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840" w:type="dxa"/>
        <w:tblInd w:w="-8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40"/>
        <w:gridCol w:w="1440"/>
        <w:gridCol w:w="2160"/>
        <w:gridCol w:w="1260"/>
        <w:gridCol w:w="540"/>
        <w:gridCol w:w="900"/>
        <w:gridCol w:w="1080"/>
        <w:gridCol w:w="900"/>
        <w:gridCol w:w="720"/>
        <w:gridCol w:w="2340"/>
        <w:gridCol w:w="1440"/>
        <w:gridCol w:w="900"/>
        <w:gridCol w:w="720"/>
      </w:tblGrid>
      <w:tr w:rsidR="00F85270" w:rsidRPr="00F26C0A" w14:paraId="5337EF12" w14:textId="77777777" w:rsidTr="00F54177">
        <w:trPr>
          <w:cantSplit/>
          <w:trHeight w:val="409"/>
          <w:tblHeader/>
        </w:trPr>
        <w:tc>
          <w:tcPr>
            <w:tcW w:w="1440" w:type="dxa"/>
            <w:tcBorders>
              <w:top w:val="single" w:sz="4" w:space="0" w:color="auto"/>
            </w:tcBorders>
            <w:shd w:val="clear" w:color="auto" w:fill="auto"/>
          </w:tcPr>
          <w:p w14:paraId="317A09AB" w14:textId="77777777" w:rsidR="00F85270" w:rsidRPr="00F26C0A" w:rsidRDefault="00F85270" w:rsidP="00106286">
            <w:pPr>
              <w:pStyle w:val="Nzev"/>
              <w:rPr>
                <w:rFonts w:ascii="Times New Roman" w:hAnsi="Times New Roman" w:cs="Times New Roman"/>
                <w:sz w:val="18"/>
                <w:szCs w:val="18"/>
              </w:rPr>
            </w:pPr>
            <w:bookmarkStart w:id="0" w:name="_GoBack"/>
            <w:bookmarkEnd w:id="0"/>
            <w:r w:rsidRPr="00F26C0A">
              <w:rPr>
                <w:rFonts w:ascii="Times New Roman" w:hAnsi="Times New Roman" w:cs="Times New Roman"/>
                <w:sz w:val="18"/>
                <w:szCs w:val="18"/>
              </w:rPr>
              <w:t>Celex:</w:t>
            </w:r>
          </w:p>
        </w:tc>
        <w:tc>
          <w:tcPr>
            <w:tcW w:w="1440" w:type="dxa"/>
            <w:tcBorders>
              <w:top w:val="single" w:sz="4" w:space="0" w:color="auto"/>
            </w:tcBorders>
          </w:tcPr>
          <w:p w14:paraId="31D1AD5A" w14:textId="77777777" w:rsidR="00F85270" w:rsidRPr="00F26C0A" w:rsidRDefault="00F85270" w:rsidP="00053CF7">
            <w:r w:rsidRPr="00F26C0A">
              <w:t>32011L0061</w:t>
            </w:r>
          </w:p>
        </w:tc>
        <w:tc>
          <w:tcPr>
            <w:tcW w:w="2160" w:type="dxa"/>
            <w:tcBorders>
              <w:top w:val="single" w:sz="4" w:space="0" w:color="auto"/>
            </w:tcBorders>
          </w:tcPr>
          <w:p w14:paraId="53F4336E" w14:textId="77777777" w:rsidR="00F85270" w:rsidRPr="00F26C0A" w:rsidRDefault="00F85270" w:rsidP="00053CF7">
            <w:pPr>
              <w:rPr>
                <w:bCs/>
              </w:rPr>
            </w:pPr>
            <w:r w:rsidRPr="00F26C0A">
              <w:t>Lhůta pro implementaci</w:t>
            </w:r>
          </w:p>
        </w:tc>
        <w:tc>
          <w:tcPr>
            <w:tcW w:w="1260" w:type="dxa"/>
            <w:tcBorders>
              <w:top w:val="single" w:sz="4" w:space="0" w:color="auto"/>
            </w:tcBorders>
          </w:tcPr>
          <w:p w14:paraId="5A65E5B7" w14:textId="77777777" w:rsidR="00F85270" w:rsidRPr="00F26C0A" w:rsidRDefault="00F85270" w:rsidP="00053CF7">
            <w:pPr>
              <w:rPr>
                <w:bCs/>
              </w:rPr>
            </w:pPr>
            <w:r w:rsidRPr="00F26C0A">
              <w:rPr>
                <w:bCs/>
              </w:rPr>
              <w:t>22.</w:t>
            </w:r>
            <w:r w:rsidR="00CB0576" w:rsidRPr="00F26C0A">
              <w:rPr>
                <w:bCs/>
              </w:rPr>
              <w:t xml:space="preserve"> </w:t>
            </w:r>
            <w:r w:rsidRPr="00F26C0A">
              <w:rPr>
                <w:bCs/>
              </w:rPr>
              <w:t>7.</w:t>
            </w:r>
            <w:r w:rsidR="00CB0576" w:rsidRPr="00F26C0A">
              <w:rPr>
                <w:bCs/>
              </w:rPr>
              <w:t xml:space="preserve"> </w:t>
            </w:r>
            <w:r w:rsidRPr="00F26C0A">
              <w:rPr>
                <w:bCs/>
              </w:rPr>
              <w:t>2013</w:t>
            </w:r>
          </w:p>
        </w:tc>
        <w:tc>
          <w:tcPr>
            <w:tcW w:w="1440" w:type="dxa"/>
            <w:gridSpan w:val="2"/>
            <w:tcBorders>
              <w:top w:val="single" w:sz="4" w:space="0" w:color="auto"/>
            </w:tcBorders>
          </w:tcPr>
          <w:p w14:paraId="122A86C2" w14:textId="77777777" w:rsidR="00F85270" w:rsidRPr="00F26C0A" w:rsidRDefault="00F85270" w:rsidP="000C1A81">
            <w:r w:rsidRPr="00F26C0A">
              <w:t>Úřední věstník</w:t>
            </w:r>
          </w:p>
        </w:tc>
        <w:tc>
          <w:tcPr>
            <w:tcW w:w="1080" w:type="dxa"/>
            <w:tcBorders>
              <w:top w:val="single" w:sz="4" w:space="0" w:color="auto"/>
            </w:tcBorders>
          </w:tcPr>
          <w:p w14:paraId="04807BD3" w14:textId="77777777" w:rsidR="00F85270" w:rsidRPr="00F26C0A" w:rsidRDefault="00F85270" w:rsidP="00053CF7">
            <w:r w:rsidRPr="00F26C0A">
              <w:t>L 174</w:t>
            </w:r>
          </w:p>
        </w:tc>
        <w:tc>
          <w:tcPr>
            <w:tcW w:w="900" w:type="dxa"/>
            <w:tcBorders>
              <w:top w:val="single" w:sz="4" w:space="0" w:color="auto"/>
            </w:tcBorders>
          </w:tcPr>
          <w:p w14:paraId="501AFBBC" w14:textId="77777777" w:rsidR="00F85270" w:rsidRPr="00F26C0A" w:rsidRDefault="00F85270" w:rsidP="00053CF7">
            <w:r w:rsidRPr="00F26C0A">
              <w:t>Gestor</w:t>
            </w:r>
          </w:p>
        </w:tc>
        <w:tc>
          <w:tcPr>
            <w:tcW w:w="720" w:type="dxa"/>
            <w:tcBorders>
              <w:top w:val="single" w:sz="4" w:space="0" w:color="auto"/>
            </w:tcBorders>
          </w:tcPr>
          <w:p w14:paraId="363829F9" w14:textId="77777777" w:rsidR="00F85270" w:rsidRPr="00F26C0A" w:rsidRDefault="00F85270" w:rsidP="00053CF7">
            <w:r w:rsidRPr="00F26C0A">
              <w:t>MF</w:t>
            </w:r>
          </w:p>
        </w:tc>
        <w:tc>
          <w:tcPr>
            <w:tcW w:w="2340" w:type="dxa"/>
            <w:tcBorders>
              <w:top w:val="single" w:sz="4" w:space="0" w:color="auto"/>
            </w:tcBorders>
          </w:tcPr>
          <w:p w14:paraId="23AF04A9" w14:textId="77777777" w:rsidR="00F85270" w:rsidRPr="00F26C0A" w:rsidRDefault="00F85270" w:rsidP="00053CF7">
            <w:pPr>
              <w:jc w:val="right"/>
            </w:pPr>
            <w:r w:rsidRPr="00F26C0A">
              <w:t>Zpracoval (jméno+datum):</w:t>
            </w:r>
          </w:p>
        </w:tc>
        <w:tc>
          <w:tcPr>
            <w:tcW w:w="3060" w:type="dxa"/>
            <w:gridSpan w:val="3"/>
            <w:tcBorders>
              <w:top w:val="single" w:sz="4" w:space="0" w:color="auto"/>
            </w:tcBorders>
          </w:tcPr>
          <w:p w14:paraId="0C527AA6" w14:textId="6F2C9892" w:rsidR="00F85270" w:rsidRPr="00F26C0A" w:rsidRDefault="00F85270" w:rsidP="00671882"/>
        </w:tc>
      </w:tr>
      <w:tr w:rsidR="00F85270" w:rsidRPr="00F26C0A" w14:paraId="7C52F7A2" w14:textId="77777777" w:rsidTr="009E25E7">
        <w:trPr>
          <w:cantSplit/>
          <w:tblHeader/>
        </w:trPr>
        <w:tc>
          <w:tcPr>
            <w:tcW w:w="1440" w:type="dxa"/>
          </w:tcPr>
          <w:p w14:paraId="23DB6B4B" w14:textId="77777777" w:rsidR="00F85270" w:rsidRPr="00F26C0A" w:rsidRDefault="00F85270" w:rsidP="00053CF7">
            <w:r w:rsidRPr="00F26C0A">
              <w:t>Název:</w:t>
            </w:r>
          </w:p>
        </w:tc>
        <w:tc>
          <w:tcPr>
            <w:tcW w:w="9000" w:type="dxa"/>
            <w:gridSpan w:val="8"/>
          </w:tcPr>
          <w:p w14:paraId="33AFE959" w14:textId="77777777" w:rsidR="00F85270" w:rsidRPr="00F26C0A" w:rsidRDefault="00F85270" w:rsidP="00053CF7">
            <w:pPr>
              <w:jc w:val="both"/>
            </w:pPr>
            <w:r w:rsidRPr="00F26C0A">
              <w:t>SMĚRNICE EVROPSKÉHO PARLAMENTU A RADY 2011/61/EU ze dne 8. června 2011 o správcích alternativních investičních fondů a o změně směrnic 2003/41/ES a 2009/65/ES a nařízení (ES) č. 1060/2009 a (EU) č. 1095/2010</w:t>
            </w:r>
          </w:p>
        </w:tc>
        <w:tc>
          <w:tcPr>
            <w:tcW w:w="2340" w:type="dxa"/>
          </w:tcPr>
          <w:p w14:paraId="7E97D1A5" w14:textId="0D8BB6B3" w:rsidR="00F85270" w:rsidRPr="00F26C0A" w:rsidRDefault="00F85270" w:rsidP="00053CF7">
            <w:pPr>
              <w:jc w:val="right"/>
            </w:pPr>
            <w:r w:rsidRPr="00F26C0A">
              <w:t>Schválil (jméno+datum):</w:t>
            </w:r>
          </w:p>
        </w:tc>
        <w:tc>
          <w:tcPr>
            <w:tcW w:w="3060" w:type="dxa"/>
            <w:gridSpan w:val="3"/>
          </w:tcPr>
          <w:p w14:paraId="2152B0BD" w14:textId="1CE5FB33" w:rsidR="00F85270" w:rsidRPr="00F26C0A" w:rsidRDefault="00F85270" w:rsidP="00671882"/>
        </w:tc>
      </w:tr>
      <w:tr w:rsidR="00F85270" w:rsidRPr="00F26C0A" w14:paraId="58EC6614" w14:textId="77777777">
        <w:trPr>
          <w:cantSplit/>
          <w:tblHeader/>
        </w:trPr>
        <w:tc>
          <w:tcPr>
            <w:tcW w:w="6840" w:type="dxa"/>
            <w:gridSpan w:val="5"/>
            <w:tcBorders>
              <w:right w:val="single" w:sz="18" w:space="0" w:color="auto"/>
            </w:tcBorders>
            <w:shd w:val="clear" w:color="auto" w:fill="00FFFF"/>
          </w:tcPr>
          <w:p w14:paraId="15F2EBCE" w14:textId="77777777" w:rsidR="00F85270" w:rsidRPr="00F26C0A" w:rsidRDefault="00F85270" w:rsidP="00053CF7">
            <w:pPr>
              <w:rPr>
                <w:sz w:val="16"/>
              </w:rPr>
            </w:pPr>
            <w:r w:rsidRPr="00F26C0A">
              <w:rPr>
                <w:sz w:val="16"/>
              </w:rPr>
              <w:t xml:space="preserve">                                                                Právní předpis EU              </w:t>
            </w:r>
          </w:p>
        </w:tc>
        <w:tc>
          <w:tcPr>
            <w:tcW w:w="9000" w:type="dxa"/>
            <w:gridSpan w:val="8"/>
            <w:tcBorders>
              <w:left w:val="single" w:sz="18" w:space="0" w:color="auto"/>
            </w:tcBorders>
            <w:shd w:val="clear" w:color="auto" w:fill="FFFF00"/>
          </w:tcPr>
          <w:p w14:paraId="234CEB52" w14:textId="77777777" w:rsidR="00F85270" w:rsidRPr="00F26C0A" w:rsidRDefault="00F85270" w:rsidP="00053CF7">
            <w:pPr>
              <w:jc w:val="center"/>
              <w:rPr>
                <w:sz w:val="16"/>
              </w:rPr>
            </w:pPr>
            <w:r w:rsidRPr="00F26C0A">
              <w:rPr>
                <w:sz w:val="16"/>
              </w:rPr>
              <w:t>Implementační předpisy ČR</w:t>
            </w:r>
          </w:p>
        </w:tc>
      </w:tr>
      <w:tr w:rsidR="00F85270" w:rsidRPr="00F26C0A" w14:paraId="2590D6A5" w14:textId="77777777">
        <w:trPr>
          <w:cantSplit/>
          <w:tblHeader/>
        </w:trPr>
        <w:tc>
          <w:tcPr>
            <w:tcW w:w="1440" w:type="dxa"/>
          </w:tcPr>
          <w:p w14:paraId="0014FD70" w14:textId="77777777" w:rsidR="00F85270" w:rsidRPr="00F26C0A" w:rsidRDefault="00F85270" w:rsidP="00053CF7">
            <w:pPr>
              <w:rPr>
                <w:sz w:val="12"/>
              </w:rPr>
            </w:pPr>
            <w:r w:rsidRPr="00F26C0A">
              <w:rPr>
                <w:sz w:val="12"/>
              </w:rPr>
              <w:t>Ustanovení (článek,odst., písm., atd.)</w:t>
            </w:r>
          </w:p>
        </w:tc>
        <w:tc>
          <w:tcPr>
            <w:tcW w:w="5400" w:type="dxa"/>
            <w:gridSpan w:val="4"/>
            <w:tcBorders>
              <w:right w:val="single" w:sz="18" w:space="0" w:color="auto"/>
            </w:tcBorders>
          </w:tcPr>
          <w:p w14:paraId="404B61F1" w14:textId="77777777" w:rsidR="00F85270" w:rsidRPr="00F26C0A" w:rsidRDefault="00F85270" w:rsidP="00053CF7">
            <w:pPr>
              <w:jc w:val="center"/>
              <w:rPr>
                <w:sz w:val="12"/>
              </w:rPr>
            </w:pPr>
            <w:r w:rsidRPr="00F26C0A">
              <w:rPr>
                <w:sz w:val="12"/>
              </w:rPr>
              <w:t>Citace ustanovení</w:t>
            </w:r>
          </w:p>
        </w:tc>
        <w:tc>
          <w:tcPr>
            <w:tcW w:w="900" w:type="dxa"/>
            <w:tcBorders>
              <w:left w:val="single" w:sz="18" w:space="0" w:color="auto"/>
            </w:tcBorders>
          </w:tcPr>
          <w:p w14:paraId="26F9337E" w14:textId="77777777" w:rsidR="00F85270" w:rsidRPr="00F26C0A" w:rsidRDefault="00F85270" w:rsidP="00053CF7">
            <w:pPr>
              <w:rPr>
                <w:sz w:val="12"/>
              </w:rPr>
            </w:pPr>
            <w:r w:rsidRPr="00F26C0A">
              <w:rPr>
                <w:sz w:val="12"/>
              </w:rPr>
              <w:t>Číslo Sb. / ID</w:t>
            </w:r>
          </w:p>
        </w:tc>
        <w:tc>
          <w:tcPr>
            <w:tcW w:w="1080" w:type="dxa"/>
          </w:tcPr>
          <w:p w14:paraId="41394130" w14:textId="77777777" w:rsidR="00F85270" w:rsidRPr="00F26C0A" w:rsidRDefault="00F85270" w:rsidP="00053CF7">
            <w:pPr>
              <w:rPr>
                <w:sz w:val="12"/>
              </w:rPr>
            </w:pPr>
            <w:r w:rsidRPr="00F26C0A">
              <w:rPr>
                <w:sz w:val="12"/>
              </w:rPr>
              <w:t>Ustanovení (§, odst., písm., atd.)</w:t>
            </w:r>
          </w:p>
        </w:tc>
        <w:tc>
          <w:tcPr>
            <w:tcW w:w="5400" w:type="dxa"/>
            <w:gridSpan w:val="4"/>
          </w:tcPr>
          <w:p w14:paraId="4C86B52A" w14:textId="77777777" w:rsidR="00F85270" w:rsidRPr="00F26C0A" w:rsidRDefault="00F85270" w:rsidP="00053CF7">
            <w:pPr>
              <w:jc w:val="center"/>
              <w:rPr>
                <w:sz w:val="12"/>
              </w:rPr>
            </w:pPr>
            <w:r w:rsidRPr="00F26C0A">
              <w:rPr>
                <w:sz w:val="12"/>
              </w:rPr>
              <w:t>Citace ustanovení</w:t>
            </w:r>
          </w:p>
        </w:tc>
        <w:tc>
          <w:tcPr>
            <w:tcW w:w="900" w:type="dxa"/>
          </w:tcPr>
          <w:p w14:paraId="66E0E738" w14:textId="77777777" w:rsidR="00F85270" w:rsidRPr="00F26C0A" w:rsidRDefault="00F85270" w:rsidP="00053CF7">
            <w:pPr>
              <w:rPr>
                <w:sz w:val="12"/>
              </w:rPr>
            </w:pPr>
            <w:r w:rsidRPr="00F26C0A">
              <w:rPr>
                <w:sz w:val="12"/>
              </w:rPr>
              <w:t>Vyhodnocení *</w:t>
            </w:r>
          </w:p>
          <w:p w14:paraId="5D133CD0" w14:textId="77777777" w:rsidR="00F85270" w:rsidRPr="00F26C0A" w:rsidRDefault="00F85270" w:rsidP="00053CF7">
            <w:pPr>
              <w:rPr>
                <w:sz w:val="12"/>
              </w:rPr>
            </w:pPr>
          </w:p>
        </w:tc>
        <w:tc>
          <w:tcPr>
            <w:tcW w:w="720" w:type="dxa"/>
          </w:tcPr>
          <w:p w14:paraId="4610DFDD" w14:textId="77777777" w:rsidR="00F85270" w:rsidRPr="00F26C0A" w:rsidRDefault="00F85270" w:rsidP="00053CF7">
            <w:pPr>
              <w:rPr>
                <w:sz w:val="12"/>
              </w:rPr>
            </w:pPr>
            <w:r w:rsidRPr="00F26C0A">
              <w:rPr>
                <w:sz w:val="12"/>
              </w:rPr>
              <w:t>Poznámka</w:t>
            </w:r>
          </w:p>
          <w:p w14:paraId="1068F522" w14:textId="77777777" w:rsidR="00F85270" w:rsidRPr="00F26C0A" w:rsidRDefault="00F85270" w:rsidP="00053CF7">
            <w:pPr>
              <w:jc w:val="center"/>
              <w:rPr>
                <w:sz w:val="12"/>
              </w:rPr>
            </w:pPr>
          </w:p>
        </w:tc>
      </w:tr>
      <w:tr w:rsidR="00F85270" w:rsidRPr="00F26C0A" w14:paraId="24E1A17C" w14:textId="77777777" w:rsidTr="00A15B76">
        <w:tc>
          <w:tcPr>
            <w:tcW w:w="1440" w:type="dxa"/>
            <w:tcBorders>
              <w:bottom w:val="single" w:sz="4" w:space="0" w:color="auto"/>
              <w:right w:val="single" w:sz="4" w:space="0" w:color="auto"/>
            </w:tcBorders>
          </w:tcPr>
          <w:p w14:paraId="408741BF" w14:textId="77777777" w:rsidR="00F85270" w:rsidRPr="00F26C0A" w:rsidRDefault="00F85270" w:rsidP="003D4D86">
            <w:pPr>
              <w:spacing w:before="40" w:after="40"/>
              <w:rPr>
                <w:szCs w:val="18"/>
              </w:rPr>
            </w:pPr>
            <w:r w:rsidRPr="00F26C0A">
              <w:rPr>
                <w:szCs w:val="18"/>
              </w:rPr>
              <w:t>Čl. 1</w:t>
            </w:r>
          </w:p>
        </w:tc>
        <w:tc>
          <w:tcPr>
            <w:tcW w:w="5400" w:type="dxa"/>
            <w:gridSpan w:val="4"/>
            <w:tcBorders>
              <w:left w:val="single" w:sz="4" w:space="0" w:color="auto"/>
              <w:bottom w:val="single" w:sz="4" w:space="0" w:color="auto"/>
              <w:right w:val="single" w:sz="18" w:space="0" w:color="auto"/>
            </w:tcBorders>
          </w:tcPr>
          <w:p w14:paraId="1FF21302" w14:textId="77777777" w:rsidR="00F85270" w:rsidRPr="00F26C0A" w:rsidRDefault="00F85270" w:rsidP="00A63CF4">
            <w:pPr>
              <w:spacing w:before="40" w:after="40"/>
              <w:ind w:right="58"/>
              <w:jc w:val="both"/>
              <w:rPr>
                <w:szCs w:val="18"/>
              </w:rPr>
            </w:pPr>
            <w:r w:rsidRPr="00F26C0A">
              <w:rPr>
                <w:szCs w:val="18"/>
              </w:rPr>
              <w:t>Tato směrnice stanoví pravidla pro udělování povolení, činnost a transparentnost správců alternativních investičních fondů (dále jen „správci“), kteří spravují nebo nabízejí alternativní investiční fondy v Unii.</w:t>
            </w:r>
          </w:p>
        </w:tc>
        <w:tc>
          <w:tcPr>
            <w:tcW w:w="900" w:type="dxa"/>
            <w:tcBorders>
              <w:left w:val="single" w:sz="18" w:space="0" w:color="auto"/>
              <w:bottom w:val="single" w:sz="4" w:space="0" w:color="auto"/>
              <w:right w:val="single" w:sz="4" w:space="0" w:color="auto"/>
            </w:tcBorders>
          </w:tcPr>
          <w:p w14:paraId="24CFE64E" w14:textId="77777777" w:rsidR="00F85270" w:rsidRPr="00F26C0A" w:rsidRDefault="00F85270" w:rsidP="00A63CF4">
            <w:pPr>
              <w:spacing w:before="40" w:after="40"/>
              <w:rPr>
                <w:szCs w:val="18"/>
              </w:rPr>
            </w:pPr>
            <w:r w:rsidRPr="00F26C0A">
              <w:rPr>
                <w:szCs w:val="18"/>
              </w:rPr>
              <w:t>240/2013</w:t>
            </w:r>
          </w:p>
        </w:tc>
        <w:tc>
          <w:tcPr>
            <w:tcW w:w="1080" w:type="dxa"/>
            <w:tcBorders>
              <w:left w:val="single" w:sz="4" w:space="0" w:color="auto"/>
              <w:bottom w:val="single" w:sz="4" w:space="0" w:color="auto"/>
              <w:right w:val="single" w:sz="4" w:space="0" w:color="auto"/>
            </w:tcBorders>
          </w:tcPr>
          <w:p w14:paraId="56C3091D" w14:textId="77777777" w:rsidR="00F85270" w:rsidRPr="00F26C0A" w:rsidRDefault="00F85270" w:rsidP="00A63CF4">
            <w:pPr>
              <w:spacing w:before="40" w:after="40"/>
              <w:rPr>
                <w:szCs w:val="18"/>
              </w:rPr>
            </w:pPr>
            <w:r w:rsidRPr="00F26C0A">
              <w:rPr>
                <w:szCs w:val="18"/>
              </w:rPr>
              <w:t>§ 1</w:t>
            </w:r>
          </w:p>
        </w:tc>
        <w:tc>
          <w:tcPr>
            <w:tcW w:w="5400" w:type="dxa"/>
            <w:gridSpan w:val="4"/>
            <w:tcBorders>
              <w:left w:val="single" w:sz="4" w:space="0" w:color="auto"/>
              <w:bottom w:val="single" w:sz="4" w:space="0" w:color="auto"/>
              <w:right w:val="single" w:sz="4" w:space="0" w:color="auto"/>
            </w:tcBorders>
          </w:tcPr>
          <w:p w14:paraId="13418204" w14:textId="69AB04C7" w:rsidR="00F85270" w:rsidRPr="00604020" w:rsidRDefault="00F85270" w:rsidP="00EB1875">
            <w:pPr>
              <w:spacing w:before="40" w:after="40"/>
              <w:ind w:right="58"/>
              <w:jc w:val="both"/>
              <w:rPr>
                <w:szCs w:val="18"/>
              </w:rPr>
            </w:pPr>
            <w:r w:rsidRPr="00F26C0A">
              <w:rPr>
                <w:szCs w:val="18"/>
              </w:rPr>
              <w:t>Tento zákon zapracovává příslušné předpisy Evropské unie</w:t>
            </w:r>
            <w:r w:rsidRPr="00F26C0A">
              <w:rPr>
                <w:szCs w:val="18"/>
                <w:vertAlign w:val="superscript"/>
              </w:rPr>
              <w:t>1)</w:t>
            </w:r>
            <w:r w:rsidRPr="00F26C0A">
              <w:rPr>
                <w:szCs w:val="18"/>
              </w:rPr>
              <w:t>, zároveň navazuje na přímo použitelné předpisy Evropské unie</w:t>
            </w:r>
            <w:r w:rsidRPr="00F26C0A">
              <w:rPr>
                <w:szCs w:val="18"/>
                <w:vertAlign w:val="superscript"/>
              </w:rPr>
              <w:t>2)</w:t>
            </w:r>
            <w:r w:rsidRPr="00F26C0A">
              <w:rPr>
                <w:szCs w:val="18"/>
              </w:rPr>
              <w:t xml:space="preserve"> a upravuje podmínky pro obhospodařování a administraci investičních fondů a zahraničních investičních fondů a nabízení investic do těchto fondů.</w:t>
            </w:r>
          </w:p>
          <w:p w14:paraId="60E33735" w14:textId="4A88666B" w:rsidR="00F374F8" w:rsidRPr="00604020" w:rsidRDefault="00F374F8" w:rsidP="00EB1875">
            <w:pPr>
              <w:spacing w:before="40" w:after="40"/>
              <w:ind w:right="58"/>
              <w:jc w:val="both"/>
              <w:rPr>
                <w:szCs w:val="18"/>
              </w:rPr>
            </w:pPr>
            <w:r w:rsidRPr="00604020">
              <w:rPr>
                <w:szCs w:val="18"/>
              </w:rPr>
              <w:t>__________</w:t>
            </w:r>
          </w:p>
          <w:p w14:paraId="378C7A3F" w14:textId="77777777" w:rsidR="00F374F8" w:rsidRPr="00F26C0A" w:rsidRDefault="00F374F8" w:rsidP="00EB1875">
            <w:pPr>
              <w:spacing w:before="40" w:after="40"/>
              <w:ind w:right="58"/>
              <w:jc w:val="both"/>
              <w:rPr>
                <w:szCs w:val="18"/>
              </w:rPr>
            </w:pPr>
            <w:r w:rsidRPr="00604020">
              <w:rPr>
                <w:szCs w:val="18"/>
                <w:vertAlign w:val="superscript"/>
              </w:rPr>
              <w:t>1)</w:t>
            </w:r>
            <w:r w:rsidRPr="00F26C0A">
              <w:rPr>
                <w:szCs w:val="18"/>
              </w:rPr>
              <w:t xml:space="preserve"> Směrnice Komise 2007/16/ES ze dne 19. března 2007, kterou se provádí směrnice Rady 85/611/EHS o koordinaci právních a správních předpisů týkajících se subjektů kolektivního investování do převoditelných cenných papírů (SKIPCP), pokud jde o vyjasnění některých definic.</w:t>
            </w:r>
          </w:p>
          <w:p w14:paraId="17699213" w14:textId="77777777" w:rsidR="00F374F8" w:rsidRPr="00F26C0A" w:rsidRDefault="00F374F8" w:rsidP="00EB1875">
            <w:pPr>
              <w:spacing w:before="40" w:after="40"/>
              <w:ind w:right="58"/>
              <w:jc w:val="both"/>
              <w:rPr>
                <w:szCs w:val="18"/>
              </w:rPr>
            </w:pPr>
            <w:r w:rsidRPr="00F26C0A">
              <w:rPr>
                <w:szCs w:val="18"/>
              </w:rPr>
              <w:t>Směrnice Evropského parlamentu a Rady 2009/65/ES ze dne 13. července 2009 o koordinaci právních a správních předpisů týkajících se subjektů kolektivního investování do převoditelných cenných papírů (SKIPCP), ve znění směrnic Evropského parlamentu a Rady 2010/78/EU a 2013/14/EU.</w:t>
            </w:r>
          </w:p>
          <w:p w14:paraId="02E5AE7F" w14:textId="77777777" w:rsidR="00F374F8" w:rsidRPr="00F26C0A" w:rsidRDefault="00F374F8" w:rsidP="006C1595">
            <w:pPr>
              <w:spacing w:before="40" w:after="40"/>
              <w:ind w:right="58"/>
              <w:jc w:val="both"/>
              <w:rPr>
                <w:szCs w:val="18"/>
              </w:rPr>
            </w:pPr>
            <w:r w:rsidRPr="00F26C0A">
              <w:rPr>
                <w:szCs w:val="18"/>
              </w:rPr>
              <w:t>Směrnice Komise 2010/43/EU ze dne 1. července 2010, kterou se provádí směrnice Evropského parlamentu a Rady 2009/65/ES, pokud jde o organizační požadavky, střety zájmů, pravidla jednání, řízení rizik a obsah smlouvy mezi depozitářem a správcovskou společností.</w:t>
            </w:r>
          </w:p>
          <w:p w14:paraId="53CEB601" w14:textId="77777777" w:rsidR="00F374F8" w:rsidRPr="00F26C0A" w:rsidRDefault="00F374F8" w:rsidP="006C1595">
            <w:pPr>
              <w:spacing w:before="40" w:after="40"/>
              <w:ind w:right="58"/>
              <w:jc w:val="both"/>
              <w:rPr>
                <w:szCs w:val="18"/>
              </w:rPr>
            </w:pPr>
            <w:r w:rsidRPr="00F26C0A">
              <w:rPr>
                <w:szCs w:val="18"/>
              </w:rPr>
              <w:t>Směrnice Komise 2010/44/EU ze dne 1. července 2010, kterou se provádí směrnice Evropského parlamentu a Rady 2009/65/ES, pokud jde o některá ustanovení týkající se fúze fondů, struktur „master-feeder“ a postupu pro oznamování.</w:t>
            </w:r>
          </w:p>
          <w:p w14:paraId="112D9A6B" w14:textId="77777777" w:rsidR="00F374F8" w:rsidRPr="00F26C0A" w:rsidRDefault="00F374F8" w:rsidP="001B0333">
            <w:pPr>
              <w:spacing w:before="40" w:after="40"/>
              <w:ind w:right="58"/>
              <w:jc w:val="both"/>
              <w:rPr>
                <w:szCs w:val="18"/>
              </w:rPr>
            </w:pPr>
            <w:r w:rsidRPr="00F26C0A">
              <w:rPr>
                <w:szCs w:val="18"/>
              </w:rPr>
              <w:t>Směrnice Evropského parlamentu a Rady 2011/61/EU ze dne 8. června 2011 o správcích alternativních investičních fondů a o změně směrnic 2003/41/ES a 2009/65/ES a nařízení (ES) č. 1060/2009 a (EU) č. 1095/2010, ve znění směrnice Evropského parlamentu a Rady 2013/14/EU.</w:t>
            </w:r>
          </w:p>
          <w:p w14:paraId="47372F64" w14:textId="77777777" w:rsidR="00F374F8" w:rsidRPr="00F26C0A" w:rsidRDefault="00F374F8" w:rsidP="001B0333">
            <w:pPr>
              <w:spacing w:before="40" w:after="40"/>
              <w:ind w:right="58"/>
              <w:jc w:val="both"/>
              <w:rPr>
                <w:szCs w:val="18"/>
              </w:rPr>
            </w:pPr>
            <w:r w:rsidRPr="00F26C0A">
              <w:rPr>
                <w:szCs w:val="18"/>
              </w:rPr>
              <w:t>Čl. 2 odst. 2 směrnice Evropského parlamentu a Rady (EU) 2017/1132 ze dne 14. června 2017 o některých aspektech práva obchodních společností (kodifikované znění).</w:t>
            </w:r>
          </w:p>
          <w:p w14:paraId="4E1D9240" w14:textId="77777777" w:rsidR="00F374F8" w:rsidRPr="00F26C0A" w:rsidRDefault="00F374F8" w:rsidP="001B0333">
            <w:pPr>
              <w:spacing w:before="40" w:after="40"/>
              <w:ind w:right="58"/>
              <w:jc w:val="both"/>
              <w:rPr>
                <w:szCs w:val="18"/>
              </w:rPr>
            </w:pPr>
            <w:r w:rsidRPr="00604020">
              <w:rPr>
                <w:szCs w:val="18"/>
                <w:vertAlign w:val="superscript"/>
              </w:rPr>
              <w:t>2)</w:t>
            </w:r>
            <w:r w:rsidRPr="00F26C0A">
              <w:rPr>
                <w:szCs w:val="18"/>
              </w:rPr>
              <w:t xml:space="preserve"> Nařízení Komise (EU) č. 583/2010 ze dne 1. července 2010, kterým se provádí směrnice Evropského parlamentu a Rady 2009/65/ES, pokud jde o klíčové informace pro investory a podmínky, které je třeba splnit při poskytování klíčových informací pro investory nebo prospektu na jiném trvalém nosiči, než je papír, nebo prostřednictvím internetových stránek.</w:t>
            </w:r>
          </w:p>
          <w:p w14:paraId="607D41D3" w14:textId="77777777" w:rsidR="00F374F8" w:rsidRPr="00F26C0A" w:rsidRDefault="00F374F8" w:rsidP="001B0333">
            <w:pPr>
              <w:spacing w:before="40" w:after="40"/>
              <w:ind w:right="58"/>
              <w:jc w:val="both"/>
              <w:rPr>
                <w:szCs w:val="18"/>
              </w:rPr>
            </w:pPr>
            <w:r w:rsidRPr="00F26C0A">
              <w:rPr>
                <w:szCs w:val="18"/>
              </w:rPr>
              <w:t xml:space="preserve">Nařízení Komise (EU) č. 584/2010 ze dne 1. července 2010, kterým se provádí směrnice Evropského parlamentu a Rady 2009/65/ES, pokud jde o formu a obsah standardního oznámení a osvědčení SKIPCP, využívání elektronické komunikace mezi příslušnými orgány pro účely </w:t>
            </w:r>
            <w:r w:rsidRPr="00F26C0A">
              <w:rPr>
                <w:szCs w:val="18"/>
              </w:rPr>
              <w:lastRenderedPageBreak/>
              <w:t>oznamování a postupy pro ověřování na místě a šetření a výměnu informací mezi příslušnými orgány.</w:t>
            </w:r>
          </w:p>
          <w:p w14:paraId="52744604" w14:textId="77777777" w:rsidR="00F374F8" w:rsidRPr="00F26C0A" w:rsidRDefault="00F374F8" w:rsidP="001B0333">
            <w:pPr>
              <w:spacing w:before="40" w:after="40"/>
              <w:ind w:right="58"/>
              <w:jc w:val="both"/>
              <w:rPr>
                <w:szCs w:val="18"/>
              </w:rPr>
            </w:pPr>
            <w:r w:rsidRPr="00F26C0A">
              <w:rPr>
                <w:szCs w:val="18"/>
              </w:rPr>
              <w:t>Nařízení Komise v přenesené pravomoci (EU) č. 231/2013 ze dne 19. prosince 2012, kterým se doplňuje směrnice Evropského parlamentu a Rady 2011/61/EU, pokud jde o výjimky, obecné podmínky provozování činnosti, depozitáře, pákový efekt, transparentnost a dohled, ve znění nařízení Komise v přenesené pravomoci (EU) 2018/1618.</w:t>
            </w:r>
          </w:p>
          <w:p w14:paraId="3F758FDB" w14:textId="77777777" w:rsidR="00F374F8" w:rsidRPr="00F26C0A" w:rsidRDefault="00F374F8" w:rsidP="001B0333">
            <w:pPr>
              <w:spacing w:before="40" w:after="40"/>
              <w:ind w:right="58"/>
              <w:jc w:val="both"/>
              <w:rPr>
                <w:szCs w:val="18"/>
              </w:rPr>
            </w:pPr>
            <w:r w:rsidRPr="00F26C0A">
              <w:rPr>
                <w:szCs w:val="18"/>
              </w:rPr>
              <w:t>Nařízení Evropského parlamentu a Rady (EU) č. 345/2013 ze dne 17. dubna 2013 o evropských fondech rizikového kapitálu, ve znění nařízení Evropského parlamentu a Rady (EU) 2017/1991.</w:t>
            </w:r>
          </w:p>
          <w:p w14:paraId="0F1B3612" w14:textId="77777777" w:rsidR="00F374F8" w:rsidRPr="00F26C0A" w:rsidRDefault="00F374F8" w:rsidP="001B0333">
            <w:pPr>
              <w:spacing w:before="40" w:after="40"/>
              <w:ind w:right="58"/>
              <w:jc w:val="both"/>
              <w:rPr>
                <w:szCs w:val="18"/>
              </w:rPr>
            </w:pPr>
            <w:r w:rsidRPr="00F26C0A">
              <w:rPr>
                <w:szCs w:val="18"/>
              </w:rPr>
              <w:t>Nařízení Evropského parlamentu a Rady (EU) č. 346/2013 ze dne 17. dubna 2013 o evropských fondech sociálního podnikání, ve znění nařízení Evropského parlamentu a Rady (EU) 2017/1991.</w:t>
            </w:r>
          </w:p>
          <w:p w14:paraId="745E5222" w14:textId="77777777" w:rsidR="00F374F8" w:rsidRPr="00F26C0A" w:rsidRDefault="00F374F8" w:rsidP="001B0333">
            <w:pPr>
              <w:spacing w:before="40" w:after="40"/>
              <w:ind w:right="58"/>
              <w:jc w:val="both"/>
              <w:rPr>
                <w:szCs w:val="18"/>
              </w:rPr>
            </w:pPr>
            <w:r w:rsidRPr="00F26C0A">
              <w:rPr>
                <w:szCs w:val="18"/>
              </w:rPr>
              <w:t>Prováděcí nařízení Komise (EU) č. 447/2013 ze dne 15. května 2013, kterým se stanoví postup pro správce alternativních investičních fondů, kteří se rozhodnou, že se na ně bude vztahovat směrnice Evropského parlamentu a Rady 2011/61/EU.</w:t>
            </w:r>
          </w:p>
          <w:p w14:paraId="4D986205" w14:textId="77777777" w:rsidR="00F374F8" w:rsidRPr="00F26C0A" w:rsidRDefault="00F374F8" w:rsidP="001B0333">
            <w:pPr>
              <w:spacing w:before="40" w:after="40"/>
              <w:ind w:right="58"/>
              <w:jc w:val="both"/>
              <w:rPr>
                <w:szCs w:val="18"/>
              </w:rPr>
            </w:pPr>
            <w:r w:rsidRPr="00F26C0A">
              <w:rPr>
                <w:szCs w:val="18"/>
              </w:rPr>
              <w:t>Prováděcí nařízení Komise (EU) č. 448/2013 ze dne 15. května 2013, kterým se stanoví postup pro určení referenčního členského státu mimounijního správce alternativních investičních fondů podle směrnice Evropského parlamentu a Rady 2011/61/EU.</w:t>
            </w:r>
          </w:p>
          <w:p w14:paraId="019D053F" w14:textId="77777777" w:rsidR="00F374F8" w:rsidRPr="00F26C0A" w:rsidRDefault="00F374F8" w:rsidP="001B0333">
            <w:pPr>
              <w:spacing w:before="40" w:after="40"/>
              <w:ind w:right="58"/>
              <w:jc w:val="both"/>
              <w:rPr>
                <w:szCs w:val="18"/>
              </w:rPr>
            </w:pPr>
            <w:r w:rsidRPr="00F26C0A">
              <w:rPr>
                <w:szCs w:val="18"/>
              </w:rPr>
              <w:t>Nařízení Komise (EU), kterým se provádí směrnice Evropského parlamentu a Rady 2009/65/ES, pokud jde o depozitáře SKIPCP.</w:t>
            </w:r>
          </w:p>
          <w:p w14:paraId="279D20C7" w14:textId="77777777" w:rsidR="00F374F8" w:rsidRPr="00F26C0A" w:rsidRDefault="00F374F8" w:rsidP="001B0333">
            <w:pPr>
              <w:spacing w:before="40" w:after="40"/>
              <w:ind w:right="58"/>
              <w:jc w:val="both"/>
              <w:rPr>
                <w:szCs w:val="18"/>
              </w:rPr>
            </w:pPr>
            <w:r w:rsidRPr="00F26C0A">
              <w:rPr>
                <w:szCs w:val="18"/>
              </w:rPr>
              <w:t>Nařízení Komise v přenesené pravomoci (EU) č. 694/2014 ze dne 17. prosince 2013, kterým se doplňuje směrnice Evropského parlamentu a Rady (EU) 2011/61/EU, pokud jde o regulační technické normy určující typy správců alternativních investičních fondů.</w:t>
            </w:r>
          </w:p>
          <w:p w14:paraId="497D4D02" w14:textId="77777777" w:rsidR="00F374F8" w:rsidRPr="00F26C0A" w:rsidRDefault="00F374F8" w:rsidP="001B0333">
            <w:pPr>
              <w:spacing w:before="40" w:after="40"/>
              <w:ind w:right="58"/>
              <w:jc w:val="both"/>
              <w:rPr>
                <w:szCs w:val="18"/>
              </w:rPr>
            </w:pPr>
            <w:r w:rsidRPr="00F26C0A">
              <w:rPr>
                <w:szCs w:val="18"/>
              </w:rPr>
              <w:t>Nařízení Evropského parlamentu a Rady (EU) 2015/760 ze dne 29. dubna 2015 o evropských fondech dlouhodobých investic.</w:t>
            </w:r>
          </w:p>
          <w:p w14:paraId="09915D52" w14:textId="77777777" w:rsidR="00F374F8" w:rsidRPr="00F26C0A" w:rsidRDefault="00F374F8" w:rsidP="001B0333">
            <w:pPr>
              <w:spacing w:before="40" w:after="40"/>
              <w:ind w:right="58"/>
              <w:jc w:val="both"/>
              <w:rPr>
                <w:szCs w:val="18"/>
              </w:rPr>
            </w:pPr>
            <w:r w:rsidRPr="00F26C0A">
              <w:rPr>
                <w:szCs w:val="18"/>
              </w:rPr>
              <w:t>Čl. 13 a 14 nařízení Evropského parlamentu a Rady (EU) 2015/2365 ze dne 25. listopadu 2015 o transparentnosti obchodů zajišťujících financování a opětovného použití a o změně nařízení (EU) č. 648/2012.</w:t>
            </w:r>
          </w:p>
          <w:p w14:paraId="5E284B88" w14:textId="77777777" w:rsidR="00F374F8" w:rsidRPr="00F26C0A" w:rsidRDefault="00F374F8" w:rsidP="001B0333">
            <w:pPr>
              <w:spacing w:before="40" w:after="40"/>
              <w:ind w:right="58"/>
              <w:jc w:val="both"/>
              <w:rPr>
                <w:szCs w:val="18"/>
              </w:rPr>
            </w:pPr>
            <w:r w:rsidRPr="00F26C0A">
              <w:rPr>
                <w:szCs w:val="18"/>
              </w:rPr>
              <w:t>Nařízení Evropského parlamentu a Rady (EU) 2017/1131 ze dne 14. června 2017 o fondech peněžního trhu, ve znění nařízení Komise v přenesené pravomoci (EU) 2018/990.</w:t>
            </w:r>
          </w:p>
          <w:p w14:paraId="1D365806" w14:textId="20065DA8" w:rsidR="00F85270" w:rsidRPr="00F26C0A" w:rsidRDefault="00F374F8" w:rsidP="00604020">
            <w:pPr>
              <w:jc w:val="both"/>
              <w:rPr>
                <w:sz w:val="16"/>
                <w:szCs w:val="16"/>
              </w:rPr>
            </w:pPr>
            <w:r w:rsidRPr="00F26C0A">
              <w:rPr>
                <w:szCs w:val="18"/>
              </w:rPr>
              <w:t xml:space="preserve">Nařízení Komise v přenesené pravomoci (EU) 2018/480 ze dne 4. prosince 2017, kterým se doplňuje nařízení Evropského parlamentu a Rady (EU) 2015/760, pokud jde o regulační technické normy týkající se finančních derivátových nástrojů, které slouží výhradně pro účely zajištění, dostatečně dlouhé doby trvání evropských fondů dlouhodobých </w:t>
            </w:r>
            <w:r w:rsidRPr="00F26C0A">
              <w:rPr>
                <w:szCs w:val="18"/>
              </w:rPr>
              <w:lastRenderedPageBreak/>
              <w:t>investic, kritérií pro hodnocení trhu z hlediska potenciálních kupců a pro ocenění aktiv určených k prodeji a typů a náležitostí zařízení pro neprofesionální investory.</w:t>
            </w:r>
          </w:p>
        </w:tc>
        <w:tc>
          <w:tcPr>
            <w:tcW w:w="900" w:type="dxa"/>
            <w:tcBorders>
              <w:left w:val="single" w:sz="4" w:space="0" w:color="auto"/>
              <w:bottom w:val="single" w:sz="4" w:space="0" w:color="auto"/>
              <w:right w:val="single" w:sz="4" w:space="0" w:color="auto"/>
            </w:tcBorders>
          </w:tcPr>
          <w:p w14:paraId="48DB933B" w14:textId="77777777" w:rsidR="00F85270" w:rsidRPr="00F26C0A" w:rsidRDefault="00F85270" w:rsidP="00A63CF4">
            <w:pPr>
              <w:spacing w:before="40" w:after="40"/>
              <w:rPr>
                <w:szCs w:val="18"/>
              </w:rPr>
            </w:pPr>
            <w:r w:rsidRPr="00F26C0A">
              <w:rPr>
                <w:szCs w:val="18"/>
              </w:rPr>
              <w:lastRenderedPageBreak/>
              <w:t>PT</w:t>
            </w:r>
          </w:p>
        </w:tc>
        <w:tc>
          <w:tcPr>
            <w:tcW w:w="720" w:type="dxa"/>
            <w:tcBorders>
              <w:left w:val="single" w:sz="4" w:space="0" w:color="auto"/>
              <w:bottom w:val="single" w:sz="4" w:space="0" w:color="auto"/>
            </w:tcBorders>
          </w:tcPr>
          <w:p w14:paraId="2AAC08FD" w14:textId="77777777" w:rsidR="00F85270" w:rsidRPr="00F26C0A" w:rsidRDefault="00F85270" w:rsidP="00A63CF4">
            <w:pPr>
              <w:spacing w:before="40" w:after="40"/>
              <w:rPr>
                <w:szCs w:val="18"/>
              </w:rPr>
            </w:pPr>
          </w:p>
        </w:tc>
      </w:tr>
      <w:tr w:rsidR="00F85270" w:rsidRPr="00F26C0A" w14:paraId="639C31C6" w14:textId="77777777" w:rsidTr="00E50E7C">
        <w:tc>
          <w:tcPr>
            <w:tcW w:w="1440" w:type="dxa"/>
            <w:tcBorders>
              <w:top w:val="single" w:sz="4" w:space="0" w:color="auto"/>
              <w:bottom w:val="single" w:sz="4" w:space="0" w:color="auto"/>
              <w:right w:val="single" w:sz="4" w:space="0" w:color="auto"/>
            </w:tcBorders>
          </w:tcPr>
          <w:p w14:paraId="7EFCE823" w14:textId="77777777" w:rsidR="00F85270" w:rsidRPr="00F26C0A" w:rsidRDefault="00F85270" w:rsidP="003D4D86">
            <w:pPr>
              <w:spacing w:before="40" w:after="40"/>
              <w:rPr>
                <w:szCs w:val="18"/>
              </w:rPr>
            </w:pPr>
            <w:r w:rsidRPr="00F26C0A">
              <w:rPr>
                <w:szCs w:val="18"/>
              </w:rPr>
              <w:lastRenderedPageBreak/>
              <w:t>Čl. 2 odst. 1</w:t>
            </w:r>
          </w:p>
        </w:tc>
        <w:tc>
          <w:tcPr>
            <w:tcW w:w="5400" w:type="dxa"/>
            <w:gridSpan w:val="4"/>
            <w:tcBorders>
              <w:top w:val="single" w:sz="4" w:space="0" w:color="auto"/>
              <w:left w:val="single" w:sz="4" w:space="0" w:color="auto"/>
              <w:bottom w:val="single" w:sz="4" w:space="0" w:color="auto"/>
              <w:right w:val="single" w:sz="18" w:space="0" w:color="auto"/>
            </w:tcBorders>
          </w:tcPr>
          <w:p w14:paraId="47627B9A" w14:textId="77777777" w:rsidR="00F85270" w:rsidRPr="00F26C0A" w:rsidRDefault="00F85270" w:rsidP="00A63CF4">
            <w:pPr>
              <w:spacing w:before="40" w:after="40"/>
              <w:ind w:right="58"/>
              <w:jc w:val="both"/>
              <w:rPr>
                <w:szCs w:val="18"/>
              </w:rPr>
            </w:pPr>
            <w:r w:rsidRPr="00F26C0A">
              <w:rPr>
                <w:szCs w:val="18"/>
              </w:rPr>
              <w:t xml:space="preserve">S výhradou odstavce 3 tohoto článku a článku 3 se tato směrnice vztahuje na: </w:t>
            </w:r>
          </w:p>
          <w:p w14:paraId="282CAA93" w14:textId="77777777" w:rsidR="00F85270" w:rsidRPr="00F26C0A" w:rsidRDefault="00F85270" w:rsidP="00A63CF4">
            <w:pPr>
              <w:spacing w:before="40" w:after="40"/>
              <w:ind w:right="58"/>
              <w:jc w:val="both"/>
              <w:rPr>
                <w:szCs w:val="18"/>
              </w:rPr>
            </w:pPr>
            <w:r w:rsidRPr="00F26C0A">
              <w:rPr>
                <w:szCs w:val="18"/>
              </w:rPr>
              <w:t xml:space="preserve">a) unijní správce, kteří spravují jeden nebo více alternativních investičních fondů, bez ohledu na to zda jsou tyto alternativní investiční fondy unijní nebo mimounijní alternativní investiční fondy; </w:t>
            </w:r>
          </w:p>
          <w:p w14:paraId="549884E5" w14:textId="77777777" w:rsidR="00F85270" w:rsidRPr="00F26C0A" w:rsidRDefault="00F85270" w:rsidP="00A63CF4">
            <w:pPr>
              <w:spacing w:before="40" w:after="40"/>
              <w:ind w:right="58"/>
              <w:jc w:val="both"/>
              <w:rPr>
                <w:szCs w:val="18"/>
              </w:rPr>
            </w:pPr>
            <w:r w:rsidRPr="00F26C0A">
              <w:rPr>
                <w:szCs w:val="18"/>
              </w:rPr>
              <w:t xml:space="preserve">b) mimounijní správce, kteří spravují jeden nebo více unijních alternativních investičních fondů, a </w:t>
            </w:r>
          </w:p>
          <w:p w14:paraId="7A2F2792" w14:textId="77777777" w:rsidR="00F85270" w:rsidRPr="00F26C0A" w:rsidRDefault="00F85270" w:rsidP="00A63CF4">
            <w:pPr>
              <w:spacing w:before="40" w:after="40"/>
              <w:ind w:right="58"/>
              <w:jc w:val="both"/>
              <w:rPr>
                <w:szCs w:val="18"/>
              </w:rPr>
            </w:pPr>
            <w:r w:rsidRPr="00F26C0A">
              <w:rPr>
                <w:szCs w:val="18"/>
              </w:rPr>
              <w:t>c) mimounijní správce, kteří nabízejí jeden nebo více alternativních investičních fondů v Unii, bez ohledu na to, zda jsou tyto alternativní investiční fondy unijní nebo mimounijní alternativní investiční fondy.</w:t>
            </w:r>
          </w:p>
        </w:tc>
        <w:tc>
          <w:tcPr>
            <w:tcW w:w="900" w:type="dxa"/>
            <w:tcBorders>
              <w:top w:val="single" w:sz="4" w:space="0" w:color="auto"/>
              <w:left w:val="single" w:sz="18" w:space="0" w:color="auto"/>
              <w:bottom w:val="single" w:sz="4" w:space="0" w:color="auto"/>
              <w:right w:val="single" w:sz="4" w:space="0" w:color="auto"/>
            </w:tcBorders>
          </w:tcPr>
          <w:p w14:paraId="7E0DF8D5" w14:textId="77777777" w:rsidR="00F85270" w:rsidRPr="00F26C0A" w:rsidRDefault="00F85270"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790FF9B0" w14:textId="77777777" w:rsidR="00F85270" w:rsidRPr="00F26C0A" w:rsidRDefault="00F85270" w:rsidP="00101F62">
            <w:pPr>
              <w:spacing w:before="40" w:after="40"/>
              <w:rPr>
                <w:szCs w:val="18"/>
              </w:rPr>
            </w:pPr>
            <w:r w:rsidRPr="00F26C0A">
              <w:rPr>
                <w:szCs w:val="18"/>
              </w:rPr>
              <w:t>§ 4</w:t>
            </w:r>
          </w:p>
        </w:tc>
        <w:tc>
          <w:tcPr>
            <w:tcW w:w="5400" w:type="dxa"/>
            <w:gridSpan w:val="4"/>
            <w:tcBorders>
              <w:top w:val="single" w:sz="4" w:space="0" w:color="auto"/>
              <w:left w:val="single" w:sz="4" w:space="0" w:color="auto"/>
              <w:bottom w:val="single" w:sz="4" w:space="0" w:color="auto"/>
              <w:right w:val="single" w:sz="4" w:space="0" w:color="auto"/>
            </w:tcBorders>
          </w:tcPr>
          <w:p w14:paraId="74EACDF2" w14:textId="77777777" w:rsidR="00F85270" w:rsidRPr="00F26C0A" w:rsidRDefault="00F85270" w:rsidP="00101F62">
            <w:pPr>
              <w:tabs>
                <w:tab w:val="left" w:pos="380"/>
              </w:tabs>
              <w:spacing w:before="40" w:after="40"/>
              <w:ind w:right="67"/>
              <w:jc w:val="both"/>
              <w:rPr>
                <w:szCs w:val="18"/>
              </w:rPr>
            </w:pPr>
            <w:r w:rsidRPr="00F26C0A">
              <w:rPr>
                <w:szCs w:val="18"/>
              </w:rPr>
              <w:t>Tento zákon se nevztahuje na činnost vykonávanou</w:t>
            </w:r>
          </w:p>
          <w:p w14:paraId="6EEBA43D" w14:textId="77777777" w:rsidR="00F85270" w:rsidRPr="00F26C0A" w:rsidRDefault="00F85270" w:rsidP="00101F62">
            <w:pPr>
              <w:tabs>
                <w:tab w:val="left" w:pos="380"/>
              </w:tabs>
              <w:spacing w:before="40" w:after="40"/>
              <w:ind w:right="67"/>
              <w:jc w:val="both"/>
              <w:rPr>
                <w:szCs w:val="18"/>
              </w:rPr>
            </w:pPr>
            <w:r w:rsidRPr="00F26C0A">
              <w:rPr>
                <w:szCs w:val="18"/>
              </w:rPr>
              <w:t>a)</w:t>
            </w:r>
            <w:r w:rsidRPr="00F26C0A">
              <w:rPr>
                <w:szCs w:val="18"/>
              </w:rPr>
              <w:tab/>
              <w:t>obhospodařovatelem zahraničního investičního fondu, který nemá sídlo v České republice, neobhospodařuje v České republice investiční fond a nenabízí zde investice do jím obhospodařovaného zahraničního investičního fondu,</w:t>
            </w:r>
          </w:p>
          <w:p w14:paraId="6108A494" w14:textId="77777777" w:rsidR="00F85270" w:rsidRPr="00F26C0A" w:rsidRDefault="00F85270" w:rsidP="00101F62">
            <w:pPr>
              <w:tabs>
                <w:tab w:val="left" w:pos="380"/>
              </w:tabs>
              <w:spacing w:before="40" w:after="40"/>
              <w:ind w:right="67"/>
              <w:jc w:val="both"/>
              <w:rPr>
                <w:szCs w:val="18"/>
              </w:rPr>
            </w:pPr>
            <w:r w:rsidRPr="00F26C0A">
              <w:rPr>
                <w:szCs w:val="18"/>
              </w:rPr>
              <w:t>b)</w:t>
            </w:r>
            <w:r w:rsidRPr="00F26C0A">
              <w:rPr>
                <w:szCs w:val="18"/>
              </w:rPr>
              <w:tab/>
              <w:t>administrátorem zahraničního investičního fondu, který nemá sídlo v České republice, neprovádí v České republice administraci investičního fondu a nenabízí investice do zahraničního investičního fondu, jehož administraci provádí.</w:t>
            </w:r>
          </w:p>
        </w:tc>
        <w:tc>
          <w:tcPr>
            <w:tcW w:w="900" w:type="dxa"/>
            <w:tcBorders>
              <w:top w:val="single" w:sz="4" w:space="0" w:color="auto"/>
              <w:left w:val="single" w:sz="4" w:space="0" w:color="auto"/>
              <w:bottom w:val="single" w:sz="4" w:space="0" w:color="auto"/>
              <w:right w:val="single" w:sz="4" w:space="0" w:color="auto"/>
            </w:tcBorders>
          </w:tcPr>
          <w:p w14:paraId="239EBBAD"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1B92A3A2" w14:textId="77777777" w:rsidR="00F85270" w:rsidRPr="00F26C0A" w:rsidRDefault="00F85270" w:rsidP="00A63CF4">
            <w:pPr>
              <w:spacing w:before="40" w:after="40"/>
              <w:rPr>
                <w:szCs w:val="18"/>
              </w:rPr>
            </w:pPr>
          </w:p>
        </w:tc>
      </w:tr>
      <w:tr w:rsidR="00F85270" w:rsidRPr="00F26C0A" w14:paraId="39C1BE81" w14:textId="77777777" w:rsidTr="00E50E7C">
        <w:tc>
          <w:tcPr>
            <w:tcW w:w="1440" w:type="dxa"/>
            <w:tcBorders>
              <w:top w:val="single" w:sz="4" w:space="0" w:color="auto"/>
              <w:bottom w:val="single" w:sz="4" w:space="0" w:color="auto"/>
              <w:right w:val="single" w:sz="4" w:space="0" w:color="auto"/>
            </w:tcBorders>
          </w:tcPr>
          <w:p w14:paraId="7A2E7469" w14:textId="77777777" w:rsidR="00F85270" w:rsidRPr="00F26C0A" w:rsidRDefault="00F85270" w:rsidP="003D4D86">
            <w:pPr>
              <w:spacing w:before="40" w:after="40"/>
              <w:rPr>
                <w:szCs w:val="18"/>
              </w:rPr>
            </w:pPr>
            <w:r w:rsidRPr="00F26C0A">
              <w:rPr>
                <w:szCs w:val="18"/>
              </w:rPr>
              <w:t>Čl. 2 odst. 2</w:t>
            </w:r>
          </w:p>
        </w:tc>
        <w:tc>
          <w:tcPr>
            <w:tcW w:w="5400" w:type="dxa"/>
            <w:gridSpan w:val="4"/>
            <w:tcBorders>
              <w:top w:val="single" w:sz="4" w:space="0" w:color="auto"/>
              <w:left w:val="single" w:sz="4" w:space="0" w:color="auto"/>
              <w:bottom w:val="single" w:sz="4" w:space="0" w:color="auto"/>
              <w:right w:val="single" w:sz="18" w:space="0" w:color="auto"/>
            </w:tcBorders>
          </w:tcPr>
          <w:p w14:paraId="6334C72B" w14:textId="77777777" w:rsidR="00F85270" w:rsidRPr="00F26C0A" w:rsidRDefault="00F85270" w:rsidP="00A63CF4">
            <w:pPr>
              <w:spacing w:before="40" w:after="40"/>
              <w:ind w:right="58"/>
              <w:jc w:val="both"/>
              <w:rPr>
                <w:szCs w:val="18"/>
              </w:rPr>
            </w:pPr>
            <w:r w:rsidRPr="00F26C0A">
              <w:rPr>
                <w:szCs w:val="18"/>
              </w:rPr>
              <w:t xml:space="preserve">Pro účely odstavce 1 je bezpředmětné: </w:t>
            </w:r>
          </w:p>
          <w:p w14:paraId="7AC9B387" w14:textId="77777777" w:rsidR="00F85270" w:rsidRPr="00F26C0A" w:rsidRDefault="00F85270" w:rsidP="00A63CF4">
            <w:pPr>
              <w:spacing w:before="40" w:after="40"/>
              <w:ind w:right="58"/>
              <w:jc w:val="both"/>
              <w:rPr>
                <w:szCs w:val="18"/>
              </w:rPr>
            </w:pPr>
            <w:r w:rsidRPr="00F26C0A">
              <w:rPr>
                <w:szCs w:val="18"/>
              </w:rPr>
              <w:t xml:space="preserve">a) zda se jedná o otevřený nebo uzavřený alternativní investiční fond; </w:t>
            </w:r>
          </w:p>
          <w:p w14:paraId="26F94C5D" w14:textId="77777777" w:rsidR="00F85270" w:rsidRPr="00F26C0A" w:rsidRDefault="00F85270" w:rsidP="00A63CF4">
            <w:pPr>
              <w:spacing w:before="40" w:after="40"/>
              <w:ind w:right="58"/>
              <w:jc w:val="both"/>
              <w:rPr>
                <w:szCs w:val="18"/>
              </w:rPr>
            </w:pPr>
            <w:r w:rsidRPr="00F26C0A">
              <w:rPr>
                <w:szCs w:val="18"/>
              </w:rPr>
              <w:t xml:space="preserve">b) zda je alternativní investiční fond zřízen podle smluvního práva, podle trustového práva či podle jiných právních předpisů nebo zda má alternativní investiční fond jinou právní formu; </w:t>
            </w:r>
          </w:p>
          <w:p w14:paraId="44F34B40" w14:textId="77777777" w:rsidR="00F85270" w:rsidRPr="00F26C0A" w:rsidRDefault="00F85270" w:rsidP="00A63CF4">
            <w:pPr>
              <w:spacing w:before="40" w:after="40"/>
              <w:ind w:right="58"/>
              <w:jc w:val="both"/>
              <w:rPr>
                <w:szCs w:val="18"/>
              </w:rPr>
            </w:pPr>
            <w:r w:rsidRPr="00F26C0A">
              <w:rPr>
                <w:szCs w:val="18"/>
              </w:rPr>
              <w:t>c) jaká je právní struktura správce.</w:t>
            </w:r>
          </w:p>
        </w:tc>
        <w:tc>
          <w:tcPr>
            <w:tcW w:w="900" w:type="dxa"/>
            <w:tcBorders>
              <w:top w:val="single" w:sz="4" w:space="0" w:color="auto"/>
              <w:left w:val="single" w:sz="18" w:space="0" w:color="auto"/>
              <w:bottom w:val="single" w:sz="4" w:space="0" w:color="auto"/>
              <w:right w:val="single" w:sz="4" w:space="0" w:color="auto"/>
            </w:tcBorders>
          </w:tcPr>
          <w:p w14:paraId="449AAA52" w14:textId="77777777" w:rsidR="00F85270" w:rsidRPr="00F26C0A" w:rsidRDefault="00F85270" w:rsidP="00A63CF4">
            <w:pPr>
              <w:spacing w:before="40" w:after="40"/>
              <w:rPr>
                <w:szCs w:val="18"/>
              </w:rPr>
            </w:pPr>
          </w:p>
        </w:tc>
        <w:tc>
          <w:tcPr>
            <w:tcW w:w="1080" w:type="dxa"/>
            <w:tcBorders>
              <w:top w:val="single" w:sz="4" w:space="0" w:color="auto"/>
              <w:left w:val="single" w:sz="4" w:space="0" w:color="auto"/>
              <w:bottom w:val="single" w:sz="4" w:space="0" w:color="auto"/>
              <w:right w:val="single" w:sz="4" w:space="0" w:color="auto"/>
            </w:tcBorders>
          </w:tcPr>
          <w:p w14:paraId="7C84DDFB" w14:textId="77777777" w:rsidR="00F85270" w:rsidRPr="00F26C0A" w:rsidRDefault="00F85270" w:rsidP="00A63CF4">
            <w:pPr>
              <w:spacing w:before="40" w:after="40"/>
              <w:rPr>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1044F05B" w14:textId="77777777" w:rsidR="00F85270" w:rsidRPr="00F26C0A" w:rsidRDefault="00F85270" w:rsidP="00A63CF4">
            <w:pPr>
              <w:tabs>
                <w:tab w:val="left" w:pos="380"/>
              </w:tabs>
              <w:spacing w:before="40" w:after="40"/>
              <w:ind w:right="67"/>
              <w:jc w:val="both"/>
              <w:rPr>
                <w:i/>
                <w:szCs w:val="18"/>
              </w:rPr>
            </w:pPr>
            <w:r w:rsidRPr="00F26C0A">
              <w:rPr>
                <w:i/>
                <w:szCs w:val="18"/>
              </w:rPr>
              <w:t>Nerelevantní z hlediska transpozice.</w:t>
            </w:r>
            <w:r w:rsidR="005931C8" w:rsidRPr="00F26C0A">
              <w:rPr>
                <w:i/>
                <w:szCs w:val="18"/>
              </w:rPr>
              <w:t xml:space="preserve"> Ustanovení je deklaratorního charakteru.</w:t>
            </w:r>
          </w:p>
        </w:tc>
        <w:tc>
          <w:tcPr>
            <w:tcW w:w="900" w:type="dxa"/>
            <w:tcBorders>
              <w:top w:val="single" w:sz="4" w:space="0" w:color="auto"/>
              <w:left w:val="single" w:sz="4" w:space="0" w:color="auto"/>
              <w:bottom w:val="single" w:sz="4" w:space="0" w:color="auto"/>
              <w:right w:val="single" w:sz="4" w:space="0" w:color="auto"/>
            </w:tcBorders>
          </w:tcPr>
          <w:p w14:paraId="3FC58470" w14:textId="77777777" w:rsidR="00F85270" w:rsidRPr="00F26C0A" w:rsidRDefault="00F85270" w:rsidP="00A63CF4">
            <w:pPr>
              <w:spacing w:before="40" w:after="40"/>
              <w:rPr>
                <w:szCs w:val="18"/>
              </w:rPr>
            </w:pPr>
            <w:r w:rsidRPr="00F26C0A">
              <w:rPr>
                <w:szCs w:val="18"/>
              </w:rPr>
              <w:t>NT</w:t>
            </w:r>
          </w:p>
        </w:tc>
        <w:tc>
          <w:tcPr>
            <w:tcW w:w="720" w:type="dxa"/>
            <w:tcBorders>
              <w:top w:val="single" w:sz="4" w:space="0" w:color="auto"/>
              <w:left w:val="single" w:sz="4" w:space="0" w:color="auto"/>
              <w:bottom w:val="single" w:sz="4" w:space="0" w:color="auto"/>
            </w:tcBorders>
          </w:tcPr>
          <w:p w14:paraId="17768B11" w14:textId="77777777" w:rsidR="00F85270" w:rsidRPr="00F26C0A" w:rsidRDefault="00F85270" w:rsidP="00A63CF4">
            <w:pPr>
              <w:spacing w:before="40" w:after="40"/>
              <w:rPr>
                <w:szCs w:val="18"/>
              </w:rPr>
            </w:pPr>
          </w:p>
        </w:tc>
      </w:tr>
      <w:tr w:rsidR="00F85270" w:rsidRPr="00F26C0A" w14:paraId="4E44243C" w14:textId="77777777" w:rsidTr="00E50E7C">
        <w:tc>
          <w:tcPr>
            <w:tcW w:w="1440" w:type="dxa"/>
            <w:tcBorders>
              <w:top w:val="single" w:sz="4" w:space="0" w:color="auto"/>
              <w:bottom w:val="single" w:sz="4" w:space="0" w:color="auto"/>
              <w:right w:val="single" w:sz="4" w:space="0" w:color="auto"/>
            </w:tcBorders>
          </w:tcPr>
          <w:p w14:paraId="58B61E99" w14:textId="77777777" w:rsidR="00F85270" w:rsidRPr="00F26C0A" w:rsidRDefault="00F85270" w:rsidP="003D4D86">
            <w:pPr>
              <w:spacing w:before="40" w:after="40"/>
              <w:rPr>
                <w:szCs w:val="18"/>
              </w:rPr>
            </w:pPr>
            <w:r w:rsidRPr="00F26C0A">
              <w:rPr>
                <w:szCs w:val="18"/>
              </w:rPr>
              <w:t>Čl. 2 odst. 3 písm. a)</w:t>
            </w:r>
          </w:p>
        </w:tc>
        <w:tc>
          <w:tcPr>
            <w:tcW w:w="5400" w:type="dxa"/>
            <w:gridSpan w:val="4"/>
            <w:tcBorders>
              <w:top w:val="single" w:sz="4" w:space="0" w:color="auto"/>
              <w:left w:val="single" w:sz="4" w:space="0" w:color="auto"/>
              <w:bottom w:val="single" w:sz="4" w:space="0" w:color="auto"/>
              <w:right w:val="single" w:sz="18" w:space="0" w:color="auto"/>
            </w:tcBorders>
          </w:tcPr>
          <w:p w14:paraId="5DC0B536" w14:textId="77777777" w:rsidR="00F85270" w:rsidRPr="00F26C0A" w:rsidRDefault="00F85270" w:rsidP="00A63CF4">
            <w:pPr>
              <w:spacing w:before="40" w:after="40"/>
              <w:ind w:right="58"/>
              <w:jc w:val="both"/>
              <w:rPr>
                <w:szCs w:val="18"/>
              </w:rPr>
            </w:pPr>
            <w:r w:rsidRPr="00F26C0A">
              <w:rPr>
                <w:szCs w:val="18"/>
              </w:rPr>
              <w:t xml:space="preserve">Tato směrnice se nevztahuje na následující subjekty: </w:t>
            </w:r>
          </w:p>
          <w:p w14:paraId="44F4CC75" w14:textId="77777777" w:rsidR="00F85270" w:rsidRPr="00F26C0A" w:rsidRDefault="00F85270" w:rsidP="00A63CF4">
            <w:pPr>
              <w:spacing w:before="40" w:after="40"/>
              <w:ind w:right="58"/>
              <w:jc w:val="both"/>
              <w:rPr>
                <w:szCs w:val="18"/>
              </w:rPr>
            </w:pPr>
            <w:r w:rsidRPr="00F26C0A">
              <w:rPr>
                <w:szCs w:val="18"/>
              </w:rPr>
              <w:t xml:space="preserve">a) holdingové společnosti; </w:t>
            </w:r>
          </w:p>
        </w:tc>
        <w:tc>
          <w:tcPr>
            <w:tcW w:w="900" w:type="dxa"/>
            <w:tcBorders>
              <w:top w:val="single" w:sz="4" w:space="0" w:color="auto"/>
              <w:left w:val="single" w:sz="18" w:space="0" w:color="auto"/>
              <w:bottom w:val="single" w:sz="4" w:space="0" w:color="auto"/>
              <w:right w:val="single" w:sz="4" w:space="0" w:color="auto"/>
            </w:tcBorders>
          </w:tcPr>
          <w:p w14:paraId="7E54774C" w14:textId="77777777" w:rsidR="00F85270" w:rsidRPr="00F26C0A" w:rsidRDefault="00F85270"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097193CD" w14:textId="77777777" w:rsidR="00F85270" w:rsidRPr="00F26C0A" w:rsidRDefault="00F85270" w:rsidP="00A63CF4">
            <w:pPr>
              <w:spacing w:before="40" w:after="40"/>
              <w:rPr>
                <w:szCs w:val="18"/>
              </w:rPr>
            </w:pPr>
            <w:r w:rsidRPr="00F26C0A">
              <w:rPr>
                <w:szCs w:val="18"/>
              </w:rPr>
              <w:t>§ 2 písm. b)</w:t>
            </w:r>
          </w:p>
        </w:tc>
        <w:tc>
          <w:tcPr>
            <w:tcW w:w="5400" w:type="dxa"/>
            <w:gridSpan w:val="4"/>
            <w:tcBorders>
              <w:top w:val="single" w:sz="4" w:space="0" w:color="auto"/>
              <w:left w:val="single" w:sz="4" w:space="0" w:color="auto"/>
              <w:bottom w:val="single" w:sz="4" w:space="0" w:color="auto"/>
              <w:right w:val="single" w:sz="4" w:space="0" w:color="auto"/>
            </w:tcBorders>
          </w:tcPr>
          <w:p w14:paraId="653FD63E" w14:textId="77777777" w:rsidR="00F85270" w:rsidRPr="00F26C0A" w:rsidRDefault="00F85270" w:rsidP="00A63CF4">
            <w:pPr>
              <w:tabs>
                <w:tab w:val="left" w:pos="380"/>
              </w:tabs>
              <w:spacing w:before="40" w:after="40"/>
              <w:ind w:right="67"/>
              <w:jc w:val="both"/>
              <w:rPr>
                <w:szCs w:val="18"/>
              </w:rPr>
            </w:pPr>
            <w:r w:rsidRPr="00F26C0A">
              <w:rPr>
                <w:szCs w:val="18"/>
              </w:rPr>
              <w:t>Tento zákon se nevztahuje na činnost spočívající</w:t>
            </w:r>
          </w:p>
          <w:p w14:paraId="5D0B0042" w14:textId="77777777" w:rsidR="00F85270" w:rsidRPr="00F26C0A" w:rsidRDefault="00F85270" w:rsidP="00A63CF4">
            <w:pPr>
              <w:tabs>
                <w:tab w:val="left" w:pos="380"/>
              </w:tabs>
              <w:spacing w:before="40" w:after="40"/>
              <w:ind w:right="67"/>
              <w:jc w:val="both"/>
              <w:rPr>
                <w:szCs w:val="18"/>
              </w:rPr>
            </w:pPr>
            <w:r w:rsidRPr="00F26C0A">
              <w:rPr>
                <w:szCs w:val="18"/>
              </w:rPr>
              <w:t>b)</w:t>
            </w:r>
            <w:r w:rsidRPr="00F26C0A">
              <w:rPr>
                <w:szCs w:val="18"/>
              </w:rPr>
              <w:tab/>
              <w:t xml:space="preserve">ve shromažďování peněžních prostředků nebo penězi ocenitelných věcí za účelem jejich společného investování, a na další správu takto shromážděných peněžních prostředků nebo penězi ocenitelných věcí nebo majetku nabytého za tyto peněžní prostředky nebo penězi ocenitelné věci, vykonává-li tuto činnost právnická osoba, aby prostřednictvím své účasti v jedné nebo více jiných právnických osobách přispívala k dlouhodobému rozvoji těchto osob, a  </w:t>
            </w:r>
          </w:p>
          <w:p w14:paraId="0A15C7DC" w14:textId="77777777" w:rsidR="00F85270" w:rsidRPr="00F26C0A" w:rsidRDefault="00F85270" w:rsidP="00A63CF4">
            <w:pPr>
              <w:tabs>
                <w:tab w:val="left" w:pos="380"/>
              </w:tabs>
              <w:spacing w:before="40" w:after="40"/>
              <w:ind w:right="67"/>
              <w:jc w:val="both"/>
              <w:rPr>
                <w:szCs w:val="18"/>
              </w:rPr>
            </w:pPr>
            <w:r w:rsidRPr="00F26C0A">
              <w:rPr>
                <w:szCs w:val="18"/>
              </w:rPr>
              <w:t>1.</w:t>
            </w:r>
            <w:r w:rsidRPr="00F26C0A">
              <w:rPr>
                <w:szCs w:val="18"/>
              </w:rPr>
              <w:tab/>
              <w:t>její účastnické cenné papíry jsou přijaty k obchodování na evropském regulovaném trhu, nebo</w:t>
            </w:r>
          </w:p>
          <w:p w14:paraId="00A0FB46" w14:textId="77777777" w:rsidR="00F85270" w:rsidRPr="00F26C0A" w:rsidRDefault="00F85270" w:rsidP="00A63CF4">
            <w:pPr>
              <w:tabs>
                <w:tab w:val="left" w:pos="380"/>
              </w:tabs>
              <w:spacing w:before="40" w:after="40"/>
              <w:ind w:right="67"/>
              <w:jc w:val="both"/>
              <w:rPr>
                <w:szCs w:val="18"/>
              </w:rPr>
            </w:pPr>
            <w:r w:rsidRPr="00F26C0A">
              <w:rPr>
                <w:szCs w:val="18"/>
              </w:rPr>
              <w:t>2.</w:t>
            </w:r>
            <w:r w:rsidRPr="00F26C0A">
              <w:rPr>
                <w:szCs w:val="18"/>
              </w:rPr>
              <w:tab/>
              <w:t>jejím hlavním cílem není tvorba zisku pomocí zcizování účasti v těchto osobách; tato podmínka je splněna zejména tehdy, vyplývá-li z výroční zprávy této osoby nebo z jiných veřejně přístupných dokumentů, že toto není jejím cílem,</w:t>
            </w:r>
          </w:p>
        </w:tc>
        <w:tc>
          <w:tcPr>
            <w:tcW w:w="900" w:type="dxa"/>
            <w:tcBorders>
              <w:top w:val="single" w:sz="4" w:space="0" w:color="auto"/>
              <w:left w:val="single" w:sz="4" w:space="0" w:color="auto"/>
              <w:bottom w:val="single" w:sz="4" w:space="0" w:color="auto"/>
              <w:right w:val="single" w:sz="4" w:space="0" w:color="auto"/>
            </w:tcBorders>
          </w:tcPr>
          <w:p w14:paraId="3AD45052"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7E1A33DA" w14:textId="77777777" w:rsidR="00F85270" w:rsidRPr="00F26C0A" w:rsidRDefault="00F85270" w:rsidP="00A63CF4">
            <w:pPr>
              <w:spacing w:before="40" w:after="40"/>
              <w:rPr>
                <w:szCs w:val="18"/>
              </w:rPr>
            </w:pPr>
          </w:p>
        </w:tc>
      </w:tr>
      <w:tr w:rsidR="00F85270" w:rsidRPr="00F26C0A" w14:paraId="1B9DC1CA" w14:textId="77777777" w:rsidTr="00E50E7C">
        <w:tc>
          <w:tcPr>
            <w:tcW w:w="1440" w:type="dxa"/>
            <w:tcBorders>
              <w:top w:val="single" w:sz="4" w:space="0" w:color="auto"/>
              <w:bottom w:val="single" w:sz="4" w:space="0" w:color="auto"/>
              <w:right w:val="single" w:sz="4" w:space="0" w:color="auto"/>
            </w:tcBorders>
          </w:tcPr>
          <w:p w14:paraId="272EFD52" w14:textId="77777777" w:rsidR="00F85270" w:rsidRPr="00F26C0A" w:rsidRDefault="00F85270" w:rsidP="003D4D86">
            <w:pPr>
              <w:spacing w:before="40" w:after="40"/>
              <w:rPr>
                <w:szCs w:val="18"/>
              </w:rPr>
            </w:pPr>
            <w:r w:rsidRPr="00F26C0A">
              <w:rPr>
                <w:szCs w:val="18"/>
              </w:rPr>
              <w:t>Čl. 2 odst. 3 písm. b)</w:t>
            </w:r>
          </w:p>
        </w:tc>
        <w:tc>
          <w:tcPr>
            <w:tcW w:w="5400" w:type="dxa"/>
            <w:gridSpan w:val="4"/>
            <w:tcBorders>
              <w:top w:val="single" w:sz="4" w:space="0" w:color="auto"/>
              <w:left w:val="single" w:sz="4" w:space="0" w:color="auto"/>
              <w:bottom w:val="single" w:sz="4" w:space="0" w:color="auto"/>
              <w:right w:val="single" w:sz="18" w:space="0" w:color="auto"/>
            </w:tcBorders>
          </w:tcPr>
          <w:p w14:paraId="50B8FF5D" w14:textId="77777777" w:rsidR="00F85270" w:rsidRPr="00F26C0A" w:rsidRDefault="00F85270" w:rsidP="00A63CF4">
            <w:pPr>
              <w:spacing w:before="40" w:after="40"/>
              <w:ind w:right="58"/>
              <w:jc w:val="both"/>
              <w:rPr>
                <w:szCs w:val="18"/>
              </w:rPr>
            </w:pPr>
            <w:r w:rsidRPr="00F26C0A">
              <w:rPr>
                <w:szCs w:val="18"/>
              </w:rPr>
              <w:t xml:space="preserve">Tato směrnice se nevztahuje na následující subjekty: </w:t>
            </w:r>
          </w:p>
          <w:p w14:paraId="6429850D" w14:textId="77777777" w:rsidR="00F85270" w:rsidRPr="00F26C0A" w:rsidRDefault="00F85270">
            <w:pPr>
              <w:spacing w:before="40" w:after="40"/>
              <w:ind w:right="58"/>
              <w:jc w:val="both"/>
              <w:rPr>
                <w:szCs w:val="18"/>
              </w:rPr>
            </w:pPr>
            <w:r w:rsidRPr="00F26C0A">
              <w:rPr>
                <w:szCs w:val="18"/>
              </w:rPr>
              <w:t xml:space="preserve">b) instituce zaměstnaneckého penzijního pojištění, na něž se vztahuje směrnice 2003/41/ES včetně případných povolených subjektů </w:t>
            </w:r>
            <w:r w:rsidRPr="00F26C0A">
              <w:rPr>
                <w:szCs w:val="18"/>
              </w:rPr>
              <w:lastRenderedPageBreak/>
              <w:t xml:space="preserve">odpovědných za správu těchto institucí a jednajících jejich jménem, které jsou uvedeny v čl. 2 odst. 1 uvedené směrnice, nebo investičních správců jmenovaných podle čl. 19 odst. 1 uvedené směrnice, pokud nespravují alternativní investiční fondy; </w:t>
            </w:r>
          </w:p>
        </w:tc>
        <w:tc>
          <w:tcPr>
            <w:tcW w:w="900" w:type="dxa"/>
            <w:tcBorders>
              <w:top w:val="single" w:sz="4" w:space="0" w:color="auto"/>
              <w:left w:val="single" w:sz="18" w:space="0" w:color="auto"/>
              <w:bottom w:val="single" w:sz="4" w:space="0" w:color="auto"/>
              <w:right w:val="single" w:sz="4" w:space="0" w:color="auto"/>
            </w:tcBorders>
          </w:tcPr>
          <w:p w14:paraId="27E21DA3" w14:textId="77777777" w:rsidR="00F85270" w:rsidRPr="00F26C0A" w:rsidRDefault="00F85270" w:rsidP="00A63CF4">
            <w:pPr>
              <w:spacing w:before="40" w:after="40"/>
              <w:rPr>
                <w:szCs w:val="18"/>
              </w:rPr>
            </w:pPr>
            <w:r w:rsidRPr="00F26C0A">
              <w:rPr>
                <w:szCs w:val="18"/>
              </w:rPr>
              <w:lastRenderedPageBreak/>
              <w:t>240/2013</w:t>
            </w:r>
            <w:r w:rsidR="00EA4B0D" w:rsidRPr="00F26C0A">
              <w:rPr>
                <w:szCs w:val="18"/>
              </w:rPr>
              <w:t xml:space="preserve"> ve znění 377/2015</w:t>
            </w:r>
          </w:p>
        </w:tc>
        <w:tc>
          <w:tcPr>
            <w:tcW w:w="1080" w:type="dxa"/>
            <w:tcBorders>
              <w:top w:val="single" w:sz="4" w:space="0" w:color="auto"/>
              <w:left w:val="single" w:sz="4" w:space="0" w:color="auto"/>
              <w:bottom w:val="single" w:sz="4" w:space="0" w:color="auto"/>
              <w:right w:val="single" w:sz="4" w:space="0" w:color="auto"/>
            </w:tcBorders>
          </w:tcPr>
          <w:p w14:paraId="2897CEDB" w14:textId="77777777" w:rsidR="00F85270" w:rsidRPr="00F26C0A" w:rsidRDefault="00F85270" w:rsidP="00A63CF4">
            <w:pPr>
              <w:spacing w:before="40" w:after="40"/>
              <w:rPr>
                <w:szCs w:val="18"/>
              </w:rPr>
            </w:pPr>
            <w:r w:rsidRPr="00F26C0A">
              <w:rPr>
                <w:szCs w:val="18"/>
              </w:rPr>
              <w:t>§ 3</w:t>
            </w:r>
          </w:p>
        </w:tc>
        <w:tc>
          <w:tcPr>
            <w:tcW w:w="5400" w:type="dxa"/>
            <w:gridSpan w:val="4"/>
            <w:tcBorders>
              <w:top w:val="single" w:sz="4" w:space="0" w:color="auto"/>
              <w:left w:val="single" w:sz="4" w:space="0" w:color="auto"/>
              <w:bottom w:val="single" w:sz="4" w:space="0" w:color="auto"/>
              <w:right w:val="single" w:sz="4" w:space="0" w:color="auto"/>
            </w:tcBorders>
          </w:tcPr>
          <w:p w14:paraId="62E77CD3" w14:textId="77777777" w:rsidR="00EA4B0D" w:rsidRPr="00F26C0A" w:rsidRDefault="00EA4B0D" w:rsidP="00EA4B0D">
            <w:pPr>
              <w:tabs>
                <w:tab w:val="left" w:pos="380"/>
              </w:tabs>
              <w:spacing w:before="40" w:after="40"/>
              <w:ind w:right="67"/>
              <w:jc w:val="both"/>
              <w:rPr>
                <w:szCs w:val="18"/>
              </w:rPr>
            </w:pPr>
            <w:r w:rsidRPr="00F26C0A">
              <w:rPr>
                <w:szCs w:val="18"/>
              </w:rPr>
              <w:t>Ustanovení tohoto zákona se nepoužijí, ledaže to připouští jiný právní předpis, na činnost vykonávanou v rámci</w:t>
            </w:r>
          </w:p>
          <w:p w14:paraId="65AC9F9D" w14:textId="77777777" w:rsidR="00EA4B0D" w:rsidRPr="00F26C0A" w:rsidRDefault="00EA4B0D" w:rsidP="00EA4B0D">
            <w:pPr>
              <w:tabs>
                <w:tab w:val="left" w:pos="380"/>
              </w:tabs>
              <w:spacing w:before="40" w:after="40"/>
              <w:ind w:right="67"/>
              <w:jc w:val="both"/>
              <w:rPr>
                <w:szCs w:val="18"/>
              </w:rPr>
            </w:pPr>
            <w:r w:rsidRPr="00F26C0A">
              <w:rPr>
                <w:szCs w:val="18"/>
              </w:rPr>
              <w:t xml:space="preserve">a) penzijního připojištění se státním příspěvkem, doplňkového </w:t>
            </w:r>
            <w:r w:rsidRPr="00F26C0A">
              <w:rPr>
                <w:szCs w:val="18"/>
              </w:rPr>
              <w:lastRenderedPageBreak/>
              <w:t>penzijního spoření, zaměstnaneckého penzijního pojištění nebo jiného zabezpečení na stáří se spoluúčastí státu nebo jiné veřejnoprávní korporace,</w:t>
            </w:r>
          </w:p>
          <w:p w14:paraId="2A7438A2" w14:textId="77777777" w:rsidR="00EA4B0D" w:rsidRPr="00F26C0A" w:rsidRDefault="00EA4B0D" w:rsidP="00EA4B0D">
            <w:pPr>
              <w:tabs>
                <w:tab w:val="left" w:pos="380"/>
              </w:tabs>
              <w:spacing w:before="40" w:after="40"/>
              <w:ind w:right="67"/>
              <w:jc w:val="both"/>
              <w:rPr>
                <w:szCs w:val="18"/>
              </w:rPr>
            </w:pPr>
            <w:r w:rsidRPr="00F26C0A">
              <w:rPr>
                <w:szCs w:val="18"/>
              </w:rPr>
              <w:t>b) sociálního zabezpečení a</w:t>
            </w:r>
          </w:p>
          <w:p w14:paraId="47AD5639" w14:textId="77777777" w:rsidR="00F85270" w:rsidRPr="00F26C0A" w:rsidRDefault="00EA4B0D">
            <w:pPr>
              <w:tabs>
                <w:tab w:val="left" w:pos="380"/>
              </w:tabs>
              <w:spacing w:before="40" w:after="40"/>
              <w:ind w:right="67"/>
              <w:jc w:val="both"/>
              <w:rPr>
                <w:szCs w:val="18"/>
              </w:rPr>
            </w:pPr>
            <w:r w:rsidRPr="00F26C0A">
              <w:rPr>
                <w:szCs w:val="18"/>
              </w:rPr>
              <w:t>c) pojišťovací činnosti.</w:t>
            </w:r>
          </w:p>
        </w:tc>
        <w:tc>
          <w:tcPr>
            <w:tcW w:w="900" w:type="dxa"/>
            <w:tcBorders>
              <w:top w:val="single" w:sz="4" w:space="0" w:color="auto"/>
              <w:left w:val="single" w:sz="4" w:space="0" w:color="auto"/>
              <w:bottom w:val="single" w:sz="4" w:space="0" w:color="auto"/>
              <w:right w:val="single" w:sz="4" w:space="0" w:color="auto"/>
            </w:tcBorders>
          </w:tcPr>
          <w:p w14:paraId="5FD1AB76" w14:textId="77777777" w:rsidR="00F85270" w:rsidRPr="00F26C0A" w:rsidRDefault="00F85270" w:rsidP="00A63CF4">
            <w:pPr>
              <w:spacing w:before="40" w:after="40"/>
              <w:rPr>
                <w:szCs w:val="18"/>
              </w:rPr>
            </w:pPr>
            <w:r w:rsidRPr="00F26C0A">
              <w:rPr>
                <w:szCs w:val="18"/>
              </w:rPr>
              <w:lastRenderedPageBreak/>
              <w:t>PT</w:t>
            </w:r>
          </w:p>
        </w:tc>
        <w:tc>
          <w:tcPr>
            <w:tcW w:w="720" w:type="dxa"/>
            <w:tcBorders>
              <w:top w:val="single" w:sz="4" w:space="0" w:color="auto"/>
              <w:left w:val="single" w:sz="4" w:space="0" w:color="auto"/>
              <w:bottom w:val="single" w:sz="4" w:space="0" w:color="auto"/>
            </w:tcBorders>
          </w:tcPr>
          <w:p w14:paraId="09ABB725" w14:textId="77777777" w:rsidR="00F85270" w:rsidRPr="00F26C0A" w:rsidRDefault="00F85270" w:rsidP="00A63CF4">
            <w:pPr>
              <w:spacing w:before="40" w:after="40"/>
              <w:rPr>
                <w:szCs w:val="18"/>
              </w:rPr>
            </w:pPr>
          </w:p>
        </w:tc>
      </w:tr>
      <w:tr w:rsidR="00F85270" w:rsidRPr="00F26C0A" w14:paraId="761323C4" w14:textId="77777777" w:rsidTr="00E50E7C">
        <w:tc>
          <w:tcPr>
            <w:tcW w:w="1440" w:type="dxa"/>
            <w:tcBorders>
              <w:top w:val="single" w:sz="4" w:space="0" w:color="auto"/>
              <w:bottom w:val="single" w:sz="4" w:space="0" w:color="auto"/>
              <w:right w:val="single" w:sz="4" w:space="0" w:color="auto"/>
            </w:tcBorders>
          </w:tcPr>
          <w:p w14:paraId="0E201078" w14:textId="77777777" w:rsidR="00F85270" w:rsidRPr="00F26C0A" w:rsidRDefault="00F85270" w:rsidP="003D4D86">
            <w:pPr>
              <w:spacing w:before="40" w:after="40"/>
              <w:rPr>
                <w:szCs w:val="18"/>
              </w:rPr>
            </w:pPr>
            <w:r w:rsidRPr="00F26C0A">
              <w:rPr>
                <w:szCs w:val="18"/>
              </w:rPr>
              <w:t>Čl. 2 odst. 3 písm. c)</w:t>
            </w:r>
          </w:p>
        </w:tc>
        <w:tc>
          <w:tcPr>
            <w:tcW w:w="5400" w:type="dxa"/>
            <w:gridSpan w:val="4"/>
            <w:tcBorders>
              <w:top w:val="single" w:sz="4" w:space="0" w:color="auto"/>
              <w:left w:val="single" w:sz="4" w:space="0" w:color="auto"/>
              <w:bottom w:val="single" w:sz="4" w:space="0" w:color="auto"/>
              <w:right w:val="single" w:sz="18" w:space="0" w:color="auto"/>
            </w:tcBorders>
          </w:tcPr>
          <w:p w14:paraId="7F2473E7" w14:textId="77777777" w:rsidR="00F85270" w:rsidRPr="00F26C0A" w:rsidRDefault="00F85270" w:rsidP="00A63CF4">
            <w:pPr>
              <w:spacing w:before="40" w:after="40"/>
              <w:ind w:right="58"/>
              <w:jc w:val="both"/>
              <w:rPr>
                <w:szCs w:val="18"/>
              </w:rPr>
            </w:pPr>
            <w:r w:rsidRPr="00F26C0A">
              <w:rPr>
                <w:szCs w:val="18"/>
              </w:rPr>
              <w:t>Tato směrnice se nevztahuje na následující subjekty:</w:t>
            </w:r>
          </w:p>
          <w:p w14:paraId="347F5A7B" w14:textId="77777777" w:rsidR="00F85270" w:rsidRPr="00F26C0A" w:rsidRDefault="00F85270" w:rsidP="00A63CF4">
            <w:pPr>
              <w:spacing w:before="40" w:after="40"/>
              <w:ind w:right="58"/>
              <w:jc w:val="both"/>
              <w:rPr>
                <w:szCs w:val="18"/>
              </w:rPr>
            </w:pPr>
            <w:r w:rsidRPr="00F26C0A">
              <w:rPr>
                <w:szCs w:val="18"/>
              </w:rPr>
              <w:t xml:space="preserve">c) nadnárodní instituce, jako jsou Evropská centrální banka, Evropská investiční banka, Evropský investiční fond, evropské finanční rozvojové instituce a bilaterální rozvojové banky, Světová banka, Mezinárodní měnový fond a jiné nadnárodní instituce a podobné mezinárodní organizace, jestliže tyto instituce nebo organizace spravují alternativní investiční fondy, pokud tyto alternativní investiční fondy slouží veřejnému zájmu; </w:t>
            </w:r>
          </w:p>
        </w:tc>
        <w:tc>
          <w:tcPr>
            <w:tcW w:w="900" w:type="dxa"/>
            <w:tcBorders>
              <w:top w:val="single" w:sz="4" w:space="0" w:color="auto"/>
              <w:left w:val="single" w:sz="18" w:space="0" w:color="auto"/>
              <w:bottom w:val="single" w:sz="4" w:space="0" w:color="auto"/>
              <w:right w:val="single" w:sz="4" w:space="0" w:color="auto"/>
            </w:tcBorders>
          </w:tcPr>
          <w:p w14:paraId="14BEFA60" w14:textId="77777777" w:rsidR="00F85270" w:rsidRPr="00F26C0A" w:rsidRDefault="00F85270" w:rsidP="00A63CF4">
            <w:pPr>
              <w:spacing w:before="40" w:after="40"/>
              <w:rPr>
                <w:szCs w:val="18"/>
              </w:rPr>
            </w:pPr>
          </w:p>
        </w:tc>
        <w:tc>
          <w:tcPr>
            <w:tcW w:w="1080" w:type="dxa"/>
            <w:tcBorders>
              <w:top w:val="single" w:sz="4" w:space="0" w:color="auto"/>
              <w:left w:val="single" w:sz="4" w:space="0" w:color="auto"/>
              <w:bottom w:val="single" w:sz="4" w:space="0" w:color="auto"/>
              <w:right w:val="single" w:sz="4" w:space="0" w:color="auto"/>
            </w:tcBorders>
          </w:tcPr>
          <w:p w14:paraId="7D97F89B" w14:textId="77777777" w:rsidR="00F85270" w:rsidRPr="00F26C0A" w:rsidRDefault="00F85270" w:rsidP="00A63CF4">
            <w:pPr>
              <w:spacing w:before="40" w:after="40"/>
              <w:rPr>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7CB22F22" w14:textId="09553BE9" w:rsidR="00F85270" w:rsidRPr="00F26C0A" w:rsidRDefault="00F85270" w:rsidP="00604020">
            <w:pPr>
              <w:tabs>
                <w:tab w:val="left" w:pos="380"/>
              </w:tabs>
              <w:spacing w:before="40" w:after="40"/>
              <w:ind w:right="67"/>
              <w:jc w:val="both"/>
              <w:rPr>
                <w:szCs w:val="18"/>
              </w:rPr>
            </w:pPr>
            <w:r w:rsidRPr="00F26C0A">
              <w:rPr>
                <w:i/>
                <w:szCs w:val="18"/>
              </w:rPr>
              <w:t>Nerelevantní z hlediska transpozice.</w:t>
            </w:r>
            <w:r w:rsidR="00553476" w:rsidRPr="00F26C0A">
              <w:rPr>
                <w:i/>
                <w:szCs w:val="18"/>
              </w:rPr>
              <w:t xml:space="preserve"> Ustanovení je deklaratorního charakteru.</w:t>
            </w:r>
            <w:r w:rsidRPr="00F26C0A">
              <w:rPr>
                <w:i/>
                <w:szCs w:val="18"/>
              </w:rPr>
              <w:t xml:space="preserve"> </w:t>
            </w:r>
          </w:p>
        </w:tc>
        <w:tc>
          <w:tcPr>
            <w:tcW w:w="900" w:type="dxa"/>
            <w:tcBorders>
              <w:top w:val="single" w:sz="4" w:space="0" w:color="auto"/>
              <w:left w:val="single" w:sz="4" w:space="0" w:color="auto"/>
              <w:bottom w:val="single" w:sz="4" w:space="0" w:color="auto"/>
              <w:right w:val="single" w:sz="4" w:space="0" w:color="auto"/>
            </w:tcBorders>
          </w:tcPr>
          <w:p w14:paraId="5AC72F4D" w14:textId="77777777" w:rsidR="00F85270" w:rsidRPr="00F26C0A" w:rsidRDefault="00F85270" w:rsidP="00A63CF4">
            <w:pPr>
              <w:spacing w:before="40" w:after="40"/>
              <w:rPr>
                <w:szCs w:val="18"/>
              </w:rPr>
            </w:pPr>
            <w:r w:rsidRPr="00F26C0A">
              <w:rPr>
                <w:szCs w:val="18"/>
              </w:rPr>
              <w:t>NT</w:t>
            </w:r>
          </w:p>
        </w:tc>
        <w:tc>
          <w:tcPr>
            <w:tcW w:w="720" w:type="dxa"/>
            <w:tcBorders>
              <w:top w:val="single" w:sz="4" w:space="0" w:color="auto"/>
              <w:left w:val="single" w:sz="4" w:space="0" w:color="auto"/>
              <w:bottom w:val="single" w:sz="4" w:space="0" w:color="auto"/>
            </w:tcBorders>
          </w:tcPr>
          <w:p w14:paraId="266E71DE" w14:textId="77777777" w:rsidR="00F85270" w:rsidRPr="00F26C0A" w:rsidRDefault="00F85270" w:rsidP="00A63CF4">
            <w:pPr>
              <w:spacing w:before="40" w:after="40"/>
              <w:rPr>
                <w:szCs w:val="18"/>
              </w:rPr>
            </w:pPr>
          </w:p>
        </w:tc>
      </w:tr>
      <w:tr w:rsidR="00F85270" w:rsidRPr="00F26C0A" w14:paraId="6CAFE7E7" w14:textId="77777777" w:rsidTr="00E50E7C">
        <w:tc>
          <w:tcPr>
            <w:tcW w:w="1440" w:type="dxa"/>
            <w:tcBorders>
              <w:top w:val="single" w:sz="4" w:space="0" w:color="auto"/>
              <w:bottom w:val="single" w:sz="4" w:space="0" w:color="auto"/>
              <w:right w:val="single" w:sz="4" w:space="0" w:color="auto"/>
            </w:tcBorders>
          </w:tcPr>
          <w:p w14:paraId="57501967" w14:textId="77777777" w:rsidR="00F85270" w:rsidRPr="00F26C0A" w:rsidRDefault="00F85270" w:rsidP="003D4D86">
            <w:pPr>
              <w:spacing w:before="40" w:after="40"/>
              <w:rPr>
                <w:szCs w:val="18"/>
              </w:rPr>
            </w:pPr>
            <w:r w:rsidRPr="00F26C0A">
              <w:rPr>
                <w:szCs w:val="18"/>
              </w:rPr>
              <w:t>Čl. 2 odst. 3 písm. d)</w:t>
            </w:r>
          </w:p>
        </w:tc>
        <w:tc>
          <w:tcPr>
            <w:tcW w:w="5400" w:type="dxa"/>
            <w:gridSpan w:val="4"/>
            <w:tcBorders>
              <w:top w:val="single" w:sz="4" w:space="0" w:color="auto"/>
              <w:left w:val="single" w:sz="4" w:space="0" w:color="auto"/>
              <w:bottom w:val="single" w:sz="4" w:space="0" w:color="auto"/>
              <w:right w:val="single" w:sz="18" w:space="0" w:color="auto"/>
            </w:tcBorders>
          </w:tcPr>
          <w:p w14:paraId="36EB605B" w14:textId="77777777" w:rsidR="00F85270" w:rsidRPr="00F26C0A" w:rsidRDefault="00F85270" w:rsidP="00A63CF4">
            <w:pPr>
              <w:spacing w:before="40" w:after="40"/>
              <w:ind w:right="58"/>
              <w:jc w:val="both"/>
              <w:rPr>
                <w:szCs w:val="18"/>
              </w:rPr>
            </w:pPr>
            <w:r w:rsidRPr="00F26C0A">
              <w:rPr>
                <w:szCs w:val="18"/>
              </w:rPr>
              <w:t>Tato směrnice se nevztahuje na následující subjekty:</w:t>
            </w:r>
          </w:p>
          <w:p w14:paraId="7EDC5806" w14:textId="77777777" w:rsidR="00F85270" w:rsidRPr="00F26C0A" w:rsidRDefault="00F85270" w:rsidP="00A63CF4">
            <w:pPr>
              <w:spacing w:before="40" w:after="40"/>
              <w:ind w:right="58"/>
              <w:jc w:val="both"/>
              <w:rPr>
                <w:szCs w:val="18"/>
              </w:rPr>
            </w:pPr>
            <w:r w:rsidRPr="00F26C0A">
              <w:rPr>
                <w:szCs w:val="18"/>
              </w:rPr>
              <w:t>d) národní centrální banky;</w:t>
            </w:r>
          </w:p>
        </w:tc>
        <w:tc>
          <w:tcPr>
            <w:tcW w:w="900" w:type="dxa"/>
            <w:tcBorders>
              <w:top w:val="single" w:sz="4" w:space="0" w:color="auto"/>
              <w:left w:val="single" w:sz="18" w:space="0" w:color="auto"/>
              <w:bottom w:val="single" w:sz="4" w:space="0" w:color="auto"/>
              <w:right w:val="single" w:sz="4" w:space="0" w:color="auto"/>
            </w:tcBorders>
          </w:tcPr>
          <w:p w14:paraId="6629DDA1" w14:textId="77777777" w:rsidR="00F85270" w:rsidRPr="00F26C0A" w:rsidRDefault="00F85270" w:rsidP="00A63CF4">
            <w:pPr>
              <w:spacing w:before="40" w:after="40"/>
              <w:rPr>
                <w:szCs w:val="18"/>
              </w:rPr>
            </w:pPr>
          </w:p>
        </w:tc>
        <w:tc>
          <w:tcPr>
            <w:tcW w:w="1080" w:type="dxa"/>
            <w:tcBorders>
              <w:top w:val="single" w:sz="4" w:space="0" w:color="auto"/>
              <w:left w:val="single" w:sz="4" w:space="0" w:color="auto"/>
              <w:bottom w:val="single" w:sz="4" w:space="0" w:color="auto"/>
              <w:right w:val="single" w:sz="4" w:space="0" w:color="auto"/>
            </w:tcBorders>
          </w:tcPr>
          <w:p w14:paraId="6F2868A4" w14:textId="77777777" w:rsidR="00F85270" w:rsidRPr="00F26C0A" w:rsidRDefault="00F85270" w:rsidP="00A63CF4">
            <w:pPr>
              <w:spacing w:before="40" w:after="40"/>
              <w:rPr>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7C433EC8" w14:textId="77777777" w:rsidR="00F85270" w:rsidRPr="00F26C0A" w:rsidRDefault="00F85270" w:rsidP="00A63CF4">
            <w:pPr>
              <w:tabs>
                <w:tab w:val="left" w:pos="380"/>
              </w:tabs>
              <w:spacing w:before="40" w:after="40"/>
              <w:ind w:right="67"/>
              <w:jc w:val="both"/>
              <w:rPr>
                <w:i/>
                <w:szCs w:val="18"/>
              </w:rPr>
            </w:pPr>
            <w:r w:rsidRPr="00F26C0A">
              <w:rPr>
                <w:i/>
                <w:szCs w:val="18"/>
              </w:rPr>
              <w:t>Nerelevantní z hlediska transpozice.</w:t>
            </w:r>
            <w:r w:rsidR="005931C8" w:rsidRPr="00F26C0A">
              <w:rPr>
                <w:i/>
                <w:szCs w:val="18"/>
              </w:rPr>
              <w:t xml:space="preserve"> Ustanovení je deklaratorního charakteru.</w:t>
            </w:r>
          </w:p>
        </w:tc>
        <w:tc>
          <w:tcPr>
            <w:tcW w:w="900" w:type="dxa"/>
            <w:tcBorders>
              <w:top w:val="single" w:sz="4" w:space="0" w:color="auto"/>
              <w:left w:val="single" w:sz="4" w:space="0" w:color="auto"/>
              <w:bottom w:val="single" w:sz="4" w:space="0" w:color="auto"/>
              <w:right w:val="single" w:sz="4" w:space="0" w:color="auto"/>
            </w:tcBorders>
          </w:tcPr>
          <w:p w14:paraId="3ACC6B61" w14:textId="77777777" w:rsidR="00F85270" w:rsidRPr="00F26C0A" w:rsidRDefault="00F85270" w:rsidP="00A63CF4">
            <w:pPr>
              <w:spacing w:before="40" w:after="40"/>
              <w:rPr>
                <w:szCs w:val="18"/>
              </w:rPr>
            </w:pPr>
            <w:r w:rsidRPr="00F26C0A">
              <w:rPr>
                <w:szCs w:val="18"/>
              </w:rPr>
              <w:t>NT</w:t>
            </w:r>
          </w:p>
        </w:tc>
        <w:tc>
          <w:tcPr>
            <w:tcW w:w="720" w:type="dxa"/>
            <w:tcBorders>
              <w:top w:val="single" w:sz="4" w:space="0" w:color="auto"/>
              <w:left w:val="single" w:sz="4" w:space="0" w:color="auto"/>
              <w:bottom w:val="single" w:sz="4" w:space="0" w:color="auto"/>
            </w:tcBorders>
          </w:tcPr>
          <w:p w14:paraId="4F40314B" w14:textId="77777777" w:rsidR="00F85270" w:rsidRPr="00F26C0A" w:rsidRDefault="00F85270" w:rsidP="00A63CF4">
            <w:pPr>
              <w:spacing w:before="40" w:after="40"/>
              <w:rPr>
                <w:szCs w:val="18"/>
              </w:rPr>
            </w:pPr>
          </w:p>
        </w:tc>
      </w:tr>
      <w:tr w:rsidR="00F85270" w:rsidRPr="00F26C0A" w14:paraId="4B759D66" w14:textId="77777777" w:rsidTr="00E50E7C">
        <w:tc>
          <w:tcPr>
            <w:tcW w:w="1440" w:type="dxa"/>
            <w:tcBorders>
              <w:top w:val="single" w:sz="4" w:space="0" w:color="auto"/>
              <w:bottom w:val="single" w:sz="4" w:space="0" w:color="auto"/>
              <w:right w:val="single" w:sz="4" w:space="0" w:color="auto"/>
            </w:tcBorders>
          </w:tcPr>
          <w:p w14:paraId="33608B12" w14:textId="77777777" w:rsidR="00F85270" w:rsidRPr="00F26C0A" w:rsidRDefault="00F85270" w:rsidP="003D4D86">
            <w:pPr>
              <w:spacing w:before="40" w:after="40"/>
              <w:rPr>
                <w:szCs w:val="18"/>
              </w:rPr>
            </w:pPr>
            <w:r w:rsidRPr="00F26C0A">
              <w:rPr>
                <w:szCs w:val="18"/>
              </w:rPr>
              <w:t>Čl. 2 odst. 3 písm. e)</w:t>
            </w:r>
          </w:p>
        </w:tc>
        <w:tc>
          <w:tcPr>
            <w:tcW w:w="5400" w:type="dxa"/>
            <w:gridSpan w:val="4"/>
            <w:tcBorders>
              <w:top w:val="single" w:sz="4" w:space="0" w:color="auto"/>
              <w:left w:val="single" w:sz="4" w:space="0" w:color="auto"/>
              <w:bottom w:val="single" w:sz="4" w:space="0" w:color="auto"/>
              <w:right w:val="single" w:sz="18" w:space="0" w:color="auto"/>
            </w:tcBorders>
          </w:tcPr>
          <w:p w14:paraId="19C3F8A6" w14:textId="77777777" w:rsidR="00F85270" w:rsidRPr="00F26C0A" w:rsidRDefault="00F85270" w:rsidP="00A63CF4">
            <w:pPr>
              <w:spacing w:before="40" w:after="40"/>
              <w:ind w:right="58"/>
              <w:jc w:val="both"/>
              <w:rPr>
                <w:szCs w:val="18"/>
              </w:rPr>
            </w:pPr>
            <w:r w:rsidRPr="00F26C0A">
              <w:rPr>
                <w:szCs w:val="18"/>
              </w:rPr>
              <w:t>Tato směrnice se nevztahuje na následující subjekty:</w:t>
            </w:r>
          </w:p>
          <w:p w14:paraId="0E26BA3F" w14:textId="77777777" w:rsidR="00F85270" w:rsidRPr="00F26C0A" w:rsidRDefault="00F85270" w:rsidP="00A63CF4">
            <w:pPr>
              <w:spacing w:before="40" w:after="40"/>
              <w:ind w:right="58"/>
              <w:jc w:val="both"/>
              <w:rPr>
                <w:szCs w:val="18"/>
              </w:rPr>
            </w:pPr>
            <w:r w:rsidRPr="00F26C0A">
              <w:rPr>
                <w:szCs w:val="18"/>
              </w:rPr>
              <w:t xml:space="preserve">e) státní orgány, regionální a místní samosprávy a orgány nebo jiné instituce, které spravují fondy podporující systémy sociálního zabezpečení a důchodové systémy; </w:t>
            </w:r>
          </w:p>
        </w:tc>
        <w:tc>
          <w:tcPr>
            <w:tcW w:w="900" w:type="dxa"/>
            <w:tcBorders>
              <w:top w:val="single" w:sz="4" w:space="0" w:color="auto"/>
              <w:left w:val="single" w:sz="18" w:space="0" w:color="auto"/>
              <w:bottom w:val="single" w:sz="4" w:space="0" w:color="auto"/>
              <w:right w:val="single" w:sz="4" w:space="0" w:color="auto"/>
            </w:tcBorders>
          </w:tcPr>
          <w:p w14:paraId="7EC3B05D" w14:textId="77777777" w:rsidR="00F85270" w:rsidRPr="00F26C0A" w:rsidRDefault="00F85270" w:rsidP="00A63CF4">
            <w:pPr>
              <w:spacing w:before="40" w:after="40"/>
              <w:rPr>
                <w:szCs w:val="18"/>
              </w:rPr>
            </w:pPr>
            <w:r w:rsidRPr="00F26C0A">
              <w:rPr>
                <w:szCs w:val="18"/>
              </w:rPr>
              <w:t>240/2013</w:t>
            </w:r>
            <w:r w:rsidR="00DF2831" w:rsidRPr="00F26C0A">
              <w:rPr>
                <w:szCs w:val="18"/>
              </w:rPr>
              <w:t xml:space="preserve"> ve znění 377/2015</w:t>
            </w:r>
          </w:p>
        </w:tc>
        <w:tc>
          <w:tcPr>
            <w:tcW w:w="1080" w:type="dxa"/>
            <w:tcBorders>
              <w:top w:val="single" w:sz="4" w:space="0" w:color="auto"/>
              <w:left w:val="single" w:sz="4" w:space="0" w:color="auto"/>
              <w:bottom w:val="single" w:sz="4" w:space="0" w:color="auto"/>
              <w:right w:val="single" w:sz="4" w:space="0" w:color="auto"/>
            </w:tcBorders>
          </w:tcPr>
          <w:p w14:paraId="3451E9CE" w14:textId="77777777" w:rsidR="00F85270" w:rsidRPr="00F26C0A" w:rsidRDefault="00F85270" w:rsidP="00A63CF4">
            <w:pPr>
              <w:spacing w:before="40" w:after="40"/>
              <w:rPr>
                <w:szCs w:val="18"/>
              </w:rPr>
            </w:pPr>
            <w:r w:rsidRPr="00F26C0A">
              <w:rPr>
                <w:szCs w:val="18"/>
              </w:rPr>
              <w:t>§ 3</w:t>
            </w:r>
          </w:p>
        </w:tc>
        <w:tc>
          <w:tcPr>
            <w:tcW w:w="5400" w:type="dxa"/>
            <w:gridSpan w:val="4"/>
            <w:tcBorders>
              <w:top w:val="single" w:sz="4" w:space="0" w:color="auto"/>
              <w:left w:val="single" w:sz="4" w:space="0" w:color="auto"/>
              <w:bottom w:val="single" w:sz="4" w:space="0" w:color="auto"/>
              <w:right w:val="single" w:sz="4" w:space="0" w:color="auto"/>
            </w:tcBorders>
          </w:tcPr>
          <w:p w14:paraId="45834DCA" w14:textId="77777777" w:rsidR="00DF2831" w:rsidRPr="00F26C0A" w:rsidRDefault="00DF2831" w:rsidP="00DF2831">
            <w:pPr>
              <w:tabs>
                <w:tab w:val="left" w:pos="380"/>
              </w:tabs>
              <w:spacing w:before="40" w:after="40"/>
              <w:ind w:right="67"/>
              <w:jc w:val="both"/>
              <w:rPr>
                <w:szCs w:val="18"/>
              </w:rPr>
            </w:pPr>
            <w:r w:rsidRPr="00F26C0A">
              <w:rPr>
                <w:szCs w:val="18"/>
              </w:rPr>
              <w:t>Ustanovení tohoto zákona se nepoužijí, ledaže to připouští jiný právní předpis, na činnost vykonávanou v rámci</w:t>
            </w:r>
          </w:p>
          <w:p w14:paraId="594C22EF" w14:textId="77777777" w:rsidR="00DF2831" w:rsidRPr="00F26C0A" w:rsidRDefault="00DF2831" w:rsidP="00DF2831">
            <w:pPr>
              <w:tabs>
                <w:tab w:val="left" w:pos="380"/>
              </w:tabs>
              <w:spacing w:before="40" w:after="40"/>
              <w:ind w:right="67"/>
              <w:jc w:val="both"/>
              <w:rPr>
                <w:szCs w:val="18"/>
              </w:rPr>
            </w:pPr>
            <w:r w:rsidRPr="00F26C0A">
              <w:rPr>
                <w:szCs w:val="18"/>
              </w:rPr>
              <w:t>a) penzijního připojištění se státním příspěvkem, doplňkového penzijního spoření, zaměstnaneckého penzijního pojištění nebo jiného zabezpečení na stáří se spoluúčastí státu nebo jiné veřejnoprávní korporace,</w:t>
            </w:r>
          </w:p>
          <w:p w14:paraId="58E521E2" w14:textId="77777777" w:rsidR="00DF2831" w:rsidRPr="00F26C0A" w:rsidRDefault="00DF2831" w:rsidP="00DF2831">
            <w:pPr>
              <w:tabs>
                <w:tab w:val="left" w:pos="380"/>
              </w:tabs>
              <w:spacing w:before="40" w:after="40"/>
              <w:ind w:right="67"/>
              <w:jc w:val="both"/>
              <w:rPr>
                <w:szCs w:val="18"/>
              </w:rPr>
            </w:pPr>
            <w:r w:rsidRPr="00F26C0A">
              <w:rPr>
                <w:szCs w:val="18"/>
              </w:rPr>
              <w:t>b) sociálního zabezpečení a</w:t>
            </w:r>
          </w:p>
          <w:p w14:paraId="6951CCFE" w14:textId="77777777" w:rsidR="00F85270" w:rsidRPr="00F26C0A" w:rsidRDefault="00DF2831" w:rsidP="00A63CF4">
            <w:pPr>
              <w:tabs>
                <w:tab w:val="left" w:pos="380"/>
              </w:tabs>
              <w:spacing w:before="40" w:after="40"/>
              <w:ind w:right="67"/>
              <w:jc w:val="both"/>
              <w:rPr>
                <w:szCs w:val="18"/>
              </w:rPr>
            </w:pPr>
            <w:r w:rsidRPr="00F26C0A">
              <w:rPr>
                <w:szCs w:val="18"/>
              </w:rPr>
              <w:t>c) pojišťovací činnosti.</w:t>
            </w:r>
          </w:p>
        </w:tc>
        <w:tc>
          <w:tcPr>
            <w:tcW w:w="900" w:type="dxa"/>
            <w:tcBorders>
              <w:top w:val="single" w:sz="4" w:space="0" w:color="auto"/>
              <w:left w:val="single" w:sz="4" w:space="0" w:color="auto"/>
              <w:bottom w:val="single" w:sz="4" w:space="0" w:color="auto"/>
              <w:right w:val="single" w:sz="4" w:space="0" w:color="auto"/>
            </w:tcBorders>
          </w:tcPr>
          <w:p w14:paraId="023209B7"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54AB5200" w14:textId="77777777" w:rsidR="00F85270" w:rsidRPr="00F26C0A" w:rsidRDefault="00F85270" w:rsidP="00A63CF4">
            <w:pPr>
              <w:spacing w:before="40" w:after="40"/>
              <w:rPr>
                <w:szCs w:val="18"/>
              </w:rPr>
            </w:pPr>
          </w:p>
        </w:tc>
      </w:tr>
      <w:tr w:rsidR="00F85270" w:rsidRPr="00F26C0A" w14:paraId="2C6DAF40" w14:textId="77777777" w:rsidTr="00E50E7C">
        <w:tc>
          <w:tcPr>
            <w:tcW w:w="1440" w:type="dxa"/>
            <w:tcBorders>
              <w:top w:val="single" w:sz="4" w:space="0" w:color="auto"/>
              <w:bottom w:val="single" w:sz="4" w:space="0" w:color="auto"/>
              <w:right w:val="single" w:sz="4" w:space="0" w:color="auto"/>
            </w:tcBorders>
          </w:tcPr>
          <w:p w14:paraId="7A2422E6" w14:textId="77777777" w:rsidR="00F85270" w:rsidRPr="00F26C0A" w:rsidRDefault="00F85270" w:rsidP="003D4D86">
            <w:pPr>
              <w:spacing w:before="40" w:after="40"/>
              <w:rPr>
                <w:szCs w:val="18"/>
              </w:rPr>
            </w:pPr>
            <w:r w:rsidRPr="00F26C0A">
              <w:rPr>
                <w:szCs w:val="18"/>
              </w:rPr>
              <w:t>Čl. 2 odst. 3 písm. f)</w:t>
            </w:r>
          </w:p>
        </w:tc>
        <w:tc>
          <w:tcPr>
            <w:tcW w:w="5400" w:type="dxa"/>
            <w:gridSpan w:val="4"/>
            <w:tcBorders>
              <w:top w:val="single" w:sz="4" w:space="0" w:color="auto"/>
              <w:left w:val="single" w:sz="4" w:space="0" w:color="auto"/>
              <w:bottom w:val="single" w:sz="4" w:space="0" w:color="auto"/>
              <w:right w:val="single" w:sz="18" w:space="0" w:color="auto"/>
            </w:tcBorders>
          </w:tcPr>
          <w:p w14:paraId="575BD162" w14:textId="77777777" w:rsidR="00F85270" w:rsidRPr="00F26C0A" w:rsidRDefault="00F85270" w:rsidP="00A63CF4">
            <w:pPr>
              <w:spacing w:before="40" w:after="40"/>
              <w:ind w:right="58"/>
              <w:jc w:val="both"/>
              <w:rPr>
                <w:szCs w:val="18"/>
              </w:rPr>
            </w:pPr>
            <w:r w:rsidRPr="00F26C0A">
              <w:rPr>
                <w:szCs w:val="18"/>
              </w:rPr>
              <w:t>Tato směrnice se nevztahuje na následující subjekty:</w:t>
            </w:r>
          </w:p>
          <w:p w14:paraId="787C71F1" w14:textId="77777777" w:rsidR="00F85270" w:rsidRPr="00F26C0A" w:rsidRDefault="00F85270" w:rsidP="00A63CF4">
            <w:pPr>
              <w:spacing w:before="40" w:after="40"/>
              <w:ind w:right="58"/>
              <w:jc w:val="both"/>
              <w:rPr>
                <w:szCs w:val="18"/>
              </w:rPr>
            </w:pPr>
            <w:r w:rsidRPr="00F26C0A">
              <w:rPr>
                <w:szCs w:val="18"/>
              </w:rPr>
              <w:t xml:space="preserve">f) programy účasti zaměstnanců nebo programy spoření zaměstnanců; </w:t>
            </w:r>
          </w:p>
        </w:tc>
        <w:tc>
          <w:tcPr>
            <w:tcW w:w="900" w:type="dxa"/>
            <w:tcBorders>
              <w:top w:val="single" w:sz="4" w:space="0" w:color="auto"/>
              <w:left w:val="single" w:sz="18" w:space="0" w:color="auto"/>
              <w:bottom w:val="single" w:sz="4" w:space="0" w:color="auto"/>
              <w:right w:val="single" w:sz="4" w:space="0" w:color="auto"/>
            </w:tcBorders>
          </w:tcPr>
          <w:p w14:paraId="592C267B" w14:textId="77777777" w:rsidR="00F85270" w:rsidRPr="00F26C0A" w:rsidRDefault="00F85270" w:rsidP="00A63CF4">
            <w:pPr>
              <w:spacing w:before="40" w:after="40"/>
              <w:rPr>
                <w:szCs w:val="18"/>
              </w:rPr>
            </w:pPr>
            <w:r w:rsidRPr="00F26C0A">
              <w:rPr>
                <w:szCs w:val="18"/>
              </w:rPr>
              <w:t>240/2013</w:t>
            </w:r>
            <w:r w:rsidR="00DF2831" w:rsidRPr="00F26C0A">
              <w:rPr>
                <w:szCs w:val="18"/>
              </w:rPr>
              <w:t xml:space="preserve"> ve znění 377/2015</w:t>
            </w:r>
          </w:p>
        </w:tc>
        <w:tc>
          <w:tcPr>
            <w:tcW w:w="1080" w:type="dxa"/>
            <w:tcBorders>
              <w:top w:val="single" w:sz="4" w:space="0" w:color="auto"/>
              <w:left w:val="single" w:sz="4" w:space="0" w:color="auto"/>
              <w:bottom w:val="single" w:sz="4" w:space="0" w:color="auto"/>
              <w:right w:val="single" w:sz="4" w:space="0" w:color="auto"/>
            </w:tcBorders>
          </w:tcPr>
          <w:p w14:paraId="0DCD274F" w14:textId="77777777" w:rsidR="00F85270" w:rsidRPr="00F26C0A" w:rsidRDefault="00F85270" w:rsidP="00A63CF4">
            <w:pPr>
              <w:spacing w:before="40" w:after="40"/>
              <w:rPr>
                <w:szCs w:val="18"/>
              </w:rPr>
            </w:pPr>
            <w:r w:rsidRPr="00F26C0A">
              <w:rPr>
                <w:szCs w:val="18"/>
              </w:rPr>
              <w:t>§ 3</w:t>
            </w:r>
          </w:p>
        </w:tc>
        <w:tc>
          <w:tcPr>
            <w:tcW w:w="5400" w:type="dxa"/>
            <w:gridSpan w:val="4"/>
            <w:tcBorders>
              <w:top w:val="single" w:sz="4" w:space="0" w:color="auto"/>
              <w:left w:val="single" w:sz="4" w:space="0" w:color="auto"/>
              <w:bottom w:val="single" w:sz="4" w:space="0" w:color="auto"/>
              <w:right w:val="single" w:sz="4" w:space="0" w:color="auto"/>
            </w:tcBorders>
          </w:tcPr>
          <w:p w14:paraId="1269C763" w14:textId="77777777" w:rsidR="00DF2831" w:rsidRPr="00F26C0A" w:rsidRDefault="00DF2831" w:rsidP="00DF2831">
            <w:pPr>
              <w:tabs>
                <w:tab w:val="left" w:pos="380"/>
              </w:tabs>
              <w:spacing w:before="40" w:after="40"/>
              <w:ind w:right="67"/>
              <w:jc w:val="both"/>
              <w:rPr>
                <w:szCs w:val="18"/>
              </w:rPr>
            </w:pPr>
            <w:r w:rsidRPr="00F26C0A">
              <w:rPr>
                <w:szCs w:val="18"/>
              </w:rPr>
              <w:t>Ustanovení tohoto zákona se nepoužijí, ledaže to připouští jiný právní předpis, na činnost vykonávanou v rámci</w:t>
            </w:r>
          </w:p>
          <w:p w14:paraId="7F12D197" w14:textId="77777777" w:rsidR="00DF2831" w:rsidRPr="00F26C0A" w:rsidRDefault="00DF2831" w:rsidP="00DF2831">
            <w:pPr>
              <w:tabs>
                <w:tab w:val="left" w:pos="380"/>
              </w:tabs>
              <w:spacing w:before="40" w:after="40"/>
              <w:ind w:right="67"/>
              <w:jc w:val="both"/>
              <w:rPr>
                <w:szCs w:val="18"/>
              </w:rPr>
            </w:pPr>
            <w:r w:rsidRPr="00F26C0A">
              <w:rPr>
                <w:szCs w:val="18"/>
              </w:rPr>
              <w:t>a) penzijního připojištění se státním příspěvkem, doplňkového penzijního spoření, zaměstnaneckého penzijního pojištění nebo jiného zabezpečení na stáří se spoluúčastí státu nebo jiné veřejnoprávní korporace,</w:t>
            </w:r>
          </w:p>
          <w:p w14:paraId="0FFF89A4" w14:textId="77777777" w:rsidR="00DF2831" w:rsidRPr="00F26C0A" w:rsidRDefault="00DF2831" w:rsidP="00DF2831">
            <w:pPr>
              <w:tabs>
                <w:tab w:val="left" w:pos="380"/>
              </w:tabs>
              <w:spacing w:before="40" w:after="40"/>
              <w:ind w:right="67"/>
              <w:jc w:val="both"/>
              <w:rPr>
                <w:szCs w:val="18"/>
              </w:rPr>
            </w:pPr>
            <w:r w:rsidRPr="00F26C0A">
              <w:rPr>
                <w:szCs w:val="18"/>
              </w:rPr>
              <w:t>b) sociálního zabezpečení a</w:t>
            </w:r>
          </w:p>
          <w:p w14:paraId="59500EC0" w14:textId="77777777" w:rsidR="00F85270" w:rsidRPr="00F26C0A" w:rsidRDefault="00DF2831" w:rsidP="00311CA2">
            <w:pPr>
              <w:tabs>
                <w:tab w:val="left" w:pos="380"/>
              </w:tabs>
              <w:spacing w:before="40" w:after="40"/>
              <w:ind w:right="67"/>
              <w:jc w:val="both"/>
              <w:rPr>
                <w:szCs w:val="18"/>
              </w:rPr>
            </w:pPr>
            <w:r w:rsidRPr="00F26C0A">
              <w:rPr>
                <w:szCs w:val="18"/>
              </w:rPr>
              <w:t>c) pojišťovací činnosti.</w:t>
            </w:r>
          </w:p>
        </w:tc>
        <w:tc>
          <w:tcPr>
            <w:tcW w:w="900" w:type="dxa"/>
            <w:tcBorders>
              <w:top w:val="single" w:sz="4" w:space="0" w:color="auto"/>
              <w:left w:val="single" w:sz="4" w:space="0" w:color="auto"/>
              <w:bottom w:val="single" w:sz="4" w:space="0" w:color="auto"/>
              <w:right w:val="single" w:sz="4" w:space="0" w:color="auto"/>
            </w:tcBorders>
          </w:tcPr>
          <w:p w14:paraId="6F52C219"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54ED3DEE" w14:textId="77777777" w:rsidR="00F85270" w:rsidRPr="00F26C0A" w:rsidRDefault="00F85270" w:rsidP="00A63CF4">
            <w:pPr>
              <w:spacing w:before="40" w:after="40"/>
              <w:rPr>
                <w:szCs w:val="18"/>
              </w:rPr>
            </w:pPr>
          </w:p>
        </w:tc>
      </w:tr>
      <w:tr w:rsidR="00F85270" w:rsidRPr="00F26C0A" w14:paraId="2087EF23" w14:textId="77777777" w:rsidTr="00E50E7C">
        <w:tc>
          <w:tcPr>
            <w:tcW w:w="1440" w:type="dxa"/>
            <w:tcBorders>
              <w:top w:val="single" w:sz="4" w:space="0" w:color="auto"/>
              <w:bottom w:val="single" w:sz="4" w:space="0" w:color="auto"/>
              <w:right w:val="single" w:sz="4" w:space="0" w:color="auto"/>
            </w:tcBorders>
          </w:tcPr>
          <w:p w14:paraId="06E8F149" w14:textId="77777777" w:rsidR="00F85270" w:rsidRPr="00F26C0A" w:rsidRDefault="00F85270" w:rsidP="003D4D86">
            <w:pPr>
              <w:spacing w:before="40" w:after="40"/>
              <w:rPr>
                <w:szCs w:val="18"/>
              </w:rPr>
            </w:pPr>
            <w:r w:rsidRPr="00F26C0A">
              <w:rPr>
                <w:szCs w:val="18"/>
              </w:rPr>
              <w:t>Čl. 2 odst. 3 písm. g)</w:t>
            </w:r>
          </w:p>
        </w:tc>
        <w:tc>
          <w:tcPr>
            <w:tcW w:w="5400" w:type="dxa"/>
            <w:gridSpan w:val="4"/>
            <w:tcBorders>
              <w:top w:val="single" w:sz="4" w:space="0" w:color="auto"/>
              <w:left w:val="single" w:sz="4" w:space="0" w:color="auto"/>
              <w:bottom w:val="single" w:sz="4" w:space="0" w:color="auto"/>
              <w:right w:val="single" w:sz="18" w:space="0" w:color="auto"/>
            </w:tcBorders>
          </w:tcPr>
          <w:p w14:paraId="317D387D" w14:textId="77777777" w:rsidR="00F85270" w:rsidRPr="00F26C0A" w:rsidRDefault="00F85270" w:rsidP="00A63CF4">
            <w:pPr>
              <w:spacing w:before="40" w:after="40"/>
              <w:ind w:right="58"/>
              <w:jc w:val="both"/>
              <w:rPr>
                <w:szCs w:val="18"/>
              </w:rPr>
            </w:pPr>
            <w:r w:rsidRPr="00F26C0A">
              <w:rPr>
                <w:szCs w:val="18"/>
              </w:rPr>
              <w:t xml:space="preserve">Tato směrnice se nevztahuje na následující subjekty: </w:t>
            </w:r>
          </w:p>
          <w:p w14:paraId="2BECEB61" w14:textId="77777777" w:rsidR="00F85270" w:rsidRPr="00F26C0A" w:rsidRDefault="00F85270" w:rsidP="00A63CF4">
            <w:pPr>
              <w:spacing w:before="40" w:after="40"/>
              <w:ind w:right="58"/>
              <w:jc w:val="both"/>
              <w:rPr>
                <w:szCs w:val="18"/>
              </w:rPr>
            </w:pPr>
            <w:r w:rsidRPr="00F26C0A">
              <w:rPr>
                <w:szCs w:val="18"/>
              </w:rPr>
              <w:t>g) sekuritizační účelové subjekty.</w:t>
            </w:r>
          </w:p>
        </w:tc>
        <w:tc>
          <w:tcPr>
            <w:tcW w:w="900" w:type="dxa"/>
            <w:tcBorders>
              <w:top w:val="single" w:sz="4" w:space="0" w:color="auto"/>
              <w:left w:val="single" w:sz="18" w:space="0" w:color="auto"/>
              <w:bottom w:val="single" w:sz="4" w:space="0" w:color="auto"/>
              <w:right w:val="single" w:sz="4" w:space="0" w:color="auto"/>
            </w:tcBorders>
          </w:tcPr>
          <w:p w14:paraId="3B0EA528" w14:textId="77777777" w:rsidR="00F85270" w:rsidRPr="00F26C0A" w:rsidRDefault="00F85270" w:rsidP="00A63CF4">
            <w:pPr>
              <w:spacing w:before="40" w:after="40"/>
              <w:rPr>
                <w:szCs w:val="18"/>
              </w:rPr>
            </w:pPr>
            <w:r w:rsidRPr="00F26C0A">
              <w:rPr>
                <w:szCs w:val="18"/>
              </w:rPr>
              <w:t>240/2013</w:t>
            </w:r>
            <w:r w:rsidR="00DA003C" w:rsidRPr="00F26C0A">
              <w:rPr>
                <w:szCs w:val="18"/>
              </w:rPr>
              <w:t xml:space="preserve"> ve znění 336/2014</w:t>
            </w:r>
          </w:p>
        </w:tc>
        <w:tc>
          <w:tcPr>
            <w:tcW w:w="1080" w:type="dxa"/>
            <w:tcBorders>
              <w:top w:val="single" w:sz="4" w:space="0" w:color="auto"/>
              <w:left w:val="single" w:sz="4" w:space="0" w:color="auto"/>
              <w:bottom w:val="single" w:sz="4" w:space="0" w:color="auto"/>
              <w:right w:val="single" w:sz="4" w:space="0" w:color="auto"/>
            </w:tcBorders>
          </w:tcPr>
          <w:p w14:paraId="3BE2BCDC" w14:textId="77777777" w:rsidR="00F85270" w:rsidRPr="00F26C0A" w:rsidRDefault="00F85270" w:rsidP="00CB0576">
            <w:pPr>
              <w:spacing w:before="40" w:after="40"/>
              <w:rPr>
                <w:szCs w:val="18"/>
              </w:rPr>
            </w:pPr>
            <w:r w:rsidRPr="00F26C0A">
              <w:rPr>
                <w:szCs w:val="18"/>
              </w:rPr>
              <w:t xml:space="preserve">§ 2 písm. </w:t>
            </w:r>
            <w:r w:rsidR="00CB0576" w:rsidRPr="00F26C0A">
              <w:rPr>
                <w:szCs w:val="18"/>
              </w:rPr>
              <w:t>c</w:t>
            </w:r>
            <w:r w:rsidR="00876763" w:rsidRPr="00F26C0A">
              <w:rPr>
                <w:szCs w:val="18"/>
              </w:rPr>
              <w:t>)</w:t>
            </w:r>
          </w:p>
        </w:tc>
        <w:tc>
          <w:tcPr>
            <w:tcW w:w="5400" w:type="dxa"/>
            <w:gridSpan w:val="4"/>
            <w:tcBorders>
              <w:top w:val="single" w:sz="4" w:space="0" w:color="auto"/>
              <w:left w:val="single" w:sz="4" w:space="0" w:color="auto"/>
              <w:bottom w:val="single" w:sz="4" w:space="0" w:color="auto"/>
              <w:right w:val="single" w:sz="4" w:space="0" w:color="auto"/>
            </w:tcBorders>
          </w:tcPr>
          <w:p w14:paraId="047408C9" w14:textId="77777777" w:rsidR="00F85270" w:rsidRPr="00F26C0A" w:rsidRDefault="00F85270" w:rsidP="00A63CF4">
            <w:pPr>
              <w:tabs>
                <w:tab w:val="left" w:pos="380"/>
              </w:tabs>
              <w:spacing w:before="40" w:after="40"/>
              <w:ind w:right="67"/>
              <w:jc w:val="both"/>
              <w:rPr>
                <w:szCs w:val="18"/>
              </w:rPr>
            </w:pPr>
            <w:r w:rsidRPr="00F26C0A">
              <w:rPr>
                <w:szCs w:val="18"/>
              </w:rPr>
              <w:t>Tento zákon se nevztahuje na činnost spočívající</w:t>
            </w:r>
          </w:p>
          <w:p w14:paraId="33F36FB6" w14:textId="56713903" w:rsidR="00F85270" w:rsidRPr="00F26C0A" w:rsidRDefault="00DA003C" w:rsidP="00A63CF4">
            <w:pPr>
              <w:tabs>
                <w:tab w:val="left" w:pos="380"/>
              </w:tabs>
              <w:spacing w:before="40" w:after="40"/>
              <w:ind w:right="67"/>
              <w:jc w:val="both"/>
              <w:rPr>
                <w:szCs w:val="18"/>
              </w:rPr>
            </w:pPr>
            <w:r w:rsidRPr="00F26C0A">
              <w:rPr>
                <w:szCs w:val="18"/>
              </w:rPr>
              <w:t>c) ve shromažďování peněžních prostředků nebo penězi ocenitelných věcí, je-li prováděna v rámci sekuritizace</w:t>
            </w:r>
            <w:r w:rsidRPr="00F26C0A">
              <w:rPr>
                <w:szCs w:val="18"/>
                <w:vertAlign w:val="superscript"/>
              </w:rPr>
              <w:t>3)</w:t>
            </w:r>
            <w:r w:rsidRPr="00F26C0A">
              <w:rPr>
                <w:szCs w:val="18"/>
              </w:rPr>
              <w:t xml:space="preserve"> a na další správu takto shromážděných peněžních prostředků nebo penězi ocenitelných věcí nebo majetku nabytého za tyto peněžní prostředky nebo penězi ocenitelné věci, nestanoví-li tento zákon dále jinak (§ 98 odst. 3).</w:t>
            </w:r>
          </w:p>
        </w:tc>
        <w:tc>
          <w:tcPr>
            <w:tcW w:w="900" w:type="dxa"/>
            <w:tcBorders>
              <w:top w:val="single" w:sz="4" w:space="0" w:color="auto"/>
              <w:left w:val="single" w:sz="4" w:space="0" w:color="auto"/>
              <w:bottom w:val="single" w:sz="4" w:space="0" w:color="auto"/>
              <w:right w:val="single" w:sz="4" w:space="0" w:color="auto"/>
            </w:tcBorders>
          </w:tcPr>
          <w:p w14:paraId="1D116087"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3EB0D27E" w14:textId="77777777" w:rsidR="00F85270" w:rsidRPr="00F26C0A" w:rsidRDefault="00F85270" w:rsidP="00A63CF4">
            <w:pPr>
              <w:spacing w:before="40" w:after="40"/>
              <w:rPr>
                <w:szCs w:val="18"/>
              </w:rPr>
            </w:pPr>
          </w:p>
        </w:tc>
      </w:tr>
      <w:tr w:rsidR="00F85270" w:rsidRPr="00F26C0A" w14:paraId="0394E94B" w14:textId="77777777" w:rsidTr="00E50E7C">
        <w:tc>
          <w:tcPr>
            <w:tcW w:w="1440" w:type="dxa"/>
            <w:tcBorders>
              <w:top w:val="single" w:sz="4" w:space="0" w:color="auto"/>
              <w:bottom w:val="single" w:sz="4" w:space="0" w:color="auto"/>
              <w:right w:val="single" w:sz="4" w:space="0" w:color="auto"/>
            </w:tcBorders>
          </w:tcPr>
          <w:p w14:paraId="19EDD082" w14:textId="77777777" w:rsidR="00F85270" w:rsidRPr="00F26C0A" w:rsidRDefault="00F85270" w:rsidP="003D4D86">
            <w:pPr>
              <w:spacing w:before="40" w:after="40"/>
              <w:rPr>
                <w:szCs w:val="18"/>
              </w:rPr>
            </w:pPr>
            <w:r w:rsidRPr="00F26C0A">
              <w:rPr>
                <w:szCs w:val="18"/>
              </w:rPr>
              <w:lastRenderedPageBreak/>
              <w:t>Čl. 2 odst. 4</w:t>
            </w:r>
          </w:p>
        </w:tc>
        <w:tc>
          <w:tcPr>
            <w:tcW w:w="5400" w:type="dxa"/>
            <w:gridSpan w:val="4"/>
            <w:tcBorders>
              <w:top w:val="single" w:sz="4" w:space="0" w:color="auto"/>
              <w:left w:val="single" w:sz="4" w:space="0" w:color="auto"/>
              <w:bottom w:val="single" w:sz="4" w:space="0" w:color="auto"/>
              <w:right w:val="single" w:sz="18" w:space="0" w:color="auto"/>
            </w:tcBorders>
          </w:tcPr>
          <w:p w14:paraId="5364C6F2" w14:textId="77777777" w:rsidR="00F85270" w:rsidRPr="00F26C0A" w:rsidRDefault="00F85270" w:rsidP="00A63CF4">
            <w:pPr>
              <w:spacing w:before="40" w:after="40"/>
              <w:ind w:right="58"/>
              <w:jc w:val="both"/>
              <w:rPr>
                <w:szCs w:val="18"/>
              </w:rPr>
            </w:pPr>
            <w:r w:rsidRPr="00F26C0A">
              <w:rPr>
                <w:szCs w:val="18"/>
              </w:rPr>
              <w:t>Členské státy přijmou nezbytná opatření k zajištění toho, aby správci uvedení v odstavci 1 vždy dodržovali tuto směrnici.</w:t>
            </w:r>
          </w:p>
        </w:tc>
        <w:tc>
          <w:tcPr>
            <w:tcW w:w="900" w:type="dxa"/>
            <w:tcBorders>
              <w:top w:val="single" w:sz="4" w:space="0" w:color="auto"/>
              <w:left w:val="single" w:sz="18" w:space="0" w:color="auto"/>
              <w:bottom w:val="single" w:sz="4" w:space="0" w:color="auto"/>
              <w:right w:val="single" w:sz="4" w:space="0" w:color="auto"/>
            </w:tcBorders>
          </w:tcPr>
          <w:p w14:paraId="5C3102D6" w14:textId="77777777" w:rsidR="00F85270" w:rsidRPr="00F26C0A" w:rsidRDefault="00F85270" w:rsidP="00A63CF4">
            <w:pPr>
              <w:spacing w:before="40" w:after="40"/>
              <w:rPr>
                <w:szCs w:val="18"/>
              </w:rPr>
            </w:pPr>
            <w:r w:rsidRPr="00F26C0A">
              <w:rPr>
                <w:szCs w:val="18"/>
              </w:rPr>
              <w:t>240/2013</w:t>
            </w:r>
            <w:r w:rsidR="00267D2D" w:rsidRPr="00F26C0A">
              <w:rPr>
                <w:szCs w:val="18"/>
              </w:rPr>
              <w:t xml:space="preserve"> ve znění 336/2014</w:t>
            </w:r>
          </w:p>
        </w:tc>
        <w:tc>
          <w:tcPr>
            <w:tcW w:w="1080" w:type="dxa"/>
            <w:tcBorders>
              <w:top w:val="single" w:sz="4" w:space="0" w:color="auto"/>
              <w:left w:val="single" w:sz="4" w:space="0" w:color="auto"/>
              <w:bottom w:val="single" w:sz="4" w:space="0" w:color="auto"/>
              <w:right w:val="single" w:sz="4" w:space="0" w:color="auto"/>
            </w:tcBorders>
          </w:tcPr>
          <w:p w14:paraId="5F46AC2C" w14:textId="77777777" w:rsidR="00F85270" w:rsidRPr="00F26C0A" w:rsidRDefault="00F85270" w:rsidP="00A63CF4">
            <w:pPr>
              <w:spacing w:before="40" w:after="40"/>
              <w:rPr>
                <w:szCs w:val="18"/>
              </w:rPr>
            </w:pPr>
            <w:r w:rsidRPr="00F26C0A">
              <w:rPr>
                <w:szCs w:val="18"/>
              </w:rPr>
              <w:t>§ 534 písm. a) až c), e), k) a l)</w:t>
            </w:r>
          </w:p>
        </w:tc>
        <w:tc>
          <w:tcPr>
            <w:tcW w:w="5400" w:type="dxa"/>
            <w:gridSpan w:val="4"/>
            <w:tcBorders>
              <w:top w:val="single" w:sz="4" w:space="0" w:color="auto"/>
              <w:left w:val="single" w:sz="4" w:space="0" w:color="auto"/>
              <w:bottom w:val="single" w:sz="4" w:space="0" w:color="auto"/>
              <w:right w:val="single" w:sz="4" w:space="0" w:color="auto"/>
            </w:tcBorders>
          </w:tcPr>
          <w:p w14:paraId="35480B6C" w14:textId="77777777" w:rsidR="00267D2D" w:rsidRPr="00F26C0A" w:rsidRDefault="00267D2D" w:rsidP="00267D2D">
            <w:pPr>
              <w:tabs>
                <w:tab w:val="left" w:pos="380"/>
              </w:tabs>
              <w:spacing w:before="40" w:after="40"/>
              <w:ind w:right="67"/>
              <w:jc w:val="both"/>
              <w:rPr>
                <w:szCs w:val="18"/>
              </w:rPr>
            </w:pPr>
            <w:r w:rsidRPr="00F26C0A">
              <w:rPr>
                <w:szCs w:val="18"/>
              </w:rPr>
              <w:t>Dohledu České národní banky podle tohoto zákona podléhá</w:t>
            </w:r>
          </w:p>
          <w:p w14:paraId="27EAF63E" w14:textId="77777777" w:rsidR="00267D2D" w:rsidRPr="00F26C0A" w:rsidRDefault="00267D2D" w:rsidP="00267D2D">
            <w:pPr>
              <w:tabs>
                <w:tab w:val="left" w:pos="380"/>
              </w:tabs>
              <w:spacing w:before="40" w:after="40"/>
              <w:ind w:right="67"/>
              <w:jc w:val="both"/>
              <w:rPr>
                <w:szCs w:val="18"/>
              </w:rPr>
            </w:pPr>
            <w:r w:rsidRPr="00F26C0A">
              <w:rPr>
                <w:szCs w:val="18"/>
              </w:rPr>
              <w:t>a) investiční společnost,</w:t>
            </w:r>
          </w:p>
          <w:p w14:paraId="7BF5715A" w14:textId="77777777" w:rsidR="00267D2D" w:rsidRPr="00F26C0A" w:rsidRDefault="00267D2D" w:rsidP="00267D2D">
            <w:pPr>
              <w:tabs>
                <w:tab w:val="left" w:pos="380"/>
              </w:tabs>
              <w:spacing w:before="40" w:after="40"/>
              <w:ind w:right="67"/>
              <w:jc w:val="both"/>
              <w:rPr>
                <w:szCs w:val="18"/>
              </w:rPr>
            </w:pPr>
            <w:r w:rsidRPr="00F26C0A">
              <w:rPr>
                <w:szCs w:val="18"/>
              </w:rPr>
              <w:t>b) samosprávný investiční fond,</w:t>
            </w:r>
          </w:p>
          <w:p w14:paraId="120A78D1" w14:textId="77777777" w:rsidR="00267D2D" w:rsidRPr="00F26C0A" w:rsidRDefault="00267D2D" w:rsidP="00267D2D">
            <w:pPr>
              <w:tabs>
                <w:tab w:val="left" w:pos="380"/>
              </w:tabs>
              <w:spacing w:before="40" w:after="40"/>
              <w:ind w:right="67"/>
              <w:jc w:val="both"/>
              <w:rPr>
                <w:szCs w:val="18"/>
              </w:rPr>
            </w:pPr>
            <w:r w:rsidRPr="00F26C0A">
              <w:rPr>
                <w:szCs w:val="18"/>
              </w:rPr>
              <w:t>c) zahraniční osoba s povolením podle § 481 v rozsahu činnosti vykonávané na základě povolení uděleného Českou národní bankou,</w:t>
            </w:r>
          </w:p>
          <w:p w14:paraId="36C9ABCA" w14:textId="77777777" w:rsidR="00267D2D" w:rsidRPr="00F26C0A" w:rsidRDefault="00267D2D" w:rsidP="00267D2D">
            <w:pPr>
              <w:tabs>
                <w:tab w:val="left" w:pos="380"/>
              </w:tabs>
              <w:spacing w:before="40" w:after="40"/>
              <w:ind w:right="67"/>
              <w:jc w:val="both"/>
              <w:rPr>
                <w:szCs w:val="18"/>
              </w:rPr>
            </w:pPr>
            <w:r w:rsidRPr="00F26C0A">
              <w:rPr>
                <w:szCs w:val="18"/>
              </w:rPr>
              <w:t>e) zahraniční osoba s povolením orgánu dohledu jiného členského státu, která v České republice obhospodařuje investiční fond, v rozsahu podle § 340 nebo 344,</w:t>
            </w:r>
          </w:p>
          <w:p w14:paraId="71D03142" w14:textId="77777777" w:rsidR="00267D2D" w:rsidRPr="00F26C0A" w:rsidRDefault="00267D2D" w:rsidP="00267D2D">
            <w:pPr>
              <w:tabs>
                <w:tab w:val="left" w:pos="380"/>
              </w:tabs>
              <w:spacing w:before="40" w:after="40"/>
              <w:ind w:right="67"/>
              <w:jc w:val="both"/>
              <w:rPr>
                <w:szCs w:val="18"/>
              </w:rPr>
            </w:pPr>
            <w:r w:rsidRPr="00F26C0A">
              <w:rPr>
                <w:szCs w:val="18"/>
              </w:rPr>
              <w:t>k) ten, kdo v České republice nabízí investice do investičních fondů nebo do zahraničních investičních fondů v rozsahu této činnosti, a</w:t>
            </w:r>
          </w:p>
          <w:p w14:paraId="5AFE98C0" w14:textId="77777777" w:rsidR="00F85270" w:rsidRPr="00F26C0A" w:rsidRDefault="00267D2D" w:rsidP="00A63CF4">
            <w:pPr>
              <w:tabs>
                <w:tab w:val="left" w:pos="380"/>
              </w:tabs>
              <w:spacing w:before="40" w:after="40"/>
              <w:ind w:right="67"/>
              <w:jc w:val="both"/>
              <w:rPr>
                <w:szCs w:val="18"/>
              </w:rPr>
            </w:pPr>
            <w:r w:rsidRPr="00F26C0A">
              <w:rPr>
                <w:szCs w:val="18"/>
              </w:rPr>
              <w:t>l) právnická osoba uvedená v § 17 odst. 1 nebo 2 větě druhé, která podala žádost o udělení příslušného povolení, do dne, kdy je pravomocně skončeno řízení o této žádosti.</w:t>
            </w:r>
          </w:p>
        </w:tc>
        <w:tc>
          <w:tcPr>
            <w:tcW w:w="900" w:type="dxa"/>
            <w:tcBorders>
              <w:top w:val="single" w:sz="4" w:space="0" w:color="auto"/>
              <w:left w:val="single" w:sz="4" w:space="0" w:color="auto"/>
              <w:bottom w:val="single" w:sz="4" w:space="0" w:color="auto"/>
              <w:right w:val="single" w:sz="4" w:space="0" w:color="auto"/>
            </w:tcBorders>
          </w:tcPr>
          <w:p w14:paraId="7436ED9D"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7A46A781" w14:textId="77777777" w:rsidR="00F85270" w:rsidRPr="00F26C0A" w:rsidRDefault="00F85270" w:rsidP="00A63CF4">
            <w:pPr>
              <w:spacing w:before="40" w:after="40"/>
              <w:rPr>
                <w:szCs w:val="18"/>
              </w:rPr>
            </w:pPr>
          </w:p>
        </w:tc>
      </w:tr>
      <w:tr w:rsidR="00F85270" w:rsidRPr="00F26C0A" w14:paraId="4B5837C8" w14:textId="77777777" w:rsidTr="00E50E7C">
        <w:tc>
          <w:tcPr>
            <w:tcW w:w="1440" w:type="dxa"/>
            <w:tcBorders>
              <w:top w:val="single" w:sz="4" w:space="0" w:color="auto"/>
              <w:bottom w:val="single" w:sz="4" w:space="0" w:color="auto"/>
              <w:right w:val="single" w:sz="4" w:space="0" w:color="auto"/>
            </w:tcBorders>
          </w:tcPr>
          <w:p w14:paraId="02C6853E" w14:textId="77777777" w:rsidR="00F85270" w:rsidRPr="00F26C0A" w:rsidRDefault="00F85270" w:rsidP="003D4D86">
            <w:pPr>
              <w:spacing w:before="40" w:after="40"/>
              <w:rPr>
                <w:szCs w:val="18"/>
              </w:rPr>
            </w:pPr>
            <w:r w:rsidRPr="00F26C0A">
              <w:rPr>
                <w:szCs w:val="18"/>
              </w:rPr>
              <w:t>Čl. 3 odst. 1</w:t>
            </w:r>
          </w:p>
        </w:tc>
        <w:tc>
          <w:tcPr>
            <w:tcW w:w="5400" w:type="dxa"/>
            <w:gridSpan w:val="4"/>
            <w:tcBorders>
              <w:top w:val="single" w:sz="4" w:space="0" w:color="auto"/>
              <w:left w:val="single" w:sz="4" w:space="0" w:color="auto"/>
              <w:bottom w:val="single" w:sz="4" w:space="0" w:color="auto"/>
              <w:right w:val="single" w:sz="18" w:space="0" w:color="auto"/>
            </w:tcBorders>
          </w:tcPr>
          <w:p w14:paraId="14F24855" w14:textId="77777777" w:rsidR="00F85270" w:rsidRPr="00F26C0A" w:rsidRDefault="00F85270" w:rsidP="00A63CF4">
            <w:pPr>
              <w:spacing w:before="40" w:after="40"/>
              <w:ind w:right="58"/>
              <w:jc w:val="both"/>
              <w:rPr>
                <w:szCs w:val="18"/>
              </w:rPr>
            </w:pPr>
            <w:r w:rsidRPr="00F26C0A">
              <w:rPr>
                <w:szCs w:val="18"/>
              </w:rPr>
              <w:t>Tato směrnice se nevztahuje na správce, pokud spravují jeden nebo více alternativních investičních fondů, jejichž jedinými investory jsou správce nebo jeho mateřské nebo dceřiné podniky nebo jiné dceřiné podniky jeho mateřských podniků, jestliže žádný z těchto investorů není alternativním investičním fondem.</w:t>
            </w:r>
          </w:p>
        </w:tc>
        <w:tc>
          <w:tcPr>
            <w:tcW w:w="900" w:type="dxa"/>
            <w:tcBorders>
              <w:top w:val="single" w:sz="4" w:space="0" w:color="auto"/>
              <w:left w:val="single" w:sz="18" w:space="0" w:color="auto"/>
              <w:bottom w:val="single" w:sz="4" w:space="0" w:color="auto"/>
              <w:right w:val="single" w:sz="4" w:space="0" w:color="auto"/>
            </w:tcBorders>
          </w:tcPr>
          <w:p w14:paraId="2DCDB030" w14:textId="77777777" w:rsidR="00F85270" w:rsidRPr="00F26C0A" w:rsidRDefault="00F85270" w:rsidP="00A63CF4">
            <w:pPr>
              <w:spacing w:before="40" w:after="40"/>
              <w:rPr>
                <w:szCs w:val="18"/>
              </w:rPr>
            </w:pPr>
            <w:r w:rsidRPr="00F26C0A">
              <w:rPr>
                <w:szCs w:val="18"/>
              </w:rPr>
              <w:t>240/2013</w:t>
            </w:r>
            <w:r w:rsidR="00D565D7" w:rsidRPr="00F26C0A">
              <w:rPr>
                <w:szCs w:val="18"/>
              </w:rPr>
              <w:t xml:space="preserve"> ve znění 336/2014</w:t>
            </w:r>
          </w:p>
        </w:tc>
        <w:tc>
          <w:tcPr>
            <w:tcW w:w="1080" w:type="dxa"/>
            <w:tcBorders>
              <w:top w:val="single" w:sz="4" w:space="0" w:color="auto"/>
              <w:left w:val="single" w:sz="4" w:space="0" w:color="auto"/>
              <w:bottom w:val="single" w:sz="4" w:space="0" w:color="auto"/>
              <w:right w:val="single" w:sz="4" w:space="0" w:color="auto"/>
            </w:tcBorders>
          </w:tcPr>
          <w:p w14:paraId="46ECDA9C" w14:textId="77777777" w:rsidR="00F85270" w:rsidRPr="00F26C0A" w:rsidRDefault="00F85270" w:rsidP="00A63CF4">
            <w:pPr>
              <w:spacing w:before="40" w:after="40"/>
              <w:rPr>
                <w:szCs w:val="18"/>
              </w:rPr>
            </w:pPr>
            <w:r w:rsidRPr="00F26C0A">
              <w:rPr>
                <w:szCs w:val="18"/>
              </w:rPr>
              <w:t>§ 2 písm. c)</w:t>
            </w:r>
          </w:p>
        </w:tc>
        <w:tc>
          <w:tcPr>
            <w:tcW w:w="5400" w:type="dxa"/>
            <w:gridSpan w:val="4"/>
            <w:tcBorders>
              <w:top w:val="single" w:sz="4" w:space="0" w:color="auto"/>
              <w:left w:val="single" w:sz="4" w:space="0" w:color="auto"/>
              <w:bottom w:val="single" w:sz="4" w:space="0" w:color="auto"/>
              <w:right w:val="single" w:sz="4" w:space="0" w:color="auto"/>
            </w:tcBorders>
          </w:tcPr>
          <w:p w14:paraId="4CB1E83E" w14:textId="77777777" w:rsidR="00432C89" w:rsidRPr="00F26C0A" w:rsidRDefault="00D565D7" w:rsidP="009A23D4">
            <w:pPr>
              <w:tabs>
                <w:tab w:val="left" w:pos="380"/>
              </w:tabs>
              <w:spacing w:before="40" w:after="40"/>
              <w:ind w:right="67"/>
              <w:jc w:val="both"/>
              <w:rPr>
                <w:szCs w:val="18"/>
              </w:rPr>
            </w:pPr>
            <w:r w:rsidRPr="00F26C0A">
              <w:rPr>
                <w:szCs w:val="18"/>
              </w:rPr>
              <w:t>Tento zákon se nevztahuje na činnost spočívající</w:t>
            </w:r>
          </w:p>
          <w:p w14:paraId="078B5CDB" w14:textId="22FC861E" w:rsidR="00F85270" w:rsidRPr="00F26C0A" w:rsidRDefault="00D565D7" w:rsidP="009A23D4">
            <w:pPr>
              <w:tabs>
                <w:tab w:val="left" w:pos="380"/>
              </w:tabs>
              <w:spacing w:before="40" w:after="40"/>
              <w:ind w:right="67"/>
              <w:jc w:val="both"/>
              <w:rPr>
                <w:szCs w:val="18"/>
              </w:rPr>
            </w:pPr>
            <w:r w:rsidRPr="00F26C0A">
              <w:rPr>
                <w:szCs w:val="18"/>
              </w:rPr>
              <w:t>c) ve shromažďování peněžních prostředků nebo penězi ocenitelných věcí, je-li prováděna v rámci sekuritizace</w:t>
            </w:r>
            <w:r w:rsidRPr="00F26C0A">
              <w:rPr>
                <w:szCs w:val="18"/>
                <w:vertAlign w:val="superscript"/>
              </w:rPr>
              <w:t>3)</w:t>
            </w:r>
            <w:r w:rsidRPr="00F26C0A">
              <w:rPr>
                <w:szCs w:val="18"/>
              </w:rPr>
              <w:t xml:space="preserve"> a na další správu takto shromážděných peněžních prostředků nebo penězi ocenitelných věcí nebo majetku nabytého za tyto peněžní prostředky nebo penězi ocenitelné věci,</w:t>
            </w:r>
            <w:r w:rsidR="00420AA4" w:rsidRPr="00F26C0A">
              <w:rPr>
                <w:szCs w:val="18"/>
              </w:rPr>
              <w:t xml:space="preserve"> </w:t>
            </w:r>
            <w:r w:rsidRPr="00F26C0A">
              <w:rPr>
                <w:szCs w:val="18"/>
              </w:rPr>
              <w:t>nestanoví-li tento zákon dále jinak (§ 98 odst. 3).</w:t>
            </w:r>
          </w:p>
        </w:tc>
        <w:tc>
          <w:tcPr>
            <w:tcW w:w="900" w:type="dxa"/>
            <w:tcBorders>
              <w:top w:val="single" w:sz="4" w:space="0" w:color="auto"/>
              <w:left w:val="single" w:sz="4" w:space="0" w:color="auto"/>
              <w:bottom w:val="single" w:sz="4" w:space="0" w:color="auto"/>
              <w:right w:val="single" w:sz="4" w:space="0" w:color="auto"/>
            </w:tcBorders>
          </w:tcPr>
          <w:p w14:paraId="0875EA4B"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2EAA0395" w14:textId="77777777" w:rsidR="00F85270" w:rsidRPr="00F26C0A" w:rsidRDefault="00F85270" w:rsidP="00A63CF4">
            <w:pPr>
              <w:spacing w:before="40" w:after="40"/>
              <w:rPr>
                <w:szCs w:val="18"/>
              </w:rPr>
            </w:pPr>
          </w:p>
        </w:tc>
      </w:tr>
      <w:tr w:rsidR="00F85270" w:rsidRPr="00F26C0A" w14:paraId="44879793" w14:textId="77777777" w:rsidTr="00E50E7C">
        <w:tc>
          <w:tcPr>
            <w:tcW w:w="1440" w:type="dxa"/>
            <w:tcBorders>
              <w:top w:val="single" w:sz="4" w:space="0" w:color="auto"/>
              <w:bottom w:val="single" w:sz="4" w:space="0" w:color="auto"/>
              <w:right w:val="single" w:sz="4" w:space="0" w:color="auto"/>
            </w:tcBorders>
          </w:tcPr>
          <w:p w14:paraId="1260C688" w14:textId="77777777" w:rsidR="00F85270" w:rsidRPr="00F26C0A" w:rsidRDefault="00F85270" w:rsidP="003D4D86">
            <w:pPr>
              <w:spacing w:before="40" w:after="40"/>
              <w:rPr>
                <w:szCs w:val="18"/>
              </w:rPr>
            </w:pPr>
            <w:r w:rsidRPr="00F26C0A">
              <w:rPr>
                <w:szCs w:val="18"/>
              </w:rPr>
              <w:t>Čl. 3 odst. 2</w:t>
            </w:r>
          </w:p>
        </w:tc>
        <w:tc>
          <w:tcPr>
            <w:tcW w:w="5400" w:type="dxa"/>
            <w:gridSpan w:val="4"/>
            <w:tcBorders>
              <w:top w:val="single" w:sz="4" w:space="0" w:color="auto"/>
              <w:left w:val="single" w:sz="4" w:space="0" w:color="auto"/>
              <w:bottom w:val="single" w:sz="4" w:space="0" w:color="auto"/>
              <w:right w:val="single" w:sz="18" w:space="0" w:color="auto"/>
            </w:tcBorders>
          </w:tcPr>
          <w:p w14:paraId="25ACFED6" w14:textId="77777777" w:rsidR="00F85270" w:rsidRPr="00F26C0A" w:rsidRDefault="00F85270" w:rsidP="00A63CF4">
            <w:pPr>
              <w:spacing w:before="40" w:after="40"/>
              <w:ind w:right="58"/>
              <w:jc w:val="both"/>
              <w:rPr>
                <w:szCs w:val="18"/>
              </w:rPr>
            </w:pPr>
            <w:r w:rsidRPr="00F26C0A">
              <w:rPr>
                <w:szCs w:val="18"/>
              </w:rPr>
              <w:t xml:space="preserve">Aniž je dotčen článek 46, použijí se na následující správce pouze odstavce 3 a 4 tohoto článku: </w:t>
            </w:r>
          </w:p>
          <w:p w14:paraId="78B930C1" w14:textId="77777777" w:rsidR="00F85270" w:rsidRPr="00F26C0A" w:rsidRDefault="00F85270" w:rsidP="00A63CF4">
            <w:pPr>
              <w:spacing w:before="40" w:after="40"/>
              <w:ind w:right="58"/>
              <w:jc w:val="both"/>
              <w:rPr>
                <w:szCs w:val="18"/>
              </w:rPr>
            </w:pPr>
            <w:r w:rsidRPr="00F26C0A">
              <w:rPr>
                <w:szCs w:val="18"/>
              </w:rPr>
              <w:t xml:space="preserve">a) správce, který buď přímo, nebo nepřímo prostřednictvím společnosti, s níž je správce spojen společným vedením nebo kontrolou, či podstatnou přímou nebo nepřímou účastí, spravuje portfolia alternativních investičních fondů, jejichž spravovaná aktiva, včetně aktiv nabytých s využitím pákového efektu, v souhrnu nepřevyšují hodnotu 100 milionů EUR, nebo </w:t>
            </w:r>
          </w:p>
          <w:p w14:paraId="73905438" w14:textId="77777777" w:rsidR="00F85270" w:rsidRPr="00F26C0A" w:rsidRDefault="00F85270" w:rsidP="00A63CF4">
            <w:pPr>
              <w:spacing w:before="40" w:after="40"/>
              <w:ind w:right="58"/>
              <w:jc w:val="both"/>
              <w:rPr>
                <w:szCs w:val="18"/>
              </w:rPr>
            </w:pPr>
            <w:r w:rsidRPr="00F26C0A">
              <w:rPr>
                <w:szCs w:val="18"/>
              </w:rPr>
              <w:t>b) správce, který buď přímo, nebo nepřímo prostřednictvím společnosti, s níž je správce spojen společným vedením nebo kontrolou, či podstatnou přímou nebo nepřímou majetkovou účastí, spravuje portfolia alternativních investičních fondů, jejichž spravovaná aktiva v souhrnu nepřevyšují hodnotu 500 milionů EUR, pokud se portfolia alternativních investičních fondů skládají z alternativních investičních fondů, které nevyužívají pákový efekt, a neumožňují odkup v prvních pěti letech od počáteční investice do každého alternativního investičního fondu.</w:t>
            </w:r>
          </w:p>
        </w:tc>
        <w:tc>
          <w:tcPr>
            <w:tcW w:w="900" w:type="dxa"/>
            <w:tcBorders>
              <w:top w:val="single" w:sz="4" w:space="0" w:color="auto"/>
              <w:left w:val="single" w:sz="18" w:space="0" w:color="auto"/>
              <w:bottom w:val="single" w:sz="4" w:space="0" w:color="auto"/>
              <w:right w:val="single" w:sz="4" w:space="0" w:color="auto"/>
            </w:tcBorders>
          </w:tcPr>
          <w:p w14:paraId="02FBEF25" w14:textId="77777777" w:rsidR="00F85270" w:rsidRPr="00F26C0A" w:rsidRDefault="00F85270"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1612093A" w14:textId="77777777" w:rsidR="00F85270" w:rsidRPr="00F26C0A" w:rsidRDefault="00F85270" w:rsidP="00A63CF4">
            <w:pPr>
              <w:spacing w:before="40" w:after="40"/>
              <w:rPr>
                <w:szCs w:val="18"/>
              </w:rPr>
            </w:pPr>
            <w:r w:rsidRPr="00F26C0A">
              <w:rPr>
                <w:szCs w:val="18"/>
              </w:rPr>
              <w:t>§ 16 odst. 1 a 2</w:t>
            </w:r>
          </w:p>
        </w:tc>
        <w:tc>
          <w:tcPr>
            <w:tcW w:w="5400" w:type="dxa"/>
            <w:gridSpan w:val="4"/>
            <w:tcBorders>
              <w:top w:val="single" w:sz="4" w:space="0" w:color="auto"/>
              <w:left w:val="single" w:sz="4" w:space="0" w:color="auto"/>
              <w:bottom w:val="single" w:sz="4" w:space="0" w:color="auto"/>
              <w:right w:val="single" w:sz="4" w:space="0" w:color="auto"/>
            </w:tcBorders>
          </w:tcPr>
          <w:p w14:paraId="4CF8C50C" w14:textId="77777777" w:rsidR="00F85270" w:rsidRPr="00F26C0A" w:rsidRDefault="00F85270" w:rsidP="00A63CF4">
            <w:pPr>
              <w:tabs>
                <w:tab w:val="left" w:pos="380"/>
              </w:tabs>
              <w:spacing w:before="40" w:after="40"/>
              <w:ind w:right="67"/>
              <w:jc w:val="both"/>
              <w:rPr>
                <w:szCs w:val="18"/>
              </w:rPr>
            </w:pPr>
            <w:r w:rsidRPr="00F26C0A">
              <w:rPr>
                <w:szCs w:val="18"/>
              </w:rPr>
              <w:t>(1)</w:t>
            </w:r>
            <w:r w:rsidRPr="00F26C0A">
              <w:rPr>
                <w:szCs w:val="18"/>
              </w:rPr>
              <w:tab/>
              <w:t>Přesažení rozhodného limitu nastává, jakmile hodnota majetku všech investičních fondů a zahraničních investičních fondů a majetku podle § 15 odst. 1 právně nebo fakticky obhospodařovaných nebo spravovaného jednou osobou, překročí částku odpovídající</w:t>
            </w:r>
          </w:p>
          <w:p w14:paraId="7EAC3911" w14:textId="77777777" w:rsidR="00F85270" w:rsidRPr="00F26C0A" w:rsidRDefault="00F85270" w:rsidP="00A63CF4">
            <w:pPr>
              <w:tabs>
                <w:tab w:val="left" w:pos="380"/>
              </w:tabs>
              <w:spacing w:before="40" w:after="40"/>
              <w:ind w:right="67"/>
              <w:jc w:val="both"/>
              <w:rPr>
                <w:szCs w:val="18"/>
              </w:rPr>
            </w:pPr>
            <w:r w:rsidRPr="00F26C0A">
              <w:rPr>
                <w:szCs w:val="18"/>
              </w:rPr>
              <w:t>a)</w:t>
            </w:r>
            <w:r w:rsidRPr="00F26C0A">
              <w:rPr>
                <w:szCs w:val="18"/>
              </w:rPr>
              <w:tab/>
              <w:t>100 000 000 EUR, nebo</w:t>
            </w:r>
          </w:p>
          <w:p w14:paraId="30164DF8" w14:textId="77777777" w:rsidR="00F85270" w:rsidRPr="00F26C0A" w:rsidRDefault="00F85270" w:rsidP="00A63CF4">
            <w:pPr>
              <w:tabs>
                <w:tab w:val="left" w:pos="380"/>
              </w:tabs>
              <w:spacing w:before="40" w:after="40"/>
              <w:ind w:right="67"/>
              <w:jc w:val="both"/>
              <w:rPr>
                <w:szCs w:val="18"/>
              </w:rPr>
            </w:pPr>
            <w:r w:rsidRPr="00F26C0A">
              <w:rPr>
                <w:szCs w:val="18"/>
              </w:rPr>
              <w:t>b)</w:t>
            </w:r>
            <w:r w:rsidRPr="00F26C0A">
              <w:rPr>
                <w:szCs w:val="18"/>
              </w:rPr>
              <w:tab/>
              <w:t>500 000 000 EUR,</w:t>
            </w:r>
          </w:p>
          <w:p w14:paraId="62B9E242" w14:textId="77777777" w:rsidR="00F85270" w:rsidRPr="00F26C0A" w:rsidRDefault="00F85270" w:rsidP="00A63CF4">
            <w:pPr>
              <w:tabs>
                <w:tab w:val="left" w:pos="380"/>
              </w:tabs>
              <w:spacing w:before="40" w:after="40"/>
              <w:ind w:right="67"/>
              <w:jc w:val="both"/>
              <w:rPr>
                <w:szCs w:val="18"/>
              </w:rPr>
            </w:pPr>
            <w:r w:rsidRPr="00F26C0A">
              <w:rPr>
                <w:szCs w:val="18"/>
              </w:rPr>
              <w:t>1.</w:t>
            </w:r>
            <w:r w:rsidRPr="00F26C0A">
              <w:rPr>
                <w:szCs w:val="18"/>
              </w:rPr>
              <w:tab/>
              <w:t xml:space="preserve">není-li žádná část tohoto majetku nabyta s využitím pákového efektu a </w:t>
            </w:r>
          </w:p>
          <w:p w14:paraId="1029DC8A" w14:textId="77777777" w:rsidR="00F85270" w:rsidRPr="00F26C0A" w:rsidRDefault="00F85270" w:rsidP="00A63CF4">
            <w:pPr>
              <w:tabs>
                <w:tab w:val="left" w:pos="380"/>
              </w:tabs>
              <w:spacing w:before="40" w:after="40"/>
              <w:ind w:right="67"/>
              <w:jc w:val="both"/>
              <w:rPr>
                <w:szCs w:val="18"/>
              </w:rPr>
            </w:pPr>
            <w:r w:rsidRPr="00F26C0A">
              <w:rPr>
                <w:szCs w:val="18"/>
              </w:rPr>
              <w:t>2.</w:t>
            </w:r>
            <w:r w:rsidRPr="00F26C0A">
              <w:rPr>
                <w:szCs w:val="18"/>
              </w:rPr>
              <w:tab/>
              <w:t>k vyplacení nebo rozdělení tohoto majetku osobě, od níž byly shromážděny peněžní prostředky nebo penězi ocenitelné věci do tohoto majetku, nemůže dojít dříve než po uplynutí 5 let ode dne jejich shromáždění.</w:t>
            </w:r>
          </w:p>
          <w:p w14:paraId="30FE5674" w14:textId="77777777" w:rsidR="00F85270" w:rsidRPr="00F26C0A" w:rsidRDefault="00F85270" w:rsidP="00A63CF4">
            <w:pPr>
              <w:tabs>
                <w:tab w:val="left" w:pos="380"/>
              </w:tabs>
              <w:spacing w:before="40" w:after="40"/>
              <w:ind w:right="67"/>
              <w:jc w:val="both"/>
              <w:rPr>
                <w:szCs w:val="18"/>
              </w:rPr>
            </w:pPr>
            <w:r w:rsidRPr="00F26C0A">
              <w:rPr>
                <w:szCs w:val="18"/>
              </w:rPr>
              <w:t>(2)</w:t>
            </w:r>
            <w:r w:rsidRPr="00F26C0A">
              <w:rPr>
                <w:szCs w:val="18"/>
              </w:rPr>
              <w:tab/>
              <w:t>Do hodnoty majetku podle odstavce 1 se nezapočítává majetek standardního fondu nebo srovnatelného zahraničního investičního fondu.</w:t>
            </w:r>
          </w:p>
        </w:tc>
        <w:tc>
          <w:tcPr>
            <w:tcW w:w="900" w:type="dxa"/>
            <w:tcBorders>
              <w:top w:val="single" w:sz="4" w:space="0" w:color="auto"/>
              <w:left w:val="single" w:sz="4" w:space="0" w:color="auto"/>
              <w:bottom w:val="single" w:sz="4" w:space="0" w:color="auto"/>
              <w:right w:val="single" w:sz="4" w:space="0" w:color="auto"/>
            </w:tcBorders>
          </w:tcPr>
          <w:p w14:paraId="28475C16"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54A47775" w14:textId="77777777" w:rsidR="00F85270" w:rsidRPr="00F26C0A" w:rsidRDefault="00F85270" w:rsidP="00A63CF4">
            <w:pPr>
              <w:spacing w:before="40" w:after="40"/>
              <w:rPr>
                <w:szCs w:val="18"/>
              </w:rPr>
            </w:pPr>
          </w:p>
        </w:tc>
      </w:tr>
      <w:tr w:rsidR="00F85270" w:rsidRPr="00F26C0A" w14:paraId="4D381C46" w14:textId="77777777" w:rsidTr="00DB6F42">
        <w:tc>
          <w:tcPr>
            <w:tcW w:w="1440" w:type="dxa"/>
            <w:tcBorders>
              <w:top w:val="single" w:sz="4" w:space="0" w:color="auto"/>
              <w:bottom w:val="nil"/>
              <w:right w:val="single" w:sz="4" w:space="0" w:color="auto"/>
            </w:tcBorders>
          </w:tcPr>
          <w:p w14:paraId="20CEB49A" w14:textId="77777777" w:rsidR="00F85270" w:rsidRPr="00F26C0A" w:rsidRDefault="00F85270" w:rsidP="003D4D86">
            <w:pPr>
              <w:spacing w:before="40" w:after="40"/>
              <w:rPr>
                <w:szCs w:val="18"/>
              </w:rPr>
            </w:pPr>
            <w:r w:rsidRPr="00F26C0A">
              <w:rPr>
                <w:szCs w:val="18"/>
              </w:rPr>
              <w:t xml:space="preserve">Čl. 3 odst. 3 první pododstavec </w:t>
            </w:r>
            <w:r w:rsidRPr="00F26C0A">
              <w:rPr>
                <w:szCs w:val="18"/>
              </w:rPr>
              <w:lastRenderedPageBreak/>
              <w:t>písm. a) a b)</w:t>
            </w:r>
          </w:p>
        </w:tc>
        <w:tc>
          <w:tcPr>
            <w:tcW w:w="5400" w:type="dxa"/>
            <w:gridSpan w:val="4"/>
            <w:tcBorders>
              <w:top w:val="single" w:sz="4" w:space="0" w:color="auto"/>
              <w:left w:val="single" w:sz="4" w:space="0" w:color="auto"/>
              <w:bottom w:val="nil"/>
              <w:right w:val="single" w:sz="18" w:space="0" w:color="auto"/>
            </w:tcBorders>
          </w:tcPr>
          <w:p w14:paraId="34F33563" w14:textId="77777777" w:rsidR="00F85270" w:rsidRPr="00F26C0A" w:rsidRDefault="00F85270" w:rsidP="00A63CF4">
            <w:pPr>
              <w:spacing w:before="40" w:after="40"/>
              <w:ind w:right="58"/>
              <w:jc w:val="both"/>
              <w:rPr>
                <w:szCs w:val="18"/>
              </w:rPr>
            </w:pPr>
            <w:r w:rsidRPr="00F26C0A">
              <w:rPr>
                <w:szCs w:val="18"/>
              </w:rPr>
              <w:lastRenderedPageBreak/>
              <w:t xml:space="preserve">Členské státy zajistí, aby správci uvedení v odstavci 2 alespoň: </w:t>
            </w:r>
          </w:p>
          <w:p w14:paraId="7153EEB4" w14:textId="77777777" w:rsidR="00F85270" w:rsidRPr="00F26C0A" w:rsidRDefault="00F85270" w:rsidP="00A63CF4">
            <w:pPr>
              <w:spacing w:before="40" w:after="40"/>
              <w:ind w:right="58"/>
              <w:jc w:val="both"/>
              <w:rPr>
                <w:szCs w:val="18"/>
              </w:rPr>
            </w:pPr>
            <w:r w:rsidRPr="00F26C0A">
              <w:rPr>
                <w:szCs w:val="18"/>
              </w:rPr>
              <w:t xml:space="preserve">a) podléhali registraci u příslušných orgánů svého domovského </w:t>
            </w:r>
            <w:r w:rsidRPr="00F26C0A">
              <w:rPr>
                <w:szCs w:val="18"/>
              </w:rPr>
              <w:lastRenderedPageBreak/>
              <w:t xml:space="preserve">členského státu; </w:t>
            </w:r>
          </w:p>
          <w:p w14:paraId="3BF96421" w14:textId="77777777" w:rsidR="00F85270" w:rsidRPr="00F26C0A" w:rsidRDefault="00F85270" w:rsidP="00A63CF4">
            <w:pPr>
              <w:spacing w:before="40" w:after="40"/>
              <w:ind w:right="58"/>
              <w:jc w:val="both"/>
              <w:rPr>
                <w:szCs w:val="18"/>
              </w:rPr>
            </w:pPr>
            <w:r w:rsidRPr="00F26C0A">
              <w:rPr>
                <w:szCs w:val="18"/>
              </w:rPr>
              <w:t>b) v době registrace poskytli příslušným orgánům svého domovského členského státu své identifikační údaje i údaje o alternativních investičních fondech, které spravují;</w:t>
            </w:r>
          </w:p>
        </w:tc>
        <w:tc>
          <w:tcPr>
            <w:tcW w:w="900" w:type="dxa"/>
            <w:tcBorders>
              <w:top w:val="single" w:sz="4" w:space="0" w:color="auto"/>
              <w:left w:val="single" w:sz="18" w:space="0" w:color="auto"/>
              <w:bottom w:val="nil"/>
              <w:right w:val="single" w:sz="4" w:space="0" w:color="auto"/>
            </w:tcBorders>
          </w:tcPr>
          <w:p w14:paraId="69831FD3" w14:textId="77777777" w:rsidR="00F85270" w:rsidRPr="00F26C0A" w:rsidRDefault="00F85270" w:rsidP="00A63CF4">
            <w:pPr>
              <w:spacing w:before="40" w:after="40"/>
              <w:rPr>
                <w:szCs w:val="18"/>
              </w:rPr>
            </w:pPr>
            <w:r w:rsidRPr="00F26C0A">
              <w:rPr>
                <w:szCs w:val="18"/>
              </w:rPr>
              <w:lastRenderedPageBreak/>
              <w:t>240/2013</w:t>
            </w:r>
            <w:r w:rsidR="00C869C2" w:rsidRPr="00F26C0A">
              <w:rPr>
                <w:szCs w:val="18"/>
              </w:rPr>
              <w:t xml:space="preserve"> ve znění 204/2017</w:t>
            </w:r>
          </w:p>
        </w:tc>
        <w:tc>
          <w:tcPr>
            <w:tcW w:w="1080" w:type="dxa"/>
            <w:tcBorders>
              <w:top w:val="single" w:sz="4" w:space="0" w:color="auto"/>
              <w:left w:val="single" w:sz="4" w:space="0" w:color="auto"/>
              <w:bottom w:val="nil"/>
              <w:right w:val="single" w:sz="4" w:space="0" w:color="auto"/>
            </w:tcBorders>
          </w:tcPr>
          <w:p w14:paraId="6668D9AF" w14:textId="77777777" w:rsidR="00F85270" w:rsidRPr="00F26C0A" w:rsidRDefault="00F85270" w:rsidP="00A63CF4">
            <w:pPr>
              <w:spacing w:before="40" w:after="40"/>
              <w:rPr>
                <w:szCs w:val="18"/>
              </w:rPr>
            </w:pPr>
            <w:r w:rsidRPr="00F26C0A">
              <w:rPr>
                <w:szCs w:val="18"/>
              </w:rPr>
              <w:t>§ 15 odst. 1</w:t>
            </w:r>
          </w:p>
        </w:tc>
        <w:tc>
          <w:tcPr>
            <w:tcW w:w="5400" w:type="dxa"/>
            <w:gridSpan w:val="4"/>
            <w:tcBorders>
              <w:top w:val="single" w:sz="4" w:space="0" w:color="auto"/>
              <w:left w:val="single" w:sz="4" w:space="0" w:color="auto"/>
              <w:bottom w:val="nil"/>
              <w:right w:val="single" w:sz="4" w:space="0" w:color="auto"/>
            </w:tcBorders>
          </w:tcPr>
          <w:p w14:paraId="5F740E53" w14:textId="77777777" w:rsidR="00F85270" w:rsidRPr="00F26C0A" w:rsidRDefault="00C869C2" w:rsidP="00A63CF4">
            <w:pPr>
              <w:tabs>
                <w:tab w:val="left" w:pos="380"/>
              </w:tabs>
              <w:spacing w:before="40" w:after="40"/>
              <w:ind w:right="67"/>
              <w:jc w:val="both"/>
              <w:rPr>
                <w:szCs w:val="18"/>
              </w:rPr>
            </w:pPr>
            <w:r w:rsidRPr="00F26C0A">
              <w:rPr>
                <w:szCs w:val="18"/>
              </w:rPr>
              <w:t xml:space="preserve">(1) Právnická osoba, která není oprávněna obhospodařovat investiční fondy a v České republice výdělečně živnostenským nebo obdobným způsobem spravuje nebo hodlá takto spravovat majetek, spočívající ve </w:t>
            </w:r>
            <w:r w:rsidRPr="00F26C0A">
              <w:rPr>
                <w:szCs w:val="18"/>
              </w:rPr>
              <w:lastRenderedPageBreak/>
              <w:t>shromážděných peněžních prostředcích nebo penězi ocenitelných věcech od investorů nebo nabytý za tyto peněžní prostředky nebo penězi ocenitelné věci, za účelem jeho společného investování na základě určené strategie ve prospěch těchto investorů, musí podat žádost o zápis do seznamu vedeného Českou národní bankou podle § 596 písm. f) a být v tomto seznamu zapsána. Pro správu majetku investičního fondu se věta první nepoužije. Osoba zapsaná v seznamu vedeném Českou národní bankou podle § 596 písm. f) není oprávněna přesáhnout rozhodný limit.</w:t>
            </w:r>
          </w:p>
        </w:tc>
        <w:tc>
          <w:tcPr>
            <w:tcW w:w="900" w:type="dxa"/>
            <w:tcBorders>
              <w:top w:val="single" w:sz="4" w:space="0" w:color="auto"/>
              <w:left w:val="single" w:sz="4" w:space="0" w:color="auto"/>
              <w:bottom w:val="nil"/>
              <w:right w:val="single" w:sz="4" w:space="0" w:color="auto"/>
            </w:tcBorders>
          </w:tcPr>
          <w:p w14:paraId="02567ABF" w14:textId="77777777" w:rsidR="00F85270" w:rsidRPr="00F26C0A" w:rsidRDefault="00F85270" w:rsidP="00A63CF4">
            <w:pPr>
              <w:spacing w:before="40" w:after="40"/>
              <w:rPr>
                <w:szCs w:val="18"/>
              </w:rPr>
            </w:pPr>
            <w:r w:rsidRPr="00F26C0A">
              <w:rPr>
                <w:szCs w:val="18"/>
              </w:rPr>
              <w:lastRenderedPageBreak/>
              <w:t>PT</w:t>
            </w:r>
          </w:p>
        </w:tc>
        <w:tc>
          <w:tcPr>
            <w:tcW w:w="720" w:type="dxa"/>
            <w:tcBorders>
              <w:top w:val="single" w:sz="4" w:space="0" w:color="auto"/>
              <w:left w:val="single" w:sz="4" w:space="0" w:color="auto"/>
              <w:bottom w:val="nil"/>
            </w:tcBorders>
          </w:tcPr>
          <w:p w14:paraId="4AAF96C7" w14:textId="77777777" w:rsidR="00F85270" w:rsidRPr="00F26C0A" w:rsidRDefault="00F85270" w:rsidP="00A63CF4">
            <w:pPr>
              <w:spacing w:before="40" w:after="40"/>
              <w:rPr>
                <w:szCs w:val="18"/>
              </w:rPr>
            </w:pPr>
          </w:p>
        </w:tc>
      </w:tr>
      <w:tr w:rsidR="00F85270" w:rsidRPr="00F26C0A" w14:paraId="70BD6181" w14:textId="77777777" w:rsidTr="00DB6F42">
        <w:tc>
          <w:tcPr>
            <w:tcW w:w="1440" w:type="dxa"/>
            <w:tcBorders>
              <w:top w:val="nil"/>
              <w:bottom w:val="single" w:sz="4" w:space="0" w:color="auto"/>
              <w:right w:val="single" w:sz="4" w:space="0" w:color="auto"/>
            </w:tcBorders>
          </w:tcPr>
          <w:p w14:paraId="7CA17AF3"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59F6AE18"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6781A542" w14:textId="77777777" w:rsidR="00F85270" w:rsidRPr="00F26C0A" w:rsidRDefault="00F85270"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73ADCD4F" w14:textId="77777777" w:rsidR="00F85270" w:rsidRPr="00F26C0A" w:rsidRDefault="00F85270" w:rsidP="00A63CF4">
            <w:pPr>
              <w:spacing w:before="40" w:after="40"/>
              <w:rPr>
                <w:szCs w:val="18"/>
              </w:rPr>
            </w:pPr>
            <w:r w:rsidRPr="00F26C0A">
              <w:rPr>
                <w:szCs w:val="18"/>
              </w:rPr>
              <w:t>§ 596 písm. f)</w:t>
            </w:r>
          </w:p>
        </w:tc>
        <w:tc>
          <w:tcPr>
            <w:tcW w:w="5400" w:type="dxa"/>
            <w:gridSpan w:val="4"/>
            <w:tcBorders>
              <w:top w:val="nil"/>
              <w:left w:val="single" w:sz="4" w:space="0" w:color="auto"/>
              <w:bottom w:val="single" w:sz="4" w:space="0" w:color="auto"/>
              <w:right w:val="single" w:sz="4" w:space="0" w:color="auto"/>
            </w:tcBorders>
          </w:tcPr>
          <w:p w14:paraId="6DAA44F6" w14:textId="77777777" w:rsidR="00F85270" w:rsidRPr="00F26C0A" w:rsidRDefault="00F85270" w:rsidP="00A63CF4">
            <w:pPr>
              <w:tabs>
                <w:tab w:val="left" w:pos="380"/>
              </w:tabs>
              <w:spacing w:before="40" w:after="40"/>
              <w:ind w:right="67"/>
              <w:jc w:val="both"/>
              <w:rPr>
                <w:szCs w:val="18"/>
              </w:rPr>
            </w:pPr>
            <w:r w:rsidRPr="00F26C0A">
              <w:rPr>
                <w:szCs w:val="18"/>
              </w:rPr>
              <w:t>Česká národní banka vede seznamy</w:t>
            </w:r>
          </w:p>
          <w:p w14:paraId="3824758C" w14:textId="77777777" w:rsidR="00F85270" w:rsidRPr="00F26C0A" w:rsidRDefault="00F85270" w:rsidP="00A63CF4">
            <w:pPr>
              <w:tabs>
                <w:tab w:val="left" w:pos="380"/>
              </w:tabs>
              <w:spacing w:before="40" w:after="40"/>
              <w:ind w:right="67"/>
              <w:jc w:val="both"/>
              <w:rPr>
                <w:szCs w:val="18"/>
              </w:rPr>
            </w:pPr>
            <w:r w:rsidRPr="00F26C0A">
              <w:rPr>
                <w:szCs w:val="18"/>
              </w:rPr>
              <w:t>f)</w:t>
            </w:r>
            <w:r w:rsidRPr="00F26C0A">
              <w:rPr>
                <w:szCs w:val="18"/>
              </w:rPr>
              <w:tab/>
              <w:t>osob uvedených v § 15 odst. 1, které jsou povinny být zapsány v seznamu,</w:t>
            </w:r>
          </w:p>
        </w:tc>
        <w:tc>
          <w:tcPr>
            <w:tcW w:w="900" w:type="dxa"/>
            <w:tcBorders>
              <w:top w:val="nil"/>
              <w:left w:val="single" w:sz="4" w:space="0" w:color="auto"/>
              <w:bottom w:val="single" w:sz="4" w:space="0" w:color="auto"/>
              <w:right w:val="single" w:sz="4" w:space="0" w:color="auto"/>
            </w:tcBorders>
          </w:tcPr>
          <w:p w14:paraId="69BE5027" w14:textId="77777777" w:rsidR="00F85270" w:rsidRPr="00F26C0A" w:rsidRDefault="00F85270" w:rsidP="00A63CF4">
            <w:pPr>
              <w:spacing w:before="40" w:after="40"/>
              <w:rPr>
                <w:szCs w:val="18"/>
              </w:rPr>
            </w:pPr>
          </w:p>
        </w:tc>
        <w:tc>
          <w:tcPr>
            <w:tcW w:w="720" w:type="dxa"/>
            <w:tcBorders>
              <w:top w:val="nil"/>
              <w:left w:val="single" w:sz="4" w:space="0" w:color="auto"/>
              <w:bottom w:val="single" w:sz="4" w:space="0" w:color="auto"/>
            </w:tcBorders>
          </w:tcPr>
          <w:p w14:paraId="4515CF45" w14:textId="77777777" w:rsidR="00F85270" w:rsidRPr="00F26C0A" w:rsidRDefault="00F85270" w:rsidP="00A63CF4">
            <w:pPr>
              <w:spacing w:before="40" w:after="40"/>
              <w:rPr>
                <w:szCs w:val="18"/>
              </w:rPr>
            </w:pPr>
          </w:p>
        </w:tc>
      </w:tr>
      <w:tr w:rsidR="00F85270" w:rsidRPr="00F26C0A" w14:paraId="3A542D67" w14:textId="77777777" w:rsidTr="00E50E7C">
        <w:tc>
          <w:tcPr>
            <w:tcW w:w="1440" w:type="dxa"/>
            <w:tcBorders>
              <w:top w:val="single" w:sz="4" w:space="0" w:color="auto"/>
              <w:bottom w:val="single" w:sz="4" w:space="0" w:color="auto"/>
              <w:right w:val="single" w:sz="4" w:space="0" w:color="auto"/>
            </w:tcBorders>
          </w:tcPr>
          <w:p w14:paraId="2C529118" w14:textId="77777777" w:rsidR="00F85270" w:rsidRPr="00F26C0A" w:rsidRDefault="00F85270" w:rsidP="003D4D86">
            <w:pPr>
              <w:spacing w:before="40" w:after="40"/>
              <w:rPr>
                <w:szCs w:val="18"/>
              </w:rPr>
            </w:pPr>
            <w:r w:rsidRPr="00F26C0A">
              <w:rPr>
                <w:szCs w:val="18"/>
              </w:rPr>
              <w:t xml:space="preserve">Čl. 3 odst. 3 první pododstavec písm. c) </w:t>
            </w:r>
          </w:p>
        </w:tc>
        <w:tc>
          <w:tcPr>
            <w:tcW w:w="5400" w:type="dxa"/>
            <w:gridSpan w:val="4"/>
            <w:tcBorders>
              <w:top w:val="single" w:sz="4" w:space="0" w:color="auto"/>
              <w:left w:val="single" w:sz="4" w:space="0" w:color="auto"/>
              <w:bottom w:val="single" w:sz="4" w:space="0" w:color="auto"/>
              <w:right w:val="single" w:sz="18" w:space="0" w:color="auto"/>
            </w:tcBorders>
          </w:tcPr>
          <w:p w14:paraId="769509AD" w14:textId="77777777" w:rsidR="00F85270" w:rsidRPr="00F26C0A" w:rsidRDefault="00F85270" w:rsidP="00A63CF4">
            <w:pPr>
              <w:spacing w:before="40" w:after="40"/>
              <w:ind w:right="58"/>
              <w:jc w:val="both"/>
              <w:rPr>
                <w:szCs w:val="18"/>
              </w:rPr>
            </w:pPr>
            <w:r w:rsidRPr="00F26C0A">
              <w:rPr>
                <w:szCs w:val="18"/>
              </w:rPr>
              <w:t xml:space="preserve">Členské státy zajistí, aby správci uvedení v odstavci 2 alespoň: </w:t>
            </w:r>
          </w:p>
          <w:p w14:paraId="4EA12862" w14:textId="77777777" w:rsidR="00F85270" w:rsidRPr="00F26C0A" w:rsidRDefault="00F85270" w:rsidP="00A63CF4">
            <w:pPr>
              <w:spacing w:before="40" w:after="40"/>
              <w:ind w:right="58"/>
              <w:jc w:val="both"/>
              <w:rPr>
                <w:szCs w:val="18"/>
              </w:rPr>
            </w:pPr>
            <w:r w:rsidRPr="00F26C0A">
              <w:rPr>
                <w:szCs w:val="18"/>
              </w:rPr>
              <w:t xml:space="preserve">c) v době registrace poskytli příslušným orgánům svého domovského členského státu informace o investičních strategiích alternativních investičních fondech, které spravují; </w:t>
            </w:r>
          </w:p>
        </w:tc>
        <w:tc>
          <w:tcPr>
            <w:tcW w:w="900" w:type="dxa"/>
            <w:tcBorders>
              <w:top w:val="single" w:sz="4" w:space="0" w:color="auto"/>
              <w:left w:val="single" w:sz="18" w:space="0" w:color="auto"/>
              <w:bottom w:val="single" w:sz="4" w:space="0" w:color="auto"/>
              <w:right w:val="single" w:sz="4" w:space="0" w:color="auto"/>
            </w:tcBorders>
          </w:tcPr>
          <w:p w14:paraId="17971F3B" w14:textId="77777777" w:rsidR="00F85270" w:rsidRPr="00F26C0A" w:rsidRDefault="00F85270"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1B95D5EE" w14:textId="77777777" w:rsidR="00F85270" w:rsidRPr="00F26C0A" w:rsidRDefault="00F85270" w:rsidP="00A63CF4">
            <w:pPr>
              <w:spacing w:before="40" w:after="40"/>
              <w:rPr>
                <w:szCs w:val="18"/>
              </w:rPr>
            </w:pPr>
            <w:r w:rsidRPr="00F26C0A">
              <w:rPr>
                <w:szCs w:val="18"/>
              </w:rPr>
              <w:t>§ 598 odst. 2 věta první</w:t>
            </w:r>
          </w:p>
        </w:tc>
        <w:tc>
          <w:tcPr>
            <w:tcW w:w="5400" w:type="dxa"/>
            <w:gridSpan w:val="4"/>
            <w:tcBorders>
              <w:top w:val="single" w:sz="4" w:space="0" w:color="auto"/>
              <w:left w:val="single" w:sz="4" w:space="0" w:color="auto"/>
              <w:bottom w:val="single" w:sz="4" w:space="0" w:color="auto"/>
              <w:right w:val="single" w:sz="4" w:space="0" w:color="auto"/>
            </w:tcBorders>
          </w:tcPr>
          <w:p w14:paraId="5E3CC77A" w14:textId="77777777" w:rsidR="00F85270" w:rsidRPr="00F26C0A" w:rsidRDefault="00F85270" w:rsidP="00A63CF4">
            <w:pPr>
              <w:tabs>
                <w:tab w:val="left" w:pos="380"/>
              </w:tabs>
              <w:spacing w:before="40" w:after="40"/>
              <w:ind w:right="67"/>
              <w:jc w:val="both"/>
              <w:rPr>
                <w:szCs w:val="18"/>
              </w:rPr>
            </w:pPr>
            <w:r w:rsidRPr="00F26C0A">
              <w:t xml:space="preserve">Zapisované údaje o určené strategii, které jsou součástí seznamu vedeného podle § 596 písm. f), vymezuje článek 5 odst. 2 </w:t>
            </w:r>
            <w:r w:rsidRPr="00F26C0A">
              <w:rPr>
                <w:rFonts w:cs="Arial"/>
              </w:rPr>
              <w:t>přímo použitelného předpisu Evropské unie, jímž se provádí směrnice Evropského parlamentu a Rady upravující správce alternativních investičních fondů</w:t>
            </w:r>
            <w:r w:rsidRPr="00F26C0A">
              <w:rPr>
                <w:rFonts w:cs="Arial"/>
                <w:vertAlign w:val="superscript"/>
              </w:rPr>
              <w:t>6)</w:t>
            </w:r>
            <w:r w:rsidRPr="00F26C0A">
              <w:t>.</w:t>
            </w:r>
          </w:p>
        </w:tc>
        <w:tc>
          <w:tcPr>
            <w:tcW w:w="900" w:type="dxa"/>
            <w:tcBorders>
              <w:top w:val="single" w:sz="4" w:space="0" w:color="auto"/>
              <w:left w:val="single" w:sz="4" w:space="0" w:color="auto"/>
              <w:bottom w:val="single" w:sz="4" w:space="0" w:color="auto"/>
              <w:right w:val="single" w:sz="4" w:space="0" w:color="auto"/>
            </w:tcBorders>
          </w:tcPr>
          <w:p w14:paraId="5CBD801D"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6CE8CED8" w14:textId="77777777" w:rsidR="00F85270" w:rsidRPr="00F26C0A" w:rsidRDefault="00F85270" w:rsidP="00A63CF4">
            <w:pPr>
              <w:spacing w:before="40" w:after="40"/>
              <w:rPr>
                <w:szCs w:val="18"/>
              </w:rPr>
            </w:pPr>
          </w:p>
        </w:tc>
      </w:tr>
      <w:tr w:rsidR="00F85270" w:rsidRPr="00F26C0A" w14:paraId="24B4E688" w14:textId="77777777" w:rsidTr="00C71D10">
        <w:tc>
          <w:tcPr>
            <w:tcW w:w="1440" w:type="dxa"/>
            <w:tcBorders>
              <w:top w:val="single" w:sz="4" w:space="0" w:color="auto"/>
              <w:bottom w:val="nil"/>
              <w:right w:val="single" w:sz="4" w:space="0" w:color="auto"/>
            </w:tcBorders>
          </w:tcPr>
          <w:p w14:paraId="4A5EA8DA" w14:textId="77777777" w:rsidR="00F85270" w:rsidRPr="00F26C0A" w:rsidRDefault="00F85270" w:rsidP="003D4D86">
            <w:pPr>
              <w:spacing w:before="40" w:after="40"/>
              <w:rPr>
                <w:szCs w:val="18"/>
              </w:rPr>
            </w:pPr>
            <w:r w:rsidRPr="00F26C0A">
              <w:rPr>
                <w:szCs w:val="18"/>
              </w:rPr>
              <w:t>Čl. 3 odst. 3 první pododstavec písm. d)</w:t>
            </w:r>
          </w:p>
        </w:tc>
        <w:tc>
          <w:tcPr>
            <w:tcW w:w="5400" w:type="dxa"/>
            <w:gridSpan w:val="4"/>
            <w:tcBorders>
              <w:top w:val="single" w:sz="4" w:space="0" w:color="auto"/>
              <w:left w:val="single" w:sz="4" w:space="0" w:color="auto"/>
              <w:bottom w:val="nil"/>
              <w:right w:val="single" w:sz="18" w:space="0" w:color="auto"/>
            </w:tcBorders>
          </w:tcPr>
          <w:p w14:paraId="2C808445" w14:textId="77777777" w:rsidR="00F85270" w:rsidRPr="00F26C0A" w:rsidRDefault="00F85270" w:rsidP="00A63CF4">
            <w:pPr>
              <w:spacing w:before="40" w:after="40"/>
              <w:ind w:right="58"/>
              <w:jc w:val="both"/>
              <w:rPr>
                <w:szCs w:val="18"/>
              </w:rPr>
            </w:pPr>
            <w:r w:rsidRPr="00F26C0A">
              <w:rPr>
                <w:szCs w:val="18"/>
              </w:rPr>
              <w:t>Členské státy zajistí, aby správci uvedení v odstavci 2 alespoň:</w:t>
            </w:r>
          </w:p>
          <w:p w14:paraId="595F1312" w14:textId="77777777" w:rsidR="00F85270" w:rsidRPr="00F26C0A" w:rsidRDefault="00F85270" w:rsidP="00A63CF4">
            <w:pPr>
              <w:spacing w:before="40" w:after="40"/>
              <w:ind w:right="58"/>
              <w:jc w:val="both"/>
              <w:rPr>
                <w:szCs w:val="18"/>
              </w:rPr>
            </w:pPr>
            <w:r w:rsidRPr="00F26C0A">
              <w:rPr>
                <w:szCs w:val="18"/>
              </w:rPr>
              <w:t xml:space="preserve">d) pravidelně poskytovali příslušným orgánům svého domovského členského státu informace o hlavních nástrojích, s nimiž obchodují, a o hlavních expozicích riziku a nejvýznamnějších koncentracích alternativních investičních fondů, které spravují, aby příslušným orgánům umožnili účinným způsobem sledovat systémové riziko, a </w:t>
            </w:r>
          </w:p>
        </w:tc>
        <w:tc>
          <w:tcPr>
            <w:tcW w:w="900" w:type="dxa"/>
            <w:tcBorders>
              <w:top w:val="single" w:sz="4" w:space="0" w:color="auto"/>
              <w:left w:val="single" w:sz="18" w:space="0" w:color="auto"/>
              <w:bottom w:val="nil"/>
              <w:right w:val="single" w:sz="4" w:space="0" w:color="auto"/>
            </w:tcBorders>
          </w:tcPr>
          <w:p w14:paraId="2F6B88BC" w14:textId="77777777" w:rsidR="00F85270" w:rsidRPr="00F26C0A" w:rsidRDefault="00F85270" w:rsidP="00A63CF4">
            <w:pPr>
              <w:spacing w:before="40" w:after="40"/>
              <w:rPr>
                <w:szCs w:val="18"/>
              </w:rPr>
            </w:pPr>
            <w:r w:rsidRPr="00F26C0A">
              <w:rPr>
                <w:szCs w:val="18"/>
              </w:rPr>
              <w:t>240/2013</w:t>
            </w:r>
            <w:r w:rsidR="003B732A" w:rsidRPr="00F26C0A">
              <w:rPr>
                <w:szCs w:val="18"/>
              </w:rPr>
              <w:t xml:space="preserve"> ve znění 336/2014</w:t>
            </w:r>
          </w:p>
        </w:tc>
        <w:tc>
          <w:tcPr>
            <w:tcW w:w="1080" w:type="dxa"/>
            <w:tcBorders>
              <w:top w:val="single" w:sz="4" w:space="0" w:color="auto"/>
              <w:left w:val="single" w:sz="4" w:space="0" w:color="auto"/>
              <w:bottom w:val="nil"/>
              <w:right w:val="single" w:sz="4" w:space="0" w:color="auto"/>
            </w:tcBorders>
          </w:tcPr>
          <w:p w14:paraId="4B695D0D" w14:textId="77777777" w:rsidR="00F85270" w:rsidRPr="00F26C0A" w:rsidRDefault="00F85270" w:rsidP="00A63CF4">
            <w:pPr>
              <w:spacing w:before="40" w:after="40"/>
              <w:rPr>
                <w:szCs w:val="18"/>
              </w:rPr>
            </w:pPr>
            <w:r w:rsidRPr="00F26C0A">
              <w:rPr>
                <w:szCs w:val="18"/>
              </w:rPr>
              <w:t>§ 463 odst. 2 písm. a)</w:t>
            </w:r>
          </w:p>
        </w:tc>
        <w:tc>
          <w:tcPr>
            <w:tcW w:w="5400" w:type="dxa"/>
            <w:gridSpan w:val="4"/>
            <w:tcBorders>
              <w:top w:val="single" w:sz="4" w:space="0" w:color="auto"/>
              <w:left w:val="single" w:sz="4" w:space="0" w:color="auto"/>
              <w:bottom w:val="nil"/>
              <w:right w:val="single" w:sz="4" w:space="0" w:color="auto"/>
            </w:tcBorders>
          </w:tcPr>
          <w:p w14:paraId="2423A3E0" w14:textId="77777777" w:rsidR="003B732A" w:rsidRPr="00F26C0A" w:rsidRDefault="003B732A" w:rsidP="003B732A">
            <w:pPr>
              <w:tabs>
                <w:tab w:val="left" w:pos="380"/>
              </w:tabs>
              <w:spacing w:before="40" w:after="40"/>
              <w:ind w:right="67"/>
              <w:jc w:val="both"/>
              <w:rPr>
                <w:szCs w:val="18"/>
              </w:rPr>
            </w:pPr>
            <w:r w:rsidRPr="00F26C0A">
              <w:rPr>
                <w:szCs w:val="18"/>
              </w:rPr>
              <w:t>Obhospodařovatel investičního fondu nebo zahraničního investičního fondu oznámí České národní bance údaje o</w:t>
            </w:r>
          </w:p>
          <w:p w14:paraId="06528E49" w14:textId="77777777" w:rsidR="003B732A" w:rsidRPr="00F26C0A" w:rsidRDefault="003B732A" w:rsidP="003B732A">
            <w:pPr>
              <w:tabs>
                <w:tab w:val="left" w:pos="380"/>
              </w:tabs>
              <w:spacing w:before="40" w:after="40"/>
              <w:ind w:right="67"/>
              <w:jc w:val="both"/>
              <w:rPr>
                <w:szCs w:val="18"/>
              </w:rPr>
            </w:pPr>
            <w:r w:rsidRPr="00F26C0A">
              <w:rPr>
                <w:szCs w:val="18"/>
              </w:rPr>
              <w:t xml:space="preserve"> a) nejdůležitějších a nejvýznamnějších</w:t>
            </w:r>
          </w:p>
          <w:p w14:paraId="28294C0E" w14:textId="77777777" w:rsidR="003B732A" w:rsidRPr="00F26C0A" w:rsidRDefault="007F36E4" w:rsidP="003B732A">
            <w:pPr>
              <w:tabs>
                <w:tab w:val="left" w:pos="380"/>
              </w:tabs>
              <w:spacing w:before="40" w:after="40"/>
              <w:ind w:right="67"/>
              <w:jc w:val="both"/>
              <w:rPr>
                <w:szCs w:val="18"/>
              </w:rPr>
            </w:pPr>
            <w:r w:rsidRPr="00F26C0A">
              <w:rPr>
                <w:szCs w:val="18"/>
              </w:rPr>
              <w:t xml:space="preserve">1. </w:t>
            </w:r>
            <w:r w:rsidR="003B732A" w:rsidRPr="00F26C0A">
              <w:rPr>
                <w:szCs w:val="18"/>
              </w:rPr>
              <w:t>trzích, na kterých se obchoduje na účet všech jím obhospodařovaných investičních fondů a zahraničních investičních fondů,</w:t>
            </w:r>
          </w:p>
          <w:p w14:paraId="53577E24" w14:textId="77777777" w:rsidR="003B732A" w:rsidRPr="00F26C0A" w:rsidRDefault="007F36E4" w:rsidP="003B732A">
            <w:pPr>
              <w:tabs>
                <w:tab w:val="left" w:pos="380"/>
              </w:tabs>
              <w:spacing w:before="40" w:after="40"/>
              <w:ind w:right="67"/>
              <w:jc w:val="both"/>
              <w:rPr>
                <w:szCs w:val="18"/>
              </w:rPr>
            </w:pPr>
            <w:r w:rsidRPr="00F26C0A">
              <w:rPr>
                <w:szCs w:val="18"/>
              </w:rPr>
              <w:t xml:space="preserve">2. </w:t>
            </w:r>
            <w:r w:rsidR="003B732A" w:rsidRPr="00F26C0A">
              <w:rPr>
                <w:szCs w:val="18"/>
              </w:rPr>
              <w:t>investičních nástrojích, s nimiž obchoduje na účet jím obhospodařovaných investičních fondů a zahraničních investičních fondů, a</w:t>
            </w:r>
          </w:p>
          <w:p w14:paraId="5E8F08BD" w14:textId="77777777" w:rsidR="00F85270" w:rsidRPr="00F26C0A" w:rsidRDefault="003B732A" w:rsidP="00A63CF4">
            <w:pPr>
              <w:tabs>
                <w:tab w:val="left" w:pos="380"/>
              </w:tabs>
              <w:spacing w:before="40" w:after="40"/>
              <w:ind w:right="67"/>
              <w:jc w:val="both"/>
              <w:rPr>
                <w:szCs w:val="18"/>
              </w:rPr>
            </w:pPr>
            <w:r w:rsidRPr="00F26C0A">
              <w:rPr>
                <w:szCs w:val="18"/>
              </w:rPr>
              <w:t>3. expozicích za každý jim obhospodařovaný investiční fond a zahraniční investiční fond a</w:t>
            </w:r>
          </w:p>
        </w:tc>
        <w:tc>
          <w:tcPr>
            <w:tcW w:w="900" w:type="dxa"/>
            <w:tcBorders>
              <w:top w:val="single" w:sz="4" w:space="0" w:color="auto"/>
              <w:left w:val="single" w:sz="4" w:space="0" w:color="auto"/>
              <w:bottom w:val="nil"/>
              <w:right w:val="single" w:sz="4" w:space="0" w:color="auto"/>
            </w:tcBorders>
          </w:tcPr>
          <w:p w14:paraId="304F1673"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651D00CF" w14:textId="77777777" w:rsidR="00F85270" w:rsidRPr="00F26C0A" w:rsidRDefault="00F85270" w:rsidP="00A63CF4">
            <w:pPr>
              <w:spacing w:before="40" w:after="40"/>
              <w:rPr>
                <w:szCs w:val="18"/>
              </w:rPr>
            </w:pPr>
          </w:p>
        </w:tc>
      </w:tr>
      <w:tr w:rsidR="00F85270" w:rsidRPr="00F26C0A" w14:paraId="680B8DB2" w14:textId="77777777" w:rsidTr="00C71D10">
        <w:tc>
          <w:tcPr>
            <w:tcW w:w="1440" w:type="dxa"/>
            <w:tcBorders>
              <w:top w:val="nil"/>
              <w:bottom w:val="single" w:sz="4" w:space="0" w:color="auto"/>
              <w:right w:val="single" w:sz="4" w:space="0" w:color="auto"/>
            </w:tcBorders>
          </w:tcPr>
          <w:p w14:paraId="4AFCC75F"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5E796ACA"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7302BB12" w14:textId="77777777" w:rsidR="00F85270" w:rsidRPr="00F26C0A" w:rsidRDefault="00F85270"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4ACF8CC3" w14:textId="77777777" w:rsidR="00F85270" w:rsidRPr="00F26C0A" w:rsidRDefault="00F85270" w:rsidP="00A63CF4">
            <w:pPr>
              <w:spacing w:before="40" w:after="40"/>
              <w:rPr>
                <w:szCs w:val="18"/>
              </w:rPr>
            </w:pPr>
            <w:r w:rsidRPr="00F26C0A">
              <w:rPr>
                <w:szCs w:val="18"/>
              </w:rPr>
              <w:t>§ 477 odst. 1</w:t>
            </w:r>
          </w:p>
        </w:tc>
        <w:tc>
          <w:tcPr>
            <w:tcW w:w="5400" w:type="dxa"/>
            <w:gridSpan w:val="4"/>
            <w:tcBorders>
              <w:top w:val="nil"/>
              <w:left w:val="single" w:sz="4" w:space="0" w:color="auto"/>
              <w:bottom w:val="single" w:sz="4" w:space="0" w:color="auto"/>
              <w:right w:val="single" w:sz="4" w:space="0" w:color="auto"/>
            </w:tcBorders>
          </w:tcPr>
          <w:p w14:paraId="1757EBFC" w14:textId="77777777" w:rsidR="00F85270" w:rsidRPr="00F26C0A" w:rsidRDefault="00F85270" w:rsidP="00A63CF4">
            <w:pPr>
              <w:tabs>
                <w:tab w:val="left" w:pos="380"/>
              </w:tabs>
              <w:spacing w:before="40" w:after="40"/>
              <w:ind w:right="67"/>
              <w:jc w:val="both"/>
              <w:rPr>
                <w:szCs w:val="18"/>
              </w:rPr>
            </w:pPr>
            <w:r w:rsidRPr="00F26C0A">
              <w:rPr>
                <w:szCs w:val="18"/>
              </w:rPr>
              <w:t>Ustanovení § 462, § 463 odst. 2 písm. a) body 2 a 3 a § 475 se pro osobu uvedenou v § 15 odst. 1 použijí přiměřeně.</w:t>
            </w:r>
          </w:p>
        </w:tc>
        <w:tc>
          <w:tcPr>
            <w:tcW w:w="900" w:type="dxa"/>
            <w:tcBorders>
              <w:top w:val="nil"/>
              <w:left w:val="single" w:sz="4" w:space="0" w:color="auto"/>
              <w:bottom w:val="single" w:sz="4" w:space="0" w:color="auto"/>
              <w:right w:val="single" w:sz="4" w:space="0" w:color="auto"/>
            </w:tcBorders>
          </w:tcPr>
          <w:p w14:paraId="2304DF8A" w14:textId="77777777" w:rsidR="00F85270" w:rsidRPr="00F26C0A" w:rsidRDefault="00F85270" w:rsidP="00A63CF4">
            <w:pPr>
              <w:spacing w:before="40" w:after="40"/>
              <w:rPr>
                <w:szCs w:val="18"/>
              </w:rPr>
            </w:pPr>
          </w:p>
        </w:tc>
        <w:tc>
          <w:tcPr>
            <w:tcW w:w="720" w:type="dxa"/>
            <w:tcBorders>
              <w:top w:val="nil"/>
              <w:left w:val="single" w:sz="4" w:space="0" w:color="auto"/>
              <w:bottom w:val="single" w:sz="4" w:space="0" w:color="auto"/>
            </w:tcBorders>
          </w:tcPr>
          <w:p w14:paraId="0D00856E" w14:textId="77777777" w:rsidR="00F85270" w:rsidRPr="00F26C0A" w:rsidRDefault="00F85270" w:rsidP="00A63CF4">
            <w:pPr>
              <w:spacing w:before="40" w:after="40"/>
              <w:rPr>
                <w:szCs w:val="18"/>
              </w:rPr>
            </w:pPr>
          </w:p>
        </w:tc>
      </w:tr>
      <w:tr w:rsidR="00F85270" w:rsidRPr="00F26C0A" w14:paraId="4053BF71" w14:textId="77777777" w:rsidTr="00C71D10">
        <w:tc>
          <w:tcPr>
            <w:tcW w:w="1440" w:type="dxa"/>
            <w:tcBorders>
              <w:top w:val="single" w:sz="4" w:space="0" w:color="auto"/>
              <w:bottom w:val="single" w:sz="4" w:space="0" w:color="auto"/>
              <w:right w:val="single" w:sz="4" w:space="0" w:color="auto"/>
            </w:tcBorders>
          </w:tcPr>
          <w:p w14:paraId="1E47E379" w14:textId="77777777" w:rsidR="00F85270" w:rsidRPr="00F26C0A" w:rsidRDefault="00F85270" w:rsidP="003D4D86">
            <w:pPr>
              <w:spacing w:before="40" w:after="40"/>
              <w:rPr>
                <w:szCs w:val="18"/>
              </w:rPr>
            </w:pPr>
            <w:r w:rsidRPr="00F26C0A">
              <w:rPr>
                <w:szCs w:val="18"/>
              </w:rPr>
              <w:t>Čl. 3 odst. 3 první pododstavec písm. e)</w:t>
            </w:r>
          </w:p>
        </w:tc>
        <w:tc>
          <w:tcPr>
            <w:tcW w:w="5400" w:type="dxa"/>
            <w:gridSpan w:val="4"/>
            <w:tcBorders>
              <w:top w:val="single" w:sz="4" w:space="0" w:color="auto"/>
              <w:left w:val="single" w:sz="4" w:space="0" w:color="auto"/>
              <w:bottom w:val="single" w:sz="4" w:space="0" w:color="auto"/>
              <w:right w:val="single" w:sz="18" w:space="0" w:color="auto"/>
            </w:tcBorders>
          </w:tcPr>
          <w:p w14:paraId="46EE4B75" w14:textId="77777777" w:rsidR="00F85270" w:rsidRPr="00F26C0A" w:rsidRDefault="00F85270" w:rsidP="00A63CF4">
            <w:pPr>
              <w:spacing w:before="40" w:after="40"/>
              <w:ind w:right="58"/>
              <w:jc w:val="both"/>
              <w:rPr>
                <w:szCs w:val="18"/>
              </w:rPr>
            </w:pPr>
            <w:r w:rsidRPr="00F26C0A">
              <w:rPr>
                <w:szCs w:val="18"/>
              </w:rPr>
              <w:t>Členské státy zajistí, aby správci uvedení v odstavci 2 alespoň:</w:t>
            </w:r>
          </w:p>
          <w:p w14:paraId="3ED1B1AD" w14:textId="77777777" w:rsidR="00F85270" w:rsidRPr="00F26C0A" w:rsidRDefault="00F85270" w:rsidP="00A63CF4">
            <w:pPr>
              <w:spacing w:before="40" w:after="40"/>
              <w:ind w:right="58"/>
              <w:jc w:val="both"/>
              <w:rPr>
                <w:szCs w:val="18"/>
              </w:rPr>
            </w:pPr>
            <w:r w:rsidRPr="00F26C0A">
              <w:rPr>
                <w:szCs w:val="18"/>
              </w:rPr>
              <w:t xml:space="preserve">e) oznámili příslušným orgánům svého domovského členského státu skutečnost, že již dále nesplňují podmínky stanovené v odstavci 2. </w:t>
            </w:r>
          </w:p>
        </w:tc>
        <w:tc>
          <w:tcPr>
            <w:tcW w:w="900" w:type="dxa"/>
            <w:tcBorders>
              <w:top w:val="single" w:sz="4" w:space="0" w:color="auto"/>
              <w:left w:val="single" w:sz="18" w:space="0" w:color="auto"/>
              <w:bottom w:val="single" w:sz="4" w:space="0" w:color="auto"/>
              <w:right w:val="single" w:sz="4" w:space="0" w:color="auto"/>
            </w:tcBorders>
          </w:tcPr>
          <w:p w14:paraId="0D9A2273" w14:textId="77777777" w:rsidR="00F85270" w:rsidRPr="00F26C0A" w:rsidRDefault="00F85270"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6D285F21" w14:textId="77777777" w:rsidR="00F85270" w:rsidRPr="00F26C0A" w:rsidRDefault="00F85270" w:rsidP="00A63CF4">
            <w:pPr>
              <w:spacing w:before="40" w:after="40"/>
              <w:rPr>
                <w:szCs w:val="18"/>
              </w:rPr>
            </w:pPr>
            <w:r w:rsidRPr="00F26C0A">
              <w:rPr>
                <w:szCs w:val="18"/>
              </w:rPr>
              <w:t>§ 477 odst. 1</w:t>
            </w:r>
          </w:p>
        </w:tc>
        <w:tc>
          <w:tcPr>
            <w:tcW w:w="5400" w:type="dxa"/>
            <w:gridSpan w:val="4"/>
            <w:tcBorders>
              <w:top w:val="single" w:sz="4" w:space="0" w:color="auto"/>
              <w:left w:val="single" w:sz="4" w:space="0" w:color="auto"/>
              <w:bottom w:val="single" w:sz="4" w:space="0" w:color="auto"/>
              <w:right w:val="single" w:sz="4" w:space="0" w:color="auto"/>
            </w:tcBorders>
          </w:tcPr>
          <w:p w14:paraId="40D66E86" w14:textId="77777777" w:rsidR="00F85270" w:rsidRPr="00F26C0A" w:rsidRDefault="00F85270" w:rsidP="00A63CF4">
            <w:pPr>
              <w:tabs>
                <w:tab w:val="left" w:pos="380"/>
              </w:tabs>
              <w:spacing w:before="40" w:after="40"/>
              <w:ind w:right="67"/>
              <w:jc w:val="both"/>
              <w:rPr>
                <w:szCs w:val="18"/>
              </w:rPr>
            </w:pPr>
            <w:r w:rsidRPr="00F26C0A">
              <w:rPr>
                <w:szCs w:val="18"/>
              </w:rPr>
              <w:t>Ustanovení § 462, § 463 odst. 2 písm. a) body 2 a 3 a § 475 se pro osobu uvedenou v § 15 odst. 1 použijí přiměřeně.</w:t>
            </w:r>
          </w:p>
        </w:tc>
        <w:tc>
          <w:tcPr>
            <w:tcW w:w="900" w:type="dxa"/>
            <w:tcBorders>
              <w:top w:val="single" w:sz="4" w:space="0" w:color="auto"/>
              <w:left w:val="single" w:sz="4" w:space="0" w:color="auto"/>
              <w:bottom w:val="single" w:sz="4" w:space="0" w:color="auto"/>
              <w:right w:val="single" w:sz="4" w:space="0" w:color="auto"/>
            </w:tcBorders>
          </w:tcPr>
          <w:p w14:paraId="7D5AD621"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20D5ACD2" w14:textId="77777777" w:rsidR="00F85270" w:rsidRPr="00F26C0A" w:rsidRDefault="00F85270" w:rsidP="00A63CF4">
            <w:pPr>
              <w:spacing w:before="40" w:after="40"/>
              <w:rPr>
                <w:szCs w:val="18"/>
              </w:rPr>
            </w:pPr>
          </w:p>
        </w:tc>
      </w:tr>
      <w:tr w:rsidR="00F85270" w:rsidRPr="00F26C0A" w14:paraId="440EFF16" w14:textId="77777777" w:rsidTr="00DD0F8E">
        <w:tc>
          <w:tcPr>
            <w:tcW w:w="1440" w:type="dxa"/>
            <w:tcBorders>
              <w:top w:val="single" w:sz="4" w:space="0" w:color="auto"/>
              <w:bottom w:val="nil"/>
              <w:right w:val="single" w:sz="4" w:space="0" w:color="auto"/>
            </w:tcBorders>
          </w:tcPr>
          <w:p w14:paraId="67E43302" w14:textId="77777777" w:rsidR="00F85270" w:rsidRPr="00F26C0A" w:rsidRDefault="00F85270" w:rsidP="003D4D86">
            <w:pPr>
              <w:spacing w:before="40" w:after="40"/>
              <w:rPr>
                <w:szCs w:val="18"/>
              </w:rPr>
            </w:pPr>
            <w:r w:rsidRPr="00F26C0A">
              <w:rPr>
                <w:szCs w:val="18"/>
              </w:rPr>
              <w:t>Čl. 3 odst. 3 druhý pododstavec</w:t>
            </w:r>
          </w:p>
        </w:tc>
        <w:tc>
          <w:tcPr>
            <w:tcW w:w="5400" w:type="dxa"/>
            <w:gridSpan w:val="4"/>
            <w:tcBorders>
              <w:top w:val="single" w:sz="4" w:space="0" w:color="auto"/>
              <w:left w:val="single" w:sz="4" w:space="0" w:color="auto"/>
              <w:bottom w:val="nil"/>
              <w:right w:val="single" w:sz="18" w:space="0" w:color="auto"/>
            </w:tcBorders>
          </w:tcPr>
          <w:p w14:paraId="3885AF37" w14:textId="77777777" w:rsidR="00F85270" w:rsidRPr="00F26C0A" w:rsidRDefault="00F85270" w:rsidP="00A63CF4">
            <w:pPr>
              <w:spacing w:before="40" w:after="40"/>
              <w:ind w:right="58"/>
              <w:jc w:val="both"/>
              <w:rPr>
                <w:szCs w:val="18"/>
              </w:rPr>
            </w:pPr>
            <w:r w:rsidRPr="00F26C0A">
              <w:rPr>
                <w:szCs w:val="18"/>
              </w:rPr>
              <w:t>Tento odstavec a odstavec 2 se použijí, aniž jsou dotčena přísnější pravidla členských států s ohledem na správce uvedené v odstavci 2.</w:t>
            </w:r>
          </w:p>
        </w:tc>
        <w:tc>
          <w:tcPr>
            <w:tcW w:w="900" w:type="dxa"/>
            <w:tcBorders>
              <w:top w:val="single" w:sz="4" w:space="0" w:color="auto"/>
              <w:left w:val="single" w:sz="18" w:space="0" w:color="auto"/>
              <w:bottom w:val="nil"/>
              <w:right w:val="single" w:sz="4" w:space="0" w:color="auto"/>
            </w:tcBorders>
          </w:tcPr>
          <w:p w14:paraId="7B9FA280" w14:textId="77777777" w:rsidR="00F85270" w:rsidRPr="00F26C0A" w:rsidRDefault="00F85270"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3629FA51" w14:textId="77777777" w:rsidR="00F85270" w:rsidRPr="00F26C0A" w:rsidRDefault="00F85270" w:rsidP="00A63CF4">
            <w:pPr>
              <w:spacing w:before="40" w:after="40"/>
              <w:rPr>
                <w:szCs w:val="18"/>
              </w:rPr>
            </w:pPr>
            <w:r w:rsidRPr="00F26C0A">
              <w:rPr>
                <w:szCs w:val="18"/>
              </w:rPr>
              <w:t>§ 16 odst. 1 a 2</w:t>
            </w:r>
          </w:p>
        </w:tc>
        <w:tc>
          <w:tcPr>
            <w:tcW w:w="5400" w:type="dxa"/>
            <w:gridSpan w:val="4"/>
            <w:tcBorders>
              <w:top w:val="single" w:sz="4" w:space="0" w:color="auto"/>
              <w:left w:val="single" w:sz="4" w:space="0" w:color="auto"/>
              <w:bottom w:val="nil"/>
              <w:right w:val="single" w:sz="4" w:space="0" w:color="auto"/>
            </w:tcBorders>
          </w:tcPr>
          <w:p w14:paraId="0374CBF9" w14:textId="77777777" w:rsidR="00F85270" w:rsidRPr="00F26C0A" w:rsidRDefault="00F85270" w:rsidP="00DD0F8E">
            <w:pPr>
              <w:tabs>
                <w:tab w:val="left" w:pos="380"/>
              </w:tabs>
              <w:spacing w:before="40" w:after="40"/>
              <w:ind w:right="67"/>
              <w:jc w:val="both"/>
              <w:rPr>
                <w:szCs w:val="18"/>
              </w:rPr>
            </w:pPr>
            <w:r w:rsidRPr="00F26C0A">
              <w:rPr>
                <w:szCs w:val="18"/>
              </w:rPr>
              <w:t>(1)</w:t>
            </w:r>
            <w:r w:rsidRPr="00F26C0A">
              <w:rPr>
                <w:szCs w:val="18"/>
              </w:rPr>
              <w:tab/>
              <w:t>Přesažení rozhodného limitu nastává, jakmile hodnota majetku všech investičních fondů a zahraničních investičních fondů a majetku podle § 15 odst. 1 právně nebo fakticky obhospodařovaných nebo spravovaného jednou osobou, překročí částku odpovídající</w:t>
            </w:r>
          </w:p>
          <w:p w14:paraId="32C1BB11" w14:textId="77777777" w:rsidR="00F85270" w:rsidRPr="00F26C0A" w:rsidRDefault="00F85270" w:rsidP="00DD0F8E">
            <w:pPr>
              <w:tabs>
                <w:tab w:val="left" w:pos="380"/>
              </w:tabs>
              <w:spacing w:before="40" w:after="40"/>
              <w:ind w:right="67"/>
              <w:jc w:val="both"/>
              <w:rPr>
                <w:szCs w:val="18"/>
              </w:rPr>
            </w:pPr>
            <w:r w:rsidRPr="00F26C0A">
              <w:rPr>
                <w:szCs w:val="18"/>
              </w:rPr>
              <w:lastRenderedPageBreak/>
              <w:t>a)</w:t>
            </w:r>
            <w:r w:rsidRPr="00F26C0A">
              <w:rPr>
                <w:szCs w:val="18"/>
              </w:rPr>
              <w:tab/>
              <w:t>100 000 000 EUR, nebo</w:t>
            </w:r>
          </w:p>
          <w:p w14:paraId="4D324A13" w14:textId="77777777" w:rsidR="00F85270" w:rsidRPr="00F26C0A" w:rsidRDefault="00F85270" w:rsidP="00DD0F8E">
            <w:pPr>
              <w:tabs>
                <w:tab w:val="left" w:pos="380"/>
              </w:tabs>
              <w:spacing w:before="40" w:after="40"/>
              <w:ind w:right="67"/>
              <w:jc w:val="both"/>
              <w:rPr>
                <w:szCs w:val="18"/>
              </w:rPr>
            </w:pPr>
            <w:r w:rsidRPr="00F26C0A">
              <w:rPr>
                <w:szCs w:val="18"/>
              </w:rPr>
              <w:t>b)</w:t>
            </w:r>
            <w:r w:rsidRPr="00F26C0A">
              <w:rPr>
                <w:szCs w:val="18"/>
              </w:rPr>
              <w:tab/>
              <w:t>500 000 000 EUR,</w:t>
            </w:r>
          </w:p>
          <w:p w14:paraId="1D509F02" w14:textId="77777777" w:rsidR="00F85270" w:rsidRPr="00F26C0A" w:rsidRDefault="00F85270" w:rsidP="00DD0F8E">
            <w:pPr>
              <w:tabs>
                <w:tab w:val="left" w:pos="380"/>
              </w:tabs>
              <w:spacing w:before="40" w:after="40"/>
              <w:ind w:right="67"/>
              <w:jc w:val="both"/>
              <w:rPr>
                <w:szCs w:val="18"/>
              </w:rPr>
            </w:pPr>
            <w:r w:rsidRPr="00F26C0A">
              <w:rPr>
                <w:szCs w:val="18"/>
              </w:rPr>
              <w:t>1.</w:t>
            </w:r>
            <w:r w:rsidRPr="00F26C0A">
              <w:rPr>
                <w:szCs w:val="18"/>
              </w:rPr>
              <w:tab/>
              <w:t xml:space="preserve">není-li žádná část tohoto majetku nabyta s využitím pákového efektu a </w:t>
            </w:r>
          </w:p>
          <w:p w14:paraId="38F0DCFA" w14:textId="77777777" w:rsidR="00F85270" w:rsidRPr="00F26C0A" w:rsidRDefault="00F85270" w:rsidP="00DD0F8E">
            <w:pPr>
              <w:tabs>
                <w:tab w:val="left" w:pos="380"/>
              </w:tabs>
              <w:spacing w:before="40" w:after="40"/>
              <w:ind w:right="67"/>
              <w:jc w:val="both"/>
              <w:rPr>
                <w:szCs w:val="18"/>
              </w:rPr>
            </w:pPr>
            <w:r w:rsidRPr="00F26C0A">
              <w:rPr>
                <w:szCs w:val="18"/>
              </w:rPr>
              <w:t>2.</w:t>
            </w:r>
            <w:r w:rsidRPr="00F26C0A">
              <w:rPr>
                <w:szCs w:val="18"/>
              </w:rPr>
              <w:tab/>
              <w:t>k vyplacení nebo rozdělení tohoto majetku osobě, od níž byly shromážděny peněžní prostředky nebo penězi ocenitelné věci do tohoto majetku, nemůže dojít dříve než po uplynutí 5 let ode dne jejich shromáždění.</w:t>
            </w:r>
          </w:p>
          <w:p w14:paraId="0B5A4714" w14:textId="77777777" w:rsidR="00F85270" w:rsidRPr="00F26C0A" w:rsidRDefault="00F85270" w:rsidP="00DD0F8E">
            <w:pPr>
              <w:tabs>
                <w:tab w:val="left" w:pos="380"/>
              </w:tabs>
              <w:spacing w:before="40" w:after="40"/>
              <w:ind w:right="67"/>
              <w:jc w:val="both"/>
              <w:rPr>
                <w:szCs w:val="18"/>
              </w:rPr>
            </w:pPr>
            <w:r w:rsidRPr="00F26C0A">
              <w:rPr>
                <w:szCs w:val="18"/>
              </w:rPr>
              <w:t>(2)</w:t>
            </w:r>
            <w:r w:rsidRPr="00F26C0A">
              <w:rPr>
                <w:szCs w:val="18"/>
              </w:rPr>
              <w:tab/>
              <w:t>Do hodnoty majetku podle odstavce 1 se nezapočítává majetek standardního fondu nebo srovnatelného zahraničního investičního fondu.</w:t>
            </w:r>
          </w:p>
        </w:tc>
        <w:tc>
          <w:tcPr>
            <w:tcW w:w="900" w:type="dxa"/>
            <w:tcBorders>
              <w:top w:val="single" w:sz="4" w:space="0" w:color="auto"/>
              <w:left w:val="single" w:sz="4" w:space="0" w:color="auto"/>
              <w:bottom w:val="nil"/>
              <w:right w:val="single" w:sz="4" w:space="0" w:color="auto"/>
            </w:tcBorders>
          </w:tcPr>
          <w:p w14:paraId="21657F18" w14:textId="77777777" w:rsidR="00F85270" w:rsidRPr="00F26C0A" w:rsidRDefault="00F85270" w:rsidP="00A63CF4">
            <w:pPr>
              <w:spacing w:before="40" w:after="40"/>
              <w:rPr>
                <w:szCs w:val="18"/>
              </w:rPr>
            </w:pPr>
            <w:r w:rsidRPr="00F26C0A">
              <w:rPr>
                <w:szCs w:val="18"/>
              </w:rPr>
              <w:lastRenderedPageBreak/>
              <w:t>PT</w:t>
            </w:r>
          </w:p>
        </w:tc>
        <w:tc>
          <w:tcPr>
            <w:tcW w:w="720" w:type="dxa"/>
            <w:tcBorders>
              <w:top w:val="single" w:sz="4" w:space="0" w:color="auto"/>
              <w:left w:val="single" w:sz="4" w:space="0" w:color="auto"/>
              <w:bottom w:val="nil"/>
            </w:tcBorders>
          </w:tcPr>
          <w:p w14:paraId="4DC9715E" w14:textId="77777777" w:rsidR="00F85270" w:rsidRPr="00F26C0A" w:rsidRDefault="00F85270" w:rsidP="00A63CF4">
            <w:pPr>
              <w:spacing w:before="40" w:after="40"/>
              <w:rPr>
                <w:szCs w:val="18"/>
              </w:rPr>
            </w:pPr>
          </w:p>
        </w:tc>
      </w:tr>
      <w:tr w:rsidR="00F85270" w:rsidRPr="00F26C0A" w14:paraId="220E59C0" w14:textId="77777777" w:rsidTr="00DD0F8E">
        <w:tc>
          <w:tcPr>
            <w:tcW w:w="1440" w:type="dxa"/>
            <w:tcBorders>
              <w:top w:val="nil"/>
              <w:bottom w:val="single" w:sz="4" w:space="0" w:color="auto"/>
              <w:right w:val="single" w:sz="4" w:space="0" w:color="auto"/>
            </w:tcBorders>
          </w:tcPr>
          <w:p w14:paraId="0E5CC3F7"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17D68D76"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1CFD9A39" w14:textId="77777777" w:rsidR="00F85270" w:rsidRPr="00F26C0A" w:rsidRDefault="00F85270" w:rsidP="00A63CF4">
            <w:pPr>
              <w:spacing w:before="40" w:after="40"/>
              <w:rPr>
                <w:szCs w:val="18"/>
              </w:rPr>
            </w:pPr>
            <w:r w:rsidRPr="00F26C0A">
              <w:rPr>
                <w:szCs w:val="18"/>
              </w:rPr>
              <w:t>240/2013</w:t>
            </w:r>
            <w:r w:rsidR="00C869C2" w:rsidRPr="00F26C0A">
              <w:rPr>
                <w:szCs w:val="18"/>
              </w:rPr>
              <w:t xml:space="preserve"> ve znění 204/2017</w:t>
            </w:r>
          </w:p>
        </w:tc>
        <w:tc>
          <w:tcPr>
            <w:tcW w:w="1080" w:type="dxa"/>
            <w:tcBorders>
              <w:top w:val="nil"/>
              <w:left w:val="single" w:sz="4" w:space="0" w:color="auto"/>
              <w:bottom w:val="single" w:sz="4" w:space="0" w:color="auto"/>
              <w:right w:val="single" w:sz="4" w:space="0" w:color="auto"/>
            </w:tcBorders>
          </w:tcPr>
          <w:p w14:paraId="48123295" w14:textId="77777777" w:rsidR="00F85270" w:rsidRPr="00F26C0A" w:rsidRDefault="00F85270" w:rsidP="00A63CF4">
            <w:pPr>
              <w:spacing w:before="40" w:after="40"/>
              <w:rPr>
                <w:szCs w:val="18"/>
              </w:rPr>
            </w:pPr>
            <w:r w:rsidRPr="00F26C0A">
              <w:rPr>
                <w:szCs w:val="18"/>
              </w:rPr>
              <w:t>§ 15 odst. 1</w:t>
            </w:r>
          </w:p>
        </w:tc>
        <w:tc>
          <w:tcPr>
            <w:tcW w:w="5400" w:type="dxa"/>
            <w:gridSpan w:val="4"/>
            <w:tcBorders>
              <w:top w:val="nil"/>
              <w:left w:val="single" w:sz="4" w:space="0" w:color="auto"/>
              <w:bottom w:val="single" w:sz="4" w:space="0" w:color="auto"/>
              <w:right w:val="single" w:sz="4" w:space="0" w:color="auto"/>
            </w:tcBorders>
          </w:tcPr>
          <w:p w14:paraId="7D2B489B" w14:textId="77777777" w:rsidR="00F85270" w:rsidRPr="00F26C0A" w:rsidRDefault="00C869C2" w:rsidP="00A63CF4">
            <w:pPr>
              <w:tabs>
                <w:tab w:val="left" w:pos="380"/>
              </w:tabs>
              <w:spacing w:before="40" w:after="40"/>
              <w:ind w:right="67"/>
              <w:jc w:val="both"/>
              <w:rPr>
                <w:szCs w:val="18"/>
              </w:rPr>
            </w:pPr>
            <w:r w:rsidRPr="00F26C0A">
              <w:rPr>
                <w:szCs w:val="18"/>
              </w:rPr>
              <w:t>(1) Právnická osoba, která není oprávněna obhospodařovat investiční fondy a v České republice výdělečně živnostenským nebo obdobným způsobem spravuje nebo hodlá takto spravovat majetek, spočívající ve shromážděných peněžních prostředcích nebo penězi ocenitelných věcech od investorů nebo nabytý za tyto peněžní prostředky nebo penězi ocenitelné věci, za účelem jeho společného investování na základě určené strategie ve prospěch těchto investorů, musí podat žádost o zápis do seznamu vedeného Českou národní bankou podle § 596 písm. f) a být v tomto seznamu zapsána. Pro správu majetku investičního fondu se věta první nepoužije. Osoba zapsaná v seznamu vedeném Českou národní bankou podle § 596 písm. f) není oprávněna přesáhnout rozhodný limit.</w:t>
            </w:r>
          </w:p>
        </w:tc>
        <w:tc>
          <w:tcPr>
            <w:tcW w:w="900" w:type="dxa"/>
            <w:tcBorders>
              <w:top w:val="nil"/>
              <w:left w:val="single" w:sz="4" w:space="0" w:color="auto"/>
              <w:bottom w:val="single" w:sz="4" w:space="0" w:color="auto"/>
              <w:right w:val="single" w:sz="4" w:space="0" w:color="auto"/>
            </w:tcBorders>
          </w:tcPr>
          <w:p w14:paraId="008D5148" w14:textId="77777777" w:rsidR="00F85270" w:rsidRPr="00F26C0A" w:rsidRDefault="00F85270" w:rsidP="00A63CF4">
            <w:pPr>
              <w:spacing w:before="40" w:after="40"/>
              <w:rPr>
                <w:szCs w:val="18"/>
              </w:rPr>
            </w:pPr>
          </w:p>
        </w:tc>
        <w:tc>
          <w:tcPr>
            <w:tcW w:w="720" w:type="dxa"/>
            <w:tcBorders>
              <w:top w:val="nil"/>
              <w:left w:val="single" w:sz="4" w:space="0" w:color="auto"/>
              <w:bottom w:val="single" w:sz="4" w:space="0" w:color="auto"/>
            </w:tcBorders>
          </w:tcPr>
          <w:p w14:paraId="4873EB15" w14:textId="77777777" w:rsidR="00F85270" w:rsidRPr="00F26C0A" w:rsidRDefault="00F85270" w:rsidP="00A63CF4">
            <w:pPr>
              <w:spacing w:before="40" w:after="40"/>
              <w:rPr>
                <w:szCs w:val="18"/>
              </w:rPr>
            </w:pPr>
          </w:p>
        </w:tc>
      </w:tr>
      <w:tr w:rsidR="00F85270" w:rsidRPr="00F26C0A" w14:paraId="34CFBA63" w14:textId="77777777" w:rsidTr="00D3797C">
        <w:tc>
          <w:tcPr>
            <w:tcW w:w="1440" w:type="dxa"/>
            <w:tcBorders>
              <w:top w:val="single" w:sz="4" w:space="0" w:color="auto"/>
              <w:bottom w:val="single" w:sz="4" w:space="0" w:color="auto"/>
              <w:right w:val="single" w:sz="4" w:space="0" w:color="auto"/>
            </w:tcBorders>
          </w:tcPr>
          <w:p w14:paraId="1B95E6E1" w14:textId="77777777" w:rsidR="00F85270" w:rsidRPr="00F26C0A" w:rsidRDefault="00F85270" w:rsidP="003D4D86">
            <w:pPr>
              <w:spacing w:before="40" w:after="40"/>
              <w:rPr>
                <w:szCs w:val="18"/>
              </w:rPr>
            </w:pPr>
            <w:r w:rsidRPr="00F26C0A">
              <w:rPr>
                <w:szCs w:val="18"/>
              </w:rPr>
              <w:t>Čl. 3 odst. 3 třetí pododstavec</w:t>
            </w:r>
          </w:p>
        </w:tc>
        <w:tc>
          <w:tcPr>
            <w:tcW w:w="5400" w:type="dxa"/>
            <w:gridSpan w:val="4"/>
            <w:tcBorders>
              <w:top w:val="single" w:sz="4" w:space="0" w:color="auto"/>
              <w:left w:val="single" w:sz="4" w:space="0" w:color="auto"/>
              <w:bottom w:val="single" w:sz="4" w:space="0" w:color="auto"/>
              <w:right w:val="single" w:sz="18" w:space="0" w:color="auto"/>
            </w:tcBorders>
          </w:tcPr>
          <w:p w14:paraId="60C70E31" w14:textId="77777777" w:rsidR="00F85270" w:rsidRPr="00F26C0A" w:rsidRDefault="00F85270" w:rsidP="00A63CF4">
            <w:pPr>
              <w:spacing w:before="40" w:after="40"/>
              <w:ind w:right="58"/>
              <w:jc w:val="both"/>
              <w:rPr>
                <w:szCs w:val="18"/>
              </w:rPr>
            </w:pPr>
            <w:r w:rsidRPr="00F26C0A">
              <w:rPr>
                <w:szCs w:val="18"/>
              </w:rPr>
              <w:t>Členské státy přijmou opatření nezbytná k zajištění toho, aby v případě, že podmínky stanovené v odstavci 2 již nejsou splňovány, dotčený správce požádal o povolení do 30 kalendářních dnů, a to příslušnými postupy stanovenými v této směrnici.</w:t>
            </w:r>
          </w:p>
        </w:tc>
        <w:tc>
          <w:tcPr>
            <w:tcW w:w="900" w:type="dxa"/>
            <w:tcBorders>
              <w:top w:val="single" w:sz="4" w:space="0" w:color="auto"/>
              <w:left w:val="single" w:sz="18" w:space="0" w:color="auto"/>
              <w:bottom w:val="single" w:sz="4" w:space="0" w:color="auto"/>
              <w:right w:val="single" w:sz="4" w:space="0" w:color="auto"/>
            </w:tcBorders>
          </w:tcPr>
          <w:p w14:paraId="4F786071" w14:textId="77777777" w:rsidR="00F85270" w:rsidRPr="00F26C0A" w:rsidRDefault="00F85270" w:rsidP="00A63CF4">
            <w:pPr>
              <w:spacing w:before="40" w:after="40"/>
              <w:rPr>
                <w:szCs w:val="18"/>
              </w:rPr>
            </w:pPr>
            <w:r w:rsidRPr="00F26C0A">
              <w:rPr>
                <w:szCs w:val="18"/>
              </w:rPr>
              <w:t>240/2013</w:t>
            </w:r>
            <w:r w:rsidR="00CF767E" w:rsidRPr="00F26C0A">
              <w:rPr>
                <w:szCs w:val="18"/>
              </w:rPr>
              <w:t xml:space="preserve"> ve znění 336/2014</w:t>
            </w:r>
          </w:p>
        </w:tc>
        <w:tc>
          <w:tcPr>
            <w:tcW w:w="1080" w:type="dxa"/>
            <w:tcBorders>
              <w:top w:val="single" w:sz="4" w:space="0" w:color="auto"/>
              <w:left w:val="single" w:sz="4" w:space="0" w:color="auto"/>
              <w:bottom w:val="single" w:sz="4" w:space="0" w:color="auto"/>
              <w:right w:val="single" w:sz="4" w:space="0" w:color="auto"/>
            </w:tcBorders>
          </w:tcPr>
          <w:p w14:paraId="5818A571" w14:textId="77777777" w:rsidR="00F85270" w:rsidRPr="00F26C0A" w:rsidRDefault="00F85270" w:rsidP="00A63CF4">
            <w:pPr>
              <w:spacing w:before="40" w:after="40"/>
              <w:rPr>
                <w:szCs w:val="18"/>
              </w:rPr>
            </w:pPr>
            <w:r w:rsidRPr="00F26C0A">
              <w:rPr>
                <w:szCs w:val="18"/>
              </w:rPr>
              <w:t>§ 17 odst. 1 a 2</w:t>
            </w:r>
          </w:p>
        </w:tc>
        <w:tc>
          <w:tcPr>
            <w:tcW w:w="5400" w:type="dxa"/>
            <w:gridSpan w:val="4"/>
            <w:tcBorders>
              <w:top w:val="single" w:sz="4" w:space="0" w:color="auto"/>
              <w:left w:val="single" w:sz="4" w:space="0" w:color="auto"/>
              <w:bottom w:val="single" w:sz="4" w:space="0" w:color="auto"/>
              <w:right w:val="single" w:sz="4" w:space="0" w:color="auto"/>
            </w:tcBorders>
          </w:tcPr>
          <w:p w14:paraId="448FCA73" w14:textId="77777777" w:rsidR="00CF767E" w:rsidRPr="00F26C0A" w:rsidRDefault="00CF767E" w:rsidP="00CF767E">
            <w:pPr>
              <w:tabs>
                <w:tab w:val="left" w:pos="380"/>
              </w:tabs>
              <w:spacing w:before="40" w:after="40"/>
              <w:ind w:right="67"/>
              <w:jc w:val="both"/>
              <w:rPr>
                <w:szCs w:val="18"/>
              </w:rPr>
            </w:pPr>
            <w:r w:rsidRPr="00F26C0A">
              <w:rPr>
                <w:szCs w:val="18"/>
              </w:rPr>
              <w:t>(1) Přesáhne-li právnická osoba se sídlem v České republice, která nemá povolení České národní banky podle § 479 nebo 480 opravňující ji přesáhnout rozhodný limit, rozhodný limit, podá žádost o udělení příslušného povolení do 30 dní poté, co se dozví nebo mohla dozvědět o přesažení rozhodného limitu, ledaže v této lhůtě zajistí, aby již nadále rozhodný limit nepřesahovala.</w:t>
            </w:r>
          </w:p>
          <w:p w14:paraId="5B5674EB" w14:textId="77777777" w:rsidR="00F85270" w:rsidRPr="00F26C0A" w:rsidRDefault="00CF767E" w:rsidP="00A63CF4">
            <w:pPr>
              <w:tabs>
                <w:tab w:val="left" w:pos="380"/>
              </w:tabs>
              <w:spacing w:before="40" w:after="40"/>
              <w:ind w:right="67"/>
              <w:jc w:val="both"/>
              <w:rPr>
                <w:szCs w:val="18"/>
              </w:rPr>
            </w:pPr>
            <w:r w:rsidRPr="00F26C0A">
              <w:rPr>
                <w:szCs w:val="18"/>
              </w:rPr>
              <w:t>(2) Podala-li právnická osoba uvedená v odstavci 1 žádost o udělení příslušného povolení přede dnem, kdy překročila rozhodný limit, odstavec 1 se použije až ode dne, kdy je pravomocně skončeno řízení o této žádosti. Pro tuto právnickou osobu se ode dne, kdy překročila rozhodný limit, odstavec 3 použije obdobně.</w:t>
            </w:r>
          </w:p>
        </w:tc>
        <w:tc>
          <w:tcPr>
            <w:tcW w:w="900" w:type="dxa"/>
            <w:tcBorders>
              <w:top w:val="single" w:sz="4" w:space="0" w:color="auto"/>
              <w:left w:val="single" w:sz="4" w:space="0" w:color="auto"/>
              <w:bottom w:val="single" w:sz="4" w:space="0" w:color="auto"/>
              <w:right w:val="single" w:sz="4" w:space="0" w:color="auto"/>
            </w:tcBorders>
          </w:tcPr>
          <w:p w14:paraId="1ED03EBA"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360339DE" w14:textId="77777777" w:rsidR="00F85270" w:rsidRPr="00F26C0A" w:rsidRDefault="00F85270" w:rsidP="00A63CF4">
            <w:pPr>
              <w:spacing w:before="40" w:after="40"/>
              <w:rPr>
                <w:szCs w:val="18"/>
              </w:rPr>
            </w:pPr>
          </w:p>
        </w:tc>
      </w:tr>
      <w:tr w:rsidR="00F85270" w:rsidRPr="00F26C0A" w14:paraId="399AA4F9" w14:textId="77777777" w:rsidTr="00D3797C">
        <w:tc>
          <w:tcPr>
            <w:tcW w:w="1440" w:type="dxa"/>
            <w:tcBorders>
              <w:top w:val="single" w:sz="4" w:space="0" w:color="auto"/>
              <w:bottom w:val="single" w:sz="4" w:space="0" w:color="auto"/>
              <w:right w:val="single" w:sz="4" w:space="0" w:color="auto"/>
            </w:tcBorders>
          </w:tcPr>
          <w:p w14:paraId="202E3F69" w14:textId="77777777" w:rsidR="00F85270" w:rsidRPr="00F26C0A" w:rsidRDefault="00F85270" w:rsidP="003D4D86">
            <w:pPr>
              <w:spacing w:before="40" w:after="40"/>
              <w:rPr>
                <w:szCs w:val="18"/>
              </w:rPr>
            </w:pPr>
            <w:r w:rsidRPr="00F26C0A">
              <w:rPr>
                <w:szCs w:val="18"/>
              </w:rPr>
              <w:t>Čl. 3 odst. 4</w:t>
            </w:r>
          </w:p>
        </w:tc>
        <w:tc>
          <w:tcPr>
            <w:tcW w:w="5400" w:type="dxa"/>
            <w:gridSpan w:val="4"/>
            <w:tcBorders>
              <w:top w:val="single" w:sz="4" w:space="0" w:color="auto"/>
              <w:left w:val="single" w:sz="4" w:space="0" w:color="auto"/>
              <w:bottom w:val="single" w:sz="4" w:space="0" w:color="auto"/>
              <w:right w:val="single" w:sz="18" w:space="0" w:color="auto"/>
            </w:tcBorders>
          </w:tcPr>
          <w:p w14:paraId="294351A6" w14:textId="77777777" w:rsidR="00F85270" w:rsidRPr="00F26C0A" w:rsidRDefault="00F85270" w:rsidP="00A63CF4">
            <w:pPr>
              <w:spacing w:before="40" w:after="40"/>
              <w:ind w:right="58"/>
              <w:jc w:val="both"/>
              <w:rPr>
                <w:szCs w:val="18"/>
              </w:rPr>
            </w:pPr>
            <w:r w:rsidRPr="00F26C0A">
              <w:rPr>
                <w:szCs w:val="18"/>
              </w:rPr>
              <w:t>Správci uvedení v odstavci 2 nemohou požívat práv podle této směrnice, ledaže se rozhodnou, že se na ně bude vztahovat tato směrnice (opt-in). V takovém případě se na správce použije tato směrnice v plném rozsahu.</w:t>
            </w:r>
          </w:p>
        </w:tc>
        <w:tc>
          <w:tcPr>
            <w:tcW w:w="900" w:type="dxa"/>
            <w:tcBorders>
              <w:top w:val="single" w:sz="4" w:space="0" w:color="auto"/>
              <w:left w:val="single" w:sz="18" w:space="0" w:color="auto"/>
              <w:bottom w:val="single" w:sz="4" w:space="0" w:color="auto"/>
              <w:right w:val="single" w:sz="4" w:space="0" w:color="auto"/>
            </w:tcBorders>
          </w:tcPr>
          <w:p w14:paraId="16A0111E" w14:textId="668B5F2C" w:rsidR="00F85270" w:rsidRPr="00F26C0A" w:rsidRDefault="00F85270" w:rsidP="00A63CF4">
            <w:pPr>
              <w:spacing w:before="40" w:after="40"/>
              <w:rPr>
                <w:szCs w:val="18"/>
              </w:rPr>
            </w:pPr>
            <w:r w:rsidRPr="00F26C0A">
              <w:rPr>
                <w:szCs w:val="18"/>
              </w:rPr>
              <w:t>240/2013</w:t>
            </w:r>
            <w:r w:rsidR="00EC5FBD" w:rsidRPr="00604020">
              <w:rPr>
                <w:szCs w:val="18"/>
              </w:rPr>
              <w:t xml:space="preserve"> ve znění 119/2020</w:t>
            </w:r>
          </w:p>
        </w:tc>
        <w:tc>
          <w:tcPr>
            <w:tcW w:w="1080" w:type="dxa"/>
            <w:tcBorders>
              <w:top w:val="single" w:sz="4" w:space="0" w:color="auto"/>
              <w:left w:val="single" w:sz="4" w:space="0" w:color="auto"/>
              <w:bottom w:val="single" w:sz="4" w:space="0" w:color="auto"/>
              <w:right w:val="single" w:sz="4" w:space="0" w:color="auto"/>
            </w:tcBorders>
          </w:tcPr>
          <w:p w14:paraId="15BD6E23" w14:textId="77777777" w:rsidR="00F85270" w:rsidRPr="00F26C0A" w:rsidRDefault="00F85270" w:rsidP="00A63CF4">
            <w:pPr>
              <w:spacing w:before="40" w:after="40"/>
              <w:rPr>
                <w:szCs w:val="18"/>
              </w:rPr>
            </w:pPr>
            <w:r w:rsidRPr="00F26C0A">
              <w:rPr>
                <w:szCs w:val="18"/>
              </w:rPr>
              <w:t>§ 479 odst. 1 písm. a) až i)</w:t>
            </w:r>
          </w:p>
        </w:tc>
        <w:tc>
          <w:tcPr>
            <w:tcW w:w="5400" w:type="dxa"/>
            <w:gridSpan w:val="4"/>
            <w:tcBorders>
              <w:top w:val="single" w:sz="4" w:space="0" w:color="auto"/>
              <w:left w:val="single" w:sz="4" w:space="0" w:color="auto"/>
              <w:bottom w:val="single" w:sz="4" w:space="0" w:color="auto"/>
              <w:right w:val="single" w:sz="4" w:space="0" w:color="auto"/>
            </w:tcBorders>
          </w:tcPr>
          <w:p w14:paraId="3959E8CD" w14:textId="1B5F12E5" w:rsidR="00432C89" w:rsidRPr="00F26C0A" w:rsidRDefault="00432C89" w:rsidP="00432C89">
            <w:pPr>
              <w:tabs>
                <w:tab w:val="left" w:pos="380"/>
              </w:tabs>
              <w:spacing w:before="40" w:after="40"/>
              <w:ind w:right="67"/>
              <w:jc w:val="both"/>
              <w:rPr>
                <w:szCs w:val="18"/>
              </w:rPr>
            </w:pPr>
            <w:r w:rsidRPr="00F26C0A">
              <w:rPr>
                <w:szCs w:val="18"/>
              </w:rPr>
              <w:t>(1) Česká národní banka udělí povolení k činnosti investiční společnosti na žádost akciové společnosti nebo na žádost zakladatele nebo zakladatelů akciové společnosti přede dnem jejího zápisu do obchodního rejstříku, jestliže</w:t>
            </w:r>
          </w:p>
          <w:p w14:paraId="70754C5F" w14:textId="14C1FCA7" w:rsidR="00432C89" w:rsidRPr="00F26C0A" w:rsidRDefault="00432C89" w:rsidP="00432C89">
            <w:pPr>
              <w:tabs>
                <w:tab w:val="left" w:pos="380"/>
              </w:tabs>
              <w:spacing w:before="40" w:after="40"/>
              <w:ind w:right="67"/>
              <w:jc w:val="both"/>
              <w:rPr>
                <w:szCs w:val="18"/>
              </w:rPr>
            </w:pPr>
            <w:r w:rsidRPr="00F26C0A">
              <w:rPr>
                <w:szCs w:val="18"/>
              </w:rPr>
              <w:t xml:space="preserve"> a) sídlo a skutečné sídlo je nebo má být v České republice,</w:t>
            </w:r>
          </w:p>
          <w:p w14:paraId="162FCCFE" w14:textId="02E92ED0" w:rsidR="00432C89" w:rsidRPr="00F26C0A" w:rsidRDefault="00432C89" w:rsidP="00432C89">
            <w:pPr>
              <w:tabs>
                <w:tab w:val="left" w:pos="380"/>
              </w:tabs>
              <w:spacing w:before="40" w:after="40"/>
              <w:ind w:right="67"/>
              <w:jc w:val="both"/>
              <w:rPr>
                <w:szCs w:val="18"/>
              </w:rPr>
            </w:pPr>
            <w:r w:rsidRPr="00F26C0A">
              <w:rPr>
                <w:szCs w:val="18"/>
              </w:rPr>
              <w:lastRenderedPageBreak/>
              <w:t xml:space="preserve"> b) společnost je důvěryhodná,</w:t>
            </w:r>
          </w:p>
          <w:p w14:paraId="6F1FB560" w14:textId="31ECD09A" w:rsidR="00432C89" w:rsidRPr="00F26C0A" w:rsidRDefault="00432C89" w:rsidP="00432C89">
            <w:pPr>
              <w:tabs>
                <w:tab w:val="left" w:pos="380"/>
              </w:tabs>
              <w:spacing w:before="40" w:after="40"/>
              <w:ind w:right="67"/>
              <w:jc w:val="both"/>
              <w:rPr>
                <w:szCs w:val="18"/>
              </w:rPr>
            </w:pPr>
            <w:r w:rsidRPr="00F26C0A">
              <w:rPr>
                <w:szCs w:val="18"/>
              </w:rPr>
              <w:t xml:space="preserve"> c) nejsou důvodné obavy, že společnost nebude mít v rozsahu, v jakém žádá o povolení k činnosti, ke dni zahájení činnosti věcné, organizační a personální předpoklady pro výkon takové činnosti, umožňující naplnění plánu obchodní činnosti, a především je zřejmé, jakým způsobem bude zajišťováno operativní řízení, plněna investiční strategie, zajišťována compliance a vnitřní audit, řízena rizika, prováděna finanční kontrola a řízeny peněžní toky, upraven systém odměňování osob a nastaveny postupy pro pověřování třetích osob výkonem některé činnosti, kterou zahrnuje obhospodařování nebo administrace investičního fondu, a pro kontrolu činnosti pověřených osob,</w:t>
            </w:r>
          </w:p>
          <w:p w14:paraId="3712D242" w14:textId="209E5622" w:rsidR="00432C89" w:rsidRPr="00F26C0A" w:rsidRDefault="00432C89" w:rsidP="00432C89">
            <w:pPr>
              <w:tabs>
                <w:tab w:val="left" w:pos="380"/>
              </w:tabs>
              <w:spacing w:before="40" w:after="40"/>
              <w:ind w:right="67"/>
              <w:jc w:val="both"/>
              <w:rPr>
                <w:szCs w:val="18"/>
              </w:rPr>
            </w:pPr>
            <w:r w:rsidRPr="00F26C0A">
              <w:rPr>
                <w:szCs w:val="18"/>
              </w:rPr>
              <w:t xml:space="preserve"> d) její plán obchodní činnosti</w:t>
            </w:r>
          </w:p>
          <w:p w14:paraId="681909D6" w14:textId="77777777" w:rsidR="00432C89" w:rsidRPr="00F26C0A" w:rsidRDefault="00432C89" w:rsidP="00432C89">
            <w:pPr>
              <w:tabs>
                <w:tab w:val="left" w:pos="380"/>
              </w:tabs>
              <w:spacing w:before="40" w:after="40"/>
              <w:ind w:right="67"/>
              <w:jc w:val="both"/>
              <w:rPr>
                <w:szCs w:val="18"/>
              </w:rPr>
            </w:pPr>
            <w:r w:rsidRPr="00F26C0A">
              <w:rPr>
                <w:szCs w:val="18"/>
              </w:rPr>
              <w:t>1. vymezuje a pokrývá plánovaný rozsah činnosti,</w:t>
            </w:r>
          </w:p>
          <w:p w14:paraId="239B4B1C" w14:textId="77777777" w:rsidR="00432C89" w:rsidRPr="00F26C0A" w:rsidRDefault="00432C89" w:rsidP="00432C89">
            <w:pPr>
              <w:tabs>
                <w:tab w:val="left" w:pos="380"/>
              </w:tabs>
              <w:spacing w:before="40" w:after="40"/>
              <w:ind w:right="67"/>
              <w:jc w:val="both"/>
              <w:rPr>
                <w:szCs w:val="18"/>
              </w:rPr>
            </w:pPr>
            <w:r w:rsidRPr="00F26C0A">
              <w:rPr>
                <w:szCs w:val="18"/>
              </w:rPr>
              <w:t>2. je podložený reálnými ekonomickými propočty a</w:t>
            </w:r>
          </w:p>
          <w:p w14:paraId="179D2806" w14:textId="77777777" w:rsidR="00432C89" w:rsidRPr="00F26C0A" w:rsidRDefault="00432C89" w:rsidP="00432C89">
            <w:pPr>
              <w:tabs>
                <w:tab w:val="left" w:pos="380"/>
              </w:tabs>
              <w:spacing w:before="40" w:after="40"/>
              <w:ind w:right="67"/>
              <w:jc w:val="both"/>
              <w:rPr>
                <w:szCs w:val="18"/>
              </w:rPr>
            </w:pPr>
            <w:r w:rsidRPr="00F26C0A">
              <w:rPr>
                <w:szCs w:val="18"/>
              </w:rPr>
              <w:t>3. vymezuje činnosti, jejichž výkonem hodlá pověřit jiného,</w:t>
            </w:r>
          </w:p>
          <w:p w14:paraId="5C7F7E4A" w14:textId="76B2AF1E" w:rsidR="00432C89" w:rsidRPr="00F26C0A" w:rsidRDefault="00432C89" w:rsidP="00432C89">
            <w:pPr>
              <w:tabs>
                <w:tab w:val="left" w:pos="380"/>
              </w:tabs>
              <w:spacing w:before="40" w:after="40"/>
              <w:ind w:right="67"/>
              <w:jc w:val="both"/>
              <w:rPr>
                <w:szCs w:val="18"/>
              </w:rPr>
            </w:pPr>
            <w:r w:rsidRPr="00F26C0A">
              <w:rPr>
                <w:szCs w:val="18"/>
              </w:rPr>
              <w:t xml:space="preserve"> e) řádný a obezřetný výkon činnosti společnosti budou řídit alespoň 2 osoby, které splňují předpoklady schvalování vedoucích osob stanovené v § 516 odst. 1,</w:t>
            </w:r>
          </w:p>
          <w:p w14:paraId="4363F6D4" w14:textId="360CCDBB" w:rsidR="00432C89" w:rsidRPr="00F26C0A" w:rsidRDefault="00432C89" w:rsidP="00432C89">
            <w:pPr>
              <w:tabs>
                <w:tab w:val="left" w:pos="380"/>
              </w:tabs>
              <w:spacing w:before="40" w:after="40"/>
              <w:ind w:right="67"/>
              <w:jc w:val="both"/>
              <w:rPr>
                <w:szCs w:val="18"/>
              </w:rPr>
            </w:pPr>
            <w:r w:rsidRPr="00F26C0A">
              <w:rPr>
                <w:szCs w:val="18"/>
              </w:rPr>
              <w:t xml:space="preserve"> f) základní kapitál je splacen, počáteční kapitál včetně základního kapitálu má průhledný a nezávadný původ a nevznikají důvodné obavy, že nebude mít společnost průhledný a nezávadný původ kapitálu, a to ve výši, která umožňuje řádné obhospodařování investičních fondů nebo zahraničních investičních fondů, které hodlá obhospodařovat, a který bude umístěn v souladu s pravidly pro umístění kapitálu (§ 32),</w:t>
            </w:r>
          </w:p>
          <w:p w14:paraId="5B473FD7" w14:textId="122AB68C" w:rsidR="00432C89" w:rsidRPr="00F26C0A" w:rsidRDefault="00432C89" w:rsidP="00432C89">
            <w:pPr>
              <w:tabs>
                <w:tab w:val="left" w:pos="380"/>
              </w:tabs>
              <w:spacing w:before="40" w:after="40"/>
              <w:ind w:right="67"/>
              <w:jc w:val="both"/>
              <w:rPr>
                <w:szCs w:val="18"/>
              </w:rPr>
            </w:pPr>
            <w:r w:rsidRPr="00F26C0A">
              <w:rPr>
                <w:szCs w:val="18"/>
              </w:rPr>
              <w:t xml:space="preserve"> g) úzké propojení s jinou osobou nebrání výkonu dohledu nad společností; při úzkém propojení s osobou, která má sídlo nebo skutečné sídlo ve státě, který není členským státem, nesmí právo tohoto státu a způsob jeho uplatňování, včetně jeho vymahatelnosti, bránit výkonu dohledu nad investiční společností,</w:t>
            </w:r>
          </w:p>
          <w:p w14:paraId="71BA6BE0" w14:textId="68939160" w:rsidR="00432C89" w:rsidRPr="00F26C0A" w:rsidRDefault="00432C89" w:rsidP="00432C89">
            <w:pPr>
              <w:tabs>
                <w:tab w:val="left" w:pos="380"/>
              </w:tabs>
              <w:spacing w:before="40" w:after="40"/>
              <w:ind w:right="67"/>
              <w:jc w:val="both"/>
              <w:rPr>
                <w:szCs w:val="18"/>
              </w:rPr>
            </w:pPr>
            <w:r w:rsidRPr="00F26C0A">
              <w:rPr>
                <w:szCs w:val="18"/>
              </w:rPr>
              <w:t xml:space="preserve"> h) u fondů nebo korporací, které obhospodařuje nebo hodlá obhospodařovat, nevznikají důvodné obavy, že nebude zpřístupňovat investorům údaje uvedené v § 241 odst. 1 nebo § 293,</w:t>
            </w:r>
          </w:p>
          <w:p w14:paraId="1E5B9C6D" w14:textId="38833D67" w:rsidR="00F85270" w:rsidRPr="00F26C0A" w:rsidRDefault="00432C89" w:rsidP="00A63CF4">
            <w:pPr>
              <w:tabs>
                <w:tab w:val="left" w:pos="380"/>
              </w:tabs>
              <w:spacing w:before="40" w:after="40"/>
              <w:ind w:right="67"/>
              <w:jc w:val="both"/>
              <w:rPr>
                <w:szCs w:val="18"/>
              </w:rPr>
            </w:pPr>
            <w:r w:rsidRPr="00F26C0A">
              <w:rPr>
                <w:szCs w:val="18"/>
              </w:rPr>
              <w:t xml:space="preserve"> i) kvalifikovanou účast na společnosti budou mít pouze osoby splňující předpoklady stanovené v § 522 odst. 2,</w:t>
            </w:r>
          </w:p>
        </w:tc>
        <w:tc>
          <w:tcPr>
            <w:tcW w:w="900" w:type="dxa"/>
            <w:tcBorders>
              <w:top w:val="single" w:sz="4" w:space="0" w:color="auto"/>
              <w:left w:val="single" w:sz="4" w:space="0" w:color="auto"/>
              <w:bottom w:val="single" w:sz="4" w:space="0" w:color="auto"/>
              <w:right w:val="single" w:sz="4" w:space="0" w:color="auto"/>
            </w:tcBorders>
          </w:tcPr>
          <w:p w14:paraId="3B8CC615" w14:textId="77777777" w:rsidR="00F85270" w:rsidRPr="00F26C0A" w:rsidRDefault="00F85270" w:rsidP="00A63CF4">
            <w:pPr>
              <w:spacing w:before="40" w:after="40"/>
              <w:rPr>
                <w:szCs w:val="18"/>
              </w:rPr>
            </w:pPr>
            <w:r w:rsidRPr="00F26C0A">
              <w:rPr>
                <w:szCs w:val="18"/>
              </w:rPr>
              <w:lastRenderedPageBreak/>
              <w:t>PT</w:t>
            </w:r>
          </w:p>
        </w:tc>
        <w:tc>
          <w:tcPr>
            <w:tcW w:w="720" w:type="dxa"/>
            <w:tcBorders>
              <w:top w:val="single" w:sz="4" w:space="0" w:color="auto"/>
              <w:left w:val="single" w:sz="4" w:space="0" w:color="auto"/>
              <w:bottom w:val="single" w:sz="4" w:space="0" w:color="auto"/>
            </w:tcBorders>
          </w:tcPr>
          <w:p w14:paraId="2297EE38" w14:textId="77777777" w:rsidR="00F85270" w:rsidRPr="00F26C0A" w:rsidRDefault="00F85270" w:rsidP="00A63CF4">
            <w:pPr>
              <w:spacing w:before="40" w:after="40"/>
              <w:rPr>
                <w:szCs w:val="18"/>
              </w:rPr>
            </w:pPr>
          </w:p>
        </w:tc>
      </w:tr>
      <w:tr w:rsidR="00F85270" w:rsidRPr="00F26C0A" w14:paraId="6A82846A" w14:textId="77777777" w:rsidTr="00D3797C">
        <w:tc>
          <w:tcPr>
            <w:tcW w:w="1440" w:type="dxa"/>
            <w:tcBorders>
              <w:top w:val="single" w:sz="4" w:space="0" w:color="auto"/>
              <w:bottom w:val="single" w:sz="4" w:space="0" w:color="auto"/>
              <w:right w:val="single" w:sz="4" w:space="0" w:color="auto"/>
            </w:tcBorders>
          </w:tcPr>
          <w:p w14:paraId="7CB7BAFF" w14:textId="77777777" w:rsidR="00F85270" w:rsidRPr="00F26C0A" w:rsidRDefault="00F85270" w:rsidP="003D4D86">
            <w:pPr>
              <w:spacing w:before="40" w:after="40"/>
              <w:rPr>
                <w:szCs w:val="18"/>
              </w:rPr>
            </w:pPr>
            <w:r w:rsidRPr="00F26C0A">
              <w:rPr>
                <w:szCs w:val="18"/>
              </w:rPr>
              <w:t>Čl. 3 odst. 5</w:t>
            </w:r>
          </w:p>
        </w:tc>
        <w:tc>
          <w:tcPr>
            <w:tcW w:w="5400" w:type="dxa"/>
            <w:gridSpan w:val="4"/>
            <w:tcBorders>
              <w:top w:val="single" w:sz="4" w:space="0" w:color="auto"/>
              <w:left w:val="single" w:sz="4" w:space="0" w:color="auto"/>
              <w:bottom w:val="single" w:sz="4" w:space="0" w:color="auto"/>
              <w:right w:val="single" w:sz="18" w:space="0" w:color="auto"/>
            </w:tcBorders>
          </w:tcPr>
          <w:p w14:paraId="2F8DC0F9" w14:textId="77777777" w:rsidR="00F85270" w:rsidRPr="00F26C0A" w:rsidRDefault="00F85270" w:rsidP="00A63CF4">
            <w:pPr>
              <w:spacing w:before="40" w:after="40"/>
              <w:ind w:right="58"/>
              <w:jc w:val="both"/>
              <w:rPr>
                <w:szCs w:val="18"/>
              </w:rPr>
            </w:pPr>
            <w:r w:rsidRPr="00F26C0A">
              <w:rPr>
                <w:szCs w:val="18"/>
              </w:rPr>
              <w:t>Komise přijme prováděcí akty, jimiž vymezí postupy pro správce, kteří se rozhodnou, že se na ně bude vztahovat tato směrnice podle odstavce 4. Tyto prováděcí akty se přijímají přezkumným postupem podle čl. 59 odst. 2.</w:t>
            </w:r>
          </w:p>
        </w:tc>
        <w:tc>
          <w:tcPr>
            <w:tcW w:w="900" w:type="dxa"/>
            <w:tcBorders>
              <w:top w:val="single" w:sz="4" w:space="0" w:color="auto"/>
              <w:left w:val="single" w:sz="18" w:space="0" w:color="auto"/>
              <w:bottom w:val="single" w:sz="4" w:space="0" w:color="auto"/>
              <w:right w:val="single" w:sz="4" w:space="0" w:color="auto"/>
            </w:tcBorders>
          </w:tcPr>
          <w:p w14:paraId="6C30DF81" w14:textId="3131BB44" w:rsidR="00F85270" w:rsidRPr="00F26C0A" w:rsidRDefault="00F85270" w:rsidP="00A63CF4">
            <w:pPr>
              <w:spacing w:before="40" w:after="40"/>
              <w:rPr>
                <w:szCs w:val="18"/>
              </w:rPr>
            </w:pPr>
            <w:r w:rsidRPr="00F26C0A">
              <w:rPr>
                <w:szCs w:val="18"/>
              </w:rPr>
              <w:t>240/2013</w:t>
            </w:r>
            <w:r w:rsidR="00EC5FBD" w:rsidRPr="00604020">
              <w:rPr>
                <w:szCs w:val="18"/>
              </w:rPr>
              <w:t xml:space="preserve"> ve znění 119/2020</w:t>
            </w:r>
          </w:p>
        </w:tc>
        <w:tc>
          <w:tcPr>
            <w:tcW w:w="1080" w:type="dxa"/>
            <w:tcBorders>
              <w:top w:val="single" w:sz="4" w:space="0" w:color="auto"/>
              <w:left w:val="single" w:sz="4" w:space="0" w:color="auto"/>
              <w:bottom w:val="single" w:sz="4" w:space="0" w:color="auto"/>
              <w:right w:val="single" w:sz="4" w:space="0" w:color="auto"/>
            </w:tcBorders>
          </w:tcPr>
          <w:p w14:paraId="29FB49E8" w14:textId="77777777" w:rsidR="00F85270" w:rsidRPr="00F26C0A" w:rsidRDefault="00F85270" w:rsidP="00A63CF4">
            <w:pPr>
              <w:spacing w:before="40" w:after="40"/>
              <w:rPr>
                <w:szCs w:val="18"/>
              </w:rPr>
            </w:pPr>
            <w:r w:rsidRPr="00F26C0A">
              <w:rPr>
                <w:szCs w:val="18"/>
              </w:rPr>
              <w:t>§ 533 odst. 2</w:t>
            </w:r>
          </w:p>
        </w:tc>
        <w:tc>
          <w:tcPr>
            <w:tcW w:w="5400" w:type="dxa"/>
            <w:gridSpan w:val="4"/>
            <w:tcBorders>
              <w:top w:val="single" w:sz="4" w:space="0" w:color="auto"/>
              <w:left w:val="single" w:sz="4" w:space="0" w:color="auto"/>
              <w:bottom w:val="single" w:sz="4" w:space="0" w:color="auto"/>
              <w:right w:val="single" w:sz="4" w:space="0" w:color="auto"/>
            </w:tcBorders>
          </w:tcPr>
          <w:p w14:paraId="541BD964" w14:textId="3B3685D9" w:rsidR="00F85270" w:rsidRPr="00F26C0A" w:rsidRDefault="00EB1875" w:rsidP="00A63CF4">
            <w:pPr>
              <w:tabs>
                <w:tab w:val="left" w:pos="380"/>
              </w:tabs>
              <w:spacing w:before="40" w:after="40"/>
              <w:ind w:right="67"/>
              <w:jc w:val="both"/>
              <w:rPr>
                <w:szCs w:val="18"/>
              </w:rPr>
            </w:pPr>
            <w:r w:rsidRPr="00F26C0A">
              <w:rPr>
                <w:szCs w:val="18"/>
              </w:rPr>
              <w:t>(2) Osvědčení splnění předpokladů stanovených tímto zákonem pro rozhodnutí o žádosti o povolení opravňující přesáhnout rozhodný limit, žádá-li o toto povolení právnická osoba podle § 15, vymezuje článek 1 prováděcího nařízení Komise (EU) č. 447/2013.</w:t>
            </w:r>
          </w:p>
        </w:tc>
        <w:tc>
          <w:tcPr>
            <w:tcW w:w="900" w:type="dxa"/>
            <w:tcBorders>
              <w:top w:val="single" w:sz="4" w:space="0" w:color="auto"/>
              <w:left w:val="single" w:sz="4" w:space="0" w:color="auto"/>
              <w:bottom w:val="single" w:sz="4" w:space="0" w:color="auto"/>
              <w:right w:val="single" w:sz="4" w:space="0" w:color="auto"/>
            </w:tcBorders>
          </w:tcPr>
          <w:p w14:paraId="4B6FAB51"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160C220A" w14:textId="77777777" w:rsidR="00F85270" w:rsidRPr="00F26C0A" w:rsidRDefault="00F85270" w:rsidP="00A63CF4">
            <w:pPr>
              <w:spacing w:before="40" w:after="40"/>
              <w:rPr>
                <w:szCs w:val="18"/>
              </w:rPr>
            </w:pPr>
          </w:p>
        </w:tc>
      </w:tr>
      <w:tr w:rsidR="00F85270" w:rsidRPr="00F26C0A" w14:paraId="1BDF9459" w14:textId="77777777" w:rsidTr="00AA6742">
        <w:tc>
          <w:tcPr>
            <w:tcW w:w="1440" w:type="dxa"/>
            <w:tcBorders>
              <w:top w:val="single" w:sz="4" w:space="0" w:color="auto"/>
              <w:bottom w:val="single" w:sz="4" w:space="0" w:color="auto"/>
              <w:right w:val="single" w:sz="4" w:space="0" w:color="auto"/>
            </w:tcBorders>
          </w:tcPr>
          <w:p w14:paraId="2C1ECBD9" w14:textId="77777777" w:rsidR="00F85270" w:rsidRPr="00F26C0A" w:rsidRDefault="00F85270" w:rsidP="003D4D86">
            <w:pPr>
              <w:spacing w:before="40" w:after="40"/>
              <w:rPr>
                <w:szCs w:val="18"/>
              </w:rPr>
            </w:pPr>
            <w:r w:rsidRPr="00F26C0A">
              <w:rPr>
                <w:szCs w:val="18"/>
              </w:rPr>
              <w:lastRenderedPageBreak/>
              <w:t>Čl. 3 odst. 6 písm. a)</w:t>
            </w:r>
          </w:p>
        </w:tc>
        <w:tc>
          <w:tcPr>
            <w:tcW w:w="5400" w:type="dxa"/>
            <w:gridSpan w:val="4"/>
            <w:tcBorders>
              <w:top w:val="single" w:sz="4" w:space="0" w:color="auto"/>
              <w:left w:val="single" w:sz="4" w:space="0" w:color="auto"/>
              <w:bottom w:val="single" w:sz="4" w:space="0" w:color="auto"/>
              <w:right w:val="single" w:sz="18" w:space="0" w:color="auto"/>
            </w:tcBorders>
          </w:tcPr>
          <w:p w14:paraId="347F088B" w14:textId="77777777" w:rsidR="00F85270" w:rsidRPr="00F26C0A" w:rsidRDefault="00F85270" w:rsidP="00A63CF4">
            <w:pPr>
              <w:spacing w:before="40" w:after="40"/>
              <w:ind w:right="58"/>
              <w:jc w:val="both"/>
              <w:rPr>
                <w:szCs w:val="18"/>
              </w:rPr>
            </w:pPr>
            <w:r w:rsidRPr="00F26C0A">
              <w:rPr>
                <w:szCs w:val="18"/>
              </w:rPr>
              <w:t>Komise přijme prostřednictvím aktů v přenesené pravomoci v souladu s článkem 56 a za podmínek stanovených v článcích 57 a 58 opatření, jimiž se blíže stanoví:</w:t>
            </w:r>
          </w:p>
          <w:p w14:paraId="087785A1" w14:textId="77777777" w:rsidR="00F85270" w:rsidRPr="00F26C0A" w:rsidRDefault="00F85270" w:rsidP="00A63CF4">
            <w:pPr>
              <w:spacing w:before="40" w:after="40"/>
              <w:ind w:right="58"/>
              <w:jc w:val="both"/>
              <w:rPr>
                <w:szCs w:val="18"/>
              </w:rPr>
            </w:pPr>
            <w:r w:rsidRPr="00F26C0A">
              <w:rPr>
                <w:szCs w:val="18"/>
              </w:rPr>
              <w:t>a) způsob výpočtu mezní hodnoty uvedené v odstavci 2 a zacházení se správci, kteří spravují alternativní investiční fondy, jejichž aktiva včetně aktiv získaných s využitím pákového efektu, příležitostně překročila příslušnou mezní hodnotu, nebo pod ní klesla ve stejném kalendářním roce;</w:t>
            </w:r>
          </w:p>
        </w:tc>
        <w:tc>
          <w:tcPr>
            <w:tcW w:w="900" w:type="dxa"/>
            <w:tcBorders>
              <w:top w:val="single" w:sz="4" w:space="0" w:color="auto"/>
              <w:left w:val="single" w:sz="18" w:space="0" w:color="auto"/>
              <w:bottom w:val="single" w:sz="4" w:space="0" w:color="auto"/>
              <w:right w:val="single" w:sz="4" w:space="0" w:color="auto"/>
            </w:tcBorders>
          </w:tcPr>
          <w:p w14:paraId="6C4E2FC0" w14:textId="469804AD" w:rsidR="00F85270" w:rsidRPr="00F26C0A" w:rsidRDefault="00F85270" w:rsidP="00EC5FBD">
            <w:pPr>
              <w:spacing w:before="40" w:after="40"/>
              <w:rPr>
                <w:szCs w:val="18"/>
              </w:rPr>
            </w:pPr>
            <w:r w:rsidRPr="00F26C0A">
              <w:rPr>
                <w:szCs w:val="18"/>
              </w:rPr>
              <w:t>240/2013</w:t>
            </w:r>
            <w:r w:rsidR="00713D54" w:rsidRPr="00F26C0A">
              <w:rPr>
                <w:szCs w:val="18"/>
              </w:rPr>
              <w:t xml:space="preserve"> ve znění 336/2014 148/2016 204/2017</w:t>
            </w:r>
            <w:r w:rsidR="00EC5FBD" w:rsidRPr="00604020">
              <w:rPr>
                <w:szCs w:val="18"/>
              </w:rPr>
              <w:t xml:space="preserve"> 119/2020</w:t>
            </w:r>
          </w:p>
        </w:tc>
        <w:tc>
          <w:tcPr>
            <w:tcW w:w="1080" w:type="dxa"/>
            <w:tcBorders>
              <w:top w:val="single" w:sz="4" w:space="0" w:color="auto"/>
              <w:left w:val="single" w:sz="4" w:space="0" w:color="auto"/>
              <w:bottom w:val="single" w:sz="4" w:space="0" w:color="auto"/>
              <w:right w:val="single" w:sz="4" w:space="0" w:color="auto"/>
            </w:tcBorders>
          </w:tcPr>
          <w:p w14:paraId="0E8AD6C8" w14:textId="77777777" w:rsidR="00F85270" w:rsidRPr="00F26C0A" w:rsidRDefault="00F85270" w:rsidP="00A63CF4">
            <w:pPr>
              <w:spacing w:before="40" w:after="40"/>
              <w:rPr>
                <w:szCs w:val="18"/>
              </w:rPr>
            </w:pPr>
            <w:r w:rsidRPr="00F26C0A">
              <w:rPr>
                <w:szCs w:val="18"/>
              </w:rPr>
              <w:t>§ 16 odst. 3</w:t>
            </w:r>
          </w:p>
        </w:tc>
        <w:tc>
          <w:tcPr>
            <w:tcW w:w="5400" w:type="dxa"/>
            <w:gridSpan w:val="4"/>
            <w:tcBorders>
              <w:top w:val="single" w:sz="4" w:space="0" w:color="auto"/>
              <w:left w:val="single" w:sz="4" w:space="0" w:color="auto"/>
              <w:bottom w:val="single" w:sz="4" w:space="0" w:color="auto"/>
              <w:right w:val="single" w:sz="4" w:space="0" w:color="auto"/>
            </w:tcBorders>
          </w:tcPr>
          <w:p w14:paraId="7F5E7E36" w14:textId="414F26F5" w:rsidR="00F85270" w:rsidRPr="00F26C0A" w:rsidRDefault="00EB1875" w:rsidP="00A63CF4">
            <w:pPr>
              <w:tabs>
                <w:tab w:val="left" w:pos="380"/>
              </w:tabs>
              <w:spacing w:before="40" w:after="40"/>
              <w:ind w:right="67"/>
              <w:jc w:val="both"/>
              <w:rPr>
                <w:szCs w:val="18"/>
              </w:rPr>
            </w:pPr>
            <w:r w:rsidRPr="00F26C0A">
              <w:rPr>
                <w:szCs w:val="18"/>
              </w:rPr>
              <w:t>(3) Jak se určí přesažení rozhodného limitu, vymezují články 2 až 5 nařízení Komise v přenesené pravomoci (EU) č. 231/2013. U osoby podle § 15 odst. 1 se pro účely posouzení toho, zda přesahuje rozhodný limit či nikoli, použije pro oceňování jí spravovaného majetku § 196 obdobně.</w:t>
            </w:r>
          </w:p>
        </w:tc>
        <w:tc>
          <w:tcPr>
            <w:tcW w:w="900" w:type="dxa"/>
            <w:tcBorders>
              <w:top w:val="single" w:sz="4" w:space="0" w:color="auto"/>
              <w:left w:val="single" w:sz="4" w:space="0" w:color="auto"/>
              <w:bottom w:val="single" w:sz="4" w:space="0" w:color="auto"/>
              <w:right w:val="single" w:sz="4" w:space="0" w:color="auto"/>
            </w:tcBorders>
          </w:tcPr>
          <w:p w14:paraId="671CC95D"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5665D66A" w14:textId="77777777" w:rsidR="00F85270" w:rsidRPr="00F26C0A" w:rsidRDefault="00F85270" w:rsidP="00A63CF4">
            <w:pPr>
              <w:spacing w:before="40" w:after="40"/>
              <w:rPr>
                <w:szCs w:val="18"/>
              </w:rPr>
            </w:pPr>
          </w:p>
        </w:tc>
      </w:tr>
      <w:tr w:rsidR="00F85270" w:rsidRPr="00F26C0A" w14:paraId="63AD1F48" w14:textId="77777777" w:rsidTr="006D6152">
        <w:tc>
          <w:tcPr>
            <w:tcW w:w="1440" w:type="dxa"/>
            <w:tcBorders>
              <w:top w:val="single" w:sz="4" w:space="0" w:color="auto"/>
              <w:bottom w:val="nil"/>
              <w:right w:val="single" w:sz="4" w:space="0" w:color="auto"/>
            </w:tcBorders>
          </w:tcPr>
          <w:p w14:paraId="6B4AED20" w14:textId="77777777" w:rsidR="00F85270" w:rsidRPr="00F26C0A" w:rsidRDefault="00F85270" w:rsidP="003D4D86">
            <w:pPr>
              <w:spacing w:before="40" w:after="40"/>
              <w:rPr>
                <w:szCs w:val="18"/>
              </w:rPr>
            </w:pPr>
            <w:r w:rsidRPr="00F26C0A">
              <w:rPr>
                <w:szCs w:val="18"/>
              </w:rPr>
              <w:t>Čl. 3 odst. 6 písm. b) a c)</w:t>
            </w:r>
          </w:p>
        </w:tc>
        <w:tc>
          <w:tcPr>
            <w:tcW w:w="5400" w:type="dxa"/>
            <w:gridSpan w:val="4"/>
            <w:tcBorders>
              <w:top w:val="single" w:sz="4" w:space="0" w:color="auto"/>
              <w:left w:val="single" w:sz="4" w:space="0" w:color="auto"/>
              <w:bottom w:val="nil"/>
              <w:right w:val="single" w:sz="18" w:space="0" w:color="auto"/>
            </w:tcBorders>
          </w:tcPr>
          <w:p w14:paraId="3477D9D0" w14:textId="77777777" w:rsidR="00F85270" w:rsidRPr="00F26C0A" w:rsidRDefault="00F85270" w:rsidP="00A63CF4">
            <w:pPr>
              <w:spacing w:before="40" w:after="40"/>
              <w:ind w:right="58"/>
              <w:jc w:val="both"/>
              <w:rPr>
                <w:szCs w:val="18"/>
              </w:rPr>
            </w:pPr>
            <w:r w:rsidRPr="00F26C0A">
              <w:rPr>
                <w:szCs w:val="18"/>
              </w:rPr>
              <w:t>Komise přijme prostřednictvím aktů v přenesené pravomoci v souladu s článkem 56 a za podmínek stanovených v článcích 57 a 58 opatření, jimiž se blíže stanoví:</w:t>
            </w:r>
          </w:p>
          <w:p w14:paraId="74EBDDB2" w14:textId="77777777" w:rsidR="00F85270" w:rsidRPr="00F26C0A" w:rsidRDefault="00F85270" w:rsidP="00A63CF4">
            <w:pPr>
              <w:spacing w:before="40" w:after="40"/>
              <w:ind w:right="58"/>
              <w:jc w:val="both"/>
              <w:rPr>
                <w:szCs w:val="18"/>
              </w:rPr>
            </w:pPr>
            <w:r w:rsidRPr="00F26C0A">
              <w:rPr>
                <w:szCs w:val="18"/>
              </w:rPr>
              <w:t>b) povinnost registrace a povinnost poskytovat informace za účelem umožnění účinného sledování systémového rizika, jak je stanoveno v odstavci 3, a</w:t>
            </w:r>
          </w:p>
          <w:p w14:paraId="17A4ED67" w14:textId="77777777" w:rsidR="00F85270" w:rsidRPr="00F26C0A" w:rsidRDefault="00F85270" w:rsidP="00A63CF4">
            <w:pPr>
              <w:spacing w:before="40" w:after="40"/>
              <w:ind w:right="58"/>
              <w:jc w:val="both"/>
              <w:rPr>
                <w:szCs w:val="18"/>
              </w:rPr>
            </w:pPr>
            <w:r w:rsidRPr="00F26C0A">
              <w:rPr>
                <w:szCs w:val="18"/>
              </w:rPr>
              <w:t>c) oznamovací povinnost vůči příslušným orgánům podle odstavce 3.</w:t>
            </w:r>
          </w:p>
        </w:tc>
        <w:tc>
          <w:tcPr>
            <w:tcW w:w="900" w:type="dxa"/>
            <w:tcBorders>
              <w:top w:val="single" w:sz="4" w:space="0" w:color="auto"/>
              <w:left w:val="single" w:sz="18" w:space="0" w:color="auto"/>
              <w:bottom w:val="nil"/>
              <w:right w:val="single" w:sz="4" w:space="0" w:color="auto"/>
            </w:tcBorders>
          </w:tcPr>
          <w:p w14:paraId="2D344616" w14:textId="3CA5E94A" w:rsidR="00F85270" w:rsidRPr="00F26C0A" w:rsidRDefault="00F85270" w:rsidP="006C1595">
            <w:pPr>
              <w:spacing w:before="40" w:after="40"/>
              <w:rPr>
                <w:szCs w:val="18"/>
              </w:rPr>
            </w:pPr>
            <w:r w:rsidRPr="00F26C0A">
              <w:rPr>
                <w:szCs w:val="18"/>
              </w:rPr>
              <w:t>240/2013</w:t>
            </w:r>
            <w:r w:rsidR="00EC5FBD" w:rsidRPr="00604020">
              <w:rPr>
                <w:szCs w:val="18"/>
              </w:rPr>
              <w:t xml:space="preserve"> </w:t>
            </w:r>
          </w:p>
        </w:tc>
        <w:tc>
          <w:tcPr>
            <w:tcW w:w="1080" w:type="dxa"/>
            <w:tcBorders>
              <w:top w:val="single" w:sz="4" w:space="0" w:color="auto"/>
              <w:left w:val="single" w:sz="4" w:space="0" w:color="auto"/>
              <w:bottom w:val="nil"/>
              <w:right w:val="single" w:sz="4" w:space="0" w:color="auto"/>
            </w:tcBorders>
          </w:tcPr>
          <w:p w14:paraId="49718046" w14:textId="77777777" w:rsidR="00F85270" w:rsidRPr="00F26C0A" w:rsidRDefault="00F85270" w:rsidP="00A63CF4">
            <w:pPr>
              <w:spacing w:before="40" w:after="40"/>
              <w:rPr>
                <w:szCs w:val="18"/>
              </w:rPr>
            </w:pPr>
            <w:r w:rsidRPr="00F26C0A">
              <w:rPr>
                <w:szCs w:val="18"/>
              </w:rPr>
              <w:t xml:space="preserve">§ 598 odst. 2 věta první </w:t>
            </w:r>
          </w:p>
        </w:tc>
        <w:tc>
          <w:tcPr>
            <w:tcW w:w="5400" w:type="dxa"/>
            <w:gridSpan w:val="4"/>
            <w:tcBorders>
              <w:top w:val="single" w:sz="4" w:space="0" w:color="auto"/>
              <w:left w:val="single" w:sz="4" w:space="0" w:color="auto"/>
              <w:bottom w:val="nil"/>
              <w:right w:val="single" w:sz="4" w:space="0" w:color="auto"/>
            </w:tcBorders>
          </w:tcPr>
          <w:p w14:paraId="2252E5CF" w14:textId="77777777" w:rsidR="00F85270" w:rsidRPr="00F26C0A" w:rsidRDefault="00F85270" w:rsidP="00A63CF4">
            <w:pPr>
              <w:tabs>
                <w:tab w:val="left" w:pos="380"/>
              </w:tabs>
              <w:spacing w:before="40" w:after="40"/>
              <w:ind w:right="67"/>
              <w:jc w:val="both"/>
              <w:rPr>
                <w:i/>
                <w:szCs w:val="18"/>
              </w:rPr>
            </w:pPr>
            <w:r w:rsidRPr="00F26C0A">
              <w:rPr>
                <w:szCs w:val="18"/>
              </w:rPr>
              <w:t>Zapisované údaje o určené strategii, které jsou součástí seznamu vedeného podle § 596 písm. f), vymezuje článek 5 odst. 2 přímo použitelného předpisu Evropské unie, jímž se provádí směrnice Evropského parlamentu a Rady upravující správce alternativních investičních fondů</w:t>
            </w:r>
            <w:r w:rsidRPr="00F26C0A">
              <w:rPr>
                <w:szCs w:val="18"/>
                <w:vertAlign w:val="superscript"/>
              </w:rPr>
              <w:t>6)</w:t>
            </w:r>
            <w:r w:rsidRPr="00F26C0A">
              <w:rPr>
                <w:szCs w:val="18"/>
              </w:rPr>
              <w:t>.</w:t>
            </w:r>
          </w:p>
        </w:tc>
        <w:tc>
          <w:tcPr>
            <w:tcW w:w="900" w:type="dxa"/>
            <w:tcBorders>
              <w:top w:val="single" w:sz="4" w:space="0" w:color="auto"/>
              <w:left w:val="single" w:sz="4" w:space="0" w:color="auto"/>
              <w:bottom w:val="nil"/>
              <w:right w:val="single" w:sz="4" w:space="0" w:color="auto"/>
            </w:tcBorders>
          </w:tcPr>
          <w:p w14:paraId="6146EAA6"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78A4C1D6" w14:textId="77777777" w:rsidR="00F85270" w:rsidRPr="00F26C0A" w:rsidRDefault="00F85270" w:rsidP="00A63CF4">
            <w:pPr>
              <w:spacing w:before="40" w:after="40"/>
              <w:rPr>
                <w:szCs w:val="18"/>
              </w:rPr>
            </w:pPr>
          </w:p>
        </w:tc>
      </w:tr>
      <w:tr w:rsidR="00F85270" w:rsidRPr="00F26C0A" w14:paraId="0FFB38CC" w14:textId="77777777" w:rsidTr="006D6152">
        <w:tc>
          <w:tcPr>
            <w:tcW w:w="1440" w:type="dxa"/>
            <w:tcBorders>
              <w:top w:val="nil"/>
              <w:bottom w:val="single" w:sz="4" w:space="0" w:color="auto"/>
              <w:right w:val="single" w:sz="4" w:space="0" w:color="auto"/>
            </w:tcBorders>
          </w:tcPr>
          <w:p w14:paraId="039606C5"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2D8E5F7A"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49F18FBB" w14:textId="1022D8A0" w:rsidR="00F85270" w:rsidRPr="00F26C0A" w:rsidRDefault="00F85270" w:rsidP="00A63CF4">
            <w:pPr>
              <w:spacing w:before="40" w:after="40"/>
              <w:rPr>
                <w:szCs w:val="18"/>
              </w:rPr>
            </w:pPr>
            <w:r w:rsidRPr="00F26C0A">
              <w:rPr>
                <w:szCs w:val="18"/>
              </w:rPr>
              <w:t>240/2013</w:t>
            </w:r>
            <w:r w:rsidR="00EC5FBD" w:rsidRPr="00604020">
              <w:rPr>
                <w:szCs w:val="18"/>
              </w:rPr>
              <w:t xml:space="preserve"> ve znění 119/2020</w:t>
            </w:r>
          </w:p>
        </w:tc>
        <w:tc>
          <w:tcPr>
            <w:tcW w:w="1080" w:type="dxa"/>
            <w:tcBorders>
              <w:top w:val="nil"/>
              <w:left w:val="single" w:sz="4" w:space="0" w:color="auto"/>
              <w:bottom w:val="single" w:sz="4" w:space="0" w:color="auto"/>
              <w:right w:val="single" w:sz="4" w:space="0" w:color="auto"/>
            </w:tcBorders>
          </w:tcPr>
          <w:p w14:paraId="5323CC8D" w14:textId="77777777" w:rsidR="00F85270" w:rsidRPr="00F26C0A" w:rsidRDefault="00F85270" w:rsidP="00A63CF4">
            <w:pPr>
              <w:spacing w:before="40" w:after="40"/>
              <w:rPr>
                <w:szCs w:val="18"/>
              </w:rPr>
            </w:pPr>
            <w:r w:rsidRPr="00F26C0A">
              <w:rPr>
                <w:szCs w:val="18"/>
              </w:rPr>
              <w:t>§ 463 odst. 3</w:t>
            </w:r>
          </w:p>
        </w:tc>
        <w:tc>
          <w:tcPr>
            <w:tcW w:w="5400" w:type="dxa"/>
            <w:gridSpan w:val="4"/>
            <w:tcBorders>
              <w:top w:val="nil"/>
              <w:left w:val="single" w:sz="4" w:space="0" w:color="auto"/>
              <w:bottom w:val="single" w:sz="4" w:space="0" w:color="auto"/>
              <w:right w:val="single" w:sz="4" w:space="0" w:color="auto"/>
            </w:tcBorders>
          </w:tcPr>
          <w:p w14:paraId="1F6B3256" w14:textId="78E1B09A" w:rsidR="00F85270" w:rsidRPr="00F26C0A" w:rsidRDefault="006C1595" w:rsidP="00A63CF4">
            <w:pPr>
              <w:tabs>
                <w:tab w:val="left" w:pos="380"/>
              </w:tabs>
              <w:spacing w:before="40" w:after="40"/>
              <w:ind w:right="67"/>
              <w:jc w:val="both"/>
              <w:rPr>
                <w:szCs w:val="18"/>
              </w:rPr>
            </w:pPr>
            <w:r w:rsidRPr="00F26C0A">
              <w:rPr>
                <w:szCs w:val="18"/>
              </w:rPr>
              <w:t>(3) V dalším povinnosti podle odstavců 1 a 2 vymezuje článek 110 nařízení Komise v přenesené pravomoci (EU) č. 231/2013.</w:t>
            </w:r>
          </w:p>
        </w:tc>
        <w:tc>
          <w:tcPr>
            <w:tcW w:w="900" w:type="dxa"/>
            <w:tcBorders>
              <w:top w:val="nil"/>
              <w:left w:val="single" w:sz="4" w:space="0" w:color="auto"/>
              <w:bottom w:val="single" w:sz="4" w:space="0" w:color="auto"/>
              <w:right w:val="single" w:sz="4" w:space="0" w:color="auto"/>
            </w:tcBorders>
          </w:tcPr>
          <w:p w14:paraId="6E76E368" w14:textId="77777777" w:rsidR="00F85270" w:rsidRPr="00F26C0A" w:rsidRDefault="00F85270" w:rsidP="00A63CF4">
            <w:pPr>
              <w:spacing w:before="40" w:after="40"/>
              <w:rPr>
                <w:szCs w:val="18"/>
              </w:rPr>
            </w:pPr>
          </w:p>
        </w:tc>
        <w:tc>
          <w:tcPr>
            <w:tcW w:w="720" w:type="dxa"/>
            <w:tcBorders>
              <w:top w:val="nil"/>
              <w:left w:val="single" w:sz="4" w:space="0" w:color="auto"/>
              <w:bottom w:val="single" w:sz="4" w:space="0" w:color="auto"/>
            </w:tcBorders>
          </w:tcPr>
          <w:p w14:paraId="61FF08A3" w14:textId="77777777" w:rsidR="00F85270" w:rsidRPr="00F26C0A" w:rsidRDefault="00F85270" w:rsidP="00A63CF4">
            <w:pPr>
              <w:spacing w:before="40" w:after="40"/>
              <w:rPr>
                <w:szCs w:val="18"/>
              </w:rPr>
            </w:pPr>
          </w:p>
        </w:tc>
      </w:tr>
      <w:tr w:rsidR="00F85270" w:rsidRPr="00F26C0A" w14:paraId="2AF1E502" w14:textId="77777777" w:rsidTr="0033653F">
        <w:tc>
          <w:tcPr>
            <w:tcW w:w="1440" w:type="dxa"/>
            <w:tcBorders>
              <w:top w:val="single" w:sz="4" w:space="0" w:color="auto"/>
              <w:bottom w:val="nil"/>
              <w:right w:val="single" w:sz="4" w:space="0" w:color="auto"/>
            </w:tcBorders>
          </w:tcPr>
          <w:p w14:paraId="33BEACF2" w14:textId="77777777" w:rsidR="00F85270" w:rsidRPr="00F26C0A" w:rsidRDefault="00F85270" w:rsidP="003D4D86">
            <w:pPr>
              <w:spacing w:before="40" w:after="40"/>
              <w:rPr>
                <w:szCs w:val="18"/>
              </w:rPr>
            </w:pPr>
            <w:r w:rsidRPr="00F26C0A">
              <w:rPr>
                <w:szCs w:val="18"/>
              </w:rPr>
              <w:t>Čl. 4 odst. 1 písm. a) bod i</w:t>
            </w:r>
          </w:p>
        </w:tc>
        <w:tc>
          <w:tcPr>
            <w:tcW w:w="5400" w:type="dxa"/>
            <w:gridSpan w:val="4"/>
            <w:tcBorders>
              <w:top w:val="single" w:sz="4" w:space="0" w:color="auto"/>
              <w:left w:val="single" w:sz="4" w:space="0" w:color="auto"/>
              <w:bottom w:val="nil"/>
              <w:right w:val="single" w:sz="18" w:space="0" w:color="auto"/>
            </w:tcBorders>
          </w:tcPr>
          <w:p w14:paraId="34FD9AA7" w14:textId="77777777" w:rsidR="00F85270" w:rsidRPr="00F26C0A" w:rsidRDefault="00F85270" w:rsidP="00A63CF4">
            <w:pPr>
              <w:spacing w:before="40" w:after="40"/>
              <w:ind w:right="58"/>
              <w:jc w:val="both"/>
              <w:rPr>
                <w:szCs w:val="18"/>
              </w:rPr>
            </w:pPr>
            <w:r w:rsidRPr="00F26C0A">
              <w:rPr>
                <w:szCs w:val="18"/>
              </w:rPr>
              <w:t xml:space="preserve">„alternativním investičním fondem“ subjekt kolektivního investování včetně jeho podfondů, který: </w:t>
            </w:r>
          </w:p>
          <w:p w14:paraId="0022D13D" w14:textId="77777777" w:rsidR="00F85270" w:rsidRPr="00F26C0A" w:rsidRDefault="00F85270" w:rsidP="00A63CF4">
            <w:pPr>
              <w:spacing w:before="40" w:after="40"/>
              <w:ind w:right="58"/>
              <w:jc w:val="both"/>
              <w:rPr>
                <w:szCs w:val="18"/>
              </w:rPr>
            </w:pPr>
            <w:r w:rsidRPr="00F26C0A">
              <w:rPr>
                <w:szCs w:val="18"/>
              </w:rPr>
              <w:t xml:space="preserve">i) získává kapitál od většího počtu investorů s cílem investovat jej v souladu s určitou investiční politikou ve prospěch těchto investorů, </w:t>
            </w:r>
          </w:p>
        </w:tc>
        <w:tc>
          <w:tcPr>
            <w:tcW w:w="900" w:type="dxa"/>
            <w:tcBorders>
              <w:top w:val="single" w:sz="4" w:space="0" w:color="auto"/>
              <w:left w:val="single" w:sz="18" w:space="0" w:color="auto"/>
              <w:bottom w:val="nil"/>
              <w:right w:val="single" w:sz="4" w:space="0" w:color="auto"/>
            </w:tcBorders>
          </w:tcPr>
          <w:p w14:paraId="52C1B919" w14:textId="77777777" w:rsidR="00F85270" w:rsidRPr="00F26C0A" w:rsidRDefault="00F85270"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6CE6C6CD" w14:textId="77777777" w:rsidR="00F85270" w:rsidRPr="00F26C0A" w:rsidRDefault="00F85270" w:rsidP="00A63CF4">
            <w:pPr>
              <w:spacing w:before="40" w:after="40"/>
              <w:rPr>
                <w:szCs w:val="18"/>
              </w:rPr>
            </w:pPr>
            <w:r w:rsidRPr="00F26C0A">
              <w:rPr>
                <w:szCs w:val="18"/>
              </w:rPr>
              <w:t>§ 16 odst. 2</w:t>
            </w:r>
          </w:p>
        </w:tc>
        <w:tc>
          <w:tcPr>
            <w:tcW w:w="5400" w:type="dxa"/>
            <w:gridSpan w:val="4"/>
            <w:tcBorders>
              <w:top w:val="single" w:sz="4" w:space="0" w:color="auto"/>
              <w:left w:val="single" w:sz="4" w:space="0" w:color="auto"/>
              <w:bottom w:val="nil"/>
              <w:right w:val="single" w:sz="4" w:space="0" w:color="auto"/>
            </w:tcBorders>
          </w:tcPr>
          <w:p w14:paraId="6C65A313" w14:textId="77777777" w:rsidR="00F85270" w:rsidRPr="00F26C0A" w:rsidRDefault="00F85270" w:rsidP="00A63CF4">
            <w:pPr>
              <w:tabs>
                <w:tab w:val="left" w:pos="380"/>
              </w:tabs>
              <w:spacing w:before="40" w:after="40"/>
              <w:ind w:right="67"/>
              <w:jc w:val="both"/>
              <w:rPr>
                <w:szCs w:val="18"/>
              </w:rPr>
            </w:pPr>
            <w:r w:rsidRPr="00F26C0A">
              <w:rPr>
                <w:szCs w:val="18"/>
              </w:rPr>
              <w:t>Do hodnoty majetku podle odstavce 1 se nezapočítává majetek standardního fondu nebo srovnatelného zahraničního investičního fondu.</w:t>
            </w:r>
          </w:p>
        </w:tc>
        <w:tc>
          <w:tcPr>
            <w:tcW w:w="900" w:type="dxa"/>
            <w:tcBorders>
              <w:top w:val="single" w:sz="4" w:space="0" w:color="auto"/>
              <w:left w:val="single" w:sz="4" w:space="0" w:color="auto"/>
              <w:bottom w:val="nil"/>
              <w:right w:val="single" w:sz="4" w:space="0" w:color="auto"/>
            </w:tcBorders>
          </w:tcPr>
          <w:p w14:paraId="122E12CE"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0C9428E7" w14:textId="77777777" w:rsidR="00F85270" w:rsidRPr="00F26C0A" w:rsidRDefault="00F85270" w:rsidP="00A63CF4">
            <w:pPr>
              <w:spacing w:before="40" w:after="40"/>
              <w:rPr>
                <w:szCs w:val="18"/>
              </w:rPr>
            </w:pPr>
          </w:p>
        </w:tc>
      </w:tr>
      <w:tr w:rsidR="00F85270" w:rsidRPr="00F26C0A" w14:paraId="557540AE" w14:textId="77777777" w:rsidTr="0056509A">
        <w:tc>
          <w:tcPr>
            <w:tcW w:w="1440" w:type="dxa"/>
            <w:tcBorders>
              <w:top w:val="single" w:sz="4" w:space="0" w:color="auto"/>
              <w:bottom w:val="nil"/>
              <w:right w:val="single" w:sz="4" w:space="0" w:color="auto"/>
            </w:tcBorders>
          </w:tcPr>
          <w:p w14:paraId="1CEB5552" w14:textId="77777777" w:rsidR="00F85270" w:rsidRPr="00F26C0A" w:rsidRDefault="00F85270" w:rsidP="003D4D86">
            <w:pPr>
              <w:spacing w:before="40" w:after="40"/>
              <w:rPr>
                <w:szCs w:val="18"/>
              </w:rPr>
            </w:pPr>
            <w:r w:rsidRPr="00F26C0A">
              <w:rPr>
                <w:szCs w:val="18"/>
              </w:rPr>
              <w:t>Čl. 4 odst. 1 písm. a) bod ii</w:t>
            </w:r>
          </w:p>
        </w:tc>
        <w:tc>
          <w:tcPr>
            <w:tcW w:w="5400" w:type="dxa"/>
            <w:gridSpan w:val="4"/>
            <w:tcBorders>
              <w:top w:val="single" w:sz="4" w:space="0" w:color="auto"/>
              <w:left w:val="single" w:sz="4" w:space="0" w:color="auto"/>
              <w:bottom w:val="nil"/>
              <w:right w:val="single" w:sz="18" w:space="0" w:color="auto"/>
            </w:tcBorders>
          </w:tcPr>
          <w:p w14:paraId="0B34EB3B" w14:textId="77777777" w:rsidR="00F85270" w:rsidRPr="00F26C0A" w:rsidRDefault="00F85270" w:rsidP="00A63CF4">
            <w:pPr>
              <w:spacing w:before="40" w:after="40"/>
              <w:ind w:right="58"/>
              <w:jc w:val="both"/>
              <w:rPr>
                <w:szCs w:val="18"/>
              </w:rPr>
            </w:pPr>
            <w:r w:rsidRPr="00F26C0A">
              <w:rPr>
                <w:szCs w:val="18"/>
              </w:rPr>
              <w:t>„alternativním investičním fondem“ subjekt kolektivního investování včetně jeho podfondů, který:</w:t>
            </w:r>
          </w:p>
          <w:p w14:paraId="0830F201" w14:textId="77777777" w:rsidR="00F85270" w:rsidRPr="00F26C0A" w:rsidRDefault="00F85270" w:rsidP="00A63CF4">
            <w:pPr>
              <w:spacing w:before="40" w:after="40"/>
              <w:ind w:right="58"/>
              <w:jc w:val="both"/>
              <w:rPr>
                <w:szCs w:val="18"/>
              </w:rPr>
            </w:pPr>
            <w:r w:rsidRPr="00F26C0A">
              <w:rPr>
                <w:szCs w:val="18"/>
              </w:rPr>
              <w:t>ii) není povinen získat povolení podle článku 5 směrnice 2009/65/ES;</w:t>
            </w:r>
          </w:p>
        </w:tc>
        <w:tc>
          <w:tcPr>
            <w:tcW w:w="900" w:type="dxa"/>
            <w:tcBorders>
              <w:top w:val="single" w:sz="4" w:space="0" w:color="auto"/>
              <w:left w:val="single" w:sz="18" w:space="0" w:color="auto"/>
              <w:bottom w:val="nil"/>
              <w:right w:val="single" w:sz="4" w:space="0" w:color="auto"/>
            </w:tcBorders>
          </w:tcPr>
          <w:p w14:paraId="58C0D359" w14:textId="77777777" w:rsidR="00F85270" w:rsidRPr="00F26C0A" w:rsidRDefault="00F85270"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7878E601" w14:textId="77777777" w:rsidR="00F85270" w:rsidRPr="00F26C0A" w:rsidRDefault="00F85270" w:rsidP="00A63CF4">
            <w:pPr>
              <w:spacing w:before="40" w:after="40"/>
              <w:rPr>
                <w:szCs w:val="18"/>
              </w:rPr>
            </w:pPr>
            <w:r w:rsidRPr="00F26C0A">
              <w:rPr>
                <w:szCs w:val="18"/>
              </w:rPr>
              <w:t>§ 16 odst. 2</w:t>
            </w:r>
          </w:p>
        </w:tc>
        <w:tc>
          <w:tcPr>
            <w:tcW w:w="5400" w:type="dxa"/>
            <w:gridSpan w:val="4"/>
            <w:tcBorders>
              <w:top w:val="single" w:sz="4" w:space="0" w:color="auto"/>
              <w:left w:val="single" w:sz="4" w:space="0" w:color="auto"/>
              <w:bottom w:val="nil"/>
              <w:right w:val="single" w:sz="4" w:space="0" w:color="auto"/>
            </w:tcBorders>
          </w:tcPr>
          <w:p w14:paraId="511CAB0D" w14:textId="77777777" w:rsidR="00F85270" w:rsidRPr="00F26C0A" w:rsidRDefault="00F85270" w:rsidP="00A63CF4">
            <w:pPr>
              <w:tabs>
                <w:tab w:val="left" w:pos="380"/>
              </w:tabs>
              <w:spacing w:before="40" w:after="40"/>
              <w:ind w:right="67"/>
              <w:jc w:val="both"/>
              <w:rPr>
                <w:szCs w:val="18"/>
              </w:rPr>
            </w:pPr>
            <w:r w:rsidRPr="00F26C0A">
              <w:rPr>
                <w:szCs w:val="18"/>
              </w:rPr>
              <w:t>Do hodnoty majetku podle odstavce 1 se nezapočítává majetek standardního fondu nebo srovnatelného zahraničního investičního fondu.</w:t>
            </w:r>
          </w:p>
        </w:tc>
        <w:tc>
          <w:tcPr>
            <w:tcW w:w="900" w:type="dxa"/>
            <w:tcBorders>
              <w:top w:val="single" w:sz="4" w:space="0" w:color="auto"/>
              <w:left w:val="single" w:sz="4" w:space="0" w:color="auto"/>
              <w:bottom w:val="nil"/>
              <w:right w:val="single" w:sz="4" w:space="0" w:color="auto"/>
            </w:tcBorders>
          </w:tcPr>
          <w:p w14:paraId="53DAE0C5"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0EEDD79C" w14:textId="77777777" w:rsidR="00F85270" w:rsidRPr="00F26C0A" w:rsidRDefault="00F85270" w:rsidP="00A63CF4">
            <w:pPr>
              <w:spacing w:before="40" w:after="40"/>
              <w:rPr>
                <w:szCs w:val="18"/>
              </w:rPr>
            </w:pPr>
          </w:p>
        </w:tc>
      </w:tr>
      <w:tr w:rsidR="00F85270" w:rsidRPr="00F26C0A" w14:paraId="4FA58804" w14:textId="77777777" w:rsidTr="008361E8">
        <w:tc>
          <w:tcPr>
            <w:tcW w:w="1440" w:type="dxa"/>
            <w:tcBorders>
              <w:top w:val="nil"/>
              <w:bottom w:val="nil"/>
              <w:right w:val="single" w:sz="4" w:space="0" w:color="auto"/>
            </w:tcBorders>
          </w:tcPr>
          <w:p w14:paraId="0E3F3838"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2A5C6A20"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366026CA" w14:textId="77777777" w:rsidR="00F85270" w:rsidRPr="00F26C0A" w:rsidRDefault="00F85270" w:rsidP="00A63CF4">
            <w:pPr>
              <w:spacing w:before="40" w:after="40"/>
              <w:rPr>
                <w:szCs w:val="18"/>
              </w:rPr>
            </w:pPr>
            <w:r w:rsidRPr="00F26C0A">
              <w:rPr>
                <w:szCs w:val="18"/>
              </w:rPr>
              <w:t>240/2013</w:t>
            </w:r>
            <w:r w:rsidR="00DE52EA" w:rsidRPr="00F26C0A">
              <w:rPr>
                <w:szCs w:val="18"/>
              </w:rPr>
              <w:t xml:space="preserve"> ve znění 336/2014</w:t>
            </w:r>
          </w:p>
        </w:tc>
        <w:tc>
          <w:tcPr>
            <w:tcW w:w="1080" w:type="dxa"/>
            <w:tcBorders>
              <w:top w:val="nil"/>
              <w:left w:val="single" w:sz="4" w:space="0" w:color="auto"/>
              <w:bottom w:val="nil"/>
              <w:right w:val="single" w:sz="4" w:space="0" w:color="auto"/>
            </w:tcBorders>
          </w:tcPr>
          <w:p w14:paraId="21BCF312" w14:textId="77777777" w:rsidR="00F85270" w:rsidRPr="00F26C0A" w:rsidRDefault="00F85270" w:rsidP="00A63CF4">
            <w:pPr>
              <w:spacing w:before="40" w:after="40"/>
              <w:rPr>
                <w:szCs w:val="18"/>
              </w:rPr>
            </w:pPr>
            <w:r w:rsidRPr="00F26C0A">
              <w:rPr>
                <w:szCs w:val="18"/>
              </w:rPr>
              <w:t>§ 94 odst. 2</w:t>
            </w:r>
          </w:p>
        </w:tc>
        <w:tc>
          <w:tcPr>
            <w:tcW w:w="5400" w:type="dxa"/>
            <w:gridSpan w:val="4"/>
            <w:tcBorders>
              <w:top w:val="nil"/>
              <w:left w:val="single" w:sz="4" w:space="0" w:color="auto"/>
              <w:bottom w:val="nil"/>
              <w:right w:val="single" w:sz="4" w:space="0" w:color="auto"/>
            </w:tcBorders>
          </w:tcPr>
          <w:p w14:paraId="68C5AB4A" w14:textId="77777777" w:rsidR="00F85270" w:rsidRPr="00F26C0A" w:rsidRDefault="00DE52EA" w:rsidP="00A63CF4">
            <w:pPr>
              <w:tabs>
                <w:tab w:val="left" w:pos="380"/>
              </w:tabs>
              <w:spacing w:before="40" w:after="40"/>
              <w:ind w:right="67"/>
              <w:jc w:val="both"/>
              <w:rPr>
                <w:szCs w:val="18"/>
              </w:rPr>
            </w:pPr>
            <w:r w:rsidRPr="00F26C0A">
              <w:rPr>
                <w:szCs w:val="18"/>
              </w:rPr>
              <w:t>Speciálním fondem je fond kolektivního investování, který nesplňuje požadavky směrnice uvedené v odstavci 1 a není jako standardní fond zapsaný v příslušném seznamu vedeném Českou národní bankou (§ 511).</w:t>
            </w:r>
          </w:p>
        </w:tc>
        <w:tc>
          <w:tcPr>
            <w:tcW w:w="900" w:type="dxa"/>
            <w:tcBorders>
              <w:top w:val="nil"/>
              <w:left w:val="single" w:sz="4" w:space="0" w:color="auto"/>
              <w:bottom w:val="nil"/>
              <w:right w:val="single" w:sz="4" w:space="0" w:color="auto"/>
            </w:tcBorders>
          </w:tcPr>
          <w:p w14:paraId="0249271B" w14:textId="77777777" w:rsidR="00F85270" w:rsidRPr="00F26C0A" w:rsidRDefault="00F85270" w:rsidP="00A63CF4">
            <w:pPr>
              <w:spacing w:before="40" w:after="40"/>
              <w:rPr>
                <w:szCs w:val="18"/>
              </w:rPr>
            </w:pPr>
          </w:p>
        </w:tc>
        <w:tc>
          <w:tcPr>
            <w:tcW w:w="720" w:type="dxa"/>
            <w:tcBorders>
              <w:top w:val="nil"/>
              <w:left w:val="single" w:sz="4" w:space="0" w:color="auto"/>
              <w:bottom w:val="nil"/>
            </w:tcBorders>
          </w:tcPr>
          <w:p w14:paraId="4B6DD587" w14:textId="77777777" w:rsidR="00F85270" w:rsidRPr="00F26C0A" w:rsidRDefault="00F85270" w:rsidP="00A63CF4">
            <w:pPr>
              <w:spacing w:before="40" w:after="40"/>
              <w:rPr>
                <w:szCs w:val="18"/>
              </w:rPr>
            </w:pPr>
          </w:p>
        </w:tc>
      </w:tr>
      <w:tr w:rsidR="00F85270" w:rsidRPr="00F26C0A" w14:paraId="05C03D7E" w14:textId="77777777" w:rsidTr="008361E8">
        <w:tc>
          <w:tcPr>
            <w:tcW w:w="1440" w:type="dxa"/>
            <w:tcBorders>
              <w:top w:val="nil"/>
              <w:bottom w:val="single" w:sz="4" w:space="0" w:color="auto"/>
              <w:right w:val="single" w:sz="4" w:space="0" w:color="auto"/>
            </w:tcBorders>
          </w:tcPr>
          <w:p w14:paraId="1C5FE87B"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26668729"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465BE684" w14:textId="77777777" w:rsidR="00F85270" w:rsidRPr="00F26C0A" w:rsidRDefault="00F85270" w:rsidP="00A63CF4">
            <w:pPr>
              <w:spacing w:before="40" w:after="40"/>
              <w:rPr>
                <w:szCs w:val="18"/>
              </w:rPr>
            </w:pPr>
            <w:r w:rsidRPr="00F26C0A">
              <w:rPr>
                <w:szCs w:val="18"/>
              </w:rPr>
              <w:t>240/2013</w:t>
            </w:r>
            <w:r w:rsidR="00D337FE" w:rsidRPr="00F26C0A">
              <w:rPr>
                <w:szCs w:val="18"/>
              </w:rPr>
              <w:t xml:space="preserve"> ve znění 204/2017</w:t>
            </w:r>
          </w:p>
        </w:tc>
        <w:tc>
          <w:tcPr>
            <w:tcW w:w="1080" w:type="dxa"/>
            <w:tcBorders>
              <w:top w:val="nil"/>
              <w:left w:val="single" w:sz="4" w:space="0" w:color="auto"/>
              <w:bottom w:val="single" w:sz="4" w:space="0" w:color="auto"/>
              <w:right w:val="single" w:sz="4" w:space="0" w:color="auto"/>
            </w:tcBorders>
          </w:tcPr>
          <w:p w14:paraId="4EA73FC0" w14:textId="77777777" w:rsidR="00F85270" w:rsidRPr="00F26C0A" w:rsidRDefault="00F85270" w:rsidP="00A63CF4">
            <w:pPr>
              <w:spacing w:before="40" w:after="40"/>
              <w:rPr>
                <w:szCs w:val="18"/>
              </w:rPr>
            </w:pPr>
            <w:r w:rsidRPr="00F26C0A">
              <w:rPr>
                <w:szCs w:val="18"/>
              </w:rPr>
              <w:t>§ 624 odst. 2</w:t>
            </w:r>
            <w:r w:rsidR="00443C06" w:rsidRPr="00F26C0A">
              <w:rPr>
                <w:szCs w:val="18"/>
              </w:rPr>
              <w:t xml:space="preserve"> věta první a druhá</w:t>
            </w:r>
          </w:p>
        </w:tc>
        <w:tc>
          <w:tcPr>
            <w:tcW w:w="5400" w:type="dxa"/>
            <w:gridSpan w:val="4"/>
            <w:tcBorders>
              <w:top w:val="nil"/>
              <w:left w:val="single" w:sz="4" w:space="0" w:color="auto"/>
              <w:bottom w:val="single" w:sz="4" w:space="0" w:color="auto"/>
              <w:right w:val="single" w:sz="4" w:space="0" w:color="auto"/>
            </w:tcBorders>
          </w:tcPr>
          <w:p w14:paraId="014594E0" w14:textId="77777777" w:rsidR="00F85270" w:rsidRPr="00F26C0A" w:rsidRDefault="00D337FE" w:rsidP="00A63CF4">
            <w:pPr>
              <w:tabs>
                <w:tab w:val="left" w:pos="380"/>
              </w:tabs>
              <w:spacing w:before="40" w:after="40"/>
              <w:ind w:right="67"/>
              <w:jc w:val="both"/>
              <w:rPr>
                <w:szCs w:val="18"/>
              </w:rPr>
            </w:pPr>
            <w:r w:rsidRPr="00F26C0A">
              <w:rPr>
                <w:szCs w:val="18"/>
              </w:rPr>
              <w:t>Kvalifikovanou účastí se pro účely tohoto zákona rozumí přímý nebo nepřímý podíl na základním kapitálu nebo hlasovacích právech právnické osoby nebo jejich součet, který představuje alespoň 10 % nebo umožňuje uplatňovat významný vliv na její řízení. Pro účely výpočtu kvalifikované účasti se nepřihlíží k investičním akciím bez hlasovacích práv.</w:t>
            </w:r>
          </w:p>
        </w:tc>
        <w:tc>
          <w:tcPr>
            <w:tcW w:w="900" w:type="dxa"/>
            <w:tcBorders>
              <w:top w:val="nil"/>
              <w:left w:val="single" w:sz="4" w:space="0" w:color="auto"/>
              <w:bottom w:val="single" w:sz="4" w:space="0" w:color="auto"/>
              <w:right w:val="single" w:sz="4" w:space="0" w:color="auto"/>
            </w:tcBorders>
          </w:tcPr>
          <w:p w14:paraId="656D0CF8" w14:textId="77777777" w:rsidR="00F85270" w:rsidRPr="00F26C0A" w:rsidRDefault="00F85270" w:rsidP="00A63CF4">
            <w:pPr>
              <w:spacing w:before="40" w:after="40"/>
              <w:rPr>
                <w:szCs w:val="18"/>
              </w:rPr>
            </w:pPr>
          </w:p>
        </w:tc>
        <w:tc>
          <w:tcPr>
            <w:tcW w:w="720" w:type="dxa"/>
            <w:tcBorders>
              <w:top w:val="nil"/>
              <w:left w:val="single" w:sz="4" w:space="0" w:color="auto"/>
              <w:bottom w:val="single" w:sz="4" w:space="0" w:color="auto"/>
            </w:tcBorders>
          </w:tcPr>
          <w:p w14:paraId="23977DC2" w14:textId="77777777" w:rsidR="00F85270" w:rsidRPr="00F26C0A" w:rsidRDefault="00F85270" w:rsidP="00A63CF4">
            <w:pPr>
              <w:spacing w:before="40" w:after="40"/>
              <w:rPr>
                <w:szCs w:val="18"/>
              </w:rPr>
            </w:pPr>
          </w:p>
        </w:tc>
      </w:tr>
      <w:tr w:rsidR="00F85270" w:rsidRPr="00F26C0A" w14:paraId="54E8D5C9" w14:textId="77777777" w:rsidTr="00315C64">
        <w:tc>
          <w:tcPr>
            <w:tcW w:w="1440" w:type="dxa"/>
            <w:tcBorders>
              <w:top w:val="single" w:sz="4" w:space="0" w:color="auto"/>
              <w:bottom w:val="nil"/>
              <w:right w:val="single" w:sz="4" w:space="0" w:color="auto"/>
            </w:tcBorders>
          </w:tcPr>
          <w:p w14:paraId="3B03BF39" w14:textId="77777777" w:rsidR="00F85270" w:rsidRPr="00F26C0A" w:rsidRDefault="00F85270" w:rsidP="003D4D86">
            <w:pPr>
              <w:spacing w:before="40" w:after="40"/>
              <w:rPr>
                <w:szCs w:val="18"/>
              </w:rPr>
            </w:pPr>
            <w:r w:rsidRPr="00F26C0A">
              <w:rPr>
                <w:szCs w:val="18"/>
              </w:rPr>
              <w:t>Čl. 4 odst. 1 písm. b)</w:t>
            </w:r>
          </w:p>
        </w:tc>
        <w:tc>
          <w:tcPr>
            <w:tcW w:w="5400" w:type="dxa"/>
            <w:gridSpan w:val="4"/>
            <w:tcBorders>
              <w:top w:val="single" w:sz="4" w:space="0" w:color="auto"/>
              <w:left w:val="single" w:sz="4" w:space="0" w:color="auto"/>
              <w:bottom w:val="nil"/>
              <w:right w:val="single" w:sz="18" w:space="0" w:color="auto"/>
            </w:tcBorders>
          </w:tcPr>
          <w:p w14:paraId="19CBCD3E" w14:textId="77777777" w:rsidR="00F85270" w:rsidRPr="00F26C0A" w:rsidRDefault="00F85270" w:rsidP="003D4D86">
            <w:pPr>
              <w:spacing w:before="40" w:after="40"/>
              <w:ind w:right="58"/>
              <w:jc w:val="both"/>
              <w:rPr>
                <w:szCs w:val="18"/>
              </w:rPr>
            </w:pPr>
            <w:r w:rsidRPr="00F26C0A">
              <w:rPr>
                <w:szCs w:val="18"/>
              </w:rPr>
              <w:t>„správcem“ právnická osoba, jejímž předmětem podnikatelské činnosti je správa jednoho nebo více alternativních investičních fondů;</w:t>
            </w:r>
          </w:p>
        </w:tc>
        <w:tc>
          <w:tcPr>
            <w:tcW w:w="900" w:type="dxa"/>
            <w:tcBorders>
              <w:top w:val="single" w:sz="4" w:space="0" w:color="auto"/>
              <w:left w:val="single" w:sz="18" w:space="0" w:color="auto"/>
              <w:bottom w:val="nil"/>
              <w:right w:val="single" w:sz="4" w:space="0" w:color="auto"/>
            </w:tcBorders>
          </w:tcPr>
          <w:p w14:paraId="3A8D8DB4" w14:textId="77777777" w:rsidR="00F85270" w:rsidRPr="00F26C0A" w:rsidRDefault="00F85270" w:rsidP="003D4D86">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6382057C" w14:textId="77777777" w:rsidR="00F85270" w:rsidRPr="00F26C0A" w:rsidRDefault="00F85270" w:rsidP="00315C64">
            <w:pPr>
              <w:spacing w:before="40" w:after="40"/>
              <w:rPr>
                <w:szCs w:val="18"/>
              </w:rPr>
            </w:pPr>
            <w:r w:rsidRPr="00F26C0A">
              <w:rPr>
                <w:szCs w:val="18"/>
              </w:rPr>
              <w:t>§ 5 odst. 1 a 2</w:t>
            </w:r>
          </w:p>
        </w:tc>
        <w:tc>
          <w:tcPr>
            <w:tcW w:w="5400" w:type="dxa"/>
            <w:gridSpan w:val="4"/>
            <w:tcBorders>
              <w:top w:val="single" w:sz="4" w:space="0" w:color="auto"/>
              <w:left w:val="single" w:sz="4" w:space="0" w:color="auto"/>
              <w:bottom w:val="nil"/>
              <w:right w:val="single" w:sz="4" w:space="0" w:color="auto"/>
            </w:tcBorders>
          </w:tcPr>
          <w:p w14:paraId="0E1950C0" w14:textId="77777777" w:rsidR="00F85270" w:rsidRPr="00F26C0A" w:rsidRDefault="00F85270" w:rsidP="00315C64">
            <w:pPr>
              <w:tabs>
                <w:tab w:val="left" w:pos="380"/>
              </w:tabs>
              <w:spacing w:before="40" w:after="40"/>
              <w:ind w:right="67"/>
              <w:jc w:val="both"/>
              <w:rPr>
                <w:szCs w:val="18"/>
              </w:rPr>
            </w:pPr>
            <w:r w:rsidRPr="00F26C0A">
              <w:rPr>
                <w:szCs w:val="18"/>
              </w:rPr>
              <w:t>(1)</w:t>
            </w:r>
            <w:r w:rsidRPr="00F26C0A">
              <w:rPr>
                <w:szCs w:val="18"/>
              </w:rPr>
              <w:tab/>
              <w:t>Obhospodařováním investičního fondu nebo zahraničního investičního fondu je správa majetku tohoto fondu, včetně investování na účet tohoto fondu, a řízení rizik spojených s tímto investováním.</w:t>
            </w:r>
          </w:p>
          <w:p w14:paraId="7C3B7C09" w14:textId="77777777" w:rsidR="00F85270" w:rsidRPr="00F26C0A" w:rsidRDefault="00F85270" w:rsidP="00315C64">
            <w:pPr>
              <w:tabs>
                <w:tab w:val="left" w:pos="380"/>
              </w:tabs>
              <w:spacing w:before="40" w:after="40"/>
              <w:ind w:right="67"/>
              <w:jc w:val="both"/>
              <w:rPr>
                <w:szCs w:val="18"/>
              </w:rPr>
            </w:pPr>
            <w:r w:rsidRPr="00F26C0A">
              <w:rPr>
                <w:szCs w:val="18"/>
              </w:rPr>
              <w:lastRenderedPageBreak/>
              <w:t>(2)</w:t>
            </w:r>
            <w:r w:rsidRPr="00F26C0A">
              <w:rPr>
                <w:szCs w:val="18"/>
              </w:rPr>
              <w:tab/>
              <w:t>Obhospodařovat investiční fond nesmí nikdo bez povolení uděleného Českou národní bankou podle tohoto zákona, nestanoví-li tento zákon nebo jiný právní předpis jinak.</w:t>
            </w:r>
          </w:p>
        </w:tc>
        <w:tc>
          <w:tcPr>
            <w:tcW w:w="900" w:type="dxa"/>
            <w:tcBorders>
              <w:top w:val="single" w:sz="4" w:space="0" w:color="auto"/>
              <w:left w:val="single" w:sz="4" w:space="0" w:color="auto"/>
              <w:bottom w:val="nil"/>
              <w:right w:val="single" w:sz="4" w:space="0" w:color="auto"/>
            </w:tcBorders>
          </w:tcPr>
          <w:p w14:paraId="11125E82" w14:textId="77777777" w:rsidR="00F85270" w:rsidRPr="00F26C0A" w:rsidRDefault="00F85270" w:rsidP="003D4D86">
            <w:pPr>
              <w:spacing w:before="40" w:after="40"/>
              <w:rPr>
                <w:szCs w:val="18"/>
              </w:rPr>
            </w:pPr>
            <w:r w:rsidRPr="00F26C0A">
              <w:rPr>
                <w:szCs w:val="18"/>
              </w:rPr>
              <w:lastRenderedPageBreak/>
              <w:t>PT</w:t>
            </w:r>
          </w:p>
        </w:tc>
        <w:tc>
          <w:tcPr>
            <w:tcW w:w="720" w:type="dxa"/>
            <w:tcBorders>
              <w:top w:val="single" w:sz="4" w:space="0" w:color="auto"/>
              <w:left w:val="single" w:sz="4" w:space="0" w:color="auto"/>
              <w:bottom w:val="nil"/>
            </w:tcBorders>
          </w:tcPr>
          <w:p w14:paraId="08C050CF" w14:textId="77777777" w:rsidR="00F85270" w:rsidRPr="00F26C0A" w:rsidRDefault="00F85270" w:rsidP="003D4D86">
            <w:pPr>
              <w:spacing w:before="40" w:after="40"/>
              <w:rPr>
                <w:szCs w:val="18"/>
              </w:rPr>
            </w:pPr>
          </w:p>
        </w:tc>
      </w:tr>
      <w:tr w:rsidR="00F85270" w:rsidRPr="00F26C0A" w14:paraId="1C6907D9" w14:textId="77777777" w:rsidTr="00315C64">
        <w:tc>
          <w:tcPr>
            <w:tcW w:w="1440" w:type="dxa"/>
            <w:tcBorders>
              <w:top w:val="nil"/>
              <w:bottom w:val="nil"/>
              <w:right w:val="single" w:sz="4" w:space="0" w:color="auto"/>
            </w:tcBorders>
          </w:tcPr>
          <w:p w14:paraId="035E6FE4"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58F73892" w14:textId="77777777" w:rsidR="00F85270" w:rsidRPr="00F26C0A" w:rsidRDefault="00F85270" w:rsidP="003D4D86">
            <w:pPr>
              <w:spacing w:before="40" w:after="40"/>
              <w:ind w:right="58"/>
              <w:jc w:val="both"/>
              <w:rPr>
                <w:szCs w:val="18"/>
              </w:rPr>
            </w:pPr>
          </w:p>
        </w:tc>
        <w:tc>
          <w:tcPr>
            <w:tcW w:w="900" w:type="dxa"/>
            <w:tcBorders>
              <w:top w:val="nil"/>
              <w:left w:val="single" w:sz="18" w:space="0" w:color="auto"/>
              <w:bottom w:val="nil"/>
              <w:right w:val="single" w:sz="4" w:space="0" w:color="auto"/>
            </w:tcBorders>
          </w:tcPr>
          <w:p w14:paraId="1F422277" w14:textId="77777777" w:rsidR="00F85270" w:rsidRPr="00F26C0A" w:rsidRDefault="00F85270" w:rsidP="003D4D86">
            <w:pPr>
              <w:spacing w:before="40" w:after="40"/>
              <w:rPr>
                <w:szCs w:val="18"/>
              </w:rPr>
            </w:pPr>
            <w:r w:rsidRPr="00F26C0A">
              <w:rPr>
                <w:szCs w:val="18"/>
              </w:rPr>
              <w:t>240/2013</w:t>
            </w:r>
            <w:r w:rsidR="00DF2831" w:rsidRPr="00F26C0A">
              <w:rPr>
                <w:szCs w:val="18"/>
              </w:rPr>
              <w:t xml:space="preserve"> ve znění 336/2014</w:t>
            </w:r>
          </w:p>
        </w:tc>
        <w:tc>
          <w:tcPr>
            <w:tcW w:w="1080" w:type="dxa"/>
            <w:tcBorders>
              <w:top w:val="nil"/>
              <w:left w:val="single" w:sz="4" w:space="0" w:color="auto"/>
              <w:bottom w:val="nil"/>
              <w:right w:val="single" w:sz="4" w:space="0" w:color="auto"/>
            </w:tcBorders>
          </w:tcPr>
          <w:p w14:paraId="4730F883" w14:textId="77777777" w:rsidR="00F85270" w:rsidRPr="00F26C0A" w:rsidRDefault="00F85270" w:rsidP="003D4D86">
            <w:pPr>
              <w:spacing w:before="40" w:after="40"/>
              <w:rPr>
                <w:szCs w:val="18"/>
              </w:rPr>
            </w:pPr>
            <w:r w:rsidRPr="00F26C0A">
              <w:rPr>
                <w:szCs w:val="18"/>
              </w:rPr>
              <w:t>§ 6 odst. 1</w:t>
            </w:r>
          </w:p>
        </w:tc>
        <w:tc>
          <w:tcPr>
            <w:tcW w:w="5400" w:type="dxa"/>
            <w:gridSpan w:val="4"/>
            <w:tcBorders>
              <w:top w:val="nil"/>
              <w:left w:val="single" w:sz="4" w:space="0" w:color="auto"/>
              <w:bottom w:val="nil"/>
              <w:right w:val="single" w:sz="4" w:space="0" w:color="auto"/>
            </w:tcBorders>
          </w:tcPr>
          <w:p w14:paraId="3CBA85CB" w14:textId="77777777" w:rsidR="00F85270" w:rsidRPr="00F26C0A" w:rsidRDefault="00DF2831" w:rsidP="003D4D86">
            <w:pPr>
              <w:tabs>
                <w:tab w:val="left" w:pos="380"/>
              </w:tabs>
              <w:spacing w:before="40" w:after="40"/>
              <w:ind w:right="67"/>
              <w:jc w:val="both"/>
              <w:rPr>
                <w:szCs w:val="18"/>
              </w:rPr>
            </w:pPr>
            <w:r w:rsidRPr="00F26C0A">
              <w:rPr>
                <w:szCs w:val="18"/>
              </w:rPr>
              <w:t>Kdo obhospodařuje investiční fond nebo zahraniční investiční fond, je jeho obhospodařovatelem; tím není dotčen § 9 odst. 1. Každý investiční fond může mít pouze jednoho obhospodařovatele.</w:t>
            </w:r>
          </w:p>
        </w:tc>
        <w:tc>
          <w:tcPr>
            <w:tcW w:w="900" w:type="dxa"/>
            <w:tcBorders>
              <w:top w:val="nil"/>
              <w:left w:val="single" w:sz="4" w:space="0" w:color="auto"/>
              <w:bottom w:val="nil"/>
              <w:right w:val="single" w:sz="4" w:space="0" w:color="auto"/>
            </w:tcBorders>
          </w:tcPr>
          <w:p w14:paraId="5AAB8C2B" w14:textId="77777777" w:rsidR="00F85270" w:rsidRPr="00F26C0A" w:rsidRDefault="00F85270" w:rsidP="003D4D86">
            <w:pPr>
              <w:spacing w:before="40" w:after="40"/>
              <w:rPr>
                <w:szCs w:val="18"/>
              </w:rPr>
            </w:pPr>
          </w:p>
        </w:tc>
        <w:tc>
          <w:tcPr>
            <w:tcW w:w="720" w:type="dxa"/>
            <w:tcBorders>
              <w:top w:val="nil"/>
              <w:left w:val="single" w:sz="4" w:space="0" w:color="auto"/>
              <w:bottom w:val="nil"/>
            </w:tcBorders>
          </w:tcPr>
          <w:p w14:paraId="022D3C25" w14:textId="77777777" w:rsidR="00F85270" w:rsidRPr="00F26C0A" w:rsidRDefault="00F85270" w:rsidP="003D4D86">
            <w:pPr>
              <w:spacing w:before="40" w:after="40"/>
              <w:rPr>
                <w:szCs w:val="18"/>
              </w:rPr>
            </w:pPr>
          </w:p>
        </w:tc>
      </w:tr>
      <w:tr w:rsidR="00F85270" w:rsidRPr="00F26C0A" w14:paraId="6451DC33" w14:textId="77777777" w:rsidTr="003D4D86">
        <w:tc>
          <w:tcPr>
            <w:tcW w:w="1440" w:type="dxa"/>
            <w:tcBorders>
              <w:top w:val="nil"/>
              <w:bottom w:val="nil"/>
              <w:right w:val="single" w:sz="4" w:space="0" w:color="auto"/>
            </w:tcBorders>
          </w:tcPr>
          <w:p w14:paraId="045ED05A"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446BBFDF" w14:textId="77777777" w:rsidR="00F85270" w:rsidRPr="00F26C0A" w:rsidRDefault="00F85270" w:rsidP="003D4D86">
            <w:pPr>
              <w:spacing w:before="40" w:after="40"/>
              <w:ind w:right="58"/>
              <w:jc w:val="both"/>
              <w:rPr>
                <w:szCs w:val="18"/>
              </w:rPr>
            </w:pPr>
          </w:p>
        </w:tc>
        <w:tc>
          <w:tcPr>
            <w:tcW w:w="900" w:type="dxa"/>
            <w:tcBorders>
              <w:top w:val="nil"/>
              <w:left w:val="single" w:sz="18" w:space="0" w:color="auto"/>
              <w:bottom w:val="nil"/>
              <w:right w:val="single" w:sz="4" w:space="0" w:color="auto"/>
            </w:tcBorders>
          </w:tcPr>
          <w:p w14:paraId="74ACAA2C" w14:textId="77777777" w:rsidR="00F85270" w:rsidRPr="00F26C0A" w:rsidRDefault="00F85270" w:rsidP="003D4D86">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1F0943DC" w14:textId="77777777" w:rsidR="00F85270" w:rsidRPr="00F26C0A" w:rsidRDefault="00F85270" w:rsidP="003D4D86">
            <w:pPr>
              <w:spacing w:before="40" w:after="40"/>
              <w:rPr>
                <w:szCs w:val="18"/>
              </w:rPr>
            </w:pPr>
            <w:r w:rsidRPr="00F26C0A">
              <w:rPr>
                <w:szCs w:val="18"/>
              </w:rPr>
              <w:t>§ 7</w:t>
            </w:r>
          </w:p>
        </w:tc>
        <w:tc>
          <w:tcPr>
            <w:tcW w:w="5400" w:type="dxa"/>
            <w:gridSpan w:val="4"/>
            <w:tcBorders>
              <w:top w:val="nil"/>
              <w:left w:val="single" w:sz="4" w:space="0" w:color="auto"/>
              <w:bottom w:val="nil"/>
              <w:right w:val="single" w:sz="4" w:space="0" w:color="auto"/>
            </w:tcBorders>
          </w:tcPr>
          <w:p w14:paraId="417D1BB9" w14:textId="77777777" w:rsidR="00F85270" w:rsidRPr="00F26C0A" w:rsidRDefault="00F85270" w:rsidP="003D4D86">
            <w:pPr>
              <w:tabs>
                <w:tab w:val="left" w:pos="380"/>
              </w:tabs>
              <w:spacing w:before="40" w:after="40"/>
              <w:ind w:right="67"/>
              <w:jc w:val="both"/>
              <w:rPr>
                <w:szCs w:val="18"/>
              </w:rPr>
            </w:pPr>
            <w:r w:rsidRPr="00F26C0A">
              <w:rPr>
                <w:szCs w:val="18"/>
              </w:rPr>
              <w:t>Investiční společností je právnická osoba se sídlem v České republice, která je na základě povolení uděleného Českou národní bankou oprávněna obhospodařovat investiční fond nebo zahraniční investiční fond, popřípadě provádět administraci investičního fondu nebo zahraničního investičního fondu nebo vykonávat činnosti uvedené v § 11 odst. 1 písm. c) až f).</w:t>
            </w:r>
          </w:p>
        </w:tc>
        <w:tc>
          <w:tcPr>
            <w:tcW w:w="900" w:type="dxa"/>
            <w:tcBorders>
              <w:top w:val="nil"/>
              <w:left w:val="single" w:sz="4" w:space="0" w:color="auto"/>
              <w:bottom w:val="nil"/>
              <w:right w:val="single" w:sz="4" w:space="0" w:color="auto"/>
            </w:tcBorders>
          </w:tcPr>
          <w:p w14:paraId="779D6903" w14:textId="77777777" w:rsidR="00F85270" w:rsidRPr="00F26C0A" w:rsidRDefault="00F85270" w:rsidP="003D4D86">
            <w:pPr>
              <w:spacing w:before="40" w:after="40"/>
              <w:rPr>
                <w:szCs w:val="18"/>
              </w:rPr>
            </w:pPr>
          </w:p>
        </w:tc>
        <w:tc>
          <w:tcPr>
            <w:tcW w:w="720" w:type="dxa"/>
            <w:tcBorders>
              <w:top w:val="nil"/>
              <w:left w:val="single" w:sz="4" w:space="0" w:color="auto"/>
              <w:bottom w:val="nil"/>
            </w:tcBorders>
          </w:tcPr>
          <w:p w14:paraId="6CD28C00" w14:textId="77777777" w:rsidR="00F85270" w:rsidRPr="00F26C0A" w:rsidRDefault="00F85270" w:rsidP="003D4D86">
            <w:pPr>
              <w:spacing w:before="40" w:after="40"/>
              <w:rPr>
                <w:szCs w:val="18"/>
              </w:rPr>
            </w:pPr>
          </w:p>
        </w:tc>
      </w:tr>
      <w:tr w:rsidR="00F85270" w:rsidRPr="00F26C0A" w14:paraId="2ABC37F1" w14:textId="77777777" w:rsidTr="00012D9C">
        <w:tc>
          <w:tcPr>
            <w:tcW w:w="1440" w:type="dxa"/>
            <w:tcBorders>
              <w:top w:val="nil"/>
              <w:bottom w:val="nil"/>
              <w:right w:val="single" w:sz="4" w:space="0" w:color="auto"/>
            </w:tcBorders>
          </w:tcPr>
          <w:p w14:paraId="337988A3"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587BB592" w14:textId="77777777" w:rsidR="00F85270" w:rsidRPr="00F26C0A" w:rsidRDefault="00F85270" w:rsidP="003D4D86">
            <w:pPr>
              <w:spacing w:before="40" w:after="40"/>
              <w:ind w:right="58"/>
              <w:jc w:val="both"/>
              <w:rPr>
                <w:szCs w:val="18"/>
              </w:rPr>
            </w:pPr>
          </w:p>
        </w:tc>
        <w:tc>
          <w:tcPr>
            <w:tcW w:w="900" w:type="dxa"/>
            <w:tcBorders>
              <w:top w:val="nil"/>
              <w:left w:val="single" w:sz="18" w:space="0" w:color="auto"/>
              <w:bottom w:val="nil"/>
              <w:right w:val="single" w:sz="4" w:space="0" w:color="auto"/>
            </w:tcBorders>
          </w:tcPr>
          <w:p w14:paraId="1CF19282" w14:textId="77777777" w:rsidR="00F85270" w:rsidRPr="00F26C0A" w:rsidRDefault="00F85270" w:rsidP="003D4D86">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7A8E515A" w14:textId="77777777" w:rsidR="00F85270" w:rsidRPr="00F26C0A" w:rsidRDefault="00F85270" w:rsidP="003D4D86">
            <w:pPr>
              <w:spacing w:before="40" w:after="40"/>
              <w:rPr>
                <w:szCs w:val="18"/>
              </w:rPr>
            </w:pPr>
            <w:r w:rsidRPr="00F26C0A">
              <w:rPr>
                <w:szCs w:val="18"/>
              </w:rPr>
              <w:t>§ 8 odst. 1</w:t>
            </w:r>
          </w:p>
        </w:tc>
        <w:tc>
          <w:tcPr>
            <w:tcW w:w="5400" w:type="dxa"/>
            <w:gridSpan w:val="4"/>
            <w:tcBorders>
              <w:top w:val="nil"/>
              <w:left w:val="single" w:sz="4" w:space="0" w:color="auto"/>
              <w:bottom w:val="nil"/>
              <w:right w:val="single" w:sz="4" w:space="0" w:color="auto"/>
            </w:tcBorders>
          </w:tcPr>
          <w:p w14:paraId="40D3D884" w14:textId="77777777" w:rsidR="00F85270" w:rsidRPr="00F26C0A" w:rsidRDefault="00F85270" w:rsidP="003D4D86">
            <w:pPr>
              <w:tabs>
                <w:tab w:val="left" w:pos="380"/>
              </w:tabs>
              <w:spacing w:before="40" w:after="40"/>
              <w:ind w:right="67"/>
              <w:jc w:val="both"/>
              <w:rPr>
                <w:szCs w:val="18"/>
              </w:rPr>
            </w:pPr>
            <w:r w:rsidRPr="00F26C0A">
              <w:rPr>
                <w:szCs w:val="18"/>
              </w:rPr>
              <w:t>Samosprávným investičním fondem je investiční fond s právní osobností, který je na základě povolení k činnosti samosprávného investičního fondu uděleného Českou národní bankou oprávněn se obhospodařovat, popřípadě provádět svou administraci. Samosprávným investičním fondem není investiční fond s právní osobností, který má individuální statutární orgán, jímž je právnická osoba oprávněná obhospodařovat tento investiční fond.</w:t>
            </w:r>
          </w:p>
        </w:tc>
        <w:tc>
          <w:tcPr>
            <w:tcW w:w="900" w:type="dxa"/>
            <w:tcBorders>
              <w:top w:val="nil"/>
              <w:left w:val="single" w:sz="4" w:space="0" w:color="auto"/>
              <w:bottom w:val="nil"/>
              <w:right w:val="single" w:sz="4" w:space="0" w:color="auto"/>
            </w:tcBorders>
          </w:tcPr>
          <w:p w14:paraId="1A260C4F" w14:textId="77777777" w:rsidR="00F85270" w:rsidRPr="00F26C0A" w:rsidRDefault="00F85270" w:rsidP="003D4D86">
            <w:pPr>
              <w:spacing w:before="40" w:after="40"/>
              <w:rPr>
                <w:szCs w:val="18"/>
              </w:rPr>
            </w:pPr>
          </w:p>
        </w:tc>
        <w:tc>
          <w:tcPr>
            <w:tcW w:w="720" w:type="dxa"/>
            <w:tcBorders>
              <w:top w:val="nil"/>
              <w:left w:val="single" w:sz="4" w:space="0" w:color="auto"/>
              <w:bottom w:val="nil"/>
            </w:tcBorders>
          </w:tcPr>
          <w:p w14:paraId="40B2E9B2" w14:textId="77777777" w:rsidR="00F85270" w:rsidRPr="00F26C0A" w:rsidRDefault="00F85270" w:rsidP="003D4D86">
            <w:pPr>
              <w:spacing w:before="40" w:after="40"/>
              <w:rPr>
                <w:szCs w:val="18"/>
              </w:rPr>
            </w:pPr>
          </w:p>
        </w:tc>
      </w:tr>
      <w:tr w:rsidR="00F85270" w:rsidRPr="00F26C0A" w14:paraId="4898F35D" w14:textId="77777777" w:rsidTr="00315C64">
        <w:tc>
          <w:tcPr>
            <w:tcW w:w="1440" w:type="dxa"/>
            <w:tcBorders>
              <w:top w:val="nil"/>
              <w:bottom w:val="single" w:sz="4" w:space="0" w:color="auto"/>
              <w:right w:val="single" w:sz="4" w:space="0" w:color="auto"/>
            </w:tcBorders>
          </w:tcPr>
          <w:p w14:paraId="11BAF012"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4B989C02"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38A5DEC8" w14:textId="77777777" w:rsidR="00F85270" w:rsidRPr="00F26C0A" w:rsidRDefault="00F85270"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4E606144" w14:textId="77777777" w:rsidR="00F85270" w:rsidRPr="00F26C0A" w:rsidRDefault="00F85270" w:rsidP="00A63CF4">
            <w:pPr>
              <w:spacing w:before="40" w:after="40"/>
              <w:rPr>
                <w:szCs w:val="18"/>
              </w:rPr>
            </w:pPr>
            <w:r w:rsidRPr="00F26C0A">
              <w:rPr>
                <w:szCs w:val="18"/>
              </w:rPr>
              <w:t>§ 10</w:t>
            </w:r>
          </w:p>
        </w:tc>
        <w:tc>
          <w:tcPr>
            <w:tcW w:w="5400" w:type="dxa"/>
            <w:gridSpan w:val="4"/>
            <w:tcBorders>
              <w:top w:val="nil"/>
              <w:left w:val="single" w:sz="4" w:space="0" w:color="auto"/>
              <w:bottom w:val="single" w:sz="4" w:space="0" w:color="auto"/>
              <w:right w:val="single" w:sz="4" w:space="0" w:color="auto"/>
            </w:tcBorders>
          </w:tcPr>
          <w:p w14:paraId="628059E6" w14:textId="77777777" w:rsidR="00F85270" w:rsidRPr="00F26C0A" w:rsidRDefault="00F85270" w:rsidP="00A63CF4">
            <w:pPr>
              <w:tabs>
                <w:tab w:val="left" w:pos="380"/>
              </w:tabs>
              <w:spacing w:before="40" w:after="40"/>
              <w:ind w:right="67"/>
              <w:jc w:val="both"/>
              <w:rPr>
                <w:szCs w:val="18"/>
              </w:rPr>
            </w:pPr>
            <w:r w:rsidRPr="00F26C0A">
              <w:rPr>
                <w:szCs w:val="18"/>
              </w:rPr>
              <w:t xml:space="preserve">Zahraniční osobou s povolením podle § 481 je právnická osoba se sídlem ve státě, který není členským státem, která je na základě povolení uděleného Českou národní bankou podle § 481 oprávněna </w:t>
            </w:r>
          </w:p>
          <w:p w14:paraId="7105B17B" w14:textId="77777777" w:rsidR="00F85270" w:rsidRPr="00F26C0A" w:rsidRDefault="00F85270" w:rsidP="00A63CF4">
            <w:pPr>
              <w:tabs>
                <w:tab w:val="left" w:pos="380"/>
              </w:tabs>
              <w:spacing w:before="40" w:after="40"/>
              <w:ind w:right="67"/>
              <w:jc w:val="both"/>
              <w:rPr>
                <w:szCs w:val="18"/>
              </w:rPr>
            </w:pPr>
            <w:r w:rsidRPr="00F26C0A">
              <w:rPr>
                <w:szCs w:val="18"/>
              </w:rPr>
              <w:t>a)</w:t>
            </w:r>
            <w:r w:rsidRPr="00F26C0A">
              <w:rPr>
                <w:szCs w:val="18"/>
              </w:rPr>
              <w:tab/>
              <w:t xml:space="preserve">obhospodařovat investiční fond, který není standardním fondem, nebo srovnatelný zahraniční investiční fond, jehož domovským státem je členský stát, nebo </w:t>
            </w:r>
          </w:p>
          <w:p w14:paraId="0276AF3A" w14:textId="77777777" w:rsidR="00F85270" w:rsidRPr="00F26C0A" w:rsidRDefault="00F85270" w:rsidP="00A63CF4">
            <w:pPr>
              <w:tabs>
                <w:tab w:val="left" w:pos="380"/>
              </w:tabs>
              <w:spacing w:before="40" w:after="40"/>
              <w:ind w:right="67"/>
              <w:jc w:val="both"/>
              <w:rPr>
                <w:szCs w:val="18"/>
              </w:rPr>
            </w:pPr>
            <w:r w:rsidRPr="00F26C0A">
              <w:rPr>
                <w:szCs w:val="18"/>
              </w:rPr>
              <w:t>b)</w:t>
            </w:r>
            <w:r w:rsidRPr="00F26C0A">
              <w:rPr>
                <w:szCs w:val="18"/>
              </w:rPr>
              <w:tab/>
              <w:t xml:space="preserve">nabízet v členském státě investice do jí obhospodařovaného investičního fondu, který není standardním fondem, nebo do srovnatelného zahraničního investičního fondu, </w:t>
            </w:r>
          </w:p>
          <w:p w14:paraId="1E2CFB25" w14:textId="77777777" w:rsidR="00F85270" w:rsidRPr="00F26C0A" w:rsidRDefault="00F85270" w:rsidP="00A63CF4">
            <w:pPr>
              <w:tabs>
                <w:tab w:val="left" w:pos="380"/>
              </w:tabs>
              <w:spacing w:before="40" w:after="40"/>
              <w:ind w:right="67"/>
              <w:jc w:val="both"/>
              <w:rPr>
                <w:szCs w:val="18"/>
              </w:rPr>
            </w:pPr>
            <w:r w:rsidRPr="00F26C0A">
              <w:rPr>
                <w:szCs w:val="18"/>
              </w:rPr>
              <w:t>popřípadě provádět administraci investičního fondu, který není standardním fondem, nebo srovnatelného zahraničního investičního fondu nebo vykonávat činnosti uvedené v § 11 odst. 1 písm. c) až f).</w:t>
            </w:r>
          </w:p>
        </w:tc>
        <w:tc>
          <w:tcPr>
            <w:tcW w:w="900" w:type="dxa"/>
            <w:tcBorders>
              <w:top w:val="nil"/>
              <w:left w:val="single" w:sz="4" w:space="0" w:color="auto"/>
              <w:bottom w:val="single" w:sz="4" w:space="0" w:color="auto"/>
              <w:right w:val="single" w:sz="4" w:space="0" w:color="auto"/>
            </w:tcBorders>
          </w:tcPr>
          <w:p w14:paraId="3EAB8154" w14:textId="77777777" w:rsidR="00F85270" w:rsidRPr="00F26C0A" w:rsidRDefault="00F85270" w:rsidP="00A63CF4">
            <w:pPr>
              <w:spacing w:before="40" w:after="40"/>
              <w:rPr>
                <w:szCs w:val="18"/>
              </w:rPr>
            </w:pPr>
          </w:p>
        </w:tc>
        <w:tc>
          <w:tcPr>
            <w:tcW w:w="720" w:type="dxa"/>
            <w:tcBorders>
              <w:top w:val="nil"/>
              <w:left w:val="single" w:sz="4" w:space="0" w:color="auto"/>
              <w:bottom w:val="single" w:sz="4" w:space="0" w:color="auto"/>
            </w:tcBorders>
          </w:tcPr>
          <w:p w14:paraId="548D378D" w14:textId="77777777" w:rsidR="00F85270" w:rsidRPr="00F26C0A" w:rsidRDefault="00F85270" w:rsidP="00A63CF4">
            <w:pPr>
              <w:spacing w:before="40" w:after="40"/>
              <w:rPr>
                <w:szCs w:val="18"/>
              </w:rPr>
            </w:pPr>
          </w:p>
        </w:tc>
      </w:tr>
      <w:tr w:rsidR="00F85270" w:rsidRPr="00F26C0A" w14:paraId="16AF3960" w14:textId="77777777" w:rsidTr="00A1582C">
        <w:tc>
          <w:tcPr>
            <w:tcW w:w="1440" w:type="dxa"/>
            <w:tcBorders>
              <w:top w:val="single" w:sz="4" w:space="0" w:color="auto"/>
              <w:bottom w:val="nil"/>
              <w:right w:val="single" w:sz="4" w:space="0" w:color="auto"/>
            </w:tcBorders>
          </w:tcPr>
          <w:p w14:paraId="2EBD1A24" w14:textId="77777777" w:rsidR="00F85270" w:rsidRPr="00F26C0A" w:rsidRDefault="00F85270" w:rsidP="003D4D86">
            <w:pPr>
              <w:spacing w:before="40" w:after="40"/>
              <w:rPr>
                <w:szCs w:val="18"/>
              </w:rPr>
            </w:pPr>
            <w:r w:rsidRPr="00F26C0A">
              <w:rPr>
                <w:szCs w:val="18"/>
              </w:rPr>
              <w:t>Čl. 4 odst. 1 písm. c)</w:t>
            </w:r>
          </w:p>
        </w:tc>
        <w:tc>
          <w:tcPr>
            <w:tcW w:w="5400" w:type="dxa"/>
            <w:gridSpan w:val="4"/>
            <w:tcBorders>
              <w:top w:val="single" w:sz="4" w:space="0" w:color="auto"/>
              <w:left w:val="single" w:sz="4" w:space="0" w:color="auto"/>
              <w:bottom w:val="nil"/>
              <w:right w:val="single" w:sz="18" w:space="0" w:color="auto"/>
            </w:tcBorders>
          </w:tcPr>
          <w:p w14:paraId="27A0AB60" w14:textId="77777777" w:rsidR="00F85270" w:rsidRPr="00F26C0A" w:rsidRDefault="00F85270" w:rsidP="00A63CF4">
            <w:pPr>
              <w:spacing w:before="40" w:after="40"/>
              <w:ind w:right="58"/>
              <w:jc w:val="both"/>
              <w:rPr>
                <w:szCs w:val="18"/>
              </w:rPr>
            </w:pPr>
            <w:r w:rsidRPr="00F26C0A">
              <w:rPr>
                <w:szCs w:val="18"/>
              </w:rPr>
              <w:t>„pobočkou“ ve vztahu ke správci provozovna, která je součástí správce, nemá právní subjektivitu a poskytuje služby, k jejichž poskytování získal správce povolení; všechny provozovny zřízené v témže členském státě správcem se sídlem v jiném členském státě nebo v třetí zemi se považují za jedinou pobočku;</w:t>
            </w:r>
          </w:p>
        </w:tc>
        <w:tc>
          <w:tcPr>
            <w:tcW w:w="900" w:type="dxa"/>
            <w:tcBorders>
              <w:top w:val="single" w:sz="4" w:space="0" w:color="auto"/>
              <w:left w:val="single" w:sz="18" w:space="0" w:color="auto"/>
              <w:bottom w:val="nil"/>
              <w:right w:val="single" w:sz="4" w:space="0" w:color="auto"/>
            </w:tcBorders>
          </w:tcPr>
          <w:p w14:paraId="59DB429D" w14:textId="77777777" w:rsidR="00F85270" w:rsidRPr="00F26C0A" w:rsidRDefault="00F85270"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4B97587A" w14:textId="77777777" w:rsidR="00F85270" w:rsidRPr="00F26C0A" w:rsidRDefault="00F85270" w:rsidP="00A63CF4">
            <w:pPr>
              <w:spacing w:before="40" w:after="40"/>
              <w:rPr>
                <w:szCs w:val="18"/>
              </w:rPr>
            </w:pPr>
            <w:r w:rsidRPr="00F26C0A">
              <w:rPr>
                <w:szCs w:val="18"/>
              </w:rPr>
              <w:t>§ 5 odst. 2</w:t>
            </w:r>
          </w:p>
        </w:tc>
        <w:tc>
          <w:tcPr>
            <w:tcW w:w="5400" w:type="dxa"/>
            <w:gridSpan w:val="4"/>
            <w:tcBorders>
              <w:top w:val="single" w:sz="4" w:space="0" w:color="auto"/>
              <w:left w:val="single" w:sz="4" w:space="0" w:color="auto"/>
              <w:bottom w:val="nil"/>
              <w:right w:val="single" w:sz="4" w:space="0" w:color="auto"/>
            </w:tcBorders>
          </w:tcPr>
          <w:p w14:paraId="082A1930" w14:textId="77777777" w:rsidR="00F85270" w:rsidRPr="00F26C0A" w:rsidRDefault="00F85270" w:rsidP="00A1582C">
            <w:pPr>
              <w:spacing w:before="40" w:after="40"/>
              <w:ind w:right="58"/>
              <w:jc w:val="both"/>
              <w:rPr>
                <w:szCs w:val="18"/>
              </w:rPr>
            </w:pPr>
            <w:r w:rsidRPr="00F26C0A">
              <w:rPr>
                <w:szCs w:val="18"/>
              </w:rPr>
              <w:t>Obhospodařovat investiční fond nesmí nikdo bez povolení uděleného Českou národní bankou podle tohoto zákona, nestanoví-li tento zákon nebo jiný právní předpis jinak.</w:t>
            </w:r>
          </w:p>
          <w:p w14:paraId="52150A3F" w14:textId="77777777" w:rsidR="00F85270" w:rsidRPr="00F26C0A" w:rsidRDefault="00F85270" w:rsidP="00A63CF4">
            <w:pPr>
              <w:tabs>
                <w:tab w:val="left" w:pos="380"/>
              </w:tabs>
              <w:spacing w:before="40" w:after="40"/>
              <w:ind w:right="67"/>
              <w:jc w:val="both"/>
              <w:rPr>
                <w:szCs w:val="18"/>
              </w:rPr>
            </w:pPr>
          </w:p>
        </w:tc>
        <w:tc>
          <w:tcPr>
            <w:tcW w:w="900" w:type="dxa"/>
            <w:tcBorders>
              <w:top w:val="single" w:sz="4" w:space="0" w:color="auto"/>
              <w:left w:val="single" w:sz="4" w:space="0" w:color="auto"/>
              <w:bottom w:val="nil"/>
              <w:right w:val="single" w:sz="4" w:space="0" w:color="auto"/>
            </w:tcBorders>
          </w:tcPr>
          <w:p w14:paraId="0C36FB7D"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345AB3C4" w14:textId="77777777" w:rsidR="00F85270" w:rsidRPr="00F26C0A" w:rsidRDefault="00F85270" w:rsidP="00A63CF4">
            <w:pPr>
              <w:spacing w:before="40" w:after="40"/>
              <w:rPr>
                <w:szCs w:val="18"/>
              </w:rPr>
            </w:pPr>
          </w:p>
        </w:tc>
      </w:tr>
      <w:tr w:rsidR="00F85270" w:rsidRPr="00F26C0A" w14:paraId="30D26F56" w14:textId="77777777" w:rsidTr="00A1582C">
        <w:tc>
          <w:tcPr>
            <w:tcW w:w="1440" w:type="dxa"/>
            <w:tcBorders>
              <w:top w:val="nil"/>
              <w:bottom w:val="single" w:sz="4" w:space="0" w:color="auto"/>
              <w:right w:val="single" w:sz="4" w:space="0" w:color="auto"/>
            </w:tcBorders>
          </w:tcPr>
          <w:p w14:paraId="5B38E32D"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3070243E"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592B31C4" w14:textId="77777777" w:rsidR="00F85270" w:rsidRPr="00F26C0A" w:rsidRDefault="00F85270" w:rsidP="00A63CF4">
            <w:pPr>
              <w:spacing w:before="40" w:after="40"/>
              <w:rPr>
                <w:szCs w:val="18"/>
              </w:rPr>
            </w:pPr>
            <w:r w:rsidRPr="00F26C0A">
              <w:rPr>
                <w:szCs w:val="18"/>
              </w:rPr>
              <w:t>89/2012</w:t>
            </w:r>
          </w:p>
        </w:tc>
        <w:tc>
          <w:tcPr>
            <w:tcW w:w="1080" w:type="dxa"/>
            <w:tcBorders>
              <w:top w:val="nil"/>
              <w:left w:val="single" w:sz="4" w:space="0" w:color="auto"/>
              <w:bottom w:val="single" w:sz="4" w:space="0" w:color="auto"/>
              <w:right w:val="single" w:sz="4" w:space="0" w:color="auto"/>
            </w:tcBorders>
          </w:tcPr>
          <w:p w14:paraId="692124D6" w14:textId="77777777" w:rsidR="00F85270" w:rsidRPr="00F26C0A" w:rsidRDefault="00F85270" w:rsidP="00A63CF4">
            <w:pPr>
              <w:spacing w:before="40" w:after="40"/>
              <w:rPr>
                <w:szCs w:val="18"/>
              </w:rPr>
            </w:pPr>
            <w:r w:rsidRPr="00F26C0A">
              <w:rPr>
                <w:szCs w:val="18"/>
              </w:rPr>
              <w:t>§ 503 odst. 1</w:t>
            </w:r>
          </w:p>
        </w:tc>
        <w:tc>
          <w:tcPr>
            <w:tcW w:w="5400" w:type="dxa"/>
            <w:gridSpan w:val="4"/>
            <w:tcBorders>
              <w:top w:val="nil"/>
              <w:left w:val="single" w:sz="4" w:space="0" w:color="auto"/>
              <w:bottom w:val="single" w:sz="4" w:space="0" w:color="auto"/>
              <w:right w:val="single" w:sz="4" w:space="0" w:color="auto"/>
            </w:tcBorders>
          </w:tcPr>
          <w:p w14:paraId="378F1084" w14:textId="77777777" w:rsidR="00F85270" w:rsidRPr="00F26C0A" w:rsidRDefault="00F85270" w:rsidP="00A63CF4">
            <w:pPr>
              <w:pStyle w:val="Textpsmene"/>
              <w:keepNext/>
              <w:keepLines/>
              <w:tabs>
                <w:tab w:val="left" w:pos="380"/>
              </w:tabs>
              <w:spacing w:before="40" w:after="40"/>
              <w:ind w:right="67"/>
              <w:rPr>
                <w:sz w:val="18"/>
                <w:szCs w:val="18"/>
              </w:rPr>
            </w:pPr>
            <w:r w:rsidRPr="00F26C0A">
              <w:rPr>
                <w:sz w:val="18"/>
                <w:szCs w:val="18"/>
              </w:rPr>
              <w:t>Pobočka je taková část závodu, která vykazuje hospodářskou a funkční samostatnost a o které podnikatel rozhodl, že bude pobočkou.</w:t>
            </w:r>
          </w:p>
        </w:tc>
        <w:tc>
          <w:tcPr>
            <w:tcW w:w="900" w:type="dxa"/>
            <w:tcBorders>
              <w:top w:val="nil"/>
              <w:left w:val="single" w:sz="4" w:space="0" w:color="auto"/>
              <w:bottom w:val="single" w:sz="4" w:space="0" w:color="auto"/>
              <w:right w:val="single" w:sz="4" w:space="0" w:color="auto"/>
            </w:tcBorders>
          </w:tcPr>
          <w:p w14:paraId="06796B94" w14:textId="77777777" w:rsidR="00F85270" w:rsidRPr="00F26C0A" w:rsidRDefault="00F85270" w:rsidP="00A63CF4">
            <w:pPr>
              <w:spacing w:before="40" w:after="40"/>
              <w:rPr>
                <w:szCs w:val="18"/>
              </w:rPr>
            </w:pPr>
          </w:p>
        </w:tc>
        <w:tc>
          <w:tcPr>
            <w:tcW w:w="720" w:type="dxa"/>
            <w:tcBorders>
              <w:top w:val="nil"/>
              <w:left w:val="single" w:sz="4" w:space="0" w:color="auto"/>
              <w:bottom w:val="single" w:sz="4" w:space="0" w:color="auto"/>
            </w:tcBorders>
          </w:tcPr>
          <w:p w14:paraId="7B20B526" w14:textId="77777777" w:rsidR="00F85270" w:rsidRPr="00F26C0A" w:rsidRDefault="00F85270" w:rsidP="00A63CF4">
            <w:pPr>
              <w:spacing w:before="40" w:after="40"/>
              <w:rPr>
                <w:szCs w:val="18"/>
              </w:rPr>
            </w:pPr>
          </w:p>
        </w:tc>
      </w:tr>
      <w:tr w:rsidR="00F85270" w:rsidRPr="00F26C0A" w14:paraId="2E2013E1" w14:textId="77777777" w:rsidTr="00A1582C">
        <w:tc>
          <w:tcPr>
            <w:tcW w:w="1440" w:type="dxa"/>
            <w:tcBorders>
              <w:top w:val="single" w:sz="4" w:space="0" w:color="auto"/>
              <w:bottom w:val="nil"/>
              <w:right w:val="single" w:sz="4" w:space="0" w:color="auto"/>
            </w:tcBorders>
          </w:tcPr>
          <w:p w14:paraId="14060BE3" w14:textId="77777777" w:rsidR="00F85270" w:rsidRPr="00F26C0A" w:rsidRDefault="00F85270" w:rsidP="003D4D86">
            <w:pPr>
              <w:spacing w:before="40" w:after="40"/>
              <w:rPr>
                <w:szCs w:val="18"/>
              </w:rPr>
            </w:pPr>
            <w:r w:rsidRPr="00F26C0A">
              <w:rPr>
                <w:szCs w:val="18"/>
              </w:rPr>
              <w:lastRenderedPageBreak/>
              <w:t>Čl. 4 odst. 1 písm. d)</w:t>
            </w:r>
          </w:p>
        </w:tc>
        <w:tc>
          <w:tcPr>
            <w:tcW w:w="5400" w:type="dxa"/>
            <w:gridSpan w:val="4"/>
            <w:tcBorders>
              <w:top w:val="single" w:sz="4" w:space="0" w:color="auto"/>
              <w:left w:val="single" w:sz="4" w:space="0" w:color="auto"/>
              <w:bottom w:val="nil"/>
              <w:right w:val="single" w:sz="18" w:space="0" w:color="auto"/>
            </w:tcBorders>
          </w:tcPr>
          <w:p w14:paraId="4702CE8B" w14:textId="77777777" w:rsidR="00F85270" w:rsidRPr="00F26C0A" w:rsidRDefault="00F85270" w:rsidP="00A63CF4">
            <w:pPr>
              <w:spacing w:before="40" w:after="40"/>
              <w:ind w:right="58"/>
              <w:jc w:val="both"/>
              <w:rPr>
                <w:szCs w:val="18"/>
              </w:rPr>
            </w:pPr>
            <w:r w:rsidRPr="00F26C0A">
              <w:rPr>
                <w:szCs w:val="18"/>
              </w:rPr>
              <w:t>„odměnou za zhodnocení kapitálu“ podíl na zisku alternativního investičního fondu připsaný správci jako odměna za správu alternativního investičního fondu s výjimkou jakéhokoli podílu na zisku alternativního investičního fondu připsaného správci jako výnos z jakýchkoli investic správce do alternativního investičního fondu;</w:t>
            </w:r>
          </w:p>
        </w:tc>
        <w:tc>
          <w:tcPr>
            <w:tcW w:w="900" w:type="dxa"/>
            <w:tcBorders>
              <w:top w:val="single" w:sz="4" w:space="0" w:color="auto"/>
              <w:left w:val="single" w:sz="18" w:space="0" w:color="auto"/>
              <w:bottom w:val="nil"/>
              <w:right w:val="single" w:sz="4" w:space="0" w:color="auto"/>
            </w:tcBorders>
          </w:tcPr>
          <w:p w14:paraId="51BA847C" w14:textId="77777777" w:rsidR="00F85270" w:rsidRPr="00F26C0A" w:rsidRDefault="00F85270"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7B7968A7" w14:textId="77777777" w:rsidR="00F85270" w:rsidRPr="00F26C0A" w:rsidRDefault="00F85270" w:rsidP="00A63CF4">
            <w:pPr>
              <w:spacing w:before="40" w:after="40"/>
              <w:rPr>
                <w:szCs w:val="18"/>
              </w:rPr>
            </w:pPr>
            <w:r w:rsidRPr="00F26C0A">
              <w:rPr>
                <w:szCs w:val="18"/>
              </w:rPr>
              <w:t>§ 234 odst. 2 písm. b) a c)</w:t>
            </w:r>
          </w:p>
        </w:tc>
        <w:tc>
          <w:tcPr>
            <w:tcW w:w="5400" w:type="dxa"/>
            <w:gridSpan w:val="4"/>
            <w:tcBorders>
              <w:top w:val="single" w:sz="4" w:space="0" w:color="auto"/>
              <w:left w:val="single" w:sz="4" w:space="0" w:color="auto"/>
              <w:bottom w:val="nil"/>
              <w:right w:val="single" w:sz="4" w:space="0" w:color="auto"/>
            </w:tcBorders>
          </w:tcPr>
          <w:p w14:paraId="7BB0C62D" w14:textId="77777777" w:rsidR="00F85270" w:rsidRPr="00F26C0A" w:rsidRDefault="00F85270" w:rsidP="00A63CF4">
            <w:pPr>
              <w:pStyle w:val="Textpsmene"/>
              <w:keepNext/>
              <w:keepLines/>
              <w:tabs>
                <w:tab w:val="left" w:pos="380"/>
              </w:tabs>
              <w:spacing w:before="40" w:after="40"/>
              <w:ind w:right="67"/>
              <w:rPr>
                <w:sz w:val="18"/>
                <w:szCs w:val="18"/>
              </w:rPr>
            </w:pPr>
            <w:r w:rsidRPr="00F26C0A">
              <w:rPr>
                <w:sz w:val="18"/>
                <w:szCs w:val="18"/>
              </w:rPr>
              <w:t xml:space="preserve">Výroční zpráva speciálního fondu dále obsahuje </w:t>
            </w:r>
          </w:p>
          <w:p w14:paraId="47AFA1C3" w14:textId="77777777" w:rsidR="00F85270" w:rsidRPr="00F26C0A" w:rsidRDefault="00F85270" w:rsidP="00A63CF4">
            <w:pPr>
              <w:pStyle w:val="Textpsmene"/>
              <w:keepNext/>
              <w:keepLines/>
              <w:tabs>
                <w:tab w:val="left" w:pos="0"/>
                <w:tab w:val="left" w:pos="380"/>
              </w:tabs>
              <w:spacing w:before="40" w:after="40"/>
              <w:ind w:right="67"/>
              <w:rPr>
                <w:sz w:val="18"/>
                <w:szCs w:val="18"/>
              </w:rPr>
            </w:pPr>
            <w:r w:rsidRPr="00F26C0A">
              <w:rPr>
                <w:sz w:val="18"/>
                <w:szCs w:val="18"/>
              </w:rPr>
              <w:t>b) údaje o mzdách, úplatách a obdobných příjmech pracovníků a vedoucích osob, které mohou být považovány za odměny, vyplácených obhospodařovatelem investičního fondu jeho pracovníkům nebo vedoucím osobám v účetním období, členěných na pevnou a pohyblivou složku, údaje o počtu pracovníků a vedoucích osob obhospodařovatele tohoto fondu a údaje o případných odměnách za zhodnocení kapitálu, které investiční fond nebo jeho obhospodařovatel vyplatil,</w:t>
            </w:r>
          </w:p>
          <w:p w14:paraId="37DD8198" w14:textId="77777777" w:rsidR="00F85270" w:rsidRPr="00F26C0A" w:rsidRDefault="00F85270" w:rsidP="00A63CF4">
            <w:pPr>
              <w:pStyle w:val="Textpsmene"/>
              <w:keepNext/>
              <w:keepLines/>
              <w:tabs>
                <w:tab w:val="left" w:pos="0"/>
                <w:tab w:val="left" w:pos="380"/>
              </w:tabs>
              <w:spacing w:before="40" w:after="40"/>
              <w:ind w:right="67"/>
              <w:rPr>
                <w:sz w:val="18"/>
                <w:szCs w:val="18"/>
              </w:rPr>
            </w:pPr>
            <w:r w:rsidRPr="00F26C0A">
              <w:rPr>
                <w:sz w:val="18"/>
                <w:szCs w:val="18"/>
              </w:rPr>
              <w:t>c) údaje o mzdách, úplatách a obdobných příjmech pracovníků nebo vedoucích osob, které mohou být považovány za odměny, vyplacených obhospodařovatele investičního fondu těm z jeho pracovníků nebo vedoucích osob, jejichž činnost má podstatný vliv na rizikový profil tohoto fondu, a</w:t>
            </w:r>
          </w:p>
        </w:tc>
        <w:tc>
          <w:tcPr>
            <w:tcW w:w="900" w:type="dxa"/>
            <w:tcBorders>
              <w:top w:val="single" w:sz="4" w:space="0" w:color="auto"/>
              <w:left w:val="single" w:sz="4" w:space="0" w:color="auto"/>
              <w:bottom w:val="nil"/>
              <w:right w:val="single" w:sz="4" w:space="0" w:color="auto"/>
            </w:tcBorders>
          </w:tcPr>
          <w:p w14:paraId="47C17032"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62FA0F0B" w14:textId="77777777" w:rsidR="00F85270" w:rsidRPr="00F26C0A" w:rsidRDefault="00F85270" w:rsidP="00A63CF4">
            <w:pPr>
              <w:spacing w:before="40" w:after="40"/>
              <w:rPr>
                <w:szCs w:val="18"/>
              </w:rPr>
            </w:pPr>
          </w:p>
        </w:tc>
      </w:tr>
      <w:tr w:rsidR="00F85270" w:rsidRPr="00F26C0A" w14:paraId="1FBBEB27" w14:textId="77777777" w:rsidTr="0033653F">
        <w:tc>
          <w:tcPr>
            <w:tcW w:w="1440" w:type="dxa"/>
            <w:tcBorders>
              <w:top w:val="single" w:sz="4" w:space="0" w:color="auto"/>
              <w:bottom w:val="nil"/>
              <w:right w:val="single" w:sz="4" w:space="0" w:color="auto"/>
            </w:tcBorders>
          </w:tcPr>
          <w:p w14:paraId="1FA77462" w14:textId="77777777" w:rsidR="00F85270" w:rsidRPr="00F26C0A" w:rsidRDefault="00F85270" w:rsidP="003D4D86">
            <w:pPr>
              <w:spacing w:before="40" w:after="40"/>
              <w:rPr>
                <w:szCs w:val="18"/>
              </w:rPr>
            </w:pPr>
            <w:r w:rsidRPr="00F26C0A">
              <w:rPr>
                <w:szCs w:val="18"/>
              </w:rPr>
              <w:t>Čl. 4 odst. 1 písm. e)</w:t>
            </w:r>
          </w:p>
        </w:tc>
        <w:tc>
          <w:tcPr>
            <w:tcW w:w="5400" w:type="dxa"/>
            <w:gridSpan w:val="4"/>
            <w:tcBorders>
              <w:top w:val="single" w:sz="4" w:space="0" w:color="auto"/>
              <w:left w:val="single" w:sz="4" w:space="0" w:color="auto"/>
              <w:bottom w:val="nil"/>
              <w:right w:val="single" w:sz="18" w:space="0" w:color="auto"/>
            </w:tcBorders>
          </w:tcPr>
          <w:p w14:paraId="76289EAD" w14:textId="77777777" w:rsidR="00F85270" w:rsidRPr="00F26C0A" w:rsidRDefault="00F85270" w:rsidP="00A63CF4">
            <w:pPr>
              <w:spacing w:before="40" w:after="40"/>
              <w:ind w:right="58"/>
              <w:jc w:val="both"/>
              <w:rPr>
                <w:szCs w:val="18"/>
              </w:rPr>
            </w:pPr>
            <w:r w:rsidRPr="00F26C0A">
              <w:rPr>
                <w:szCs w:val="18"/>
              </w:rPr>
              <w:t xml:space="preserve">„úzkými vazbami“ stav, kdy jsou dvě nebo více fyzických či právnických osob spojeny: </w:t>
            </w:r>
          </w:p>
          <w:p w14:paraId="0F5C5334" w14:textId="77777777" w:rsidR="00F85270" w:rsidRPr="00F26C0A" w:rsidRDefault="00F85270" w:rsidP="00A63CF4">
            <w:pPr>
              <w:spacing w:before="40" w:after="40"/>
              <w:ind w:right="58"/>
              <w:jc w:val="both"/>
              <w:rPr>
                <w:szCs w:val="18"/>
              </w:rPr>
            </w:pPr>
            <w:r w:rsidRPr="00F26C0A">
              <w:rPr>
                <w:szCs w:val="18"/>
              </w:rPr>
              <w:t xml:space="preserve">i) účastí, zejména vlastnictvím, přímým nebo prostřednictvím kontroly, nejméně 20 % hlasovacích práv nebo základního kapitálu některého podniku, </w:t>
            </w:r>
          </w:p>
          <w:p w14:paraId="63F0AB35" w14:textId="77777777" w:rsidR="00F85270" w:rsidRPr="00F26C0A" w:rsidRDefault="00F85270" w:rsidP="00A63CF4">
            <w:pPr>
              <w:spacing w:before="40" w:after="40"/>
              <w:ind w:right="58"/>
              <w:jc w:val="both"/>
              <w:rPr>
                <w:szCs w:val="18"/>
              </w:rPr>
            </w:pPr>
            <w:r w:rsidRPr="00F26C0A">
              <w:rPr>
                <w:szCs w:val="18"/>
              </w:rPr>
              <w:t>ii) kontrolou, zejména vztahem mezi mateřským a dceřiným podnikem ve smyslu článku 1 sedmé směrnice Rady 83/349/EHS ze dne 13. června 1989 o konsolidovaných účetních závěrkách ( 1 ), nebo obdobným vztahem mezi fyzickou či právnickou osobou a podnikem; pro účely tohoto bodu se dceřiný podnik jiného dceřiného podniku považuje rovněž za dceřiný podnik mateřského podniku.</w:t>
            </w:r>
          </w:p>
          <w:p w14:paraId="22E50EBC" w14:textId="77777777" w:rsidR="00F85270" w:rsidRPr="00F26C0A" w:rsidRDefault="00F85270" w:rsidP="00A63CF4">
            <w:pPr>
              <w:spacing w:before="40" w:after="40"/>
              <w:ind w:right="58"/>
              <w:jc w:val="both"/>
              <w:rPr>
                <w:szCs w:val="18"/>
              </w:rPr>
            </w:pPr>
            <w:r w:rsidRPr="00F26C0A">
              <w:rPr>
                <w:szCs w:val="18"/>
              </w:rPr>
              <w:t>Stav, kdy jsou dvě nebo více fyzických či právnických osob trvale spojeny s touž osobou vztahem kontroly, se rovněž považuje za „úzkou vazbu“ mezi těmito osobami;</w:t>
            </w:r>
          </w:p>
        </w:tc>
        <w:tc>
          <w:tcPr>
            <w:tcW w:w="900" w:type="dxa"/>
            <w:tcBorders>
              <w:top w:val="single" w:sz="4" w:space="0" w:color="auto"/>
              <w:left w:val="single" w:sz="18" w:space="0" w:color="auto"/>
              <w:bottom w:val="nil"/>
              <w:right w:val="single" w:sz="4" w:space="0" w:color="auto"/>
            </w:tcBorders>
          </w:tcPr>
          <w:p w14:paraId="48730D26" w14:textId="77777777" w:rsidR="00F85270" w:rsidRPr="00F26C0A" w:rsidRDefault="00F85270"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00CC5642" w14:textId="77777777" w:rsidR="00F85270" w:rsidRPr="00F26C0A" w:rsidRDefault="00F85270" w:rsidP="00A63CF4">
            <w:pPr>
              <w:spacing w:before="40" w:after="40"/>
              <w:rPr>
                <w:szCs w:val="18"/>
              </w:rPr>
            </w:pPr>
            <w:r w:rsidRPr="00F26C0A">
              <w:rPr>
                <w:szCs w:val="18"/>
              </w:rPr>
              <w:t>§ 624 odst. 3</w:t>
            </w:r>
          </w:p>
        </w:tc>
        <w:tc>
          <w:tcPr>
            <w:tcW w:w="5400" w:type="dxa"/>
            <w:gridSpan w:val="4"/>
            <w:tcBorders>
              <w:top w:val="single" w:sz="4" w:space="0" w:color="auto"/>
              <w:left w:val="single" w:sz="4" w:space="0" w:color="auto"/>
              <w:bottom w:val="nil"/>
              <w:right w:val="single" w:sz="4" w:space="0" w:color="auto"/>
            </w:tcBorders>
          </w:tcPr>
          <w:p w14:paraId="3A15C139" w14:textId="77777777" w:rsidR="00F85270" w:rsidRPr="00F26C0A" w:rsidRDefault="00F85270" w:rsidP="00A63CF4">
            <w:pPr>
              <w:tabs>
                <w:tab w:val="left" w:pos="380"/>
              </w:tabs>
              <w:spacing w:before="40" w:after="40"/>
              <w:ind w:right="67"/>
              <w:jc w:val="both"/>
              <w:rPr>
                <w:szCs w:val="18"/>
              </w:rPr>
            </w:pPr>
            <w:r w:rsidRPr="00F26C0A">
              <w:rPr>
                <w:szCs w:val="18"/>
              </w:rPr>
              <w:t>Úzkým propojením se pro účely tohoto zákona rozumí</w:t>
            </w:r>
          </w:p>
          <w:p w14:paraId="6FA277BB" w14:textId="77777777" w:rsidR="00F85270" w:rsidRPr="00F26C0A" w:rsidRDefault="00F85270" w:rsidP="00A63CF4">
            <w:pPr>
              <w:tabs>
                <w:tab w:val="left" w:pos="380"/>
              </w:tabs>
              <w:spacing w:before="40" w:after="40"/>
              <w:ind w:right="67"/>
              <w:jc w:val="both"/>
              <w:rPr>
                <w:szCs w:val="18"/>
              </w:rPr>
            </w:pPr>
            <w:r w:rsidRPr="00F26C0A">
              <w:rPr>
                <w:szCs w:val="18"/>
              </w:rPr>
              <w:t>a)</w:t>
            </w:r>
            <w:r w:rsidRPr="00F26C0A">
              <w:rPr>
                <w:szCs w:val="18"/>
              </w:rPr>
              <w:tab/>
              <w:t>vztah mezi dvěma nebo více osobami, při kterém má jedna z osob na druhé osobě přímý nebo nepřímý podíl na základním kapitálu, jejichž součet představuje alespoň 20 %,</w:t>
            </w:r>
          </w:p>
          <w:p w14:paraId="46D825F0" w14:textId="77777777" w:rsidR="00F85270" w:rsidRPr="00F26C0A" w:rsidRDefault="00F85270" w:rsidP="00A63CF4">
            <w:pPr>
              <w:tabs>
                <w:tab w:val="left" w:pos="380"/>
              </w:tabs>
              <w:spacing w:before="40" w:after="40"/>
              <w:ind w:right="67"/>
              <w:jc w:val="both"/>
              <w:rPr>
                <w:szCs w:val="18"/>
              </w:rPr>
            </w:pPr>
            <w:r w:rsidRPr="00F26C0A">
              <w:rPr>
                <w:szCs w:val="18"/>
              </w:rPr>
              <w:t>b)</w:t>
            </w:r>
            <w:r w:rsidRPr="00F26C0A">
              <w:rPr>
                <w:szCs w:val="18"/>
              </w:rPr>
              <w:tab/>
              <w:t>vztah mezi dvěma nebo více osobami, při kterém má jedna z osob na druhé osobě přímý nebo nepřímý podíl na hlasovacích právech, jejichž součet představuje alespoň 20 %,</w:t>
            </w:r>
          </w:p>
          <w:p w14:paraId="6D343C54" w14:textId="77777777" w:rsidR="00F85270" w:rsidRPr="00F26C0A" w:rsidRDefault="00F85270" w:rsidP="00A63CF4">
            <w:pPr>
              <w:tabs>
                <w:tab w:val="left" w:pos="380"/>
              </w:tabs>
              <w:spacing w:before="40" w:after="40"/>
              <w:ind w:right="67"/>
              <w:jc w:val="both"/>
              <w:rPr>
                <w:szCs w:val="18"/>
              </w:rPr>
            </w:pPr>
            <w:r w:rsidRPr="00F26C0A">
              <w:rPr>
                <w:szCs w:val="18"/>
              </w:rPr>
              <w:t>c)</w:t>
            </w:r>
            <w:r w:rsidRPr="00F26C0A">
              <w:rPr>
                <w:szCs w:val="18"/>
              </w:rPr>
              <w:tab/>
              <w:t>vztah mezi dvěma nebo více osobami, při kterém jedna z osob druhou osobu nebo ostatní osoby ovládá, nebo</w:t>
            </w:r>
          </w:p>
          <w:p w14:paraId="07FB620C" w14:textId="77777777" w:rsidR="00F85270" w:rsidRPr="00F26C0A" w:rsidRDefault="00F85270" w:rsidP="00A63CF4">
            <w:pPr>
              <w:tabs>
                <w:tab w:val="left" w:pos="380"/>
              </w:tabs>
              <w:spacing w:before="40" w:after="40"/>
              <w:ind w:right="67"/>
              <w:jc w:val="both"/>
              <w:rPr>
                <w:szCs w:val="18"/>
              </w:rPr>
            </w:pPr>
            <w:r w:rsidRPr="00F26C0A">
              <w:rPr>
                <w:szCs w:val="18"/>
              </w:rPr>
              <w:t>d)</w:t>
            </w:r>
            <w:r w:rsidRPr="00F26C0A">
              <w:rPr>
                <w:szCs w:val="18"/>
              </w:rPr>
              <w:tab/>
              <w:t>vztah dvou nebo více osob, které ovládá tatáž osoba.</w:t>
            </w:r>
          </w:p>
        </w:tc>
        <w:tc>
          <w:tcPr>
            <w:tcW w:w="900" w:type="dxa"/>
            <w:tcBorders>
              <w:top w:val="single" w:sz="4" w:space="0" w:color="auto"/>
              <w:left w:val="single" w:sz="4" w:space="0" w:color="auto"/>
              <w:bottom w:val="nil"/>
              <w:right w:val="single" w:sz="4" w:space="0" w:color="auto"/>
            </w:tcBorders>
          </w:tcPr>
          <w:p w14:paraId="51ED1FD4"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10EAEE12" w14:textId="77777777" w:rsidR="00F85270" w:rsidRPr="00F26C0A" w:rsidRDefault="00F85270" w:rsidP="00A63CF4">
            <w:pPr>
              <w:spacing w:before="40" w:after="40"/>
              <w:rPr>
                <w:szCs w:val="18"/>
              </w:rPr>
            </w:pPr>
          </w:p>
        </w:tc>
      </w:tr>
      <w:tr w:rsidR="00F85270" w:rsidRPr="00F26C0A" w14:paraId="3ABB8462" w14:textId="77777777" w:rsidTr="00D737A1">
        <w:tc>
          <w:tcPr>
            <w:tcW w:w="1440" w:type="dxa"/>
            <w:tcBorders>
              <w:top w:val="single" w:sz="4" w:space="0" w:color="auto"/>
              <w:bottom w:val="nil"/>
              <w:right w:val="single" w:sz="4" w:space="0" w:color="auto"/>
            </w:tcBorders>
          </w:tcPr>
          <w:p w14:paraId="0738FD01" w14:textId="77777777" w:rsidR="00F85270" w:rsidRPr="00F26C0A" w:rsidRDefault="00F85270" w:rsidP="003D4D86">
            <w:pPr>
              <w:spacing w:before="40" w:after="40"/>
              <w:rPr>
                <w:szCs w:val="18"/>
              </w:rPr>
            </w:pPr>
            <w:r w:rsidRPr="00F26C0A">
              <w:rPr>
                <w:szCs w:val="18"/>
              </w:rPr>
              <w:t>Čl. 4 odst. 1 písm. f)</w:t>
            </w:r>
          </w:p>
        </w:tc>
        <w:tc>
          <w:tcPr>
            <w:tcW w:w="5400" w:type="dxa"/>
            <w:gridSpan w:val="4"/>
            <w:tcBorders>
              <w:top w:val="single" w:sz="4" w:space="0" w:color="auto"/>
              <w:left w:val="single" w:sz="4" w:space="0" w:color="auto"/>
              <w:bottom w:val="nil"/>
              <w:right w:val="single" w:sz="18" w:space="0" w:color="auto"/>
            </w:tcBorders>
          </w:tcPr>
          <w:p w14:paraId="304ECDEE" w14:textId="77777777" w:rsidR="00F85270" w:rsidRPr="00F26C0A" w:rsidRDefault="00F85270" w:rsidP="00A63CF4">
            <w:pPr>
              <w:spacing w:before="40" w:after="40"/>
              <w:ind w:right="58"/>
              <w:jc w:val="both"/>
              <w:rPr>
                <w:szCs w:val="18"/>
              </w:rPr>
            </w:pPr>
            <w:r w:rsidRPr="00F26C0A">
              <w:rPr>
                <w:szCs w:val="18"/>
              </w:rPr>
              <w:t>„příslušnými orgány“ vnitrostátní orgány členských států, které jsou podle právních předpisů orgány dohledu nad správci;</w:t>
            </w:r>
          </w:p>
        </w:tc>
        <w:tc>
          <w:tcPr>
            <w:tcW w:w="900" w:type="dxa"/>
            <w:tcBorders>
              <w:top w:val="single" w:sz="4" w:space="0" w:color="auto"/>
              <w:left w:val="single" w:sz="18" w:space="0" w:color="auto"/>
              <w:bottom w:val="nil"/>
              <w:right w:val="single" w:sz="4" w:space="0" w:color="auto"/>
            </w:tcBorders>
          </w:tcPr>
          <w:p w14:paraId="5A3EF0A3" w14:textId="77777777" w:rsidR="00F85270" w:rsidRPr="00F26C0A" w:rsidRDefault="00F85270"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3BA27A80" w14:textId="77777777" w:rsidR="00F85270" w:rsidRPr="00F26C0A" w:rsidRDefault="00F85270" w:rsidP="00A63CF4">
            <w:pPr>
              <w:spacing w:before="40" w:after="40"/>
              <w:rPr>
                <w:szCs w:val="18"/>
              </w:rPr>
            </w:pPr>
            <w:r w:rsidRPr="00F26C0A">
              <w:rPr>
                <w:szCs w:val="18"/>
              </w:rPr>
              <w:t>§ 535</w:t>
            </w:r>
          </w:p>
        </w:tc>
        <w:tc>
          <w:tcPr>
            <w:tcW w:w="5400" w:type="dxa"/>
            <w:gridSpan w:val="4"/>
            <w:tcBorders>
              <w:top w:val="single" w:sz="4" w:space="0" w:color="auto"/>
              <w:left w:val="single" w:sz="4" w:space="0" w:color="auto"/>
              <w:bottom w:val="nil"/>
              <w:right w:val="single" w:sz="4" w:space="0" w:color="auto"/>
            </w:tcBorders>
          </w:tcPr>
          <w:p w14:paraId="63425FCF" w14:textId="77777777" w:rsidR="00F85270" w:rsidRPr="00F26C0A" w:rsidRDefault="00F85270" w:rsidP="00A63CF4">
            <w:pPr>
              <w:tabs>
                <w:tab w:val="left" w:pos="380"/>
              </w:tabs>
              <w:spacing w:before="40" w:after="40"/>
              <w:ind w:right="67"/>
              <w:jc w:val="both"/>
              <w:rPr>
                <w:szCs w:val="18"/>
              </w:rPr>
            </w:pPr>
            <w:r w:rsidRPr="00F26C0A">
              <w:rPr>
                <w:szCs w:val="18"/>
              </w:rPr>
              <w:t>Česká národní banka vykonává dohled nad dodržováním</w:t>
            </w:r>
          </w:p>
          <w:p w14:paraId="046263D7" w14:textId="77777777" w:rsidR="00F85270" w:rsidRPr="00F26C0A" w:rsidRDefault="00F85270" w:rsidP="00A63CF4">
            <w:pPr>
              <w:tabs>
                <w:tab w:val="left" w:pos="380"/>
              </w:tabs>
              <w:spacing w:before="40" w:after="40"/>
              <w:ind w:right="67"/>
              <w:jc w:val="both"/>
              <w:rPr>
                <w:szCs w:val="18"/>
              </w:rPr>
            </w:pPr>
            <w:r w:rsidRPr="00F26C0A">
              <w:rPr>
                <w:szCs w:val="18"/>
              </w:rPr>
              <w:t>a)</w:t>
            </w:r>
            <w:r w:rsidRPr="00F26C0A">
              <w:rPr>
                <w:szCs w:val="18"/>
              </w:rPr>
              <w:tab/>
              <w:t>povinností stanovených</w:t>
            </w:r>
          </w:p>
          <w:p w14:paraId="4D9CE833" w14:textId="77777777" w:rsidR="00F85270" w:rsidRPr="00F26C0A" w:rsidRDefault="00F85270" w:rsidP="00A63CF4">
            <w:pPr>
              <w:tabs>
                <w:tab w:val="left" w:pos="380"/>
              </w:tabs>
              <w:spacing w:before="40" w:after="40"/>
              <w:ind w:right="67"/>
              <w:jc w:val="both"/>
              <w:rPr>
                <w:szCs w:val="18"/>
              </w:rPr>
            </w:pPr>
            <w:r w:rsidRPr="00F26C0A">
              <w:rPr>
                <w:szCs w:val="18"/>
              </w:rPr>
              <w:t>1.</w:t>
            </w:r>
            <w:r w:rsidRPr="00F26C0A">
              <w:rPr>
                <w:szCs w:val="18"/>
              </w:rPr>
              <w:tab/>
              <w:t>tímto zákonem,</w:t>
            </w:r>
          </w:p>
          <w:p w14:paraId="1784D61B" w14:textId="77777777" w:rsidR="00F85270" w:rsidRPr="00F26C0A" w:rsidRDefault="00F85270" w:rsidP="00A63CF4">
            <w:pPr>
              <w:tabs>
                <w:tab w:val="left" w:pos="380"/>
              </w:tabs>
              <w:spacing w:before="40" w:after="40"/>
              <w:ind w:right="67"/>
              <w:jc w:val="both"/>
              <w:rPr>
                <w:szCs w:val="18"/>
              </w:rPr>
            </w:pPr>
            <w:r w:rsidRPr="00F26C0A">
              <w:rPr>
                <w:szCs w:val="18"/>
              </w:rPr>
              <w:t>2.</w:t>
            </w:r>
            <w:r w:rsidRPr="00F26C0A">
              <w:rPr>
                <w:szCs w:val="18"/>
              </w:rPr>
              <w:tab/>
              <w:t>na základě tohoto zákona a</w:t>
            </w:r>
          </w:p>
          <w:p w14:paraId="5E167AA9" w14:textId="77777777" w:rsidR="00F85270" w:rsidRPr="00F26C0A" w:rsidRDefault="00F85270" w:rsidP="00A63CF4">
            <w:pPr>
              <w:tabs>
                <w:tab w:val="left" w:pos="380"/>
              </w:tabs>
              <w:spacing w:before="40" w:after="40"/>
              <w:ind w:right="67"/>
              <w:jc w:val="both"/>
              <w:rPr>
                <w:szCs w:val="18"/>
              </w:rPr>
            </w:pPr>
            <w:r w:rsidRPr="00F26C0A">
              <w:rPr>
                <w:szCs w:val="18"/>
              </w:rPr>
              <w:t>3.</w:t>
            </w:r>
            <w:r w:rsidRPr="00F26C0A">
              <w:rPr>
                <w:szCs w:val="18"/>
              </w:rPr>
              <w:tab/>
              <w:t>přímo použitelným předpisem Evropské unie v oblasti obhospodařování investičních fondů</w:t>
            </w:r>
            <w:r w:rsidRPr="00F26C0A">
              <w:rPr>
                <w:szCs w:val="18"/>
                <w:vertAlign w:val="superscript"/>
              </w:rPr>
              <w:t>2)</w:t>
            </w:r>
            <w:r w:rsidRPr="00F26C0A">
              <w:rPr>
                <w:szCs w:val="18"/>
              </w:rPr>
              <w:t xml:space="preserve"> a</w:t>
            </w:r>
          </w:p>
          <w:p w14:paraId="1F6C8FB8" w14:textId="77777777" w:rsidR="00F85270" w:rsidRPr="00F26C0A" w:rsidRDefault="00F85270" w:rsidP="00A63CF4">
            <w:pPr>
              <w:tabs>
                <w:tab w:val="left" w:pos="380"/>
              </w:tabs>
              <w:spacing w:before="40" w:after="40"/>
              <w:ind w:right="67"/>
              <w:jc w:val="both"/>
              <w:rPr>
                <w:szCs w:val="18"/>
              </w:rPr>
            </w:pPr>
            <w:r w:rsidRPr="00F26C0A">
              <w:rPr>
                <w:szCs w:val="18"/>
              </w:rPr>
              <w:t>b)</w:t>
            </w:r>
            <w:r w:rsidRPr="00F26C0A">
              <w:rPr>
                <w:szCs w:val="18"/>
              </w:rPr>
              <w:tab/>
              <w:t>podmínek určených v rozhodnutí na základě tohoto zákona.</w:t>
            </w:r>
          </w:p>
        </w:tc>
        <w:tc>
          <w:tcPr>
            <w:tcW w:w="900" w:type="dxa"/>
            <w:tcBorders>
              <w:top w:val="single" w:sz="4" w:space="0" w:color="auto"/>
              <w:left w:val="single" w:sz="4" w:space="0" w:color="auto"/>
              <w:bottom w:val="nil"/>
              <w:right w:val="single" w:sz="4" w:space="0" w:color="auto"/>
            </w:tcBorders>
          </w:tcPr>
          <w:p w14:paraId="22D25605"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7A3ABEED" w14:textId="77777777" w:rsidR="00F85270" w:rsidRPr="00F26C0A" w:rsidRDefault="00F85270" w:rsidP="00A63CF4">
            <w:pPr>
              <w:spacing w:before="40" w:after="40"/>
              <w:rPr>
                <w:szCs w:val="18"/>
              </w:rPr>
            </w:pPr>
          </w:p>
        </w:tc>
      </w:tr>
      <w:tr w:rsidR="00F85270" w:rsidRPr="00F26C0A" w14:paraId="0B281C62" w14:textId="77777777" w:rsidTr="004427B5">
        <w:tc>
          <w:tcPr>
            <w:tcW w:w="1440" w:type="dxa"/>
            <w:tcBorders>
              <w:top w:val="nil"/>
              <w:bottom w:val="nil"/>
              <w:right w:val="single" w:sz="4" w:space="0" w:color="auto"/>
            </w:tcBorders>
          </w:tcPr>
          <w:p w14:paraId="46D267DC"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10E74EF9"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14CD5717" w14:textId="77777777" w:rsidR="00F85270" w:rsidRPr="00F26C0A" w:rsidRDefault="00F85270" w:rsidP="00A63CF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2492BC6A" w14:textId="77777777" w:rsidR="00F85270" w:rsidRPr="00F26C0A" w:rsidRDefault="00F85270" w:rsidP="00A63CF4">
            <w:pPr>
              <w:spacing w:before="40" w:after="40"/>
              <w:rPr>
                <w:szCs w:val="18"/>
              </w:rPr>
            </w:pPr>
            <w:r w:rsidRPr="00F26C0A">
              <w:rPr>
                <w:szCs w:val="18"/>
              </w:rPr>
              <w:t>§ 623 písm. e) a f)</w:t>
            </w:r>
          </w:p>
        </w:tc>
        <w:tc>
          <w:tcPr>
            <w:tcW w:w="5400" w:type="dxa"/>
            <w:gridSpan w:val="4"/>
            <w:tcBorders>
              <w:top w:val="nil"/>
              <w:left w:val="single" w:sz="4" w:space="0" w:color="auto"/>
              <w:bottom w:val="nil"/>
              <w:right w:val="single" w:sz="4" w:space="0" w:color="auto"/>
            </w:tcBorders>
          </w:tcPr>
          <w:p w14:paraId="2C52E4AF" w14:textId="77777777" w:rsidR="00D75C2A" w:rsidRPr="00F26C0A" w:rsidRDefault="00D75C2A" w:rsidP="00A63CF4">
            <w:pPr>
              <w:tabs>
                <w:tab w:val="left" w:pos="380"/>
              </w:tabs>
              <w:spacing w:before="40" w:after="40"/>
              <w:ind w:right="67"/>
              <w:jc w:val="both"/>
              <w:rPr>
                <w:szCs w:val="18"/>
              </w:rPr>
            </w:pPr>
            <w:r w:rsidRPr="00F26C0A">
              <w:rPr>
                <w:szCs w:val="18"/>
              </w:rPr>
              <w:t>Používá-li tento zákon pojem</w:t>
            </w:r>
          </w:p>
          <w:p w14:paraId="031BCD91" w14:textId="77777777" w:rsidR="00F85270" w:rsidRPr="00F26C0A" w:rsidRDefault="00F85270" w:rsidP="00A63CF4">
            <w:pPr>
              <w:tabs>
                <w:tab w:val="left" w:pos="380"/>
              </w:tabs>
              <w:spacing w:before="40" w:after="40"/>
              <w:ind w:right="67"/>
              <w:jc w:val="both"/>
              <w:rPr>
                <w:szCs w:val="18"/>
              </w:rPr>
            </w:pPr>
            <w:r w:rsidRPr="00F26C0A">
              <w:rPr>
                <w:szCs w:val="18"/>
              </w:rPr>
              <w:t>e)</w:t>
            </w:r>
            <w:r w:rsidRPr="00F26C0A">
              <w:rPr>
                <w:szCs w:val="18"/>
              </w:rPr>
              <w:tab/>
              <w:t>„orgán dohledu“, rozumí se jím úřad, který vykonává dohled nad finančním trhem,</w:t>
            </w:r>
          </w:p>
          <w:p w14:paraId="5CA9EBCC" w14:textId="77777777" w:rsidR="00F85270" w:rsidRPr="00F26C0A" w:rsidRDefault="00F85270" w:rsidP="00A63CF4">
            <w:pPr>
              <w:tabs>
                <w:tab w:val="left" w:pos="380"/>
              </w:tabs>
              <w:spacing w:before="40" w:after="40"/>
              <w:ind w:right="67"/>
              <w:jc w:val="both"/>
              <w:rPr>
                <w:szCs w:val="18"/>
              </w:rPr>
            </w:pPr>
            <w:r w:rsidRPr="00F26C0A">
              <w:rPr>
                <w:szCs w:val="18"/>
              </w:rPr>
              <w:lastRenderedPageBreak/>
              <w:t>f)</w:t>
            </w:r>
            <w:r w:rsidRPr="00F26C0A">
              <w:rPr>
                <w:szCs w:val="18"/>
              </w:rPr>
              <w:tab/>
              <w:t>„orgánem dohledu jiného státu“, rozumí se jím úřad v jiném státě, než je členský stát, který v tomto státě vykonává dohled nad finančním trhem, a</w:t>
            </w:r>
          </w:p>
        </w:tc>
        <w:tc>
          <w:tcPr>
            <w:tcW w:w="900" w:type="dxa"/>
            <w:tcBorders>
              <w:top w:val="nil"/>
              <w:left w:val="single" w:sz="4" w:space="0" w:color="auto"/>
              <w:bottom w:val="nil"/>
              <w:right w:val="single" w:sz="4" w:space="0" w:color="auto"/>
            </w:tcBorders>
          </w:tcPr>
          <w:p w14:paraId="7DC7CCD2" w14:textId="77777777" w:rsidR="00F85270" w:rsidRPr="00F26C0A" w:rsidRDefault="00F85270" w:rsidP="00A63CF4">
            <w:pPr>
              <w:spacing w:before="40" w:after="40"/>
              <w:rPr>
                <w:szCs w:val="18"/>
              </w:rPr>
            </w:pPr>
          </w:p>
        </w:tc>
        <w:tc>
          <w:tcPr>
            <w:tcW w:w="720" w:type="dxa"/>
            <w:tcBorders>
              <w:top w:val="nil"/>
              <w:left w:val="single" w:sz="4" w:space="0" w:color="auto"/>
              <w:bottom w:val="nil"/>
            </w:tcBorders>
          </w:tcPr>
          <w:p w14:paraId="750991B7" w14:textId="77777777" w:rsidR="00F85270" w:rsidRPr="00F26C0A" w:rsidRDefault="00F85270" w:rsidP="00A63CF4">
            <w:pPr>
              <w:spacing w:before="40" w:after="40"/>
              <w:rPr>
                <w:szCs w:val="18"/>
              </w:rPr>
            </w:pPr>
          </w:p>
        </w:tc>
      </w:tr>
      <w:tr w:rsidR="00F85270" w:rsidRPr="00F26C0A" w14:paraId="12372C6C" w14:textId="77777777" w:rsidTr="00D737A1">
        <w:tc>
          <w:tcPr>
            <w:tcW w:w="1440" w:type="dxa"/>
            <w:tcBorders>
              <w:top w:val="nil"/>
              <w:bottom w:val="single" w:sz="4" w:space="0" w:color="auto"/>
              <w:right w:val="single" w:sz="4" w:space="0" w:color="auto"/>
            </w:tcBorders>
          </w:tcPr>
          <w:p w14:paraId="1CD59BAB"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49C1AE36"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26452536" w14:textId="77777777" w:rsidR="00F85270" w:rsidRPr="00F26C0A" w:rsidRDefault="00F85270" w:rsidP="008D5844">
            <w:pPr>
              <w:spacing w:before="40" w:after="40"/>
              <w:rPr>
                <w:szCs w:val="18"/>
              </w:rPr>
            </w:pPr>
            <w:r w:rsidRPr="00F26C0A">
              <w:rPr>
                <w:szCs w:val="18"/>
              </w:rPr>
              <w:t>15/1998 ve znění 57/2006 160/2010 428/2011</w:t>
            </w:r>
            <w:r w:rsidR="008D5844" w:rsidRPr="00F26C0A">
              <w:rPr>
                <w:szCs w:val="18"/>
              </w:rPr>
              <w:t xml:space="preserve"> </w:t>
            </w:r>
            <w:r w:rsidRPr="00F26C0A">
              <w:rPr>
                <w:szCs w:val="18"/>
              </w:rPr>
              <w:t>241/2013</w:t>
            </w:r>
            <w:r w:rsidR="005B5BDE" w:rsidRPr="00F26C0A">
              <w:rPr>
                <w:szCs w:val="18"/>
              </w:rPr>
              <w:t xml:space="preserve"> 303/2013 377/2015</w:t>
            </w:r>
          </w:p>
        </w:tc>
        <w:tc>
          <w:tcPr>
            <w:tcW w:w="1080" w:type="dxa"/>
            <w:tcBorders>
              <w:top w:val="nil"/>
              <w:left w:val="single" w:sz="4" w:space="0" w:color="auto"/>
              <w:bottom w:val="single" w:sz="4" w:space="0" w:color="auto"/>
              <w:right w:val="single" w:sz="4" w:space="0" w:color="auto"/>
            </w:tcBorders>
          </w:tcPr>
          <w:p w14:paraId="45B1490E" w14:textId="77777777" w:rsidR="00F85270" w:rsidRPr="00F26C0A" w:rsidRDefault="00F85270" w:rsidP="00A63CF4">
            <w:pPr>
              <w:spacing w:before="40" w:after="40"/>
              <w:rPr>
                <w:szCs w:val="18"/>
              </w:rPr>
            </w:pPr>
            <w:r w:rsidRPr="00F26C0A">
              <w:rPr>
                <w:szCs w:val="18"/>
              </w:rPr>
              <w:t>§ 3 písm. a)</w:t>
            </w:r>
          </w:p>
        </w:tc>
        <w:tc>
          <w:tcPr>
            <w:tcW w:w="5400" w:type="dxa"/>
            <w:gridSpan w:val="4"/>
            <w:tcBorders>
              <w:top w:val="nil"/>
              <w:left w:val="single" w:sz="4" w:space="0" w:color="auto"/>
              <w:bottom w:val="single" w:sz="4" w:space="0" w:color="auto"/>
              <w:right w:val="single" w:sz="4" w:space="0" w:color="auto"/>
            </w:tcBorders>
          </w:tcPr>
          <w:p w14:paraId="3D4C8005" w14:textId="77777777" w:rsidR="005B5BDE" w:rsidRPr="00F26C0A" w:rsidRDefault="005B5BDE" w:rsidP="005B5BDE">
            <w:pPr>
              <w:tabs>
                <w:tab w:val="left" w:pos="380"/>
              </w:tabs>
              <w:spacing w:before="40" w:after="40"/>
              <w:ind w:right="67"/>
              <w:jc w:val="both"/>
              <w:rPr>
                <w:szCs w:val="18"/>
              </w:rPr>
            </w:pPr>
            <w:r w:rsidRPr="00F26C0A">
              <w:rPr>
                <w:szCs w:val="18"/>
              </w:rPr>
              <w:t>Česká národní banka v oblasti kapitálového trhu</w:t>
            </w:r>
          </w:p>
          <w:p w14:paraId="3AD802CE" w14:textId="77777777" w:rsidR="00DB7AA5" w:rsidRPr="00F26C0A" w:rsidRDefault="005B5BDE" w:rsidP="00A63CF4">
            <w:pPr>
              <w:tabs>
                <w:tab w:val="left" w:pos="380"/>
              </w:tabs>
              <w:spacing w:before="40" w:after="40"/>
              <w:ind w:right="67"/>
              <w:jc w:val="both"/>
              <w:rPr>
                <w:szCs w:val="18"/>
                <w:vertAlign w:val="superscript"/>
              </w:rPr>
            </w:pPr>
            <w:r w:rsidRPr="00F26C0A">
              <w:rPr>
                <w:szCs w:val="18"/>
              </w:rPr>
              <w:t xml:space="preserve">a) vykonává dohled v rozsahu stanoveném tímto zákonem a zvláštními právními předpisy upravujícími oblast podnikání na kapitálovém trhu, obhospodařování a administraci investičních fondů a zahraničních investičních fondů a nabízení investic do těchto fondů, práva obchodních korporací, doplňkového penzijního spoření a penzijního připojištění </w:t>
            </w:r>
            <w:r w:rsidRPr="00F26C0A">
              <w:rPr>
                <w:szCs w:val="18"/>
                <w:vertAlign w:val="superscript"/>
              </w:rPr>
              <w:t>1),</w:t>
            </w:r>
            <w:r w:rsidRPr="00F26C0A">
              <w:rPr>
                <w:szCs w:val="18"/>
              </w:rPr>
              <w:t xml:space="preserve"> </w:t>
            </w:r>
            <w:r w:rsidRPr="00F26C0A">
              <w:rPr>
                <w:szCs w:val="18"/>
                <w:vertAlign w:val="superscript"/>
              </w:rPr>
              <w:t>1a)</w:t>
            </w:r>
          </w:p>
          <w:p w14:paraId="284D47FB" w14:textId="50559514" w:rsidR="005B5BDE" w:rsidRPr="00F26C0A" w:rsidRDefault="005B5BDE" w:rsidP="004C6AA4">
            <w:pPr>
              <w:tabs>
                <w:tab w:val="left" w:pos="380"/>
              </w:tabs>
              <w:spacing w:before="40" w:after="40"/>
              <w:ind w:right="67"/>
              <w:jc w:val="both"/>
              <w:rPr>
                <w:szCs w:val="18"/>
              </w:rPr>
            </w:pPr>
          </w:p>
        </w:tc>
        <w:tc>
          <w:tcPr>
            <w:tcW w:w="900" w:type="dxa"/>
            <w:tcBorders>
              <w:top w:val="nil"/>
              <w:left w:val="single" w:sz="4" w:space="0" w:color="auto"/>
              <w:bottom w:val="single" w:sz="4" w:space="0" w:color="auto"/>
              <w:right w:val="single" w:sz="4" w:space="0" w:color="auto"/>
            </w:tcBorders>
          </w:tcPr>
          <w:p w14:paraId="37CF2CE5" w14:textId="77777777" w:rsidR="00F85270" w:rsidRPr="00F26C0A" w:rsidRDefault="00F85270" w:rsidP="00A63CF4">
            <w:pPr>
              <w:spacing w:before="40" w:after="40"/>
              <w:rPr>
                <w:szCs w:val="18"/>
              </w:rPr>
            </w:pPr>
          </w:p>
        </w:tc>
        <w:tc>
          <w:tcPr>
            <w:tcW w:w="720" w:type="dxa"/>
            <w:tcBorders>
              <w:top w:val="nil"/>
              <w:left w:val="single" w:sz="4" w:space="0" w:color="auto"/>
              <w:bottom w:val="single" w:sz="4" w:space="0" w:color="auto"/>
            </w:tcBorders>
          </w:tcPr>
          <w:p w14:paraId="21FA1653" w14:textId="77777777" w:rsidR="00F85270" w:rsidRPr="00F26C0A" w:rsidRDefault="00F85270" w:rsidP="00A63CF4">
            <w:pPr>
              <w:spacing w:before="40" w:after="40"/>
              <w:rPr>
                <w:szCs w:val="18"/>
              </w:rPr>
            </w:pPr>
          </w:p>
        </w:tc>
      </w:tr>
      <w:tr w:rsidR="00F85270" w:rsidRPr="00F26C0A" w14:paraId="0BB19C5C" w14:textId="77777777" w:rsidTr="00B03B7C">
        <w:tc>
          <w:tcPr>
            <w:tcW w:w="1440" w:type="dxa"/>
            <w:tcBorders>
              <w:top w:val="single" w:sz="4" w:space="0" w:color="auto"/>
              <w:bottom w:val="nil"/>
              <w:right w:val="single" w:sz="4" w:space="0" w:color="auto"/>
            </w:tcBorders>
          </w:tcPr>
          <w:p w14:paraId="69AFDC89" w14:textId="77777777" w:rsidR="00F85270" w:rsidRPr="00F26C0A" w:rsidRDefault="00F85270" w:rsidP="003D4D86">
            <w:pPr>
              <w:spacing w:before="40" w:after="40"/>
              <w:rPr>
                <w:szCs w:val="18"/>
              </w:rPr>
            </w:pPr>
            <w:r w:rsidRPr="00F26C0A">
              <w:rPr>
                <w:szCs w:val="18"/>
              </w:rPr>
              <w:t>Čl. 4 odst. 1 písm. g)</w:t>
            </w:r>
          </w:p>
        </w:tc>
        <w:tc>
          <w:tcPr>
            <w:tcW w:w="5400" w:type="dxa"/>
            <w:gridSpan w:val="4"/>
            <w:tcBorders>
              <w:top w:val="single" w:sz="4" w:space="0" w:color="auto"/>
              <w:left w:val="single" w:sz="4" w:space="0" w:color="auto"/>
              <w:bottom w:val="nil"/>
              <w:right w:val="single" w:sz="18" w:space="0" w:color="auto"/>
            </w:tcBorders>
          </w:tcPr>
          <w:p w14:paraId="1AAC618B" w14:textId="77777777" w:rsidR="00F85270" w:rsidRPr="00F26C0A" w:rsidRDefault="00F85270" w:rsidP="00A63CF4">
            <w:pPr>
              <w:spacing w:before="40" w:after="40"/>
              <w:ind w:right="58"/>
              <w:jc w:val="both"/>
              <w:rPr>
                <w:szCs w:val="18"/>
              </w:rPr>
            </w:pPr>
            <w:r w:rsidRPr="00F26C0A">
              <w:rPr>
                <w:szCs w:val="18"/>
              </w:rPr>
              <w:t xml:space="preserve">„příslušnými orgány“ ve vztahu k depozitáři: </w:t>
            </w:r>
          </w:p>
          <w:p w14:paraId="6226C8F1" w14:textId="77777777" w:rsidR="00F85270" w:rsidRPr="00F26C0A" w:rsidRDefault="00F85270" w:rsidP="00A63CF4">
            <w:pPr>
              <w:spacing w:before="40" w:after="40"/>
              <w:ind w:right="58"/>
              <w:jc w:val="both"/>
              <w:rPr>
                <w:szCs w:val="18"/>
              </w:rPr>
            </w:pPr>
            <w:r w:rsidRPr="00F26C0A">
              <w:rPr>
                <w:szCs w:val="18"/>
              </w:rPr>
              <w:t xml:space="preserve">i) pokud je depozitářem úvěrová instituce povolená podle směrnice 2006/48/ES, příslušné orgány ve smyslu v čl. 4 bodě 4 uvedené směrnice, </w:t>
            </w:r>
          </w:p>
          <w:p w14:paraId="04F7AF47" w14:textId="77777777" w:rsidR="00F85270" w:rsidRPr="00F26C0A" w:rsidRDefault="00F85270" w:rsidP="00A63CF4">
            <w:pPr>
              <w:spacing w:before="40" w:after="40"/>
              <w:ind w:right="58"/>
              <w:jc w:val="both"/>
              <w:rPr>
                <w:szCs w:val="18"/>
              </w:rPr>
            </w:pPr>
            <w:r w:rsidRPr="00F26C0A">
              <w:rPr>
                <w:szCs w:val="18"/>
              </w:rPr>
              <w:t xml:space="preserve">ii) pokud je depozitářem investiční podnik povolený podle směrnice 2004/39/ES, příslušné orgány ve smyslu v čl. 4 odst. 1 bodě 22 uvedené směrnice, </w:t>
            </w:r>
          </w:p>
          <w:p w14:paraId="2D0BF596" w14:textId="77777777" w:rsidR="00F85270" w:rsidRPr="00F26C0A" w:rsidRDefault="00F85270" w:rsidP="00A63CF4">
            <w:pPr>
              <w:spacing w:before="40" w:after="40"/>
              <w:ind w:right="58"/>
              <w:jc w:val="both"/>
              <w:rPr>
                <w:szCs w:val="18"/>
              </w:rPr>
            </w:pPr>
            <w:r w:rsidRPr="00F26C0A">
              <w:rPr>
                <w:szCs w:val="18"/>
              </w:rPr>
              <w:t xml:space="preserve">iii) pokud depozitář spadá do kategorie institucí uvedené v čl. 21 odst. 3 prvním pododstavci písm. c) této směrnice, vnitrostátní orgány domovského členského státu depozitáře, které jsou podle právních předpisů orgány dohledu nad touto kategorií institucí, </w:t>
            </w:r>
          </w:p>
          <w:p w14:paraId="3ED93736" w14:textId="77777777" w:rsidR="00F85270" w:rsidRPr="00F26C0A" w:rsidRDefault="00F85270" w:rsidP="00A63CF4">
            <w:pPr>
              <w:spacing w:before="40" w:after="40"/>
              <w:ind w:right="58"/>
              <w:jc w:val="both"/>
              <w:rPr>
                <w:szCs w:val="18"/>
              </w:rPr>
            </w:pPr>
            <w:r w:rsidRPr="00F26C0A">
              <w:rPr>
                <w:szCs w:val="18"/>
              </w:rPr>
              <w:t xml:space="preserve">iv) pokud je depozitářem subjekt uvedený v čl. 21 odst. 3 třetím pododstavci této směrnice, vnitrostátní orgány členského státu, v němž má tento subjekt sídlo, a jež jsou podle právních předpisů orgány dohledu nad tímto subjektem, nebo úřední orgán, který je příslušný k registraci tohoto subjektu nebo nad ním vykonávat dohled podle pravidel profesního jednání, které se na něj vztahují, </w:t>
            </w:r>
          </w:p>
          <w:p w14:paraId="2E27E38B" w14:textId="77777777" w:rsidR="00F85270" w:rsidRPr="00F26C0A" w:rsidRDefault="00F85270" w:rsidP="00A63CF4">
            <w:pPr>
              <w:spacing w:before="40" w:after="40"/>
              <w:ind w:right="58"/>
              <w:jc w:val="both"/>
              <w:rPr>
                <w:szCs w:val="18"/>
              </w:rPr>
            </w:pPr>
            <w:r w:rsidRPr="00F26C0A">
              <w:rPr>
                <w:szCs w:val="18"/>
              </w:rPr>
              <w:t>v) pokud je depozitář jmenován depozitářem mimounijního alternativního investičního fondu podle čl. 21 odst. 5 písm. b) této směrnice a nespadá do působnosti bodů i) až iv) tohoto písmene, příslušné vnitrostátní orgány třetí země, v níž má tento depozitář své sídlo;</w:t>
            </w:r>
          </w:p>
        </w:tc>
        <w:tc>
          <w:tcPr>
            <w:tcW w:w="900" w:type="dxa"/>
            <w:tcBorders>
              <w:top w:val="single" w:sz="4" w:space="0" w:color="auto"/>
              <w:left w:val="single" w:sz="18" w:space="0" w:color="auto"/>
              <w:bottom w:val="nil"/>
              <w:right w:val="single" w:sz="4" w:space="0" w:color="auto"/>
            </w:tcBorders>
          </w:tcPr>
          <w:p w14:paraId="4B510591" w14:textId="77777777" w:rsidR="00F85270" w:rsidRPr="00F26C0A" w:rsidRDefault="00F85270"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7E4F5CBF" w14:textId="77777777" w:rsidR="00F85270" w:rsidRPr="00F26C0A" w:rsidRDefault="00F85270" w:rsidP="00A63CF4">
            <w:pPr>
              <w:spacing w:before="40" w:after="40"/>
              <w:rPr>
                <w:szCs w:val="18"/>
              </w:rPr>
            </w:pPr>
            <w:r w:rsidRPr="00F26C0A">
              <w:rPr>
                <w:szCs w:val="18"/>
              </w:rPr>
              <w:t>§ 535 písm. g)</w:t>
            </w:r>
          </w:p>
        </w:tc>
        <w:tc>
          <w:tcPr>
            <w:tcW w:w="5400" w:type="dxa"/>
            <w:gridSpan w:val="4"/>
            <w:tcBorders>
              <w:top w:val="single" w:sz="4" w:space="0" w:color="auto"/>
              <w:left w:val="single" w:sz="4" w:space="0" w:color="auto"/>
              <w:bottom w:val="nil"/>
              <w:right w:val="single" w:sz="4" w:space="0" w:color="auto"/>
            </w:tcBorders>
          </w:tcPr>
          <w:p w14:paraId="45A5F9C2" w14:textId="77777777" w:rsidR="00F85270" w:rsidRPr="00F26C0A" w:rsidRDefault="00F85270" w:rsidP="00A63CF4">
            <w:pPr>
              <w:tabs>
                <w:tab w:val="left" w:pos="380"/>
              </w:tabs>
              <w:spacing w:before="40" w:after="40"/>
              <w:ind w:right="67"/>
              <w:jc w:val="both"/>
              <w:rPr>
                <w:szCs w:val="18"/>
              </w:rPr>
            </w:pPr>
            <w:r w:rsidRPr="00F26C0A">
              <w:rPr>
                <w:szCs w:val="18"/>
              </w:rPr>
              <w:t>Dohledu České národní banky podle tohoto zákona podléhá</w:t>
            </w:r>
          </w:p>
          <w:p w14:paraId="0B6B5063" w14:textId="77777777" w:rsidR="00F85270" w:rsidRPr="00F26C0A" w:rsidRDefault="00F85270" w:rsidP="000238AB">
            <w:pPr>
              <w:tabs>
                <w:tab w:val="left" w:pos="380"/>
              </w:tabs>
              <w:spacing w:before="40" w:after="40"/>
              <w:ind w:right="67"/>
              <w:jc w:val="both"/>
              <w:rPr>
                <w:szCs w:val="18"/>
              </w:rPr>
            </w:pPr>
            <w:r w:rsidRPr="00F26C0A">
              <w:rPr>
                <w:szCs w:val="18"/>
              </w:rPr>
              <w:t>g)</w:t>
            </w:r>
            <w:r w:rsidRPr="00F26C0A">
              <w:rPr>
                <w:szCs w:val="18"/>
              </w:rPr>
              <w:tab/>
              <w:t>depozitář investičního fondu,</w:t>
            </w:r>
          </w:p>
        </w:tc>
        <w:tc>
          <w:tcPr>
            <w:tcW w:w="900" w:type="dxa"/>
            <w:tcBorders>
              <w:top w:val="single" w:sz="4" w:space="0" w:color="auto"/>
              <w:left w:val="single" w:sz="4" w:space="0" w:color="auto"/>
              <w:bottom w:val="nil"/>
              <w:right w:val="single" w:sz="4" w:space="0" w:color="auto"/>
            </w:tcBorders>
          </w:tcPr>
          <w:p w14:paraId="2EF78F54"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6A42472E" w14:textId="77777777" w:rsidR="00F85270" w:rsidRPr="00F26C0A" w:rsidRDefault="00F85270" w:rsidP="00A63CF4">
            <w:pPr>
              <w:spacing w:before="40" w:after="40"/>
              <w:rPr>
                <w:szCs w:val="18"/>
              </w:rPr>
            </w:pPr>
          </w:p>
        </w:tc>
      </w:tr>
      <w:tr w:rsidR="00F85270" w:rsidRPr="00F26C0A" w14:paraId="1632ABC4" w14:textId="77777777" w:rsidTr="00936152">
        <w:tc>
          <w:tcPr>
            <w:tcW w:w="1440" w:type="dxa"/>
            <w:tcBorders>
              <w:top w:val="nil"/>
              <w:bottom w:val="nil"/>
              <w:right w:val="single" w:sz="4" w:space="0" w:color="auto"/>
            </w:tcBorders>
          </w:tcPr>
          <w:p w14:paraId="37C8376F"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17037824" w14:textId="77777777" w:rsidR="00F85270" w:rsidRPr="00F26C0A" w:rsidRDefault="00F85270" w:rsidP="00FC22A2">
            <w:pPr>
              <w:spacing w:before="40" w:after="40"/>
              <w:ind w:right="58"/>
              <w:jc w:val="both"/>
              <w:rPr>
                <w:szCs w:val="18"/>
              </w:rPr>
            </w:pPr>
          </w:p>
        </w:tc>
        <w:tc>
          <w:tcPr>
            <w:tcW w:w="900" w:type="dxa"/>
            <w:tcBorders>
              <w:top w:val="nil"/>
              <w:left w:val="single" w:sz="18" w:space="0" w:color="auto"/>
              <w:bottom w:val="nil"/>
              <w:right w:val="single" w:sz="4" w:space="0" w:color="auto"/>
            </w:tcBorders>
          </w:tcPr>
          <w:p w14:paraId="7B24B63F" w14:textId="77777777" w:rsidR="00F85270" w:rsidRPr="00F26C0A" w:rsidRDefault="00F85270" w:rsidP="00FC22A2">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4A707F6E" w14:textId="77777777" w:rsidR="00F85270" w:rsidRPr="00F26C0A" w:rsidRDefault="00F85270" w:rsidP="00FC22A2">
            <w:pPr>
              <w:spacing w:before="40" w:after="40"/>
              <w:rPr>
                <w:szCs w:val="18"/>
              </w:rPr>
            </w:pPr>
            <w:r w:rsidRPr="00F26C0A">
              <w:rPr>
                <w:szCs w:val="18"/>
              </w:rPr>
              <w:t>§ 327 odst. 1</w:t>
            </w:r>
          </w:p>
        </w:tc>
        <w:tc>
          <w:tcPr>
            <w:tcW w:w="5400" w:type="dxa"/>
            <w:gridSpan w:val="4"/>
            <w:tcBorders>
              <w:top w:val="nil"/>
              <w:left w:val="single" w:sz="4" w:space="0" w:color="auto"/>
              <w:bottom w:val="nil"/>
              <w:right w:val="single" w:sz="4" w:space="0" w:color="auto"/>
            </w:tcBorders>
          </w:tcPr>
          <w:p w14:paraId="58D57235" w14:textId="77777777" w:rsidR="00F85270" w:rsidRPr="00F26C0A" w:rsidRDefault="00F85270" w:rsidP="00936152">
            <w:pPr>
              <w:tabs>
                <w:tab w:val="left" w:pos="380"/>
              </w:tabs>
              <w:spacing w:before="40" w:after="40"/>
              <w:ind w:right="67"/>
              <w:jc w:val="both"/>
              <w:rPr>
                <w:szCs w:val="18"/>
              </w:rPr>
            </w:pPr>
            <w:r w:rsidRPr="00F26C0A">
              <w:rPr>
                <w:szCs w:val="18"/>
              </w:rPr>
              <w:t>Depozitářem zahraničního investičního fondu, jehož domovským státem není členský stát a do nějž jsou nabízeny investice v České republice, může být pouze</w:t>
            </w:r>
          </w:p>
          <w:p w14:paraId="0F8B2D87" w14:textId="77777777" w:rsidR="00F85270" w:rsidRPr="00F26C0A" w:rsidRDefault="00F85270" w:rsidP="00936152">
            <w:pPr>
              <w:tabs>
                <w:tab w:val="left" w:pos="380"/>
              </w:tabs>
              <w:spacing w:before="40" w:after="40"/>
              <w:ind w:right="67"/>
              <w:jc w:val="both"/>
              <w:rPr>
                <w:szCs w:val="18"/>
              </w:rPr>
            </w:pPr>
            <w:r w:rsidRPr="00F26C0A">
              <w:rPr>
                <w:szCs w:val="18"/>
              </w:rPr>
              <w:t>a)</w:t>
            </w:r>
            <w:r w:rsidRPr="00F26C0A">
              <w:rPr>
                <w:szCs w:val="18"/>
              </w:rPr>
              <w:tab/>
              <w:t>zahraniční osoba,</w:t>
            </w:r>
          </w:p>
          <w:p w14:paraId="695E5873" w14:textId="77777777" w:rsidR="00F85270" w:rsidRPr="00F26C0A" w:rsidRDefault="00F85270" w:rsidP="00936152">
            <w:pPr>
              <w:tabs>
                <w:tab w:val="left" w:pos="380"/>
              </w:tabs>
              <w:spacing w:before="40" w:after="40"/>
              <w:ind w:right="67"/>
              <w:jc w:val="both"/>
              <w:rPr>
                <w:szCs w:val="18"/>
              </w:rPr>
            </w:pPr>
            <w:r w:rsidRPr="00F26C0A">
              <w:rPr>
                <w:szCs w:val="18"/>
              </w:rPr>
              <w:t>1.</w:t>
            </w:r>
            <w:r w:rsidRPr="00F26C0A">
              <w:rPr>
                <w:szCs w:val="18"/>
              </w:rPr>
              <w:tab/>
              <w:t>která má sídlo nebo pobočku v domovském státě tohoto fondu,</w:t>
            </w:r>
          </w:p>
          <w:p w14:paraId="63742DC2" w14:textId="77777777" w:rsidR="00F85270" w:rsidRPr="00F26C0A" w:rsidRDefault="00F85270" w:rsidP="00936152">
            <w:pPr>
              <w:tabs>
                <w:tab w:val="left" w:pos="380"/>
              </w:tabs>
              <w:spacing w:before="40" w:after="40"/>
              <w:ind w:right="67"/>
              <w:jc w:val="both"/>
              <w:rPr>
                <w:szCs w:val="18"/>
              </w:rPr>
            </w:pPr>
            <w:r w:rsidRPr="00F26C0A">
              <w:rPr>
                <w:szCs w:val="18"/>
              </w:rPr>
              <w:t>2.</w:t>
            </w:r>
            <w:r w:rsidRPr="00F26C0A">
              <w:rPr>
                <w:szCs w:val="18"/>
              </w:rPr>
              <w:tab/>
              <w:t xml:space="preserve">která dodržuje pravidla obezřetnosti podle práva státu, ve kterém </w:t>
            </w:r>
            <w:r w:rsidRPr="00F26C0A">
              <w:rPr>
                <w:szCs w:val="18"/>
              </w:rPr>
              <w:lastRenderedPageBreak/>
              <w:t>má sídlo,</w:t>
            </w:r>
          </w:p>
          <w:p w14:paraId="7B0C6096" w14:textId="77777777" w:rsidR="00F85270" w:rsidRPr="00F26C0A" w:rsidRDefault="00F85270" w:rsidP="00936152">
            <w:pPr>
              <w:tabs>
                <w:tab w:val="left" w:pos="380"/>
              </w:tabs>
              <w:spacing w:before="40" w:after="40"/>
              <w:ind w:right="67"/>
              <w:jc w:val="both"/>
              <w:rPr>
                <w:szCs w:val="18"/>
              </w:rPr>
            </w:pPr>
            <w:r w:rsidRPr="00F26C0A">
              <w:rPr>
                <w:szCs w:val="18"/>
              </w:rPr>
              <w:t>3.</w:t>
            </w:r>
            <w:r w:rsidRPr="00F26C0A">
              <w:rPr>
                <w:szCs w:val="18"/>
              </w:rPr>
              <w:tab/>
              <w:t>která podléhá dohledu ve státě, ve kterém má sídlo,</w:t>
            </w:r>
          </w:p>
          <w:p w14:paraId="24E25706" w14:textId="77777777" w:rsidR="00F85270" w:rsidRPr="00F26C0A" w:rsidRDefault="00F85270" w:rsidP="00936152">
            <w:pPr>
              <w:tabs>
                <w:tab w:val="left" w:pos="380"/>
              </w:tabs>
              <w:spacing w:before="40" w:after="40"/>
              <w:ind w:right="67"/>
              <w:jc w:val="both"/>
              <w:rPr>
                <w:szCs w:val="18"/>
              </w:rPr>
            </w:pPr>
            <w:r w:rsidRPr="00F26C0A">
              <w:rPr>
                <w:szCs w:val="18"/>
              </w:rPr>
              <w:t>4.</w:t>
            </w:r>
            <w:r w:rsidRPr="00F26C0A">
              <w:rPr>
                <w:szCs w:val="18"/>
              </w:rPr>
              <w:tab/>
              <w:t>jestliže jsou obdobně splněny podmínky podle § 318 odst. 2 písm. b) a § 320 odst. 2 písm. b),</w:t>
            </w:r>
          </w:p>
          <w:p w14:paraId="1A3156D3" w14:textId="77777777" w:rsidR="00F85270" w:rsidRPr="00F26C0A" w:rsidRDefault="00F85270" w:rsidP="00936152">
            <w:pPr>
              <w:tabs>
                <w:tab w:val="left" w:pos="380"/>
              </w:tabs>
              <w:spacing w:before="40" w:after="40"/>
              <w:ind w:right="67"/>
              <w:jc w:val="both"/>
              <w:rPr>
                <w:szCs w:val="18"/>
              </w:rPr>
            </w:pPr>
            <w:r w:rsidRPr="00F26C0A">
              <w:rPr>
                <w:szCs w:val="18"/>
              </w:rPr>
              <w:t>5.</w:t>
            </w:r>
            <w:r w:rsidRPr="00F26C0A">
              <w:rPr>
                <w:szCs w:val="18"/>
              </w:rPr>
              <w:tab/>
              <w:t>jestliže se orgán dohledu státu, ve kterém má sídlo, a Česká národní banka dohodly na výměně informací nezbytných k výkonu dohledu podle tohoto zákona a</w:t>
            </w:r>
          </w:p>
          <w:p w14:paraId="71DCA7BA" w14:textId="77777777" w:rsidR="00F85270" w:rsidRPr="00F26C0A" w:rsidRDefault="00F85270" w:rsidP="00936152">
            <w:pPr>
              <w:tabs>
                <w:tab w:val="left" w:pos="380"/>
              </w:tabs>
              <w:spacing w:before="40" w:after="40"/>
              <w:ind w:right="67"/>
              <w:jc w:val="both"/>
              <w:rPr>
                <w:szCs w:val="18"/>
              </w:rPr>
            </w:pPr>
            <w:r w:rsidRPr="00F26C0A">
              <w:rPr>
                <w:szCs w:val="18"/>
              </w:rPr>
              <w:t>6.</w:t>
            </w:r>
            <w:r w:rsidRPr="00F26C0A">
              <w:rPr>
                <w:szCs w:val="18"/>
              </w:rPr>
              <w:tab/>
              <w:t>která se ve smlouvě srovnatelné s depozitářskou smlouvou zaváže, že bude vykonávat kontrolní činnost depozitáře alespoň tak, jak vyplývá z § 73, a odpovídat za újmu alespoň tak, jak vyplývá z § 80 až 82, nebo</w:t>
            </w:r>
          </w:p>
          <w:p w14:paraId="391B8AEC" w14:textId="77777777" w:rsidR="00F85270" w:rsidRPr="00F26C0A" w:rsidRDefault="00F85270" w:rsidP="00936152">
            <w:pPr>
              <w:tabs>
                <w:tab w:val="left" w:pos="380"/>
              </w:tabs>
              <w:spacing w:before="40" w:after="40"/>
              <w:ind w:right="67"/>
              <w:jc w:val="both"/>
              <w:rPr>
                <w:szCs w:val="18"/>
              </w:rPr>
            </w:pPr>
            <w:r w:rsidRPr="00F26C0A">
              <w:rPr>
                <w:szCs w:val="18"/>
              </w:rPr>
              <w:t>b)</w:t>
            </w:r>
            <w:r w:rsidRPr="00F26C0A">
              <w:rPr>
                <w:szCs w:val="18"/>
              </w:rPr>
              <w:tab/>
              <w:t>osoba, která má sídlo nebo pobočku v členském státě, ve kterém má sídlo obhospodařovatel tohoto fondu nebo který je referenčním státem obhospodařovatele tohoto fondu a která může být podle práva tohoto členského státu depozitářem.</w:t>
            </w:r>
          </w:p>
        </w:tc>
        <w:tc>
          <w:tcPr>
            <w:tcW w:w="900" w:type="dxa"/>
            <w:tcBorders>
              <w:top w:val="nil"/>
              <w:left w:val="single" w:sz="4" w:space="0" w:color="auto"/>
              <w:bottom w:val="nil"/>
              <w:right w:val="single" w:sz="4" w:space="0" w:color="auto"/>
            </w:tcBorders>
          </w:tcPr>
          <w:p w14:paraId="70AD5F6A" w14:textId="77777777" w:rsidR="00F85270" w:rsidRPr="00F26C0A" w:rsidRDefault="00F85270" w:rsidP="00FC22A2">
            <w:pPr>
              <w:spacing w:before="40" w:after="40"/>
              <w:rPr>
                <w:szCs w:val="18"/>
              </w:rPr>
            </w:pPr>
          </w:p>
        </w:tc>
        <w:tc>
          <w:tcPr>
            <w:tcW w:w="720" w:type="dxa"/>
            <w:tcBorders>
              <w:top w:val="nil"/>
              <w:left w:val="single" w:sz="4" w:space="0" w:color="auto"/>
              <w:bottom w:val="nil"/>
            </w:tcBorders>
          </w:tcPr>
          <w:p w14:paraId="463263FD" w14:textId="77777777" w:rsidR="00F85270" w:rsidRPr="00F26C0A" w:rsidRDefault="00F85270" w:rsidP="00FC22A2">
            <w:pPr>
              <w:spacing w:before="40" w:after="40"/>
              <w:rPr>
                <w:szCs w:val="18"/>
              </w:rPr>
            </w:pPr>
          </w:p>
        </w:tc>
      </w:tr>
      <w:tr w:rsidR="00F85270" w:rsidRPr="00F26C0A" w14:paraId="4C7C12BE" w14:textId="77777777" w:rsidTr="00B03B7C">
        <w:tc>
          <w:tcPr>
            <w:tcW w:w="1440" w:type="dxa"/>
            <w:tcBorders>
              <w:top w:val="nil"/>
              <w:bottom w:val="single" w:sz="4" w:space="0" w:color="auto"/>
              <w:right w:val="single" w:sz="4" w:space="0" w:color="auto"/>
            </w:tcBorders>
          </w:tcPr>
          <w:p w14:paraId="30F4434A"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25C6337E"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3FB238CC" w14:textId="77777777" w:rsidR="00F85270" w:rsidRPr="00F26C0A" w:rsidRDefault="00F85270" w:rsidP="008D5844">
            <w:pPr>
              <w:spacing w:before="40" w:after="40"/>
              <w:rPr>
                <w:szCs w:val="18"/>
              </w:rPr>
            </w:pPr>
            <w:r w:rsidRPr="00F26C0A">
              <w:rPr>
                <w:szCs w:val="18"/>
              </w:rPr>
              <w:t>15/1998 ve znění 57/2006 160/2010 428/2011</w:t>
            </w:r>
            <w:r w:rsidR="005B5BDE" w:rsidRPr="00F26C0A">
              <w:rPr>
                <w:szCs w:val="18"/>
              </w:rPr>
              <w:t xml:space="preserve"> </w:t>
            </w:r>
            <w:r w:rsidRPr="00F26C0A">
              <w:rPr>
                <w:szCs w:val="18"/>
              </w:rPr>
              <w:t>241/2013</w:t>
            </w:r>
            <w:r w:rsidR="005B5BDE" w:rsidRPr="00F26C0A">
              <w:rPr>
                <w:szCs w:val="18"/>
              </w:rPr>
              <w:t xml:space="preserve"> 303/2013 377/2015</w:t>
            </w:r>
          </w:p>
        </w:tc>
        <w:tc>
          <w:tcPr>
            <w:tcW w:w="1080" w:type="dxa"/>
            <w:tcBorders>
              <w:top w:val="nil"/>
              <w:left w:val="single" w:sz="4" w:space="0" w:color="auto"/>
              <w:bottom w:val="single" w:sz="4" w:space="0" w:color="auto"/>
              <w:right w:val="single" w:sz="4" w:space="0" w:color="auto"/>
            </w:tcBorders>
          </w:tcPr>
          <w:p w14:paraId="3339C3A6" w14:textId="77777777" w:rsidR="00F85270" w:rsidRPr="00F26C0A" w:rsidRDefault="00F85270" w:rsidP="00A63CF4">
            <w:pPr>
              <w:spacing w:before="40" w:after="40"/>
              <w:rPr>
                <w:szCs w:val="18"/>
              </w:rPr>
            </w:pPr>
            <w:r w:rsidRPr="00F26C0A">
              <w:rPr>
                <w:szCs w:val="18"/>
              </w:rPr>
              <w:t>§ 3 písm. a)</w:t>
            </w:r>
          </w:p>
        </w:tc>
        <w:tc>
          <w:tcPr>
            <w:tcW w:w="5400" w:type="dxa"/>
            <w:gridSpan w:val="4"/>
            <w:tcBorders>
              <w:top w:val="nil"/>
              <w:left w:val="single" w:sz="4" w:space="0" w:color="auto"/>
              <w:bottom w:val="single" w:sz="4" w:space="0" w:color="auto"/>
              <w:right w:val="single" w:sz="4" w:space="0" w:color="auto"/>
            </w:tcBorders>
          </w:tcPr>
          <w:p w14:paraId="4A139377" w14:textId="77777777" w:rsidR="005B5BDE" w:rsidRPr="00F26C0A" w:rsidRDefault="005B5BDE" w:rsidP="005B5BDE">
            <w:pPr>
              <w:tabs>
                <w:tab w:val="left" w:pos="380"/>
              </w:tabs>
              <w:spacing w:before="40" w:after="40"/>
              <w:ind w:right="67"/>
              <w:jc w:val="both"/>
              <w:rPr>
                <w:szCs w:val="18"/>
              </w:rPr>
            </w:pPr>
            <w:r w:rsidRPr="00F26C0A">
              <w:rPr>
                <w:szCs w:val="18"/>
              </w:rPr>
              <w:t>Česká národní banka v oblasti kapitálového trhu</w:t>
            </w:r>
          </w:p>
          <w:p w14:paraId="6C0D261A" w14:textId="77777777" w:rsidR="00DB7AA5" w:rsidRPr="00F26C0A" w:rsidRDefault="005B5BDE" w:rsidP="005B5BDE">
            <w:pPr>
              <w:tabs>
                <w:tab w:val="left" w:pos="380"/>
              </w:tabs>
              <w:spacing w:before="40" w:after="40"/>
              <w:ind w:right="67"/>
              <w:jc w:val="both"/>
              <w:rPr>
                <w:szCs w:val="18"/>
                <w:vertAlign w:val="superscript"/>
              </w:rPr>
            </w:pPr>
            <w:r w:rsidRPr="00F26C0A">
              <w:rPr>
                <w:szCs w:val="18"/>
              </w:rPr>
              <w:t>a) vykonává dohled v rozsahu stanoveném tímto zákonem a zvláštními právními předpisy upravujícími oblast podnikání na kapitálovém trhu, obhospodařování a administraci investičních fondů a zahraničních investičních fondů a nabízení investic do těchto fondů, práva obchodních korporací, doplňkového penzijního spoření a penzijního připojištění</w:t>
            </w:r>
            <w:r w:rsidRPr="00F26C0A">
              <w:rPr>
                <w:szCs w:val="18"/>
                <w:vertAlign w:val="superscript"/>
              </w:rPr>
              <w:t>1)</w:t>
            </w:r>
            <w:r w:rsidRPr="00F26C0A">
              <w:rPr>
                <w:szCs w:val="18"/>
              </w:rPr>
              <w:t xml:space="preserve">, </w:t>
            </w:r>
            <w:r w:rsidRPr="00F26C0A">
              <w:rPr>
                <w:szCs w:val="18"/>
                <w:vertAlign w:val="superscript"/>
              </w:rPr>
              <w:t>1a)</w:t>
            </w:r>
          </w:p>
          <w:p w14:paraId="38409093" w14:textId="6867E363" w:rsidR="00F85270" w:rsidRPr="00F26C0A" w:rsidRDefault="00F85270" w:rsidP="004C6AA4">
            <w:pPr>
              <w:tabs>
                <w:tab w:val="left" w:pos="380"/>
              </w:tabs>
              <w:spacing w:before="40" w:after="40"/>
              <w:ind w:right="67"/>
              <w:jc w:val="both"/>
              <w:rPr>
                <w:szCs w:val="18"/>
              </w:rPr>
            </w:pPr>
          </w:p>
        </w:tc>
        <w:tc>
          <w:tcPr>
            <w:tcW w:w="900" w:type="dxa"/>
            <w:tcBorders>
              <w:top w:val="nil"/>
              <w:left w:val="single" w:sz="4" w:space="0" w:color="auto"/>
              <w:bottom w:val="single" w:sz="4" w:space="0" w:color="auto"/>
              <w:right w:val="single" w:sz="4" w:space="0" w:color="auto"/>
            </w:tcBorders>
          </w:tcPr>
          <w:p w14:paraId="1FF71871" w14:textId="77777777" w:rsidR="00F85270" w:rsidRPr="00F26C0A" w:rsidRDefault="00F85270" w:rsidP="00A63CF4">
            <w:pPr>
              <w:spacing w:before="40" w:after="40"/>
              <w:rPr>
                <w:szCs w:val="18"/>
              </w:rPr>
            </w:pPr>
          </w:p>
        </w:tc>
        <w:tc>
          <w:tcPr>
            <w:tcW w:w="720" w:type="dxa"/>
            <w:tcBorders>
              <w:top w:val="nil"/>
              <w:left w:val="single" w:sz="4" w:space="0" w:color="auto"/>
              <w:bottom w:val="single" w:sz="4" w:space="0" w:color="auto"/>
            </w:tcBorders>
          </w:tcPr>
          <w:p w14:paraId="65717400" w14:textId="77777777" w:rsidR="00F85270" w:rsidRPr="00F26C0A" w:rsidRDefault="00F85270" w:rsidP="00A63CF4">
            <w:pPr>
              <w:spacing w:before="40" w:after="40"/>
              <w:rPr>
                <w:szCs w:val="18"/>
              </w:rPr>
            </w:pPr>
          </w:p>
        </w:tc>
      </w:tr>
      <w:tr w:rsidR="00F85270" w:rsidRPr="00F26C0A" w14:paraId="15B0551B" w14:textId="77777777" w:rsidTr="00B03B7C">
        <w:tc>
          <w:tcPr>
            <w:tcW w:w="1440" w:type="dxa"/>
            <w:tcBorders>
              <w:top w:val="single" w:sz="4" w:space="0" w:color="auto"/>
              <w:bottom w:val="nil"/>
              <w:right w:val="single" w:sz="4" w:space="0" w:color="auto"/>
            </w:tcBorders>
          </w:tcPr>
          <w:p w14:paraId="4EE7EEB2" w14:textId="77777777" w:rsidR="00F85270" w:rsidRPr="00F26C0A" w:rsidRDefault="00F85270" w:rsidP="003D4D86">
            <w:pPr>
              <w:spacing w:before="40" w:after="40"/>
              <w:rPr>
                <w:szCs w:val="18"/>
              </w:rPr>
            </w:pPr>
            <w:r w:rsidRPr="00F26C0A">
              <w:rPr>
                <w:szCs w:val="18"/>
              </w:rPr>
              <w:t>Čl. 4 odst. 1 písm. h)</w:t>
            </w:r>
          </w:p>
        </w:tc>
        <w:tc>
          <w:tcPr>
            <w:tcW w:w="5400" w:type="dxa"/>
            <w:gridSpan w:val="4"/>
            <w:tcBorders>
              <w:top w:val="single" w:sz="4" w:space="0" w:color="auto"/>
              <w:left w:val="single" w:sz="4" w:space="0" w:color="auto"/>
              <w:bottom w:val="nil"/>
              <w:right w:val="single" w:sz="18" w:space="0" w:color="auto"/>
            </w:tcBorders>
          </w:tcPr>
          <w:p w14:paraId="32BCFD2E" w14:textId="77777777" w:rsidR="00F85270" w:rsidRPr="00F26C0A" w:rsidRDefault="00F85270" w:rsidP="00A63CF4">
            <w:pPr>
              <w:spacing w:before="40" w:after="40"/>
              <w:ind w:right="58"/>
              <w:jc w:val="both"/>
              <w:rPr>
                <w:szCs w:val="18"/>
              </w:rPr>
            </w:pPr>
            <w:r w:rsidRPr="00F26C0A">
              <w:rPr>
                <w:szCs w:val="18"/>
              </w:rPr>
              <w:t>„příslušnými orgány unijních alternativních investičních fondů“ vnitrostátní orgány členského státu, které jsou podle právních předpisů orgány dohledu nad alternativními investičními fondy;</w:t>
            </w:r>
          </w:p>
        </w:tc>
        <w:tc>
          <w:tcPr>
            <w:tcW w:w="900" w:type="dxa"/>
            <w:tcBorders>
              <w:top w:val="single" w:sz="4" w:space="0" w:color="auto"/>
              <w:left w:val="single" w:sz="18" w:space="0" w:color="auto"/>
              <w:bottom w:val="nil"/>
              <w:right w:val="single" w:sz="4" w:space="0" w:color="auto"/>
            </w:tcBorders>
          </w:tcPr>
          <w:p w14:paraId="17499160" w14:textId="77777777" w:rsidR="00F85270" w:rsidRPr="00F26C0A" w:rsidRDefault="00F85270"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7C5AC42C" w14:textId="77777777" w:rsidR="00F85270" w:rsidRPr="00F26C0A" w:rsidRDefault="00F85270" w:rsidP="00A63CF4">
            <w:pPr>
              <w:spacing w:before="40" w:after="40"/>
              <w:rPr>
                <w:szCs w:val="18"/>
              </w:rPr>
            </w:pPr>
            <w:r w:rsidRPr="00F26C0A">
              <w:rPr>
                <w:szCs w:val="18"/>
              </w:rPr>
              <w:t>§ 623 písm. e) a f)</w:t>
            </w:r>
          </w:p>
        </w:tc>
        <w:tc>
          <w:tcPr>
            <w:tcW w:w="5400" w:type="dxa"/>
            <w:gridSpan w:val="4"/>
            <w:tcBorders>
              <w:top w:val="single" w:sz="4" w:space="0" w:color="auto"/>
              <w:left w:val="single" w:sz="4" w:space="0" w:color="auto"/>
              <w:bottom w:val="nil"/>
              <w:right w:val="single" w:sz="4" w:space="0" w:color="auto"/>
            </w:tcBorders>
          </w:tcPr>
          <w:p w14:paraId="4124C3F2" w14:textId="77777777" w:rsidR="00B915A0" w:rsidRPr="00F26C0A" w:rsidRDefault="00B915A0" w:rsidP="00A63CF4">
            <w:pPr>
              <w:tabs>
                <w:tab w:val="left" w:pos="380"/>
              </w:tabs>
              <w:spacing w:before="40" w:after="40"/>
              <w:ind w:right="67"/>
              <w:jc w:val="both"/>
              <w:rPr>
                <w:szCs w:val="18"/>
              </w:rPr>
            </w:pPr>
            <w:r w:rsidRPr="00F26C0A">
              <w:rPr>
                <w:szCs w:val="18"/>
              </w:rPr>
              <w:t>Používá-li tento zákon pojem</w:t>
            </w:r>
          </w:p>
          <w:p w14:paraId="3A7DED69" w14:textId="77777777" w:rsidR="00F85270" w:rsidRPr="00F26C0A" w:rsidRDefault="00F85270" w:rsidP="00A63CF4">
            <w:pPr>
              <w:tabs>
                <w:tab w:val="left" w:pos="380"/>
              </w:tabs>
              <w:spacing w:before="40" w:after="40"/>
              <w:ind w:right="67"/>
              <w:jc w:val="both"/>
              <w:rPr>
                <w:szCs w:val="18"/>
              </w:rPr>
            </w:pPr>
            <w:r w:rsidRPr="00F26C0A">
              <w:rPr>
                <w:szCs w:val="18"/>
              </w:rPr>
              <w:t>e)</w:t>
            </w:r>
            <w:r w:rsidRPr="00F26C0A">
              <w:rPr>
                <w:szCs w:val="18"/>
              </w:rPr>
              <w:tab/>
              <w:t>„orgán dohledu“, rozumí se jím úřad, který vykonává dohled nad finančním trhem,</w:t>
            </w:r>
          </w:p>
          <w:p w14:paraId="0C09AE76" w14:textId="77777777" w:rsidR="00F85270" w:rsidRPr="00F26C0A" w:rsidRDefault="00F85270" w:rsidP="00A63CF4">
            <w:pPr>
              <w:tabs>
                <w:tab w:val="left" w:pos="380"/>
              </w:tabs>
              <w:spacing w:before="40" w:after="40"/>
              <w:ind w:right="67"/>
              <w:jc w:val="both"/>
              <w:rPr>
                <w:szCs w:val="18"/>
              </w:rPr>
            </w:pPr>
            <w:r w:rsidRPr="00F26C0A">
              <w:rPr>
                <w:szCs w:val="18"/>
              </w:rPr>
              <w:t>f)</w:t>
            </w:r>
            <w:r w:rsidRPr="00F26C0A">
              <w:rPr>
                <w:szCs w:val="18"/>
              </w:rPr>
              <w:tab/>
              <w:t>„orgánem dohledu jiného státu“, rozumí se jím úřad v jiném státě, než je členský stát, který v tomto státě vykonává dohled nad finančním trhem, a</w:t>
            </w:r>
          </w:p>
        </w:tc>
        <w:tc>
          <w:tcPr>
            <w:tcW w:w="900" w:type="dxa"/>
            <w:tcBorders>
              <w:top w:val="single" w:sz="4" w:space="0" w:color="auto"/>
              <w:left w:val="single" w:sz="4" w:space="0" w:color="auto"/>
              <w:bottom w:val="nil"/>
              <w:right w:val="single" w:sz="4" w:space="0" w:color="auto"/>
            </w:tcBorders>
          </w:tcPr>
          <w:p w14:paraId="6A76AC1F"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65B6177F" w14:textId="77777777" w:rsidR="00F85270" w:rsidRPr="00F26C0A" w:rsidRDefault="00F85270" w:rsidP="00A63CF4">
            <w:pPr>
              <w:spacing w:before="40" w:after="40"/>
              <w:rPr>
                <w:szCs w:val="18"/>
              </w:rPr>
            </w:pPr>
          </w:p>
        </w:tc>
      </w:tr>
      <w:tr w:rsidR="00F85270" w:rsidRPr="00F26C0A" w14:paraId="0815BBE8" w14:textId="77777777" w:rsidTr="0033653F">
        <w:tc>
          <w:tcPr>
            <w:tcW w:w="1440" w:type="dxa"/>
            <w:tcBorders>
              <w:top w:val="single" w:sz="4" w:space="0" w:color="auto"/>
              <w:bottom w:val="nil"/>
              <w:right w:val="single" w:sz="4" w:space="0" w:color="auto"/>
            </w:tcBorders>
          </w:tcPr>
          <w:p w14:paraId="28BDAADA" w14:textId="77777777" w:rsidR="00F85270" w:rsidRPr="00F26C0A" w:rsidRDefault="00F85270" w:rsidP="003D4D86">
            <w:pPr>
              <w:spacing w:before="40" w:after="40"/>
              <w:rPr>
                <w:szCs w:val="18"/>
              </w:rPr>
            </w:pPr>
            <w:r w:rsidRPr="00F26C0A">
              <w:rPr>
                <w:szCs w:val="18"/>
              </w:rPr>
              <w:t>Čl. 4 odst. 1 písm. i)</w:t>
            </w:r>
          </w:p>
        </w:tc>
        <w:tc>
          <w:tcPr>
            <w:tcW w:w="5400" w:type="dxa"/>
            <w:gridSpan w:val="4"/>
            <w:tcBorders>
              <w:top w:val="single" w:sz="4" w:space="0" w:color="auto"/>
              <w:left w:val="single" w:sz="4" w:space="0" w:color="auto"/>
              <w:bottom w:val="nil"/>
              <w:right w:val="single" w:sz="18" w:space="0" w:color="auto"/>
            </w:tcBorders>
          </w:tcPr>
          <w:p w14:paraId="0F502FF6" w14:textId="77777777" w:rsidR="00F85270" w:rsidRPr="00F26C0A" w:rsidRDefault="00F85270" w:rsidP="00A63CF4">
            <w:pPr>
              <w:spacing w:before="40" w:after="40"/>
              <w:ind w:right="58"/>
              <w:jc w:val="both"/>
              <w:rPr>
                <w:szCs w:val="18"/>
              </w:rPr>
            </w:pPr>
            <w:r w:rsidRPr="00F26C0A">
              <w:rPr>
                <w:szCs w:val="18"/>
              </w:rPr>
              <w:t>„kontrolou“ kontrola ve smyslu článku 1 směrnice 83/349/EHS;</w:t>
            </w:r>
          </w:p>
        </w:tc>
        <w:tc>
          <w:tcPr>
            <w:tcW w:w="900" w:type="dxa"/>
            <w:tcBorders>
              <w:top w:val="single" w:sz="4" w:space="0" w:color="auto"/>
              <w:left w:val="single" w:sz="18" w:space="0" w:color="auto"/>
              <w:bottom w:val="nil"/>
              <w:right w:val="single" w:sz="4" w:space="0" w:color="auto"/>
            </w:tcBorders>
          </w:tcPr>
          <w:p w14:paraId="124C9DC7" w14:textId="489A2E49" w:rsidR="008A301D" w:rsidRPr="00F26C0A" w:rsidRDefault="00F85270" w:rsidP="008A301D">
            <w:pPr>
              <w:spacing w:before="40" w:after="40"/>
              <w:rPr>
                <w:szCs w:val="18"/>
              </w:rPr>
            </w:pPr>
            <w:r w:rsidRPr="00F26C0A">
              <w:rPr>
                <w:szCs w:val="18"/>
              </w:rPr>
              <w:t>563/1991 ve znění 437/2003 304/2008 410/2010 239/2012</w:t>
            </w:r>
            <w:r w:rsidR="00E03F05">
              <w:rPr>
                <w:szCs w:val="18"/>
              </w:rPr>
              <w:t xml:space="preserve"> </w:t>
            </w:r>
            <w:r w:rsidRPr="00F26C0A">
              <w:rPr>
                <w:szCs w:val="18"/>
              </w:rPr>
              <w:t>503/2012</w:t>
            </w:r>
            <w:r w:rsidR="008D5844" w:rsidRPr="00F26C0A">
              <w:rPr>
                <w:szCs w:val="18"/>
              </w:rPr>
              <w:t xml:space="preserve"> </w:t>
            </w:r>
            <w:r w:rsidR="008A301D" w:rsidRPr="00F26C0A">
              <w:rPr>
                <w:szCs w:val="18"/>
              </w:rPr>
              <w:t>221/2015</w:t>
            </w:r>
          </w:p>
        </w:tc>
        <w:tc>
          <w:tcPr>
            <w:tcW w:w="1080" w:type="dxa"/>
            <w:tcBorders>
              <w:top w:val="single" w:sz="4" w:space="0" w:color="auto"/>
              <w:left w:val="single" w:sz="4" w:space="0" w:color="auto"/>
              <w:bottom w:val="nil"/>
              <w:right w:val="single" w:sz="4" w:space="0" w:color="auto"/>
            </w:tcBorders>
          </w:tcPr>
          <w:p w14:paraId="204D919E" w14:textId="77777777" w:rsidR="00F85270" w:rsidRPr="00F26C0A" w:rsidRDefault="00F85270" w:rsidP="00A63CF4">
            <w:pPr>
              <w:spacing w:before="40" w:after="40"/>
              <w:rPr>
                <w:szCs w:val="18"/>
              </w:rPr>
            </w:pPr>
            <w:r w:rsidRPr="00F26C0A">
              <w:rPr>
                <w:szCs w:val="18"/>
              </w:rPr>
              <w:t>§ 1 odst. 1 a 3</w:t>
            </w:r>
          </w:p>
        </w:tc>
        <w:tc>
          <w:tcPr>
            <w:tcW w:w="5400" w:type="dxa"/>
            <w:gridSpan w:val="4"/>
            <w:tcBorders>
              <w:top w:val="single" w:sz="4" w:space="0" w:color="auto"/>
              <w:left w:val="single" w:sz="4" w:space="0" w:color="auto"/>
              <w:bottom w:val="nil"/>
              <w:right w:val="single" w:sz="4" w:space="0" w:color="auto"/>
            </w:tcBorders>
          </w:tcPr>
          <w:p w14:paraId="5AD82853" w14:textId="77777777" w:rsidR="00D75C2A" w:rsidRPr="00F26C0A" w:rsidRDefault="008A301D" w:rsidP="00A63CF4">
            <w:pPr>
              <w:tabs>
                <w:tab w:val="left" w:pos="380"/>
              </w:tabs>
              <w:spacing w:before="40" w:after="40"/>
              <w:ind w:right="67"/>
              <w:jc w:val="both"/>
              <w:rPr>
                <w:szCs w:val="18"/>
              </w:rPr>
            </w:pPr>
            <w:r w:rsidRPr="00F26C0A">
              <w:rPr>
                <w:szCs w:val="18"/>
              </w:rPr>
              <w:t>(1) Tento zákon zapracovává příslušný předpis Evropské unie</w:t>
            </w:r>
            <w:r w:rsidRPr="00F26C0A">
              <w:rPr>
                <w:szCs w:val="18"/>
                <w:vertAlign w:val="superscript"/>
              </w:rPr>
              <w:t>1)</w:t>
            </w:r>
            <w:r w:rsidRPr="00F26C0A">
              <w:rPr>
                <w:szCs w:val="18"/>
              </w:rPr>
              <w:t>, zároveň navazuje na přímo použitelný předpis Evropské unie</w:t>
            </w:r>
            <w:r w:rsidRPr="00F26C0A">
              <w:rPr>
                <w:szCs w:val="18"/>
                <w:vertAlign w:val="superscript"/>
              </w:rPr>
              <w:t>38)</w:t>
            </w:r>
            <w:r w:rsidRPr="00F26C0A">
              <w:rPr>
                <w:szCs w:val="18"/>
              </w:rPr>
              <w:t xml:space="preserve"> a upravuje rozsah a způsob vedení účetnictví, požadavky na jeho průkaznost, rozsah a způsob zveřejňování informací z účetnictví a podmínky předávání účetních záznamů pro potřeby státu.</w:t>
            </w:r>
            <w:r w:rsidRPr="00F26C0A" w:rsidDel="008A301D">
              <w:rPr>
                <w:szCs w:val="18"/>
              </w:rPr>
              <w:t xml:space="preserve"> </w:t>
            </w:r>
          </w:p>
          <w:p w14:paraId="318FCE65" w14:textId="77777777" w:rsidR="00F85270" w:rsidRPr="00F26C0A" w:rsidRDefault="008A301D" w:rsidP="00A63CF4">
            <w:pPr>
              <w:tabs>
                <w:tab w:val="left" w:pos="380"/>
              </w:tabs>
              <w:spacing w:before="40" w:after="40"/>
              <w:ind w:right="67"/>
              <w:jc w:val="both"/>
              <w:rPr>
                <w:szCs w:val="18"/>
              </w:rPr>
            </w:pPr>
            <w:r w:rsidRPr="00F26C0A">
              <w:rPr>
                <w:szCs w:val="18"/>
              </w:rPr>
              <w:t xml:space="preserve">(3) Tento zákon dále stanoví podmínky zjišťování účetních záznamů pro potřeby státu. Zjišťováním účetních záznamů pro potřeby státu se rozumí soubor činností, které směřují ke shromažďování účetních záznamů od vybraných účetních jednotek a účetních jednotek, o kterých tak stanoví tento zákon nebo zvláštní právní předpis, v </w:t>
            </w:r>
            <w:r w:rsidRPr="00F26C0A">
              <w:rPr>
                <w:szCs w:val="18"/>
              </w:rPr>
              <w:lastRenderedPageBreak/>
              <w:t>centrálním systému účetních informací státu a k sestavení účetních výkazů za Českou republiku. Vybranými účetními jednotkami jsou organizační složky státu, státní fondy podle rozpočtových pravidel, územní samosprávné celky, dobrovolné svazky obcí, Regionální rady regionů soudržnosti, příspěvkové organizace a zdravotní pojišťovny.</w:t>
            </w:r>
          </w:p>
        </w:tc>
        <w:tc>
          <w:tcPr>
            <w:tcW w:w="900" w:type="dxa"/>
            <w:tcBorders>
              <w:top w:val="single" w:sz="4" w:space="0" w:color="auto"/>
              <w:left w:val="single" w:sz="4" w:space="0" w:color="auto"/>
              <w:bottom w:val="nil"/>
              <w:right w:val="single" w:sz="4" w:space="0" w:color="auto"/>
            </w:tcBorders>
          </w:tcPr>
          <w:p w14:paraId="74EDD526" w14:textId="77777777" w:rsidR="00F85270" w:rsidRPr="00F26C0A" w:rsidRDefault="00F85270" w:rsidP="00A63CF4">
            <w:pPr>
              <w:spacing w:before="40" w:after="40"/>
              <w:rPr>
                <w:szCs w:val="18"/>
              </w:rPr>
            </w:pPr>
            <w:r w:rsidRPr="00F26C0A">
              <w:rPr>
                <w:szCs w:val="18"/>
              </w:rPr>
              <w:lastRenderedPageBreak/>
              <w:t>PT</w:t>
            </w:r>
          </w:p>
        </w:tc>
        <w:tc>
          <w:tcPr>
            <w:tcW w:w="720" w:type="dxa"/>
            <w:tcBorders>
              <w:top w:val="single" w:sz="4" w:space="0" w:color="auto"/>
              <w:left w:val="single" w:sz="4" w:space="0" w:color="auto"/>
              <w:bottom w:val="nil"/>
            </w:tcBorders>
          </w:tcPr>
          <w:p w14:paraId="6317188D" w14:textId="77777777" w:rsidR="00F85270" w:rsidRPr="00F26C0A" w:rsidRDefault="00F85270" w:rsidP="00A63CF4">
            <w:pPr>
              <w:spacing w:before="40" w:after="40"/>
              <w:rPr>
                <w:szCs w:val="18"/>
              </w:rPr>
            </w:pPr>
          </w:p>
        </w:tc>
      </w:tr>
      <w:tr w:rsidR="00F85270" w:rsidRPr="00F26C0A" w14:paraId="0EADBC23" w14:textId="77777777" w:rsidTr="003145D7">
        <w:tc>
          <w:tcPr>
            <w:tcW w:w="1440" w:type="dxa"/>
            <w:tcBorders>
              <w:top w:val="single" w:sz="4" w:space="0" w:color="auto"/>
              <w:bottom w:val="nil"/>
              <w:right w:val="single" w:sz="4" w:space="0" w:color="auto"/>
            </w:tcBorders>
          </w:tcPr>
          <w:p w14:paraId="44D66F39" w14:textId="77777777" w:rsidR="00F85270" w:rsidRPr="00F26C0A" w:rsidRDefault="00F85270" w:rsidP="003D4D86">
            <w:pPr>
              <w:spacing w:before="40" w:after="40"/>
              <w:rPr>
                <w:szCs w:val="18"/>
              </w:rPr>
            </w:pPr>
            <w:r w:rsidRPr="00F26C0A">
              <w:rPr>
                <w:szCs w:val="18"/>
              </w:rPr>
              <w:t>Čl. 4 odst. 1 písm. j) bod i)</w:t>
            </w:r>
          </w:p>
        </w:tc>
        <w:tc>
          <w:tcPr>
            <w:tcW w:w="5400" w:type="dxa"/>
            <w:gridSpan w:val="4"/>
            <w:tcBorders>
              <w:top w:val="single" w:sz="4" w:space="0" w:color="auto"/>
              <w:left w:val="single" w:sz="4" w:space="0" w:color="auto"/>
              <w:bottom w:val="nil"/>
              <w:right w:val="single" w:sz="18" w:space="0" w:color="auto"/>
            </w:tcBorders>
          </w:tcPr>
          <w:p w14:paraId="7175C388" w14:textId="77777777" w:rsidR="00F85270" w:rsidRPr="00F26C0A" w:rsidRDefault="00F85270" w:rsidP="00A63CF4">
            <w:pPr>
              <w:spacing w:before="40" w:after="40"/>
              <w:ind w:right="58"/>
              <w:jc w:val="both"/>
              <w:rPr>
                <w:szCs w:val="18"/>
              </w:rPr>
            </w:pPr>
            <w:r w:rsidRPr="00F26C0A">
              <w:rPr>
                <w:szCs w:val="18"/>
              </w:rPr>
              <w:t xml:space="preserve">„usazeným“ </w:t>
            </w:r>
          </w:p>
          <w:p w14:paraId="4DDB32D7" w14:textId="77777777" w:rsidR="00F85270" w:rsidRPr="00F26C0A" w:rsidRDefault="00F85270" w:rsidP="001D4A42">
            <w:pPr>
              <w:spacing w:before="40" w:after="40"/>
              <w:ind w:right="58"/>
              <w:jc w:val="both"/>
              <w:rPr>
                <w:szCs w:val="18"/>
              </w:rPr>
            </w:pPr>
            <w:r w:rsidRPr="00F26C0A">
              <w:rPr>
                <w:szCs w:val="18"/>
              </w:rPr>
              <w:t xml:space="preserve">i) v případě správce „se sídlem v“, </w:t>
            </w:r>
          </w:p>
        </w:tc>
        <w:tc>
          <w:tcPr>
            <w:tcW w:w="900" w:type="dxa"/>
            <w:tcBorders>
              <w:top w:val="single" w:sz="4" w:space="0" w:color="auto"/>
              <w:left w:val="single" w:sz="18" w:space="0" w:color="auto"/>
              <w:bottom w:val="nil"/>
              <w:right w:val="single" w:sz="4" w:space="0" w:color="auto"/>
            </w:tcBorders>
          </w:tcPr>
          <w:p w14:paraId="6D3A3473" w14:textId="77777777" w:rsidR="00F85270" w:rsidRPr="00F26C0A" w:rsidRDefault="00F85270"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6CFB1184" w14:textId="77777777" w:rsidR="00F85270" w:rsidRPr="00F26C0A" w:rsidRDefault="00F85270" w:rsidP="00A63CF4">
            <w:pPr>
              <w:spacing w:before="40" w:after="40"/>
              <w:rPr>
                <w:szCs w:val="18"/>
              </w:rPr>
            </w:pPr>
            <w:r w:rsidRPr="00F26C0A">
              <w:rPr>
                <w:szCs w:val="18"/>
              </w:rPr>
              <w:t>§ 479 odst. 1 písm. a)</w:t>
            </w:r>
          </w:p>
        </w:tc>
        <w:tc>
          <w:tcPr>
            <w:tcW w:w="5400" w:type="dxa"/>
            <w:gridSpan w:val="4"/>
            <w:tcBorders>
              <w:top w:val="single" w:sz="4" w:space="0" w:color="auto"/>
              <w:left w:val="single" w:sz="4" w:space="0" w:color="auto"/>
              <w:bottom w:val="nil"/>
              <w:right w:val="single" w:sz="4" w:space="0" w:color="auto"/>
            </w:tcBorders>
          </w:tcPr>
          <w:p w14:paraId="76DBEAF6" w14:textId="77777777" w:rsidR="00F85270" w:rsidRPr="00F26C0A" w:rsidRDefault="00F85270" w:rsidP="00A63CF4">
            <w:pPr>
              <w:tabs>
                <w:tab w:val="left" w:pos="380"/>
              </w:tabs>
              <w:spacing w:before="40" w:after="40"/>
              <w:ind w:right="67"/>
              <w:jc w:val="both"/>
              <w:rPr>
                <w:szCs w:val="18"/>
              </w:rPr>
            </w:pPr>
            <w:r w:rsidRPr="00F26C0A">
              <w:rPr>
                <w:szCs w:val="18"/>
              </w:rPr>
              <w:t>Česká národní banka udělí povolení k činnosti investiční společnosti na žádost akciové společnosti nebo na žádost zakladatele nebo zakladatelů akciové společnosti přede dnem jejího zápisu do obchodního rejstříku, jestliže</w:t>
            </w:r>
          </w:p>
          <w:p w14:paraId="6DD1E2DD" w14:textId="77777777" w:rsidR="00F85270" w:rsidRPr="00F26C0A" w:rsidRDefault="00F85270" w:rsidP="00A63CF4">
            <w:pPr>
              <w:tabs>
                <w:tab w:val="left" w:pos="380"/>
              </w:tabs>
              <w:spacing w:before="40" w:after="40"/>
              <w:ind w:right="67"/>
              <w:jc w:val="both"/>
              <w:rPr>
                <w:szCs w:val="18"/>
              </w:rPr>
            </w:pPr>
            <w:r w:rsidRPr="00F26C0A">
              <w:rPr>
                <w:szCs w:val="18"/>
              </w:rPr>
              <w:t>a)</w:t>
            </w:r>
            <w:r w:rsidRPr="00F26C0A">
              <w:rPr>
                <w:szCs w:val="18"/>
              </w:rPr>
              <w:tab/>
              <w:t>sídlo a skutečné sídlo je nebo má být v České republice,</w:t>
            </w:r>
          </w:p>
        </w:tc>
        <w:tc>
          <w:tcPr>
            <w:tcW w:w="900" w:type="dxa"/>
            <w:tcBorders>
              <w:top w:val="single" w:sz="4" w:space="0" w:color="auto"/>
              <w:left w:val="single" w:sz="4" w:space="0" w:color="auto"/>
              <w:bottom w:val="nil"/>
              <w:right w:val="single" w:sz="4" w:space="0" w:color="auto"/>
            </w:tcBorders>
          </w:tcPr>
          <w:p w14:paraId="27F93019"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1DB6F3A5" w14:textId="77777777" w:rsidR="00F85270" w:rsidRPr="00F26C0A" w:rsidRDefault="00F85270" w:rsidP="00A63CF4">
            <w:pPr>
              <w:spacing w:before="40" w:after="40"/>
              <w:rPr>
                <w:szCs w:val="18"/>
              </w:rPr>
            </w:pPr>
          </w:p>
        </w:tc>
      </w:tr>
      <w:tr w:rsidR="00F85270" w:rsidRPr="00F26C0A" w14:paraId="3EE9F3FC" w14:textId="77777777" w:rsidTr="004427B5">
        <w:tc>
          <w:tcPr>
            <w:tcW w:w="1440" w:type="dxa"/>
            <w:tcBorders>
              <w:top w:val="nil"/>
              <w:bottom w:val="nil"/>
              <w:right w:val="single" w:sz="4" w:space="0" w:color="auto"/>
            </w:tcBorders>
          </w:tcPr>
          <w:p w14:paraId="3A175139"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2B93CEA0"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606A9E93" w14:textId="77777777" w:rsidR="00F85270" w:rsidRPr="00F26C0A" w:rsidRDefault="00F85270" w:rsidP="00A63CF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75524E0F" w14:textId="77777777" w:rsidR="00F85270" w:rsidRPr="00F26C0A" w:rsidRDefault="00F85270" w:rsidP="00A63CF4">
            <w:pPr>
              <w:spacing w:before="40" w:after="40"/>
              <w:rPr>
                <w:szCs w:val="18"/>
              </w:rPr>
            </w:pPr>
            <w:r w:rsidRPr="00F26C0A">
              <w:rPr>
                <w:szCs w:val="18"/>
              </w:rPr>
              <w:t>§ 480 odst. 1 písm. b)</w:t>
            </w:r>
          </w:p>
        </w:tc>
        <w:tc>
          <w:tcPr>
            <w:tcW w:w="5400" w:type="dxa"/>
            <w:gridSpan w:val="4"/>
            <w:tcBorders>
              <w:top w:val="nil"/>
              <w:left w:val="single" w:sz="4" w:space="0" w:color="auto"/>
              <w:bottom w:val="nil"/>
              <w:right w:val="single" w:sz="4" w:space="0" w:color="auto"/>
            </w:tcBorders>
          </w:tcPr>
          <w:p w14:paraId="71897B6D" w14:textId="77777777" w:rsidR="00F85270" w:rsidRPr="00F26C0A" w:rsidRDefault="00F85270" w:rsidP="00A63CF4">
            <w:pPr>
              <w:tabs>
                <w:tab w:val="left" w:pos="380"/>
              </w:tabs>
              <w:spacing w:before="40" w:after="40"/>
              <w:ind w:right="67"/>
              <w:jc w:val="both"/>
              <w:rPr>
                <w:szCs w:val="18"/>
              </w:rPr>
            </w:pPr>
            <w:r w:rsidRPr="00F26C0A">
              <w:rPr>
                <w:szCs w:val="18"/>
              </w:rPr>
              <w:t xml:space="preserve">Česká národní banka udělí povolení k činnosti samosprávného investičního fondu na žádost zakladatele nebo zakladatelů právnické osoby přede dnem jejího zápisu do obchodního rejstříku (…) nebo na žádost právnické osoby zapsané v seznamu vedeném Českou národní bankou podle § 596 písm. f), jestliže </w:t>
            </w:r>
          </w:p>
          <w:p w14:paraId="4250E6AE" w14:textId="77777777" w:rsidR="00F85270" w:rsidRPr="00F26C0A" w:rsidRDefault="00F85270" w:rsidP="00A63CF4">
            <w:pPr>
              <w:tabs>
                <w:tab w:val="left" w:pos="380"/>
              </w:tabs>
              <w:spacing w:before="40" w:after="40"/>
              <w:ind w:right="67"/>
              <w:jc w:val="both"/>
              <w:rPr>
                <w:szCs w:val="18"/>
              </w:rPr>
            </w:pPr>
            <w:r w:rsidRPr="00F26C0A">
              <w:rPr>
                <w:szCs w:val="18"/>
              </w:rPr>
              <w:t>b)</w:t>
            </w:r>
            <w:r w:rsidRPr="00F26C0A">
              <w:rPr>
                <w:szCs w:val="18"/>
              </w:rPr>
              <w:tab/>
              <w:t>jsou splněny předpoklady stanovené v § 479 odst. 1,</w:t>
            </w:r>
          </w:p>
        </w:tc>
        <w:tc>
          <w:tcPr>
            <w:tcW w:w="900" w:type="dxa"/>
            <w:tcBorders>
              <w:top w:val="nil"/>
              <w:left w:val="single" w:sz="4" w:space="0" w:color="auto"/>
              <w:bottom w:val="nil"/>
              <w:right w:val="single" w:sz="4" w:space="0" w:color="auto"/>
            </w:tcBorders>
          </w:tcPr>
          <w:p w14:paraId="34AE7236" w14:textId="77777777" w:rsidR="00F85270" w:rsidRPr="00F26C0A" w:rsidRDefault="00F85270" w:rsidP="00A63CF4">
            <w:pPr>
              <w:spacing w:before="40" w:after="40"/>
              <w:rPr>
                <w:szCs w:val="18"/>
              </w:rPr>
            </w:pPr>
          </w:p>
        </w:tc>
        <w:tc>
          <w:tcPr>
            <w:tcW w:w="720" w:type="dxa"/>
            <w:tcBorders>
              <w:top w:val="nil"/>
              <w:left w:val="single" w:sz="4" w:space="0" w:color="auto"/>
              <w:bottom w:val="nil"/>
            </w:tcBorders>
          </w:tcPr>
          <w:p w14:paraId="236042A8" w14:textId="77777777" w:rsidR="00F85270" w:rsidRPr="00F26C0A" w:rsidRDefault="00F85270" w:rsidP="00A63CF4">
            <w:pPr>
              <w:spacing w:before="40" w:after="40"/>
              <w:rPr>
                <w:szCs w:val="18"/>
              </w:rPr>
            </w:pPr>
          </w:p>
        </w:tc>
      </w:tr>
      <w:tr w:rsidR="00F85270" w:rsidRPr="00F26C0A" w14:paraId="170CC7DF" w14:textId="77777777" w:rsidTr="005B14BF">
        <w:tc>
          <w:tcPr>
            <w:tcW w:w="1440" w:type="dxa"/>
            <w:tcBorders>
              <w:top w:val="nil"/>
              <w:bottom w:val="single" w:sz="4" w:space="0" w:color="auto"/>
              <w:right w:val="single" w:sz="4" w:space="0" w:color="auto"/>
            </w:tcBorders>
          </w:tcPr>
          <w:p w14:paraId="3041D2EE"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6845B9C4"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55F49514" w14:textId="77777777" w:rsidR="00F85270" w:rsidRPr="00F26C0A" w:rsidRDefault="00F85270"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23080A4B" w14:textId="77777777" w:rsidR="00F85270" w:rsidRPr="00F26C0A" w:rsidRDefault="00F85270" w:rsidP="00A63CF4">
            <w:pPr>
              <w:spacing w:before="40" w:after="40"/>
              <w:rPr>
                <w:szCs w:val="18"/>
              </w:rPr>
            </w:pPr>
            <w:r w:rsidRPr="00F26C0A">
              <w:rPr>
                <w:szCs w:val="18"/>
              </w:rPr>
              <w:t>§ 623 písm. d)</w:t>
            </w:r>
          </w:p>
        </w:tc>
        <w:tc>
          <w:tcPr>
            <w:tcW w:w="5400" w:type="dxa"/>
            <w:gridSpan w:val="4"/>
            <w:tcBorders>
              <w:top w:val="nil"/>
              <w:left w:val="single" w:sz="4" w:space="0" w:color="auto"/>
              <w:bottom w:val="single" w:sz="4" w:space="0" w:color="auto"/>
              <w:right w:val="single" w:sz="4" w:space="0" w:color="auto"/>
            </w:tcBorders>
            <w:shd w:val="clear" w:color="auto" w:fill="FFFFFF" w:themeFill="background1"/>
          </w:tcPr>
          <w:p w14:paraId="067F938D" w14:textId="77777777" w:rsidR="00D649CC" w:rsidRPr="00F26C0A" w:rsidRDefault="00D649CC" w:rsidP="00A63CF4">
            <w:pPr>
              <w:tabs>
                <w:tab w:val="left" w:pos="380"/>
              </w:tabs>
              <w:spacing w:before="40" w:after="40"/>
              <w:ind w:right="67"/>
              <w:jc w:val="both"/>
              <w:rPr>
                <w:szCs w:val="18"/>
              </w:rPr>
            </w:pPr>
            <w:r w:rsidRPr="00F26C0A">
              <w:rPr>
                <w:szCs w:val="18"/>
              </w:rPr>
              <w:t>Používá-li tento zákon pojem</w:t>
            </w:r>
          </w:p>
          <w:p w14:paraId="674C3374" w14:textId="77777777" w:rsidR="00F85270" w:rsidRPr="00F26C0A" w:rsidRDefault="00F85270" w:rsidP="00A63CF4">
            <w:pPr>
              <w:tabs>
                <w:tab w:val="left" w:pos="380"/>
              </w:tabs>
              <w:spacing w:before="40" w:after="40"/>
              <w:ind w:right="67"/>
              <w:jc w:val="both"/>
              <w:rPr>
                <w:szCs w:val="18"/>
              </w:rPr>
            </w:pPr>
            <w:r w:rsidRPr="00F26C0A">
              <w:rPr>
                <w:szCs w:val="18"/>
              </w:rPr>
              <w:t>d)</w:t>
            </w:r>
            <w:r w:rsidRPr="00F26C0A">
              <w:rPr>
                <w:szCs w:val="18"/>
              </w:rPr>
              <w:tab/>
              <w:t>„hostitelský stát obhospodařovatele“, rozumí se jím jiný členský stát, ve kterém obhospodařovatel obhospodařuje zahraniční investiční fond,</w:t>
            </w:r>
          </w:p>
        </w:tc>
        <w:tc>
          <w:tcPr>
            <w:tcW w:w="900" w:type="dxa"/>
            <w:tcBorders>
              <w:top w:val="nil"/>
              <w:left w:val="single" w:sz="4" w:space="0" w:color="auto"/>
              <w:bottom w:val="single" w:sz="4" w:space="0" w:color="auto"/>
              <w:right w:val="single" w:sz="4" w:space="0" w:color="auto"/>
            </w:tcBorders>
          </w:tcPr>
          <w:p w14:paraId="715EE1EC" w14:textId="77777777" w:rsidR="00F85270" w:rsidRPr="00F26C0A" w:rsidRDefault="00F85270" w:rsidP="00A63CF4">
            <w:pPr>
              <w:spacing w:before="40" w:after="40"/>
              <w:rPr>
                <w:szCs w:val="18"/>
              </w:rPr>
            </w:pPr>
          </w:p>
        </w:tc>
        <w:tc>
          <w:tcPr>
            <w:tcW w:w="720" w:type="dxa"/>
            <w:tcBorders>
              <w:top w:val="nil"/>
              <w:left w:val="single" w:sz="4" w:space="0" w:color="auto"/>
              <w:bottom w:val="single" w:sz="4" w:space="0" w:color="auto"/>
            </w:tcBorders>
          </w:tcPr>
          <w:p w14:paraId="600E1371" w14:textId="77777777" w:rsidR="00F85270" w:rsidRPr="00F26C0A" w:rsidRDefault="00F85270" w:rsidP="00A63CF4">
            <w:pPr>
              <w:spacing w:before="40" w:after="40"/>
              <w:rPr>
                <w:szCs w:val="18"/>
              </w:rPr>
            </w:pPr>
          </w:p>
        </w:tc>
      </w:tr>
      <w:tr w:rsidR="00F85270" w:rsidRPr="00F26C0A" w14:paraId="4F754DD7" w14:textId="77777777" w:rsidTr="005B14BF">
        <w:tc>
          <w:tcPr>
            <w:tcW w:w="1440" w:type="dxa"/>
            <w:tcBorders>
              <w:top w:val="single" w:sz="4" w:space="0" w:color="auto"/>
              <w:bottom w:val="nil"/>
              <w:right w:val="single" w:sz="4" w:space="0" w:color="auto"/>
            </w:tcBorders>
          </w:tcPr>
          <w:p w14:paraId="605C661D" w14:textId="77777777" w:rsidR="00F85270" w:rsidRPr="00F26C0A" w:rsidRDefault="00F85270" w:rsidP="003D4D86">
            <w:pPr>
              <w:spacing w:before="40" w:after="40"/>
              <w:rPr>
                <w:szCs w:val="18"/>
              </w:rPr>
            </w:pPr>
            <w:r w:rsidRPr="00F26C0A">
              <w:rPr>
                <w:szCs w:val="18"/>
              </w:rPr>
              <w:t>Čl. 4 odst. 1 písm. j) bod ii)</w:t>
            </w:r>
          </w:p>
        </w:tc>
        <w:tc>
          <w:tcPr>
            <w:tcW w:w="5400" w:type="dxa"/>
            <w:gridSpan w:val="4"/>
            <w:tcBorders>
              <w:top w:val="single" w:sz="4" w:space="0" w:color="auto"/>
              <w:left w:val="single" w:sz="4" w:space="0" w:color="auto"/>
              <w:bottom w:val="nil"/>
              <w:right w:val="single" w:sz="18" w:space="0" w:color="auto"/>
            </w:tcBorders>
          </w:tcPr>
          <w:p w14:paraId="53C657E7" w14:textId="77777777" w:rsidR="00F85270" w:rsidRPr="00F26C0A" w:rsidRDefault="00F85270" w:rsidP="00A63CF4">
            <w:pPr>
              <w:spacing w:before="40" w:after="40"/>
              <w:ind w:right="58"/>
              <w:jc w:val="both"/>
              <w:rPr>
                <w:szCs w:val="18"/>
              </w:rPr>
            </w:pPr>
            <w:r w:rsidRPr="00F26C0A">
              <w:rPr>
                <w:szCs w:val="18"/>
              </w:rPr>
              <w:t xml:space="preserve">„usazeným“ </w:t>
            </w:r>
          </w:p>
          <w:p w14:paraId="7B270BEF" w14:textId="77777777" w:rsidR="00F85270" w:rsidRPr="00F26C0A" w:rsidRDefault="00F85270" w:rsidP="001D4A42">
            <w:pPr>
              <w:spacing w:before="40" w:after="40"/>
              <w:ind w:right="58"/>
              <w:jc w:val="both"/>
              <w:rPr>
                <w:szCs w:val="18"/>
              </w:rPr>
            </w:pPr>
            <w:r w:rsidRPr="00F26C0A">
              <w:rPr>
                <w:szCs w:val="18"/>
              </w:rPr>
              <w:t xml:space="preserve">ii) v případě alternativního investičního fondu „povolený nebo registrovaný v“ nebo není-li alternativní investiční fond povolený nebo registrovaný v dané zemi „se sídlem v“, </w:t>
            </w:r>
          </w:p>
        </w:tc>
        <w:tc>
          <w:tcPr>
            <w:tcW w:w="900" w:type="dxa"/>
            <w:tcBorders>
              <w:top w:val="single" w:sz="4" w:space="0" w:color="auto"/>
              <w:left w:val="single" w:sz="18" w:space="0" w:color="auto"/>
              <w:bottom w:val="nil"/>
              <w:right w:val="single" w:sz="4" w:space="0" w:color="auto"/>
            </w:tcBorders>
          </w:tcPr>
          <w:p w14:paraId="2401D9EB" w14:textId="77777777" w:rsidR="00F85270" w:rsidRPr="00F26C0A" w:rsidRDefault="00F85270" w:rsidP="00A63CF4">
            <w:pPr>
              <w:spacing w:before="40" w:after="40"/>
              <w:rPr>
                <w:szCs w:val="18"/>
              </w:rPr>
            </w:pPr>
            <w:r w:rsidRPr="00F26C0A">
              <w:rPr>
                <w:szCs w:val="18"/>
              </w:rPr>
              <w:t>240/2013</w:t>
            </w:r>
            <w:r w:rsidR="00BF10E6" w:rsidRPr="00F26C0A">
              <w:rPr>
                <w:szCs w:val="18"/>
              </w:rPr>
              <w:t xml:space="preserve"> ve znění 336/2014</w:t>
            </w:r>
          </w:p>
        </w:tc>
        <w:tc>
          <w:tcPr>
            <w:tcW w:w="1080" w:type="dxa"/>
            <w:tcBorders>
              <w:top w:val="single" w:sz="4" w:space="0" w:color="auto"/>
              <w:left w:val="single" w:sz="4" w:space="0" w:color="auto"/>
              <w:bottom w:val="nil"/>
              <w:right w:val="single" w:sz="4" w:space="0" w:color="auto"/>
            </w:tcBorders>
          </w:tcPr>
          <w:p w14:paraId="7611DD37" w14:textId="77777777" w:rsidR="00F85270" w:rsidRPr="00F26C0A" w:rsidRDefault="00F85270" w:rsidP="00A63CF4">
            <w:pPr>
              <w:spacing w:before="40" w:after="40"/>
              <w:rPr>
                <w:szCs w:val="18"/>
              </w:rPr>
            </w:pPr>
            <w:r w:rsidRPr="00F26C0A">
              <w:rPr>
                <w:szCs w:val="18"/>
              </w:rPr>
              <w:t>§ 597</w:t>
            </w:r>
          </w:p>
        </w:tc>
        <w:tc>
          <w:tcPr>
            <w:tcW w:w="5400" w:type="dxa"/>
            <w:gridSpan w:val="4"/>
            <w:tcBorders>
              <w:top w:val="single" w:sz="4" w:space="0" w:color="auto"/>
              <w:left w:val="single" w:sz="4" w:space="0" w:color="auto"/>
              <w:bottom w:val="nil"/>
              <w:right w:val="single" w:sz="4" w:space="0" w:color="auto"/>
            </w:tcBorders>
            <w:shd w:val="clear" w:color="auto" w:fill="FFFFFF" w:themeFill="background1"/>
          </w:tcPr>
          <w:p w14:paraId="266086CF" w14:textId="77777777" w:rsidR="00BF10E6" w:rsidRPr="00F26C0A" w:rsidRDefault="00BF10E6" w:rsidP="00BF10E6">
            <w:pPr>
              <w:tabs>
                <w:tab w:val="left" w:pos="380"/>
              </w:tabs>
              <w:spacing w:before="40" w:after="40"/>
              <w:ind w:right="67"/>
              <w:jc w:val="both"/>
              <w:rPr>
                <w:szCs w:val="18"/>
              </w:rPr>
            </w:pPr>
            <w:r w:rsidRPr="00F26C0A">
              <w:rPr>
                <w:szCs w:val="18"/>
              </w:rPr>
              <w:t>Česká národní banka vede dále seznamy</w:t>
            </w:r>
          </w:p>
          <w:p w14:paraId="6020888A" w14:textId="77777777" w:rsidR="00BF10E6" w:rsidRPr="00F26C0A" w:rsidRDefault="00BF10E6" w:rsidP="00BF10E6">
            <w:pPr>
              <w:tabs>
                <w:tab w:val="left" w:pos="380"/>
              </w:tabs>
              <w:spacing w:before="40" w:after="40"/>
              <w:ind w:right="67"/>
              <w:jc w:val="both"/>
              <w:rPr>
                <w:szCs w:val="18"/>
              </w:rPr>
            </w:pPr>
            <w:r w:rsidRPr="00F26C0A">
              <w:rPr>
                <w:szCs w:val="18"/>
              </w:rPr>
              <w:t>a) investičních fondů s právní osobností,</w:t>
            </w:r>
          </w:p>
          <w:p w14:paraId="5B231210" w14:textId="77777777" w:rsidR="00BF10E6" w:rsidRPr="00F26C0A" w:rsidRDefault="00BF10E6" w:rsidP="00BF10E6">
            <w:pPr>
              <w:tabs>
                <w:tab w:val="left" w:pos="380"/>
              </w:tabs>
              <w:spacing w:before="40" w:after="40"/>
              <w:ind w:right="67"/>
              <w:jc w:val="both"/>
              <w:rPr>
                <w:szCs w:val="18"/>
              </w:rPr>
            </w:pPr>
            <w:r w:rsidRPr="00F26C0A">
              <w:rPr>
                <w:szCs w:val="18"/>
              </w:rPr>
              <w:t>b) podílových fondů,</w:t>
            </w:r>
          </w:p>
          <w:p w14:paraId="6B78DA49" w14:textId="77777777" w:rsidR="00BF10E6" w:rsidRPr="00F26C0A" w:rsidRDefault="00BF10E6" w:rsidP="00BF10E6">
            <w:pPr>
              <w:tabs>
                <w:tab w:val="left" w:pos="380"/>
              </w:tabs>
              <w:spacing w:before="40" w:after="40"/>
              <w:ind w:right="67"/>
              <w:jc w:val="both"/>
              <w:rPr>
                <w:szCs w:val="18"/>
              </w:rPr>
            </w:pPr>
            <w:r w:rsidRPr="00F26C0A">
              <w:rPr>
                <w:szCs w:val="18"/>
              </w:rPr>
              <w:t>c) investičních fondů majících právní formu svěřenského fondu,</w:t>
            </w:r>
          </w:p>
          <w:p w14:paraId="165B00A2" w14:textId="77777777" w:rsidR="00BF10E6" w:rsidRPr="00F26C0A" w:rsidRDefault="00BF10E6" w:rsidP="00BF10E6">
            <w:pPr>
              <w:tabs>
                <w:tab w:val="left" w:pos="380"/>
              </w:tabs>
              <w:spacing w:before="40" w:after="40"/>
              <w:ind w:right="67"/>
              <w:jc w:val="both"/>
              <w:rPr>
                <w:szCs w:val="18"/>
              </w:rPr>
            </w:pPr>
            <w:r w:rsidRPr="00F26C0A">
              <w:rPr>
                <w:szCs w:val="18"/>
              </w:rPr>
              <w:t>d) zahraničních investičních fondů, do nichž mohou být investice veřejně nabízeny v České republice, nejde-li o případ podle písmene e), a</w:t>
            </w:r>
          </w:p>
          <w:p w14:paraId="3C33FFB9" w14:textId="77777777" w:rsidR="00F85270" w:rsidRPr="00F26C0A" w:rsidRDefault="00BF10E6" w:rsidP="00A63CF4">
            <w:pPr>
              <w:tabs>
                <w:tab w:val="left" w:pos="380"/>
              </w:tabs>
              <w:spacing w:before="40" w:after="40"/>
              <w:ind w:right="67"/>
              <w:jc w:val="both"/>
              <w:rPr>
                <w:szCs w:val="18"/>
              </w:rPr>
            </w:pPr>
            <w:r w:rsidRPr="00F26C0A">
              <w:rPr>
                <w:szCs w:val="18"/>
              </w:rPr>
              <w:t>e) zahraničních investičních fondů srovnatelných se speciálním fondem nebo s fondem kvalifikovaných investorů, jejichž obhospodařovatel je oprávněn přesáhnout rozhodný limit a do nichž mají být investice v České republice podle záměru nabízeny pouze jinak než veřejně.</w:t>
            </w:r>
          </w:p>
        </w:tc>
        <w:tc>
          <w:tcPr>
            <w:tcW w:w="900" w:type="dxa"/>
            <w:tcBorders>
              <w:top w:val="single" w:sz="4" w:space="0" w:color="auto"/>
              <w:left w:val="single" w:sz="4" w:space="0" w:color="auto"/>
              <w:bottom w:val="nil"/>
              <w:right w:val="single" w:sz="4" w:space="0" w:color="auto"/>
            </w:tcBorders>
          </w:tcPr>
          <w:p w14:paraId="31E630E1"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66EDE4F4" w14:textId="77777777" w:rsidR="00F85270" w:rsidRPr="00F26C0A" w:rsidRDefault="00F85270" w:rsidP="00A63CF4">
            <w:pPr>
              <w:spacing w:before="40" w:after="40"/>
              <w:rPr>
                <w:szCs w:val="18"/>
              </w:rPr>
            </w:pPr>
          </w:p>
        </w:tc>
      </w:tr>
      <w:tr w:rsidR="00F85270" w:rsidRPr="00F26C0A" w14:paraId="2C1E8A0A" w14:textId="77777777" w:rsidTr="00870FBF">
        <w:tc>
          <w:tcPr>
            <w:tcW w:w="1440" w:type="dxa"/>
            <w:tcBorders>
              <w:top w:val="nil"/>
              <w:bottom w:val="nil"/>
              <w:right w:val="single" w:sz="4" w:space="0" w:color="auto"/>
            </w:tcBorders>
          </w:tcPr>
          <w:p w14:paraId="62380BD8"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1B2B3609"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63C4C591" w14:textId="77777777" w:rsidR="00F85270" w:rsidRPr="00F26C0A" w:rsidRDefault="00F85270" w:rsidP="00A63CF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0EDC44C3" w14:textId="77777777" w:rsidR="00F85270" w:rsidRPr="00F26C0A" w:rsidRDefault="00F85270" w:rsidP="00A63CF4">
            <w:pPr>
              <w:spacing w:before="40" w:after="40"/>
              <w:rPr>
                <w:szCs w:val="18"/>
              </w:rPr>
            </w:pPr>
            <w:r w:rsidRPr="00F26C0A">
              <w:rPr>
                <w:szCs w:val="18"/>
              </w:rPr>
              <w:t>§ 623 písm. a) až c)</w:t>
            </w:r>
          </w:p>
        </w:tc>
        <w:tc>
          <w:tcPr>
            <w:tcW w:w="5400" w:type="dxa"/>
            <w:gridSpan w:val="4"/>
            <w:tcBorders>
              <w:top w:val="nil"/>
              <w:left w:val="single" w:sz="4" w:space="0" w:color="auto"/>
              <w:bottom w:val="nil"/>
              <w:right w:val="single" w:sz="4" w:space="0" w:color="auto"/>
            </w:tcBorders>
            <w:shd w:val="clear" w:color="auto" w:fill="FFFFFF" w:themeFill="background1"/>
          </w:tcPr>
          <w:p w14:paraId="3346B4B2" w14:textId="77777777" w:rsidR="00D649CC" w:rsidRPr="00F26C0A" w:rsidRDefault="00D649CC" w:rsidP="00A63CF4">
            <w:pPr>
              <w:tabs>
                <w:tab w:val="left" w:pos="380"/>
              </w:tabs>
              <w:spacing w:before="40" w:after="40"/>
              <w:ind w:right="67"/>
              <w:jc w:val="both"/>
              <w:rPr>
                <w:szCs w:val="18"/>
              </w:rPr>
            </w:pPr>
            <w:r w:rsidRPr="00F26C0A">
              <w:rPr>
                <w:szCs w:val="18"/>
              </w:rPr>
              <w:t>Používá-li tento zákon pojem</w:t>
            </w:r>
          </w:p>
          <w:p w14:paraId="3A8EF1EC" w14:textId="77777777" w:rsidR="00F85270" w:rsidRPr="00F26C0A" w:rsidRDefault="00F85270" w:rsidP="00A63CF4">
            <w:pPr>
              <w:tabs>
                <w:tab w:val="left" w:pos="380"/>
              </w:tabs>
              <w:spacing w:before="40" w:after="40"/>
              <w:ind w:right="67"/>
              <w:jc w:val="both"/>
              <w:rPr>
                <w:szCs w:val="18"/>
              </w:rPr>
            </w:pPr>
            <w:r w:rsidRPr="00F26C0A">
              <w:rPr>
                <w:szCs w:val="18"/>
              </w:rPr>
              <w:t>a)</w:t>
            </w:r>
            <w:r w:rsidRPr="00F26C0A">
              <w:rPr>
                <w:szCs w:val="18"/>
              </w:rPr>
              <w:tab/>
              <w:t>„členský stát“, rozumí se jím členský stát Evropské unie a nebo jiný smluvní stát Dohody o Evropském hospodářském prostoru,</w:t>
            </w:r>
          </w:p>
          <w:p w14:paraId="18E3BBBC" w14:textId="77777777" w:rsidR="00F85270" w:rsidRPr="00F26C0A" w:rsidRDefault="00F85270" w:rsidP="00A63CF4">
            <w:pPr>
              <w:tabs>
                <w:tab w:val="left" w:pos="380"/>
              </w:tabs>
              <w:spacing w:before="40" w:after="40"/>
              <w:ind w:right="67"/>
              <w:jc w:val="both"/>
              <w:rPr>
                <w:szCs w:val="18"/>
              </w:rPr>
            </w:pPr>
            <w:r w:rsidRPr="00F26C0A">
              <w:rPr>
                <w:szCs w:val="18"/>
              </w:rPr>
              <w:t>b)</w:t>
            </w:r>
            <w:r w:rsidRPr="00F26C0A">
              <w:rPr>
                <w:szCs w:val="18"/>
              </w:rPr>
              <w:tab/>
              <w:t>„jiný členský stát“, rozumí se jím členský stát jiný, než je Česká republika,</w:t>
            </w:r>
          </w:p>
          <w:p w14:paraId="73A5DC55" w14:textId="77777777" w:rsidR="00F85270" w:rsidRPr="00F26C0A" w:rsidRDefault="00F85270" w:rsidP="00A63CF4">
            <w:pPr>
              <w:tabs>
                <w:tab w:val="left" w:pos="380"/>
              </w:tabs>
              <w:spacing w:before="40" w:after="40"/>
              <w:ind w:right="67"/>
              <w:jc w:val="both"/>
              <w:rPr>
                <w:szCs w:val="18"/>
              </w:rPr>
            </w:pPr>
            <w:r w:rsidRPr="00F26C0A">
              <w:rPr>
                <w:szCs w:val="18"/>
              </w:rPr>
              <w:t>c)</w:t>
            </w:r>
            <w:r w:rsidRPr="00F26C0A">
              <w:rPr>
                <w:szCs w:val="18"/>
              </w:rPr>
              <w:tab/>
              <w:t xml:space="preserve">„domovský stát zahraničního investičního fondu“, rozumí se jím stát, podle jehož práva byl zahraniční investiční fond vytvořen nebo </w:t>
            </w:r>
            <w:r w:rsidRPr="00F26C0A">
              <w:rPr>
                <w:szCs w:val="18"/>
              </w:rPr>
              <w:lastRenderedPageBreak/>
              <w:t>založen nebo stát, ve kterém má zahraniční investiční fond své sídlo,</w:t>
            </w:r>
          </w:p>
        </w:tc>
        <w:tc>
          <w:tcPr>
            <w:tcW w:w="900" w:type="dxa"/>
            <w:tcBorders>
              <w:top w:val="nil"/>
              <w:left w:val="single" w:sz="4" w:space="0" w:color="auto"/>
              <w:bottom w:val="nil"/>
              <w:right w:val="single" w:sz="4" w:space="0" w:color="auto"/>
            </w:tcBorders>
          </w:tcPr>
          <w:p w14:paraId="3D029C32" w14:textId="77777777" w:rsidR="00F85270" w:rsidRPr="00F26C0A" w:rsidRDefault="00F85270" w:rsidP="00A63CF4">
            <w:pPr>
              <w:spacing w:before="40" w:after="40"/>
              <w:rPr>
                <w:szCs w:val="18"/>
              </w:rPr>
            </w:pPr>
          </w:p>
        </w:tc>
        <w:tc>
          <w:tcPr>
            <w:tcW w:w="720" w:type="dxa"/>
            <w:tcBorders>
              <w:top w:val="nil"/>
              <w:left w:val="single" w:sz="4" w:space="0" w:color="auto"/>
              <w:bottom w:val="nil"/>
            </w:tcBorders>
          </w:tcPr>
          <w:p w14:paraId="282EF29F" w14:textId="77777777" w:rsidR="00F85270" w:rsidRPr="00F26C0A" w:rsidRDefault="00F85270" w:rsidP="00A63CF4">
            <w:pPr>
              <w:spacing w:before="40" w:after="40"/>
              <w:rPr>
                <w:szCs w:val="18"/>
              </w:rPr>
            </w:pPr>
          </w:p>
        </w:tc>
      </w:tr>
      <w:tr w:rsidR="002E37D4" w:rsidRPr="00F26C0A" w14:paraId="12EC9D2B" w14:textId="77777777" w:rsidTr="005B14BF">
        <w:tc>
          <w:tcPr>
            <w:tcW w:w="1440" w:type="dxa"/>
            <w:tcBorders>
              <w:top w:val="nil"/>
              <w:bottom w:val="single" w:sz="4" w:space="0" w:color="auto"/>
              <w:right w:val="single" w:sz="4" w:space="0" w:color="auto"/>
            </w:tcBorders>
          </w:tcPr>
          <w:p w14:paraId="2AA27807" w14:textId="77777777" w:rsidR="002E37D4" w:rsidRPr="00F26C0A" w:rsidRDefault="002E37D4"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35E36894" w14:textId="77777777" w:rsidR="002E37D4" w:rsidRPr="00F26C0A" w:rsidRDefault="002E37D4"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702FCCE8" w14:textId="77777777" w:rsidR="002E37D4" w:rsidRPr="00F26C0A" w:rsidRDefault="002E37D4" w:rsidP="00A63CF4">
            <w:pPr>
              <w:spacing w:before="40" w:after="40"/>
              <w:rPr>
                <w:szCs w:val="18"/>
              </w:rPr>
            </w:pPr>
            <w:r w:rsidRPr="00F26C0A">
              <w:rPr>
                <w:szCs w:val="18"/>
              </w:rPr>
              <w:t>9563</w:t>
            </w:r>
          </w:p>
        </w:tc>
        <w:tc>
          <w:tcPr>
            <w:tcW w:w="1080" w:type="dxa"/>
            <w:tcBorders>
              <w:top w:val="nil"/>
              <w:left w:val="single" w:sz="4" w:space="0" w:color="auto"/>
              <w:bottom w:val="single" w:sz="4" w:space="0" w:color="auto"/>
              <w:right w:val="single" w:sz="4" w:space="0" w:color="auto"/>
            </w:tcBorders>
          </w:tcPr>
          <w:p w14:paraId="74D4C3A2" w14:textId="77777777" w:rsidR="002E37D4" w:rsidRPr="00F26C0A" w:rsidRDefault="002E37D4"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shd w:val="clear" w:color="auto" w:fill="FFFFFF" w:themeFill="background1"/>
          </w:tcPr>
          <w:p w14:paraId="216218A9" w14:textId="77777777" w:rsidR="002E37D4" w:rsidRPr="00F26C0A" w:rsidRDefault="002E37D4" w:rsidP="00A63CF4">
            <w:pPr>
              <w:tabs>
                <w:tab w:val="left" w:pos="380"/>
              </w:tabs>
              <w:spacing w:before="40" w:after="40"/>
              <w:ind w:right="67"/>
              <w:jc w:val="both"/>
              <w:rPr>
                <w:szCs w:val="18"/>
              </w:rPr>
            </w:pPr>
          </w:p>
        </w:tc>
        <w:tc>
          <w:tcPr>
            <w:tcW w:w="900" w:type="dxa"/>
            <w:tcBorders>
              <w:top w:val="nil"/>
              <w:left w:val="single" w:sz="4" w:space="0" w:color="auto"/>
              <w:bottom w:val="single" w:sz="4" w:space="0" w:color="auto"/>
              <w:right w:val="single" w:sz="4" w:space="0" w:color="auto"/>
            </w:tcBorders>
          </w:tcPr>
          <w:p w14:paraId="4B58DA25" w14:textId="77777777" w:rsidR="002E37D4" w:rsidRPr="00F26C0A" w:rsidRDefault="002E37D4" w:rsidP="00A63CF4">
            <w:pPr>
              <w:spacing w:before="40" w:after="40"/>
              <w:rPr>
                <w:szCs w:val="18"/>
              </w:rPr>
            </w:pPr>
          </w:p>
        </w:tc>
        <w:tc>
          <w:tcPr>
            <w:tcW w:w="720" w:type="dxa"/>
            <w:tcBorders>
              <w:top w:val="nil"/>
              <w:left w:val="single" w:sz="4" w:space="0" w:color="auto"/>
              <w:bottom w:val="single" w:sz="4" w:space="0" w:color="auto"/>
            </w:tcBorders>
          </w:tcPr>
          <w:p w14:paraId="2AB5939C" w14:textId="77777777" w:rsidR="002E37D4" w:rsidRPr="00F26C0A" w:rsidRDefault="002E37D4" w:rsidP="00A63CF4">
            <w:pPr>
              <w:spacing w:before="40" w:after="40"/>
              <w:rPr>
                <w:szCs w:val="18"/>
              </w:rPr>
            </w:pPr>
          </w:p>
        </w:tc>
      </w:tr>
      <w:tr w:rsidR="00F85270" w:rsidRPr="00F26C0A" w14:paraId="79E32249" w14:textId="77777777" w:rsidTr="004427B5">
        <w:tc>
          <w:tcPr>
            <w:tcW w:w="1440" w:type="dxa"/>
            <w:tcBorders>
              <w:top w:val="single" w:sz="4" w:space="0" w:color="auto"/>
              <w:bottom w:val="nil"/>
              <w:right w:val="single" w:sz="4" w:space="0" w:color="auto"/>
            </w:tcBorders>
          </w:tcPr>
          <w:p w14:paraId="1A5637C4" w14:textId="77777777" w:rsidR="00F85270" w:rsidRPr="00F26C0A" w:rsidRDefault="00F85270" w:rsidP="003D4D86">
            <w:pPr>
              <w:spacing w:before="40" w:after="40"/>
              <w:rPr>
                <w:szCs w:val="18"/>
              </w:rPr>
            </w:pPr>
            <w:r w:rsidRPr="00F26C0A">
              <w:rPr>
                <w:szCs w:val="18"/>
              </w:rPr>
              <w:t>Čl. 4 odst. 1 písm. j) bod iii)</w:t>
            </w:r>
          </w:p>
        </w:tc>
        <w:tc>
          <w:tcPr>
            <w:tcW w:w="5400" w:type="dxa"/>
            <w:gridSpan w:val="4"/>
            <w:tcBorders>
              <w:top w:val="single" w:sz="4" w:space="0" w:color="auto"/>
              <w:left w:val="single" w:sz="4" w:space="0" w:color="auto"/>
              <w:bottom w:val="nil"/>
              <w:right w:val="single" w:sz="18" w:space="0" w:color="auto"/>
            </w:tcBorders>
          </w:tcPr>
          <w:p w14:paraId="78A61611" w14:textId="77777777" w:rsidR="00F85270" w:rsidRPr="00F26C0A" w:rsidRDefault="00F85270" w:rsidP="00A63CF4">
            <w:pPr>
              <w:spacing w:before="40" w:after="40"/>
              <w:ind w:right="58"/>
              <w:jc w:val="both"/>
              <w:rPr>
                <w:szCs w:val="18"/>
              </w:rPr>
            </w:pPr>
            <w:r w:rsidRPr="00F26C0A">
              <w:rPr>
                <w:szCs w:val="18"/>
              </w:rPr>
              <w:t xml:space="preserve">„usazeným“ </w:t>
            </w:r>
          </w:p>
          <w:p w14:paraId="16A98F67" w14:textId="77777777" w:rsidR="00F85270" w:rsidRPr="00F26C0A" w:rsidRDefault="00F85270" w:rsidP="001D4A42">
            <w:pPr>
              <w:spacing w:before="40" w:after="40"/>
              <w:ind w:right="58"/>
              <w:jc w:val="both"/>
              <w:rPr>
                <w:szCs w:val="18"/>
              </w:rPr>
            </w:pPr>
            <w:r w:rsidRPr="00F26C0A">
              <w:rPr>
                <w:szCs w:val="18"/>
              </w:rPr>
              <w:t xml:space="preserve">iii) v případě depozitáře „se sídlem nebo pobočkou v“, </w:t>
            </w:r>
          </w:p>
        </w:tc>
        <w:tc>
          <w:tcPr>
            <w:tcW w:w="900" w:type="dxa"/>
            <w:tcBorders>
              <w:top w:val="single" w:sz="4" w:space="0" w:color="auto"/>
              <w:left w:val="single" w:sz="18" w:space="0" w:color="auto"/>
              <w:bottom w:val="nil"/>
              <w:right w:val="single" w:sz="4" w:space="0" w:color="auto"/>
            </w:tcBorders>
          </w:tcPr>
          <w:p w14:paraId="01EF1466" w14:textId="77777777" w:rsidR="00F85270" w:rsidRPr="00F26C0A" w:rsidRDefault="00F85270" w:rsidP="00A63CF4">
            <w:pPr>
              <w:spacing w:before="40" w:after="40"/>
              <w:rPr>
                <w:szCs w:val="18"/>
              </w:rPr>
            </w:pPr>
            <w:r w:rsidRPr="00F26C0A">
              <w:rPr>
                <w:szCs w:val="18"/>
              </w:rPr>
              <w:t>240/2013</w:t>
            </w:r>
            <w:r w:rsidR="007B46F8" w:rsidRPr="00F26C0A">
              <w:rPr>
                <w:szCs w:val="18"/>
              </w:rPr>
              <w:t xml:space="preserve"> ve znění 148/2016</w:t>
            </w:r>
          </w:p>
        </w:tc>
        <w:tc>
          <w:tcPr>
            <w:tcW w:w="1080" w:type="dxa"/>
            <w:tcBorders>
              <w:top w:val="single" w:sz="4" w:space="0" w:color="auto"/>
              <w:left w:val="single" w:sz="4" w:space="0" w:color="auto"/>
              <w:bottom w:val="nil"/>
              <w:right w:val="single" w:sz="4" w:space="0" w:color="auto"/>
            </w:tcBorders>
          </w:tcPr>
          <w:p w14:paraId="4BEE4673" w14:textId="77777777" w:rsidR="00F85270" w:rsidRPr="00F26C0A" w:rsidRDefault="00F85270" w:rsidP="00A63CF4">
            <w:pPr>
              <w:spacing w:before="40" w:after="40"/>
              <w:rPr>
                <w:szCs w:val="18"/>
              </w:rPr>
            </w:pPr>
            <w:r w:rsidRPr="00F26C0A">
              <w:rPr>
                <w:szCs w:val="18"/>
              </w:rPr>
              <w:t>§ 69 odst. 1</w:t>
            </w:r>
          </w:p>
        </w:tc>
        <w:tc>
          <w:tcPr>
            <w:tcW w:w="5400" w:type="dxa"/>
            <w:gridSpan w:val="4"/>
            <w:tcBorders>
              <w:top w:val="single" w:sz="4" w:space="0" w:color="auto"/>
              <w:left w:val="single" w:sz="4" w:space="0" w:color="auto"/>
              <w:bottom w:val="nil"/>
              <w:right w:val="single" w:sz="4" w:space="0" w:color="auto"/>
            </w:tcBorders>
          </w:tcPr>
          <w:p w14:paraId="0F1188DE" w14:textId="77777777" w:rsidR="007B46F8" w:rsidRPr="00F26C0A" w:rsidRDefault="007B46F8" w:rsidP="007B46F8">
            <w:pPr>
              <w:tabs>
                <w:tab w:val="left" w:pos="380"/>
              </w:tabs>
              <w:spacing w:before="40" w:after="40"/>
              <w:ind w:right="67"/>
              <w:jc w:val="both"/>
              <w:rPr>
                <w:szCs w:val="18"/>
              </w:rPr>
            </w:pPr>
            <w:r w:rsidRPr="00F26C0A">
              <w:rPr>
                <w:szCs w:val="18"/>
              </w:rPr>
              <w:t>Depozitářem fondu kolektivního investování může být pouze</w:t>
            </w:r>
          </w:p>
          <w:p w14:paraId="2EBC6406" w14:textId="77777777" w:rsidR="007B46F8" w:rsidRPr="00F26C0A" w:rsidRDefault="007B46F8" w:rsidP="007B46F8">
            <w:pPr>
              <w:tabs>
                <w:tab w:val="left" w:pos="380"/>
              </w:tabs>
              <w:spacing w:before="40" w:after="40"/>
              <w:ind w:right="67"/>
              <w:jc w:val="both"/>
              <w:rPr>
                <w:szCs w:val="18"/>
              </w:rPr>
            </w:pPr>
            <w:r w:rsidRPr="00F26C0A">
              <w:rPr>
                <w:szCs w:val="18"/>
              </w:rPr>
              <w:t>a) banka se sídlem v České republice,</w:t>
            </w:r>
          </w:p>
          <w:p w14:paraId="0C55F693" w14:textId="77777777" w:rsidR="007B46F8" w:rsidRPr="00F26C0A" w:rsidRDefault="007B46F8" w:rsidP="007B46F8">
            <w:pPr>
              <w:tabs>
                <w:tab w:val="left" w:pos="380"/>
              </w:tabs>
              <w:spacing w:before="40" w:after="40"/>
              <w:ind w:right="67"/>
              <w:jc w:val="both"/>
              <w:rPr>
                <w:szCs w:val="18"/>
              </w:rPr>
            </w:pPr>
            <w:r w:rsidRPr="00F26C0A">
              <w:rPr>
                <w:szCs w:val="18"/>
              </w:rPr>
              <w:t>b) zahraniční banka, která má pobočku umístěnou v České republice,</w:t>
            </w:r>
          </w:p>
          <w:p w14:paraId="58E12850" w14:textId="77777777" w:rsidR="007B46F8" w:rsidRPr="00F26C0A" w:rsidRDefault="007B46F8" w:rsidP="007B46F8">
            <w:pPr>
              <w:tabs>
                <w:tab w:val="left" w:pos="380"/>
              </w:tabs>
              <w:spacing w:before="40" w:after="40"/>
              <w:ind w:right="67"/>
              <w:jc w:val="both"/>
              <w:rPr>
                <w:szCs w:val="18"/>
              </w:rPr>
            </w:pPr>
            <w:r w:rsidRPr="00F26C0A">
              <w:rPr>
                <w:szCs w:val="18"/>
              </w:rPr>
              <w:t>c) obchodník s cennými papíry, který není bankou a který</w:t>
            </w:r>
          </w:p>
          <w:p w14:paraId="50D466C5" w14:textId="77777777" w:rsidR="007B46F8" w:rsidRPr="00F26C0A" w:rsidRDefault="007B46F8" w:rsidP="007B46F8">
            <w:pPr>
              <w:tabs>
                <w:tab w:val="left" w:pos="380"/>
              </w:tabs>
              <w:spacing w:before="40" w:after="40"/>
              <w:ind w:right="67"/>
              <w:jc w:val="both"/>
              <w:rPr>
                <w:szCs w:val="18"/>
              </w:rPr>
            </w:pPr>
            <w:r w:rsidRPr="00F26C0A">
              <w:rPr>
                <w:szCs w:val="18"/>
              </w:rPr>
              <w:t>1. je povinen dodržovat kapitálovou přiměřenost podle § 8a odst. 1 zákona upravujícího podnikání na kapitálovém trhu a</w:t>
            </w:r>
          </w:p>
          <w:p w14:paraId="7F776802" w14:textId="77777777" w:rsidR="007B46F8" w:rsidRPr="00F26C0A" w:rsidRDefault="007B46F8" w:rsidP="007B46F8">
            <w:pPr>
              <w:tabs>
                <w:tab w:val="left" w:pos="380"/>
              </w:tabs>
              <w:spacing w:before="40" w:after="40"/>
              <w:ind w:right="67"/>
              <w:jc w:val="both"/>
              <w:rPr>
                <w:szCs w:val="18"/>
              </w:rPr>
            </w:pPr>
            <w:r w:rsidRPr="00F26C0A">
              <w:rPr>
                <w:szCs w:val="18"/>
              </w:rPr>
              <w:t>2. má povolení k poskytování investiční služby úschova a správa investičních nástrojů včetně souvisejících služeb, nebo</w:t>
            </w:r>
          </w:p>
          <w:p w14:paraId="22DE09C4" w14:textId="77777777" w:rsidR="007B46F8" w:rsidRPr="00F26C0A" w:rsidRDefault="007B46F8" w:rsidP="007B46F8">
            <w:pPr>
              <w:tabs>
                <w:tab w:val="left" w:pos="380"/>
              </w:tabs>
              <w:spacing w:before="40" w:after="40"/>
              <w:ind w:right="67"/>
              <w:jc w:val="both"/>
              <w:rPr>
                <w:szCs w:val="18"/>
              </w:rPr>
            </w:pPr>
            <w:r w:rsidRPr="00F26C0A">
              <w:rPr>
                <w:szCs w:val="18"/>
              </w:rPr>
              <w:t>d) zahraniční osoba, která</w:t>
            </w:r>
          </w:p>
          <w:p w14:paraId="3B29738E" w14:textId="77777777" w:rsidR="007B46F8" w:rsidRPr="00F26C0A" w:rsidRDefault="007B46F8" w:rsidP="007B46F8">
            <w:pPr>
              <w:tabs>
                <w:tab w:val="left" w:pos="380"/>
              </w:tabs>
              <w:spacing w:before="40" w:after="40"/>
              <w:ind w:right="67"/>
              <w:jc w:val="both"/>
              <w:rPr>
                <w:szCs w:val="18"/>
              </w:rPr>
            </w:pPr>
            <w:r w:rsidRPr="00F26C0A">
              <w:rPr>
                <w:szCs w:val="18"/>
              </w:rPr>
              <w:t>1. má povolení orgánu dohledu jiného členského státu k poskytování investiční služby úschova a správa investičních nástrojů včetně souvisejících služeb,</w:t>
            </w:r>
          </w:p>
          <w:p w14:paraId="4042CFC6" w14:textId="77777777" w:rsidR="007B46F8" w:rsidRPr="00F26C0A" w:rsidRDefault="007B46F8" w:rsidP="007B46F8">
            <w:pPr>
              <w:tabs>
                <w:tab w:val="left" w:pos="380"/>
              </w:tabs>
              <w:spacing w:before="40" w:after="40"/>
              <w:ind w:right="67"/>
              <w:jc w:val="both"/>
              <w:rPr>
                <w:szCs w:val="18"/>
              </w:rPr>
            </w:pPr>
            <w:r w:rsidRPr="00F26C0A">
              <w:rPr>
                <w:szCs w:val="18"/>
              </w:rPr>
              <w:t>2. poskytuje investiční služby v České republice prostřednictvím pobočky obchodního závodu a</w:t>
            </w:r>
          </w:p>
          <w:p w14:paraId="5E29B9D1" w14:textId="77777777" w:rsidR="00F85270" w:rsidRPr="00F26C0A" w:rsidRDefault="007B46F8" w:rsidP="00A63CF4">
            <w:pPr>
              <w:tabs>
                <w:tab w:val="left" w:pos="380"/>
              </w:tabs>
              <w:spacing w:before="40" w:after="40"/>
              <w:ind w:right="67"/>
              <w:jc w:val="both"/>
              <w:rPr>
                <w:szCs w:val="18"/>
              </w:rPr>
            </w:pPr>
            <w:r w:rsidRPr="00F26C0A">
              <w:rPr>
                <w:szCs w:val="18"/>
              </w:rPr>
              <w:t>3. je povinna dodržovat kapitálovou přiměřenost srovnatelně podle § 8a odst. 1 zákona upravujícího podnikání na kapitálovém trhu.</w:t>
            </w:r>
          </w:p>
        </w:tc>
        <w:tc>
          <w:tcPr>
            <w:tcW w:w="900" w:type="dxa"/>
            <w:tcBorders>
              <w:top w:val="single" w:sz="4" w:space="0" w:color="auto"/>
              <w:left w:val="single" w:sz="4" w:space="0" w:color="auto"/>
              <w:bottom w:val="nil"/>
              <w:right w:val="single" w:sz="4" w:space="0" w:color="auto"/>
            </w:tcBorders>
          </w:tcPr>
          <w:p w14:paraId="01CA6D6F"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4DD4DB05" w14:textId="77777777" w:rsidR="00F85270" w:rsidRPr="00F26C0A" w:rsidRDefault="00F85270" w:rsidP="00A63CF4">
            <w:pPr>
              <w:spacing w:before="40" w:after="40"/>
              <w:rPr>
                <w:szCs w:val="18"/>
              </w:rPr>
            </w:pPr>
          </w:p>
        </w:tc>
      </w:tr>
      <w:tr w:rsidR="00F85270" w:rsidRPr="00F26C0A" w14:paraId="289C288D" w14:textId="77777777" w:rsidTr="0033653F">
        <w:tc>
          <w:tcPr>
            <w:tcW w:w="1440" w:type="dxa"/>
            <w:tcBorders>
              <w:top w:val="single" w:sz="4" w:space="0" w:color="auto"/>
              <w:bottom w:val="nil"/>
              <w:right w:val="single" w:sz="4" w:space="0" w:color="auto"/>
            </w:tcBorders>
          </w:tcPr>
          <w:p w14:paraId="19A748B4" w14:textId="77777777" w:rsidR="00F85270" w:rsidRPr="00F26C0A" w:rsidRDefault="00F85270" w:rsidP="003D4D86">
            <w:pPr>
              <w:spacing w:before="40" w:after="40"/>
              <w:rPr>
                <w:szCs w:val="18"/>
              </w:rPr>
            </w:pPr>
            <w:r w:rsidRPr="00F26C0A">
              <w:rPr>
                <w:szCs w:val="18"/>
              </w:rPr>
              <w:t>Čl. 4 odst. 1 písm. j) bod iv)</w:t>
            </w:r>
          </w:p>
        </w:tc>
        <w:tc>
          <w:tcPr>
            <w:tcW w:w="5400" w:type="dxa"/>
            <w:gridSpan w:val="4"/>
            <w:tcBorders>
              <w:top w:val="single" w:sz="4" w:space="0" w:color="auto"/>
              <w:left w:val="single" w:sz="4" w:space="0" w:color="auto"/>
              <w:bottom w:val="nil"/>
              <w:right w:val="single" w:sz="18" w:space="0" w:color="auto"/>
            </w:tcBorders>
          </w:tcPr>
          <w:p w14:paraId="419CD05F" w14:textId="77777777" w:rsidR="00F85270" w:rsidRPr="00F26C0A" w:rsidRDefault="00F85270" w:rsidP="00A63CF4">
            <w:pPr>
              <w:spacing w:before="40" w:after="40"/>
              <w:ind w:right="58"/>
              <w:jc w:val="both"/>
              <w:rPr>
                <w:szCs w:val="18"/>
              </w:rPr>
            </w:pPr>
            <w:r w:rsidRPr="00F26C0A">
              <w:rPr>
                <w:szCs w:val="18"/>
              </w:rPr>
              <w:t xml:space="preserve">„usazeným“ </w:t>
            </w:r>
          </w:p>
          <w:p w14:paraId="37F2A215" w14:textId="77777777" w:rsidR="00F85270" w:rsidRPr="00F26C0A" w:rsidRDefault="00F85270" w:rsidP="00A63CF4">
            <w:pPr>
              <w:spacing w:before="40" w:after="40"/>
              <w:ind w:right="58"/>
              <w:jc w:val="both"/>
              <w:rPr>
                <w:szCs w:val="18"/>
              </w:rPr>
            </w:pPr>
            <w:r w:rsidRPr="00F26C0A">
              <w:rPr>
                <w:szCs w:val="18"/>
              </w:rPr>
              <w:t xml:space="preserve">iv) v případě právního zástupce, který je právnickou osobou, „se sídlem nebo pobočkou v“, </w:t>
            </w:r>
          </w:p>
          <w:p w14:paraId="7240C3BC" w14:textId="77777777" w:rsidR="00F85270" w:rsidRPr="00F26C0A" w:rsidRDefault="00F85270" w:rsidP="00A63CF4">
            <w:pPr>
              <w:spacing w:before="40" w:after="40"/>
              <w:ind w:right="58"/>
              <w:jc w:val="both"/>
              <w:rPr>
                <w:szCs w:val="18"/>
              </w:rPr>
            </w:pPr>
          </w:p>
        </w:tc>
        <w:tc>
          <w:tcPr>
            <w:tcW w:w="900" w:type="dxa"/>
            <w:tcBorders>
              <w:top w:val="single" w:sz="4" w:space="0" w:color="auto"/>
              <w:left w:val="single" w:sz="18" w:space="0" w:color="auto"/>
              <w:bottom w:val="nil"/>
              <w:right w:val="single" w:sz="4" w:space="0" w:color="auto"/>
            </w:tcBorders>
          </w:tcPr>
          <w:p w14:paraId="39A207C5" w14:textId="77777777" w:rsidR="00F85270" w:rsidRPr="00F26C0A" w:rsidRDefault="00F85270"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1810EFCE" w14:textId="77777777" w:rsidR="00F85270" w:rsidRPr="00F26C0A" w:rsidRDefault="00F85270" w:rsidP="00A63CF4">
            <w:pPr>
              <w:spacing w:before="40" w:after="40"/>
              <w:rPr>
                <w:szCs w:val="18"/>
              </w:rPr>
            </w:pPr>
            <w:r w:rsidRPr="00F26C0A">
              <w:rPr>
                <w:szCs w:val="18"/>
              </w:rPr>
              <w:t>§ 481 odst. 1 písm. e)</w:t>
            </w:r>
          </w:p>
        </w:tc>
        <w:tc>
          <w:tcPr>
            <w:tcW w:w="5400" w:type="dxa"/>
            <w:gridSpan w:val="4"/>
            <w:tcBorders>
              <w:top w:val="single" w:sz="4" w:space="0" w:color="auto"/>
              <w:left w:val="single" w:sz="4" w:space="0" w:color="auto"/>
              <w:bottom w:val="nil"/>
              <w:right w:val="single" w:sz="4" w:space="0" w:color="auto"/>
            </w:tcBorders>
          </w:tcPr>
          <w:p w14:paraId="5CCC6024" w14:textId="77777777" w:rsidR="00F85270" w:rsidRPr="00F26C0A" w:rsidRDefault="00F85270" w:rsidP="00A63CF4">
            <w:pPr>
              <w:tabs>
                <w:tab w:val="left" w:pos="380"/>
              </w:tabs>
              <w:spacing w:before="40" w:after="40"/>
              <w:ind w:right="67"/>
              <w:jc w:val="both"/>
              <w:rPr>
                <w:szCs w:val="18"/>
              </w:rPr>
            </w:pPr>
            <w:r w:rsidRPr="00F26C0A">
              <w:rPr>
                <w:szCs w:val="18"/>
              </w:rPr>
              <w:t>Česká národní banka udělí povolení k činnosti zahraniční osobě se sídlem ve státě, který není členským státem, která hodlá obhospodařovat speciální fondy, srovnatelné zahraniční investiční fondy, fondy kvalifikovaných investorů nebo srovnatelné zahraniční investiční fondy, nebo nabízet investice do těchto fondů, popřípadě provádět administraci těchto fondů, na její žádost, jestliže</w:t>
            </w:r>
          </w:p>
          <w:p w14:paraId="279128A9" w14:textId="77777777" w:rsidR="00F85270" w:rsidRPr="00F26C0A" w:rsidRDefault="00F85270" w:rsidP="00A63CF4">
            <w:pPr>
              <w:tabs>
                <w:tab w:val="left" w:pos="380"/>
              </w:tabs>
              <w:spacing w:before="40" w:after="40"/>
              <w:ind w:right="67"/>
              <w:jc w:val="both"/>
              <w:rPr>
                <w:szCs w:val="18"/>
              </w:rPr>
            </w:pPr>
            <w:r w:rsidRPr="00F26C0A">
              <w:rPr>
                <w:szCs w:val="18"/>
              </w:rPr>
              <w:t>e)</w:t>
            </w:r>
            <w:r w:rsidRPr="00F26C0A">
              <w:rPr>
                <w:szCs w:val="18"/>
              </w:rPr>
              <w:tab/>
              <w:t>činnost podle § 38 odst. 1 písm. d), n) a o) má vykonávat osoba se sídlem, bydlištěm nebo pobočkou na území České republiky,</w:t>
            </w:r>
          </w:p>
        </w:tc>
        <w:tc>
          <w:tcPr>
            <w:tcW w:w="900" w:type="dxa"/>
            <w:tcBorders>
              <w:top w:val="single" w:sz="4" w:space="0" w:color="auto"/>
              <w:left w:val="single" w:sz="4" w:space="0" w:color="auto"/>
              <w:bottom w:val="nil"/>
              <w:right w:val="single" w:sz="4" w:space="0" w:color="auto"/>
            </w:tcBorders>
          </w:tcPr>
          <w:p w14:paraId="06D19E3C"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32B0182C" w14:textId="77777777" w:rsidR="00F85270" w:rsidRPr="00F26C0A" w:rsidRDefault="00F85270" w:rsidP="00A63CF4">
            <w:pPr>
              <w:spacing w:before="40" w:after="40"/>
              <w:rPr>
                <w:szCs w:val="18"/>
              </w:rPr>
            </w:pPr>
          </w:p>
        </w:tc>
      </w:tr>
      <w:tr w:rsidR="00F85270" w:rsidRPr="00F26C0A" w14:paraId="5042D246" w14:textId="77777777" w:rsidTr="0033653F">
        <w:tc>
          <w:tcPr>
            <w:tcW w:w="1440" w:type="dxa"/>
            <w:tcBorders>
              <w:top w:val="single" w:sz="4" w:space="0" w:color="auto"/>
              <w:bottom w:val="nil"/>
              <w:right w:val="single" w:sz="4" w:space="0" w:color="auto"/>
            </w:tcBorders>
          </w:tcPr>
          <w:p w14:paraId="09CC7787" w14:textId="77777777" w:rsidR="00F85270" w:rsidRPr="00F26C0A" w:rsidRDefault="00F85270" w:rsidP="003D4D86">
            <w:pPr>
              <w:spacing w:before="40" w:after="40"/>
              <w:rPr>
                <w:szCs w:val="18"/>
              </w:rPr>
            </w:pPr>
            <w:r w:rsidRPr="00F26C0A">
              <w:rPr>
                <w:szCs w:val="18"/>
              </w:rPr>
              <w:t>Čl. 4 odst. 1 písm. j) bod v)</w:t>
            </w:r>
          </w:p>
        </w:tc>
        <w:tc>
          <w:tcPr>
            <w:tcW w:w="5400" w:type="dxa"/>
            <w:gridSpan w:val="4"/>
            <w:tcBorders>
              <w:top w:val="single" w:sz="4" w:space="0" w:color="auto"/>
              <w:left w:val="single" w:sz="4" w:space="0" w:color="auto"/>
              <w:bottom w:val="nil"/>
              <w:right w:val="single" w:sz="18" w:space="0" w:color="auto"/>
            </w:tcBorders>
          </w:tcPr>
          <w:p w14:paraId="04122268" w14:textId="77777777" w:rsidR="00F85270" w:rsidRPr="00F26C0A" w:rsidRDefault="00F85270" w:rsidP="00A63CF4">
            <w:pPr>
              <w:spacing w:before="40" w:after="40"/>
              <w:ind w:right="58"/>
              <w:jc w:val="both"/>
              <w:rPr>
                <w:szCs w:val="18"/>
              </w:rPr>
            </w:pPr>
            <w:r w:rsidRPr="00F26C0A">
              <w:rPr>
                <w:szCs w:val="18"/>
              </w:rPr>
              <w:t xml:space="preserve">„usazeným“ </w:t>
            </w:r>
          </w:p>
          <w:p w14:paraId="46BE9146" w14:textId="77777777" w:rsidR="00F85270" w:rsidRPr="00F26C0A" w:rsidRDefault="00F85270" w:rsidP="00A63CF4">
            <w:pPr>
              <w:spacing w:before="40" w:after="40"/>
              <w:ind w:right="58"/>
              <w:jc w:val="both"/>
              <w:rPr>
                <w:szCs w:val="18"/>
              </w:rPr>
            </w:pPr>
            <w:r w:rsidRPr="00F26C0A">
              <w:rPr>
                <w:szCs w:val="18"/>
              </w:rPr>
              <w:t>v) v případě právního zástupce, který je fyzickou osobou, „s bydlištěm v“;</w:t>
            </w:r>
          </w:p>
        </w:tc>
        <w:tc>
          <w:tcPr>
            <w:tcW w:w="900" w:type="dxa"/>
            <w:tcBorders>
              <w:top w:val="single" w:sz="4" w:space="0" w:color="auto"/>
              <w:left w:val="single" w:sz="18" w:space="0" w:color="auto"/>
              <w:bottom w:val="nil"/>
              <w:right w:val="single" w:sz="4" w:space="0" w:color="auto"/>
            </w:tcBorders>
          </w:tcPr>
          <w:p w14:paraId="17D80BB0" w14:textId="77777777" w:rsidR="00F85270" w:rsidRPr="00F26C0A" w:rsidRDefault="00F85270"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56452FEF" w14:textId="77777777" w:rsidR="00F85270" w:rsidRPr="00F26C0A" w:rsidRDefault="00F85270" w:rsidP="00A63CF4">
            <w:pPr>
              <w:spacing w:before="40" w:after="40"/>
              <w:rPr>
                <w:szCs w:val="18"/>
              </w:rPr>
            </w:pPr>
            <w:r w:rsidRPr="00F26C0A">
              <w:rPr>
                <w:szCs w:val="18"/>
              </w:rPr>
              <w:t>§ 481 odst. 1 písm. e)</w:t>
            </w:r>
          </w:p>
        </w:tc>
        <w:tc>
          <w:tcPr>
            <w:tcW w:w="5400" w:type="dxa"/>
            <w:gridSpan w:val="4"/>
            <w:tcBorders>
              <w:top w:val="single" w:sz="4" w:space="0" w:color="auto"/>
              <w:left w:val="single" w:sz="4" w:space="0" w:color="auto"/>
              <w:bottom w:val="nil"/>
              <w:right w:val="single" w:sz="4" w:space="0" w:color="auto"/>
            </w:tcBorders>
          </w:tcPr>
          <w:p w14:paraId="374CCB3A" w14:textId="77777777" w:rsidR="00F85270" w:rsidRPr="00F26C0A" w:rsidRDefault="00F85270" w:rsidP="00A63CF4">
            <w:pPr>
              <w:tabs>
                <w:tab w:val="left" w:pos="380"/>
              </w:tabs>
              <w:spacing w:before="40" w:after="40"/>
              <w:ind w:right="67"/>
              <w:jc w:val="both"/>
              <w:rPr>
                <w:szCs w:val="18"/>
              </w:rPr>
            </w:pPr>
            <w:r w:rsidRPr="00F26C0A">
              <w:rPr>
                <w:szCs w:val="18"/>
              </w:rPr>
              <w:t>Česká národní banka udělí povolení k činnosti zahraniční osobě se sídlem ve státě, který není členským státem, která hodlá obhospodařovat speciální fondy, srovnatelné zahraniční investiční fondy, fondy kvalifikovaných investorů nebo srovnatelné zahraniční investiční fondy, nebo nabízet investice do těchto fondů, popřípadě provádět administraci těchto fondů, na její žádost, jestliže</w:t>
            </w:r>
          </w:p>
          <w:p w14:paraId="181D3D06" w14:textId="77777777" w:rsidR="00F85270" w:rsidRPr="00F26C0A" w:rsidRDefault="00F85270" w:rsidP="00A63CF4">
            <w:pPr>
              <w:tabs>
                <w:tab w:val="left" w:pos="380"/>
              </w:tabs>
              <w:spacing w:before="40" w:after="40"/>
              <w:ind w:right="67"/>
              <w:jc w:val="both"/>
              <w:rPr>
                <w:szCs w:val="18"/>
              </w:rPr>
            </w:pPr>
            <w:r w:rsidRPr="00F26C0A">
              <w:rPr>
                <w:szCs w:val="18"/>
              </w:rPr>
              <w:t>e)</w:t>
            </w:r>
            <w:r w:rsidRPr="00F26C0A">
              <w:rPr>
                <w:szCs w:val="18"/>
              </w:rPr>
              <w:tab/>
              <w:t>činnost podle § 38 odst. 1 písm. d), n) a o) má vykonávat osoba se sídlem, bydlištěm nebo pobočkou na území České republiky,</w:t>
            </w:r>
          </w:p>
        </w:tc>
        <w:tc>
          <w:tcPr>
            <w:tcW w:w="900" w:type="dxa"/>
            <w:tcBorders>
              <w:top w:val="single" w:sz="4" w:space="0" w:color="auto"/>
              <w:left w:val="single" w:sz="4" w:space="0" w:color="auto"/>
              <w:bottom w:val="nil"/>
              <w:right w:val="single" w:sz="4" w:space="0" w:color="auto"/>
            </w:tcBorders>
          </w:tcPr>
          <w:p w14:paraId="34BAD790"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7EEC749E" w14:textId="77777777" w:rsidR="00F85270" w:rsidRPr="00F26C0A" w:rsidRDefault="00F85270" w:rsidP="00A63CF4">
            <w:pPr>
              <w:spacing w:before="40" w:after="40"/>
              <w:rPr>
                <w:szCs w:val="18"/>
              </w:rPr>
            </w:pPr>
          </w:p>
        </w:tc>
      </w:tr>
      <w:tr w:rsidR="00F85270" w:rsidRPr="00F26C0A" w14:paraId="1A535237" w14:textId="77777777" w:rsidTr="0033653F">
        <w:tc>
          <w:tcPr>
            <w:tcW w:w="1440" w:type="dxa"/>
            <w:tcBorders>
              <w:top w:val="single" w:sz="4" w:space="0" w:color="auto"/>
              <w:bottom w:val="nil"/>
              <w:right w:val="single" w:sz="4" w:space="0" w:color="auto"/>
            </w:tcBorders>
          </w:tcPr>
          <w:p w14:paraId="2E89B174" w14:textId="77777777" w:rsidR="00F85270" w:rsidRPr="00F26C0A" w:rsidRDefault="00F85270" w:rsidP="003D4D86">
            <w:pPr>
              <w:spacing w:before="40" w:after="40"/>
              <w:rPr>
                <w:szCs w:val="18"/>
              </w:rPr>
            </w:pPr>
            <w:r w:rsidRPr="00F26C0A">
              <w:rPr>
                <w:szCs w:val="18"/>
              </w:rPr>
              <w:t>Čl. 4 odst. 1 písm. k)</w:t>
            </w:r>
          </w:p>
        </w:tc>
        <w:tc>
          <w:tcPr>
            <w:tcW w:w="5400" w:type="dxa"/>
            <w:gridSpan w:val="4"/>
            <w:tcBorders>
              <w:top w:val="single" w:sz="4" w:space="0" w:color="auto"/>
              <w:left w:val="single" w:sz="4" w:space="0" w:color="auto"/>
              <w:bottom w:val="nil"/>
              <w:right w:val="single" w:sz="18" w:space="0" w:color="auto"/>
            </w:tcBorders>
          </w:tcPr>
          <w:p w14:paraId="736989CD" w14:textId="77777777" w:rsidR="00F85270" w:rsidRPr="00F26C0A" w:rsidRDefault="00F85270" w:rsidP="00A63CF4">
            <w:pPr>
              <w:spacing w:before="40" w:after="40"/>
              <w:ind w:right="58"/>
              <w:jc w:val="both"/>
              <w:rPr>
                <w:szCs w:val="18"/>
              </w:rPr>
            </w:pPr>
            <w:r w:rsidRPr="00F26C0A">
              <w:rPr>
                <w:szCs w:val="18"/>
              </w:rPr>
              <w:t xml:space="preserve">„unijním alternativním investičním fondem“ </w:t>
            </w:r>
          </w:p>
          <w:p w14:paraId="32D8756F" w14:textId="77777777" w:rsidR="00F85270" w:rsidRPr="00F26C0A" w:rsidRDefault="00F85270" w:rsidP="00A63CF4">
            <w:pPr>
              <w:spacing w:before="40" w:after="40"/>
              <w:ind w:right="58"/>
              <w:jc w:val="both"/>
              <w:rPr>
                <w:szCs w:val="18"/>
              </w:rPr>
            </w:pPr>
            <w:r w:rsidRPr="00F26C0A">
              <w:rPr>
                <w:szCs w:val="18"/>
              </w:rPr>
              <w:t xml:space="preserve">i) alternativní investiční fond, který je povolen nebo registrován v členském státě podle příslušných vnitrostátních právních předpisů, nebo </w:t>
            </w:r>
          </w:p>
          <w:p w14:paraId="351DF5D2" w14:textId="77777777" w:rsidR="00F85270" w:rsidRPr="00F26C0A" w:rsidRDefault="00F85270" w:rsidP="00A63CF4">
            <w:pPr>
              <w:spacing w:before="40" w:after="40"/>
              <w:ind w:right="58"/>
              <w:jc w:val="both"/>
              <w:rPr>
                <w:szCs w:val="18"/>
              </w:rPr>
            </w:pPr>
            <w:r w:rsidRPr="00F26C0A">
              <w:rPr>
                <w:szCs w:val="18"/>
              </w:rPr>
              <w:lastRenderedPageBreak/>
              <w:t>ii) alternativní investiční fond, který není povolen nebo registrován v členském státě, ale má sídlo nebo správní ústředí v členském státě;</w:t>
            </w:r>
          </w:p>
        </w:tc>
        <w:tc>
          <w:tcPr>
            <w:tcW w:w="900" w:type="dxa"/>
            <w:tcBorders>
              <w:top w:val="single" w:sz="4" w:space="0" w:color="auto"/>
              <w:left w:val="single" w:sz="18" w:space="0" w:color="auto"/>
              <w:bottom w:val="nil"/>
              <w:right w:val="single" w:sz="4" w:space="0" w:color="auto"/>
            </w:tcBorders>
          </w:tcPr>
          <w:p w14:paraId="596C529A" w14:textId="77777777" w:rsidR="00F85270" w:rsidRPr="00F26C0A" w:rsidRDefault="00F85270" w:rsidP="00A63CF4">
            <w:pPr>
              <w:spacing w:before="40" w:after="40"/>
              <w:rPr>
                <w:szCs w:val="18"/>
              </w:rPr>
            </w:pPr>
            <w:r w:rsidRPr="00F26C0A">
              <w:rPr>
                <w:szCs w:val="18"/>
              </w:rPr>
              <w:lastRenderedPageBreak/>
              <w:t>240/2013</w:t>
            </w:r>
            <w:r w:rsidR="00DE52EA" w:rsidRPr="00F26C0A">
              <w:rPr>
                <w:szCs w:val="18"/>
              </w:rPr>
              <w:t xml:space="preserve"> ve znění 336/2014</w:t>
            </w:r>
          </w:p>
        </w:tc>
        <w:tc>
          <w:tcPr>
            <w:tcW w:w="1080" w:type="dxa"/>
            <w:tcBorders>
              <w:top w:val="single" w:sz="4" w:space="0" w:color="auto"/>
              <w:left w:val="single" w:sz="4" w:space="0" w:color="auto"/>
              <w:bottom w:val="nil"/>
              <w:right w:val="single" w:sz="4" w:space="0" w:color="auto"/>
            </w:tcBorders>
          </w:tcPr>
          <w:p w14:paraId="2BA9CB91" w14:textId="77777777" w:rsidR="00F85270" w:rsidRPr="00F26C0A" w:rsidRDefault="00F85270" w:rsidP="00A63CF4">
            <w:pPr>
              <w:spacing w:before="40" w:after="40"/>
              <w:rPr>
                <w:szCs w:val="18"/>
              </w:rPr>
            </w:pPr>
            <w:r w:rsidRPr="00F26C0A">
              <w:rPr>
                <w:szCs w:val="18"/>
              </w:rPr>
              <w:t>§ 94 odst. 2</w:t>
            </w:r>
          </w:p>
        </w:tc>
        <w:tc>
          <w:tcPr>
            <w:tcW w:w="5400" w:type="dxa"/>
            <w:gridSpan w:val="4"/>
            <w:tcBorders>
              <w:top w:val="single" w:sz="4" w:space="0" w:color="auto"/>
              <w:left w:val="single" w:sz="4" w:space="0" w:color="auto"/>
              <w:bottom w:val="nil"/>
              <w:right w:val="single" w:sz="4" w:space="0" w:color="auto"/>
            </w:tcBorders>
          </w:tcPr>
          <w:p w14:paraId="2BF3498D" w14:textId="77777777" w:rsidR="00F85270" w:rsidRPr="00F26C0A" w:rsidRDefault="00DE52EA" w:rsidP="00A370BE">
            <w:pPr>
              <w:spacing w:before="40" w:after="40"/>
              <w:ind w:right="58"/>
              <w:jc w:val="both"/>
              <w:rPr>
                <w:szCs w:val="18"/>
              </w:rPr>
            </w:pPr>
            <w:r w:rsidRPr="00F26C0A">
              <w:rPr>
                <w:szCs w:val="18"/>
              </w:rPr>
              <w:t xml:space="preserve">Speciálním fondem je fond kolektivního investování, který nesplňuje požadavky směrnice uvedené v odstavci 1 a není jako standardní fond zapsaný v příslušném seznamu vedeném Českou národní bankou (§ </w:t>
            </w:r>
            <w:r w:rsidRPr="00F26C0A">
              <w:rPr>
                <w:szCs w:val="18"/>
              </w:rPr>
              <w:lastRenderedPageBreak/>
              <w:t>511).</w:t>
            </w:r>
          </w:p>
        </w:tc>
        <w:tc>
          <w:tcPr>
            <w:tcW w:w="900" w:type="dxa"/>
            <w:tcBorders>
              <w:top w:val="single" w:sz="4" w:space="0" w:color="auto"/>
              <w:left w:val="single" w:sz="4" w:space="0" w:color="auto"/>
              <w:bottom w:val="nil"/>
              <w:right w:val="single" w:sz="4" w:space="0" w:color="auto"/>
            </w:tcBorders>
          </w:tcPr>
          <w:p w14:paraId="2F5971D4" w14:textId="77777777" w:rsidR="00F85270" w:rsidRPr="00F26C0A" w:rsidRDefault="00F85270" w:rsidP="00A63CF4">
            <w:pPr>
              <w:spacing w:before="40" w:after="40"/>
              <w:rPr>
                <w:szCs w:val="18"/>
              </w:rPr>
            </w:pPr>
            <w:r w:rsidRPr="00F26C0A">
              <w:rPr>
                <w:szCs w:val="18"/>
              </w:rPr>
              <w:lastRenderedPageBreak/>
              <w:t>PT</w:t>
            </w:r>
          </w:p>
        </w:tc>
        <w:tc>
          <w:tcPr>
            <w:tcW w:w="720" w:type="dxa"/>
            <w:tcBorders>
              <w:top w:val="single" w:sz="4" w:space="0" w:color="auto"/>
              <w:left w:val="single" w:sz="4" w:space="0" w:color="auto"/>
              <w:bottom w:val="nil"/>
            </w:tcBorders>
          </w:tcPr>
          <w:p w14:paraId="1570900F" w14:textId="77777777" w:rsidR="00F85270" w:rsidRPr="00F26C0A" w:rsidRDefault="00F85270" w:rsidP="00A63CF4">
            <w:pPr>
              <w:spacing w:before="40" w:after="40"/>
              <w:rPr>
                <w:szCs w:val="18"/>
              </w:rPr>
            </w:pPr>
          </w:p>
        </w:tc>
      </w:tr>
      <w:tr w:rsidR="00F85270" w:rsidRPr="00F26C0A" w14:paraId="6BFC89F6" w14:textId="77777777" w:rsidTr="009F4F5D">
        <w:tc>
          <w:tcPr>
            <w:tcW w:w="1440" w:type="dxa"/>
            <w:tcBorders>
              <w:top w:val="single" w:sz="4" w:space="0" w:color="auto"/>
              <w:bottom w:val="nil"/>
              <w:right w:val="single" w:sz="4" w:space="0" w:color="auto"/>
            </w:tcBorders>
          </w:tcPr>
          <w:p w14:paraId="0985B564" w14:textId="77777777" w:rsidR="00F85270" w:rsidRPr="00F26C0A" w:rsidRDefault="00F85270" w:rsidP="00DD440A">
            <w:pPr>
              <w:spacing w:before="40" w:after="40"/>
              <w:rPr>
                <w:szCs w:val="18"/>
              </w:rPr>
            </w:pPr>
            <w:r w:rsidRPr="00F26C0A">
              <w:rPr>
                <w:szCs w:val="18"/>
              </w:rPr>
              <w:t>Čl. 4 odst. 1 písm. l)</w:t>
            </w:r>
          </w:p>
        </w:tc>
        <w:tc>
          <w:tcPr>
            <w:tcW w:w="5400" w:type="dxa"/>
            <w:gridSpan w:val="4"/>
            <w:tcBorders>
              <w:top w:val="single" w:sz="4" w:space="0" w:color="auto"/>
              <w:left w:val="single" w:sz="4" w:space="0" w:color="auto"/>
              <w:bottom w:val="nil"/>
              <w:right w:val="single" w:sz="18" w:space="0" w:color="auto"/>
            </w:tcBorders>
          </w:tcPr>
          <w:p w14:paraId="698C73A6" w14:textId="77777777" w:rsidR="00F85270" w:rsidRPr="00F26C0A" w:rsidRDefault="00F85270" w:rsidP="00DD440A">
            <w:pPr>
              <w:spacing w:before="40" w:after="40"/>
              <w:ind w:right="58"/>
              <w:jc w:val="both"/>
              <w:rPr>
                <w:szCs w:val="18"/>
              </w:rPr>
            </w:pPr>
            <w:r w:rsidRPr="00F26C0A">
              <w:rPr>
                <w:szCs w:val="18"/>
              </w:rPr>
              <w:t>„unijním správcem“ správce, který má sídlo v členském státě;</w:t>
            </w:r>
          </w:p>
        </w:tc>
        <w:tc>
          <w:tcPr>
            <w:tcW w:w="900" w:type="dxa"/>
            <w:tcBorders>
              <w:top w:val="single" w:sz="4" w:space="0" w:color="auto"/>
              <w:left w:val="single" w:sz="18" w:space="0" w:color="auto"/>
              <w:bottom w:val="nil"/>
              <w:right w:val="single" w:sz="4" w:space="0" w:color="auto"/>
            </w:tcBorders>
          </w:tcPr>
          <w:p w14:paraId="4C3D9B98" w14:textId="77777777" w:rsidR="00F85270" w:rsidRPr="00F26C0A" w:rsidRDefault="00F85270" w:rsidP="00DD440A">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7286EC75" w14:textId="77777777" w:rsidR="00F85270" w:rsidRPr="00F26C0A" w:rsidRDefault="00F85270" w:rsidP="00DD440A">
            <w:pPr>
              <w:spacing w:before="40" w:after="40"/>
              <w:rPr>
                <w:szCs w:val="18"/>
              </w:rPr>
            </w:pPr>
            <w:r w:rsidRPr="00F26C0A">
              <w:rPr>
                <w:szCs w:val="18"/>
              </w:rPr>
              <w:t>§ 14 odst. 2</w:t>
            </w:r>
          </w:p>
        </w:tc>
        <w:tc>
          <w:tcPr>
            <w:tcW w:w="5400" w:type="dxa"/>
            <w:gridSpan w:val="4"/>
            <w:tcBorders>
              <w:top w:val="single" w:sz="4" w:space="0" w:color="auto"/>
              <w:left w:val="single" w:sz="4" w:space="0" w:color="auto"/>
              <w:bottom w:val="nil"/>
              <w:right w:val="single" w:sz="4" w:space="0" w:color="auto"/>
            </w:tcBorders>
          </w:tcPr>
          <w:p w14:paraId="3D2A4754" w14:textId="77777777" w:rsidR="00F85270" w:rsidRPr="00F26C0A" w:rsidRDefault="00F85270" w:rsidP="00DD440A">
            <w:pPr>
              <w:tabs>
                <w:tab w:val="left" w:pos="380"/>
              </w:tabs>
              <w:spacing w:before="40" w:after="40"/>
              <w:ind w:right="67"/>
              <w:jc w:val="both"/>
              <w:rPr>
                <w:szCs w:val="18"/>
              </w:rPr>
            </w:pPr>
            <w:r w:rsidRPr="00F26C0A">
              <w:rPr>
                <w:szCs w:val="18"/>
              </w:rPr>
              <w:t>Zahraniční osoba, která není srovnatelná se samosprávným investičním fondem a která má povolení orgánu dohledu jiného členského státu udělené v souladu s požadavky stanovenými v článcích 6 až 8 směrnice Evropského parlamentu a Rady upravující správce alternativních investičních fondů</w:t>
            </w:r>
            <w:r w:rsidRPr="00F26C0A">
              <w:rPr>
                <w:szCs w:val="18"/>
                <w:vertAlign w:val="superscript"/>
              </w:rPr>
              <w:t>5)</w:t>
            </w:r>
            <w:r w:rsidRPr="00F26C0A">
              <w:rPr>
                <w:szCs w:val="18"/>
              </w:rPr>
              <w:t>, může obhospodařovat speciální fond nebo fond kvalifikovaných investorů</w:t>
            </w:r>
          </w:p>
          <w:p w14:paraId="19FF410D" w14:textId="77777777" w:rsidR="00F85270" w:rsidRPr="00F26C0A" w:rsidRDefault="00F85270" w:rsidP="00DD440A">
            <w:pPr>
              <w:tabs>
                <w:tab w:val="left" w:pos="380"/>
              </w:tabs>
              <w:spacing w:before="40" w:after="40"/>
              <w:ind w:right="67"/>
              <w:jc w:val="both"/>
              <w:rPr>
                <w:szCs w:val="18"/>
              </w:rPr>
            </w:pPr>
            <w:r w:rsidRPr="00F26C0A">
              <w:rPr>
                <w:szCs w:val="18"/>
              </w:rPr>
              <w:t>a)</w:t>
            </w:r>
            <w:r w:rsidRPr="00F26C0A">
              <w:rPr>
                <w:szCs w:val="18"/>
              </w:rPr>
              <w:tab/>
              <w:t>prostřednictvím pobočky, jsou-li splněny podmínky stanovené v § 342, nebo</w:t>
            </w:r>
          </w:p>
          <w:p w14:paraId="706F59E6" w14:textId="77777777" w:rsidR="00F85270" w:rsidRPr="00F26C0A" w:rsidRDefault="00F85270" w:rsidP="00DD440A">
            <w:pPr>
              <w:tabs>
                <w:tab w:val="left" w:pos="380"/>
              </w:tabs>
              <w:spacing w:before="40" w:after="40"/>
              <w:ind w:right="67"/>
              <w:jc w:val="both"/>
              <w:rPr>
                <w:szCs w:val="18"/>
              </w:rPr>
            </w:pPr>
            <w:r w:rsidRPr="00F26C0A">
              <w:rPr>
                <w:szCs w:val="18"/>
              </w:rPr>
              <w:t>b)</w:t>
            </w:r>
            <w:r w:rsidRPr="00F26C0A">
              <w:rPr>
                <w:szCs w:val="18"/>
              </w:rPr>
              <w:tab/>
              <w:t>bez umístění pobočky, jsou-li splněny podmínky stanovené v § 343.</w:t>
            </w:r>
          </w:p>
          <w:p w14:paraId="69314BDC" w14:textId="310D7C69" w:rsidR="00F85270" w:rsidRPr="00F26C0A" w:rsidRDefault="00F85270" w:rsidP="00DD440A">
            <w:pPr>
              <w:tabs>
                <w:tab w:val="left" w:pos="380"/>
              </w:tabs>
              <w:spacing w:before="40" w:after="40"/>
              <w:ind w:right="67"/>
              <w:jc w:val="both"/>
              <w:rPr>
                <w:szCs w:val="18"/>
              </w:rPr>
            </w:pPr>
          </w:p>
        </w:tc>
        <w:tc>
          <w:tcPr>
            <w:tcW w:w="900" w:type="dxa"/>
            <w:tcBorders>
              <w:top w:val="single" w:sz="4" w:space="0" w:color="auto"/>
              <w:left w:val="single" w:sz="4" w:space="0" w:color="auto"/>
              <w:bottom w:val="nil"/>
              <w:right w:val="single" w:sz="4" w:space="0" w:color="auto"/>
            </w:tcBorders>
          </w:tcPr>
          <w:p w14:paraId="233830FB" w14:textId="77777777" w:rsidR="00F85270" w:rsidRPr="00F26C0A" w:rsidRDefault="00F85270" w:rsidP="00DD440A">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3DBBE2E7" w14:textId="77777777" w:rsidR="00F85270" w:rsidRPr="00F26C0A" w:rsidRDefault="00F85270" w:rsidP="00DD440A">
            <w:pPr>
              <w:spacing w:before="40" w:after="40"/>
              <w:rPr>
                <w:szCs w:val="18"/>
              </w:rPr>
            </w:pPr>
          </w:p>
        </w:tc>
      </w:tr>
      <w:tr w:rsidR="00F85270" w:rsidRPr="00F26C0A" w14:paraId="2DBC44C5" w14:textId="77777777" w:rsidTr="009F4F5D">
        <w:tc>
          <w:tcPr>
            <w:tcW w:w="1440" w:type="dxa"/>
            <w:tcBorders>
              <w:top w:val="nil"/>
              <w:bottom w:val="single" w:sz="4" w:space="0" w:color="auto"/>
              <w:right w:val="single" w:sz="4" w:space="0" w:color="auto"/>
            </w:tcBorders>
          </w:tcPr>
          <w:p w14:paraId="52459E99"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53E233B7"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27E6CF0B" w14:textId="77777777" w:rsidR="00F85270" w:rsidRPr="00F26C0A" w:rsidRDefault="00F85270"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5CA1B17C" w14:textId="77777777" w:rsidR="00F85270" w:rsidRPr="00F26C0A" w:rsidRDefault="00F85270" w:rsidP="009F4F5D">
            <w:pPr>
              <w:spacing w:before="40" w:after="40"/>
              <w:rPr>
                <w:szCs w:val="18"/>
              </w:rPr>
            </w:pPr>
            <w:r w:rsidRPr="00F26C0A">
              <w:rPr>
                <w:szCs w:val="18"/>
              </w:rPr>
              <w:t>§ 44 odst. 2</w:t>
            </w:r>
          </w:p>
        </w:tc>
        <w:tc>
          <w:tcPr>
            <w:tcW w:w="5400" w:type="dxa"/>
            <w:gridSpan w:val="4"/>
            <w:tcBorders>
              <w:top w:val="nil"/>
              <w:left w:val="single" w:sz="4" w:space="0" w:color="auto"/>
              <w:bottom w:val="single" w:sz="4" w:space="0" w:color="auto"/>
              <w:right w:val="single" w:sz="4" w:space="0" w:color="auto"/>
            </w:tcBorders>
          </w:tcPr>
          <w:p w14:paraId="4222CFBE" w14:textId="77777777" w:rsidR="00F85270" w:rsidRPr="00F26C0A" w:rsidRDefault="00F85270" w:rsidP="00A63CF4">
            <w:pPr>
              <w:tabs>
                <w:tab w:val="left" w:pos="380"/>
              </w:tabs>
              <w:spacing w:before="40" w:after="40"/>
              <w:ind w:right="67"/>
              <w:jc w:val="both"/>
              <w:rPr>
                <w:szCs w:val="18"/>
              </w:rPr>
            </w:pPr>
            <w:r w:rsidRPr="00F26C0A">
              <w:rPr>
                <w:szCs w:val="18"/>
              </w:rPr>
              <w:t>Zahraniční osoba uvedená v § 14 odst. 2, která má sídlo v členském státě, může provádět administraci speciálního fondu, který obhospodařuje, nebo fondu kvalifikovaných investorů, který obhospodařuje.</w:t>
            </w:r>
          </w:p>
        </w:tc>
        <w:tc>
          <w:tcPr>
            <w:tcW w:w="900" w:type="dxa"/>
            <w:tcBorders>
              <w:top w:val="nil"/>
              <w:left w:val="single" w:sz="4" w:space="0" w:color="auto"/>
              <w:bottom w:val="single" w:sz="4" w:space="0" w:color="auto"/>
              <w:right w:val="single" w:sz="4" w:space="0" w:color="auto"/>
            </w:tcBorders>
          </w:tcPr>
          <w:p w14:paraId="4C8882DD" w14:textId="77777777" w:rsidR="00F85270" w:rsidRPr="00F26C0A" w:rsidRDefault="00F85270" w:rsidP="00A63CF4">
            <w:pPr>
              <w:spacing w:before="40" w:after="40"/>
              <w:rPr>
                <w:szCs w:val="18"/>
              </w:rPr>
            </w:pPr>
          </w:p>
        </w:tc>
        <w:tc>
          <w:tcPr>
            <w:tcW w:w="720" w:type="dxa"/>
            <w:tcBorders>
              <w:top w:val="nil"/>
              <w:left w:val="single" w:sz="4" w:space="0" w:color="auto"/>
              <w:bottom w:val="single" w:sz="4" w:space="0" w:color="auto"/>
            </w:tcBorders>
          </w:tcPr>
          <w:p w14:paraId="2C114622" w14:textId="77777777" w:rsidR="00F85270" w:rsidRPr="00F26C0A" w:rsidRDefault="00F85270" w:rsidP="00A63CF4">
            <w:pPr>
              <w:spacing w:before="40" w:after="40"/>
              <w:rPr>
                <w:szCs w:val="18"/>
              </w:rPr>
            </w:pPr>
          </w:p>
        </w:tc>
      </w:tr>
      <w:tr w:rsidR="00F85270" w:rsidRPr="00F26C0A" w14:paraId="74218B4F" w14:textId="77777777" w:rsidTr="009F4F5D">
        <w:tc>
          <w:tcPr>
            <w:tcW w:w="1440" w:type="dxa"/>
            <w:tcBorders>
              <w:top w:val="single" w:sz="4" w:space="0" w:color="auto"/>
              <w:bottom w:val="nil"/>
              <w:right w:val="single" w:sz="4" w:space="0" w:color="auto"/>
            </w:tcBorders>
          </w:tcPr>
          <w:p w14:paraId="2AA6F8CF" w14:textId="77777777" w:rsidR="00F85270" w:rsidRPr="00F26C0A" w:rsidRDefault="00F85270" w:rsidP="003D4D86">
            <w:pPr>
              <w:spacing w:before="40" w:after="40"/>
              <w:rPr>
                <w:szCs w:val="18"/>
              </w:rPr>
            </w:pPr>
            <w:r w:rsidRPr="00F26C0A">
              <w:rPr>
                <w:szCs w:val="18"/>
              </w:rPr>
              <w:t>Čl. 4 odst. 1 písm. m)</w:t>
            </w:r>
          </w:p>
        </w:tc>
        <w:tc>
          <w:tcPr>
            <w:tcW w:w="5400" w:type="dxa"/>
            <w:gridSpan w:val="4"/>
            <w:tcBorders>
              <w:top w:val="single" w:sz="4" w:space="0" w:color="auto"/>
              <w:left w:val="single" w:sz="4" w:space="0" w:color="auto"/>
              <w:bottom w:val="nil"/>
              <w:right w:val="single" w:sz="18" w:space="0" w:color="auto"/>
            </w:tcBorders>
          </w:tcPr>
          <w:p w14:paraId="62A3DC5D" w14:textId="77777777" w:rsidR="00F85270" w:rsidRPr="00F26C0A" w:rsidRDefault="00F85270" w:rsidP="00A63CF4">
            <w:pPr>
              <w:spacing w:before="40" w:after="40"/>
              <w:ind w:right="58"/>
              <w:jc w:val="both"/>
              <w:rPr>
                <w:szCs w:val="18"/>
              </w:rPr>
            </w:pPr>
            <w:r w:rsidRPr="00F26C0A">
              <w:rPr>
                <w:szCs w:val="18"/>
              </w:rPr>
              <w:t xml:space="preserve">„podřízeným alternativním investičním fondem“ alternativní investiční fond, který: </w:t>
            </w:r>
          </w:p>
          <w:p w14:paraId="4349BA58" w14:textId="77777777" w:rsidR="00F85270" w:rsidRPr="00F26C0A" w:rsidRDefault="00F85270" w:rsidP="00A63CF4">
            <w:pPr>
              <w:spacing w:before="40" w:after="40"/>
              <w:ind w:right="58"/>
              <w:jc w:val="both"/>
              <w:rPr>
                <w:szCs w:val="18"/>
              </w:rPr>
            </w:pPr>
            <w:r w:rsidRPr="00F26C0A">
              <w:rPr>
                <w:szCs w:val="18"/>
              </w:rPr>
              <w:t xml:space="preserve">i) investuje nejméně 85 % svých aktiv do podílových jednotek nebo akcií jiného alternativního investičního fondu (dále jen „řídící alternativní investiční fond“), nebo </w:t>
            </w:r>
          </w:p>
          <w:p w14:paraId="7E7EA4A5" w14:textId="77777777" w:rsidR="00F85270" w:rsidRPr="00F26C0A" w:rsidRDefault="00F85270" w:rsidP="00A63CF4">
            <w:pPr>
              <w:spacing w:before="40" w:after="40"/>
              <w:ind w:right="58"/>
              <w:jc w:val="both"/>
              <w:rPr>
                <w:szCs w:val="18"/>
              </w:rPr>
            </w:pPr>
            <w:r w:rsidRPr="00F26C0A">
              <w:rPr>
                <w:szCs w:val="18"/>
              </w:rPr>
              <w:t xml:space="preserve">ii) investuje nejméně 85 % svých aktiv do více řídících alternativních investičních fondů, kde tyto řídící alternativní investiční fondy mají shodné investiční strategie, nebo </w:t>
            </w:r>
          </w:p>
          <w:p w14:paraId="5B7F569C" w14:textId="77777777" w:rsidR="00F85270" w:rsidRPr="00F26C0A" w:rsidRDefault="00F85270" w:rsidP="00A63CF4">
            <w:pPr>
              <w:spacing w:before="40" w:after="40"/>
              <w:ind w:right="58"/>
              <w:jc w:val="both"/>
              <w:rPr>
                <w:szCs w:val="18"/>
              </w:rPr>
            </w:pPr>
            <w:r w:rsidRPr="00F26C0A">
              <w:rPr>
                <w:szCs w:val="18"/>
              </w:rPr>
              <w:t>iii) má expozici vůči riziku nejméně 85 % svých aktiv vůči jednomu řídícímu alternativnímu investičnímu fondu;</w:t>
            </w:r>
          </w:p>
        </w:tc>
        <w:tc>
          <w:tcPr>
            <w:tcW w:w="900" w:type="dxa"/>
            <w:tcBorders>
              <w:top w:val="single" w:sz="4" w:space="0" w:color="auto"/>
              <w:left w:val="single" w:sz="18" w:space="0" w:color="auto"/>
              <w:bottom w:val="nil"/>
              <w:right w:val="single" w:sz="4" w:space="0" w:color="auto"/>
            </w:tcBorders>
          </w:tcPr>
          <w:p w14:paraId="3F2A8480" w14:textId="77777777" w:rsidR="00F85270" w:rsidRPr="00F26C0A" w:rsidRDefault="00F85270"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5D29F691" w14:textId="77777777" w:rsidR="00F85270" w:rsidRPr="00F26C0A" w:rsidRDefault="00F85270" w:rsidP="00A63CF4">
            <w:pPr>
              <w:spacing w:before="40" w:after="40"/>
              <w:rPr>
                <w:szCs w:val="18"/>
              </w:rPr>
            </w:pPr>
            <w:r w:rsidRPr="00F26C0A">
              <w:rPr>
                <w:szCs w:val="18"/>
              </w:rPr>
              <w:t>§ 246 odst. 1</w:t>
            </w:r>
          </w:p>
        </w:tc>
        <w:tc>
          <w:tcPr>
            <w:tcW w:w="5400" w:type="dxa"/>
            <w:gridSpan w:val="4"/>
            <w:tcBorders>
              <w:top w:val="single" w:sz="4" w:space="0" w:color="auto"/>
              <w:left w:val="single" w:sz="4" w:space="0" w:color="auto"/>
              <w:bottom w:val="nil"/>
              <w:right w:val="single" w:sz="4" w:space="0" w:color="auto"/>
            </w:tcBorders>
          </w:tcPr>
          <w:p w14:paraId="2DE5113D" w14:textId="77777777" w:rsidR="00F85270" w:rsidRPr="00F26C0A" w:rsidRDefault="00F85270" w:rsidP="00A63CF4">
            <w:pPr>
              <w:tabs>
                <w:tab w:val="left" w:pos="380"/>
              </w:tabs>
              <w:spacing w:before="40" w:after="40"/>
              <w:ind w:right="67"/>
              <w:jc w:val="both"/>
              <w:rPr>
                <w:szCs w:val="18"/>
              </w:rPr>
            </w:pPr>
            <w:r w:rsidRPr="00F26C0A">
              <w:rPr>
                <w:szCs w:val="18"/>
              </w:rPr>
              <w:t>Podřízeným fondem je fond kolektivního investování, který investuje alespoň 85 % hodnoty svého majetku do cenných papírů a zaknihovaných cenných papírů vydávaných jedním řídícím fondem.</w:t>
            </w:r>
          </w:p>
        </w:tc>
        <w:tc>
          <w:tcPr>
            <w:tcW w:w="900" w:type="dxa"/>
            <w:tcBorders>
              <w:top w:val="single" w:sz="4" w:space="0" w:color="auto"/>
              <w:left w:val="single" w:sz="4" w:space="0" w:color="auto"/>
              <w:bottom w:val="nil"/>
              <w:right w:val="single" w:sz="4" w:space="0" w:color="auto"/>
            </w:tcBorders>
          </w:tcPr>
          <w:p w14:paraId="47D30E9A"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06E401B1" w14:textId="77777777" w:rsidR="00F85270" w:rsidRPr="00F26C0A" w:rsidRDefault="00F85270" w:rsidP="00A63CF4">
            <w:pPr>
              <w:spacing w:before="40" w:after="40"/>
              <w:rPr>
                <w:szCs w:val="18"/>
              </w:rPr>
            </w:pPr>
          </w:p>
        </w:tc>
      </w:tr>
      <w:tr w:rsidR="00F85270" w:rsidRPr="00F26C0A" w14:paraId="5680D608" w14:textId="77777777" w:rsidTr="0042620E">
        <w:tc>
          <w:tcPr>
            <w:tcW w:w="1440" w:type="dxa"/>
            <w:tcBorders>
              <w:top w:val="nil"/>
              <w:bottom w:val="nil"/>
              <w:right w:val="single" w:sz="4" w:space="0" w:color="auto"/>
            </w:tcBorders>
          </w:tcPr>
          <w:p w14:paraId="45EA55C0"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49E890EC" w14:textId="77777777" w:rsidR="00F85270" w:rsidRPr="00F26C0A" w:rsidRDefault="00F85270" w:rsidP="00B57F1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7A0C9655" w14:textId="77777777" w:rsidR="00F85270" w:rsidRPr="00F26C0A" w:rsidRDefault="00F85270" w:rsidP="00B57F1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4FF02A99" w14:textId="77777777" w:rsidR="00F85270" w:rsidRPr="00F26C0A" w:rsidRDefault="00F85270" w:rsidP="00B57F14">
            <w:pPr>
              <w:spacing w:before="40" w:after="40"/>
              <w:rPr>
                <w:szCs w:val="18"/>
              </w:rPr>
            </w:pPr>
            <w:r w:rsidRPr="00F26C0A">
              <w:rPr>
                <w:szCs w:val="18"/>
              </w:rPr>
              <w:t>§ 299</w:t>
            </w:r>
          </w:p>
        </w:tc>
        <w:tc>
          <w:tcPr>
            <w:tcW w:w="5400" w:type="dxa"/>
            <w:gridSpan w:val="4"/>
            <w:tcBorders>
              <w:top w:val="nil"/>
              <w:left w:val="single" w:sz="4" w:space="0" w:color="auto"/>
              <w:bottom w:val="nil"/>
              <w:right w:val="single" w:sz="4" w:space="0" w:color="auto"/>
            </w:tcBorders>
          </w:tcPr>
          <w:p w14:paraId="4B9F02D4" w14:textId="77777777" w:rsidR="00F85270" w:rsidRPr="00F26C0A" w:rsidRDefault="00F85270" w:rsidP="00B57F14">
            <w:pPr>
              <w:tabs>
                <w:tab w:val="left" w:pos="380"/>
              </w:tabs>
              <w:spacing w:before="40" w:after="40"/>
              <w:ind w:right="67"/>
              <w:jc w:val="both"/>
              <w:rPr>
                <w:szCs w:val="18"/>
              </w:rPr>
            </w:pPr>
            <w:r w:rsidRPr="00F26C0A">
              <w:rPr>
                <w:szCs w:val="18"/>
              </w:rPr>
              <w:t>Speciální fond, fond kvalifikovaných investorů nebo srovnatelný zahraniční investiční fond, jehož domovským státem je členský stát, který obhospodařuje obhospodařovatel oprávněný přesáhnout rozhodný limit se sídlem v členském státě, se pro účely nabízení investic do tohoto fondu považuje za zahraniční investiční fond, jehož domovským státem není členský stát, jestliže podle svého statutu nebo srovnatelného dokumentu</w:t>
            </w:r>
          </w:p>
          <w:p w14:paraId="2E3C514A" w14:textId="77777777" w:rsidR="00F85270" w:rsidRPr="00F26C0A" w:rsidRDefault="00F85270" w:rsidP="00B57F14">
            <w:pPr>
              <w:tabs>
                <w:tab w:val="left" w:pos="380"/>
              </w:tabs>
              <w:spacing w:before="40" w:after="40"/>
              <w:ind w:right="67"/>
              <w:jc w:val="both"/>
              <w:rPr>
                <w:szCs w:val="18"/>
              </w:rPr>
            </w:pPr>
            <w:r w:rsidRPr="00F26C0A">
              <w:rPr>
                <w:szCs w:val="18"/>
              </w:rPr>
              <w:t>a)</w:t>
            </w:r>
            <w:r w:rsidRPr="00F26C0A">
              <w:rPr>
                <w:szCs w:val="18"/>
              </w:rPr>
              <w:tab/>
              <w:t>investuje alespoň 85 % hodnoty svého majetku do zahraničního investičního fondu, jehož domovským státem není členský stát,</w:t>
            </w:r>
          </w:p>
          <w:p w14:paraId="5B07484B" w14:textId="77777777" w:rsidR="00F85270" w:rsidRPr="00F26C0A" w:rsidRDefault="00F85270" w:rsidP="00B57F14">
            <w:pPr>
              <w:tabs>
                <w:tab w:val="left" w:pos="380"/>
              </w:tabs>
              <w:spacing w:before="40" w:after="40"/>
              <w:ind w:right="67"/>
              <w:jc w:val="both"/>
              <w:rPr>
                <w:szCs w:val="18"/>
              </w:rPr>
            </w:pPr>
            <w:r w:rsidRPr="00F26C0A">
              <w:rPr>
                <w:szCs w:val="18"/>
              </w:rPr>
              <w:t>b)</w:t>
            </w:r>
            <w:r w:rsidRPr="00F26C0A">
              <w:rPr>
                <w:szCs w:val="18"/>
              </w:rPr>
              <w:tab/>
              <w:t>investuje alespoň 85 % hodnoty svého majetku do investičního fondu nebo zahraničního investičního fondu, který není obhospodařován obhospodařovatelem se sídlem v členském státě,</w:t>
            </w:r>
          </w:p>
          <w:p w14:paraId="416D38DE" w14:textId="77777777" w:rsidR="00F85270" w:rsidRPr="00F26C0A" w:rsidRDefault="00F85270" w:rsidP="00B57F14">
            <w:pPr>
              <w:tabs>
                <w:tab w:val="left" w:pos="380"/>
              </w:tabs>
              <w:spacing w:before="40" w:after="40"/>
              <w:ind w:right="67"/>
              <w:jc w:val="both"/>
              <w:rPr>
                <w:szCs w:val="18"/>
              </w:rPr>
            </w:pPr>
            <w:r w:rsidRPr="00F26C0A">
              <w:rPr>
                <w:szCs w:val="18"/>
              </w:rPr>
              <w:lastRenderedPageBreak/>
              <w:t>c)</w:t>
            </w:r>
            <w:r w:rsidRPr="00F26C0A">
              <w:rPr>
                <w:szCs w:val="18"/>
              </w:rPr>
              <w:tab/>
              <w:t>investuje alespoň 85 % hodnoty svého majetku do více zahraničních investičních fondů uvedených v písmenech a) nebo b) nebo investičních fondů uvedených v písmeni b), které mají vzájemně stejnou investiční strategii, nebo</w:t>
            </w:r>
          </w:p>
          <w:p w14:paraId="162B6B67" w14:textId="77777777" w:rsidR="00F85270" w:rsidRPr="00F26C0A" w:rsidRDefault="00F85270" w:rsidP="00B57F14">
            <w:pPr>
              <w:tabs>
                <w:tab w:val="left" w:pos="380"/>
              </w:tabs>
              <w:spacing w:before="40" w:after="40"/>
              <w:ind w:right="67"/>
              <w:jc w:val="both"/>
              <w:rPr>
                <w:szCs w:val="18"/>
              </w:rPr>
            </w:pPr>
            <w:r w:rsidRPr="00F26C0A">
              <w:rPr>
                <w:szCs w:val="18"/>
              </w:rPr>
              <w:t>d)</w:t>
            </w:r>
            <w:r w:rsidRPr="00F26C0A">
              <w:rPr>
                <w:szCs w:val="18"/>
              </w:rPr>
              <w:tab/>
              <w:t>může mít expozici až ve výši 85% svého majetku ve vztahu k zahraničnímu investičnímu fondu uvedenému v písmenech a) nebo b) nebo investičnímu fondu uvedenému v písmeni b) anebo ve vztahu k více takovým fondům, které mají vzájemně stejnou investiční strategii.</w:t>
            </w:r>
          </w:p>
        </w:tc>
        <w:tc>
          <w:tcPr>
            <w:tcW w:w="900" w:type="dxa"/>
            <w:tcBorders>
              <w:top w:val="nil"/>
              <w:left w:val="single" w:sz="4" w:space="0" w:color="auto"/>
              <w:bottom w:val="nil"/>
              <w:right w:val="single" w:sz="4" w:space="0" w:color="auto"/>
            </w:tcBorders>
          </w:tcPr>
          <w:p w14:paraId="1AC3FE3A" w14:textId="77777777" w:rsidR="00F85270" w:rsidRPr="00F26C0A" w:rsidRDefault="00F85270" w:rsidP="00B57F14">
            <w:pPr>
              <w:spacing w:before="40" w:after="40"/>
              <w:rPr>
                <w:szCs w:val="18"/>
              </w:rPr>
            </w:pPr>
          </w:p>
        </w:tc>
        <w:tc>
          <w:tcPr>
            <w:tcW w:w="720" w:type="dxa"/>
            <w:tcBorders>
              <w:top w:val="nil"/>
              <w:left w:val="single" w:sz="4" w:space="0" w:color="auto"/>
              <w:bottom w:val="nil"/>
            </w:tcBorders>
          </w:tcPr>
          <w:p w14:paraId="6BFCA633" w14:textId="77777777" w:rsidR="00F85270" w:rsidRPr="00F26C0A" w:rsidRDefault="00F85270" w:rsidP="00B57F14">
            <w:pPr>
              <w:spacing w:before="40" w:after="40"/>
              <w:rPr>
                <w:szCs w:val="18"/>
              </w:rPr>
            </w:pPr>
          </w:p>
        </w:tc>
      </w:tr>
      <w:tr w:rsidR="00F85270" w:rsidRPr="00F26C0A" w14:paraId="75F2481A" w14:textId="77777777" w:rsidTr="00A63CF4">
        <w:tc>
          <w:tcPr>
            <w:tcW w:w="1440" w:type="dxa"/>
            <w:tcBorders>
              <w:top w:val="nil"/>
              <w:bottom w:val="single" w:sz="4" w:space="0" w:color="auto"/>
              <w:right w:val="single" w:sz="4" w:space="0" w:color="auto"/>
            </w:tcBorders>
          </w:tcPr>
          <w:p w14:paraId="279FD324"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3973C493"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29491398" w14:textId="77777777" w:rsidR="00F85270" w:rsidRPr="00F26C0A" w:rsidRDefault="00F85270"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7381800A" w14:textId="77777777" w:rsidR="00F85270" w:rsidRPr="00F26C0A" w:rsidRDefault="00F85270" w:rsidP="00A63CF4">
            <w:pPr>
              <w:spacing w:before="40" w:after="40"/>
              <w:rPr>
                <w:szCs w:val="18"/>
              </w:rPr>
            </w:pPr>
            <w:r w:rsidRPr="00F26C0A">
              <w:rPr>
                <w:szCs w:val="18"/>
              </w:rPr>
              <w:t>§ 312 odst. 2 písm. e)</w:t>
            </w:r>
          </w:p>
        </w:tc>
        <w:tc>
          <w:tcPr>
            <w:tcW w:w="5400" w:type="dxa"/>
            <w:gridSpan w:val="4"/>
            <w:tcBorders>
              <w:top w:val="nil"/>
              <w:left w:val="single" w:sz="4" w:space="0" w:color="auto"/>
              <w:bottom w:val="single" w:sz="4" w:space="0" w:color="auto"/>
              <w:right w:val="single" w:sz="4" w:space="0" w:color="auto"/>
            </w:tcBorders>
          </w:tcPr>
          <w:p w14:paraId="4A19E6F5" w14:textId="77777777" w:rsidR="00F85270" w:rsidRPr="00F26C0A" w:rsidRDefault="00F85270" w:rsidP="0042620E">
            <w:pPr>
              <w:tabs>
                <w:tab w:val="left" w:pos="380"/>
              </w:tabs>
              <w:spacing w:before="40" w:after="40"/>
              <w:ind w:right="67"/>
              <w:jc w:val="both"/>
              <w:rPr>
                <w:szCs w:val="18"/>
              </w:rPr>
            </w:pPr>
            <w:r w:rsidRPr="00F26C0A">
              <w:rPr>
                <w:szCs w:val="18"/>
              </w:rPr>
              <w:t xml:space="preserve">Oznámení podle odstavce 1 musí obsahovat, popřípadě k němu musí být přiloženy, </w:t>
            </w:r>
          </w:p>
          <w:p w14:paraId="5EBE316C" w14:textId="77777777" w:rsidR="00F85270" w:rsidRPr="00F26C0A" w:rsidRDefault="00F85270" w:rsidP="0042620E">
            <w:pPr>
              <w:tabs>
                <w:tab w:val="left" w:pos="380"/>
              </w:tabs>
              <w:spacing w:before="40" w:after="40"/>
              <w:ind w:right="67"/>
              <w:jc w:val="both"/>
              <w:rPr>
                <w:szCs w:val="18"/>
              </w:rPr>
            </w:pPr>
            <w:r w:rsidRPr="00F26C0A">
              <w:rPr>
                <w:szCs w:val="18"/>
              </w:rPr>
              <w:t>e)</w:t>
            </w:r>
            <w:r w:rsidRPr="00F26C0A">
              <w:rPr>
                <w:szCs w:val="18"/>
              </w:rPr>
              <w:tab/>
              <w:t>jde-li se o investiční fond nebo zahraniční investiční fond, který podle svého statutu nebo srovnatelného dokumentu investuje alespoň 85 % hodnoty svého majetku do jednoho investičního fondu nebo zahraničního investičního fondu, nebo do více investičních fondů nebo zahraničních investičních fondů, které mají vzájemně stejnou investiční strategii, nebo může mít expozici ve výši až 85 % hodnoty svého majetku vůči jednomu investičnímu fondu nebo zahraničnímu investičnímu fondu nebo vůči více investičním fondům nebo zahraničním investičním fondům, které mají vzájemně stejnou investiční strategii, údaj o domovském státě fondů, do kterých takto investuje, nebo vůči kterým má tuto expozici,</w:t>
            </w:r>
          </w:p>
        </w:tc>
        <w:tc>
          <w:tcPr>
            <w:tcW w:w="900" w:type="dxa"/>
            <w:tcBorders>
              <w:top w:val="nil"/>
              <w:left w:val="single" w:sz="4" w:space="0" w:color="auto"/>
              <w:bottom w:val="single" w:sz="4" w:space="0" w:color="auto"/>
              <w:right w:val="single" w:sz="4" w:space="0" w:color="auto"/>
            </w:tcBorders>
          </w:tcPr>
          <w:p w14:paraId="417AF611" w14:textId="77777777" w:rsidR="00F85270" w:rsidRPr="00F26C0A" w:rsidRDefault="00F85270" w:rsidP="00A63CF4">
            <w:pPr>
              <w:spacing w:before="40" w:after="40"/>
              <w:rPr>
                <w:szCs w:val="18"/>
              </w:rPr>
            </w:pPr>
          </w:p>
        </w:tc>
        <w:tc>
          <w:tcPr>
            <w:tcW w:w="720" w:type="dxa"/>
            <w:tcBorders>
              <w:top w:val="nil"/>
              <w:left w:val="single" w:sz="4" w:space="0" w:color="auto"/>
              <w:bottom w:val="single" w:sz="4" w:space="0" w:color="auto"/>
            </w:tcBorders>
          </w:tcPr>
          <w:p w14:paraId="253ED15B" w14:textId="77777777" w:rsidR="00F85270" w:rsidRPr="00F26C0A" w:rsidRDefault="00F85270" w:rsidP="00A63CF4">
            <w:pPr>
              <w:spacing w:before="40" w:after="40"/>
              <w:rPr>
                <w:szCs w:val="18"/>
              </w:rPr>
            </w:pPr>
          </w:p>
        </w:tc>
      </w:tr>
      <w:tr w:rsidR="00F85270" w:rsidRPr="00F26C0A" w14:paraId="15E80435" w14:textId="77777777" w:rsidTr="00A63CF4">
        <w:tc>
          <w:tcPr>
            <w:tcW w:w="1440" w:type="dxa"/>
            <w:tcBorders>
              <w:top w:val="single" w:sz="4" w:space="0" w:color="auto"/>
              <w:bottom w:val="nil"/>
              <w:right w:val="single" w:sz="4" w:space="0" w:color="auto"/>
            </w:tcBorders>
          </w:tcPr>
          <w:p w14:paraId="6AC5088D" w14:textId="77777777" w:rsidR="00F85270" w:rsidRPr="00F26C0A" w:rsidRDefault="00F85270" w:rsidP="003D4D86">
            <w:pPr>
              <w:spacing w:before="40" w:after="40"/>
              <w:rPr>
                <w:szCs w:val="18"/>
              </w:rPr>
            </w:pPr>
            <w:r w:rsidRPr="00F26C0A">
              <w:rPr>
                <w:szCs w:val="18"/>
              </w:rPr>
              <w:t>Čl. 4 odst. 1 písm. n)</w:t>
            </w:r>
          </w:p>
        </w:tc>
        <w:tc>
          <w:tcPr>
            <w:tcW w:w="5400" w:type="dxa"/>
            <w:gridSpan w:val="4"/>
            <w:tcBorders>
              <w:top w:val="single" w:sz="4" w:space="0" w:color="auto"/>
              <w:left w:val="single" w:sz="4" w:space="0" w:color="auto"/>
              <w:bottom w:val="nil"/>
              <w:right w:val="single" w:sz="18" w:space="0" w:color="auto"/>
            </w:tcBorders>
          </w:tcPr>
          <w:p w14:paraId="23E5F3D9" w14:textId="77777777" w:rsidR="00F85270" w:rsidRPr="00F26C0A" w:rsidRDefault="00F85270" w:rsidP="00A63CF4">
            <w:pPr>
              <w:spacing w:before="40" w:after="40"/>
              <w:ind w:right="58"/>
              <w:jc w:val="both"/>
              <w:rPr>
                <w:szCs w:val="18"/>
              </w:rPr>
            </w:pPr>
            <w:r w:rsidRPr="00F26C0A">
              <w:rPr>
                <w:szCs w:val="18"/>
              </w:rPr>
              <w:t>„finančním nástrojem“ nástroj ve smyslu přílohy I oddílu C směrnice 2004/39/ES;</w:t>
            </w:r>
          </w:p>
        </w:tc>
        <w:tc>
          <w:tcPr>
            <w:tcW w:w="900" w:type="dxa"/>
            <w:tcBorders>
              <w:top w:val="single" w:sz="4" w:space="0" w:color="auto"/>
              <w:left w:val="single" w:sz="18" w:space="0" w:color="auto"/>
              <w:bottom w:val="nil"/>
              <w:right w:val="single" w:sz="4" w:space="0" w:color="auto"/>
            </w:tcBorders>
          </w:tcPr>
          <w:p w14:paraId="47C89197" w14:textId="77777777" w:rsidR="00F85270" w:rsidRPr="00F26C0A" w:rsidRDefault="00F85270"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74862BD0" w14:textId="77777777" w:rsidR="00F85270" w:rsidRPr="00F26C0A" w:rsidRDefault="00F85270" w:rsidP="00A63CF4">
            <w:pPr>
              <w:spacing w:before="40" w:after="40"/>
              <w:rPr>
                <w:szCs w:val="18"/>
              </w:rPr>
            </w:pPr>
            <w:r w:rsidRPr="00F26C0A">
              <w:rPr>
                <w:szCs w:val="18"/>
              </w:rPr>
              <w:t>§ 627 odst. 1</w:t>
            </w:r>
          </w:p>
        </w:tc>
        <w:tc>
          <w:tcPr>
            <w:tcW w:w="5400" w:type="dxa"/>
            <w:gridSpan w:val="4"/>
            <w:tcBorders>
              <w:top w:val="single" w:sz="4" w:space="0" w:color="auto"/>
              <w:left w:val="single" w:sz="4" w:space="0" w:color="auto"/>
              <w:bottom w:val="nil"/>
              <w:right w:val="single" w:sz="4" w:space="0" w:color="auto"/>
            </w:tcBorders>
          </w:tcPr>
          <w:p w14:paraId="5A4BC239" w14:textId="77777777" w:rsidR="00F85270" w:rsidRPr="00F26C0A" w:rsidRDefault="00F85270" w:rsidP="00A63CF4">
            <w:pPr>
              <w:tabs>
                <w:tab w:val="left" w:pos="380"/>
              </w:tabs>
              <w:spacing w:before="40" w:after="40"/>
              <w:ind w:right="67"/>
              <w:jc w:val="both"/>
              <w:rPr>
                <w:i/>
                <w:szCs w:val="18"/>
              </w:rPr>
            </w:pPr>
            <w:r w:rsidRPr="00F26C0A">
              <w:rPr>
                <w:szCs w:val="18"/>
              </w:rPr>
              <w:t>Derivátem se pro účely tohoto zákona rozumí investiční nástroj uvedený v § 3 odst. 1 písm. d) až k) zákona upravujícího podnikání na kapitálovém trhu.</w:t>
            </w:r>
          </w:p>
        </w:tc>
        <w:tc>
          <w:tcPr>
            <w:tcW w:w="900" w:type="dxa"/>
            <w:tcBorders>
              <w:top w:val="single" w:sz="4" w:space="0" w:color="auto"/>
              <w:left w:val="single" w:sz="4" w:space="0" w:color="auto"/>
              <w:bottom w:val="nil"/>
              <w:right w:val="single" w:sz="4" w:space="0" w:color="auto"/>
            </w:tcBorders>
          </w:tcPr>
          <w:p w14:paraId="2766E1B2"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30ED2D1A" w14:textId="77777777" w:rsidR="00F85270" w:rsidRPr="00F26C0A" w:rsidRDefault="00F85270" w:rsidP="00A63CF4">
            <w:pPr>
              <w:spacing w:before="40" w:after="40"/>
              <w:rPr>
                <w:szCs w:val="18"/>
              </w:rPr>
            </w:pPr>
          </w:p>
        </w:tc>
      </w:tr>
      <w:tr w:rsidR="00F85270" w:rsidRPr="00F26C0A" w14:paraId="1A4CFDF3" w14:textId="77777777" w:rsidTr="0033653F">
        <w:tc>
          <w:tcPr>
            <w:tcW w:w="1440" w:type="dxa"/>
            <w:tcBorders>
              <w:top w:val="single" w:sz="4" w:space="0" w:color="auto"/>
              <w:bottom w:val="nil"/>
              <w:right w:val="single" w:sz="4" w:space="0" w:color="auto"/>
            </w:tcBorders>
          </w:tcPr>
          <w:p w14:paraId="00F61CDB" w14:textId="77777777" w:rsidR="00F85270" w:rsidRPr="00F26C0A" w:rsidRDefault="00F85270" w:rsidP="003D4D86">
            <w:pPr>
              <w:spacing w:before="40" w:after="40"/>
              <w:rPr>
                <w:szCs w:val="18"/>
              </w:rPr>
            </w:pPr>
            <w:r w:rsidRPr="00F26C0A">
              <w:rPr>
                <w:szCs w:val="18"/>
              </w:rPr>
              <w:t>Čl. 4 odst. 1 písm. o)</w:t>
            </w:r>
          </w:p>
        </w:tc>
        <w:tc>
          <w:tcPr>
            <w:tcW w:w="5400" w:type="dxa"/>
            <w:gridSpan w:val="4"/>
            <w:tcBorders>
              <w:top w:val="single" w:sz="4" w:space="0" w:color="auto"/>
              <w:left w:val="single" w:sz="4" w:space="0" w:color="auto"/>
              <w:bottom w:val="nil"/>
              <w:right w:val="single" w:sz="18" w:space="0" w:color="auto"/>
            </w:tcBorders>
          </w:tcPr>
          <w:p w14:paraId="7CBDA87D" w14:textId="77777777" w:rsidR="00F85270" w:rsidRPr="00F26C0A" w:rsidRDefault="00F85270" w:rsidP="00A63CF4">
            <w:pPr>
              <w:spacing w:before="40" w:after="40"/>
              <w:ind w:right="58"/>
              <w:jc w:val="both"/>
              <w:rPr>
                <w:szCs w:val="18"/>
              </w:rPr>
            </w:pPr>
            <w:r w:rsidRPr="00F26C0A">
              <w:rPr>
                <w:szCs w:val="18"/>
              </w:rPr>
              <w:t xml:space="preserve">„holdingovou společností“ společnost s podílem na akciích v jedné nebo více jiných společnostech, jejímž obchodním účelem je provádět obchodní strategii nebo strategie prostřednictvím svých dceřiných podniků, přidružených společností nebo účastí za účelem přispění k jejich dlouhodobé hodnotě, a která: </w:t>
            </w:r>
          </w:p>
          <w:p w14:paraId="12F5C6B0" w14:textId="77777777" w:rsidR="00F85270" w:rsidRPr="00F26C0A" w:rsidRDefault="00F85270" w:rsidP="00A63CF4">
            <w:pPr>
              <w:spacing w:before="40" w:after="40"/>
              <w:ind w:right="58"/>
              <w:jc w:val="both"/>
              <w:rPr>
                <w:szCs w:val="18"/>
              </w:rPr>
            </w:pPr>
            <w:r w:rsidRPr="00F26C0A">
              <w:rPr>
                <w:szCs w:val="18"/>
              </w:rPr>
              <w:t>i) buď vykonává činnost na vlastní účet a její akcie jsou přijaty k obchodování na regulovaném trhu v Unii, nebo</w:t>
            </w:r>
          </w:p>
          <w:p w14:paraId="79D415F1" w14:textId="77777777" w:rsidR="00F85270" w:rsidRPr="00F26C0A" w:rsidRDefault="00F85270" w:rsidP="00A63CF4">
            <w:pPr>
              <w:spacing w:before="40" w:after="40"/>
              <w:ind w:right="58"/>
              <w:jc w:val="both"/>
              <w:rPr>
                <w:szCs w:val="18"/>
              </w:rPr>
            </w:pPr>
            <w:r w:rsidRPr="00F26C0A">
              <w:rPr>
                <w:szCs w:val="18"/>
              </w:rPr>
              <w:t>ii) není zřízena především za účelem tvorby zisku pro investory prodejem svých dceřiných podniků nebo přidružených společností, jak je doloženo ve výroční zprávě nebo jiných úředních dokumentech;</w:t>
            </w:r>
          </w:p>
        </w:tc>
        <w:tc>
          <w:tcPr>
            <w:tcW w:w="900" w:type="dxa"/>
            <w:tcBorders>
              <w:top w:val="single" w:sz="4" w:space="0" w:color="auto"/>
              <w:left w:val="single" w:sz="18" w:space="0" w:color="auto"/>
              <w:bottom w:val="nil"/>
              <w:right w:val="single" w:sz="4" w:space="0" w:color="auto"/>
            </w:tcBorders>
          </w:tcPr>
          <w:p w14:paraId="585AADBE" w14:textId="77777777" w:rsidR="00F85270" w:rsidRPr="00F26C0A" w:rsidRDefault="00F85270"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29C84125" w14:textId="77777777" w:rsidR="00F85270" w:rsidRPr="00F26C0A" w:rsidRDefault="00F85270" w:rsidP="00A63CF4">
            <w:pPr>
              <w:spacing w:before="40" w:after="40"/>
              <w:rPr>
                <w:szCs w:val="18"/>
              </w:rPr>
            </w:pPr>
            <w:r w:rsidRPr="00F26C0A">
              <w:rPr>
                <w:szCs w:val="18"/>
              </w:rPr>
              <w:t>§ 2 písm. b)</w:t>
            </w:r>
          </w:p>
        </w:tc>
        <w:tc>
          <w:tcPr>
            <w:tcW w:w="5400" w:type="dxa"/>
            <w:gridSpan w:val="4"/>
            <w:tcBorders>
              <w:top w:val="single" w:sz="4" w:space="0" w:color="auto"/>
              <w:left w:val="single" w:sz="4" w:space="0" w:color="auto"/>
              <w:bottom w:val="nil"/>
              <w:right w:val="single" w:sz="4" w:space="0" w:color="auto"/>
            </w:tcBorders>
          </w:tcPr>
          <w:p w14:paraId="0277EA3C" w14:textId="77777777" w:rsidR="00F85270" w:rsidRPr="00F26C0A" w:rsidRDefault="00F85270" w:rsidP="00A63CF4">
            <w:pPr>
              <w:tabs>
                <w:tab w:val="left" w:pos="380"/>
              </w:tabs>
              <w:spacing w:before="40" w:after="40"/>
              <w:ind w:right="67"/>
              <w:jc w:val="both"/>
              <w:rPr>
                <w:szCs w:val="18"/>
              </w:rPr>
            </w:pPr>
            <w:r w:rsidRPr="00F26C0A">
              <w:rPr>
                <w:szCs w:val="18"/>
              </w:rPr>
              <w:t>Tento zákon se nevztahuje na činnost spočívající</w:t>
            </w:r>
          </w:p>
          <w:p w14:paraId="4D619F57" w14:textId="77777777" w:rsidR="00F85270" w:rsidRPr="00F26C0A" w:rsidRDefault="00F85270" w:rsidP="00A63CF4">
            <w:pPr>
              <w:tabs>
                <w:tab w:val="left" w:pos="380"/>
              </w:tabs>
              <w:spacing w:before="40" w:after="40"/>
              <w:ind w:right="67"/>
              <w:jc w:val="both"/>
              <w:rPr>
                <w:szCs w:val="18"/>
              </w:rPr>
            </w:pPr>
            <w:r w:rsidRPr="00F26C0A">
              <w:rPr>
                <w:szCs w:val="18"/>
              </w:rPr>
              <w:t>b)</w:t>
            </w:r>
            <w:r w:rsidRPr="00F26C0A">
              <w:rPr>
                <w:szCs w:val="18"/>
              </w:rPr>
              <w:tab/>
              <w:t xml:space="preserve">ve shromažďování peněžních prostředků nebo penězi ocenitelných věcí za účelem jejich společného investování, a na další správu takto shromážděných peněžních prostředků nebo penězi ocenitelných věcí nebo majetku nabytého za tyto peněžní prostředky nebo penězi ocenitelné věci, vykonává-li tuto činnost právnická osoba, aby prostřednictvím své účasti v jedné nebo více jiných právnických osobách přispívala k dlouhodobému rozvoji těchto osob, a  </w:t>
            </w:r>
          </w:p>
          <w:p w14:paraId="352AB881" w14:textId="77777777" w:rsidR="00F85270" w:rsidRPr="00F26C0A" w:rsidRDefault="00F85270" w:rsidP="00A63CF4">
            <w:pPr>
              <w:tabs>
                <w:tab w:val="left" w:pos="380"/>
              </w:tabs>
              <w:spacing w:before="40" w:after="40"/>
              <w:ind w:right="67"/>
              <w:jc w:val="both"/>
              <w:rPr>
                <w:szCs w:val="18"/>
              </w:rPr>
            </w:pPr>
            <w:r w:rsidRPr="00F26C0A">
              <w:rPr>
                <w:szCs w:val="18"/>
              </w:rPr>
              <w:t>její účastnické cenné papíry jsou přijaty k obchodování na evropském regulovaném trhu, nebo</w:t>
            </w:r>
          </w:p>
          <w:p w14:paraId="42F50CEC" w14:textId="77777777" w:rsidR="00F85270" w:rsidRPr="00F26C0A" w:rsidRDefault="00F85270" w:rsidP="00A63CF4">
            <w:pPr>
              <w:tabs>
                <w:tab w:val="left" w:pos="380"/>
              </w:tabs>
              <w:spacing w:before="40" w:after="40"/>
              <w:ind w:right="67"/>
              <w:jc w:val="both"/>
              <w:rPr>
                <w:szCs w:val="18"/>
              </w:rPr>
            </w:pPr>
            <w:r w:rsidRPr="00F26C0A">
              <w:rPr>
                <w:szCs w:val="18"/>
              </w:rPr>
              <w:t>jejím hlavním cílem není tvorba zisku pomocí zcizování účasti v těchto osobách; tato podmínka je splněna zejména tehdy, vyplývá-li z výroční zprávy této osoby nebo z jiných veřejně přístupných dokumentů, že toto není jejím cílem,</w:t>
            </w:r>
          </w:p>
        </w:tc>
        <w:tc>
          <w:tcPr>
            <w:tcW w:w="900" w:type="dxa"/>
            <w:tcBorders>
              <w:top w:val="single" w:sz="4" w:space="0" w:color="auto"/>
              <w:left w:val="single" w:sz="4" w:space="0" w:color="auto"/>
              <w:bottom w:val="nil"/>
              <w:right w:val="single" w:sz="4" w:space="0" w:color="auto"/>
            </w:tcBorders>
          </w:tcPr>
          <w:p w14:paraId="4DFD8E54"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134A0921" w14:textId="77777777" w:rsidR="00F85270" w:rsidRPr="00F26C0A" w:rsidRDefault="00F85270" w:rsidP="00A63CF4">
            <w:pPr>
              <w:spacing w:before="40" w:after="40"/>
              <w:rPr>
                <w:szCs w:val="18"/>
              </w:rPr>
            </w:pPr>
          </w:p>
        </w:tc>
      </w:tr>
      <w:tr w:rsidR="00F85270" w:rsidRPr="00F26C0A" w14:paraId="564B5A21" w14:textId="77777777" w:rsidTr="0033653F">
        <w:tc>
          <w:tcPr>
            <w:tcW w:w="1440" w:type="dxa"/>
            <w:tcBorders>
              <w:top w:val="single" w:sz="4" w:space="0" w:color="auto"/>
              <w:bottom w:val="nil"/>
              <w:right w:val="single" w:sz="4" w:space="0" w:color="auto"/>
            </w:tcBorders>
          </w:tcPr>
          <w:p w14:paraId="16B70748" w14:textId="77777777" w:rsidR="00F85270" w:rsidRPr="00F26C0A" w:rsidRDefault="00F85270" w:rsidP="003D4D86">
            <w:pPr>
              <w:spacing w:before="40" w:after="40"/>
              <w:rPr>
                <w:szCs w:val="18"/>
              </w:rPr>
            </w:pPr>
            <w:r w:rsidRPr="00F26C0A">
              <w:rPr>
                <w:szCs w:val="18"/>
              </w:rPr>
              <w:t xml:space="preserve">Čl. 4 odst. 1 </w:t>
            </w:r>
            <w:r w:rsidRPr="00F26C0A">
              <w:rPr>
                <w:szCs w:val="18"/>
              </w:rPr>
              <w:lastRenderedPageBreak/>
              <w:t>písm. p)</w:t>
            </w:r>
          </w:p>
        </w:tc>
        <w:tc>
          <w:tcPr>
            <w:tcW w:w="5400" w:type="dxa"/>
            <w:gridSpan w:val="4"/>
            <w:tcBorders>
              <w:top w:val="single" w:sz="4" w:space="0" w:color="auto"/>
              <w:left w:val="single" w:sz="4" w:space="0" w:color="auto"/>
              <w:bottom w:val="nil"/>
              <w:right w:val="single" w:sz="18" w:space="0" w:color="auto"/>
            </w:tcBorders>
          </w:tcPr>
          <w:p w14:paraId="069F0AE2" w14:textId="77777777" w:rsidR="00F85270" w:rsidRPr="00F26C0A" w:rsidRDefault="00F85270" w:rsidP="00A63CF4">
            <w:pPr>
              <w:spacing w:before="40" w:after="40"/>
              <w:ind w:right="58"/>
              <w:jc w:val="both"/>
              <w:rPr>
                <w:szCs w:val="18"/>
              </w:rPr>
            </w:pPr>
            <w:r w:rsidRPr="00F26C0A">
              <w:rPr>
                <w:szCs w:val="18"/>
              </w:rPr>
              <w:lastRenderedPageBreak/>
              <w:t xml:space="preserve">„domovským členským státem alternativního investičního fondu“ </w:t>
            </w:r>
          </w:p>
          <w:p w14:paraId="1E713CA5" w14:textId="77777777" w:rsidR="00F85270" w:rsidRPr="00F26C0A" w:rsidRDefault="00F85270" w:rsidP="00A63CF4">
            <w:pPr>
              <w:spacing w:before="40" w:after="40"/>
              <w:ind w:right="58"/>
              <w:jc w:val="both"/>
              <w:rPr>
                <w:szCs w:val="18"/>
              </w:rPr>
            </w:pPr>
            <w:r w:rsidRPr="00F26C0A">
              <w:rPr>
                <w:szCs w:val="18"/>
              </w:rPr>
              <w:lastRenderedPageBreak/>
              <w:t xml:space="preserve">i) členský stát, v němž je alternativní investiční fond povolen nebo registrován podle příslušných vnitrostátních právních předpisů, nebo v případě vícenásobných povolení nebo registrací členský stát, v němž byl alternativní investiční fond povolen nebo registrován poprvé, nebo </w:t>
            </w:r>
          </w:p>
          <w:p w14:paraId="793056C9" w14:textId="77777777" w:rsidR="00F85270" w:rsidRPr="00F26C0A" w:rsidRDefault="00F85270" w:rsidP="00A63CF4">
            <w:pPr>
              <w:spacing w:before="40" w:after="40"/>
              <w:ind w:right="58"/>
              <w:jc w:val="both"/>
              <w:rPr>
                <w:szCs w:val="18"/>
              </w:rPr>
            </w:pPr>
            <w:r w:rsidRPr="00F26C0A">
              <w:rPr>
                <w:szCs w:val="18"/>
              </w:rPr>
              <w:t>ii) není-li alternativní investiční fond povolen ani registrován v členském státě, členský stát, ve kterém má alternativní investiční fond své sídlo nebo správní ústředí;</w:t>
            </w:r>
          </w:p>
        </w:tc>
        <w:tc>
          <w:tcPr>
            <w:tcW w:w="900" w:type="dxa"/>
            <w:tcBorders>
              <w:top w:val="single" w:sz="4" w:space="0" w:color="auto"/>
              <w:left w:val="single" w:sz="18" w:space="0" w:color="auto"/>
              <w:bottom w:val="nil"/>
              <w:right w:val="single" w:sz="4" w:space="0" w:color="auto"/>
            </w:tcBorders>
          </w:tcPr>
          <w:p w14:paraId="4E7E5CD9" w14:textId="77777777" w:rsidR="00F85270" w:rsidRPr="00F26C0A" w:rsidRDefault="00F85270" w:rsidP="00A63CF4">
            <w:pPr>
              <w:spacing w:before="40" w:after="40"/>
              <w:rPr>
                <w:szCs w:val="18"/>
              </w:rPr>
            </w:pPr>
            <w:r w:rsidRPr="00F26C0A">
              <w:rPr>
                <w:szCs w:val="18"/>
              </w:rPr>
              <w:lastRenderedPageBreak/>
              <w:t>240/2013</w:t>
            </w:r>
          </w:p>
        </w:tc>
        <w:tc>
          <w:tcPr>
            <w:tcW w:w="1080" w:type="dxa"/>
            <w:tcBorders>
              <w:top w:val="single" w:sz="4" w:space="0" w:color="auto"/>
              <w:left w:val="single" w:sz="4" w:space="0" w:color="auto"/>
              <w:bottom w:val="nil"/>
              <w:right w:val="single" w:sz="4" w:space="0" w:color="auto"/>
            </w:tcBorders>
          </w:tcPr>
          <w:p w14:paraId="60BCC62C" w14:textId="77777777" w:rsidR="00F85270" w:rsidRPr="00F26C0A" w:rsidRDefault="00F85270" w:rsidP="00A63CF4">
            <w:pPr>
              <w:spacing w:before="40" w:after="40"/>
              <w:rPr>
                <w:szCs w:val="18"/>
              </w:rPr>
            </w:pPr>
            <w:r w:rsidRPr="00F26C0A">
              <w:rPr>
                <w:szCs w:val="18"/>
              </w:rPr>
              <w:t xml:space="preserve">§ 623 písm. </w:t>
            </w:r>
            <w:r w:rsidRPr="00F26C0A">
              <w:rPr>
                <w:szCs w:val="18"/>
              </w:rPr>
              <w:lastRenderedPageBreak/>
              <w:t>a) až c)</w:t>
            </w:r>
          </w:p>
        </w:tc>
        <w:tc>
          <w:tcPr>
            <w:tcW w:w="5400" w:type="dxa"/>
            <w:gridSpan w:val="4"/>
            <w:tcBorders>
              <w:top w:val="single" w:sz="4" w:space="0" w:color="auto"/>
              <w:left w:val="single" w:sz="4" w:space="0" w:color="auto"/>
              <w:bottom w:val="nil"/>
              <w:right w:val="single" w:sz="4" w:space="0" w:color="auto"/>
            </w:tcBorders>
          </w:tcPr>
          <w:p w14:paraId="450B81EA" w14:textId="77777777" w:rsidR="00D649CC" w:rsidRPr="00F26C0A" w:rsidRDefault="00D649CC" w:rsidP="00A63CF4">
            <w:pPr>
              <w:tabs>
                <w:tab w:val="left" w:pos="380"/>
              </w:tabs>
              <w:spacing w:before="40" w:after="40"/>
              <w:ind w:right="67"/>
              <w:jc w:val="both"/>
              <w:rPr>
                <w:szCs w:val="18"/>
              </w:rPr>
            </w:pPr>
            <w:r w:rsidRPr="00F26C0A">
              <w:rPr>
                <w:szCs w:val="18"/>
              </w:rPr>
              <w:lastRenderedPageBreak/>
              <w:t>Používá-li tento zákon pojem</w:t>
            </w:r>
          </w:p>
          <w:p w14:paraId="6583D87B" w14:textId="77777777" w:rsidR="00F85270" w:rsidRPr="00F26C0A" w:rsidRDefault="00F85270" w:rsidP="00A63CF4">
            <w:pPr>
              <w:tabs>
                <w:tab w:val="left" w:pos="380"/>
              </w:tabs>
              <w:spacing w:before="40" w:after="40"/>
              <w:ind w:right="67"/>
              <w:jc w:val="both"/>
              <w:rPr>
                <w:szCs w:val="18"/>
              </w:rPr>
            </w:pPr>
            <w:r w:rsidRPr="00F26C0A">
              <w:rPr>
                <w:szCs w:val="18"/>
              </w:rPr>
              <w:lastRenderedPageBreak/>
              <w:t>a)</w:t>
            </w:r>
            <w:r w:rsidRPr="00F26C0A">
              <w:rPr>
                <w:szCs w:val="18"/>
              </w:rPr>
              <w:tab/>
              <w:t>„členský stát“, rozumí se jím členský stát Evropské unie a nebo jiný smluvní stát Dohody o Evropském hospodářském prostoru,</w:t>
            </w:r>
          </w:p>
          <w:p w14:paraId="0E14C4CC" w14:textId="77777777" w:rsidR="00F85270" w:rsidRPr="00F26C0A" w:rsidRDefault="00F85270" w:rsidP="00A63CF4">
            <w:pPr>
              <w:tabs>
                <w:tab w:val="left" w:pos="380"/>
              </w:tabs>
              <w:spacing w:before="40" w:after="40"/>
              <w:ind w:right="67"/>
              <w:jc w:val="both"/>
              <w:rPr>
                <w:szCs w:val="18"/>
              </w:rPr>
            </w:pPr>
            <w:r w:rsidRPr="00F26C0A">
              <w:rPr>
                <w:szCs w:val="18"/>
              </w:rPr>
              <w:t>b)</w:t>
            </w:r>
            <w:r w:rsidRPr="00F26C0A">
              <w:rPr>
                <w:szCs w:val="18"/>
              </w:rPr>
              <w:tab/>
              <w:t>„jiný členský stát“, rozumí se jím členský stát jiný, než je Česká republika,</w:t>
            </w:r>
          </w:p>
          <w:p w14:paraId="4DCE7EFB" w14:textId="77777777" w:rsidR="00F85270" w:rsidRPr="00F26C0A" w:rsidRDefault="00F85270" w:rsidP="00A63CF4">
            <w:pPr>
              <w:tabs>
                <w:tab w:val="left" w:pos="380"/>
              </w:tabs>
              <w:spacing w:before="40" w:after="40"/>
              <w:ind w:right="67"/>
              <w:jc w:val="both"/>
              <w:rPr>
                <w:szCs w:val="18"/>
              </w:rPr>
            </w:pPr>
            <w:r w:rsidRPr="00F26C0A">
              <w:rPr>
                <w:szCs w:val="18"/>
              </w:rPr>
              <w:t>c)</w:t>
            </w:r>
            <w:r w:rsidRPr="00F26C0A">
              <w:rPr>
                <w:szCs w:val="18"/>
              </w:rPr>
              <w:tab/>
              <w:t>„domovský stát zahraničního investičního fondu“, rozumí se jím stát, podle jehož práva byl zahraniční investiční fond vytvořen nebo založen nebo stát, ve kterém má zahraniční investiční fond své sídlo,</w:t>
            </w:r>
          </w:p>
        </w:tc>
        <w:tc>
          <w:tcPr>
            <w:tcW w:w="900" w:type="dxa"/>
            <w:tcBorders>
              <w:top w:val="single" w:sz="4" w:space="0" w:color="auto"/>
              <w:left w:val="single" w:sz="4" w:space="0" w:color="auto"/>
              <w:bottom w:val="nil"/>
              <w:right w:val="single" w:sz="4" w:space="0" w:color="auto"/>
            </w:tcBorders>
          </w:tcPr>
          <w:p w14:paraId="05EA37DB" w14:textId="77777777" w:rsidR="00F85270" w:rsidRPr="00F26C0A" w:rsidRDefault="00F85270" w:rsidP="00A63CF4">
            <w:pPr>
              <w:spacing w:before="40" w:after="40"/>
              <w:rPr>
                <w:szCs w:val="18"/>
              </w:rPr>
            </w:pPr>
            <w:r w:rsidRPr="00F26C0A">
              <w:rPr>
                <w:szCs w:val="18"/>
              </w:rPr>
              <w:lastRenderedPageBreak/>
              <w:t>PT</w:t>
            </w:r>
          </w:p>
        </w:tc>
        <w:tc>
          <w:tcPr>
            <w:tcW w:w="720" w:type="dxa"/>
            <w:tcBorders>
              <w:top w:val="single" w:sz="4" w:space="0" w:color="auto"/>
              <w:left w:val="single" w:sz="4" w:space="0" w:color="auto"/>
              <w:bottom w:val="nil"/>
            </w:tcBorders>
          </w:tcPr>
          <w:p w14:paraId="056D89C7" w14:textId="77777777" w:rsidR="00F85270" w:rsidRPr="00F26C0A" w:rsidRDefault="00F85270" w:rsidP="00A63CF4">
            <w:pPr>
              <w:spacing w:before="40" w:after="40"/>
              <w:rPr>
                <w:szCs w:val="18"/>
              </w:rPr>
            </w:pPr>
          </w:p>
        </w:tc>
      </w:tr>
      <w:tr w:rsidR="00F85270" w:rsidRPr="00F26C0A" w14:paraId="63808C53" w14:textId="77777777" w:rsidTr="006B60BD">
        <w:tc>
          <w:tcPr>
            <w:tcW w:w="1440" w:type="dxa"/>
            <w:tcBorders>
              <w:top w:val="single" w:sz="4" w:space="0" w:color="auto"/>
              <w:bottom w:val="nil"/>
              <w:right w:val="single" w:sz="4" w:space="0" w:color="auto"/>
            </w:tcBorders>
          </w:tcPr>
          <w:p w14:paraId="23CD7EBA" w14:textId="77777777" w:rsidR="00F85270" w:rsidRPr="00F26C0A" w:rsidRDefault="00F85270" w:rsidP="003D4D86">
            <w:pPr>
              <w:spacing w:before="40" w:after="40"/>
              <w:rPr>
                <w:szCs w:val="18"/>
              </w:rPr>
            </w:pPr>
            <w:r w:rsidRPr="00F26C0A">
              <w:rPr>
                <w:szCs w:val="18"/>
              </w:rPr>
              <w:t>Čl. 4 odst. 1 písm. q)</w:t>
            </w:r>
          </w:p>
        </w:tc>
        <w:tc>
          <w:tcPr>
            <w:tcW w:w="5400" w:type="dxa"/>
            <w:gridSpan w:val="4"/>
            <w:tcBorders>
              <w:top w:val="single" w:sz="4" w:space="0" w:color="auto"/>
              <w:left w:val="single" w:sz="4" w:space="0" w:color="auto"/>
              <w:bottom w:val="nil"/>
              <w:right w:val="single" w:sz="18" w:space="0" w:color="auto"/>
            </w:tcBorders>
          </w:tcPr>
          <w:p w14:paraId="1D837E23" w14:textId="77777777" w:rsidR="00F85270" w:rsidRPr="00F26C0A" w:rsidRDefault="00F85270" w:rsidP="00A63CF4">
            <w:pPr>
              <w:spacing w:before="40" w:after="40"/>
              <w:ind w:right="58"/>
              <w:jc w:val="both"/>
              <w:rPr>
                <w:szCs w:val="18"/>
              </w:rPr>
            </w:pPr>
            <w:r w:rsidRPr="00F26C0A">
              <w:rPr>
                <w:szCs w:val="18"/>
              </w:rPr>
              <w:t>„domovským členským státem správce“ členský stát, v němž má správce své sídlo; v případě mimounijních správců se každým odkazem na „domovský členský stát správce“ rozumí „referenční členský stát“, jak je stanoveno v kapitole VII;</w:t>
            </w:r>
          </w:p>
        </w:tc>
        <w:tc>
          <w:tcPr>
            <w:tcW w:w="900" w:type="dxa"/>
            <w:tcBorders>
              <w:top w:val="single" w:sz="4" w:space="0" w:color="auto"/>
              <w:left w:val="single" w:sz="18" w:space="0" w:color="auto"/>
              <w:bottom w:val="nil"/>
              <w:right w:val="single" w:sz="4" w:space="0" w:color="auto"/>
            </w:tcBorders>
          </w:tcPr>
          <w:p w14:paraId="588AD304" w14:textId="77777777" w:rsidR="00F85270" w:rsidRPr="00F26C0A" w:rsidRDefault="00F85270"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60CE132C" w14:textId="77777777" w:rsidR="00F85270" w:rsidRPr="00F26C0A" w:rsidRDefault="00F85270" w:rsidP="00A63CF4">
            <w:pPr>
              <w:spacing w:before="40" w:after="40"/>
              <w:rPr>
                <w:szCs w:val="18"/>
              </w:rPr>
            </w:pPr>
            <w:r w:rsidRPr="00F26C0A">
              <w:rPr>
                <w:szCs w:val="18"/>
              </w:rPr>
              <w:t>§ 479 odst. 1 písm. a)</w:t>
            </w:r>
          </w:p>
        </w:tc>
        <w:tc>
          <w:tcPr>
            <w:tcW w:w="5400" w:type="dxa"/>
            <w:gridSpan w:val="4"/>
            <w:tcBorders>
              <w:top w:val="single" w:sz="4" w:space="0" w:color="auto"/>
              <w:left w:val="single" w:sz="4" w:space="0" w:color="auto"/>
              <w:bottom w:val="nil"/>
              <w:right w:val="single" w:sz="4" w:space="0" w:color="auto"/>
            </w:tcBorders>
          </w:tcPr>
          <w:p w14:paraId="5CC26D34" w14:textId="77777777" w:rsidR="00F85270" w:rsidRPr="00F26C0A" w:rsidRDefault="00F85270" w:rsidP="00A63CF4">
            <w:pPr>
              <w:tabs>
                <w:tab w:val="left" w:pos="380"/>
              </w:tabs>
              <w:spacing w:before="40" w:after="40"/>
              <w:ind w:right="67"/>
              <w:jc w:val="both"/>
              <w:rPr>
                <w:szCs w:val="18"/>
              </w:rPr>
            </w:pPr>
            <w:r w:rsidRPr="00F26C0A">
              <w:rPr>
                <w:szCs w:val="18"/>
              </w:rPr>
              <w:t>Česká národní banka udělí povolení k činnosti investiční společnosti na žádost akciové společnosti nebo na žádost zakladatele nebo zakladatelů akciové společnosti přede dnem jejího zápisu do obchodního rejstříku, jestliže</w:t>
            </w:r>
          </w:p>
          <w:p w14:paraId="29E44526" w14:textId="77777777" w:rsidR="00F85270" w:rsidRPr="00F26C0A" w:rsidRDefault="00F85270" w:rsidP="00A63CF4">
            <w:pPr>
              <w:tabs>
                <w:tab w:val="left" w:pos="380"/>
              </w:tabs>
              <w:spacing w:before="40" w:after="40"/>
              <w:ind w:right="67"/>
              <w:jc w:val="both"/>
              <w:rPr>
                <w:szCs w:val="18"/>
              </w:rPr>
            </w:pPr>
            <w:r w:rsidRPr="00F26C0A">
              <w:rPr>
                <w:szCs w:val="18"/>
              </w:rPr>
              <w:t>a)</w:t>
            </w:r>
            <w:r w:rsidRPr="00F26C0A">
              <w:rPr>
                <w:szCs w:val="18"/>
              </w:rPr>
              <w:tab/>
              <w:t>sídlo a skutečné sídlo je nebo má být v České republice,</w:t>
            </w:r>
          </w:p>
        </w:tc>
        <w:tc>
          <w:tcPr>
            <w:tcW w:w="900" w:type="dxa"/>
            <w:tcBorders>
              <w:top w:val="single" w:sz="4" w:space="0" w:color="auto"/>
              <w:left w:val="single" w:sz="4" w:space="0" w:color="auto"/>
              <w:bottom w:val="nil"/>
              <w:right w:val="single" w:sz="4" w:space="0" w:color="auto"/>
            </w:tcBorders>
          </w:tcPr>
          <w:p w14:paraId="353D93CE"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165C06E0" w14:textId="77777777" w:rsidR="00F85270" w:rsidRPr="00F26C0A" w:rsidRDefault="00F85270" w:rsidP="00A63CF4">
            <w:pPr>
              <w:spacing w:before="40" w:after="40"/>
              <w:rPr>
                <w:szCs w:val="18"/>
              </w:rPr>
            </w:pPr>
          </w:p>
        </w:tc>
      </w:tr>
      <w:tr w:rsidR="00F85270" w:rsidRPr="00F26C0A" w14:paraId="44D16AC3" w14:textId="77777777" w:rsidTr="006B60BD">
        <w:tc>
          <w:tcPr>
            <w:tcW w:w="1440" w:type="dxa"/>
            <w:tcBorders>
              <w:top w:val="nil"/>
              <w:bottom w:val="nil"/>
              <w:right w:val="single" w:sz="4" w:space="0" w:color="auto"/>
            </w:tcBorders>
          </w:tcPr>
          <w:p w14:paraId="55943AE5"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32A44EDD"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64724ECC" w14:textId="77777777" w:rsidR="00F85270" w:rsidRPr="00F26C0A" w:rsidRDefault="00F85270" w:rsidP="00A63CF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1045D223" w14:textId="77777777" w:rsidR="00F85270" w:rsidRPr="00F26C0A" w:rsidRDefault="00F85270" w:rsidP="00A63CF4">
            <w:pPr>
              <w:spacing w:before="40" w:after="40"/>
              <w:rPr>
                <w:szCs w:val="18"/>
              </w:rPr>
            </w:pPr>
            <w:r w:rsidRPr="00F26C0A">
              <w:rPr>
                <w:szCs w:val="18"/>
              </w:rPr>
              <w:t>§ 480 odst. 1 písm. b)</w:t>
            </w:r>
          </w:p>
        </w:tc>
        <w:tc>
          <w:tcPr>
            <w:tcW w:w="5400" w:type="dxa"/>
            <w:gridSpan w:val="4"/>
            <w:tcBorders>
              <w:top w:val="nil"/>
              <w:left w:val="single" w:sz="4" w:space="0" w:color="auto"/>
              <w:bottom w:val="nil"/>
              <w:right w:val="single" w:sz="4" w:space="0" w:color="auto"/>
            </w:tcBorders>
          </w:tcPr>
          <w:p w14:paraId="619B3D03" w14:textId="77777777" w:rsidR="00F85270" w:rsidRPr="00F26C0A" w:rsidRDefault="00F85270" w:rsidP="00A63CF4">
            <w:pPr>
              <w:tabs>
                <w:tab w:val="left" w:pos="380"/>
              </w:tabs>
              <w:spacing w:before="40" w:after="40"/>
              <w:ind w:right="67"/>
              <w:jc w:val="both"/>
              <w:rPr>
                <w:szCs w:val="18"/>
              </w:rPr>
            </w:pPr>
            <w:r w:rsidRPr="00F26C0A">
              <w:rPr>
                <w:szCs w:val="18"/>
              </w:rPr>
              <w:t xml:space="preserve">Česká národní banka udělí povolení k činnosti samosprávného investičního fondu na žádost zakladatele nebo zakladatelů právnické osoby přede dnem jejího zápisu do obchodního rejstříku (…) nebo na žádost právnické osoby zapsané v seznamu vedeném Českou národní bankou podle § 596 písm. f), jestliže </w:t>
            </w:r>
          </w:p>
          <w:p w14:paraId="1B80940D" w14:textId="77777777" w:rsidR="00F85270" w:rsidRPr="00F26C0A" w:rsidRDefault="00F85270" w:rsidP="00A63CF4">
            <w:pPr>
              <w:tabs>
                <w:tab w:val="left" w:pos="380"/>
              </w:tabs>
              <w:spacing w:before="40" w:after="40"/>
              <w:ind w:right="67"/>
              <w:jc w:val="both"/>
              <w:rPr>
                <w:szCs w:val="18"/>
              </w:rPr>
            </w:pPr>
            <w:r w:rsidRPr="00F26C0A">
              <w:rPr>
                <w:szCs w:val="18"/>
              </w:rPr>
              <w:t>b)</w:t>
            </w:r>
            <w:r w:rsidRPr="00F26C0A">
              <w:rPr>
                <w:szCs w:val="18"/>
              </w:rPr>
              <w:tab/>
              <w:t>jsou splněny předpoklady stanovené v § 479 odst. 1,</w:t>
            </w:r>
          </w:p>
        </w:tc>
        <w:tc>
          <w:tcPr>
            <w:tcW w:w="900" w:type="dxa"/>
            <w:tcBorders>
              <w:top w:val="nil"/>
              <w:left w:val="single" w:sz="4" w:space="0" w:color="auto"/>
              <w:bottom w:val="nil"/>
              <w:right w:val="single" w:sz="4" w:space="0" w:color="auto"/>
            </w:tcBorders>
          </w:tcPr>
          <w:p w14:paraId="2EBC8925" w14:textId="77777777" w:rsidR="00F85270" w:rsidRPr="00F26C0A" w:rsidRDefault="00F85270" w:rsidP="00A63CF4">
            <w:pPr>
              <w:spacing w:before="40" w:after="40"/>
              <w:rPr>
                <w:szCs w:val="18"/>
              </w:rPr>
            </w:pPr>
          </w:p>
        </w:tc>
        <w:tc>
          <w:tcPr>
            <w:tcW w:w="720" w:type="dxa"/>
            <w:tcBorders>
              <w:top w:val="nil"/>
              <w:left w:val="single" w:sz="4" w:space="0" w:color="auto"/>
              <w:bottom w:val="nil"/>
            </w:tcBorders>
          </w:tcPr>
          <w:p w14:paraId="11E622CA" w14:textId="77777777" w:rsidR="00F85270" w:rsidRPr="00F26C0A" w:rsidRDefault="00F85270" w:rsidP="00A63CF4">
            <w:pPr>
              <w:spacing w:before="40" w:after="40"/>
              <w:rPr>
                <w:szCs w:val="18"/>
              </w:rPr>
            </w:pPr>
          </w:p>
        </w:tc>
      </w:tr>
      <w:tr w:rsidR="00F85270" w:rsidRPr="00F26C0A" w14:paraId="5B3C0717" w14:textId="77777777" w:rsidTr="004427B5">
        <w:tc>
          <w:tcPr>
            <w:tcW w:w="1440" w:type="dxa"/>
            <w:tcBorders>
              <w:top w:val="nil"/>
              <w:bottom w:val="nil"/>
              <w:right w:val="single" w:sz="4" w:space="0" w:color="auto"/>
            </w:tcBorders>
          </w:tcPr>
          <w:p w14:paraId="30F98A57"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703CFABA"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6E6BAA94" w14:textId="77777777" w:rsidR="00F85270" w:rsidRPr="00F26C0A" w:rsidRDefault="00F85270" w:rsidP="00A63CF4">
            <w:pPr>
              <w:spacing w:before="40" w:after="40"/>
              <w:rPr>
                <w:szCs w:val="18"/>
              </w:rPr>
            </w:pPr>
            <w:r w:rsidRPr="00F26C0A">
              <w:rPr>
                <w:szCs w:val="18"/>
              </w:rPr>
              <w:t>240/2013</w:t>
            </w:r>
            <w:r w:rsidR="00792627" w:rsidRPr="00F26C0A">
              <w:rPr>
                <w:szCs w:val="18"/>
              </w:rPr>
              <w:t xml:space="preserve"> ve znění 336/2014</w:t>
            </w:r>
          </w:p>
        </w:tc>
        <w:tc>
          <w:tcPr>
            <w:tcW w:w="1080" w:type="dxa"/>
            <w:tcBorders>
              <w:top w:val="nil"/>
              <w:left w:val="single" w:sz="4" w:space="0" w:color="auto"/>
              <w:bottom w:val="nil"/>
              <w:right w:val="single" w:sz="4" w:space="0" w:color="auto"/>
            </w:tcBorders>
          </w:tcPr>
          <w:p w14:paraId="337BD718" w14:textId="77777777" w:rsidR="00F85270" w:rsidRPr="00F26C0A" w:rsidRDefault="00F85270" w:rsidP="00A63CF4">
            <w:pPr>
              <w:spacing w:before="40" w:after="40"/>
              <w:rPr>
                <w:szCs w:val="18"/>
              </w:rPr>
            </w:pPr>
            <w:r w:rsidRPr="00F26C0A">
              <w:rPr>
                <w:szCs w:val="18"/>
              </w:rPr>
              <w:t>§ 481 odst. 1 písm. a) a k)</w:t>
            </w:r>
          </w:p>
        </w:tc>
        <w:tc>
          <w:tcPr>
            <w:tcW w:w="5400" w:type="dxa"/>
            <w:gridSpan w:val="4"/>
            <w:tcBorders>
              <w:top w:val="nil"/>
              <w:left w:val="single" w:sz="4" w:space="0" w:color="auto"/>
              <w:bottom w:val="nil"/>
              <w:right w:val="single" w:sz="4" w:space="0" w:color="auto"/>
            </w:tcBorders>
          </w:tcPr>
          <w:p w14:paraId="30F779C7" w14:textId="77777777" w:rsidR="00792627" w:rsidRPr="00F26C0A" w:rsidRDefault="00792627" w:rsidP="00792627">
            <w:pPr>
              <w:tabs>
                <w:tab w:val="left" w:pos="380"/>
              </w:tabs>
              <w:spacing w:before="40" w:after="40"/>
              <w:ind w:right="67"/>
              <w:jc w:val="both"/>
              <w:rPr>
                <w:szCs w:val="18"/>
              </w:rPr>
            </w:pPr>
            <w:r w:rsidRPr="00F26C0A">
              <w:rPr>
                <w:szCs w:val="18"/>
              </w:rPr>
              <w:t>Česká národní banka udělí povolení k činnosti zahraniční osobě se sídlem ve státě, který není členským státem, která hodlá obhospodařovat speciální fondy, srovnatelné zahraniční investiční fondy, fondy kvalifikovaných investorů nebo srovnatelné zahraniční investiční fondy, nebo nabízet investice do těchto fondů, popřípadě provádět administraci těchto fondů, na její žádost, jestliže</w:t>
            </w:r>
          </w:p>
          <w:p w14:paraId="21079AC4" w14:textId="77777777" w:rsidR="00792627" w:rsidRPr="00F26C0A" w:rsidRDefault="00792627" w:rsidP="00792627">
            <w:pPr>
              <w:tabs>
                <w:tab w:val="left" w:pos="380"/>
              </w:tabs>
              <w:spacing w:before="40" w:after="40"/>
              <w:ind w:right="67"/>
              <w:jc w:val="both"/>
              <w:rPr>
                <w:szCs w:val="18"/>
              </w:rPr>
            </w:pPr>
            <w:r w:rsidRPr="00F26C0A">
              <w:rPr>
                <w:szCs w:val="18"/>
              </w:rPr>
              <w:t>a) je Česká republika jejím referenčním státem,</w:t>
            </w:r>
          </w:p>
          <w:p w14:paraId="3BC91204" w14:textId="77777777" w:rsidR="00F85270" w:rsidRPr="00F26C0A" w:rsidRDefault="00792627" w:rsidP="00A63CF4">
            <w:pPr>
              <w:tabs>
                <w:tab w:val="left" w:pos="380"/>
              </w:tabs>
              <w:spacing w:before="40" w:after="40"/>
              <w:ind w:right="67"/>
              <w:jc w:val="both"/>
              <w:rPr>
                <w:szCs w:val="18"/>
              </w:rPr>
            </w:pPr>
            <w:r w:rsidRPr="00F26C0A">
              <w:rPr>
                <w:szCs w:val="18"/>
              </w:rPr>
              <w:t>k) přichází-li to v úvahu, Česká národní banka jí povolila výjimku z plnění povinností podle § 492 odst. 1, a</w:t>
            </w:r>
          </w:p>
        </w:tc>
        <w:tc>
          <w:tcPr>
            <w:tcW w:w="900" w:type="dxa"/>
            <w:tcBorders>
              <w:top w:val="nil"/>
              <w:left w:val="single" w:sz="4" w:space="0" w:color="auto"/>
              <w:bottom w:val="nil"/>
              <w:right w:val="single" w:sz="4" w:space="0" w:color="auto"/>
            </w:tcBorders>
          </w:tcPr>
          <w:p w14:paraId="2BC501DD" w14:textId="77777777" w:rsidR="00F85270" w:rsidRPr="00F26C0A" w:rsidRDefault="00F85270" w:rsidP="00A63CF4">
            <w:pPr>
              <w:spacing w:before="40" w:after="40"/>
              <w:rPr>
                <w:szCs w:val="18"/>
              </w:rPr>
            </w:pPr>
          </w:p>
        </w:tc>
        <w:tc>
          <w:tcPr>
            <w:tcW w:w="720" w:type="dxa"/>
            <w:tcBorders>
              <w:top w:val="nil"/>
              <w:left w:val="single" w:sz="4" w:space="0" w:color="auto"/>
              <w:bottom w:val="nil"/>
            </w:tcBorders>
          </w:tcPr>
          <w:p w14:paraId="3FE55008" w14:textId="77777777" w:rsidR="00F85270" w:rsidRPr="00F26C0A" w:rsidRDefault="00F85270" w:rsidP="00A63CF4">
            <w:pPr>
              <w:spacing w:before="40" w:after="40"/>
              <w:rPr>
                <w:szCs w:val="18"/>
              </w:rPr>
            </w:pPr>
          </w:p>
        </w:tc>
      </w:tr>
      <w:tr w:rsidR="00F85270" w:rsidRPr="00F26C0A" w14:paraId="45FBD2B9" w14:textId="77777777" w:rsidTr="004427B5">
        <w:tc>
          <w:tcPr>
            <w:tcW w:w="1440" w:type="dxa"/>
            <w:tcBorders>
              <w:top w:val="nil"/>
              <w:bottom w:val="single" w:sz="4" w:space="0" w:color="auto"/>
              <w:right w:val="single" w:sz="4" w:space="0" w:color="auto"/>
            </w:tcBorders>
          </w:tcPr>
          <w:p w14:paraId="28E8E26F"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09439771"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011578BC" w14:textId="77777777" w:rsidR="00F85270" w:rsidRPr="00F26C0A" w:rsidRDefault="00F85270"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2FC57DFE" w14:textId="77777777" w:rsidR="00F85270" w:rsidRPr="00F26C0A" w:rsidRDefault="00F85270" w:rsidP="00A63CF4">
            <w:pPr>
              <w:spacing w:before="40" w:after="40"/>
              <w:rPr>
                <w:szCs w:val="18"/>
              </w:rPr>
            </w:pPr>
            <w:r w:rsidRPr="00F26C0A">
              <w:rPr>
                <w:szCs w:val="18"/>
              </w:rPr>
              <w:t>§ 623 písm. d)</w:t>
            </w:r>
          </w:p>
        </w:tc>
        <w:tc>
          <w:tcPr>
            <w:tcW w:w="5400" w:type="dxa"/>
            <w:gridSpan w:val="4"/>
            <w:tcBorders>
              <w:top w:val="nil"/>
              <w:left w:val="single" w:sz="4" w:space="0" w:color="auto"/>
              <w:bottom w:val="single" w:sz="4" w:space="0" w:color="auto"/>
              <w:right w:val="single" w:sz="4" w:space="0" w:color="auto"/>
            </w:tcBorders>
          </w:tcPr>
          <w:p w14:paraId="467F4DDE" w14:textId="77777777" w:rsidR="00D649CC" w:rsidRPr="00F26C0A" w:rsidRDefault="00D649CC" w:rsidP="00A63CF4">
            <w:pPr>
              <w:tabs>
                <w:tab w:val="left" w:pos="380"/>
              </w:tabs>
              <w:spacing w:before="40" w:after="40"/>
              <w:ind w:right="67"/>
              <w:jc w:val="both"/>
              <w:rPr>
                <w:szCs w:val="18"/>
              </w:rPr>
            </w:pPr>
            <w:r w:rsidRPr="00F26C0A">
              <w:rPr>
                <w:szCs w:val="18"/>
              </w:rPr>
              <w:t>Používá-li tento zákon pojem</w:t>
            </w:r>
          </w:p>
          <w:p w14:paraId="1CDB25C4" w14:textId="77777777" w:rsidR="00F85270" w:rsidRPr="00F26C0A" w:rsidRDefault="00F85270" w:rsidP="00A63CF4">
            <w:pPr>
              <w:tabs>
                <w:tab w:val="left" w:pos="380"/>
              </w:tabs>
              <w:spacing w:before="40" w:after="40"/>
              <w:ind w:right="67"/>
              <w:jc w:val="both"/>
              <w:rPr>
                <w:szCs w:val="18"/>
              </w:rPr>
            </w:pPr>
            <w:r w:rsidRPr="00F26C0A">
              <w:rPr>
                <w:szCs w:val="18"/>
              </w:rPr>
              <w:t>d)</w:t>
            </w:r>
            <w:r w:rsidRPr="00F26C0A">
              <w:rPr>
                <w:szCs w:val="18"/>
              </w:rPr>
              <w:tab/>
              <w:t>„hostitelský stát obhospodařovatele“, rozumí se jím jiný členský stát, ve kterém obhospodařovatel obhospodařuje zahraniční investiční fond,</w:t>
            </w:r>
          </w:p>
        </w:tc>
        <w:tc>
          <w:tcPr>
            <w:tcW w:w="900" w:type="dxa"/>
            <w:tcBorders>
              <w:top w:val="nil"/>
              <w:left w:val="single" w:sz="4" w:space="0" w:color="auto"/>
              <w:bottom w:val="single" w:sz="4" w:space="0" w:color="auto"/>
              <w:right w:val="single" w:sz="4" w:space="0" w:color="auto"/>
            </w:tcBorders>
          </w:tcPr>
          <w:p w14:paraId="1E447F69" w14:textId="77777777" w:rsidR="00F85270" w:rsidRPr="00F26C0A" w:rsidRDefault="00F85270" w:rsidP="00A63CF4">
            <w:pPr>
              <w:spacing w:before="40" w:after="40"/>
              <w:rPr>
                <w:szCs w:val="18"/>
              </w:rPr>
            </w:pPr>
          </w:p>
        </w:tc>
        <w:tc>
          <w:tcPr>
            <w:tcW w:w="720" w:type="dxa"/>
            <w:tcBorders>
              <w:top w:val="nil"/>
              <w:left w:val="single" w:sz="4" w:space="0" w:color="auto"/>
              <w:bottom w:val="single" w:sz="4" w:space="0" w:color="auto"/>
            </w:tcBorders>
          </w:tcPr>
          <w:p w14:paraId="44D8A341" w14:textId="77777777" w:rsidR="00F85270" w:rsidRPr="00F26C0A" w:rsidRDefault="00F85270" w:rsidP="00A63CF4">
            <w:pPr>
              <w:spacing w:before="40" w:after="40"/>
              <w:rPr>
                <w:szCs w:val="18"/>
              </w:rPr>
            </w:pPr>
          </w:p>
        </w:tc>
      </w:tr>
      <w:tr w:rsidR="00F85270" w:rsidRPr="00F26C0A" w14:paraId="5DDE8C7D" w14:textId="77777777" w:rsidTr="004427B5">
        <w:tc>
          <w:tcPr>
            <w:tcW w:w="1440" w:type="dxa"/>
            <w:tcBorders>
              <w:top w:val="single" w:sz="4" w:space="0" w:color="auto"/>
              <w:bottom w:val="nil"/>
              <w:right w:val="single" w:sz="4" w:space="0" w:color="auto"/>
            </w:tcBorders>
          </w:tcPr>
          <w:p w14:paraId="68CFE270" w14:textId="77777777" w:rsidR="00F85270" w:rsidRPr="00F26C0A" w:rsidRDefault="00F85270" w:rsidP="003D4D86">
            <w:pPr>
              <w:spacing w:before="40" w:after="40"/>
              <w:rPr>
                <w:szCs w:val="18"/>
              </w:rPr>
            </w:pPr>
            <w:r w:rsidRPr="00F26C0A">
              <w:rPr>
                <w:szCs w:val="18"/>
              </w:rPr>
              <w:t>Čl. 4 odst. 1 písm. r) bod i)</w:t>
            </w:r>
          </w:p>
        </w:tc>
        <w:tc>
          <w:tcPr>
            <w:tcW w:w="5400" w:type="dxa"/>
            <w:gridSpan w:val="4"/>
            <w:tcBorders>
              <w:top w:val="single" w:sz="4" w:space="0" w:color="auto"/>
              <w:left w:val="single" w:sz="4" w:space="0" w:color="auto"/>
              <w:bottom w:val="nil"/>
              <w:right w:val="single" w:sz="18" w:space="0" w:color="auto"/>
            </w:tcBorders>
          </w:tcPr>
          <w:p w14:paraId="0A2EDDB9" w14:textId="77777777" w:rsidR="00F85270" w:rsidRPr="00F26C0A" w:rsidRDefault="00F85270" w:rsidP="00A63CF4">
            <w:pPr>
              <w:spacing w:before="40" w:after="40"/>
              <w:ind w:right="58"/>
              <w:jc w:val="both"/>
              <w:rPr>
                <w:szCs w:val="18"/>
              </w:rPr>
            </w:pPr>
            <w:r w:rsidRPr="00F26C0A">
              <w:rPr>
                <w:szCs w:val="18"/>
              </w:rPr>
              <w:t xml:space="preserve">„hostitelským členským státem správce“: </w:t>
            </w:r>
          </w:p>
          <w:p w14:paraId="42FCBF6C" w14:textId="77777777" w:rsidR="00F85270" w:rsidRPr="00F26C0A" w:rsidRDefault="00F85270" w:rsidP="00A63CF4">
            <w:pPr>
              <w:spacing w:before="40" w:after="40"/>
              <w:ind w:right="58"/>
              <w:jc w:val="both"/>
              <w:rPr>
                <w:szCs w:val="18"/>
              </w:rPr>
            </w:pPr>
            <w:r w:rsidRPr="00F26C0A">
              <w:rPr>
                <w:szCs w:val="18"/>
              </w:rPr>
              <w:t xml:space="preserve">i) členský stát, který není jeho domovským členským státem, v němž unijní správce spravuje unijní alternativní investiční fondy, </w:t>
            </w:r>
          </w:p>
        </w:tc>
        <w:tc>
          <w:tcPr>
            <w:tcW w:w="900" w:type="dxa"/>
            <w:tcBorders>
              <w:top w:val="single" w:sz="4" w:space="0" w:color="auto"/>
              <w:left w:val="single" w:sz="18" w:space="0" w:color="auto"/>
              <w:bottom w:val="nil"/>
              <w:right w:val="single" w:sz="4" w:space="0" w:color="auto"/>
            </w:tcBorders>
          </w:tcPr>
          <w:p w14:paraId="75487B6E" w14:textId="77777777" w:rsidR="00F85270" w:rsidRPr="00F26C0A" w:rsidRDefault="00F85270"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78B42C0F" w14:textId="77777777" w:rsidR="00F85270" w:rsidRPr="00F26C0A" w:rsidRDefault="00F85270" w:rsidP="00A63CF4">
            <w:pPr>
              <w:spacing w:before="40" w:after="40"/>
              <w:rPr>
                <w:szCs w:val="18"/>
              </w:rPr>
            </w:pPr>
            <w:r w:rsidRPr="00F26C0A">
              <w:rPr>
                <w:szCs w:val="18"/>
              </w:rPr>
              <w:t>§ 14 odst. 2 a 3</w:t>
            </w:r>
          </w:p>
        </w:tc>
        <w:tc>
          <w:tcPr>
            <w:tcW w:w="5400" w:type="dxa"/>
            <w:gridSpan w:val="4"/>
            <w:tcBorders>
              <w:top w:val="single" w:sz="4" w:space="0" w:color="auto"/>
              <w:left w:val="single" w:sz="4" w:space="0" w:color="auto"/>
              <w:bottom w:val="nil"/>
              <w:right w:val="single" w:sz="4" w:space="0" w:color="auto"/>
            </w:tcBorders>
          </w:tcPr>
          <w:p w14:paraId="330B3A74" w14:textId="77777777" w:rsidR="00F85270" w:rsidRPr="00F26C0A" w:rsidRDefault="00F85270" w:rsidP="009F4F5D">
            <w:pPr>
              <w:tabs>
                <w:tab w:val="left" w:pos="380"/>
              </w:tabs>
              <w:spacing w:before="40" w:after="40"/>
              <w:ind w:right="67"/>
              <w:jc w:val="both"/>
              <w:rPr>
                <w:szCs w:val="18"/>
              </w:rPr>
            </w:pPr>
            <w:r w:rsidRPr="00F26C0A">
              <w:rPr>
                <w:szCs w:val="18"/>
              </w:rPr>
              <w:t>(2)</w:t>
            </w:r>
            <w:r w:rsidRPr="00F26C0A">
              <w:rPr>
                <w:szCs w:val="18"/>
              </w:rPr>
              <w:tab/>
              <w:t>Zahraniční osoba, která není srovnatelná se samosprávným investičním fondem a která má povolení orgánu dohledu jiného členského státu udělené v souladu s požadavky stanovenými v článcích 6 až 8 směrnice Evropského parlamentu a Rady upravující správce alternativních investičních fondů</w:t>
            </w:r>
            <w:r w:rsidRPr="00F26C0A">
              <w:rPr>
                <w:szCs w:val="18"/>
                <w:vertAlign w:val="superscript"/>
              </w:rPr>
              <w:t>5)</w:t>
            </w:r>
            <w:r w:rsidRPr="00F26C0A">
              <w:rPr>
                <w:szCs w:val="18"/>
              </w:rPr>
              <w:t>, může obhospodařovat speciální fond nebo fond kvalifikovaných investorů</w:t>
            </w:r>
          </w:p>
          <w:p w14:paraId="50CE497C" w14:textId="77777777" w:rsidR="00F85270" w:rsidRPr="00F26C0A" w:rsidRDefault="00F85270" w:rsidP="009F4F5D">
            <w:pPr>
              <w:tabs>
                <w:tab w:val="left" w:pos="380"/>
              </w:tabs>
              <w:spacing w:before="40" w:after="40"/>
              <w:ind w:right="67"/>
              <w:jc w:val="both"/>
              <w:rPr>
                <w:szCs w:val="18"/>
              </w:rPr>
            </w:pPr>
            <w:r w:rsidRPr="00F26C0A">
              <w:rPr>
                <w:szCs w:val="18"/>
              </w:rPr>
              <w:t>a)</w:t>
            </w:r>
            <w:r w:rsidRPr="00F26C0A">
              <w:rPr>
                <w:szCs w:val="18"/>
              </w:rPr>
              <w:tab/>
              <w:t xml:space="preserve">prostřednictvím pobočky, jsou-li splněny podmínky stanovené v § </w:t>
            </w:r>
            <w:r w:rsidRPr="00F26C0A">
              <w:rPr>
                <w:szCs w:val="18"/>
              </w:rPr>
              <w:lastRenderedPageBreak/>
              <w:t>342, nebo</w:t>
            </w:r>
          </w:p>
          <w:p w14:paraId="14E5EF9E" w14:textId="77777777" w:rsidR="00F85270" w:rsidRPr="00F26C0A" w:rsidRDefault="00F85270" w:rsidP="009F4F5D">
            <w:pPr>
              <w:tabs>
                <w:tab w:val="left" w:pos="380"/>
              </w:tabs>
              <w:spacing w:before="40" w:after="40"/>
              <w:ind w:right="67"/>
              <w:jc w:val="both"/>
              <w:rPr>
                <w:szCs w:val="18"/>
              </w:rPr>
            </w:pPr>
            <w:r w:rsidRPr="00F26C0A">
              <w:rPr>
                <w:szCs w:val="18"/>
              </w:rPr>
              <w:t>b)</w:t>
            </w:r>
            <w:r w:rsidRPr="00F26C0A">
              <w:rPr>
                <w:szCs w:val="18"/>
              </w:rPr>
              <w:tab/>
              <w:t>bez umístění pobočky, jsou-li splněny podmínky stanovené v § 343.</w:t>
            </w:r>
          </w:p>
          <w:p w14:paraId="5B1F0D56" w14:textId="559A0276" w:rsidR="00F85270" w:rsidRPr="00F26C0A" w:rsidRDefault="00DB7AA5" w:rsidP="006C1595">
            <w:pPr>
              <w:tabs>
                <w:tab w:val="left" w:pos="380"/>
              </w:tabs>
              <w:spacing w:before="40" w:after="40"/>
              <w:ind w:right="67"/>
              <w:jc w:val="both"/>
              <w:rPr>
                <w:szCs w:val="18"/>
              </w:rPr>
            </w:pPr>
            <w:r w:rsidRPr="00F26C0A" w:rsidDel="00DB7AA5">
              <w:rPr>
                <w:szCs w:val="18"/>
              </w:rPr>
              <w:t xml:space="preserve"> </w:t>
            </w:r>
            <w:r w:rsidR="00F85270" w:rsidRPr="00F26C0A">
              <w:rPr>
                <w:szCs w:val="18"/>
              </w:rPr>
              <w:t>(3)</w:t>
            </w:r>
            <w:r w:rsidR="00F85270" w:rsidRPr="00F26C0A">
              <w:rPr>
                <w:szCs w:val="18"/>
              </w:rPr>
              <w:tab/>
              <w:t>Pro zahraniční osobu uvedenou v odstavci 1 nebo 2, která obhospodařuje investiční fond, se § 20, 21 a 23 až 26 nepoužijí.</w:t>
            </w:r>
            <w:r w:rsidRPr="00F26C0A">
              <w:rPr>
                <w:szCs w:val="18"/>
              </w:rPr>
              <w:t xml:space="preserve"> </w:t>
            </w:r>
          </w:p>
        </w:tc>
        <w:tc>
          <w:tcPr>
            <w:tcW w:w="900" w:type="dxa"/>
            <w:tcBorders>
              <w:top w:val="single" w:sz="4" w:space="0" w:color="auto"/>
              <w:left w:val="single" w:sz="4" w:space="0" w:color="auto"/>
              <w:bottom w:val="nil"/>
              <w:right w:val="single" w:sz="4" w:space="0" w:color="auto"/>
            </w:tcBorders>
          </w:tcPr>
          <w:p w14:paraId="514F7B7A" w14:textId="77777777" w:rsidR="00F85270" w:rsidRPr="00F26C0A" w:rsidRDefault="00F85270" w:rsidP="00A63CF4">
            <w:pPr>
              <w:spacing w:before="40" w:after="40"/>
              <w:rPr>
                <w:szCs w:val="18"/>
              </w:rPr>
            </w:pPr>
            <w:r w:rsidRPr="00F26C0A">
              <w:rPr>
                <w:szCs w:val="18"/>
              </w:rPr>
              <w:lastRenderedPageBreak/>
              <w:t>PT</w:t>
            </w:r>
          </w:p>
        </w:tc>
        <w:tc>
          <w:tcPr>
            <w:tcW w:w="720" w:type="dxa"/>
            <w:tcBorders>
              <w:top w:val="single" w:sz="4" w:space="0" w:color="auto"/>
              <w:left w:val="single" w:sz="4" w:space="0" w:color="auto"/>
              <w:bottom w:val="nil"/>
            </w:tcBorders>
          </w:tcPr>
          <w:p w14:paraId="7140CBFD" w14:textId="77777777" w:rsidR="00F85270" w:rsidRPr="00F26C0A" w:rsidRDefault="00F85270" w:rsidP="00A63CF4">
            <w:pPr>
              <w:spacing w:before="40" w:after="40"/>
              <w:rPr>
                <w:szCs w:val="18"/>
              </w:rPr>
            </w:pPr>
          </w:p>
        </w:tc>
      </w:tr>
      <w:tr w:rsidR="00F85270" w:rsidRPr="00F26C0A" w14:paraId="5DA0E82D" w14:textId="77777777" w:rsidTr="009F4F5D">
        <w:tc>
          <w:tcPr>
            <w:tcW w:w="1440" w:type="dxa"/>
            <w:tcBorders>
              <w:top w:val="nil"/>
              <w:bottom w:val="nil"/>
              <w:right w:val="single" w:sz="4" w:space="0" w:color="auto"/>
            </w:tcBorders>
          </w:tcPr>
          <w:p w14:paraId="3DC080AF" w14:textId="77777777" w:rsidR="00F85270" w:rsidRPr="00F26C0A" w:rsidRDefault="00F85270" w:rsidP="00DD440A">
            <w:pPr>
              <w:spacing w:before="40" w:after="40"/>
              <w:rPr>
                <w:szCs w:val="18"/>
              </w:rPr>
            </w:pPr>
          </w:p>
        </w:tc>
        <w:tc>
          <w:tcPr>
            <w:tcW w:w="5400" w:type="dxa"/>
            <w:gridSpan w:val="4"/>
            <w:tcBorders>
              <w:top w:val="nil"/>
              <w:left w:val="single" w:sz="4" w:space="0" w:color="auto"/>
              <w:bottom w:val="nil"/>
              <w:right w:val="single" w:sz="18" w:space="0" w:color="auto"/>
            </w:tcBorders>
          </w:tcPr>
          <w:p w14:paraId="1D159B48" w14:textId="77777777" w:rsidR="00F85270" w:rsidRPr="00F26C0A" w:rsidRDefault="00F85270" w:rsidP="00DD440A">
            <w:pPr>
              <w:spacing w:before="40" w:after="40"/>
              <w:ind w:right="58"/>
              <w:jc w:val="both"/>
              <w:rPr>
                <w:szCs w:val="18"/>
              </w:rPr>
            </w:pPr>
          </w:p>
        </w:tc>
        <w:tc>
          <w:tcPr>
            <w:tcW w:w="900" w:type="dxa"/>
            <w:tcBorders>
              <w:top w:val="nil"/>
              <w:left w:val="single" w:sz="18" w:space="0" w:color="auto"/>
              <w:bottom w:val="nil"/>
              <w:right w:val="single" w:sz="4" w:space="0" w:color="auto"/>
            </w:tcBorders>
          </w:tcPr>
          <w:p w14:paraId="60F2ED99" w14:textId="77777777" w:rsidR="00F85270" w:rsidRPr="00F26C0A" w:rsidRDefault="00F85270" w:rsidP="00DD440A">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6291FB9E" w14:textId="77777777" w:rsidR="00F85270" w:rsidRPr="00F26C0A" w:rsidRDefault="00F85270" w:rsidP="00DD440A">
            <w:pPr>
              <w:spacing w:before="40" w:after="40"/>
              <w:rPr>
                <w:szCs w:val="18"/>
              </w:rPr>
            </w:pPr>
            <w:r w:rsidRPr="00F26C0A">
              <w:rPr>
                <w:szCs w:val="18"/>
              </w:rPr>
              <w:t>§ 44 odst. 2 a 3</w:t>
            </w:r>
          </w:p>
        </w:tc>
        <w:tc>
          <w:tcPr>
            <w:tcW w:w="5400" w:type="dxa"/>
            <w:gridSpan w:val="4"/>
            <w:tcBorders>
              <w:top w:val="nil"/>
              <w:left w:val="single" w:sz="4" w:space="0" w:color="auto"/>
              <w:bottom w:val="nil"/>
              <w:right w:val="single" w:sz="4" w:space="0" w:color="auto"/>
            </w:tcBorders>
          </w:tcPr>
          <w:p w14:paraId="156ED1F7" w14:textId="77777777" w:rsidR="00F85270" w:rsidRPr="00F26C0A" w:rsidRDefault="00F85270" w:rsidP="009F4F5D">
            <w:pPr>
              <w:tabs>
                <w:tab w:val="left" w:pos="380"/>
              </w:tabs>
              <w:spacing w:before="40" w:after="40"/>
              <w:ind w:right="67"/>
              <w:jc w:val="both"/>
              <w:rPr>
                <w:szCs w:val="18"/>
              </w:rPr>
            </w:pPr>
            <w:r w:rsidRPr="00F26C0A">
              <w:rPr>
                <w:szCs w:val="18"/>
              </w:rPr>
              <w:t>(2)</w:t>
            </w:r>
            <w:r w:rsidRPr="00F26C0A">
              <w:rPr>
                <w:szCs w:val="18"/>
              </w:rPr>
              <w:tab/>
              <w:t>Zahraniční osoba uvedená v § 14 odst. 2, která má sídlo v členském státě, může provádět administraci speciálního fondu, který obhospodařuje, nebo fondu kvalifikovaných investorů, který obhospodařuje.</w:t>
            </w:r>
          </w:p>
          <w:p w14:paraId="5779A3FB" w14:textId="77777777" w:rsidR="00F85270" w:rsidRPr="00F26C0A" w:rsidRDefault="00F85270" w:rsidP="009F4F5D">
            <w:pPr>
              <w:tabs>
                <w:tab w:val="left" w:pos="380"/>
              </w:tabs>
              <w:spacing w:before="40" w:after="40"/>
              <w:ind w:right="67"/>
              <w:jc w:val="both"/>
              <w:rPr>
                <w:szCs w:val="18"/>
              </w:rPr>
            </w:pPr>
            <w:r w:rsidRPr="00F26C0A">
              <w:rPr>
                <w:szCs w:val="18"/>
              </w:rPr>
              <w:t>(3)</w:t>
            </w:r>
            <w:r w:rsidRPr="00F26C0A">
              <w:rPr>
                <w:szCs w:val="18"/>
              </w:rPr>
              <w:tab/>
              <w:t>Pro zahraniční osobu uvedenou v odstavci 1 nebo 2, provádí-li administraci investičního fondu, se § 47, 48 a 50 až 53 nepoužijí.</w:t>
            </w:r>
          </w:p>
        </w:tc>
        <w:tc>
          <w:tcPr>
            <w:tcW w:w="900" w:type="dxa"/>
            <w:tcBorders>
              <w:top w:val="nil"/>
              <w:left w:val="single" w:sz="4" w:space="0" w:color="auto"/>
              <w:bottom w:val="nil"/>
              <w:right w:val="single" w:sz="4" w:space="0" w:color="auto"/>
            </w:tcBorders>
          </w:tcPr>
          <w:p w14:paraId="7094B750" w14:textId="77777777" w:rsidR="00F85270" w:rsidRPr="00F26C0A" w:rsidRDefault="00F85270" w:rsidP="00DD440A">
            <w:pPr>
              <w:spacing w:before="40" w:after="40"/>
              <w:rPr>
                <w:szCs w:val="18"/>
              </w:rPr>
            </w:pPr>
          </w:p>
        </w:tc>
        <w:tc>
          <w:tcPr>
            <w:tcW w:w="720" w:type="dxa"/>
            <w:tcBorders>
              <w:top w:val="nil"/>
              <w:left w:val="single" w:sz="4" w:space="0" w:color="auto"/>
              <w:bottom w:val="nil"/>
            </w:tcBorders>
          </w:tcPr>
          <w:p w14:paraId="14495DD1" w14:textId="77777777" w:rsidR="00F85270" w:rsidRPr="00F26C0A" w:rsidRDefault="00F85270" w:rsidP="00DD440A">
            <w:pPr>
              <w:spacing w:before="40" w:after="40"/>
              <w:rPr>
                <w:szCs w:val="18"/>
              </w:rPr>
            </w:pPr>
          </w:p>
        </w:tc>
      </w:tr>
      <w:tr w:rsidR="00F85270" w:rsidRPr="00F26C0A" w14:paraId="6F560531" w14:textId="77777777" w:rsidTr="009F4F5D">
        <w:tc>
          <w:tcPr>
            <w:tcW w:w="1440" w:type="dxa"/>
            <w:tcBorders>
              <w:top w:val="nil"/>
              <w:bottom w:val="single" w:sz="4" w:space="0" w:color="auto"/>
              <w:right w:val="single" w:sz="4" w:space="0" w:color="auto"/>
            </w:tcBorders>
          </w:tcPr>
          <w:p w14:paraId="00F7EA9B"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41EFF122"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2D02815E" w14:textId="77777777" w:rsidR="00F85270" w:rsidRPr="00F26C0A" w:rsidRDefault="00F85270"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5429B42F" w14:textId="77777777" w:rsidR="00F85270" w:rsidRPr="00F26C0A" w:rsidRDefault="00F85270" w:rsidP="00A63CF4">
            <w:pPr>
              <w:spacing w:before="40" w:after="40"/>
              <w:ind w:right="67"/>
              <w:jc w:val="both"/>
              <w:rPr>
                <w:szCs w:val="18"/>
              </w:rPr>
            </w:pPr>
            <w:r w:rsidRPr="00F26C0A">
              <w:rPr>
                <w:szCs w:val="18"/>
              </w:rPr>
              <w:t>§ 623 písm. d)</w:t>
            </w:r>
          </w:p>
        </w:tc>
        <w:tc>
          <w:tcPr>
            <w:tcW w:w="5400" w:type="dxa"/>
            <w:gridSpan w:val="4"/>
            <w:tcBorders>
              <w:top w:val="nil"/>
              <w:left w:val="single" w:sz="4" w:space="0" w:color="auto"/>
              <w:bottom w:val="single" w:sz="4" w:space="0" w:color="auto"/>
              <w:right w:val="single" w:sz="4" w:space="0" w:color="auto"/>
            </w:tcBorders>
          </w:tcPr>
          <w:p w14:paraId="5EF26263" w14:textId="77777777" w:rsidR="0085209E" w:rsidRPr="00F26C0A" w:rsidRDefault="0085209E" w:rsidP="009F4F5D">
            <w:pPr>
              <w:tabs>
                <w:tab w:val="left" w:pos="380"/>
              </w:tabs>
              <w:spacing w:before="40" w:after="40"/>
              <w:ind w:right="67"/>
              <w:jc w:val="both"/>
              <w:rPr>
                <w:szCs w:val="18"/>
              </w:rPr>
            </w:pPr>
            <w:r w:rsidRPr="00F26C0A">
              <w:rPr>
                <w:szCs w:val="18"/>
              </w:rPr>
              <w:t>Používá-li tento zákon pojem</w:t>
            </w:r>
          </w:p>
          <w:p w14:paraId="13B55EB6" w14:textId="77777777" w:rsidR="00F85270" w:rsidRPr="00F26C0A" w:rsidRDefault="00F85270" w:rsidP="009F4F5D">
            <w:pPr>
              <w:tabs>
                <w:tab w:val="left" w:pos="380"/>
              </w:tabs>
              <w:spacing w:before="40" w:after="40"/>
              <w:ind w:right="67"/>
              <w:jc w:val="both"/>
              <w:rPr>
                <w:szCs w:val="18"/>
              </w:rPr>
            </w:pPr>
            <w:r w:rsidRPr="00F26C0A">
              <w:rPr>
                <w:szCs w:val="18"/>
              </w:rPr>
              <w:t>d)</w:t>
            </w:r>
            <w:r w:rsidRPr="00F26C0A">
              <w:rPr>
                <w:szCs w:val="18"/>
              </w:rPr>
              <w:tab/>
              <w:t>„hostitelský stát obhospodařovatele“, rozumí se jím jiný členský stát, ve kterém obhospodařovatel obhospodařuje zahraniční investiční fond,</w:t>
            </w:r>
          </w:p>
        </w:tc>
        <w:tc>
          <w:tcPr>
            <w:tcW w:w="900" w:type="dxa"/>
            <w:tcBorders>
              <w:top w:val="nil"/>
              <w:left w:val="single" w:sz="4" w:space="0" w:color="auto"/>
              <w:bottom w:val="single" w:sz="4" w:space="0" w:color="auto"/>
              <w:right w:val="single" w:sz="4" w:space="0" w:color="auto"/>
            </w:tcBorders>
          </w:tcPr>
          <w:p w14:paraId="2FFF316D" w14:textId="77777777" w:rsidR="00F85270" w:rsidRPr="00F26C0A" w:rsidRDefault="00F85270" w:rsidP="00A63CF4">
            <w:pPr>
              <w:spacing w:before="40" w:after="40"/>
              <w:rPr>
                <w:szCs w:val="18"/>
              </w:rPr>
            </w:pPr>
          </w:p>
        </w:tc>
        <w:tc>
          <w:tcPr>
            <w:tcW w:w="720" w:type="dxa"/>
            <w:tcBorders>
              <w:top w:val="nil"/>
              <w:left w:val="single" w:sz="4" w:space="0" w:color="auto"/>
              <w:bottom w:val="single" w:sz="4" w:space="0" w:color="auto"/>
            </w:tcBorders>
          </w:tcPr>
          <w:p w14:paraId="6C17FD1C" w14:textId="77777777" w:rsidR="00F85270" w:rsidRPr="00F26C0A" w:rsidRDefault="00F85270" w:rsidP="00A63CF4">
            <w:pPr>
              <w:spacing w:before="40" w:after="40"/>
              <w:rPr>
                <w:szCs w:val="18"/>
              </w:rPr>
            </w:pPr>
          </w:p>
        </w:tc>
      </w:tr>
      <w:tr w:rsidR="00F85270" w:rsidRPr="00F26C0A" w14:paraId="5530B093" w14:textId="77777777" w:rsidTr="00DD440A">
        <w:tc>
          <w:tcPr>
            <w:tcW w:w="1440" w:type="dxa"/>
            <w:tcBorders>
              <w:top w:val="single" w:sz="4" w:space="0" w:color="auto"/>
              <w:bottom w:val="nil"/>
              <w:right w:val="single" w:sz="4" w:space="0" w:color="auto"/>
            </w:tcBorders>
          </w:tcPr>
          <w:p w14:paraId="521229E7" w14:textId="77777777" w:rsidR="00F85270" w:rsidRPr="00F26C0A" w:rsidRDefault="00F85270" w:rsidP="009F4F5D">
            <w:pPr>
              <w:spacing w:before="40" w:after="40"/>
              <w:rPr>
                <w:szCs w:val="18"/>
              </w:rPr>
            </w:pPr>
            <w:r w:rsidRPr="00F26C0A">
              <w:rPr>
                <w:szCs w:val="18"/>
              </w:rPr>
              <w:t>Čl. 4 odst. 1 písm. r) body ii) a iii)</w:t>
            </w:r>
          </w:p>
        </w:tc>
        <w:tc>
          <w:tcPr>
            <w:tcW w:w="5400" w:type="dxa"/>
            <w:gridSpan w:val="4"/>
            <w:tcBorders>
              <w:top w:val="single" w:sz="4" w:space="0" w:color="auto"/>
              <w:left w:val="single" w:sz="4" w:space="0" w:color="auto"/>
              <w:bottom w:val="nil"/>
              <w:right w:val="single" w:sz="18" w:space="0" w:color="auto"/>
            </w:tcBorders>
          </w:tcPr>
          <w:p w14:paraId="1DDE5B90" w14:textId="77777777" w:rsidR="00F85270" w:rsidRPr="00F26C0A" w:rsidRDefault="00F85270" w:rsidP="00DD440A">
            <w:pPr>
              <w:spacing w:before="40" w:after="40"/>
              <w:ind w:right="58"/>
              <w:jc w:val="both"/>
              <w:rPr>
                <w:szCs w:val="18"/>
              </w:rPr>
            </w:pPr>
            <w:r w:rsidRPr="00F26C0A">
              <w:rPr>
                <w:szCs w:val="18"/>
              </w:rPr>
              <w:t xml:space="preserve">„hostitelským členským státem správce“: </w:t>
            </w:r>
          </w:p>
          <w:p w14:paraId="766B5237" w14:textId="77777777" w:rsidR="00F85270" w:rsidRPr="00F26C0A" w:rsidRDefault="00F85270" w:rsidP="00DD440A">
            <w:pPr>
              <w:spacing w:before="40" w:after="40"/>
              <w:ind w:right="58"/>
              <w:jc w:val="both"/>
              <w:rPr>
                <w:szCs w:val="18"/>
              </w:rPr>
            </w:pPr>
            <w:r w:rsidRPr="00F26C0A">
              <w:rPr>
                <w:szCs w:val="18"/>
              </w:rPr>
              <w:t xml:space="preserve">ii) členský stát, který není jeho domovským členským státem, v němž unijní správce nabízí podílové jednotky nebo akcie unijního alternativního investičního fondu, </w:t>
            </w:r>
          </w:p>
          <w:p w14:paraId="0E3DFCF2" w14:textId="77777777" w:rsidR="00F85270" w:rsidRPr="00F26C0A" w:rsidRDefault="00F85270" w:rsidP="009F4F5D">
            <w:pPr>
              <w:spacing w:before="40" w:after="40"/>
              <w:ind w:right="58"/>
              <w:jc w:val="both"/>
              <w:rPr>
                <w:szCs w:val="18"/>
              </w:rPr>
            </w:pPr>
            <w:r w:rsidRPr="00F26C0A">
              <w:rPr>
                <w:szCs w:val="18"/>
              </w:rPr>
              <w:t xml:space="preserve">iii) členský stát, který není jeho domovským členským státem, v němž unijní správce nabízí podílové jednotky nebo akcie mimounijního alternativního investičního fondu, </w:t>
            </w:r>
          </w:p>
        </w:tc>
        <w:tc>
          <w:tcPr>
            <w:tcW w:w="900" w:type="dxa"/>
            <w:tcBorders>
              <w:top w:val="single" w:sz="4" w:space="0" w:color="auto"/>
              <w:left w:val="single" w:sz="18" w:space="0" w:color="auto"/>
              <w:bottom w:val="nil"/>
              <w:right w:val="single" w:sz="4" w:space="0" w:color="auto"/>
            </w:tcBorders>
          </w:tcPr>
          <w:p w14:paraId="7B1D9837" w14:textId="77777777" w:rsidR="00F85270" w:rsidRPr="00F26C0A" w:rsidRDefault="00F85270" w:rsidP="00DD440A">
            <w:pPr>
              <w:spacing w:before="40" w:after="40"/>
              <w:rPr>
                <w:szCs w:val="18"/>
              </w:rPr>
            </w:pPr>
          </w:p>
        </w:tc>
        <w:tc>
          <w:tcPr>
            <w:tcW w:w="1080" w:type="dxa"/>
            <w:tcBorders>
              <w:top w:val="single" w:sz="4" w:space="0" w:color="auto"/>
              <w:left w:val="single" w:sz="4" w:space="0" w:color="auto"/>
              <w:bottom w:val="nil"/>
              <w:right w:val="single" w:sz="4" w:space="0" w:color="auto"/>
            </w:tcBorders>
          </w:tcPr>
          <w:p w14:paraId="3965810C" w14:textId="77777777" w:rsidR="00F85270" w:rsidRPr="00F26C0A" w:rsidRDefault="00F85270" w:rsidP="00DD440A">
            <w:pPr>
              <w:spacing w:before="40" w:after="40"/>
              <w:rPr>
                <w:szCs w:val="18"/>
              </w:rPr>
            </w:pPr>
          </w:p>
        </w:tc>
        <w:tc>
          <w:tcPr>
            <w:tcW w:w="5400" w:type="dxa"/>
            <w:gridSpan w:val="4"/>
            <w:tcBorders>
              <w:top w:val="single" w:sz="4" w:space="0" w:color="auto"/>
              <w:left w:val="single" w:sz="4" w:space="0" w:color="auto"/>
              <w:bottom w:val="nil"/>
              <w:right w:val="single" w:sz="4" w:space="0" w:color="auto"/>
            </w:tcBorders>
          </w:tcPr>
          <w:p w14:paraId="061487FF" w14:textId="77777777" w:rsidR="00F85270" w:rsidRPr="00F26C0A" w:rsidRDefault="00F85270" w:rsidP="00DD440A">
            <w:pPr>
              <w:tabs>
                <w:tab w:val="left" w:pos="380"/>
              </w:tabs>
              <w:spacing w:before="40" w:after="40"/>
              <w:ind w:right="67"/>
              <w:jc w:val="both"/>
              <w:rPr>
                <w:szCs w:val="18"/>
              </w:rPr>
            </w:pPr>
            <w:r w:rsidRPr="00F26C0A">
              <w:rPr>
                <w:i/>
                <w:szCs w:val="18"/>
              </w:rPr>
              <w:t>Nerelevantní z hlediska transpozice.</w:t>
            </w:r>
            <w:r w:rsidR="005931C8" w:rsidRPr="00F26C0A">
              <w:rPr>
                <w:i/>
                <w:szCs w:val="18"/>
              </w:rPr>
              <w:t xml:space="preserve"> Ustanovení je deklaratorního charakteru.</w:t>
            </w:r>
          </w:p>
        </w:tc>
        <w:tc>
          <w:tcPr>
            <w:tcW w:w="900" w:type="dxa"/>
            <w:tcBorders>
              <w:top w:val="single" w:sz="4" w:space="0" w:color="auto"/>
              <w:left w:val="single" w:sz="4" w:space="0" w:color="auto"/>
              <w:bottom w:val="nil"/>
              <w:right w:val="single" w:sz="4" w:space="0" w:color="auto"/>
            </w:tcBorders>
          </w:tcPr>
          <w:p w14:paraId="5CB204EC" w14:textId="77777777" w:rsidR="00F85270" w:rsidRPr="00F26C0A" w:rsidRDefault="00F85270" w:rsidP="00DD440A">
            <w:pPr>
              <w:spacing w:before="40" w:after="40"/>
              <w:rPr>
                <w:szCs w:val="18"/>
              </w:rPr>
            </w:pPr>
            <w:r w:rsidRPr="00F26C0A">
              <w:rPr>
                <w:szCs w:val="18"/>
              </w:rPr>
              <w:t>NT</w:t>
            </w:r>
          </w:p>
        </w:tc>
        <w:tc>
          <w:tcPr>
            <w:tcW w:w="720" w:type="dxa"/>
            <w:tcBorders>
              <w:top w:val="single" w:sz="4" w:space="0" w:color="auto"/>
              <w:left w:val="single" w:sz="4" w:space="0" w:color="auto"/>
              <w:bottom w:val="nil"/>
            </w:tcBorders>
          </w:tcPr>
          <w:p w14:paraId="3473AFEC" w14:textId="77777777" w:rsidR="00F85270" w:rsidRPr="00F26C0A" w:rsidRDefault="00F85270" w:rsidP="00DD440A">
            <w:pPr>
              <w:spacing w:before="40" w:after="40"/>
              <w:rPr>
                <w:szCs w:val="18"/>
              </w:rPr>
            </w:pPr>
          </w:p>
        </w:tc>
      </w:tr>
      <w:tr w:rsidR="00F85270" w:rsidRPr="00F26C0A" w14:paraId="7A310766" w14:textId="77777777" w:rsidTr="00DD440A">
        <w:tc>
          <w:tcPr>
            <w:tcW w:w="1440" w:type="dxa"/>
            <w:tcBorders>
              <w:top w:val="single" w:sz="4" w:space="0" w:color="auto"/>
              <w:bottom w:val="nil"/>
              <w:right w:val="single" w:sz="4" w:space="0" w:color="auto"/>
            </w:tcBorders>
          </w:tcPr>
          <w:p w14:paraId="47F2C7F3" w14:textId="77777777" w:rsidR="00F85270" w:rsidRPr="00F26C0A" w:rsidRDefault="00F85270" w:rsidP="009F4F5D">
            <w:pPr>
              <w:spacing w:before="40" w:after="40"/>
              <w:rPr>
                <w:szCs w:val="18"/>
              </w:rPr>
            </w:pPr>
            <w:r w:rsidRPr="00F26C0A">
              <w:rPr>
                <w:szCs w:val="18"/>
              </w:rPr>
              <w:t>Čl. 4 odst. 1 písm. r) bod iv)</w:t>
            </w:r>
          </w:p>
        </w:tc>
        <w:tc>
          <w:tcPr>
            <w:tcW w:w="5400" w:type="dxa"/>
            <w:gridSpan w:val="4"/>
            <w:tcBorders>
              <w:top w:val="single" w:sz="4" w:space="0" w:color="auto"/>
              <w:left w:val="single" w:sz="4" w:space="0" w:color="auto"/>
              <w:bottom w:val="nil"/>
              <w:right w:val="single" w:sz="18" w:space="0" w:color="auto"/>
            </w:tcBorders>
          </w:tcPr>
          <w:p w14:paraId="47ED993B" w14:textId="77777777" w:rsidR="00F85270" w:rsidRPr="00F26C0A" w:rsidRDefault="00F85270" w:rsidP="00DD440A">
            <w:pPr>
              <w:spacing w:before="40" w:after="40"/>
              <w:ind w:right="58"/>
              <w:jc w:val="both"/>
              <w:rPr>
                <w:szCs w:val="18"/>
              </w:rPr>
            </w:pPr>
            <w:r w:rsidRPr="00F26C0A">
              <w:rPr>
                <w:szCs w:val="18"/>
              </w:rPr>
              <w:t xml:space="preserve">„hostitelským členským státem správce“: </w:t>
            </w:r>
          </w:p>
          <w:p w14:paraId="011C521E" w14:textId="77777777" w:rsidR="00F85270" w:rsidRPr="00F26C0A" w:rsidRDefault="00F85270" w:rsidP="009F4F5D">
            <w:pPr>
              <w:spacing w:before="40" w:after="40"/>
              <w:ind w:right="58"/>
              <w:jc w:val="both"/>
              <w:rPr>
                <w:szCs w:val="18"/>
              </w:rPr>
            </w:pPr>
            <w:r w:rsidRPr="00F26C0A">
              <w:rPr>
                <w:szCs w:val="18"/>
              </w:rPr>
              <w:t xml:space="preserve">iv) členský stát, který není jeho referenčním členským státem, v němž mimounijní správce spravuje unijní alternativní investiční fondy, nebo </w:t>
            </w:r>
          </w:p>
        </w:tc>
        <w:tc>
          <w:tcPr>
            <w:tcW w:w="900" w:type="dxa"/>
            <w:tcBorders>
              <w:top w:val="single" w:sz="4" w:space="0" w:color="auto"/>
              <w:left w:val="single" w:sz="18" w:space="0" w:color="auto"/>
              <w:bottom w:val="nil"/>
              <w:right w:val="single" w:sz="4" w:space="0" w:color="auto"/>
            </w:tcBorders>
          </w:tcPr>
          <w:p w14:paraId="3686E8AB" w14:textId="77777777" w:rsidR="00F85270" w:rsidRPr="00F26C0A" w:rsidRDefault="00F85270" w:rsidP="00DD440A">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7098C28F" w14:textId="77777777" w:rsidR="00F85270" w:rsidRPr="00F26C0A" w:rsidRDefault="00F85270" w:rsidP="00DD440A">
            <w:pPr>
              <w:spacing w:before="40" w:after="40"/>
              <w:rPr>
                <w:szCs w:val="18"/>
              </w:rPr>
            </w:pPr>
            <w:r w:rsidRPr="00F26C0A">
              <w:rPr>
                <w:szCs w:val="18"/>
              </w:rPr>
              <w:t>§ 14 odst. 2 a 3</w:t>
            </w:r>
          </w:p>
        </w:tc>
        <w:tc>
          <w:tcPr>
            <w:tcW w:w="5400" w:type="dxa"/>
            <w:gridSpan w:val="4"/>
            <w:tcBorders>
              <w:top w:val="single" w:sz="4" w:space="0" w:color="auto"/>
              <w:left w:val="single" w:sz="4" w:space="0" w:color="auto"/>
              <w:bottom w:val="nil"/>
              <w:right w:val="single" w:sz="4" w:space="0" w:color="auto"/>
            </w:tcBorders>
          </w:tcPr>
          <w:p w14:paraId="2F6CD678" w14:textId="77777777" w:rsidR="00F85270" w:rsidRPr="00F26C0A" w:rsidRDefault="00F85270" w:rsidP="009F4F5D">
            <w:pPr>
              <w:tabs>
                <w:tab w:val="left" w:pos="380"/>
              </w:tabs>
              <w:spacing w:before="40" w:after="40"/>
              <w:ind w:right="67"/>
              <w:jc w:val="both"/>
              <w:rPr>
                <w:szCs w:val="18"/>
              </w:rPr>
            </w:pPr>
            <w:r w:rsidRPr="00F26C0A">
              <w:rPr>
                <w:szCs w:val="18"/>
              </w:rPr>
              <w:t>(2)</w:t>
            </w:r>
            <w:r w:rsidRPr="00F26C0A">
              <w:rPr>
                <w:szCs w:val="18"/>
              </w:rPr>
              <w:tab/>
              <w:t>Zahraniční osoba, která není srovnatelná se samosprávným investičním fondem a která má povolení orgánu dohledu jiného členského státu udělené v souladu s požadavky stanovenými v článcích 6 až 8 směrnice Evropského parlamentu a Rady upravující správce alternativních investičních fondů</w:t>
            </w:r>
            <w:r w:rsidRPr="00F26C0A">
              <w:rPr>
                <w:szCs w:val="18"/>
                <w:vertAlign w:val="superscript"/>
              </w:rPr>
              <w:t>5)</w:t>
            </w:r>
            <w:r w:rsidRPr="00F26C0A">
              <w:rPr>
                <w:szCs w:val="18"/>
              </w:rPr>
              <w:t>, může obhospodařovat speciální fond nebo fond kvalifikovaných investorů</w:t>
            </w:r>
          </w:p>
          <w:p w14:paraId="7D6C906F" w14:textId="77777777" w:rsidR="00F85270" w:rsidRPr="00F26C0A" w:rsidRDefault="00F85270" w:rsidP="009F4F5D">
            <w:pPr>
              <w:tabs>
                <w:tab w:val="left" w:pos="380"/>
              </w:tabs>
              <w:spacing w:before="40" w:after="40"/>
              <w:ind w:right="67"/>
              <w:jc w:val="both"/>
              <w:rPr>
                <w:szCs w:val="18"/>
              </w:rPr>
            </w:pPr>
            <w:r w:rsidRPr="00F26C0A">
              <w:rPr>
                <w:szCs w:val="18"/>
              </w:rPr>
              <w:t>a)</w:t>
            </w:r>
            <w:r w:rsidRPr="00F26C0A">
              <w:rPr>
                <w:szCs w:val="18"/>
              </w:rPr>
              <w:tab/>
              <w:t>prostřednictvím pobočky, jsou-li splněny podmínky stanovené v § 342, nebo</w:t>
            </w:r>
          </w:p>
          <w:p w14:paraId="48EDE02B" w14:textId="77777777" w:rsidR="0045650D" w:rsidRPr="00F26C0A" w:rsidRDefault="00F85270" w:rsidP="000238AB">
            <w:pPr>
              <w:tabs>
                <w:tab w:val="left" w:pos="380"/>
              </w:tabs>
              <w:spacing w:before="40" w:after="40"/>
              <w:ind w:right="67"/>
              <w:jc w:val="both"/>
              <w:rPr>
                <w:szCs w:val="18"/>
              </w:rPr>
            </w:pPr>
            <w:r w:rsidRPr="00F26C0A">
              <w:rPr>
                <w:szCs w:val="18"/>
              </w:rPr>
              <w:t>b)</w:t>
            </w:r>
            <w:r w:rsidRPr="00F26C0A">
              <w:rPr>
                <w:szCs w:val="18"/>
              </w:rPr>
              <w:tab/>
              <w:t xml:space="preserve">bez umístění pobočky, jsou-li splněny podmínky stanovené v § 343. </w:t>
            </w:r>
          </w:p>
          <w:p w14:paraId="68BDB68C" w14:textId="77777777" w:rsidR="00F85270" w:rsidRPr="00F26C0A" w:rsidRDefault="00F85270" w:rsidP="000238AB">
            <w:pPr>
              <w:tabs>
                <w:tab w:val="left" w:pos="380"/>
              </w:tabs>
              <w:spacing w:before="40" w:after="40"/>
              <w:ind w:right="67"/>
              <w:jc w:val="both"/>
              <w:rPr>
                <w:szCs w:val="18"/>
              </w:rPr>
            </w:pPr>
            <w:r w:rsidRPr="00F26C0A">
              <w:rPr>
                <w:szCs w:val="18"/>
              </w:rPr>
              <w:t>(3)</w:t>
            </w:r>
            <w:r w:rsidRPr="00F26C0A">
              <w:rPr>
                <w:szCs w:val="18"/>
              </w:rPr>
              <w:tab/>
              <w:t xml:space="preserve">Pro zahraniční osobu uvedenou v odstavci 1 nebo 2, která obhospodařuje investiční fond, se § 20, 21 a 23 až 26 nepoužijí. </w:t>
            </w:r>
          </w:p>
          <w:p w14:paraId="16158258" w14:textId="593F720D" w:rsidR="00F85270" w:rsidRPr="00F26C0A" w:rsidRDefault="00F85270" w:rsidP="000238AB">
            <w:pPr>
              <w:tabs>
                <w:tab w:val="left" w:pos="380"/>
              </w:tabs>
              <w:spacing w:before="40" w:after="40"/>
              <w:ind w:right="67"/>
              <w:jc w:val="both"/>
              <w:rPr>
                <w:szCs w:val="18"/>
              </w:rPr>
            </w:pPr>
          </w:p>
        </w:tc>
        <w:tc>
          <w:tcPr>
            <w:tcW w:w="900" w:type="dxa"/>
            <w:tcBorders>
              <w:top w:val="single" w:sz="4" w:space="0" w:color="auto"/>
              <w:left w:val="single" w:sz="4" w:space="0" w:color="auto"/>
              <w:bottom w:val="nil"/>
              <w:right w:val="single" w:sz="4" w:space="0" w:color="auto"/>
            </w:tcBorders>
          </w:tcPr>
          <w:p w14:paraId="523622EA" w14:textId="77777777" w:rsidR="00F85270" w:rsidRPr="00F26C0A" w:rsidRDefault="00F85270" w:rsidP="00DD440A">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01E646A6" w14:textId="77777777" w:rsidR="00F85270" w:rsidRPr="00F26C0A" w:rsidRDefault="00F85270" w:rsidP="00DD440A">
            <w:pPr>
              <w:spacing w:before="40" w:after="40"/>
              <w:rPr>
                <w:szCs w:val="18"/>
              </w:rPr>
            </w:pPr>
          </w:p>
        </w:tc>
      </w:tr>
      <w:tr w:rsidR="00F85270" w:rsidRPr="00F26C0A" w14:paraId="78B0C031" w14:textId="77777777" w:rsidTr="00DD440A">
        <w:tc>
          <w:tcPr>
            <w:tcW w:w="1440" w:type="dxa"/>
            <w:tcBorders>
              <w:top w:val="nil"/>
              <w:bottom w:val="nil"/>
              <w:right w:val="single" w:sz="4" w:space="0" w:color="auto"/>
            </w:tcBorders>
          </w:tcPr>
          <w:p w14:paraId="45F5BDA2" w14:textId="77777777" w:rsidR="00F85270" w:rsidRPr="00F26C0A" w:rsidRDefault="00F85270" w:rsidP="00DD440A">
            <w:pPr>
              <w:spacing w:before="40" w:after="40"/>
              <w:rPr>
                <w:szCs w:val="18"/>
              </w:rPr>
            </w:pPr>
          </w:p>
        </w:tc>
        <w:tc>
          <w:tcPr>
            <w:tcW w:w="5400" w:type="dxa"/>
            <w:gridSpan w:val="4"/>
            <w:tcBorders>
              <w:top w:val="nil"/>
              <w:left w:val="single" w:sz="4" w:space="0" w:color="auto"/>
              <w:bottom w:val="nil"/>
              <w:right w:val="single" w:sz="18" w:space="0" w:color="auto"/>
            </w:tcBorders>
          </w:tcPr>
          <w:p w14:paraId="7F78B7B4" w14:textId="77777777" w:rsidR="00F85270" w:rsidRPr="00F26C0A" w:rsidRDefault="00F85270" w:rsidP="00DD440A">
            <w:pPr>
              <w:spacing w:before="40" w:after="40"/>
              <w:ind w:right="58"/>
              <w:jc w:val="both"/>
              <w:rPr>
                <w:szCs w:val="18"/>
              </w:rPr>
            </w:pPr>
          </w:p>
        </w:tc>
        <w:tc>
          <w:tcPr>
            <w:tcW w:w="900" w:type="dxa"/>
            <w:tcBorders>
              <w:top w:val="nil"/>
              <w:left w:val="single" w:sz="18" w:space="0" w:color="auto"/>
              <w:bottom w:val="nil"/>
              <w:right w:val="single" w:sz="4" w:space="0" w:color="auto"/>
            </w:tcBorders>
          </w:tcPr>
          <w:p w14:paraId="552C7C03" w14:textId="77777777" w:rsidR="00F85270" w:rsidRPr="00F26C0A" w:rsidRDefault="00F85270" w:rsidP="00DD440A">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269E503D" w14:textId="77777777" w:rsidR="00F85270" w:rsidRPr="00F26C0A" w:rsidRDefault="00F85270" w:rsidP="00DD440A">
            <w:pPr>
              <w:spacing w:before="40" w:after="40"/>
              <w:rPr>
                <w:szCs w:val="18"/>
              </w:rPr>
            </w:pPr>
            <w:r w:rsidRPr="00F26C0A">
              <w:rPr>
                <w:szCs w:val="18"/>
              </w:rPr>
              <w:t>§ 44 odst. 2 a 3</w:t>
            </w:r>
          </w:p>
        </w:tc>
        <w:tc>
          <w:tcPr>
            <w:tcW w:w="5400" w:type="dxa"/>
            <w:gridSpan w:val="4"/>
            <w:tcBorders>
              <w:top w:val="nil"/>
              <w:left w:val="single" w:sz="4" w:space="0" w:color="auto"/>
              <w:bottom w:val="nil"/>
              <w:right w:val="single" w:sz="4" w:space="0" w:color="auto"/>
            </w:tcBorders>
          </w:tcPr>
          <w:p w14:paraId="22790323" w14:textId="77777777" w:rsidR="00F85270" w:rsidRPr="00F26C0A" w:rsidRDefault="00F85270" w:rsidP="00DD440A">
            <w:pPr>
              <w:tabs>
                <w:tab w:val="left" w:pos="380"/>
              </w:tabs>
              <w:spacing w:before="40" w:after="40"/>
              <w:ind w:right="67"/>
              <w:jc w:val="both"/>
              <w:rPr>
                <w:szCs w:val="18"/>
              </w:rPr>
            </w:pPr>
            <w:r w:rsidRPr="00F26C0A">
              <w:rPr>
                <w:szCs w:val="18"/>
              </w:rPr>
              <w:t>(2)</w:t>
            </w:r>
            <w:r w:rsidRPr="00F26C0A">
              <w:rPr>
                <w:szCs w:val="18"/>
              </w:rPr>
              <w:tab/>
              <w:t xml:space="preserve">Zahraniční osoba uvedená v § 14 odst. 2, která má sídlo v členském státě, může provádět administraci speciálního fondu, který obhospodařuje, nebo fondu kvalifikovaných investorů, který </w:t>
            </w:r>
            <w:r w:rsidRPr="00F26C0A">
              <w:rPr>
                <w:szCs w:val="18"/>
              </w:rPr>
              <w:lastRenderedPageBreak/>
              <w:t>obhospodařuje.</w:t>
            </w:r>
          </w:p>
          <w:p w14:paraId="177A1A6D" w14:textId="77777777" w:rsidR="00F85270" w:rsidRPr="00F26C0A" w:rsidRDefault="00F85270" w:rsidP="00DD440A">
            <w:pPr>
              <w:tabs>
                <w:tab w:val="left" w:pos="380"/>
              </w:tabs>
              <w:spacing w:before="40" w:after="40"/>
              <w:ind w:right="67"/>
              <w:jc w:val="both"/>
              <w:rPr>
                <w:szCs w:val="18"/>
              </w:rPr>
            </w:pPr>
            <w:r w:rsidRPr="00F26C0A">
              <w:rPr>
                <w:szCs w:val="18"/>
              </w:rPr>
              <w:t>(3)</w:t>
            </w:r>
            <w:r w:rsidRPr="00F26C0A">
              <w:rPr>
                <w:szCs w:val="18"/>
              </w:rPr>
              <w:tab/>
              <w:t>Pro zahraniční osobu uvedenou v odstavci 1 nebo 2, provádí-li administraci investičního fondu, se § 47, 48 a 50 až 53 nepoužijí.</w:t>
            </w:r>
          </w:p>
        </w:tc>
        <w:tc>
          <w:tcPr>
            <w:tcW w:w="900" w:type="dxa"/>
            <w:tcBorders>
              <w:top w:val="nil"/>
              <w:left w:val="single" w:sz="4" w:space="0" w:color="auto"/>
              <w:bottom w:val="nil"/>
              <w:right w:val="single" w:sz="4" w:space="0" w:color="auto"/>
            </w:tcBorders>
          </w:tcPr>
          <w:p w14:paraId="425490BA" w14:textId="77777777" w:rsidR="00F85270" w:rsidRPr="00F26C0A" w:rsidRDefault="00F85270" w:rsidP="00DD440A">
            <w:pPr>
              <w:spacing w:before="40" w:after="40"/>
              <w:rPr>
                <w:szCs w:val="18"/>
              </w:rPr>
            </w:pPr>
          </w:p>
        </w:tc>
        <w:tc>
          <w:tcPr>
            <w:tcW w:w="720" w:type="dxa"/>
            <w:tcBorders>
              <w:top w:val="nil"/>
              <w:left w:val="single" w:sz="4" w:space="0" w:color="auto"/>
              <w:bottom w:val="nil"/>
            </w:tcBorders>
          </w:tcPr>
          <w:p w14:paraId="41411433" w14:textId="77777777" w:rsidR="00F85270" w:rsidRPr="00F26C0A" w:rsidRDefault="00F85270" w:rsidP="00DD440A">
            <w:pPr>
              <w:spacing w:before="40" w:after="40"/>
              <w:rPr>
                <w:szCs w:val="18"/>
              </w:rPr>
            </w:pPr>
          </w:p>
        </w:tc>
      </w:tr>
      <w:tr w:rsidR="00F85270" w:rsidRPr="00F26C0A" w14:paraId="59888FB6" w14:textId="77777777" w:rsidTr="00DD440A">
        <w:tc>
          <w:tcPr>
            <w:tcW w:w="1440" w:type="dxa"/>
            <w:tcBorders>
              <w:top w:val="nil"/>
              <w:bottom w:val="single" w:sz="4" w:space="0" w:color="auto"/>
              <w:right w:val="single" w:sz="4" w:space="0" w:color="auto"/>
            </w:tcBorders>
          </w:tcPr>
          <w:p w14:paraId="2FCA0592" w14:textId="77777777" w:rsidR="00F85270" w:rsidRPr="00F26C0A" w:rsidRDefault="00F85270" w:rsidP="00DD440A">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74448FEC" w14:textId="77777777" w:rsidR="00F85270" w:rsidRPr="00F26C0A" w:rsidRDefault="00F85270" w:rsidP="00DD440A">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0552416E" w14:textId="77777777" w:rsidR="00F85270" w:rsidRPr="00F26C0A" w:rsidRDefault="00F85270" w:rsidP="00DD440A">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3FA4D3A1" w14:textId="77777777" w:rsidR="00F85270" w:rsidRPr="00F26C0A" w:rsidRDefault="00F85270" w:rsidP="00DD440A">
            <w:pPr>
              <w:spacing w:before="40" w:after="40"/>
              <w:ind w:right="67"/>
              <w:jc w:val="both"/>
              <w:rPr>
                <w:szCs w:val="18"/>
              </w:rPr>
            </w:pPr>
            <w:r w:rsidRPr="00F26C0A">
              <w:rPr>
                <w:szCs w:val="18"/>
              </w:rPr>
              <w:t>§ 623 písm. d)</w:t>
            </w:r>
          </w:p>
        </w:tc>
        <w:tc>
          <w:tcPr>
            <w:tcW w:w="5400" w:type="dxa"/>
            <w:gridSpan w:val="4"/>
            <w:tcBorders>
              <w:top w:val="nil"/>
              <w:left w:val="single" w:sz="4" w:space="0" w:color="auto"/>
              <w:bottom w:val="single" w:sz="4" w:space="0" w:color="auto"/>
              <w:right w:val="single" w:sz="4" w:space="0" w:color="auto"/>
            </w:tcBorders>
          </w:tcPr>
          <w:p w14:paraId="3157A9F2" w14:textId="77777777" w:rsidR="0085209E" w:rsidRPr="00F26C0A" w:rsidRDefault="0085209E" w:rsidP="00DD440A">
            <w:pPr>
              <w:tabs>
                <w:tab w:val="left" w:pos="380"/>
              </w:tabs>
              <w:spacing w:before="40" w:after="40"/>
              <w:ind w:right="67"/>
              <w:jc w:val="both"/>
              <w:rPr>
                <w:szCs w:val="18"/>
              </w:rPr>
            </w:pPr>
            <w:r w:rsidRPr="00F26C0A">
              <w:rPr>
                <w:szCs w:val="18"/>
              </w:rPr>
              <w:t>Používá-li tento zákon pojem</w:t>
            </w:r>
          </w:p>
          <w:p w14:paraId="0B1F7652" w14:textId="77777777" w:rsidR="00F85270" w:rsidRPr="00F26C0A" w:rsidRDefault="00F85270" w:rsidP="00DD440A">
            <w:pPr>
              <w:tabs>
                <w:tab w:val="left" w:pos="380"/>
              </w:tabs>
              <w:spacing w:before="40" w:after="40"/>
              <w:ind w:right="67"/>
              <w:jc w:val="both"/>
              <w:rPr>
                <w:szCs w:val="18"/>
              </w:rPr>
            </w:pPr>
            <w:r w:rsidRPr="00F26C0A">
              <w:rPr>
                <w:szCs w:val="18"/>
              </w:rPr>
              <w:t>d)</w:t>
            </w:r>
            <w:r w:rsidRPr="00F26C0A">
              <w:rPr>
                <w:szCs w:val="18"/>
              </w:rPr>
              <w:tab/>
              <w:t>„hostitelský stát obhospodařovatele“, rozumí se jím jiný členský stát, ve kterém obhospodařovatel obhospodařuje zahraniční investiční fond,</w:t>
            </w:r>
          </w:p>
        </w:tc>
        <w:tc>
          <w:tcPr>
            <w:tcW w:w="900" w:type="dxa"/>
            <w:tcBorders>
              <w:top w:val="nil"/>
              <w:left w:val="single" w:sz="4" w:space="0" w:color="auto"/>
              <w:bottom w:val="single" w:sz="4" w:space="0" w:color="auto"/>
              <w:right w:val="single" w:sz="4" w:space="0" w:color="auto"/>
            </w:tcBorders>
          </w:tcPr>
          <w:p w14:paraId="510ACD41" w14:textId="77777777" w:rsidR="00F85270" w:rsidRPr="00F26C0A" w:rsidRDefault="00F85270" w:rsidP="00DD440A">
            <w:pPr>
              <w:spacing w:before="40" w:after="40"/>
              <w:rPr>
                <w:szCs w:val="18"/>
              </w:rPr>
            </w:pPr>
          </w:p>
        </w:tc>
        <w:tc>
          <w:tcPr>
            <w:tcW w:w="720" w:type="dxa"/>
            <w:tcBorders>
              <w:top w:val="nil"/>
              <w:left w:val="single" w:sz="4" w:space="0" w:color="auto"/>
              <w:bottom w:val="single" w:sz="4" w:space="0" w:color="auto"/>
            </w:tcBorders>
          </w:tcPr>
          <w:p w14:paraId="26710990" w14:textId="77777777" w:rsidR="00F85270" w:rsidRPr="00F26C0A" w:rsidRDefault="00F85270" w:rsidP="00DD440A">
            <w:pPr>
              <w:spacing w:before="40" w:after="40"/>
              <w:rPr>
                <w:szCs w:val="18"/>
              </w:rPr>
            </w:pPr>
          </w:p>
        </w:tc>
      </w:tr>
      <w:tr w:rsidR="00F85270" w:rsidRPr="00F26C0A" w14:paraId="2A0B56EE" w14:textId="77777777" w:rsidTr="009F4F5D">
        <w:tc>
          <w:tcPr>
            <w:tcW w:w="1440" w:type="dxa"/>
            <w:tcBorders>
              <w:top w:val="single" w:sz="4" w:space="0" w:color="auto"/>
              <w:bottom w:val="nil"/>
              <w:right w:val="single" w:sz="4" w:space="0" w:color="auto"/>
            </w:tcBorders>
          </w:tcPr>
          <w:p w14:paraId="66FE0E02" w14:textId="77777777" w:rsidR="00F85270" w:rsidRPr="00F26C0A" w:rsidRDefault="00F85270" w:rsidP="009F4F5D">
            <w:pPr>
              <w:spacing w:before="40" w:after="40"/>
              <w:rPr>
                <w:szCs w:val="18"/>
              </w:rPr>
            </w:pPr>
            <w:r w:rsidRPr="00F26C0A">
              <w:rPr>
                <w:szCs w:val="18"/>
              </w:rPr>
              <w:t>Čl. 4 odst. 1 písm. r) body v) a vi)</w:t>
            </w:r>
          </w:p>
        </w:tc>
        <w:tc>
          <w:tcPr>
            <w:tcW w:w="5400" w:type="dxa"/>
            <w:gridSpan w:val="4"/>
            <w:tcBorders>
              <w:top w:val="single" w:sz="4" w:space="0" w:color="auto"/>
              <w:left w:val="single" w:sz="4" w:space="0" w:color="auto"/>
              <w:bottom w:val="nil"/>
              <w:right w:val="single" w:sz="18" w:space="0" w:color="auto"/>
            </w:tcBorders>
          </w:tcPr>
          <w:p w14:paraId="3B6C5B36" w14:textId="77777777" w:rsidR="00F85270" w:rsidRPr="00F26C0A" w:rsidRDefault="00F85270" w:rsidP="00A63CF4">
            <w:pPr>
              <w:spacing w:before="40" w:after="40"/>
              <w:ind w:right="58"/>
              <w:jc w:val="both"/>
              <w:rPr>
                <w:szCs w:val="18"/>
              </w:rPr>
            </w:pPr>
            <w:r w:rsidRPr="00F26C0A">
              <w:rPr>
                <w:szCs w:val="18"/>
              </w:rPr>
              <w:t xml:space="preserve">„hostitelským členským státem správce“: </w:t>
            </w:r>
          </w:p>
          <w:p w14:paraId="46F40374" w14:textId="77777777" w:rsidR="00F85270" w:rsidRPr="00F26C0A" w:rsidRDefault="00F85270" w:rsidP="00A63CF4">
            <w:pPr>
              <w:spacing w:before="40" w:after="40"/>
              <w:ind w:right="58"/>
              <w:jc w:val="both"/>
              <w:rPr>
                <w:szCs w:val="18"/>
              </w:rPr>
            </w:pPr>
            <w:r w:rsidRPr="00F26C0A">
              <w:rPr>
                <w:szCs w:val="18"/>
              </w:rPr>
              <w:t xml:space="preserve">v) členský stát, který není jeho referenčním členským státem, v němž mimounijní správce nabízí podílové jednotky nebo akcie unijního alternativního investičního fondu, nebo </w:t>
            </w:r>
          </w:p>
          <w:p w14:paraId="1A355501" w14:textId="77777777" w:rsidR="00F85270" w:rsidRPr="00F26C0A" w:rsidRDefault="00F85270" w:rsidP="00A63CF4">
            <w:pPr>
              <w:spacing w:before="40" w:after="40"/>
              <w:ind w:right="58"/>
              <w:jc w:val="both"/>
              <w:rPr>
                <w:szCs w:val="18"/>
              </w:rPr>
            </w:pPr>
            <w:r w:rsidRPr="00F26C0A">
              <w:rPr>
                <w:szCs w:val="18"/>
              </w:rPr>
              <w:t>vi) členský stát, který není jeho referenčním členským státem, v němž mimounijní správce nabízí podílové jednotky nebo akcie mimounijního alternativního investičního fondu;</w:t>
            </w:r>
          </w:p>
        </w:tc>
        <w:tc>
          <w:tcPr>
            <w:tcW w:w="900" w:type="dxa"/>
            <w:tcBorders>
              <w:top w:val="single" w:sz="4" w:space="0" w:color="auto"/>
              <w:left w:val="single" w:sz="18" w:space="0" w:color="auto"/>
              <w:bottom w:val="nil"/>
              <w:right w:val="single" w:sz="4" w:space="0" w:color="auto"/>
            </w:tcBorders>
          </w:tcPr>
          <w:p w14:paraId="0B0AD55E" w14:textId="77777777" w:rsidR="00F85270" w:rsidRPr="00F26C0A" w:rsidRDefault="00F85270" w:rsidP="00A63CF4">
            <w:pPr>
              <w:spacing w:before="40" w:after="40"/>
              <w:rPr>
                <w:szCs w:val="18"/>
              </w:rPr>
            </w:pPr>
          </w:p>
        </w:tc>
        <w:tc>
          <w:tcPr>
            <w:tcW w:w="1080" w:type="dxa"/>
            <w:tcBorders>
              <w:top w:val="single" w:sz="4" w:space="0" w:color="auto"/>
              <w:left w:val="single" w:sz="4" w:space="0" w:color="auto"/>
              <w:bottom w:val="nil"/>
              <w:right w:val="single" w:sz="4" w:space="0" w:color="auto"/>
            </w:tcBorders>
          </w:tcPr>
          <w:p w14:paraId="39A82DFF" w14:textId="77777777" w:rsidR="00F85270" w:rsidRPr="00F26C0A" w:rsidRDefault="00F85270" w:rsidP="00A63CF4">
            <w:pPr>
              <w:spacing w:before="40" w:after="40"/>
              <w:rPr>
                <w:szCs w:val="18"/>
              </w:rPr>
            </w:pPr>
          </w:p>
        </w:tc>
        <w:tc>
          <w:tcPr>
            <w:tcW w:w="5400" w:type="dxa"/>
            <w:gridSpan w:val="4"/>
            <w:tcBorders>
              <w:top w:val="single" w:sz="4" w:space="0" w:color="auto"/>
              <w:left w:val="single" w:sz="4" w:space="0" w:color="auto"/>
              <w:bottom w:val="nil"/>
              <w:right w:val="single" w:sz="4" w:space="0" w:color="auto"/>
            </w:tcBorders>
          </w:tcPr>
          <w:p w14:paraId="03F967FB" w14:textId="77777777" w:rsidR="00F85270" w:rsidRPr="00F26C0A" w:rsidRDefault="00F85270" w:rsidP="00A63CF4">
            <w:pPr>
              <w:tabs>
                <w:tab w:val="left" w:pos="380"/>
              </w:tabs>
              <w:spacing w:before="40" w:after="40"/>
              <w:ind w:right="67"/>
              <w:jc w:val="both"/>
              <w:rPr>
                <w:szCs w:val="18"/>
              </w:rPr>
            </w:pPr>
            <w:r w:rsidRPr="00F26C0A">
              <w:rPr>
                <w:i/>
                <w:szCs w:val="18"/>
              </w:rPr>
              <w:t>Nerelevantní z hlediska transpozice.</w:t>
            </w:r>
            <w:r w:rsidR="005931C8" w:rsidRPr="00F26C0A">
              <w:rPr>
                <w:i/>
                <w:szCs w:val="18"/>
              </w:rPr>
              <w:t xml:space="preserve"> Ustanovení je deklaratorního charakteru.</w:t>
            </w:r>
          </w:p>
        </w:tc>
        <w:tc>
          <w:tcPr>
            <w:tcW w:w="900" w:type="dxa"/>
            <w:tcBorders>
              <w:top w:val="single" w:sz="4" w:space="0" w:color="auto"/>
              <w:left w:val="single" w:sz="4" w:space="0" w:color="auto"/>
              <w:bottom w:val="nil"/>
              <w:right w:val="single" w:sz="4" w:space="0" w:color="auto"/>
            </w:tcBorders>
          </w:tcPr>
          <w:p w14:paraId="1216C195" w14:textId="77777777" w:rsidR="00F85270" w:rsidRPr="00F26C0A" w:rsidRDefault="00F85270" w:rsidP="00A63CF4">
            <w:pPr>
              <w:spacing w:before="40" w:after="40"/>
              <w:rPr>
                <w:szCs w:val="18"/>
              </w:rPr>
            </w:pPr>
            <w:r w:rsidRPr="00F26C0A">
              <w:rPr>
                <w:szCs w:val="18"/>
              </w:rPr>
              <w:t>NT</w:t>
            </w:r>
          </w:p>
        </w:tc>
        <w:tc>
          <w:tcPr>
            <w:tcW w:w="720" w:type="dxa"/>
            <w:tcBorders>
              <w:top w:val="single" w:sz="4" w:space="0" w:color="auto"/>
              <w:left w:val="single" w:sz="4" w:space="0" w:color="auto"/>
              <w:bottom w:val="nil"/>
            </w:tcBorders>
          </w:tcPr>
          <w:p w14:paraId="0E0D29DA" w14:textId="77777777" w:rsidR="00F85270" w:rsidRPr="00F26C0A" w:rsidRDefault="00F85270" w:rsidP="00A63CF4">
            <w:pPr>
              <w:spacing w:before="40" w:after="40"/>
              <w:rPr>
                <w:szCs w:val="18"/>
              </w:rPr>
            </w:pPr>
          </w:p>
        </w:tc>
      </w:tr>
      <w:tr w:rsidR="00F85270" w:rsidRPr="00F26C0A" w14:paraId="19AB0006" w14:textId="77777777" w:rsidTr="0033653F">
        <w:tc>
          <w:tcPr>
            <w:tcW w:w="1440" w:type="dxa"/>
            <w:tcBorders>
              <w:top w:val="single" w:sz="4" w:space="0" w:color="auto"/>
              <w:bottom w:val="nil"/>
              <w:right w:val="single" w:sz="4" w:space="0" w:color="auto"/>
            </w:tcBorders>
          </w:tcPr>
          <w:p w14:paraId="1012ADEC" w14:textId="77777777" w:rsidR="00F85270" w:rsidRPr="00F26C0A" w:rsidRDefault="00F85270" w:rsidP="003D4D86">
            <w:pPr>
              <w:spacing w:before="40" w:after="40"/>
              <w:rPr>
                <w:szCs w:val="18"/>
              </w:rPr>
            </w:pPr>
            <w:r w:rsidRPr="00F26C0A">
              <w:rPr>
                <w:szCs w:val="18"/>
              </w:rPr>
              <w:t>Čl. 4 odst. 1 písm. s)</w:t>
            </w:r>
          </w:p>
        </w:tc>
        <w:tc>
          <w:tcPr>
            <w:tcW w:w="5400" w:type="dxa"/>
            <w:gridSpan w:val="4"/>
            <w:tcBorders>
              <w:top w:val="single" w:sz="4" w:space="0" w:color="auto"/>
              <w:left w:val="single" w:sz="4" w:space="0" w:color="auto"/>
              <w:bottom w:val="nil"/>
              <w:right w:val="single" w:sz="18" w:space="0" w:color="auto"/>
            </w:tcBorders>
          </w:tcPr>
          <w:p w14:paraId="37A6F8D2" w14:textId="77777777" w:rsidR="00F85270" w:rsidRPr="00F26C0A" w:rsidRDefault="00F85270" w:rsidP="00A63CF4">
            <w:pPr>
              <w:spacing w:before="40" w:after="40"/>
              <w:ind w:right="58"/>
              <w:jc w:val="both"/>
              <w:rPr>
                <w:szCs w:val="18"/>
              </w:rPr>
            </w:pPr>
            <w:r w:rsidRPr="00F26C0A">
              <w:rPr>
                <w:szCs w:val="18"/>
              </w:rPr>
              <w:t>„počátečním kapitálem“ finanční prostředky uvedené v čl. 57 prvním pododstavci písm. a) a b) směrnice 2006/48/ES;</w:t>
            </w:r>
          </w:p>
        </w:tc>
        <w:tc>
          <w:tcPr>
            <w:tcW w:w="900" w:type="dxa"/>
            <w:tcBorders>
              <w:top w:val="single" w:sz="4" w:space="0" w:color="auto"/>
              <w:left w:val="single" w:sz="18" w:space="0" w:color="auto"/>
              <w:bottom w:val="nil"/>
              <w:right w:val="single" w:sz="4" w:space="0" w:color="auto"/>
            </w:tcBorders>
          </w:tcPr>
          <w:p w14:paraId="1BA47213" w14:textId="77777777" w:rsidR="00F85270" w:rsidRPr="00F26C0A" w:rsidRDefault="00F85270"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0EB8F7F4" w14:textId="77777777" w:rsidR="00F85270" w:rsidRPr="00F26C0A" w:rsidRDefault="00F85270" w:rsidP="00A63CF4">
            <w:pPr>
              <w:spacing w:before="40" w:after="40"/>
              <w:rPr>
                <w:szCs w:val="18"/>
              </w:rPr>
            </w:pPr>
            <w:r w:rsidRPr="00F26C0A">
              <w:rPr>
                <w:szCs w:val="18"/>
              </w:rPr>
              <w:t>§ 29 odst. 4</w:t>
            </w:r>
          </w:p>
        </w:tc>
        <w:tc>
          <w:tcPr>
            <w:tcW w:w="5400" w:type="dxa"/>
            <w:gridSpan w:val="4"/>
            <w:tcBorders>
              <w:top w:val="single" w:sz="4" w:space="0" w:color="auto"/>
              <w:left w:val="single" w:sz="4" w:space="0" w:color="auto"/>
              <w:bottom w:val="nil"/>
              <w:right w:val="single" w:sz="4" w:space="0" w:color="auto"/>
            </w:tcBorders>
          </w:tcPr>
          <w:p w14:paraId="690D1631" w14:textId="77777777" w:rsidR="00F85270" w:rsidRPr="00F26C0A" w:rsidRDefault="00F85270" w:rsidP="002F2128">
            <w:pPr>
              <w:tabs>
                <w:tab w:val="left" w:pos="380"/>
              </w:tabs>
              <w:spacing w:before="40" w:after="40"/>
              <w:ind w:right="67"/>
              <w:jc w:val="both"/>
              <w:rPr>
                <w:szCs w:val="18"/>
              </w:rPr>
            </w:pPr>
            <w:r w:rsidRPr="00F26C0A">
              <w:rPr>
                <w:szCs w:val="18"/>
              </w:rPr>
              <w:t>Počátečním kapitálem se pro účely tohoto zákona rozumí součet</w:t>
            </w:r>
          </w:p>
          <w:p w14:paraId="36194BBD" w14:textId="77777777" w:rsidR="00F85270" w:rsidRPr="00F26C0A" w:rsidRDefault="00F85270" w:rsidP="002F2128">
            <w:pPr>
              <w:tabs>
                <w:tab w:val="left" w:pos="380"/>
              </w:tabs>
              <w:spacing w:before="40" w:after="40"/>
              <w:ind w:right="67"/>
              <w:jc w:val="both"/>
              <w:rPr>
                <w:szCs w:val="18"/>
              </w:rPr>
            </w:pPr>
            <w:r w:rsidRPr="00F26C0A">
              <w:rPr>
                <w:szCs w:val="18"/>
              </w:rPr>
              <w:t>a)</w:t>
            </w:r>
            <w:r w:rsidRPr="00F26C0A">
              <w:rPr>
                <w:szCs w:val="18"/>
              </w:rPr>
              <w:tab/>
              <w:t>splaceného základního kapitálu (zapisovaného základního kapitálu),</w:t>
            </w:r>
          </w:p>
          <w:p w14:paraId="037B67C2" w14:textId="77777777" w:rsidR="00F85270" w:rsidRPr="00F26C0A" w:rsidRDefault="00F85270" w:rsidP="002F2128">
            <w:pPr>
              <w:tabs>
                <w:tab w:val="left" w:pos="380"/>
              </w:tabs>
              <w:spacing w:before="40" w:after="40"/>
              <w:ind w:right="67"/>
              <w:jc w:val="both"/>
              <w:rPr>
                <w:szCs w:val="18"/>
              </w:rPr>
            </w:pPr>
            <w:r w:rsidRPr="00F26C0A">
              <w:rPr>
                <w:szCs w:val="18"/>
              </w:rPr>
              <w:t>b)</w:t>
            </w:r>
            <w:r w:rsidRPr="00F26C0A">
              <w:rPr>
                <w:szCs w:val="18"/>
              </w:rPr>
              <w:tab/>
              <w:t>splaceného emisního ážia,</w:t>
            </w:r>
          </w:p>
          <w:p w14:paraId="304825A4" w14:textId="77777777" w:rsidR="00F85270" w:rsidRPr="00F26C0A" w:rsidRDefault="00F85270" w:rsidP="002F2128">
            <w:pPr>
              <w:tabs>
                <w:tab w:val="left" w:pos="380"/>
              </w:tabs>
              <w:spacing w:before="40" w:after="40"/>
              <w:ind w:right="67"/>
              <w:jc w:val="both"/>
              <w:rPr>
                <w:szCs w:val="18"/>
              </w:rPr>
            </w:pPr>
            <w:r w:rsidRPr="00F26C0A">
              <w:rPr>
                <w:szCs w:val="18"/>
              </w:rPr>
              <w:t>c)</w:t>
            </w:r>
            <w:r w:rsidRPr="00F26C0A">
              <w:rPr>
                <w:szCs w:val="18"/>
              </w:rPr>
              <w:tab/>
              <w:t>povinných rezervních fondů,</w:t>
            </w:r>
          </w:p>
          <w:p w14:paraId="5AD8C5D7" w14:textId="77777777" w:rsidR="00F85270" w:rsidRPr="00F26C0A" w:rsidRDefault="00F85270" w:rsidP="002F2128">
            <w:pPr>
              <w:tabs>
                <w:tab w:val="left" w:pos="380"/>
              </w:tabs>
              <w:spacing w:before="40" w:after="40"/>
              <w:ind w:right="67"/>
              <w:jc w:val="both"/>
              <w:rPr>
                <w:szCs w:val="18"/>
              </w:rPr>
            </w:pPr>
            <w:r w:rsidRPr="00F26C0A">
              <w:rPr>
                <w:szCs w:val="18"/>
              </w:rPr>
              <w:t>d)</w:t>
            </w:r>
            <w:r w:rsidRPr="00F26C0A">
              <w:rPr>
                <w:szCs w:val="18"/>
              </w:rPr>
              <w:tab/>
              <w:t>ostatních rezervních fondů vytvořených ze zisku po zdanění, s výjimkou rezervních fondů účelově vytvořených, a</w:t>
            </w:r>
          </w:p>
          <w:p w14:paraId="492AAAF6" w14:textId="77777777" w:rsidR="00F85270" w:rsidRPr="00F26C0A" w:rsidRDefault="00F85270" w:rsidP="002F2128">
            <w:pPr>
              <w:tabs>
                <w:tab w:val="left" w:pos="380"/>
              </w:tabs>
              <w:spacing w:before="40" w:after="40"/>
              <w:ind w:right="67"/>
              <w:jc w:val="both"/>
              <w:rPr>
                <w:szCs w:val="18"/>
              </w:rPr>
            </w:pPr>
            <w:r w:rsidRPr="00F26C0A">
              <w:rPr>
                <w:szCs w:val="18"/>
              </w:rPr>
              <w:t>e)</w:t>
            </w:r>
            <w:r w:rsidRPr="00F26C0A">
              <w:rPr>
                <w:szCs w:val="18"/>
              </w:rPr>
              <w:tab/>
              <w:t>rozdílu nerozděleného zisku z předchozích období, uvedeného v účetní závěrce ověřené auditorem a schválené valnou hromadou, o jehož rozdělení valná hromada nerozhodla, a neuhrazené ztráty z předchozích období včetně ztráty za minulá účetní období.</w:t>
            </w:r>
          </w:p>
        </w:tc>
        <w:tc>
          <w:tcPr>
            <w:tcW w:w="900" w:type="dxa"/>
            <w:tcBorders>
              <w:top w:val="single" w:sz="4" w:space="0" w:color="auto"/>
              <w:left w:val="single" w:sz="4" w:space="0" w:color="auto"/>
              <w:bottom w:val="nil"/>
              <w:right w:val="single" w:sz="4" w:space="0" w:color="auto"/>
            </w:tcBorders>
          </w:tcPr>
          <w:p w14:paraId="04ED81C1"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2697692F" w14:textId="77777777" w:rsidR="00F85270" w:rsidRPr="00F26C0A" w:rsidRDefault="00F85270" w:rsidP="00A63CF4">
            <w:pPr>
              <w:spacing w:before="40" w:after="40"/>
              <w:rPr>
                <w:szCs w:val="18"/>
              </w:rPr>
            </w:pPr>
          </w:p>
        </w:tc>
      </w:tr>
      <w:tr w:rsidR="00F85270" w:rsidRPr="00F26C0A" w14:paraId="1B6CF347" w14:textId="77777777" w:rsidTr="0033653F">
        <w:tc>
          <w:tcPr>
            <w:tcW w:w="1440" w:type="dxa"/>
            <w:tcBorders>
              <w:top w:val="single" w:sz="4" w:space="0" w:color="auto"/>
              <w:bottom w:val="nil"/>
              <w:right w:val="single" w:sz="4" w:space="0" w:color="auto"/>
            </w:tcBorders>
          </w:tcPr>
          <w:p w14:paraId="502CB8C0" w14:textId="77777777" w:rsidR="00F85270" w:rsidRPr="00F26C0A" w:rsidRDefault="00F85270" w:rsidP="003D4D86">
            <w:pPr>
              <w:spacing w:before="40" w:after="40"/>
              <w:rPr>
                <w:szCs w:val="18"/>
              </w:rPr>
            </w:pPr>
            <w:r w:rsidRPr="00F26C0A">
              <w:rPr>
                <w:szCs w:val="18"/>
              </w:rPr>
              <w:t>Čl. 4 odst. 1 písm. t)</w:t>
            </w:r>
          </w:p>
        </w:tc>
        <w:tc>
          <w:tcPr>
            <w:tcW w:w="5400" w:type="dxa"/>
            <w:gridSpan w:val="4"/>
            <w:tcBorders>
              <w:top w:val="single" w:sz="4" w:space="0" w:color="auto"/>
              <w:left w:val="single" w:sz="4" w:space="0" w:color="auto"/>
              <w:bottom w:val="nil"/>
              <w:right w:val="single" w:sz="18" w:space="0" w:color="auto"/>
            </w:tcBorders>
          </w:tcPr>
          <w:p w14:paraId="5EB87E08" w14:textId="77777777" w:rsidR="00F85270" w:rsidRPr="00F26C0A" w:rsidRDefault="00F85270" w:rsidP="00A63CF4">
            <w:pPr>
              <w:spacing w:before="40" w:after="40"/>
              <w:ind w:right="58"/>
              <w:jc w:val="both"/>
              <w:rPr>
                <w:szCs w:val="18"/>
              </w:rPr>
            </w:pPr>
            <w:r w:rsidRPr="00F26C0A">
              <w:rPr>
                <w:szCs w:val="18"/>
              </w:rPr>
              <w:t>„emitentem“ emitent ve smyslu čl. 2 odst. 1 písm. d) směrnice 2004/109/ES, pokud má emitent své sídlo v Unii a pokud jsou jeho akcie přijaty k obchodování na regulovaném trhu ve smyslu čl. 4 odst. 1 bodu 14 směrnice 2004/39/ES;</w:t>
            </w:r>
          </w:p>
        </w:tc>
        <w:tc>
          <w:tcPr>
            <w:tcW w:w="900" w:type="dxa"/>
            <w:tcBorders>
              <w:top w:val="single" w:sz="4" w:space="0" w:color="auto"/>
              <w:left w:val="single" w:sz="18" w:space="0" w:color="auto"/>
              <w:bottom w:val="nil"/>
              <w:right w:val="single" w:sz="4" w:space="0" w:color="auto"/>
            </w:tcBorders>
          </w:tcPr>
          <w:p w14:paraId="66C7E267" w14:textId="77777777" w:rsidR="00F85270" w:rsidRPr="00F26C0A" w:rsidRDefault="00F85270"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1D458008" w14:textId="77777777" w:rsidR="00F85270" w:rsidRPr="00F26C0A" w:rsidRDefault="00F85270" w:rsidP="00A63CF4">
            <w:pPr>
              <w:spacing w:before="40" w:after="40"/>
              <w:rPr>
                <w:szCs w:val="18"/>
              </w:rPr>
            </w:pPr>
            <w:r w:rsidRPr="00F26C0A">
              <w:rPr>
                <w:szCs w:val="18"/>
              </w:rPr>
              <w:t>§ 35 odst. 3</w:t>
            </w:r>
          </w:p>
        </w:tc>
        <w:tc>
          <w:tcPr>
            <w:tcW w:w="5400" w:type="dxa"/>
            <w:gridSpan w:val="4"/>
            <w:tcBorders>
              <w:top w:val="single" w:sz="4" w:space="0" w:color="auto"/>
              <w:left w:val="single" w:sz="4" w:space="0" w:color="auto"/>
              <w:bottom w:val="nil"/>
              <w:right w:val="single" w:sz="4" w:space="0" w:color="auto"/>
            </w:tcBorders>
          </w:tcPr>
          <w:p w14:paraId="0E4D7AFE" w14:textId="77777777" w:rsidR="00F85270" w:rsidRPr="00F26C0A" w:rsidRDefault="00F85270" w:rsidP="00A63CF4">
            <w:pPr>
              <w:tabs>
                <w:tab w:val="left" w:pos="380"/>
              </w:tabs>
              <w:spacing w:before="40" w:after="40"/>
              <w:ind w:right="67"/>
              <w:jc w:val="both"/>
              <w:rPr>
                <w:szCs w:val="18"/>
              </w:rPr>
            </w:pPr>
            <w:r w:rsidRPr="00F26C0A">
              <w:rPr>
                <w:szCs w:val="18"/>
              </w:rPr>
              <w:t>Pro obhospodařovatele oprávněného přesáhnout rozhodný limit, který ve vztahu k podílům na hlasovacích právech vztahujících se k majetku jím obhospodařovaných investičních fondů, které nejsou standardním fondem, nebo srovnatelných zahraničních investičních fondů, dosáhl nebo překročil podíl ve výši 30 % na všech hlasovacích právech právnické osoby, jíž vydávané účastnické cenné papíry jsou přijaty k obchodování na evropském regulovaném trhu, jde-li o právnickou osobu se sídlem v České republice, nebo ve výši srovnatelného rozhodného limitu stanoveného podle práva jiného členského státu pro účely povinných nabídek převzetí, jde-li o právnickou osobu se sídlem v tomto jiném členském státě, se odstavec 1, s výjimkou písmen a) až e), použije obdobně.</w:t>
            </w:r>
          </w:p>
        </w:tc>
        <w:tc>
          <w:tcPr>
            <w:tcW w:w="900" w:type="dxa"/>
            <w:tcBorders>
              <w:top w:val="single" w:sz="4" w:space="0" w:color="auto"/>
              <w:left w:val="single" w:sz="4" w:space="0" w:color="auto"/>
              <w:bottom w:val="nil"/>
              <w:right w:val="single" w:sz="4" w:space="0" w:color="auto"/>
            </w:tcBorders>
          </w:tcPr>
          <w:p w14:paraId="4D740BB5"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77F209C0" w14:textId="77777777" w:rsidR="00F85270" w:rsidRPr="00F26C0A" w:rsidRDefault="00F85270" w:rsidP="00A63CF4">
            <w:pPr>
              <w:spacing w:before="40" w:after="40"/>
              <w:rPr>
                <w:szCs w:val="18"/>
              </w:rPr>
            </w:pPr>
          </w:p>
        </w:tc>
      </w:tr>
      <w:tr w:rsidR="00F85270" w:rsidRPr="00F26C0A" w14:paraId="2CB81D55" w14:textId="77777777" w:rsidTr="0033653F">
        <w:tc>
          <w:tcPr>
            <w:tcW w:w="1440" w:type="dxa"/>
            <w:tcBorders>
              <w:top w:val="single" w:sz="4" w:space="0" w:color="auto"/>
              <w:bottom w:val="nil"/>
              <w:right w:val="single" w:sz="4" w:space="0" w:color="auto"/>
            </w:tcBorders>
          </w:tcPr>
          <w:p w14:paraId="3DBDAD41" w14:textId="77777777" w:rsidR="00F85270" w:rsidRPr="00F26C0A" w:rsidRDefault="00F85270" w:rsidP="003D4D86">
            <w:pPr>
              <w:spacing w:before="40" w:after="40"/>
              <w:rPr>
                <w:szCs w:val="18"/>
              </w:rPr>
            </w:pPr>
            <w:r w:rsidRPr="00F26C0A">
              <w:rPr>
                <w:szCs w:val="18"/>
              </w:rPr>
              <w:t xml:space="preserve">Čl. 4 odst. 1 </w:t>
            </w:r>
            <w:r w:rsidRPr="00F26C0A">
              <w:rPr>
                <w:szCs w:val="18"/>
              </w:rPr>
              <w:lastRenderedPageBreak/>
              <w:t>písm. u)</w:t>
            </w:r>
          </w:p>
        </w:tc>
        <w:tc>
          <w:tcPr>
            <w:tcW w:w="5400" w:type="dxa"/>
            <w:gridSpan w:val="4"/>
            <w:tcBorders>
              <w:top w:val="single" w:sz="4" w:space="0" w:color="auto"/>
              <w:left w:val="single" w:sz="4" w:space="0" w:color="auto"/>
              <w:bottom w:val="nil"/>
              <w:right w:val="single" w:sz="18" w:space="0" w:color="auto"/>
            </w:tcBorders>
          </w:tcPr>
          <w:p w14:paraId="30AC74E0" w14:textId="77777777" w:rsidR="00F85270" w:rsidRPr="00F26C0A" w:rsidRDefault="00F85270" w:rsidP="00A63CF4">
            <w:pPr>
              <w:spacing w:before="40" w:after="40"/>
              <w:ind w:right="58"/>
              <w:jc w:val="both"/>
              <w:rPr>
                <w:szCs w:val="18"/>
              </w:rPr>
            </w:pPr>
            <w:r w:rsidRPr="00F26C0A">
              <w:rPr>
                <w:szCs w:val="18"/>
              </w:rPr>
              <w:lastRenderedPageBreak/>
              <w:t xml:space="preserve">„právním zástupcem“ fyzická osoba, která má bydliště v Unii nebo </w:t>
            </w:r>
            <w:r w:rsidRPr="00F26C0A">
              <w:rPr>
                <w:szCs w:val="18"/>
              </w:rPr>
              <w:lastRenderedPageBreak/>
              <w:t>právnická osoba, která má sídlo v Unii a která na základě výslovného pověření mimounijním správcem jedná jeho jménem s orgány, klienty, subjekty a protistranami mimounijního správce v Unii, pokud jde o povinnosti mimounijního správce vyplývající z této směrnice;</w:t>
            </w:r>
          </w:p>
        </w:tc>
        <w:tc>
          <w:tcPr>
            <w:tcW w:w="900" w:type="dxa"/>
            <w:tcBorders>
              <w:top w:val="single" w:sz="4" w:space="0" w:color="auto"/>
              <w:left w:val="single" w:sz="18" w:space="0" w:color="auto"/>
              <w:bottom w:val="nil"/>
              <w:right w:val="single" w:sz="4" w:space="0" w:color="auto"/>
            </w:tcBorders>
          </w:tcPr>
          <w:p w14:paraId="630C7C2E" w14:textId="77777777" w:rsidR="00F85270" w:rsidRPr="00F26C0A" w:rsidRDefault="00F85270" w:rsidP="00A63CF4">
            <w:pPr>
              <w:spacing w:before="40" w:after="40"/>
              <w:rPr>
                <w:szCs w:val="18"/>
              </w:rPr>
            </w:pPr>
            <w:r w:rsidRPr="00F26C0A">
              <w:rPr>
                <w:szCs w:val="18"/>
              </w:rPr>
              <w:lastRenderedPageBreak/>
              <w:t>240/2013</w:t>
            </w:r>
          </w:p>
        </w:tc>
        <w:tc>
          <w:tcPr>
            <w:tcW w:w="1080" w:type="dxa"/>
            <w:tcBorders>
              <w:top w:val="single" w:sz="4" w:space="0" w:color="auto"/>
              <w:left w:val="single" w:sz="4" w:space="0" w:color="auto"/>
              <w:bottom w:val="nil"/>
              <w:right w:val="single" w:sz="4" w:space="0" w:color="auto"/>
            </w:tcBorders>
          </w:tcPr>
          <w:p w14:paraId="7104E380" w14:textId="77777777" w:rsidR="00F85270" w:rsidRPr="00F26C0A" w:rsidRDefault="00F85270" w:rsidP="00A63CF4">
            <w:pPr>
              <w:spacing w:before="40" w:after="40"/>
              <w:rPr>
                <w:szCs w:val="18"/>
              </w:rPr>
            </w:pPr>
            <w:r w:rsidRPr="00F26C0A">
              <w:rPr>
                <w:szCs w:val="18"/>
              </w:rPr>
              <w:t xml:space="preserve">§ 481 odst. 1 </w:t>
            </w:r>
            <w:r w:rsidRPr="00F26C0A">
              <w:rPr>
                <w:szCs w:val="18"/>
              </w:rPr>
              <w:lastRenderedPageBreak/>
              <w:t>písm. e)</w:t>
            </w:r>
          </w:p>
        </w:tc>
        <w:tc>
          <w:tcPr>
            <w:tcW w:w="5400" w:type="dxa"/>
            <w:gridSpan w:val="4"/>
            <w:tcBorders>
              <w:top w:val="single" w:sz="4" w:space="0" w:color="auto"/>
              <w:left w:val="single" w:sz="4" w:space="0" w:color="auto"/>
              <w:bottom w:val="nil"/>
              <w:right w:val="single" w:sz="4" w:space="0" w:color="auto"/>
            </w:tcBorders>
          </w:tcPr>
          <w:p w14:paraId="639889D4" w14:textId="77777777" w:rsidR="00F85270" w:rsidRPr="00F26C0A" w:rsidRDefault="00F85270" w:rsidP="00A63CF4">
            <w:pPr>
              <w:tabs>
                <w:tab w:val="left" w:pos="380"/>
              </w:tabs>
              <w:spacing w:before="40" w:after="40"/>
              <w:ind w:right="67"/>
              <w:jc w:val="both"/>
              <w:rPr>
                <w:szCs w:val="18"/>
              </w:rPr>
            </w:pPr>
            <w:r w:rsidRPr="00F26C0A">
              <w:rPr>
                <w:szCs w:val="18"/>
              </w:rPr>
              <w:lastRenderedPageBreak/>
              <w:t xml:space="preserve">Česká národní banka udělí povolení k činnosti zahraniční osobě se </w:t>
            </w:r>
            <w:r w:rsidRPr="00F26C0A">
              <w:rPr>
                <w:szCs w:val="18"/>
              </w:rPr>
              <w:lastRenderedPageBreak/>
              <w:t>sídlem ve státě, který není členským státem, která hodlá obhospodařovat speciální fondy, srovnatelné zahraniční investiční fondy, fondy kvalifikovaných investorů nebo srovnatelné zahraniční investiční fondy, nebo nabízet investice do těchto fondů, popřípadě provádět administraci těchto fondů, na její žádost, jestliže</w:t>
            </w:r>
          </w:p>
          <w:p w14:paraId="6DEC6C3E" w14:textId="77777777" w:rsidR="00F85270" w:rsidRPr="00F26C0A" w:rsidRDefault="00F85270" w:rsidP="00A63CF4">
            <w:pPr>
              <w:tabs>
                <w:tab w:val="left" w:pos="380"/>
              </w:tabs>
              <w:spacing w:before="40" w:after="40"/>
              <w:ind w:right="67"/>
              <w:jc w:val="both"/>
              <w:rPr>
                <w:szCs w:val="18"/>
              </w:rPr>
            </w:pPr>
            <w:r w:rsidRPr="00F26C0A">
              <w:rPr>
                <w:szCs w:val="18"/>
              </w:rPr>
              <w:t>e)</w:t>
            </w:r>
            <w:r w:rsidRPr="00F26C0A">
              <w:rPr>
                <w:szCs w:val="18"/>
              </w:rPr>
              <w:tab/>
              <w:t>činnost podle § 38 odst. 1 písm. d), n) a o) má vykonávat osoba se sídlem, bydlištěm nebo pobočkou na území České republiky,</w:t>
            </w:r>
          </w:p>
        </w:tc>
        <w:tc>
          <w:tcPr>
            <w:tcW w:w="900" w:type="dxa"/>
            <w:tcBorders>
              <w:top w:val="single" w:sz="4" w:space="0" w:color="auto"/>
              <w:left w:val="single" w:sz="4" w:space="0" w:color="auto"/>
              <w:bottom w:val="nil"/>
              <w:right w:val="single" w:sz="4" w:space="0" w:color="auto"/>
            </w:tcBorders>
          </w:tcPr>
          <w:p w14:paraId="22018BC0" w14:textId="77777777" w:rsidR="00F85270" w:rsidRPr="00F26C0A" w:rsidRDefault="00F85270" w:rsidP="00A63CF4">
            <w:pPr>
              <w:spacing w:before="40" w:after="40"/>
              <w:rPr>
                <w:szCs w:val="18"/>
              </w:rPr>
            </w:pPr>
            <w:r w:rsidRPr="00F26C0A">
              <w:rPr>
                <w:szCs w:val="18"/>
              </w:rPr>
              <w:lastRenderedPageBreak/>
              <w:t>PT</w:t>
            </w:r>
          </w:p>
        </w:tc>
        <w:tc>
          <w:tcPr>
            <w:tcW w:w="720" w:type="dxa"/>
            <w:tcBorders>
              <w:top w:val="single" w:sz="4" w:space="0" w:color="auto"/>
              <w:left w:val="single" w:sz="4" w:space="0" w:color="auto"/>
              <w:bottom w:val="nil"/>
            </w:tcBorders>
          </w:tcPr>
          <w:p w14:paraId="305AF6BA" w14:textId="77777777" w:rsidR="00F85270" w:rsidRPr="00F26C0A" w:rsidRDefault="00F85270" w:rsidP="00A63CF4">
            <w:pPr>
              <w:spacing w:before="40" w:after="40"/>
              <w:rPr>
                <w:szCs w:val="18"/>
              </w:rPr>
            </w:pPr>
          </w:p>
        </w:tc>
      </w:tr>
      <w:tr w:rsidR="00F85270" w:rsidRPr="00F26C0A" w14:paraId="5402145F" w14:textId="77777777" w:rsidTr="0033653F">
        <w:tc>
          <w:tcPr>
            <w:tcW w:w="1440" w:type="dxa"/>
            <w:tcBorders>
              <w:top w:val="single" w:sz="4" w:space="0" w:color="auto"/>
              <w:bottom w:val="nil"/>
              <w:right w:val="single" w:sz="4" w:space="0" w:color="auto"/>
            </w:tcBorders>
          </w:tcPr>
          <w:p w14:paraId="2E49FE9A" w14:textId="77777777" w:rsidR="00F85270" w:rsidRPr="00F26C0A" w:rsidRDefault="00F85270" w:rsidP="003D4D86">
            <w:pPr>
              <w:spacing w:before="40" w:after="40"/>
              <w:rPr>
                <w:szCs w:val="18"/>
              </w:rPr>
            </w:pPr>
            <w:r w:rsidRPr="00F26C0A">
              <w:rPr>
                <w:szCs w:val="18"/>
              </w:rPr>
              <w:t>Čl. 4 odst. 1 písm. v)</w:t>
            </w:r>
          </w:p>
        </w:tc>
        <w:tc>
          <w:tcPr>
            <w:tcW w:w="5400" w:type="dxa"/>
            <w:gridSpan w:val="4"/>
            <w:tcBorders>
              <w:top w:val="single" w:sz="4" w:space="0" w:color="auto"/>
              <w:left w:val="single" w:sz="4" w:space="0" w:color="auto"/>
              <w:bottom w:val="nil"/>
              <w:right w:val="single" w:sz="18" w:space="0" w:color="auto"/>
            </w:tcBorders>
          </w:tcPr>
          <w:p w14:paraId="67B920AD" w14:textId="77777777" w:rsidR="00F85270" w:rsidRPr="00F26C0A" w:rsidRDefault="00F85270" w:rsidP="00A63CF4">
            <w:pPr>
              <w:spacing w:before="40" w:after="40"/>
              <w:ind w:right="58"/>
              <w:jc w:val="both"/>
              <w:rPr>
                <w:szCs w:val="18"/>
              </w:rPr>
            </w:pPr>
            <w:r w:rsidRPr="00F26C0A">
              <w:rPr>
                <w:szCs w:val="18"/>
              </w:rPr>
              <w:t>„pákovým efektem“ jakákoli metoda, kterou správce zvyšuje expozici vůči riziku jím spravovaného alternativního investičního fondu, ať už se jedná o půjčku peněžních prostředků nebo cenných papírů, nebo pákový efekt vtělený v derivátových pozicích nebo jiný způsob;</w:t>
            </w:r>
          </w:p>
        </w:tc>
        <w:tc>
          <w:tcPr>
            <w:tcW w:w="900" w:type="dxa"/>
            <w:tcBorders>
              <w:top w:val="single" w:sz="4" w:space="0" w:color="auto"/>
              <w:left w:val="single" w:sz="18" w:space="0" w:color="auto"/>
              <w:bottom w:val="nil"/>
              <w:right w:val="single" w:sz="4" w:space="0" w:color="auto"/>
            </w:tcBorders>
          </w:tcPr>
          <w:p w14:paraId="442778AB" w14:textId="77777777" w:rsidR="00F85270" w:rsidRPr="00F26C0A" w:rsidRDefault="00F85270"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394D2092" w14:textId="77777777" w:rsidR="00F85270" w:rsidRPr="00F26C0A" w:rsidRDefault="00F85270" w:rsidP="00A63CF4">
            <w:pPr>
              <w:spacing w:before="40" w:after="40"/>
              <w:rPr>
                <w:szCs w:val="18"/>
              </w:rPr>
            </w:pPr>
            <w:r w:rsidRPr="00F26C0A">
              <w:rPr>
                <w:szCs w:val="18"/>
              </w:rPr>
              <w:t>§ 16 odst. 4 a 5 první věta</w:t>
            </w:r>
          </w:p>
        </w:tc>
        <w:tc>
          <w:tcPr>
            <w:tcW w:w="5400" w:type="dxa"/>
            <w:gridSpan w:val="4"/>
            <w:tcBorders>
              <w:top w:val="single" w:sz="4" w:space="0" w:color="auto"/>
              <w:left w:val="single" w:sz="4" w:space="0" w:color="auto"/>
              <w:bottom w:val="nil"/>
              <w:right w:val="single" w:sz="4" w:space="0" w:color="auto"/>
            </w:tcBorders>
          </w:tcPr>
          <w:p w14:paraId="5EE762D2" w14:textId="77777777" w:rsidR="00F85270" w:rsidRPr="00F26C0A" w:rsidRDefault="00F85270" w:rsidP="00A63CF4">
            <w:pPr>
              <w:tabs>
                <w:tab w:val="left" w:pos="380"/>
              </w:tabs>
              <w:spacing w:before="40" w:after="40"/>
              <w:ind w:right="67"/>
              <w:jc w:val="both"/>
              <w:rPr>
                <w:szCs w:val="18"/>
              </w:rPr>
            </w:pPr>
            <w:r w:rsidRPr="00F26C0A">
              <w:rPr>
                <w:szCs w:val="18"/>
              </w:rPr>
              <w:t>(4)</w:t>
            </w:r>
            <w:r w:rsidRPr="00F26C0A">
              <w:rPr>
                <w:szCs w:val="18"/>
              </w:rPr>
              <w:tab/>
              <w:t xml:space="preserve">Využitím pákového efektu se pro účely tohoto zákona rozumí použití jakýchkoli postupů vedoucích ke zvýšení expozice investičního fondu nebo zahraničního investičního fondu, například přijetí úvěru nebo zápůjčky peněžních prostředků nebo investičních nástrojů anebo investování do investičních cenných papírů nebo nástrojů peněžního trhu obsahujících derivát. </w:t>
            </w:r>
          </w:p>
          <w:p w14:paraId="6DC6EDB3" w14:textId="77777777" w:rsidR="00F85270" w:rsidRPr="00F26C0A" w:rsidRDefault="00F85270" w:rsidP="00A63CF4">
            <w:pPr>
              <w:tabs>
                <w:tab w:val="left" w:pos="380"/>
              </w:tabs>
              <w:spacing w:before="40" w:after="40"/>
              <w:ind w:right="67"/>
              <w:jc w:val="both"/>
              <w:rPr>
                <w:szCs w:val="18"/>
              </w:rPr>
            </w:pPr>
            <w:r w:rsidRPr="00F26C0A">
              <w:rPr>
                <w:szCs w:val="18"/>
              </w:rPr>
              <w:t>(5)</w:t>
            </w:r>
            <w:r w:rsidRPr="00F26C0A">
              <w:rPr>
                <w:szCs w:val="18"/>
              </w:rPr>
              <w:tab/>
              <w:t xml:space="preserve">Mírou využití pákového efektu se pro účely tohoto zákona rozumí číselný údaj vypočtený jako podíl expozice investičního fondu nebo zahraničního investičního fondu a fondového kapitálu investičního fondu nebo srovnatelné veličiny zahraničního investičního fondu. </w:t>
            </w:r>
          </w:p>
        </w:tc>
        <w:tc>
          <w:tcPr>
            <w:tcW w:w="900" w:type="dxa"/>
            <w:tcBorders>
              <w:top w:val="single" w:sz="4" w:space="0" w:color="auto"/>
              <w:left w:val="single" w:sz="4" w:space="0" w:color="auto"/>
              <w:bottom w:val="nil"/>
              <w:right w:val="single" w:sz="4" w:space="0" w:color="auto"/>
            </w:tcBorders>
          </w:tcPr>
          <w:p w14:paraId="0399DCF3"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40BDFF90" w14:textId="77777777" w:rsidR="00F85270" w:rsidRPr="00F26C0A" w:rsidRDefault="00F85270" w:rsidP="00A63CF4">
            <w:pPr>
              <w:spacing w:before="40" w:after="40"/>
              <w:rPr>
                <w:szCs w:val="18"/>
              </w:rPr>
            </w:pPr>
          </w:p>
        </w:tc>
      </w:tr>
      <w:tr w:rsidR="00F85270" w:rsidRPr="00F26C0A" w14:paraId="3C283529" w14:textId="77777777" w:rsidTr="00012D9C">
        <w:tc>
          <w:tcPr>
            <w:tcW w:w="1440" w:type="dxa"/>
            <w:tcBorders>
              <w:top w:val="single" w:sz="4" w:space="0" w:color="auto"/>
              <w:bottom w:val="nil"/>
              <w:right w:val="single" w:sz="4" w:space="0" w:color="auto"/>
            </w:tcBorders>
          </w:tcPr>
          <w:p w14:paraId="6ED47147" w14:textId="77777777" w:rsidR="00F85270" w:rsidRPr="00F26C0A" w:rsidRDefault="00F85270" w:rsidP="003D4D86">
            <w:pPr>
              <w:spacing w:before="40" w:after="40"/>
              <w:rPr>
                <w:szCs w:val="18"/>
              </w:rPr>
            </w:pPr>
            <w:r w:rsidRPr="00F26C0A">
              <w:rPr>
                <w:szCs w:val="18"/>
              </w:rPr>
              <w:t>Čl. 4 odst. 1 písm. w)</w:t>
            </w:r>
          </w:p>
        </w:tc>
        <w:tc>
          <w:tcPr>
            <w:tcW w:w="5400" w:type="dxa"/>
            <w:gridSpan w:val="4"/>
            <w:tcBorders>
              <w:top w:val="single" w:sz="4" w:space="0" w:color="auto"/>
              <w:left w:val="single" w:sz="4" w:space="0" w:color="auto"/>
              <w:bottom w:val="nil"/>
              <w:right w:val="single" w:sz="18" w:space="0" w:color="auto"/>
            </w:tcBorders>
          </w:tcPr>
          <w:p w14:paraId="670A98CB" w14:textId="77777777" w:rsidR="00F85270" w:rsidRPr="00F26C0A" w:rsidRDefault="00F85270" w:rsidP="003D4D86">
            <w:pPr>
              <w:spacing w:before="40" w:after="40"/>
              <w:ind w:right="58"/>
              <w:jc w:val="both"/>
              <w:rPr>
                <w:szCs w:val="18"/>
              </w:rPr>
            </w:pPr>
            <w:r w:rsidRPr="00F26C0A">
              <w:rPr>
                <w:szCs w:val="18"/>
              </w:rPr>
              <w:t>„správou alternativních investičních fondů“ vykonávání alespoň činností spojených se správou investic, které jsou uvedeny v bodě 1 písm. a) nebo b) přílohy I, pro jeden nebo více alternativních investičních fondů;</w:t>
            </w:r>
          </w:p>
        </w:tc>
        <w:tc>
          <w:tcPr>
            <w:tcW w:w="900" w:type="dxa"/>
            <w:tcBorders>
              <w:top w:val="single" w:sz="4" w:space="0" w:color="auto"/>
              <w:left w:val="single" w:sz="18" w:space="0" w:color="auto"/>
              <w:bottom w:val="nil"/>
              <w:right w:val="single" w:sz="4" w:space="0" w:color="auto"/>
            </w:tcBorders>
          </w:tcPr>
          <w:p w14:paraId="1C948215" w14:textId="77777777" w:rsidR="00F85270" w:rsidRPr="00F26C0A" w:rsidRDefault="00F85270" w:rsidP="003D4D86">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084F2D68" w14:textId="77777777" w:rsidR="00F85270" w:rsidRPr="00F26C0A" w:rsidRDefault="00F85270" w:rsidP="003D4D86">
            <w:pPr>
              <w:spacing w:before="40" w:after="40"/>
              <w:rPr>
                <w:szCs w:val="18"/>
              </w:rPr>
            </w:pPr>
            <w:r w:rsidRPr="00F26C0A">
              <w:rPr>
                <w:szCs w:val="18"/>
              </w:rPr>
              <w:t>§ 5 odst. 1 a 2</w:t>
            </w:r>
          </w:p>
        </w:tc>
        <w:tc>
          <w:tcPr>
            <w:tcW w:w="5400" w:type="dxa"/>
            <w:gridSpan w:val="4"/>
            <w:tcBorders>
              <w:top w:val="single" w:sz="4" w:space="0" w:color="auto"/>
              <w:left w:val="single" w:sz="4" w:space="0" w:color="auto"/>
              <w:bottom w:val="nil"/>
              <w:right w:val="single" w:sz="4" w:space="0" w:color="auto"/>
            </w:tcBorders>
          </w:tcPr>
          <w:p w14:paraId="608DB716" w14:textId="77777777" w:rsidR="00F85270" w:rsidRPr="00F26C0A" w:rsidRDefault="00F85270" w:rsidP="003D4D86">
            <w:pPr>
              <w:tabs>
                <w:tab w:val="left" w:pos="380"/>
              </w:tabs>
              <w:spacing w:before="40" w:after="40"/>
              <w:ind w:right="67"/>
              <w:jc w:val="both"/>
              <w:rPr>
                <w:szCs w:val="18"/>
              </w:rPr>
            </w:pPr>
            <w:r w:rsidRPr="00F26C0A">
              <w:rPr>
                <w:szCs w:val="18"/>
              </w:rPr>
              <w:t>(1)</w:t>
            </w:r>
            <w:r w:rsidRPr="00F26C0A">
              <w:rPr>
                <w:szCs w:val="18"/>
              </w:rPr>
              <w:tab/>
              <w:t>Obhospodařováním investičního fondu nebo zahraničního investičního fondu je správa majetku tohoto fondu, včetně investování na účet tohoto fondu, a řízení rizik spojených s tímto investováním.</w:t>
            </w:r>
          </w:p>
          <w:p w14:paraId="37B5ABB2" w14:textId="77777777" w:rsidR="00F85270" w:rsidRPr="00F26C0A" w:rsidRDefault="00F85270" w:rsidP="003D4D86">
            <w:pPr>
              <w:tabs>
                <w:tab w:val="left" w:pos="380"/>
              </w:tabs>
              <w:spacing w:before="40" w:after="40"/>
              <w:ind w:right="67"/>
              <w:jc w:val="both"/>
              <w:rPr>
                <w:szCs w:val="18"/>
              </w:rPr>
            </w:pPr>
            <w:r w:rsidRPr="00F26C0A">
              <w:rPr>
                <w:szCs w:val="18"/>
              </w:rPr>
              <w:t>(2)</w:t>
            </w:r>
            <w:r w:rsidRPr="00F26C0A">
              <w:rPr>
                <w:szCs w:val="18"/>
              </w:rPr>
              <w:tab/>
              <w:t>Obhospodařovat investiční fond nesmí nikdo bez povolení uděleného Českou národní bankou podle tohoto zákona, nestanoví-li tento zákon nebo jiný právní předpis jinak.</w:t>
            </w:r>
          </w:p>
        </w:tc>
        <w:tc>
          <w:tcPr>
            <w:tcW w:w="900" w:type="dxa"/>
            <w:tcBorders>
              <w:top w:val="single" w:sz="4" w:space="0" w:color="auto"/>
              <w:left w:val="single" w:sz="4" w:space="0" w:color="auto"/>
              <w:bottom w:val="nil"/>
              <w:right w:val="single" w:sz="4" w:space="0" w:color="auto"/>
            </w:tcBorders>
          </w:tcPr>
          <w:p w14:paraId="4F88AA4C" w14:textId="77777777" w:rsidR="00F85270" w:rsidRPr="00F26C0A" w:rsidRDefault="00F85270" w:rsidP="003D4D86">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48FA0F42" w14:textId="77777777" w:rsidR="00F85270" w:rsidRPr="00F26C0A" w:rsidRDefault="00F85270" w:rsidP="003D4D86">
            <w:pPr>
              <w:spacing w:before="40" w:after="40"/>
              <w:rPr>
                <w:szCs w:val="18"/>
              </w:rPr>
            </w:pPr>
          </w:p>
        </w:tc>
      </w:tr>
      <w:tr w:rsidR="00F85270" w:rsidRPr="00F26C0A" w14:paraId="419D230C" w14:textId="77777777" w:rsidTr="00012D9C">
        <w:tc>
          <w:tcPr>
            <w:tcW w:w="1440" w:type="dxa"/>
            <w:tcBorders>
              <w:top w:val="nil"/>
              <w:bottom w:val="nil"/>
              <w:right w:val="single" w:sz="4" w:space="0" w:color="auto"/>
            </w:tcBorders>
          </w:tcPr>
          <w:p w14:paraId="6D8C4C18"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3A502BA1" w14:textId="77777777" w:rsidR="00F85270" w:rsidRPr="00F26C0A" w:rsidRDefault="00F85270" w:rsidP="003D4D86">
            <w:pPr>
              <w:spacing w:before="40" w:after="40"/>
              <w:ind w:right="58"/>
              <w:jc w:val="both"/>
              <w:rPr>
                <w:szCs w:val="18"/>
              </w:rPr>
            </w:pPr>
          </w:p>
        </w:tc>
        <w:tc>
          <w:tcPr>
            <w:tcW w:w="900" w:type="dxa"/>
            <w:tcBorders>
              <w:top w:val="nil"/>
              <w:left w:val="single" w:sz="18" w:space="0" w:color="auto"/>
              <w:bottom w:val="nil"/>
              <w:right w:val="single" w:sz="4" w:space="0" w:color="auto"/>
            </w:tcBorders>
          </w:tcPr>
          <w:p w14:paraId="30A6A385" w14:textId="77777777" w:rsidR="00F85270" w:rsidRPr="00F26C0A" w:rsidRDefault="00F85270" w:rsidP="003D4D86">
            <w:pPr>
              <w:spacing w:before="40" w:after="40"/>
              <w:rPr>
                <w:szCs w:val="18"/>
              </w:rPr>
            </w:pPr>
            <w:r w:rsidRPr="00F26C0A">
              <w:rPr>
                <w:szCs w:val="18"/>
              </w:rPr>
              <w:t>240/2013</w:t>
            </w:r>
            <w:r w:rsidR="0079154A" w:rsidRPr="00F26C0A">
              <w:rPr>
                <w:szCs w:val="18"/>
              </w:rPr>
              <w:t xml:space="preserve"> ve znění 336/2014</w:t>
            </w:r>
          </w:p>
        </w:tc>
        <w:tc>
          <w:tcPr>
            <w:tcW w:w="1080" w:type="dxa"/>
            <w:tcBorders>
              <w:top w:val="nil"/>
              <w:left w:val="single" w:sz="4" w:space="0" w:color="auto"/>
              <w:bottom w:val="nil"/>
              <w:right w:val="single" w:sz="4" w:space="0" w:color="auto"/>
            </w:tcBorders>
          </w:tcPr>
          <w:p w14:paraId="03DBEB9A" w14:textId="77777777" w:rsidR="00F85270" w:rsidRPr="00F26C0A" w:rsidRDefault="00F85270" w:rsidP="003D4D86">
            <w:pPr>
              <w:spacing w:before="40" w:after="40"/>
              <w:rPr>
                <w:szCs w:val="18"/>
              </w:rPr>
            </w:pPr>
            <w:r w:rsidRPr="00F26C0A">
              <w:rPr>
                <w:szCs w:val="18"/>
              </w:rPr>
              <w:t>§ 6 odst. 1</w:t>
            </w:r>
          </w:p>
        </w:tc>
        <w:tc>
          <w:tcPr>
            <w:tcW w:w="5400" w:type="dxa"/>
            <w:gridSpan w:val="4"/>
            <w:tcBorders>
              <w:top w:val="nil"/>
              <w:left w:val="single" w:sz="4" w:space="0" w:color="auto"/>
              <w:bottom w:val="nil"/>
              <w:right w:val="single" w:sz="4" w:space="0" w:color="auto"/>
            </w:tcBorders>
          </w:tcPr>
          <w:p w14:paraId="26EA34F6" w14:textId="77777777" w:rsidR="00F85270" w:rsidRPr="00F26C0A" w:rsidRDefault="0079154A" w:rsidP="003D4D86">
            <w:pPr>
              <w:tabs>
                <w:tab w:val="left" w:pos="380"/>
              </w:tabs>
              <w:spacing w:before="40" w:after="40"/>
              <w:ind w:right="67"/>
              <w:jc w:val="both"/>
              <w:rPr>
                <w:szCs w:val="18"/>
              </w:rPr>
            </w:pPr>
            <w:r w:rsidRPr="00F26C0A">
              <w:rPr>
                <w:szCs w:val="18"/>
              </w:rPr>
              <w:t>Kdo obhospodařuje investiční fond nebo zahraniční investiční fond, je jeho obhospodařovatelem; tím není dotčen § 9 odst. 1. Každý investiční fond může mít pouze jednoho obhospodařovatele.</w:t>
            </w:r>
          </w:p>
        </w:tc>
        <w:tc>
          <w:tcPr>
            <w:tcW w:w="900" w:type="dxa"/>
            <w:tcBorders>
              <w:top w:val="nil"/>
              <w:left w:val="single" w:sz="4" w:space="0" w:color="auto"/>
              <w:bottom w:val="nil"/>
              <w:right w:val="single" w:sz="4" w:space="0" w:color="auto"/>
            </w:tcBorders>
          </w:tcPr>
          <w:p w14:paraId="01FE75D2" w14:textId="77777777" w:rsidR="00F85270" w:rsidRPr="00F26C0A" w:rsidRDefault="00F85270" w:rsidP="003D4D86">
            <w:pPr>
              <w:spacing w:before="40" w:after="40"/>
              <w:rPr>
                <w:szCs w:val="18"/>
              </w:rPr>
            </w:pPr>
          </w:p>
        </w:tc>
        <w:tc>
          <w:tcPr>
            <w:tcW w:w="720" w:type="dxa"/>
            <w:tcBorders>
              <w:top w:val="nil"/>
              <w:left w:val="single" w:sz="4" w:space="0" w:color="auto"/>
              <w:bottom w:val="nil"/>
            </w:tcBorders>
          </w:tcPr>
          <w:p w14:paraId="19FAB276" w14:textId="77777777" w:rsidR="00F85270" w:rsidRPr="00F26C0A" w:rsidRDefault="00F85270" w:rsidP="003D4D86">
            <w:pPr>
              <w:spacing w:before="40" w:after="40"/>
              <w:rPr>
                <w:szCs w:val="18"/>
              </w:rPr>
            </w:pPr>
          </w:p>
        </w:tc>
      </w:tr>
      <w:tr w:rsidR="00F85270" w:rsidRPr="00F26C0A" w14:paraId="009223E8" w14:textId="77777777" w:rsidTr="00012D9C">
        <w:tc>
          <w:tcPr>
            <w:tcW w:w="1440" w:type="dxa"/>
            <w:tcBorders>
              <w:top w:val="nil"/>
              <w:bottom w:val="nil"/>
              <w:right w:val="single" w:sz="4" w:space="0" w:color="auto"/>
            </w:tcBorders>
          </w:tcPr>
          <w:p w14:paraId="44566D75"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42B20323" w14:textId="77777777" w:rsidR="00F85270" w:rsidRPr="00F26C0A" w:rsidRDefault="00F85270" w:rsidP="003D4D86">
            <w:pPr>
              <w:spacing w:before="40" w:after="40"/>
              <w:ind w:right="58"/>
              <w:jc w:val="both"/>
              <w:rPr>
                <w:szCs w:val="18"/>
              </w:rPr>
            </w:pPr>
          </w:p>
        </w:tc>
        <w:tc>
          <w:tcPr>
            <w:tcW w:w="900" w:type="dxa"/>
            <w:tcBorders>
              <w:top w:val="nil"/>
              <w:left w:val="single" w:sz="18" w:space="0" w:color="auto"/>
              <w:bottom w:val="nil"/>
              <w:right w:val="single" w:sz="4" w:space="0" w:color="auto"/>
            </w:tcBorders>
          </w:tcPr>
          <w:p w14:paraId="422F2331" w14:textId="77777777" w:rsidR="00F85270" w:rsidRPr="00F26C0A" w:rsidRDefault="00F85270" w:rsidP="003D4D86">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2565E199" w14:textId="77777777" w:rsidR="00F85270" w:rsidRPr="00F26C0A" w:rsidRDefault="00F85270" w:rsidP="003D4D86">
            <w:pPr>
              <w:spacing w:before="40" w:after="40"/>
              <w:rPr>
                <w:szCs w:val="18"/>
              </w:rPr>
            </w:pPr>
            <w:r w:rsidRPr="00F26C0A">
              <w:rPr>
                <w:szCs w:val="18"/>
              </w:rPr>
              <w:t>§ 7</w:t>
            </w:r>
          </w:p>
        </w:tc>
        <w:tc>
          <w:tcPr>
            <w:tcW w:w="5400" w:type="dxa"/>
            <w:gridSpan w:val="4"/>
            <w:tcBorders>
              <w:top w:val="nil"/>
              <w:left w:val="single" w:sz="4" w:space="0" w:color="auto"/>
              <w:bottom w:val="nil"/>
              <w:right w:val="single" w:sz="4" w:space="0" w:color="auto"/>
            </w:tcBorders>
          </w:tcPr>
          <w:p w14:paraId="508C7968" w14:textId="77777777" w:rsidR="00F85270" w:rsidRPr="00F26C0A" w:rsidRDefault="00F85270" w:rsidP="003D4D86">
            <w:pPr>
              <w:tabs>
                <w:tab w:val="left" w:pos="380"/>
              </w:tabs>
              <w:spacing w:before="40" w:after="40"/>
              <w:ind w:right="67"/>
              <w:jc w:val="both"/>
              <w:rPr>
                <w:szCs w:val="18"/>
              </w:rPr>
            </w:pPr>
            <w:r w:rsidRPr="00F26C0A">
              <w:rPr>
                <w:szCs w:val="18"/>
              </w:rPr>
              <w:t>Investiční společností je právnická osoba se sídlem v České republice, která je na základě povolení uděleného Českou národní bankou oprávněna obhospodařovat investiční fond nebo zahraniční investiční fond, popřípadě provádět administraci investičního fondu nebo zahraničního investičního fondu nebo vykonávat činnosti uvedené v § 11 odst. 1 písm. c) až f).</w:t>
            </w:r>
          </w:p>
        </w:tc>
        <w:tc>
          <w:tcPr>
            <w:tcW w:w="900" w:type="dxa"/>
            <w:tcBorders>
              <w:top w:val="nil"/>
              <w:left w:val="single" w:sz="4" w:space="0" w:color="auto"/>
              <w:bottom w:val="nil"/>
              <w:right w:val="single" w:sz="4" w:space="0" w:color="auto"/>
            </w:tcBorders>
          </w:tcPr>
          <w:p w14:paraId="381A67EB" w14:textId="77777777" w:rsidR="00F85270" w:rsidRPr="00F26C0A" w:rsidRDefault="00F85270" w:rsidP="003D4D86">
            <w:pPr>
              <w:spacing w:before="40" w:after="40"/>
              <w:rPr>
                <w:szCs w:val="18"/>
              </w:rPr>
            </w:pPr>
          </w:p>
        </w:tc>
        <w:tc>
          <w:tcPr>
            <w:tcW w:w="720" w:type="dxa"/>
            <w:tcBorders>
              <w:top w:val="nil"/>
              <w:left w:val="single" w:sz="4" w:space="0" w:color="auto"/>
              <w:bottom w:val="nil"/>
            </w:tcBorders>
          </w:tcPr>
          <w:p w14:paraId="681173BE" w14:textId="77777777" w:rsidR="00F85270" w:rsidRPr="00F26C0A" w:rsidRDefault="00F85270" w:rsidP="003D4D86">
            <w:pPr>
              <w:spacing w:before="40" w:after="40"/>
              <w:rPr>
                <w:szCs w:val="18"/>
              </w:rPr>
            </w:pPr>
          </w:p>
        </w:tc>
      </w:tr>
      <w:tr w:rsidR="00F85270" w:rsidRPr="00F26C0A" w14:paraId="1194E43C" w14:textId="77777777" w:rsidTr="00012D9C">
        <w:tc>
          <w:tcPr>
            <w:tcW w:w="1440" w:type="dxa"/>
            <w:tcBorders>
              <w:top w:val="nil"/>
              <w:bottom w:val="single" w:sz="4" w:space="0" w:color="auto"/>
              <w:right w:val="single" w:sz="4" w:space="0" w:color="auto"/>
            </w:tcBorders>
          </w:tcPr>
          <w:p w14:paraId="017833A2"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7B6171BD"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64556B96" w14:textId="77777777" w:rsidR="00F85270" w:rsidRPr="00F26C0A" w:rsidRDefault="00F85270"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3C0D37D4" w14:textId="77777777" w:rsidR="00F85270" w:rsidRPr="00F26C0A" w:rsidRDefault="00F85270" w:rsidP="00A63CF4">
            <w:pPr>
              <w:spacing w:before="40" w:after="40"/>
              <w:rPr>
                <w:szCs w:val="18"/>
              </w:rPr>
            </w:pPr>
            <w:r w:rsidRPr="00F26C0A">
              <w:rPr>
                <w:szCs w:val="18"/>
              </w:rPr>
              <w:t>§ 8 odst. 1</w:t>
            </w:r>
          </w:p>
        </w:tc>
        <w:tc>
          <w:tcPr>
            <w:tcW w:w="5400" w:type="dxa"/>
            <w:gridSpan w:val="4"/>
            <w:tcBorders>
              <w:top w:val="nil"/>
              <w:left w:val="single" w:sz="4" w:space="0" w:color="auto"/>
              <w:bottom w:val="single" w:sz="4" w:space="0" w:color="auto"/>
              <w:right w:val="single" w:sz="4" w:space="0" w:color="auto"/>
            </w:tcBorders>
          </w:tcPr>
          <w:p w14:paraId="62238DCA" w14:textId="77777777" w:rsidR="00F85270" w:rsidRPr="00F26C0A" w:rsidRDefault="00F85270" w:rsidP="00315C64">
            <w:pPr>
              <w:tabs>
                <w:tab w:val="left" w:pos="380"/>
              </w:tabs>
              <w:spacing w:before="40" w:after="40"/>
              <w:ind w:right="67"/>
              <w:jc w:val="both"/>
              <w:rPr>
                <w:szCs w:val="18"/>
              </w:rPr>
            </w:pPr>
            <w:r w:rsidRPr="00F26C0A">
              <w:rPr>
                <w:szCs w:val="18"/>
              </w:rPr>
              <w:t>Samosprávným investičním fondem je investiční fond s právní osobností, který je na základě povolení k činnosti samosprávného investičního fondu uděleného Českou národní bankou oprávněn se obhospodařovat, popřípadě provádět svou administraci. Samosprávným investičním fondem není investiční fond s právní osobností, který má individuální statutární orgán, jímž je právnická osoba oprávněná obhospodařovat tento investiční fond.</w:t>
            </w:r>
          </w:p>
        </w:tc>
        <w:tc>
          <w:tcPr>
            <w:tcW w:w="900" w:type="dxa"/>
            <w:tcBorders>
              <w:top w:val="nil"/>
              <w:left w:val="single" w:sz="4" w:space="0" w:color="auto"/>
              <w:bottom w:val="single" w:sz="4" w:space="0" w:color="auto"/>
              <w:right w:val="single" w:sz="4" w:space="0" w:color="auto"/>
            </w:tcBorders>
          </w:tcPr>
          <w:p w14:paraId="09036D0E" w14:textId="77777777" w:rsidR="00F85270" w:rsidRPr="00F26C0A" w:rsidRDefault="00F85270" w:rsidP="00A63CF4">
            <w:pPr>
              <w:spacing w:before="40" w:after="40"/>
              <w:rPr>
                <w:szCs w:val="18"/>
              </w:rPr>
            </w:pPr>
          </w:p>
        </w:tc>
        <w:tc>
          <w:tcPr>
            <w:tcW w:w="720" w:type="dxa"/>
            <w:tcBorders>
              <w:top w:val="nil"/>
              <w:left w:val="single" w:sz="4" w:space="0" w:color="auto"/>
              <w:bottom w:val="single" w:sz="4" w:space="0" w:color="auto"/>
            </w:tcBorders>
          </w:tcPr>
          <w:p w14:paraId="637B706D" w14:textId="77777777" w:rsidR="00F85270" w:rsidRPr="00F26C0A" w:rsidRDefault="00F85270" w:rsidP="00A63CF4">
            <w:pPr>
              <w:spacing w:before="40" w:after="40"/>
              <w:rPr>
                <w:szCs w:val="18"/>
              </w:rPr>
            </w:pPr>
          </w:p>
        </w:tc>
      </w:tr>
      <w:tr w:rsidR="00F85270" w:rsidRPr="00F26C0A" w14:paraId="2B092656" w14:textId="77777777" w:rsidTr="00012D9C">
        <w:tc>
          <w:tcPr>
            <w:tcW w:w="1440" w:type="dxa"/>
            <w:tcBorders>
              <w:top w:val="single" w:sz="4" w:space="0" w:color="auto"/>
              <w:bottom w:val="nil"/>
              <w:right w:val="single" w:sz="4" w:space="0" w:color="auto"/>
            </w:tcBorders>
          </w:tcPr>
          <w:p w14:paraId="18049516" w14:textId="77777777" w:rsidR="00F85270" w:rsidRPr="00F26C0A" w:rsidRDefault="00F85270" w:rsidP="003D4D86">
            <w:pPr>
              <w:spacing w:before="40" w:after="40"/>
              <w:rPr>
                <w:szCs w:val="18"/>
              </w:rPr>
            </w:pPr>
            <w:r w:rsidRPr="00F26C0A">
              <w:rPr>
                <w:szCs w:val="18"/>
              </w:rPr>
              <w:lastRenderedPageBreak/>
              <w:t>Čl. 4 odst. 1 písm. x)</w:t>
            </w:r>
          </w:p>
        </w:tc>
        <w:tc>
          <w:tcPr>
            <w:tcW w:w="5400" w:type="dxa"/>
            <w:gridSpan w:val="4"/>
            <w:tcBorders>
              <w:top w:val="single" w:sz="4" w:space="0" w:color="auto"/>
              <w:left w:val="single" w:sz="4" w:space="0" w:color="auto"/>
              <w:bottom w:val="nil"/>
              <w:right w:val="single" w:sz="18" w:space="0" w:color="auto"/>
            </w:tcBorders>
          </w:tcPr>
          <w:p w14:paraId="02D824D1" w14:textId="77777777" w:rsidR="00F85270" w:rsidRPr="00F26C0A" w:rsidRDefault="00F85270" w:rsidP="00A63CF4">
            <w:pPr>
              <w:spacing w:before="40" w:after="40"/>
              <w:ind w:right="58"/>
              <w:jc w:val="both"/>
              <w:rPr>
                <w:szCs w:val="18"/>
              </w:rPr>
            </w:pPr>
            <w:r w:rsidRPr="00F26C0A">
              <w:rPr>
                <w:szCs w:val="18"/>
              </w:rPr>
              <w:t>„nabízením“ přímé nebo nepřímé primární nabízení nebo umisťování podílových jednotek nebo akcií alternativního investičního fondu, které správce spravuje, investorům s bydlištěm nebo se sídlem v Unii z podnětu správce nebo jeho jménem;</w:t>
            </w:r>
          </w:p>
        </w:tc>
        <w:tc>
          <w:tcPr>
            <w:tcW w:w="900" w:type="dxa"/>
            <w:tcBorders>
              <w:top w:val="single" w:sz="4" w:space="0" w:color="auto"/>
              <w:left w:val="single" w:sz="18" w:space="0" w:color="auto"/>
              <w:bottom w:val="nil"/>
              <w:right w:val="single" w:sz="4" w:space="0" w:color="auto"/>
            </w:tcBorders>
          </w:tcPr>
          <w:p w14:paraId="390925C4" w14:textId="77777777" w:rsidR="00F85270" w:rsidRPr="00F26C0A" w:rsidRDefault="00F85270"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2EFAA0C1" w14:textId="77777777" w:rsidR="00F85270" w:rsidRPr="00F26C0A" w:rsidRDefault="00F85270" w:rsidP="00A63CF4">
            <w:pPr>
              <w:spacing w:before="40" w:after="40"/>
              <w:rPr>
                <w:szCs w:val="18"/>
              </w:rPr>
            </w:pPr>
            <w:r w:rsidRPr="00F26C0A">
              <w:rPr>
                <w:szCs w:val="18"/>
              </w:rPr>
              <w:t>§ 294 odst. 1</w:t>
            </w:r>
          </w:p>
        </w:tc>
        <w:tc>
          <w:tcPr>
            <w:tcW w:w="5400" w:type="dxa"/>
            <w:gridSpan w:val="4"/>
            <w:tcBorders>
              <w:top w:val="single" w:sz="4" w:space="0" w:color="auto"/>
              <w:left w:val="single" w:sz="4" w:space="0" w:color="auto"/>
              <w:bottom w:val="nil"/>
              <w:right w:val="single" w:sz="4" w:space="0" w:color="auto"/>
            </w:tcBorders>
          </w:tcPr>
          <w:p w14:paraId="5FF5E0B5" w14:textId="77777777" w:rsidR="00F85270" w:rsidRPr="00F26C0A" w:rsidRDefault="00F85270" w:rsidP="00A63CF4">
            <w:pPr>
              <w:tabs>
                <w:tab w:val="left" w:pos="380"/>
              </w:tabs>
              <w:spacing w:before="40" w:after="40"/>
              <w:ind w:right="67"/>
              <w:jc w:val="both"/>
              <w:rPr>
                <w:szCs w:val="18"/>
              </w:rPr>
            </w:pPr>
            <w:r w:rsidRPr="00F26C0A">
              <w:rPr>
                <w:szCs w:val="18"/>
              </w:rPr>
              <w:t>Nabízením investic do investičního fondu nebo do zahraničního investičního fondu je</w:t>
            </w:r>
          </w:p>
          <w:p w14:paraId="76BA5C5D" w14:textId="77777777" w:rsidR="00F85270" w:rsidRPr="00F26C0A" w:rsidRDefault="00F85270" w:rsidP="00A63CF4">
            <w:pPr>
              <w:tabs>
                <w:tab w:val="left" w:pos="380"/>
              </w:tabs>
              <w:spacing w:before="40" w:after="40"/>
              <w:ind w:right="67"/>
              <w:jc w:val="both"/>
              <w:rPr>
                <w:szCs w:val="18"/>
              </w:rPr>
            </w:pPr>
            <w:r w:rsidRPr="00F26C0A">
              <w:rPr>
                <w:szCs w:val="18"/>
              </w:rPr>
              <w:t>a)</w:t>
            </w:r>
            <w:r w:rsidRPr="00F26C0A">
              <w:rPr>
                <w:szCs w:val="18"/>
              </w:rPr>
              <w:tab/>
              <w:t>nabízení podílových listů nebo srovnatelných cenných papírů nebo zaknihovaných cenných papírů vydaných podle práva cizího státu nebo účastnických cenných papírů vydávaných investičním fondem nebo zahraničním investičním fondem, nebo</w:t>
            </w:r>
          </w:p>
          <w:p w14:paraId="6676491B" w14:textId="77777777" w:rsidR="00F85270" w:rsidRPr="00F26C0A" w:rsidRDefault="00F85270" w:rsidP="00A63CF4">
            <w:pPr>
              <w:tabs>
                <w:tab w:val="left" w:pos="380"/>
              </w:tabs>
              <w:spacing w:before="40" w:after="40"/>
              <w:ind w:right="67"/>
              <w:jc w:val="both"/>
              <w:rPr>
                <w:szCs w:val="18"/>
              </w:rPr>
            </w:pPr>
            <w:r w:rsidRPr="00F26C0A">
              <w:rPr>
                <w:szCs w:val="18"/>
              </w:rPr>
              <w:t>b)</w:t>
            </w:r>
            <w:r w:rsidRPr="00F26C0A">
              <w:rPr>
                <w:szCs w:val="18"/>
              </w:rPr>
              <w:tab/>
              <w:t>nabízení jiné možnosti stát se podílníkem, obmyšleným, zakladatelem, společníkem nebo tichým společníkem investičního fondu nebo zahraničního investičního fondu nebo v případě svěřenského fondu nebo srovnatelného zařízení také osobou, která zvyšuje majetek tohoto fondu smlouvou.</w:t>
            </w:r>
          </w:p>
        </w:tc>
        <w:tc>
          <w:tcPr>
            <w:tcW w:w="900" w:type="dxa"/>
            <w:tcBorders>
              <w:top w:val="single" w:sz="4" w:space="0" w:color="auto"/>
              <w:left w:val="single" w:sz="4" w:space="0" w:color="auto"/>
              <w:bottom w:val="nil"/>
              <w:right w:val="single" w:sz="4" w:space="0" w:color="auto"/>
            </w:tcBorders>
          </w:tcPr>
          <w:p w14:paraId="62DF6B3F"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302232F1" w14:textId="77777777" w:rsidR="00F85270" w:rsidRPr="00F26C0A" w:rsidRDefault="00F85270" w:rsidP="00A63CF4">
            <w:pPr>
              <w:spacing w:before="40" w:after="40"/>
              <w:rPr>
                <w:szCs w:val="18"/>
              </w:rPr>
            </w:pPr>
          </w:p>
        </w:tc>
      </w:tr>
      <w:tr w:rsidR="00F85270" w:rsidRPr="00F26C0A" w14:paraId="32AC62F9" w14:textId="77777777" w:rsidTr="00A63CF4">
        <w:tc>
          <w:tcPr>
            <w:tcW w:w="1440" w:type="dxa"/>
            <w:tcBorders>
              <w:top w:val="nil"/>
              <w:bottom w:val="single" w:sz="4" w:space="0" w:color="auto"/>
              <w:right w:val="single" w:sz="4" w:space="0" w:color="auto"/>
            </w:tcBorders>
          </w:tcPr>
          <w:p w14:paraId="19108278"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2969E52D"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5E89AFEF" w14:textId="77777777" w:rsidR="00F85270" w:rsidRPr="00F26C0A" w:rsidRDefault="00F85270"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632F53B1" w14:textId="77777777" w:rsidR="00F85270" w:rsidRPr="00F26C0A" w:rsidRDefault="00F85270" w:rsidP="00A63CF4">
            <w:pPr>
              <w:spacing w:before="40" w:after="40"/>
              <w:rPr>
                <w:szCs w:val="18"/>
              </w:rPr>
            </w:pPr>
            <w:r w:rsidRPr="00F26C0A">
              <w:rPr>
                <w:szCs w:val="18"/>
              </w:rPr>
              <w:t>§ 295</w:t>
            </w:r>
          </w:p>
        </w:tc>
        <w:tc>
          <w:tcPr>
            <w:tcW w:w="5400" w:type="dxa"/>
            <w:gridSpan w:val="4"/>
            <w:tcBorders>
              <w:top w:val="nil"/>
              <w:left w:val="single" w:sz="4" w:space="0" w:color="auto"/>
              <w:bottom w:val="single" w:sz="4" w:space="0" w:color="auto"/>
              <w:right w:val="single" w:sz="4" w:space="0" w:color="auto"/>
            </w:tcBorders>
          </w:tcPr>
          <w:p w14:paraId="29AA8E69" w14:textId="77777777" w:rsidR="00F85270" w:rsidRPr="00F26C0A" w:rsidRDefault="00F85270" w:rsidP="00A63CF4">
            <w:pPr>
              <w:tabs>
                <w:tab w:val="left" w:pos="380"/>
              </w:tabs>
              <w:spacing w:before="40" w:after="40"/>
              <w:ind w:right="67"/>
              <w:jc w:val="both"/>
              <w:rPr>
                <w:szCs w:val="18"/>
              </w:rPr>
            </w:pPr>
            <w:r w:rsidRPr="00F26C0A">
              <w:rPr>
                <w:szCs w:val="18"/>
              </w:rPr>
              <w:t>O nabízení investic podle § 294 odst. 1 se nejedná, činí-li investor rozhodnutí nabýt cenný papír nebo zaknihovaný cenný papír vydaný investičním fondem nebo zahraničním investičním fondem nebo stát se jinak podílníkem, obmyšleným, zakladatelem, společníkem nebo tichým společníkem investičního fondu nebo zahraničního investičního fondu nebo v případě svěřenského fondu nebo srovnatelného zařízení také osobou, která zvyšuje majetek tohoto fondu smlouvou, z vlastního podnětu.</w:t>
            </w:r>
          </w:p>
        </w:tc>
        <w:tc>
          <w:tcPr>
            <w:tcW w:w="900" w:type="dxa"/>
            <w:tcBorders>
              <w:top w:val="nil"/>
              <w:left w:val="single" w:sz="4" w:space="0" w:color="auto"/>
              <w:bottom w:val="single" w:sz="4" w:space="0" w:color="auto"/>
              <w:right w:val="single" w:sz="4" w:space="0" w:color="auto"/>
            </w:tcBorders>
          </w:tcPr>
          <w:p w14:paraId="0F261535" w14:textId="77777777" w:rsidR="00F85270" w:rsidRPr="00F26C0A" w:rsidRDefault="00F85270" w:rsidP="00A63CF4">
            <w:pPr>
              <w:spacing w:before="40" w:after="40"/>
              <w:rPr>
                <w:szCs w:val="18"/>
              </w:rPr>
            </w:pPr>
          </w:p>
        </w:tc>
        <w:tc>
          <w:tcPr>
            <w:tcW w:w="720" w:type="dxa"/>
            <w:tcBorders>
              <w:top w:val="nil"/>
              <w:left w:val="single" w:sz="4" w:space="0" w:color="auto"/>
              <w:bottom w:val="single" w:sz="4" w:space="0" w:color="auto"/>
            </w:tcBorders>
          </w:tcPr>
          <w:p w14:paraId="43085B89" w14:textId="77777777" w:rsidR="00F85270" w:rsidRPr="00F26C0A" w:rsidRDefault="00F85270" w:rsidP="00A63CF4">
            <w:pPr>
              <w:spacing w:before="40" w:after="40"/>
              <w:rPr>
                <w:szCs w:val="18"/>
              </w:rPr>
            </w:pPr>
          </w:p>
        </w:tc>
      </w:tr>
      <w:tr w:rsidR="00F85270" w:rsidRPr="00F26C0A" w14:paraId="03B1D755" w14:textId="77777777" w:rsidTr="00A63CF4">
        <w:tc>
          <w:tcPr>
            <w:tcW w:w="1440" w:type="dxa"/>
            <w:tcBorders>
              <w:top w:val="single" w:sz="4" w:space="0" w:color="auto"/>
              <w:bottom w:val="nil"/>
              <w:right w:val="single" w:sz="4" w:space="0" w:color="auto"/>
            </w:tcBorders>
          </w:tcPr>
          <w:p w14:paraId="1A5DB9E2" w14:textId="77777777" w:rsidR="00F85270" w:rsidRPr="00F26C0A" w:rsidRDefault="00F85270" w:rsidP="003D4D86">
            <w:pPr>
              <w:spacing w:before="40" w:after="40"/>
              <w:rPr>
                <w:szCs w:val="18"/>
              </w:rPr>
            </w:pPr>
            <w:r w:rsidRPr="00F26C0A">
              <w:rPr>
                <w:szCs w:val="18"/>
              </w:rPr>
              <w:t>Čl. 4 odst. 1 písm. y)</w:t>
            </w:r>
          </w:p>
        </w:tc>
        <w:tc>
          <w:tcPr>
            <w:tcW w:w="5400" w:type="dxa"/>
            <w:gridSpan w:val="4"/>
            <w:tcBorders>
              <w:top w:val="single" w:sz="4" w:space="0" w:color="auto"/>
              <w:left w:val="single" w:sz="4" w:space="0" w:color="auto"/>
              <w:bottom w:val="nil"/>
              <w:right w:val="single" w:sz="18" w:space="0" w:color="auto"/>
            </w:tcBorders>
          </w:tcPr>
          <w:p w14:paraId="18B0DB43" w14:textId="77777777" w:rsidR="00F85270" w:rsidRPr="00F26C0A" w:rsidRDefault="00F85270" w:rsidP="00A63CF4">
            <w:pPr>
              <w:spacing w:before="40" w:after="40"/>
              <w:ind w:right="58"/>
              <w:jc w:val="both"/>
              <w:rPr>
                <w:szCs w:val="18"/>
              </w:rPr>
            </w:pPr>
            <w:r w:rsidRPr="00F26C0A">
              <w:rPr>
                <w:szCs w:val="18"/>
              </w:rPr>
              <w:t>„řídícím alternativním investičním fondem“ alternativní investiční fond, do něhož další alternativní investiční fond investuje nebo vůči němuž má expozici podle písmene m).</w:t>
            </w:r>
          </w:p>
        </w:tc>
        <w:tc>
          <w:tcPr>
            <w:tcW w:w="900" w:type="dxa"/>
            <w:tcBorders>
              <w:top w:val="single" w:sz="4" w:space="0" w:color="auto"/>
              <w:left w:val="single" w:sz="18" w:space="0" w:color="auto"/>
              <w:bottom w:val="nil"/>
              <w:right w:val="single" w:sz="4" w:space="0" w:color="auto"/>
            </w:tcBorders>
          </w:tcPr>
          <w:p w14:paraId="53D849BE" w14:textId="77777777" w:rsidR="00F85270" w:rsidRPr="00F26C0A" w:rsidRDefault="00F85270"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2B91E4E7" w14:textId="77777777" w:rsidR="00F85270" w:rsidRPr="00F26C0A" w:rsidRDefault="00F85270" w:rsidP="00A63CF4">
            <w:pPr>
              <w:spacing w:before="40" w:after="40"/>
              <w:rPr>
                <w:szCs w:val="18"/>
              </w:rPr>
            </w:pPr>
            <w:r w:rsidRPr="00F26C0A">
              <w:rPr>
                <w:szCs w:val="18"/>
              </w:rPr>
              <w:t>§ 245 odst. 1</w:t>
            </w:r>
          </w:p>
        </w:tc>
        <w:tc>
          <w:tcPr>
            <w:tcW w:w="5400" w:type="dxa"/>
            <w:gridSpan w:val="4"/>
            <w:tcBorders>
              <w:top w:val="single" w:sz="4" w:space="0" w:color="auto"/>
              <w:left w:val="single" w:sz="4" w:space="0" w:color="auto"/>
              <w:bottom w:val="nil"/>
              <w:right w:val="single" w:sz="4" w:space="0" w:color="auto"/>
            </w:tcBorders>
          </w:tcPr>
          <w:p w14:paraId="17073475" w14:textId="77777777" w:rsidR="00F85270" w:rsidRPr="00F26C0A" w:rsidRDefault="00F85270" w:rsidP="00A63CF4">
            <w:pPr>
              <w:tabs>
                <w:tab w:val="left" w:pos="380"/>
              </w:tabs>
              <w:spacing w:before="40" w:after="40"/>
              <w:ind w:right="67"/>
              <w:jc w:val="both"/>
              <w:rPr>
                <w:szCs w:val="18"/>
              </w:rPr>
            </w:pPr>
            <w:r w:rsidRPr="00F26C0A">
              <w:rPr>
                <w:szCs w:val="18"/>
              </w:rPr>
              <w:t>Řídícím fondem je fond kolektivního investování, do jímž vydávaných cenných papírů a zaknihovaných cenných papírů investuje podřízený fond alespoň 85 % hodnoty svého majetku.</w:t>
            </w:r>
          </w:p>
        </w:tc>
        <w:tc>
          <w:tcPr>
            <w:tcW w:w="900" w:type="dxa"/>
            <w:tcBorders>
              <w:top w:val="single" w:sz="4" w:space="0" w:color="auto"/>
              <w:left w:val="single" w:sz="4" w:space="0" w:color="auto"/>
              <w:bottom w:val="nil"/>
              <w:right w:val="single" w:sz="4" w:space="0" w:color="auto"/>
            </w:tcBorders>
          </w:tcPr>
          <w:p w14:paraId="0A742B5F"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25B09E33" w14:textId="77777777" w:rsidR="00F85270" w:rsidRPr="00F26C0A" w:rsidRDefault="00F85270" w:rsidP="00A63CF4">
            <w:pPr>
              <w:spacing w:before="40" w:after="40"/>
              <w:rPr>
                <w:szCs w:val="18"/>
              </w:rPr>
            </w:pPr>
          </w:p>
        </w:tc>
      </w:tr>
      <w:tr w:rsidR="00F85270" w:rsidRPr="00F26C0A" w14:paraId="1B0C81C0" w14:textId="77777777" w:rsidTr="0042620E">
        <w:tc>
          <w:tcPr>
            <w:tcW w:w="1440" w:type="dxa"/>
            <w:tcBorders>
              <w:top w:val="nil"/>
              <w:bottom w:val="nil"/>
              <w:right w:val="single" w:sz="4" w:space="0" w:color="auto"/>
            </w:tcBorders>
          </w:tcPr>
          <w:p w14:paraId="589E9252"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566047B4"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46AB9E28" w14:textId="77777777" w:rsidR="00F85270" w:rsidRPr="00F26C0A" w:rsidRDefault="00F85270" w:rsidP="00A63CF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40DF2F3C" w14:textId="77777777" w:rsidR="00F85270" w:rsidRPr="00F26C0A" w:rsidRDefault="00F85270" w:rsidP="00A63CF4">
            <w:pPr>
              <w:spacing w:before="40" w:after="40"/>
              <w:rPr>
                <w:szCs w:val="18"/>
              </w:rPr>
            </w:pPr>
            <w:r w:rsidRPr="00F26C0A">
              <w:rPr>
                <w:szCs w:val="18"/>
              </w:rPr>
              <w:t>§ 299</w:t>
            </w:r>
          </w:p>
        </w:tc>
        <w:tc>
          <w:tcPr>
            <w:tcW w:w="5400" w:type="dxa"/>
            <w:gridSpan w:val="4"/>
            <w:tcBorders>
              <w:top w:val="nil"/>
              <w:left w:val="single" w:sz="4" w:space="0" w:color="auto"/>
              <w:bottom w:val="nil"/>
              <w:right w:val="single" w:sz="4" w:space="0" w:color="auto"/>
            </w:tcBorders>
          </w:tcPr>
          <w:p w14:paraId="4D23EE4F" w14:textId="77777777" w:rsidR="00F85270" w:rsidRPr="00F26C0A" w:rsidRDefault="00F85270" w:rsidP="00A63CF4">
            <w:pPr>
              <w:tabs>
                <w:tab w:val="left" w:pos="380"/>
              </w:tabs>
              <w:spacing w:before="40" w:after="40"/>
              <w:ind w:right="67"/>
              <w:jc w:val="both"/>
              <w:rPr>
                <w:szCs w:val="18"/>
              </w:rPr>
            </w:pPr>
            <w:r w:rsidRPr="00F26C0A">
              <w:rPr>
                <w:szCs w:val="18"/>
              </w:rPr>
              <w:t>Speciální fond, fond kvalifikovaných investorů nebo srovnatelný zahraniční investiční fond, jehož domovským státem je členský stát, který obhospodařuje obhospodařovatel oprávněný přesáhnout rozhodný limit se sídlem v členském státě, se pro účely nabízení investic do tohoto fondu považuje za zahraniční investiční fond, jehož domovským státem není členský stát, jestliže podle svého statutu nebo srovnatelného dokumentu</w:t>
            </w:r>
          </w:p>
          <w:p w14:paraId="767A1A8C" w14:textId="77777777" w:rsidR="00F85270" w:rsidRPr="00F26C0A" w:rsidRDefault="00F85270" w:rsidP="00A63CF4">
            <w:pPr>
              <w:tabs>
                <w:tab w:val="left" w:pos="380"/>
              </w:tabs>
              <w:spacing w:before="40" w:after="40"/>
              <w:ind w:right="67"/>
              <w:jc w:val="both"/>
              <w:rPr>
                <w:szCs w:val="18"/>
              </w:rPr>
            </w:pPr>
            <w:r w:rsidRPr="00F26C0A">
              <w:rPr>
                <w:szCs w:val="18"/>
              </w:rPr>
              <w:t>a)</w:t>
            </w:r>
            <w:r w:rsidRPr="00F26C0A">
              <w:rPr>
                <w:szCs w:val="18"/>
              </w:rPr>
              <w:tab/>
              <w:t>investuje alespoň 85 % hodnoty svého majetku do zahraničního investičního fondu, jehož domovským státem není členský stát,</w:t>
            </w:r>
          </w:p>
          <w:p w14:paraId="4559627F" w14:textId="77777777" w:rsidR="00F85270" w:rsidRPr="00F26C0A" w:rsidRDefault="00F85270" w:rsidP="00A63CF4">
            <w:pPr>
              <w:tabs>
                <w:tab w:val="left" w:pos="380"/>
              </w:tabs>
              <w:spacing w:before="40" w:after="40"/>
              <w:ind w:right="67"/>
              <w:jc w:val="both"/>
              <w:rPr>
                <w:szCs w:val="18"/>
              </w:rPr>
            </w:pPr>
            <w:r w:rsidRPr="00F26C0A">
              <w:rPr>
                <w:szCs w:val="18"/>
              </w:rPr>
              <w:t>b)</w:t>
            </w:r>
            <w:r w:rsidRPr="00F26C0A">
              <w:rPr>
                <w:szCs w:val="18"/>
              </w:rPr>
              <w:tab/>
              <w:t>investuje alespoň 85 % hodnoty svého majetku do investičního fondu nebo zahraničního investičního fondu, který není obhospodařován obhospodařovatelem se sídlem v členském státě,</w:t>
            </w:r>
          </w:p>
          <w:p w14:paraId="112482DF" w14:textId="77777777" w:rsidR="00F85270" w:rsidRPr="00F26C0A" w:rsidRDefault="00F85270" w:rsidP="00A63CF4">
            <w:pPr>
              <w:tabs>
                <w:tab w:val="left" w:pos="380"/>
              </w:tabs>
              <w:spacing w:before="40" w:after="40"/>
              <w:ind w:right="67"/>
              <w:jc w:val="both"/>
              <w:rPr>
                <w:szCs w:val="18"/>
              </w:rPr>
            </w:pPr>
            <w:r w:rsidRPr="00F26C0A">
              <w:rPr>
                <w:szCs w:val="18"/>
              </w:rPr>
              <w:t>c)</w:t>
            </w:r>
            <w:r w:rsidRPr="00F26C0A">
              <w:rPr>
                <w:szCs w:val="18"/>
              </w:rPr>
              <w:tab/>
              <w:t>investuje alespoň 85 % hodnoty svého majetku do více zahraničních investičních fondů uvedených v písmenech a) nebo b) nebo investičních fondů uvedených v písmeni b), které mají vzájemně stejnou investiční strategii, nebo</w:t>
            </w:r>
          </w:p>
          <w:p w14:paraId="40BD6B98" w14:textId="77777777" w:rsidR="00F85270" w:rsidRPr="00F26C0A" w:rsidRDefault="00F85270" w:rsidP="00A63CF4">
            <w:pPr>
              <w:tabs>
                <w:tab w:val="left" w:pos="380"/>
              </w:tabs>
              <w:spacing w:before="40" w:after="40"/>
              <w:ind w:right="67"/>
              <w:jc w:val="both"/>
              <w:rPr>
                <w:szCs w:val="18"/>
              </w:rPr>
            </w:pPr>
            <w:r w:rsidRPr="00F26C0A">
              <w:rPr>
                <w:szCs w:val="18"/>
              </w:rPr>
              <w:t>d)</w:t>
            </w:r>
            <w:r w:rsidRPr="00F26C0A">
              <w:rPr>
                <w:szCs w:val="18"/>
              </w:rPr>
              <w:tab/>
              <w:t xml:space="preserve">může mít expozici až ve výši 85% svého majetku ve vztahu k </w:t>
            </w:r>
            <w:r w:rsidRPr="00F26C0A">
              <w:rPr>
                <w:szCs w:val="18"/>
              </w:rPr>
              <w:lastRenderedPageBreak/>
              <w:t>zahraničnímu investičnímu fondu uvedenému v písmenech a) nebo b) nebo investičnímu fondu uvedenému v písmeni b) anebo ve vztahu k více takovým fondům, které mají vzájemně stejnou investiční strategii.</w:t>
            </w:r>
          </w:p>
        </w:tc>
        <w:tc>
          <w:tcPr>
            <w:tcW w:w="900" w:type="dxa"/>
            <w:tcBorders>
              <w:top w:val="nil"/>
              <w:left w:val="single" w:sz="4" w:space="0" w:color="auto"/>
              <w:bottom w:val="nil"/>
              <w:right w:val="single" w:sz="4" w:space="0" w:color="auto"/>
            </w:tcBorders>
          </w:tcPr>
          <w:p w14:paraId="3DD5841B" w14:textId="77777777" w:rsidR="00F85270" w:rsidRPr="00F26C0A" w:rsidRDefault="00F85270" w:rsidP="00A63CF4">
            <w:pPr>
              <w:spacing w:before="40" w:after="40"/>
              <w:rPr>
                <w:szCs w:val="18"/>
              </w:rPr>
            </w:pPr>
          </w:p>
        </w:tc>
        <w:tc>
          <w:tcPr>
            <w:tcW w:w="720" w:type="dxa"/>
            <w:tcBorders>
              <w:top w:val="nil"/>
              <w:left w:val="single" w:sz="4" w:space="0" w:color="auto"/>
              <w:bottom w:val="nil"/>
            </w:tcBorders>
          </w:tcPr>
          <w:p w14:paraId="4339CA23" w14:textId="77777777" w:rsidR="00F85270" w:rsidRPr="00F26C0A" w:rsidRDefault="00F85270" w:rsidP="00A63CF4">
            <w:pPr>
              <w:spacing w:before="40" w:after="40"/>
              <w:rPr>
                <w:szCs w:val="18"/>
              </w:rPr>
            </w:pPr>
          </w:p>
        </w:tc>
      </w:tr>
      <w:tr w:rsidR="00F85270" w:rsidRPr="00F26C0A" w14:paraId="0B0129A8" w14:textId="77777777" w:rsidTr="00B57F14">
        <w:tc>
          <w:tcPr>
            <w:tcW w:w="1440" w:type="dxa"/>
            <w:tcBorders>
              <w:top w:val="nil"/>
              <w:bottom w:val="single" w:sz="4" w:space="0" w:color="auto"/>
              <w:right w:val="single" w:sz="4" w:space="0" w:color="auto"/>
            </w:tcBorders>
          </w:tcPr>
          <w:p w14:paraId="49DA5ED8"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597551DE" w14:textId="77777777" w:rsidR="00F85270" w:rsidRPr="00F26C0A" w:rsidRDefault="00F85270" w:rsidP="00B57F1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04D2A3D8" w14:textId="77777777" w:rsidR="00F85270" w:rsidRPr="00F26C0A" w:rsidRDefault="00F85270" w:rsidP="00B57F1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1FE4420E" w14:textId="77777777" w:rsidR="00F85270" w:rsidRPr="00F26C0A" w:rsidRDefault="00F85270" w:rsidP="00B57F14">
            <w:pPr>
              <w:spacing w:before="40" w:after="40"/>
              <w:rPr>
                <w:szCs w:val="18"/>
              </w:rPr>
            </w:pPr>
            <w:r w:rsidRPr="00F26C0A">
              <w:rPr>
                <w:szCs w:val="18"/>
              </w:rPr>
              <w:t>§ 312 odst. 2 písm. e)</w:t>
            </w:r>
          </w:p>
        </w:tc>
        <w:tc>
          <w:tcPr>
            <w:tcW w:w="5400" w:type="dxa"/>
            <w:gridSpan w:val="4"/>
            <w:tcBorders>
              <w:top w:val="nil"/>
              <w:left w:val="single" w:sz="4" w:space="0" w:color="auto"/>
              <w:bottom w:val="single" w:sz="4" w:space="0" w:color="auto"/>
              <w:right w:val="single" w:sz="4" w:space="0" w:color="auto"/>
            </w:tcBorders>
          </w:tcPr>
          <w:p w14:paraId="12C6C97D" w14:textId="77777777" w:rsidR="00F85270" w:rsidRPr="00F26C0A" w:rsidRDefault="00F85270" w:rsidP="00B57F14">
            <w:pPr>
              <w:tabs>
                <w:tab w:val="left" w:pos="380"/>
              </w:tabs>
              <w:spacing w:before="40" w:after="40"/>
              <w:ind w:right="67"/>
              <w:jc w:val="both"/>
              <w:rPr>
                <w:szCs w:val="18"/>
              </w:rPr>
            </w:pPr>
            <w:r w:rsidRPr="00F26C0A">
              <w:rPr>
                <w:szCs w:val="18"/>
              </w:rPr>
              <w:t xml:space="preserve">Oznámení podle odstavce 1 musí obsahovat, popřípadě k němu musí být přiloženy, </w:t>
            </w:r>
          </w:p>
          <w:p w14:paraId="6F2C6EF0" w14:textId="77777777" w:rsidR="00F85270" w:rsidRPr="00F26C0A" w:rsidRDefault="00F85270" w:rsidP="00B57F14">
            <w:pPr>
              <w:tabs>
                <w:tab w:val="left" w:pos="380"/>
              </w:tabs>
              <w:spacing w:before="40" w:after="40"/>
              <w:ind w:right="67"/>
              <w:jc w:val="both"/>
              <w:rPr>
                <w:szCs w:val="18"/>
              </w:rPr>
            </w:pPr>
            <w:r w:rsidRPr="00F26C0A">
              <w:rPr>
                <w:szCs w:val="18"/>
              </w:rPr>
              <w:t>e)</w:t>
            </w:r>
            <w:r w:rsidRPr="00F26C0A">
              <w:rPr>
                <w:szCs w:val="18"/>
              </w:rPr>
              <w:tab/>
              <w:t>jde-li se o investiční fond nebo zahraniční investiční fond, který podle svého statutu nebo srovnatelného dokumentu investuje alespoň 85 % hodnoty svého majetku do jednoho investičního fondu nebo zahraničního investičního fondu, nebo do více investičních fondů nebo zahraničních investičních fondů, které mají vzájemně stejnou investiční strategii, nebo může mít expozici ve výši až 85 % hodnoty svého majetku vůči jednomu investičnímu fondu nebo zahraničnímu investičnímu fondu nebo vůči více investičním fondům nebo zahraničním investičním fondům, které mají vzájemně stejnou investiční strategii, údaj o domovském státě fondů, do kterých takto investuje, nebo vůči kterým má tuto expozici,</w:t>
            </w:r>
          </w:p>
        </w:tc>
        <w:tc>
          <w:tcPr>
            <w:tcW w:w="900" w:type="dxa"/>
            <w:tcBorders>
              <w:top w:val="nil"/>
              <w:left w:val="single" w:sz="4" w:space="0" w:color="auto"/>
              <w:bottom w:val="single" w:sz="4" w:space="0" w:color="auto"/>
              <w:right w:val="single" w:sz="4" w:space="0" w:color="auto"/>
            </w:tcBorders>
          </w:tcPr>
          <w:p w14:paraId="16A8E5AD" w14:textId="77777777" w:rsidR="00F85270" w:rsidRPr="00F26C0A" w:rsidRDefault="00F85270" w:rsidP="00B57F14">
            <w:pPr>
              <w:spacing w:before="40" w:after="40"/>
              <w:rPr>
                <w:szCs w:val="18"/>
              </w:rPr>
            </w:pPr>
          </w:p>
        </w:tc>
        <w:tc>
          <w:tcPr>
            <w:tcW w:w="720" w:type="dxa"/>
            <w:tcBorders>
              <w:top w:val="nil"/>
              <w:left w:val="single" w:sz="4" w:space="0" w:color="auto"/>
              <w:bottom w:val="single" w:sz="4" w:space="0" w:color="auto"/>
            </w:tcBorders>
          </w:tcPr>
          <w:p w14:paraId="687FD452" w14:textId="77777777" w:rsidR="00F85270" w:rsidRPr="00F26C0A" w:rsidRDefault="00F85270" w:rsidP="00B57F14">
            <w:pPr>
              <w:spacing w:before="40" w:after="40"/>
              <w:rPr>
                <w:szCs w:val="18"/>
              </w:rPr>
            </w:pPr>
          </w:p>
        </w:tc>
      </w:tr>
      <w:tr w:rsidR="00F85270" w:rsidRPr="00F26C0A" w14:paraId="5E2B4460" w14:textId="77777777" w:rsidTr="00A63CF4">
        <w:tc>
          <w:tcPr>
            <w:tcW w:w="1440" w:type="dxa"/>
            <w:tcBorders>
              <w:top w:val="single" w:sz="4" w:space="0" w:color="auto"/>
              <w:bottom w:val="nil"/>
              <w:right w:val="single" w:sz="4" w:space="0" w:color="auto"/>
            </w:tcBorders>
          </w:tcPr>
          <w:p w14:paraId="46A7B9AB" w14:textId="77777777" w:rsidR="00F85270" w:rsidRPr="00F26C0A" w:rsidRDefault="00F85270" w:rsidP="003D4D86">
            <w:pPr>
              <w:spacing w:before="40" w:after="40"/>
              <w:rPr>
                <w:szCs w:val="18"/>
              </w:rPr>
            </w:pPr>
            <w:r w:rsidRPr="00F26C0A">
              <w:rPr>
                <w:szCs w:val="18"/>
              </w:rPr>
              <w:t>Čl. 4 odst. 1 písm. z)</w:t>
            </w:r>
          </w:p>
        </w:tc>
        <w:tc>
          <w:tcPr>
            <w:tcW w:w="5400" w:type="dxa"/>
            <w:gridSpan w:val="4"/>
            <w:tcBorders>
              <w:top w:val="single" w:sz="4" w:space="0" w:color="auto"/>
              <w:left w:val="single" w:sz="4" w:space="0" w:color="auto"/>
              <w:bottom w:val="nil"/>
              <w:right w:val="single" w:sz="18" w:space="0" w:color="auto"/>
            </w:tcBorders>
          </w:tcPr>
          <w:p w14:paraId="2B8AB255" w14:textId="77777777" w:rsidR="00F85270" w:rsidRPr="00F26C0A" w:rsidRDefault="00F85270" w:rsidP="00A63CF4">
            <w:pPr>
              <w:spacing w:before="40" w:after="40"/>
              <w:ind w:right="58"/>
              <w:jc w:val="both"/>
              <w:rPr>
                <w:szCs w:val="18"/>
              </w:rPr>
            </w:pPr>
            <w:r w:rsidRPr="00F26C0A">
              <w:rPr>
                <w:szCs w:val="18"/>
              </w:rPr>
              <w:t>„referenčním členským státem“ členský stát určený v souladu s čl. 37 odst. 4;</w:t>
            </w:r>
          </w:p>
        </w:tc>
        <w:tc>
          <w:tcPr>
            <w:tcW w:w="900" w:type="dxa"/>
            <w:tcBorders>
              <w:top w:val="single" w:sz="4" w:space="0" w:color="auto"/>
              <w:left w:val="single" w:sz="18" w:space="0" w:color="auto"/>
              <w:bottom w:val="nil"/>
              <w:right w:val="single" w:sz="4" w:space="0" w:color="auto"/>
            </w:tcBorders>
          </w:tcPr>
          <w:p w14:paraId="02E83F39" w14:textId="77777777" w:rsidR="00F85270" w:rsidRPr="00F26C0A" w:rsidRDefault="00F85270"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22CE271B" w14:textId="77777777" w:rsidR="00F85270" w:rsidRPr="00F26C0A" w:rsidRDefault="00F85270" w:rsidP="00A63CF4">
            <w:pPr>
              <w:spacing w:before="40" w:after="40"/>
              <w:rPr>
                <w:szCs w:val="18"/>
              </w:rPr>
            </w:pPr>
            <w:r w:rsidRPr="00F26C0A">
              <w:rPr>
                <w:szCs w:val="18"/>
              </w:rPr>
              <w:t>§ 493 odst. 1 a 2</w:t>
            </w:r>
          </w:p>
        </w:tc>
        <w:tc>
          <w:tcPr>
            <w:tcW w:w="5400" w:type="dxa"/>
            <w:gridSpan w:val="4"/>
            <w:tcBorders>
              <w:top w:val="single" w:sz="4" w:space="0" w:color="auto"/>
              <w:left w:val="single" w:sz="4" w:space="0" w:color="auto"/>
              <w:bottom w:val="nil"/>
              <w:right w:val="single" w:sz="4" w:space="0" w:color="auto"/>
            </w:tcBorders>
          </w:tcPr>
          <w:p w14:paraId="59BEEF88" w14:textId="77777777" w:rsidR="00F85270" w:rsidRPr="00F26C0A" w:rsidRDefault="00F85270" w:rsidP="00A63CF4">
            <w:pPr>
              <w:tabs>
                <w:tab w:val="left" w:pos="380"/>
              </w:tabs>
              <w:spacing w:before="40" w:after="40"/>
              <w:ind w:right="67"/>
              <w:jc w:val="both"/>
              <w:rPr>
                <w:szCs w:val="18"/>
              </w:rPr>
            </w:pPr>
            <w:r w:rsidRPr="00F26C0A">
              <w:rPr>
                <w:szCs w:val="18"/>
              </w:rPr>
              <w:t>(1)</w:t>
            </w:r>
            <w:r w:rsidRPr="00F26C0A">
              <w:rPr>
                <w:szCs w:val="18"/>
              </w:rPr>
              <w:tab/>
              <w:t>Česká republika je referenčním státem zahraniční osoby se sídlem ve státě, který není členským státem, hodlá-li obhospodařovat či obhospodařuje-li investiční fond, který není standardním fondem, nebo srovnatelný zahraniční investiční fond, nebo hodlá-li nabízet či nabízí-li investice do tohoto fondu v členském státě.</w:t>
            </w:r>
          </w:p>
          <w:p w14:paraId="0CF81225" w14:textId="77777777" w:rsidR="00F85270" w:rsidRPr="00F26C0A" w:rsidRDefault="00F85270" w:rsidP="00A63CF4">
            <w:pPr>
              <w:tabs>
                <w:tab w:val="left" w:pos="380"/>
              </w:tabs>
              <w:spacing w:before="40" w:after="40"/>
              <w:ind w:right="67"/>
              <w:jc w:val="both"/>
              <w:rPr>
                <w:szCs w:val="18"/>
              </w:rPr>
            </w:pPr>
            <w:r w:rsidRPr="00F26C0A">
              <w:rPr>
                <w:szCs w:val="18"/>
              </w:rPr>
              <w:t>(2)</w:t>
            </w:r>
            <w:r w:rsidRPr="00F26C0A">
              <w:rPr>
                <w:szCs w:val="18"/>
              </w:rPr>
              <w:tab/>
              <w:t xml:space="preserve">Česká republika je referenčním státem zahraniční osoby uvedené v odstavci 1, jestliže </w:t>
            </w:r>
          </w:p>
          <w:p w14:paraId="23DCD1D6" w14:textId="77777777" w:rsidR="00F85270" w:rsidRPr="00F26C0A" w:rsidRDefault="00F85270" w:rsidP="00A63CF4">
            <w:pPr>
              <w:tabs>
                <w:tab w:val="left" w:pos="380"/>
              </w:tabs>
              <w:spacing w:before="40" w:after="40"/>
              <w:ind w:right="67"/>
              <w:jc w:val="both"/>
              <w:rPr>
                <w:szCs w:val="18"/>
              </w:rPr>
            </w:pPr>
            <w:r w:rsidRPr="00F26C0A">
              <w:rPr>
                <w:szCs w:val="18"/>
              </w:rPr>
              <w:t>a)</w:t>
            </w:r>
            <w:r w:rsidRPr="00F26C0A">
              <w:rPr>
                <w:szCs w:val="18"/>
              </w:rPr>
              <w:tab/>
              <w:t>počet jí obhospodařovaných investičních fondů, které nejsou standardním fondem, převyšuje počet srovnatelných zahraničních investičních fondů, které hodlá obhospodařovat nebo obhospodařuje v jiném členském státě a současně nehodlá nabízet nebo nenabízí investice do těchto fondů v jiném členském státě,</w:t>
            </w:r>
          </w:p>
          <w:p w14:paraId="696AC1A7" w14:textId="77777777" w:rsidR="00F85270" w:rsidRPr="00F26C0A" w:rsidRDefault="00F85270" w:rsidP="00A63CF4">
            <w:pPr>
              <w:tabs>
                <w:tab w:val="left" w:pos="380"/>
              </w:tabs>
              <w:spacing w:before="40" w:after="40"/>
              <w:ind w:right="67"/>
              <w:jc w:val="both"/>
              <w:rPr>
                <w:szCs w:val="18"/>
              </w:rPr>
            </w:pPr>
            <w:r w:rsidRPr="00F26C0A">
              <w:rPr>
                <w:szCs w:val="18"/>
              </w:rPr>
              <w:t>b)</w:t>
            </w:r>
            <w:r w:rsidRPr="00F26C0A">
              <w:rPr>
                <w:szCs w:val="18"/>
              </w:rPr>
              <w:tab/>
              <w:t>součet hodnot majetku jí obhospodařovaných investičních fondů, které nejsou standardním fondem, převyšuje součet hodnot majetku srovnatelných zahraničních investičních fondů, které hodlá obhospodařovat nebo obhospodařuje v jiném členském státě a současně nehodlá nabízet nebo nenabízí investice do těchto fondů v jiném členském státě,</w:t>
            </w:r>
          </w:p>
          <w:p w14:paraId="3F940560" w14:textId="77777777" w:rsidR="00F85270" w:rsidRPr="00F26C0A" w:rsidRDefault="00F85270" w:rsidP="00A63CF4">
            <w:pPr>
              <w:tabs>
                <w:tab w:val="left" w:pos="380"/>
              </w:tabs>
              <w:spacing w:before="40" w:after="40"/>
              <w:ind w:right="67"/>
              <w:jc w:val="both"/>
              <w:rPr>
                <w:szCs w:val="18"/>
              </w:rPr>
            </w:pPr>
            <w:r w:rsidRPr="00F26C0A">
              <w:rPr>
                <w:szCs w:val="18"/>
              </w:rPr>
              <w:t>c)</w:t>
            </w:r>
            <w:r w:rsidRPr="00F26C0A">
              <w:rPr>
                <w:szCs w:val="18"/>
              </w:rPr>
              <w:tab/>
              <w:t xml:space="preserve">tato osoba hodlá nabízet či nabízí investice do investičního fondu, který není standardním fondem, nebo do srovnatelného zahraničního investičního fondu, pouze v České republice, </w:t>
            </w:r>
          </w:p>
          <w:p w14:paraId="2C9F0852" w14:textId="77777777" w:rsidR="00F85270" w:rsidRPr="00F26C0A" w:rsidRDefault="00F85270" w:rsidP="00A63CF4">
            <w:pPr>
              <w:tabs>
                <w:tab w:val="left" w:pos="380"/>
              </w:tabs>
              <w:spacing w:before="40" w:after="40"/>
              <w:ind w:right="67"/>
              <w:jc w:val="both"/>
              <w:rPr>
                <w:szCs w:val="18"/>
              </w:rPr>
            </w:pPr>
            <w:r w:rsidRPr="00F26C0A">
              <w:rPr>
                <w:szCs w:val="18"/>
              </w:rPr>
              <w:t>d)</w:t>
            </w:r>
            <w:r w:rsidRPr="00F26C0A">
              <w:rPr>
                <w:szCs w:val="18"/>
              </w:rPr>
              <w:tab/>
              <w:t xml:space="preserve">tato osoba hodlá nabízet či nabízí v členských státech investice pouze do jednoho investičního fondu, který není standardním fondem, a nehodlá-li nabízet nebo nenabízí v členských státech investice do </w:t>
            </w:r>
            <w:r w:rsidRPr="00F26C0A">
              <w:rPr>
                <w:szCs w:val="18"/>
              </w:rPr>
              <w:lastRenderedPageBreak/>
              <w:t>zahraničních investičních fondů,</w:t>
            </w:r>
          </w:p>
          <w:p w14:paraId="6C0F0076" w14:textId="77777777" w:rsidR="00F85270" w:rsidRPr="00F26C0A" w:rsidRDefault="00F85270" w:rsidP="00A63CF4">
            <w:pPr>
              <w:tabs>
                <w:tab w:val="left" w:pos="380"/>
              </w:tabs>
              <w:spacing w:before="40" w:after="40"/>
              <w:ind w:right="67"/>
              <w:jc w:val="both"/>
              <w:rPr>
                <w:szCs w:val="18"/>
              </w:rPr>
            </w:pPr>
            <w:r w:rsidRPr="00F26C0A">
              <w:rPr>
                <w:szCs w:val="18"/>
              </w:rPr>
              <w:t>e)</w:t>
            </w:r>
            <w:r w:rsidRPr="00F26C0A">
              <w:rPr>
                <w:szCs w:val="18"/>
              </w:rPr>
              <w:tab/>
              <w:t>tato osoba hodlá nabízet či nabízí v členských státech investice pouze do jednoho zahraničního investičního fondu, který není srovnatelný se standardním fondem, a tyto investice nabízí i v České republice,</w:t>
            </w:r>
          </w:p>
          <w:p w14:paraId="1691A46F" w14:textId="77777777" w:rsidR="00F85270" w:rsidRPr="00F26C0A" w:rsidRDefault="00F85270" w:rsidP="00A63CF4">
            <w:pPr>
              <w:tabs>
                <w:tab w:val="left" w:pos="380"/>
              </w:tabs>
              <w:spacing w:before="40" w:after="40"/>
              <w:ind w:right="67"/>
              <w:jc w:val="both"/>
              <w:rPr>
                <w:szCs w:val="18"/>
              </w:rPr>
            </w:pPr>
            <w:r w:rsidRPr="00F26C0A">
              <w:rPr>
                <w:szCs w:val="18"/>
              </w:rPr>
              <w:t>f)</w:t>
            </w:r>
            <w:r w:rsidRPr="00F26C0A">
              <w:rPr>
                <w:szCs w:val="18"/>
              </w:rPr>
              <w:tab/>
              <w:t>tato osoba hodlá nabízet či nabízí v členských státech pouze investice do investičních fondů, které nejsou standardním fondem, a nehodlá-li nabízet nebo nenabízí v členských státech investice do zahraničních investičních fondů,</w:t>
            </w:r>
          </w:p>
          <w:p w14:paraId="6C5DE9A6" w14:textId="77777777" w:rsidR="00F85270" w:rsidRPr="00F26C0A" w:rsidRDefault="00F85270" w:rsidP="00A63CF4">
            <w:pPr>
              <w:tabs>
                <w:tab w:val="left" w:pos="380"/>
              </w:tabs>
              <w:spacing w:before="40" w:after="40"/>
              <w:ind w:right="67"/>
              <w:jc w:val="both"/>
              <w:rPr>
                <w:szCs w:val="18"/>
              </w:rPr>
            </w:pPr>
            <w:r w:rsidRPr="00F26C0A">
              <w:rPr>
                <w:szCs w:val="18"/>
              </w:rPr>
              <w:t>g)</w:t>
            </w:r>
            <w:r w:rsidRPr="00F26C0A">
              <w:rPr>
                <w:szCs w:val="18"/>
              </w:rPr>
              <w:tab/>
              <w:t>počet investičních fondů, které nejsou standardním fondem, a srovnatelných zahraničních investičních fondů, do nichž mají být nebo jsou investice nabízeny v České republice převyšuje počet takových fondů, do nichž mají být nebo jsou investice nabízeny v jiném členském státě,</w:t>
            </w:r>
          </w:p>
          <w:p w14:paraId="69D96F67" w14:textId="77777777" w:rsidR="00F85270" w:rsidRPr="00F26C0A" w:rsidRDefault="00F85270" w:rsidP="00A63CF4">
            <w:pPr>
              <w:tabs>
                <w:tab w:val="left" w:pos="380"/>
              </w:tabs>
              <w:spacing w:before="40" w:after="40"/>
              <w:ind w:right="67"/>
              <w:jc w:val="both"/>
              <w:rPr>
                <w:szCs w:val="18"/>
              </w:rPr>
            </w:pPr>
            <w:r w:rsidRPr="00F26C0A">
              <w:rPr>
                <w:szCs w:val="18"/>
              </w:rPr>
              <w:t>h)</w:t>
            </w:r>
            <w:r w:rsidRPr="00F26C0A">
              <w:rPr>
                <w:szCs w:val="18"/>
              </w:rPr>
              <w:tab/>
              <w:t>v případě uvedeném v § 494 tato osoba požádala Českou národní banku o udělení povolení podle § 481, nepodala-li srovnatelnou žádost orgánu dohledu jiného členského státu uvedenému v § 494 odst. 1, a</w:t>
            </w:r>
          </w:p>
          <w:p w14:paraId="5593A40C" w14:textId="77777777" w:rsidR="00F85270" w:rsidRPr="00F26C0A" w:rsidRDefault="00F85270" w:rsidP="00A63CF4">
            <w:pPr>
              <w:tabs>
                <w:tab w:val="left" w:pos="380"/>
              </w:tabs>
              <w:spacing w:before="40" w:after="40"/>
              <w:ind w:right="67"/>
              <w:jc w:val="both"/>
              <w:rPr>
                <w:szCs w:val="18"/>
              </w:rPr>
            </w:pPr>
            <w:r w:rsidRPr="00F26C0A">
              <w:rPr>
                <w:szCs w:val="18"/>
              </w:rPr>
              <w:t>1.</w:t>
            </w:r>
            <w:r w:rsidRPr="00F26C0A">
              <w:rPr>
                <w:szCs w:val="18"/>
              </w:rPr>
              <w:tab/>
              <w:t>Česká národní banka ani orgán dohledu jiného členského státu nerozhodly o její žádosti podle § 494 odst. 1 nebo žádosti srovnatelné s žádostí podle § 494 odst. 1 do 1 měsíce ode dne, kdy byla tato žádost doručena poslednímu z dotčených orgánů dohledu, nebo</w:t>
            </w:r>
          </w:p>
          <w:p w14:paraId="1C095433" w14:textId="77777777" w:rsidR="00F85270" w:rsidRPr="00F26C0A" w:rsidRDefault="00F85270" w:rsidP="00A63CF4">
            <w:pPr>
              <w:tabs>
                <w:tab w:val="left" w:pos="380"/>
              </w:tabs>
              <w:spacing w:before="40" w:after="40"/>
              <w:ind w:right="67"/>
              <w:jc w:val="both"/>
              <w:rPr>
                <w:szCs w:val="18"/>
              </w:rPr>
            </w:pPr>
            <w:r w:rsidRPr="00F26C0A">
              <w:rPr>
                <w:szCs w:val="18"/>
              </w:rPr>
              <w:t>2.</w:t>
            </w:r>
            <w:r w:rsidRPr="00F26C0A">
              <w:rPr>
                <w:szCs w:val="18"/>
              </w:rPr>
              <w:tab/>
              <w:t>Česká národní banka ani orgán dohledu jiného členského státu ji neinformovaly o svém rozhodnutí o její žádosti podle § 494 odst. 1 nebo žádosti srovnatelné s žádostí podle § 494 odst. 1 do 7 dní od jejího přijetí, nebo</w:t>
            </w:r>
          </w:p>
          <w:p w14:paraId="2CEFFB53" w14:textId="77777777" w:rsidR="00F85270" w:rsidRPr="00F26C0A" w:rsidRDefault="00F85270" w:rsidP="00A63CF4">
            <w:pPr>
              <w:tabs>
                <w:tab w:val="left" w:pos="380"/>
              </w:tabs>
              <w:spacing w:before="40" w:after="40"/>
              <w:ind w:right="67"/>
              <w:jc w:val="both"/>
              <w:rPr>
                <w:szCs w:val="18"/>
              </w:rPr>
            </w:pPr>
            <w:r w:rsidRPr="00F26C0A">
              <w:rPr>
                <w:szCs w:val="18"/>
              </w:rPr>
              <w:t>i)</w:t>
            </w:r>
            <w:r w:rsidRPr="00F26C0A">
              <w:rPr>
                <w:szCs w:val="18"/>
              </w:rPr>
              <w:tab/>
              <w:t>do 2 let ode dne udělení povolení podle § 481 nebo dřívějšího povolení podle práva jiného členského státu nedošlo k takové změně ve strategii pro nabízení investic do investičních fondů nebo zahraničních investičních fondů, která by vedla k určení jiného členského státu jako referenčního státu.</w:t>
            </w:r>
          </w:p>
        </w:tc>
        <w:tc>
          <w:tcPr>
            <w:tcW w:w="900" w:type="dxa"/>
            <w:tcBorders>
              <w:top w:val="single" w:sz="4" w:space="0" w:color="auto"/>
              <w:left w:val="single" w:sz="4" w:space="0" w:color="auto"/>
              <w:bottom w:val="nil"/>
              <w:right w:val="single" w:sz="4" w:space="0" w:color="auto"/>
            </w:tcBorders>
          </w:tcPr>
          <w:p w14:paraId="0D896DFB" w14:textId="77777777" w:rsidR="00F85270" w:rsidRPr="00F26C0A" w:rsidRDefault="00F85270" w:rsidP="00A63CF4">
            <w:pPr>
              <w:spacing w:before="40" w:after="40"/>
              <w:rPr>
                <w:szCs w:val="18"/>
              </w:rPr>
            </w:pPr>
            <w:r w:rsidRPr="00F26C0A">
              <w:rPr>
                <w:szCs w:val="18"/>
              </w:rPr>
              <w:lastRenderedPageBreak/>
              <w:t>PT</w:t>
            </w:r>
          </w:p>
        </w:tc>
        <w:tc>
          <w:tcPr>
            <w:tcW w:w="720" w:type="dxa"/>
            <w:tcBorders>
              <w:top w:val="single" w:sz="4" w:space="0" w:color="auto"/>
              <w:left w:val="single" w:sz="4" w:space="0" w:color="auto"/>
              <w:bottom w:val="nil"/>
            </w:tcBorders>
          </w:tcPr>
          <w:p w14:paraId="6C4CECF4" w14:textId="77777777" w:rsidR="00F85270" w:rsidRPr="00F26C0A" w:rsidRDefault="00F85270" w:rsidP="00A63CF4">
            <w:pPr>
              <w:spacing w:before="40" w:after="40"/>
              <w:rPr>
                <w:szCs w:val="18"/>
              </w:rPr>
            </w:pPr>
          </w:p>
        </w:tc>
      </w:tr>
      <w:tr w:rsidR="00F85270" w:rsidRPr="00F26C0A" w14:paraId="5715231F" w14:textId="77777777" w:rsidTr="0033653F">
        <w:tc>
          <w:tcPr>
            <w:tcW w:w="1440" w:type="dxa"/>
            <w:tcBorders>
              <w:top w:val="single" w:sz="4" w:space="0" w:color="auto"/>
              <w:bottom w:val="nil"/>
              <w:right w:val="single" w:sz="4" w:space="0" w:color="auto"/>
            </w:tcBorders>
          </w:tcPr>
          <w:p w14:paraId="3CEAFAE8" w14:textId="77777777" w:rsidR="00F85270" w:rsidRPr="00F26C0A" w:rsidRDefault="00F85270" w:rsidP="003D4D86">
            <w:pPr>
              <w:spacing w:before="40" w:after="40"/>
              <w:rPr>
                <w:szCs w:val="18"/>
              </w:rPr>
            </w:pPr>
            <w:r w:rsidRPr="00F26C0A">
              <w:rPr>
                <w:szCs w:val="18"/>
              </w:rPr>
              <w:t>Čl. 4 odst. 1 písm. aa)</w:t>
            </w:r>
          </w:p>
        </w:tc>
        <w:tc>
          <w:tcPr>
            <w:tcW w:w="5400" w:type="dxa"/>
            <w:gridSpan w:val="4"/>
            <w:tcBorders>
              <w:top w:val="single" w:sz="4" w:space="0" w:color="auto"/>
              <w:left w:val="single" w:sz="4" w:space="0" w:color="auto"/>
              <w:bottom w:val="nil"/>
              <w:right w:val="single" w:sz="18" w:space="0" w:color="auto"/>
            </w:tcBorders>
          </w:tcPr>
          <w:p w14:paraId="1DA85C91" w14:textId="77777777" w:rsidR="00F85270" w:rsidRPr="00F26C0A" w:rsidRDefault="00F85270" w:rsidP="00A63CF4">
            <w:pPr>
              <w:spacing w:before="40" w:after="40"/>
              <w:ind w:right="58"/>
              <w:jc w:val="both"/>
              <w:rPr>
                <w:szCs w:val="18"/>
              </w:rPr>
            </w:pPr>
            <w:r w:rsidRPr="00F26C0A">
              <w:rPr>
                <w:szCs w:val="18"/>
              </w:rPr>
              <w:t>„mimounijním alternativním investičním fondem“ alternativní investiční fond, který není unijním alternativním investičním fondem;</w:t>
            </w:r>
          </w:p>
        </w:tc>
        <w:tc>
          <w:tcPr>
            <w:tcW w:w="900" w:type="dxa"/>
            <w:tcBorders>
              <w:top w:val="single" w:sz="4" w:space="0" w:color="auto"/>
              <w:left w:val="single" w:sz="18" w:space="0" w:color="auto"/>
              <w:bottom w:val="nil"/>
              <w:right w:val="single" w:sz="4" w:space="0" w:color="auto"/>
            </w:tcBorders>
          </w:tcPr>
          <w:p w14:paraId="5EF3E8B0" w14:textId="77777777" w:rsidR="00F85270" w:rsidRPr="00F26C0A" w:rsidRDefault="00F85270" w:rsidP="00A63CF4">
            <w:pPr>
              <w:spacing w:before="40" w:after="40"/>
              <w:rPr>
                <w:szCs w:val="18"/>
              </w:rPr>
            </w:pPr>
            <w:r w:rsidRPr="00F26C0A">
              <w:rPr>
                <w:szCs w:val="18"/>
              </w:rPr>
              <w:t>240/2013</w:t>
            </w:r>
            <w:r w:rsidR="00195784" w:rsidRPr="00F26C0A">
              <w:rPr>
                <w:szCs w:val="18"/>
              </w:rPr>
              <w:t xml:space="preserve"> ve znění 336/2014</w:t>
            </w:r>
          </w:p>
        </w:tc>
        <w:tc>
          <w:tcPr>
            <w:tcW w:w="1080" w:type="dxa"/>
            <w:tcBorders>
              <w:top w:val="single" w:sz="4" w:space="0" w:color="auto"/>
              <w:left w:val="single" w:sz="4" w:space="0" w:color="auto"/>
              <w:bottom w:val="nil"/>
              <w:right w:val="single" w:sz="4" w:space="0" w:color="auto"/>
            </w:tcBorders>
          </w:tcPr>
          <w:p w14:paraId="4E3282C0" w14:textId="77777777" w:rsidR="00F85270" w:rsidRPr="00F26C0A" w:rsidRDefault="00F85270" w:rsidP="00A63CF4">
            <w:pPr>
              <w:spacing w:before="40" w:after="40"/>
              <w:rPr>
                <w:szCs w:val="18"/>
              </w:rPr>
            </w:pPr>
            <w:r w:rsidRPr="00F26C0A">
              <w:rPr>
                <w:szCs w:val="18"/>
              </w:rPr>
              <w:t>§ 97</w:t>
            </w:r>
          </w:p>
        </w:tc>
        <w:tc>
          <w:tcPr>
            <w:tcW w:w="5400" w:type="dxa"/>
            <w:gridSpan w:val="4"/>
            <w:tcBorders>
              <w:top w:val="single" w:sz="4" w:space="0" w:color="auto"/>
              <w:left w:val="single" w:sz="4" w:space="0" w:color="auto"/>
              <w:bottom w:val="nil"/>
              <w:right w:val="single" w:sz="4" w:space="0" w:color="auto"/>
            </w:tcBorders>
          </w:tcPr>
          <w:p w14:paraId="02CEDF4A" w14:textId="77777777" w:rsidR="00195784" w:rsidRPr="00F26C0A" w:rsidRDefault="00195784" w:rsidP="00195784">
            <w:pPr>
              <w:spacing w:before="40" w:after="40"/>
              <w:ind w:right="58"/>
              <w:jc w:val="both"/>
              <w:rPr>
                <w:szCs w:val="18"/>
              </w:rPr>
            </w:pPr>
            <w:r w:rsidRPr="00F26C0A">
              <w:rPr>
                <w:szCs w:val="18"/>
              </w:rPr>
              <w:t>Zahraničním investičním fondem je</w:t>
            </w:r>
          </w:p>
          <w:p w14:paraId="5558BDB3" w14:textId="77777777" w:rsidR="00195784" w:rsidRPr="00F26C0A" w:rsidRDefault="00195784" w:rsidP="00195784">
            <w:pPr>
              <w:spacing w:before="40" w:after="40"/>
              <w:ind w:right="58"/>
              <w:jc w:val="both"/>
              <w:rPr>
                <w:szCs w:val="18"/>
              </w:rPr>
            </w:pPr>
            <w:r w:rsidRPr="00F26C0A">
              <w:rPr>
                <w:szCs w:val="18"/>
              </w:rPr>
              <w:t>a) právnická osoba mající sídlo v jiném státě, než je Česká republika, srovnatelná s investičním fondem, nebo</w:t>
            </w:r>
          </w:p>
          <w:p w14:paraId="48724F20" w14:textId="77777777" w:rsidR="00F85270" w:rsidRPr="00F26C0A" w:rsidRDefault="00195784" w:rsidP="00A929C7">
            <w:pPr>
              <w:spacing w:before="40" w:after="40"/>
              <w:ind w:right="58"/>
              <w:jc w:val="both"/>
              <w:rPr>
                <w:szCs w:val="18"/>
              </w:rPr>
            </w:pPr>
            <w:r w:rsidRPr="00F26C0A">
              <w:rPr>
                <w:szCs w:val="18"/>
              </w:rPr>
              <w:t>b) zařízení vytvořené podle práva cizího státu srovnatelné s investičním fondem, který je podílovým fondem nebo se svěřenským fondem.</w:t>
            </w:r>
          </w:p>
        </w:tc>
        <w:tc>
          <w:tcPr>
            <w:tcW w:w="900" w:type="dxa"/>
            <w:tcBorders>
              <w:top w:val="single" w:sz="4" w:space="0" w:color="auto"/>
              <w:left w:val="single" w:sz="4" w:space="0" w:color="auto"/>
              <w:bottom w:val="nil"/>
              <w:right w:val="single" w:sz="4" w:space="0" w:color="auto"/>
            </w:tcBorders>
          </w:tcPr>
          <w:p w14:paraId="645259F6"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46521C51" w14:textId="77777777" w:rsidR="00F85270" w:rsidRPr="00F26C0A" w:rsidRDefault="00F85270" w:rsidP="00A63CF4">
            <w:pPr>
              <w:spacing w:before="40" w:after="40"/>
              <w:rPr>
                <w:szCs w:val="18"/>
              </w:rPr>
            </w:pPr>
          </w:p>
        </w:tc>
      </w:tr>
      <w:tr w:rsidR="00F85270" w:rsidRPr="00F26C0A" w14:paraId="610CD660" w14:textId="77777777" w:rsidTr="0033653F">
        <w:tc>
          <w:tcPr>
            <w:tcW w:w="1440" w:type="dxa"/>
            <w:tcBorders>
              <w:top w:val="single" w:sz="4" w:space="0" w:color="auto"/>
              <w:bottom w:val="nil"/>
              <w:right w:val="single" w:sz="4" w:space="0" w:color="auto"/>
            </w:tcBorders>
          </w:tcPr>
          <w:p w14:paraId="60F131FA" w14:textId="77777777" w:rsidR="00F85270" w:rsidRPr="00F26C0A" w:rsidRDefault="00F85270" w:rsidP="003D4D86">
            <w:pPr>
              <w:spacing w:before="40" w:after="40"/>
              <w:rPr>
                <w:szCs w:val="18"/>
              </w:rPr>
            </w:pPr>
            <w:r w:rsidRPr="00F26C0A">
              <w:rPr>
                <w:szCs w:val="18"/>
              </w:rPr>
              <w:t>Čl. 4 odst. 1 písm. ab)</w:t>
            </w:r>
          </w:p>
        </w:tc>
        <w:tc>
          <w:tcPr>
            <w:tcW w:w="5400" w:type="dxa"/>
            <w:gridSpan w:val="4"/>
            <w:tcBorders>
              <w:top w:val="single" w:sz="4" w:space="0" w:color="auto"/>
              <w:left w:val="single" w:sz="4" w:space="0" w:color="auto"/>
              <w:bottom w:val="nil"/>
              <w:right w:val="single" w:sz="18" w:space="0" w:color="auto"/>
            </w:tcBorders>
          </w:tcPr>
          <w:p w14:paraId="20173C3B" w14:textId="77777777" w:rsidR="00F85270" w:rsidRPr="00F26C0A" w:rsidRDefault="00F85270" w:rsidP="00A63CF4">
            <w:pPr>
              <w:spacing w:before="40" w:after="40"/>
              <w:ind w:right="58"/>
              <w:jc w:val="both"/>
              <w:rPr>
                <w:szCs w:val="18"/>
              </w:rPr>
            </w:pPr>
            <w:r w:rsidRPr="00F26C0A">
              <w:rPr>
                <w:szCs w:val="18"/>
              </w:rPr>
              <w:t>„mimounijním správcem“ správce, který není unijním správcem;</w:t>
            </w:r>
          </w:p>
        </w:tc>
        <w:tc>
          <w:tcPr>
            <w:tcW w:w="900" w:type="dxa"/>
            <w:tcBorders>
              <w:top w:val="single" w:sz="4" w:space="0" w:color="auto"/>
              <w:left w:val="single" w:sz="18" w:space="0" w:color="auto"/>
              <w:bottom w:val="nil"/>
              <w:right w:val="single" w:sz="4" w:space="0" w:color="auto"/>
            </w:tcBorders>
          </w:tcPr>
          <w:p w14:paraId="366E794D" w14:textId="77777777" w:rsidR="00F85270" w:rsidRPr="00F26C0A" w:rsidRDefault="00F85270"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47305EF5" w14:textId="77777777" w:rsidR="00F85270" w:rsidRPr="00F26C0A" w:rsidRDefault="00F85270" w:rsidP="00A63CF4">
            <w:pPr>
              <w:spacing w:before="40" w:after="40"/>
              <w:rPr>
                <w:szCs w:val="18"/>
              </w:rPr>
            </w:pPr>
            <w:r w:rsidRPr="00F26C0A">
              <w:rPr>
                <w:szCs w:val="18"/>
              </w:rPr>
              <w:t>§ 10</w:t>
            </w:r>
          </w:p>
        </w:tc>
        <w:tc>
          <w:tcPr>
            <w:tcW w:w="5400" w:type="dxa"/>
            <w:gridSpan w:val="4"/>
            <w:tcBorders>
              <w:top w:val="single" w:sz="4" w:space="0" w:color="auto"/>
              <w:left w:val="single" w:sz="4" w:space="0" w:color="auto"/>
              <w:bottom w:val="nil"/>
              <w:right w:val="single" w:sz="4" w:space="0" w:color="auto"/>
            </w:tcBorders>
          </w:tcPr>
          <w:p w14:paraId="25B7AAA2" w14:textId="77777777" w:rsidR="00F85270" w:rsidRPr="00F26C0A" w:rsidRDefault="00F85270" w:rsidP="00A63CF4">
            <w:pPr>
              <w:tabs>
                <w:tab w:val="left" w:pos="380"/>
              </w:tabs>
              <w:spacing w:before="40" w:after="40"/>
              <w:ind w:right="67"/>
              <w:jc w:val="both"/>
              <w:rPr>
                <w:szCs w:val="18"/>
              </w:rPr>
            </w:pPr>
            <w:r w:rsidRPr="00F26C0A">
              <w:rPr>
                <w:szCs w:val="18"/>
              </w:rPr>
              <w:t xml:space="preserve">Zahraniční osobou s povolením podle § 481 je právnická osoba se sídlem ve státě, který není členským státem, která je na základě povolení uděleného Českou národní bankou podle § 481 oprávněna </w:t>
            </w:r>
          </w:p>
          <w:p w14:paraId="1219C339" w14:textId="77777777" w:rsidR="00F85270" w:rsidRPr="00F26C0A" w:rsidRDefault="00F85270" w:rsidP="00A63CF4">
            <w:pPr>
              <w:tabs>
                <w:tab w:val="left" w:pos="380"/>
              </w:tabs>
              <w:spacing w:before="40" w:after="40"/>
              <w:ind w:right="67"/>
              <w:jc w:val="both"/>
              <w:rPr>
                <w:szCs w:val="18"/>
              </w:rPr>
            </w:pPr>
            <w:r w:rsidRPr="00F26C0A">
              <w:rPr>
                <w:szCs w:val="18"/>
              </w:rPr>
              <w:t>a)</w:t>
            </w:r>
            <w:r w:rsidRPr="00F26C0A">
              <w:rPr>
                <w:szCs w:val="18"/>
              </w:rPr>
              <w:tab/>
              <w:t xml:space="preserve">obhospodařovat investiční fond, který není standardním fondem, </w:t>
            </w:r>
            <w:r w:rsidRPr="00F26C0A">
              <w:rPr>
                <w:szCs w:val="18"/>
              </w:rPr>
              <w:lastRenderedPageBreak/>
              <w:t xml:space="preserve">nebo srovnatelný zahraniční investiční fond, jehož domovským státem je členský stát, nebo </w:t>
            </w:r>
          </w:p>
          <w:p w14:paraId="0163284B" w14:textId="77777777" w:rsidR="00F85270" w:rsidRPr="00F26C0A" w:rsidRDefault="00F85270" w:rsidP="00A63CF4">
            <w:pPr>
              <w:tabs>
                <w:tab w:val="left" w:pos="380"/>
              </w:tabs>
              <w:spacing w:before="40" w:after="40"/>
              <w:ind w:right="67"/>
              <w:jc w:val="both"/>
              <w:rPr>
                <w:szCs w:val="18"/>
              </w:rPr>
            </w:pPr>
            <w:r w:rsidRPr="00F26C0A">
              <w:rPr>
                <w:szCs w:val="18"/>
              </w:rPr>
              <w:t>b)</w:t>
            </w:r>
            <w:r w:rsidRPr="00F26C0A">
              <w:rPr>
                <w:szCs w:val="18"/>
              </w:rPr>
              <w:tab/>
              <w:t xml:space="preserve">nabízet v členském státě investice do jí obhospodařovaného investičního fondu, který není standardním fondem, nebo do srovnatelného zahraničního investičního fondu, </w:t>
            </w:r>
          </w:p>
          <w:p w14:paraId="540D7CC4" w14:textId="77777777" w:rsidR="00F85270" w:rsidRPr="00F26C0A" w:rsidRDefault="00F85270" w:rsidP="00A63CF4">
            <w:pPr>
              <w:tabs>
                <w:tab w:val="left" w:pos="380"/>
              </w:tabs>
              <w:spacing w:before="40" w:after="40"/>
              <w:ind w:right="67"/>
              <w:jc w:val="both"/>
              <w:rPr>
                <w:szCs w:val="18"/>
              </w:rPr>
            </w:pPr>
            <w:r w:rsidRPr="00F26C0A">
              <w:rPr>
                <w:szCs w:val="18"/>
              </w:rPr>
              <w:t>popřípadě provádět administraci investičního fondu, který není standardním fondem, nebo srovnatelného zahraničního investičního fondu nebo vykonávat činnosti uvedené v § 11 odst. 1 písm. c) až f).</w:t>
            </w:r>
          </w:p>
        </w:tc>
        <w:tc>
          <w:tcPr>
            <w:tcW w:w="900" w:type="dxa"/>
            <w:tcBorders>
              <w:top w:val="single" w:sz="4" w:space="0" w:color="auto"/>
              <w:left w:val="single" w:sz="4" w:space="0" w:color="auto"/>
              <w:bottom w:val="nil"/>
              <w:right w:val="single" w:sz="4" w:space="0" w:color="auto"/>
            </w:tcBorders>
          </w:tcPr>
          <w:p w14:paraId="24785BE6" w14:textId="77777777" w:rsidR="00F85270" w:rsidRPr="00F26C0A" w:rsidRDefault="00F85270" w:rsidP="00A63CF4">
            <w:pPr>
              <w:spacing w:before="40" w:after="40"/>
              <w:rPr>
                <w:szCs w:val="18"/>
              </w:rPr>
            </w:pPr>
            <w:r w:rsidRPr="00F26C0A">
              <w:rPr>
                <w:szCs w:val="18"/>
              </w:rPr>
              <w:lastRenderedPageBreak/>
              <w:t>PT</w:t>
            </w:r>
          </w:p>
        </w:tc>
        <w:tc>
          <w:tcPr>
            <w:tcW w:w="720" w:type="dxa"/>
            <w:tcBorders>
              <w:top w:val="single" w:sz="4" w:space="0" w:color="auto"/>
              <w:left w:val="single" w:sz="4" w:space="0" w:color="auto"/>
              <w:bottom w:val="nil"/>
            </w:tcBorders>
          </w:tcPr>
          <w:p w14:paraId="386A4CB0" w14:textId="77777777" w:rsidR="00F85270" w:rsidRPr="00F26C0A" w:rsidRDefault="00F85270" w:rsidP="00A63CF4">
            <w:pPr>
              <w:spacing w:before="40" w:after="40"/>
              <w:rPr>
                <w:szCs w:val="18"/>
              </w:rPr>
            </w:pPr>
          </w:p>
        </w:tc>
      </w:tr>
      <w:tr w:rsidR="00F85270" w:rsidRPr="00F26C0A" w14:paraId="4187F258" w14:textId="77777777" w:rsidTr="0033653F">
        <w:tc>
          <w:tcPr>
            <w:tcW w:w="1440" w:type="dxa"/>
            <w:tcBorders>
              <w:top w:val="single" w:sz="4" w:space="0" w:color="auto"/>
              <w:bottom w:val="nil"/>
              <w:right w:val="single" w:sz="4" w:space="0" w:color="auto"/>
            </w:tcBorders>
          </w:tcPr>
          <w:p w14:paraId="448903EE" w14:textId="77777777" w:rsidR="00F85270" w:rsidRPr="00F26C0A" w:rsidRDefault="00F85270" w:rsidP="003D4D86">
            <w:pPr>
              <w:spacing w:before="40" w:after="40"/>
              <w:rPr>
                <w:szCs w:val="18"/>
              </w:rPr>
            </w:pPr>
            <w:r w:rsidRPr="00F26C0A">
              <w:rPr>
                <w:szCs w:val="18"/>
              </w:rPr>
              <w:t>Čl. 4 odst. 1 písm. ac)</w:t>
            </w:r>
          </w:p>
        </w:tc>
        <w:tc>
          <w:tcPr>
            <w:tcW w:w="5400" w:type="dxa"/>
            <w:gridSpan w:val="4"/>
            <w:tcBorders>
              <w:top w:val="single" w:sz="4" w:space="0" w:color="auto"/>
              <w:left w:val="single" w:sz="4" w:space="0" w:color="auto"/>
              <w:bottom w:val="nil"/>
              <w:right w:val="single" w:sz="18" w:space="0" w:color="auto"/>
            </w:tcBorders>
          </w:tcPr>
          <w:p w14:paraId="5768A03E" w14:textId="77777777" w:rsidR="00F85270" w:rsidRPr="00F26C0A" w:rsidRDefault="00F85270" w:rsidP="00A63CF4">
            <w:pPr>
              <w:spacing w:before="40" w:after="40"/>
              <w:ind w:right="58"/>
              <w:jc w:val="both"/>
              <w:rPr>
                <w:szCs w:val="18"/>
              </w:rPr>
            </w:pPr>
            <w:r w:rsidRPr="00F26C0A">
              <w:rPr>
                <w:szCs w:val="18"/>
              </w:rPr>
              <w:t>„nekótovanou společností“ společnost, která má sídlo v Unii a jejíž akcie nejsou přijaty k obchodování na regulovaném trhu ve smyslu čl. 4 odst. 1 bodu 14 směrnice 2004/39/ES;</w:t>
            </w:r>
          </w:p>
        </w:tc>
        <w:tc>
          <w:tcPr>
            <w:tcW w:w="900" w:type="dxa"/>
            <w:tcBorders>
              <w:top w:val="single" w:sz="4" w:space="0" w:color="auto"/>
              <w:left w:val="single" w:sz="18" w:space="0" w:color="auto"/>
              <w:bottom w:val="nil"/>
              <w:right w:val="single" w:sz="4" w:space="0" w:color="auto"/>
            </w:tcBorders>
          </w:tcPr>
          <w:p w14:paraId="63D8621B" w14:textId="77777777" w:rsidR="00F85270" w:rsidRPr="00F26C0A" w:rsidRDefault="00F85270"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7F38A21C" w14:textId="77777777" w:rsidR="00F85270" w:rsidRPr="00F26C0A" w:rsidRDefault="00F85270" w:rsidP="00A63CF4">
            <w:pPr>
              <w:spacing w:before="40" w:after="40"/>
              <w:rPr>
                <w:szCs w:val="18"/>
              </w:rPr>
            </w:pPr>
            <w:r w:rsidRPr="00F26C0A">
              <w:rPr>
                <w:szCs w:val="18"/>
              </w:rPr>
              <w:t>§ 34 odst. 1</w:t>
            </w:r>
          </w:p>
        </w:tc>
        <w:tc>
          <w:tcPr>
            <w:tcW w:w="5400" w:type="dxa"/>
            <w:gridSpan w:val="4"/>
            <w:tcBorders>
              <w:top w:val="single" w:sz="4" w:space="0" w:color="auto"/>
              <w:left w:val="single" w:sz="4" w:space="0" w:color="auto"/>
              <w:bottom w:val="nil"/>
              <w:right w:val="single" w:sz="4" w:space="0" w:color="auto"/>
            </w:tcBorders>
          </w:tcPr>
          <w:p w14:paraId="3AB0197D" w14:textId="77777777" w:rsidR="00F85270" w:rsidRPr="00F26C0A" w:rsidRDefault="00F85270" w:rsidP="00A63CF4">
            <w:pPr>
              <w:tabs>
                <w:tab w:val="left" w:pos="380"/>
              </w:tabs>
              <w:spacing w:before="40" w:after="40"/>
              <w:ind w:right="67"/>
              <w:jc w:val="both"/>
              <w:rPr>
                <w:szCs w:val="18"/>
              </w:rPr>
            </w:pPr>
            <w:r w:rsidRPr="00F26C0A">
              <w:rPr>
                <w:szCs w:val="18"/>
              </w:rPr>
              <w:t>Obhospodařovatel oprávněný přesáhnout rozhodný limit, který ve vztahu k podílům na hlasovacích právech vztahujícím se k majetku jím obhospodařovaných investičních fondů, které nejsou standardními fondy, nebo srovnatelných zahraničních investičních fondů překročil podíl ve výši 50 % na všech hlasovacích právech právnické osoby, jejíž účastnické cenné papíry nejsou přijaty k obchodování na evropském regulovaném trhu, a</w:t>
            </w:r>
          </w:p>
          <w:p w14:paraId="10CE9A11" w14:textId="77777777" w:rsidR="00F85270" w:rsidRPr="00F26C0A" w:rsidRDefault="00F85270" w:rsidP="00A63CF4">
            <w:pPr>
              <w:tabs>
                <w:tab w:val="left" w:pos="380"/>
              </w:tabs>
              <w:spacing w:before="40" w:after="40"/>
              <w:ind w:right="67"/>
              <w:jc w:val="both"/>
              <w:rPr>
                <w:szCs w:val="18"/>
              </w:rPr>
            </w:pPr>
            <w:r w:rsidRPr="00F26C0A">
              <w:rPr>
                <w:szCs w:val="18"/>
              </w:rPr>
              <w:t>a)</w:t>
            </w:r>
            <w:r w:rsidRPr="00F26C0A">
              <w:rPr>
                <w:szCs w:val="18"/>
              </w:rPr>
              <w:tab/>
              <w:t>která splňuje alespoň 2 z těchto 3 kritérií:</w:t>
            </w:r>
          </w:p>
          <w:p w14:paraId="60F946DB" w14:textId="77777777" w:rsidR="00F85270" w:rsidRPr="00F26C0A" w:rsidRDefault="00F85270" w:rsidP="00A63CF4">
            <w:pPr>
              <w:tabs>
                <w:tab w:val="left" w:pos="380"/>
              </w:tabs>
              <w:spacing w:before="40" w:after="40"/>
              <w:ind w:right="67"/>
              <w:jc w:val="both"/>
              <w:rPr>
                <w:szCs w:val="18"/>
              </w:rPr>
            </w:pPr>
            <w:r w:rsidRPr="00F26C0A">
              <w:rPr>
                <w:szCs w:val="18"/>
              </w:rPr>
              <w:t>1.</w:t>
            </w:r>
            <w:r w:rsidRPr="00F26C0A">
              <w:rPr>
                <w:szCs w:val="18"/>
              </w:rPr>
              <w:tab/>
              <w:t>celkový počet zaměstnanců v pracovním poměru dosahuje alespoň počtu 250,</w:t>
            </w:r>
          </w:p>
          <w:p w14:paraId="562020BD" w14:textId="77777777" w:rsidR="00F85270" w:rsidRPr="00F26C0A" w:rsidRDefault="00F85270" w:rsidP="00A63CF4">
            <w:pPr>
              <w:tabs>
                <w:tab w:val="left" w:pos="380"/>
              </w:tabs>
              <w:spacing w:before="40" w:after="40"/>
              <w:ind w:right="67"/>
              <w:jc w:val="both"/>
              <w:rPr>
                <w:szCs w:val="18"/>
              </w:rPr>
            </w:pPr>
            <w:r w:rsidRPr="00F26C0A">
              <w:rPr>
                <w:szCs w:val="18"/>
              </w:rPr>
              <w:t>2.</w:t>
            </w:r>
            <w:r w:rsidRPr="00F26C0A">
              <w:rPr>
                <w:szCs w:val="18"/>
              </w:rPr>
              <w:tab/>
              <w:t>čistý roční obrat odpovídající podle poslední účetní závěrky částce alespoň 50 000 000 EUR, nebo</w:t>
            </w:r>
          </w:p>
          <w:p w14:paraId="2994E30E" w14:textId="77777777" w:rsidR="00F85270" w:rsidRPr="00F26C0A" w:rsidRDefault="00F85270" w:rsidP="00A63CF4">
            <w:pPr>
              <w:tabs>
                <w:tab w:val="left" w:pos="380"/>
              </w:tabs>
              <w:spacing w:before="40" w:after="40"/>
              <w:ind w:right="67"/>
              <w:jc w:val="both"/>
              <w:rPr>
                <w:szCs w:val="18"/>
              </w:rPr>
            </w:pPr>
            <w:r w:rsidRPr="00F26C0A">
              <w:rPr>
                <w:szCs w:val="18"/>
              </w:rPr>
              <w:t>3.</w:t>
            </w:r>
            <w:r w:rsidRPr="00F26C0A">
              <w:rPr>
                <w:szCs w:val="18"/>
              </w:rPr>
              <w:tab/>
              <w:t>celková výše aktiv odpovídající podle poslední účetní závěrky částce alespoň 43 000 000 EUR, nebo</w:t>
            </w:r>
          </w:p>
          <w:p w14:paraId="4FD7553E" w14:textId="77777777" w:rsidR="00F85270" w:rsidRPr="00F26C0A" w:rsidRDefault="00F85270" w:rsidP="00A63CF4">
            <w:pPr>
              <w:tabs>
                <w:tab w:val="left" w:pos="380"/>
              </w:tabs>
              <w:spacing w:before="40" w:after="40"/>
              <w:ind w:right="67"/>
              <w:jc w:val="both"/>
              <w:rPr>
                <w:szCs w:val="18"/>
              </w:rPr>
            </w:pPr>
            <w:r w:rsidRPr="00F26C0A">
              <w:rPr>
                <w:szCs w:val="18"/>
              </w:rPr>
              <w:t>b)</w:t>
            </w:r>
            <w:r w:rsidRPr="00F26C0A">
              <w:rPr>
                <w:szCs w:val="18"/>
              </w:rPr>
              <w:tab/>
              <w:t>jejíž výhradní činností není nabývání, zcizování nebo správa nemovitostí nebo práv spojených s vlastnictvím nemovitostí,</w:t>
            </w:r>
          </w:p>
          <w:p w14:paraId="12EE1E77" w14:textId="77777777" w:rsidR="00F85270" w:rsidRPr="00F26C0A" w:rsidRDefault="00F85270" w:rsidP="00A63CF4">
            <w:pPr>
              <w:tabs>
                <w:tab w:val="left" w:pos="380"/>
              </w:tabs>
              <w:spacing w:before="40" w:after="40"/>
              <w:ind w:right="67"/>
              <w:jc w:val="both"/>
              <w:rPr>
                <w:szCs w:val="18"/>
              </w:rPr>
            </w:pPr>
            <w:r w:rsidRPr="00F26C0A">
              <w:rPr>
                <w:szCs w:val="18"/>
              </w:rPr>
              <w:t>zajistí, aby byly podílníkům, společníkům nebo obmyšleným tohoto fondu zpřístupněny údaje o financování překročení tohoto podílu.</w:t>
            </w:r>
          </w:p>
        </w:tc>
        <w:tc>
          <w:tcPr>
            <w:tcW w:w="900" w:type="dxa"/>
            <w:tcBorders>
              <w:top w:val="single" w:sz="4" w:space="0" w:color="auto"/>
              <w:left w:val="single" w:sz="4" w:space="0" w:color="auto"/>
              <w:bottom w:val="nil"/>
              <w:right w:val="single" w:sz="4" w:space="0" w:color="auto"/>
            </w:tcBorders>
          </w:tcPr>
          <w:p w14:paraId="54138722"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0C33FD45" w14:textId="77777777" w:rsidR="00F85270" w:rsidRPr="00F26C0A" w:rsidRDefault="00F85270" w:rsidP="00A63CF4">
            <w:pPr>
              <w:spacing w:before="40" w:after="40"/>
              <w:rPr>
                <w:szCs w:val="18"/>
              </w:rPr>
            </w:pPr>
          </w:p>
        </w:tc>
      </w:tr>
      <w:tr w:rsidR="00F85270" w:rsidRPr="00F26C0A" w14:paraId="3A96FFF1" w14:textId="77777777" w:rsidTr="0033653F">
        <w:tc>
          <w:tcPr>
            <w:tcW w:w="1440" w:type="dxa"/>
            <w:tcBorders>
              <w:top w:val="single" w:sz="4" w:space="0" w:color="auto"/>
              <w:bottom w:val="nil"/>
              <w:right w:val="single" w:sz="4" w:space="0" w:color="auto"/>
            </w:tcBorders>
          </w:tcPr>
          <w:p w14:paraId="1768EF3D" w14:textId="77777777" w:rsidR="00F85270" w:rsidRPr="00F26C0A" w:rsidRDefault="00F85270" w:rsidP="003D4D86">
            <w:pPr>
              <w:spacing w:before="40" w:after="40"/>
              <w:rPr>
                <w:szCs w:val="18"/>
              </w:rPr>
            </w:pPr>
            <w:r w:rsidRPr="00F26C0A">
              <w:rPr>
                <w:szCs w:val="18"/>
              </w:rPr>
              <w:t>Čl. 4 odst. 1 písm. ad)</w:t>
            </w:r>
          </w:p>
        </w:tc>
        <w:tc>
          <w:tcPr>
            <w:tcW w:w="5400" w:type="dxa"/>
            <w:gridSpan w:val="4"/>
            <w:tcBorders>
              <w:top w:val="single" w:sz="4" w:space="0" w:color="auto"/>
              <w:left w:val="single" w:sz="4" w:space="0" w:color="auto"/>
              <w:bottom w:val="nil"/>
              <w:right w:val="single" w:sz="18" w:space="0" w:color="auto"/>
            </w:tcBorders>
          </w:tcPr>
          <w:p w14:paraId="2FAEC5C3" w14:textId="77777777" w:rsidR="00F85270" w:rsidRPr="00F26C0A" w:rsidRDefault="00F85270" w:rsidP="00A63CF4">
            <w:pPr>
              <w:spacing w:before="40" w:after="40"/>
              <w:ind w:right="58"/>
              <w:jc w:val="both"/>
              <w:rPr>
                <w:szCs w:val="18"/>
              </w:rPr>
            </w:pPr>
            <w:r w:rsidRPr="00F26C0A">
              <w:rPr>
                <w:szCs w:val="18"/>
              </w:rPr>
              <w:t>„kapitálem“ kapitál ve smyslu článků 56 až 67 směrnice 2006/48/ES;</w:t>
            </w:r>
          </w:p>
        </w:tc>
        <w:tc>
          <w:tcPr>
            <w:tcW w:w="900" w:type="dxa"/>
            <w:tcBorders>
              <w:top w:val="single" w:sz="4" w:space="0" w:color="auto"/>
              <w:left w:val="single" w:sz="18" w:space="0" w:color="auto"/>
              <w:bottom w:val="nil"/>
              <w:right w:val="single" w:sz="4" w:space="0" w:color="auto"/>
            </w:tcBorders>
          </w:tcPr>
          <w:p w14:paraId="5EE59212" w14:textId="77777777" w:rsidR="00F85270" w:rsidRPr="00F26C0A" w:rsidRDefault="00F85270"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28219A47" w14:textId="77777777" w:rsidR="00F85270" w:rsidRPr="00F26C0A" w:rsidRDefault="00F85270" w:rsidP="00A63CF4">
            <w:pPr>
              <w:spacing w:before="40" w:after="40"/>
              <w:rPr>
                <w:szCs w:val="18"/>
              </w:rPr>
            </w:pPr>
            <w:r w:rsidRPr="00F26C0A">
              <w:rPr>
                <w:szCs w:val="18"/>
              </w:rPr>
              <w:t>§ 30 odst. 4 a 5</w:t>
            </w:r>
          </w:p>
        </w:tc>
        <w:tc>
          <w:tcPr>
            <w:tcW w:w="5400" w:type="dxa"/>
            <w:gridSpan w:val="4"/>
            <w:tcBorders>
              <w:top w:val="single" w:sz="4" w:space="0" w:color="auto"/>
              <w:left w:val="single" w:sz="4" w:space="0" w:color="auto"/>
              <w:bottom w:val="nil"/>
              <w:right w:val="single" w:sz="4" w:space="0" w:color="auto"/>
            </w:tcBorders>
          </w:tcPr>
          <w:p w14:paraId="2C285230" w14:textId="77777777" w:rsidR="00F85270" w:rsidRPr="00F26C0A" w:rsidRDefault="00F85270" w:rsidP="002F2128">
            <w:pPr>
              <w:tabs>
                <w:tab w:val="left" w:pos="380"/>
              </w:tabs>
              <w:spacing w:before="40" w:after="40"/>
              <w:ind w:right="67"/>
              <w:jc w:val="both"/>
              <w:rPr>
                <w:szCs w:val="18"/>
              </w:rPr>
            </w:pPr>
            <w:r w:rsidRPr="00F26C0A">
              <w:rPr>
                <w:szCs w:val="18"/>
              </w:rPr>
              <w:t>(4)</w:t>
            </w:r>
            <w:r w:rsidRPr="00F26C0A">
              <w:rPr>
                <w:szCs w:val="18"/>
              </w:rPr>
              <w:tab/>
              <w:t>Základem pro určení výše kapitálu pro účely určení toho, zda výše kapitálu odpovídá požadavkům podle odstavců 1 a 3, je splacený základní kapitál, ke kterému se přičítají zejména povinné rezervní fondy, emisní ážio a nerozdělený zisk z předchozích období a od kterého se odečítá zejména hodnota nehmotného majetku a neuhrazená ztráta z předchozích období.</w:t>
            </w:r>
          </w:p>
          <w:p w14:paraId="21E5BE5A" w14:textId="77777777" w:rsidR="00F85270" w:rsidRPr="00F26C0A" w:rsidRDefault="00F85270" w:rsidP="002F2128">
            <w:pPr>
              <w:tabs>
                <w:tab w:val="left" w:pos="380"/>
              </w:tabs>
              <w:spacing w:before="40" w:after="40"/>
              <w:ind w:right="67"/>
              <w:jc w:val="both"/>
              <w:rPr>
                <w:szCs w:val="18"/>
              </w:rPr>
            </w:pPr>
            <w:r w:rsidRPr="00F26C0A">
              <w:rPr>
                <w:szCs w:val="18"/>
              </w:rPr>
              <w:t>(5)</w:t>
            </w:r>
            <w:r w:rsidRPr="00F26C0A">
              <w:rPr>
                <w:szCs w:val="18"/>
              </w:rPr>
              <w:tab/>
              <w:t>Česká národní banka stanoví vyhláškou pravidla pro určení výše kapitálu podle odstavce 4.</w:t>
            </w:r>
          </w:p>
        </w:tc>
        <w:tc>
          <w:tcPr>
            <w:tcW w:w="900" w:type="dxa"/>
            <w:tcBorders>
              <w:top w:val="single" w:sz="4" w:space="0" w:color="auto"/>
              <w:left w:val="single" w:sz="4" w:space="0" w:color="auto"/>
              <w:bottom w:val="nil"/>
              <w:right w:val="single" w:sz="4" w:space="0" w:color="auto"/>
            </w:tcBorders>
          </w:tcPr>
          <w:p w14:paraId="05C43E0B"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548CDA13" w14:textId="77777777" w:rsidR="00F85270" w:rsidRPr="00F26C0A" w:rsidRDefault="00F85270" w:rsidP="00A63CF4">
            <w:pPr>
              <w:spacing w:before="40" w:after="40"/>
              <w:rPr>
                <w:szCs w:val="18"/>
              </w:rPr>
            </w:pPr>
          </w:p>
        </w:tc>
      </w:tr>
      <w:tr w:rsidR="00F85270" w:rsidRPr="00F26C0A" w14:paraId="35A5F01A" w14:textId="77777777" w:rsidTr="0033653F">
        <w:tc>
          <w:tcPr>
            <w:tcW w:w="1440" w:type="dxa"/>
            <w:tcBorders>
              <w:top w:val="single" w:sz="4" w:space="0" w:color="auto"/>
              <w:bottom w:val="nil"/>
              <w:right w:val="single" w:sz="4" w:space="0" w:color="auto"/>
            </w:tcBorders>
          </w:tcPr>
          <w:p w14:paraId="4DE58FC0" w14:textId="77777777" w:rsidR="00F85270" w:rsidRPr="00F26C0A" w:rsidRDefault="00F85270" w:rsidP="003D4D86">
            <w:pPr>
              <w:spacing w:before="40" w:after="40"/>
              <w:rPr>
                <w:szCs w:val="18"/>
              </w:rPr>
            </w:pPr>
            <w:r w:rsidRPr="00F26C0A">
              <w:rPr>
                <w:szCs w:val="18"/>
              </w:rPr>
              <w:t>Čl. 4 odst. 1 písm. ae)</w:t>
            </w:r>
          </w:p>
        </w:tc>
        <w:tc>
          <w:tcPr>
            <w:tcW w:w="5400" w:type="dxa"/>
            <w:gridSpan w:val="4"/>
            <w:tcBorders>
              <w:top w:val="single" w:sz="4" w:space="0" w:color="auto"/>
              <w:left w:val="single" w:sz="4" w:space="0" w:color="auto"/>
              <w:bottom w:val="nil"/>
              <w:right w:val="single" w:sz="18" w:space="0" w:color="auto"/>
            </w:tcBorders>
          </w:tcPr>
          <w:p w14:paraId="7AC8925C" w14:textId="77777777" w:rsidR="00F85270" w:rsidRPr="00F26C0A" w:rsidRDefault="00F85270" w:rsidP="00A63CF4">
            <w:pPr>
              <w:spacing w:before="40" w:after="40"/>
              <w:ind w:right="58"/>
              <w:jc w:val="both"/>
              <w:rPr>
                <w:szCs w:val="18"/>
              </w:rPr>
            </w:pPr>
            <w:r w:rsidRPr="00F26C0A">
              <w:rPr>
                <w:szCs w:val="18"/>
              </w:rPr>
              <w:t>„mateřským podnikem“ mateřský podnik ve smyslu článků 1 a 2 směrnice 83/349/EHS;</w:t>
            </w:r>
          </w:p>
        </w:tc>
        <w:tc>
          <w:tcPr>
            <w:tcW w:w="900" w:type="dxa"/>
            <w:tcBorders>
              <w:top w:val="single" w:sz="4" w:space="0" w:color="auto"/>
              <w:left w:val="single" w:sz="18" w:space="0" w:color="auto"/>
              <w:bottom w:val="nil"/>
              <w:right w:val="single" w:sz="4" w:space="0" w:color="auto"/>
            </w:tcBorders>
          </w:tcPr>
          <w:p w14:paraId="7BA3DCE9" w14:textId="77777777" w:rsidR="00F85270" w:rsidRPr="00F26C0A" w:rsidRDefault="00F85270" w:rsidP="00A63CF4">
            <w:pPr>
              <w:spacing w:before="40" w:after="40"/>
              <w:rPr>
                <w:szCs w:val="18"/>
              </w:rPr>
            </w:pPr>
          </w:p>
        </w:tc>
        <w:tc>
          <w:tcPr>
            <w:tcW w:w="1080" w:type="dxa"/>
            <w:tcBorders>
              <w:top w:val="single" w:sz="4" w:space="0" w:color="auto"/>
              <w:left w:val="single" w:sz="4" w:space="0" w:color="auto"/>
              <w:bottom w:val="nil"/>
              <w:right w:val="single" w:sz="4" w:space="0" w:color="auto"/>
            </w:tcBorders>
          </w:tcPr>
          <w:p w14:paraId="585EE2D6" w14:textId="77777777" w:rsidR="00F85270" w:rsidRPr="00F26C0A" w:rsidRDefault="00F85270" w:rsidP="00A63CF4">
            <w:pPr>
              <w:spacing w:before="40" w:after="40"/>
              <w:rPr>
                <w:szCs w:val="18"/>
              </w:rPr>
            </w:pPr>
          </w:p>
        </w:tc>
        <w:tc>
          <w:tcPr>
            <w:tcW w:w="5400" w:type="dxa"/>
            <w:gridSpan w:val="4"/>
            <w:tcBorders>
              <w:top w:val="single" w:sz="4" w:space="0" w:color="auto"/>
              <w:left w:val="single" w:sz="4" w:space="0" w:color="auto"/>
              <w:bottom w:val="nil"/>
              <w:right w:val="single" w:sz="4" w:space="0" w:color="auto"/>
            </w:tcBorders>
          </w:tcPr>
          <w:p w14:paraId="4B30FFE3" w14:textId="77777777" w:rsidR="00F85270" w:rsidRPr="00F26C0A" w:rsidRDefault="00F85270" w:rsidP="00A63CF4">
            <w:pPr>
              <w:tabs>
                <w:tab w:val="left" w:pos="380"/>
              </w:tabs>
              <w:spacing w:before="40" w:after="40"/>
              <w:ind w:right="67"/>
              <w:jc w:val="both"/>
              <w:rPr>
                <w:szCs w:val="18"/>
              </w:rPr>
            </w:pPr>
            <w:r w:rsidRPr="00F26C0A">
              <w:rPr>
                <w:i/>
                <w:szCs w:val="18"/>
              </w:rPr>
              <w:t>Nerelevantní z hlediska transpozice.</w:t>
            </w:r>
            <w:r w:rsidR="005931C8" w:rsidRPr="00F26C0A">
              <w:rPr>
                <w:i/>
                <w:szCs w:val="18"/>
              </w:rPr>
              <w:t xml:space="preserve"> Ustanovení je deklaratorního charakteru.</w:t>
            </w:r>
          </w:p>
        </w:tc>
        <w:tc>
          <w:tcPr>
            <w:tcW w:w="900" w:type="dxa"/>
            <w:tcBorders>
              <w:top w:val="single" w:sz="4" w:space="0" w:color="auto"/>
              <w:left w:val="single" w:sz="4" w:space="0" w:color="auto"/>
              <w:bottom w:val="nil"/>
              <w:right w:val="single" w:sz="4" w:space="0" w:color="auto"/>
            </w:tcBorders>
          </w:tcPr>
          <w:p w14:paraId="31D580A1" w14:textId="77777777" w:rsidR="00F85270" w:rsidRPr="00F26C0A" w:rsidRDefault="00F85270" w:rsidP="00A63CF4">
            <w:pPr>
              <w:spacing w:before="40" w:after="40"/>
              <w:rPr>
                <w:szCs w:val="18"/>
              </w:rPr>
            </w:pPr>
            <w:r w:rsidRPr="00F26C0A">
              <w:rPr>
                <w:szCs w:val="18"/>
              </w:rPr>
              <w:t>NT</w:t>
            </w:r>
          </w:p>
        </w:tc>
        <w:tc>
          <w:tcPr>
            <w:tcW w:w="720" w:type="dxa"/>
            <w:tcBorders>
              <w:top w:val="single" w:sz="4" w:space="0" w:color="auto"/>
              <w:left w:val="single" w:sz="4" w:space="0" w:color="auto"/>
              <w:bottom w:val="nil"/>
            </w:tcBorders>
          </w:tcPr>
          <w:p w14:paraId="66B4802B" w14:textId="77777777" w:rsidR="00F85270" w:rsidRPr="00F26C0A" w:rsidRDefault="00F85270" w:rsidP="00A63CF4">
            <w:pPr>
              <w:spacing w:before="40" w:after="40"/>
              <w:rPr>
                <w:szCs w:val="18"/>
              </w:rPr>
            </w:pPr>
          </w:p>
        </w:tc>
      </w:tr>
      <w:tr w:rsidR="00F85270" w:rsidRPr="00F26C0A" w14:paraId="35330E00" w14:textId="77777777" w:rsidTr="009933C3">
        <w:tc>
          <w:tcPr>
            <w:tcW w:w="1440" w:type="dxa"/>
            <w:tcBorders>
              <w:top w:val="single" w:sz="4" w:space="0" w:color="auto"/>
              <w:bottom w:val="nil"/>
              <w:right w:val="single" w:sz="4" w:space="0" w:color="auto"/>
            </w:tcBorders>
          </w:tcPr>
          <w:p w14:paraId="39F8E04D" w14:textId="77777777" w:rsidR="00F85270" w:rsidRPr="00F26C0A" w:rsidRDefault="00F85270" w:rsidP="003D4D86">
            <w:pPr>
              <w:spacing w:before="40" w:after="40"/>
              <w:rPr>
                <w:szCs w:val="18"/>
              </w:rPr>
            </w:pPr>
            <w:r w:rsidRPr="00F26C0A">
              <w:rPr>
                <w:szCs w:val="18"/>
              </w:rPr>
              <w:t>Čl. 4 odst. 1 písm. af)</w:t>
            </w:r>
          </w:p>
        </w:tc>
        <w:tc>
          <w:tcPr>
            <w:tcW w:w="5400" w:type="dxa"/>
            <w:gridSpan w:val="4"/>
            <w:tcBorders>
              <w:top w:val="single" w:sz="4" w:space="0" w:color="auto"/>
              <w:left w:val="single" w:sz="4" w:space="0" w:color="auto"/>
              <w:bottom w:val="nil"/>
              <w:right w:val="single" w:sz="18" w:space="0" w:color="auto"/>
            </w:tcBorders>
          </w:tcPr>
          <w:p w14:paraId="1BC1AF0F" w14:textId="77777777" w:rsidR="00F85270" w:rsidRPr="00F26C0A" w:rsidRDefault="00F85270" w:rsidP="00A63CF4">
            <w:pPr>
              <w:spacing w:before="40" w:after="40"/>
              <w:ind w:right="58"/>
              <w:jc w:val="both"/>
              <w:rPr>
                <w:szCs w:val="18"/>
              </w:rPr>
            </w:pPr>
            <w:r w:rsidRPr="00F26C0A">
              <w:rPr>
                <w:szCs w:val="18"/>
              </w:rPr>
              <w:t xml:space="preserve">„hlavním makléřem“ úvěrová instituce, regulovaný investiční podnik nebo jiný subjekt, jenž podléhá obezřetnostní regulaci a stálému </w:t>
            </w:r>
            <w:r w:rsidRPr="00F26C0A">
              <w:rPr>
                <w:szCs w:val="18"/>
              </w:rPr>
              <w:lastRenderedPageBreak/>
              <w:t>dohledu, nabízející služby profesionálním investorům především za účelem financování nebo provádění transakcí s finančními nástroji jako protistrana a která také může poskytovat další služby, jako jsou clearingové služby a vypořádání obchodů, služby úschovy, půjčování cenných papírů, technologie na míru a služby podpory provozu;</w:t>
            </w:r>
          </w:p>
        </w:tc>
        <w:tc>
          <w:tcPr>
            <w:tcW w:w="900" w:type="dxa"/>
            <w:tcBorders>
              <w:top w:val="single" w:sz="4" w:space="0" w:color="auto"/>
              <w:left w:val="single" w:sz="18" w:space="0" w:color="auto"/>
              <w:bottom w:val="nil"/>
              <w:right w:val="single" w:sz="4" w:space="0" w:color="auto"/>
            </w:tcBorders>
          </w:tcPr>
          <w:p w14:paraId="7065980E" w14:textId="77777777" w:rsidR="00F85270" w:rsidRPr="00F26C0A" w:rsidRDefault="00F85270" w:rsidP="00A63CF4">
            <w:pPr>
              <w:spacing w:before="40" w:after="40"/>
              <w:rPr>
                <w:szCs w:val="18"/>
              </w:rPr>
            </w:pPr>
            <w:r w:rsidRPr="00F26C0A">
              <w:rPr>
                <w:szCs w:val="18"/>
              </w:rPr>
              <w:lastRenderedPageBreak/>
              <w:t>240/2013</w:t>
            </w:r>
          </w:p>
        </w:tc>
        <w:tc>
          <w:tcPr>
            <w:tcW w:w="1080" w:type="dxa"/>
            <w:tcBorders>
              <w:top w:val="single" w:sz="4" w:space="0" w:color="auto"/>
              <w:left w:val="single" w:sz="4" w:space="0" w:color="auto"/>
              <w:bottom w:val="nil"/>
              <w:right w:val="single" w:sz="4" w:space="0" w:color="auto"/>
            </w:tcBorders>
          </w:tcPr>
          <w:p w14:paraId="0487477A" w14:textId="77777777" w:rsidR="00F85270" w:rsidRPr="00F26C0A" w:rsidRDefault="00F85270" w:rsidP="00A63CF4">
            <w:pPr>
              <w:spacing w:before="40" w:after="40"/>
              <w:rPr>
                <w:szCs w:val="18"/>
              </w:rPr>
            </w:pPr>
            <w:r w:rsidRPr="00F26C0A">
              <w:rPr>
                <w:szCs w:val="18"/>
              </w:rPr>
              <w:t>§ 85</w:t>
            </w:r>
          </w:p>
        </w:tc>
        <w:tc>
          <w:tcPr>
            <w:tcW w:w="5400" w:type="dxa"/>
            <w:gridSpan w:val="4"/>
            <w:tcBorders>
              <w:top w:val="single" w:sz="4" w:space="0" w:color="auto"/>
              <w:left w:val="single" w:sz="4" w:space="0" w:color="auto"/>
              <w:bottom w:val="nil"/>
              <w:right w:val="single" w:sz="4" w:space="0" w:color="auto"/>
            </w:tcBorders>
          </w:tcPr>
          <w:p w14:paraId="54CDC67F" w14:textId="77777777" w:rsidR="00F85270" w:rsidRPr="00F26C0A" w:rsidRDefault="00F85270" w:rsidP="00A63CF4">
            <w:pPr>
              <w:tabs>
                <w:tab w:val="left" w:pos="380"/>
              </w:tabs>
              <w:spacing w:before="40" w:after="40"/>
              <w:ind w:right="67"/>
              <w:jc w:val="both"/>
              <w:rPr>
                <w:szCs w:val="18"/>
              </w:rPr>
            </w:pPr>
            <w:r w:rsidRPr="00F26C0A">
              <w:rPr>
                <w:szCs w:val="18"/>
              </w:rPr>
              <w:t xml:space="preserve">Hlavním podpůrcem investičního fondu je osoba, která je na základě smlouvy s obhospodařovatelem tohoto fondu, nebo na základě smlouvy </w:t>
            </w:r>
            <w:r w:rsidRPr="00F26C0A">
              <w:rPr>
                <w:szCs w:val="18"/>
              </w:rPr>
              <w:lastRenderedPageBreak/>
              <w:t xml:space="preserve">s obhospodařovatelem a depozitářem tohoto fondu, oprávněna provádět tyto finanční služby: </w:t>
            </w:r>
          </w:p>
          <w:p w14:paraId="7544D24C" w14:textId="77777777" w:rsidR="00F85270" w:rsidRPr="00F26C0A" w:rsidRDefault="00F85270" w:rsidP="00A63CF4">
            <w:pPr>
              <w:tabs>
                <w:tab w:val="left" w:pos="380"/>
              </w:tabs>
              <w:spacing w:before="40" w:after="40"/>
              <w:ind w:right="67"/>
              <w:jc w:val="both"/>
              <w:rPr>
                <w:szCs w:val="18"/>
              </w:rPr>
            </w:pPr>
            <w:r w:rsidRPr="00F26C0A">
              <w:rPr>
                <w:szCs w:val="18"/>
              </w:rPr>
              <w:t>a)</w:t>
            </w:r>
            <w:r w:rsidRPr="00F26C0A">
              <w:rPr>
                <w:szCs w:val="18"/>
              </w:rPr>
              <w:tab/>
              <w:t xml:space="preserve">poskytovat nebo přenechávat peněžní prostředky či investiční nástroje za účelem podpory financování tohoto fondu, nebo </w:t>
            </w:r>
          </w:p>
          <w:p w14:paraId="6C44977B" w14:textId="77777777" w:rsidR="00F85270" w:rsidRPr="00F26C0A" w:rsidRDefault="00F85270" w:rsidP="00A63CF4">
            <w:pPr>
              <w:tabs>
                <w:tab w:val="left" w:pos="380"/>
              </w:tabs>
              <w:spacing w:before="40" w:after="40"/>
              <w:ind w:right="67"/>
              <w:jc w:val="both"/>
              <w:rPr>
                <w:i/>
                <w:szCs w:val="18"/>
              </w:rPr>
            </w:pPr>
            <w:r w:rsidRPr="00F26C0A">
              <w:rPr>
                <w:szCs w:val="18"/>
              </w:rPr>
              <w:t>b)</w:t>
            </w:r>
            <w:r w:rsidRPr="00F26C0A">
              <w:rPr>
                <w:szCs w:val="18"/>
              </w:rPr>
              <w:tab/>
              <w:t>vypořádávat obchody prováděné v rámci určené investiční strategie tohoto fondu.</w:t>
            </w:r>
          </w:p>
        </w:tc>
        <w:tc>
          <w:tcPr>
            <w:tcW w:w="900" w:type="dxa"/>
            <w:tcBorders>
              <w:top w:val="single" w:sz="4" w:space="0" w:color="auto"/>
              <w:left w:val="single" w:sz="4" w:space="0" w:color="auto"/>
              <w:bottom w:val="nil"/>
              <w:right w:val="single" w:sz="4" w:space="0" w:color="auto"/>
            </w:tcBorders>
          </w:tcPr>
          <w:p w14:paraId="1E743CDA" w14:textId="77777777" w:rsidR="00F85270" w:rsidRPr="00F26C0A" w:rsidRDefault="00F85270" w:rsidP="00A63CF4">
            <w:pPr>
              <w:spacing w:before="40" w:after="40"/>
              <w:rPr>
                <w:szCs w:val="18"/>
              </w:rPr>
            </w:pPr>
            <w:r w:rsidRPr="00F26C0A">
              <w:rPr>
                <w:szCs w:val="18"/>
              </w:rPr>
              <w:lastRenderedPageBreak/>
              <w:t>PT</w:t>
            </w:r>
          </w:p>
        </w:tc>
        <w:tc>
          <w:tcPr>
            <w:tcW w:w="720" w:type="dxa"/>
            <w:tcBorders>
              <w:top w:val="single" w:sz="4" w:space="0" w:color="auto"/>
              <w:left w:val="single" w:sz="4" w:space="0" w:color="auto"/>
              <w:bottom w:val="nil"/>
            </w:tcBorders>
          </w:tcPr>
          <w:p w14:paraId="6C4F31B6" w14:textId="77777777" w:rsidR="00F85270" w:rsidRPr="00F26C0A" w:rsidRDefault="00F85270" w:rsidP="00A63CF4">
            <w:pPr>
              <w:spacing w:before="40" w:after="40"/>
              <w:rPr>
                <w:szCs w:val="18"/>
              </w:rPr>
            </w:pPr>
          </w:p>
        </w:tc>
      </w:tr>
      <w:tr w:rsidR="00F85270" w:rsidRPr="00F26C0A" w14:paraId="4E0A5BD7" w14:textId="77777777" w:rsidTr="009933C3">
        <w:tc>
          <w:tcPr>
            <w:tcW w:w="1440" w:type="dxa"/>
            <w:tcBorders>
              <w:top w:val="nil"/>
              <w:bottom w:val="nil"/>
              <w:right w:val="single" w:sz="4" w:space="0" w:color="auto"/>
            </w:tcBorders>
          </w:tcPr>
          <w:p w14:paraId="02ACEBA6"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3ED8E405"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21B06DCF" w14:textId="77777777" w:rsidR="00F85270" w:rsidRPr="00F26C0A" w:rsidRDefault="00F85270" w:rsidP="00A63CF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08716E73" w14:textId="77777777" w:rsidR="00F85270" w:rsidRPr="00F26C0A" w:rsidRDefault="00F85270" w:rsidP="00A63CF4">
            <w:pPr>
              <w:spacing w:before="40" w:after="40"/>
              <w:rPr>
                <w:szCs w:val="18"/>
              </w:rPr>
            </w:pPr>
            <w:r w:rsidRPr="00F26C0A">
              <w:rPr>
                <w:szCs w:val="18"/>
              </w:rPr>
              <w:t>§ 86</w:t>
            </w:r>
          </w:p>
        </w:tc>
        <w:tc>
          <w:tcPr>
            <w:tcW w:w="5400" w:type="dxa"/>
            <w:gridSpan w:val="4"/>
            <w:tcBorders>
              <w:top w:val="nil"/>
              <w:left w:val="single" w:sz="4" w:space="0" w:color="auto"/>
              <w:bottom w:val="nil"/>
              <w:right w:val="single" w:sz="4" w:space="0" w:color="auto"/>
            </w:tcBorders>
          </w:tcPr>
          <w:p w14:paraId="02A6F9DD" w14:textId="77777777" w:rsidR="00F85270" w:rsidRPr="00F26C0A" w:rsidRDefault="00F85270" w:rsidP="00A63CF4">
            <w:pPr>
              <w:tabs>
                <w:tab w:val="left" w:pos="380"/>
              </w:tabs>
              <w:spacing w:before="40" w:after="40"/>
              <w:ind w:right="67"/>
              <w:jc w:val="both"/>
              <w:rPr>
                <w:szCs w:val="18"/>
              </w:rPr>
            </w:pPr>
            <w:r w:rsidRPr="00F26C0A">
              <w:rPr>
                <w:szCs w:val="18"/>
              </w:rPr>
              <w:t>Hlavním podpůrcem může být pouze</w:t>
            </w:r>
          </w:p>
          <w:p w14:paraId="5ACC3CB8" w14:textId="77777777" w:rsidR="00F85270" w:rsidRPr="00F26C0A" w:rsidRDefault="00F85270" w:rsidP="00A63CF4">
            <w:pPr>
              <w:tabs>
                <w:tab w:val="left" w:pos="380"/>
              </w:tabs>
              <w:spacing w:before="40" w:after="40"/>
              <w:ind w:right="67"/>
              <w:jc w:val="both"/>
              <w:rPr>
                <w:szCs w:val="18"/>
              </w:rPr>
            </w:pPr>
            <w:r w:rsidRPr="00F26C0A">
              <w:rPr>
                <w:szCs w:val="18"/>
              </w:rPr>
              <w:t>a)</w:t>
            </w:r>
            <w:r w:rsidRPr="00F26C0A">
              <w:rPr>
                <w:szCs w:val="18"/>
              </w:rPr>
              <w:tab/>
              <w:t>banka se sídlem v České republice,</w:t>
            </w:r>
          </w:p>
          <w:p w14:paraId="684249D7" w14:textId="77777777" w:rsidR="00F85270" w:rsidRPr="00F26C0A" w:rsidRDefault="00F85270" w:rsidP="00A63CF4">
            <w:pPr>
              <w:tabs>
                <w:tab w:val="left" w:pos="380"/>
              </w:tabs>
              <w:spacing w:before="40" w:after="40"/>
              <w:ind w:right="67"/>
              <w:jc w:val="both"/>
              <w:rPr>
                <w:szCs w:val="18"/>
              </w:rPr>
            </w:pPr>
            <w:r w:rsidRPr="00F26C0A">
              <w:rPr>
                <w:szCs w:val="18"/>
              </w:rPr>
              <w:t>b)</w:t>
            </w:r>
            <w:r w:rsidRPr="00F26C0A">
              <w:rPr>
                <w:szCs w:val="18"/>
              </w:rPr>
              <w:tab/>
              <w:t>zahraniční banka, která má sídlo v členském státě,</w:t>
            </w:r>
          </w:p>
          <w:p w14:paraId="5217BCA2" w14:textId="77777777" w:rsidR="00F85270" w:rsidRPr="00F26C0A" w:rsidRDefault="00F85270" w:rsidP="00A63CF4">
            <w:pPr>
              <w:tabs>
                <w:tab w:val="left" w:pos="380"/>
              </w:tabs>
              <w:spacing w:before="40" w:after="40"/>
              <w:ind w:right="67"/>
              <w:jc w:val="both"/>
              <w:rPr>
                <w:szCs w:val="18"/>
              </w:rPr>
            </w:pPr>
            <w:r w:rsidRPr="00F26C0A">
              <w:rPr>
                <w:szCs w:val="18"/>
              </w:rPr>
              <w:t>c)</w:t>
            </w:r>
            <w:r w:rsidRPr="00F26C0A">
              <w:rPr>
                <w:szCs w:val="18"/>
              </w:rPr>
              <w:tab/>
              <w:t>obchodník s cennými papíry, který není bankou a který je povinen dodržovat kapitálovou přiměřenost podle § 9 a 9a zákona upravujícího podnikání na kapitálovém trhu,</w:t>
            </w:r>
          </w:p>
          <w:p w14:paraId="73AC7288" w14:textId="77777777" w:rsidR="00F85270" w:rsidRPr="00F26C0A" w:rsidRDefault="00F85270" w:rsidP="00A63CF4">
            <w:pPr>
              <w:tabs>
                <w:tab w:val="left" w:pos="380"/>
              </w:tabs>
              <w:spacing w:before="40" w:after="40"/>
              <w:ind w:right="67"/>
              <w:jc w:val="both"/>
              <w:rPr>
                <w:szCs w:val="18"/>
              </w:rPr>
            </w:pPr>
            <w:r w:rsidRPr="00F26C0A">
              <w:rPr>
                <w:szCs w:val="18"/>
              </w:rPr>
              <w:t>d)</w:t>
            </w:r>
            <w:r w:rsidRPr="00F26C0A">
              <w:rPr>
                <w:szCs w:val="18"/>
              </w:rPr>
              <w:tab/>
              <w:t>zahraniční osoba, která má povolení orgánu dohledu jiného členského státu k poskytování investičních služeb, jestliže</w:t>
            </w:r>
          </w:p>
          <w:p w14:paraId="39B2C9E3" w14:textId="77777777" w:rsidR="00F85270" w:rsidRPr="00F26C0A" w:rsidRDefault="00F85270" w:rsidP="00A63CF4">
            <w:pPr>
              <w:tabs>
                <w:tab w:val="left" w:pos="380"/>
              </w:tabs>
              <w:spacing w:before="40" w:after="40"/>
              <w:ind w:right="67"/>
              <w:jc w:val="both"/>
              <w:rPr>
                <w:szCs w:val="18"/>
              </w:rPr>
            </w:pPr>
            <w:r w:rsidRPr="00F26C0A">
              <w:rPr>
                <w:szCs w:val="18"/>
              </w:rPr>
              <w:t>1.</w:t>
            </w:r>
            <w:r w:rsidRPr="00F26C0A">
              <w:rPr>
                <w:szCs w:val="18"/>
              </w:rPr>
              <w:tab/>
              <w:t>poskytuje investiční služby v České republice prostřednictvím pobočky obchodního závodu nebo i bez umístění pobočky a</w:t>
            </w:r>
          </w:p>
          <w:p w14:paraId="1AF7D452" w14:textId="77777777" w:rsidR="00F85270" w:rsidRPr="00F26C0A" w:rsidRDefault="00F85270" w:rsidP="00A63CF4">
            <w:pPr>
              <w:tabs>
                <w:tab w:val="left" w:pos="380"/>
              </w:tabs>
              <w:spacing w:before="40" w:after="40"/>
              <w:ind w:right="67"/>
              <w:jc w:val="both"/>
              <w:rPr>
                <w:szCs w:val="18"/>
              </w:rPr>
            </w:pPr>
            <w:r w:rsidRPr="00F26C0A">
              <w:rPr>
                <w:szCs w:val="18"/>
              </w:rPr>
              <w:t>2.</w:t>
            </w:r>
            <w:r w:rsidRPr="00F26C0A">
              <w:rPr>
                <w:szCs w:val="18"/>
              </w:rPr>
              <w:tab/>
              <w:t>je povinna dodržovat kapitálovou přiměřenost srovnatelně podle § 9 a 9a zákona upravujícího podnikání na kapitálovém trhu a</w:t>
            </w:r>
          </w:p>
          <w:p w14:paraId="309912E0" w14:textId="77777777" w:rsidR="00F85270" w:rsidRPr="00F26C0A" w:rsidRDefault="00F85270" w:rsidP="00A63CF4">
            <w:pPr>
              <w:tabs>
                <w:tab w:val="left" w:pos="380"/>
              </w:tabs>
              <w:spacing w:before="40" w:after="40"/>
              <w:ind w:right="67"/>
              <w:jc w:val="both"/>
              <w:rPr>
                <w:szCs w:val="18"/>
              </w:rPr>
            </w:pPr>
            <w:r w:rsidRPr="00F26C0A">
              <w:rPr>
                <w:szCs w:val="18"/>
              </w:rPr>
              <w:t>e)</w:t>
            </w:r>
            <w:r w:rsidRPr="00F26C0A">
              <w:rPr>
                <w:szCs w:val="18"/>
              </w:rPr>
              <w:tab/>
              <w:t>zahraniční osoba, která má sídlo ve státě, který není členským státem, jestliže</w:t>
            </w:r>
          </w:p>
          <w:p w14:paraId="7B75E0FB" w14:textId="77777777" w:rsidR="00F85270" w:rsidRPr="00F26C0A" w:rsidRDefault="00F85270" w:rsidP="00A63CF4">
            <w:pPr>
              <w:tabs>
                <w:tab w:val="left" w:pos="380"/>
              </w:tabs>
              <w:spacing w:before="40" w:after="40"/>
              <w:ind w:right="67"/>
              <w:jc w:val="both"/>
              <w:rPr>
                <w:szCs w:val="18"/>
              </w:rPr>
            </w:pPr>
            <w:r w:rsidRPr="00F26C0A">
              <w:rPr>
                <w:szCs w:val="18"/>
              </w:rPr>
              <w:t>1.</w:t>
            </w:r>
            <w:r w:rsidRPr="00F26C0A">
              <w:rPr>
                <w:szCs w:val="18"/>
              </w:rPr>
              <w:tab/>
              <w:t>je povinna dodržovat pravidla obezřetnosti podle práva svého domovského státu a</w:t>
            </w:r>
          </w:p>
          <w:p w14:paraId="7444F391" w14:textId="77777777" w:rsidR="00F85270" w:rsidRPr="00F26C0A" w:rsidRDefault="00F85270" w:rsidP="00A63CF4">
            <w:pPr>
              <w:tabs>
                <w:tab w:val="left" w:pos="380"/>
              </w:tabs>
              <w:spacing w:before="40" w:after="40"/>
              <w:ind w:right="67"/>
              <w:jc w:val="both"/>
              <w:rPr>
                <w:szCs w:val="18"/>
              </w:rPr>
            </w:pPr>
            <w:r w:rsidRPr="00F26C0A">
              <w:rPr>
                <w:szCs w:val="18"/>
              </w:rPr>
              <w:t>2.</w:t>
            </w:r>
            <w:r w:rsidRPr="00F26C0A">
              <w:rPr>
                <w:szCs w:val="18"/>
              </w:rPr>
              <w:tab/>
              <w:t>podléhá dohledu ve svém domovském státě.</w:t>
            </w:r>
          </w:p>
        </w:tc>
        <w:tc>
          <w:tcPr>
            <w:tcW w:w="900" w:type="dxa"/>
            <w:tcBorders>
              <w:top w:val="nil"/>
              <w:left w:val="single" w:sz="4" w:space="0" w:color="auto"/>
              <w:bottom w:val="nil"/>
              <w:right w:val="single" w:sz="4" w:space="0" w:color="auto"/>
            </w:tcBorders>
          </w:tcPr>
          <w:p w14:paraId="14410195" w14:textId="77777777" w:rsidR="00F85270" w:rsidRPr="00F26C0A" w:rsidRDefault="00F85270" w:rsidP="00A63CF4">
            <w:pPr>
              <w:spacing w:before="40" w:after="40"/>
              <w:rPr>
                <w:szCs w:val="18"/>
              </w:rPr>
            </w:pPr>
          </w:p>
        </w:tc>
        <w:tc>
          <w:tcPr>
            <w:tcW w:w="720" w:type="dxa"/>
            <w:tcBorders>
              <w:top w:val="nil"/>
              <w:left w:val="single" w:sz="4" w:space="0" w:color="auto"/>
              <w:bottom w:val="nil"/>
            </w:tcBorders>
          </w:tcPr>
          <w:p w14:paraId="1CE66701" w14:textId="77777777" w:rsidR="00F85270" w:rsidRPr="00F26C0A" w:rsidRDefault="00F85270" w:rsidP="00A63CF4">
            <w:pPr>
              <w:spacing w:before="40" w:after="40"/>
              <w:rPr>
                <w:szCs w:val="18"/>
              </w:rPr>
            </w:pPr>
          </w:p>
        </w:tc>
      </w:tr>
      <w:tr w:rsidR="00F85270" w:rsidRPr="00F26C0A" w14:paraId="4AB95BE0" w14:textId="77777777" w:rsidTr="009933C3">
        <w:tc>
          <w:tcPr>
            <w:tcW w:w="1440" w:type="dxa"/>
            <w:tcBorders>
              <w:top w:val="nil"/>
              <w:bottom w:val="single" w:sz="4" w:space="0" w:color="auto"/>
              <w:right w:val="single" w:sz="4" w:space="0" w:color="auto"/>
            </w:tcBorders>
          </w:tcPr>
          <w:p w14:paraId="7E723612"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7E91511D"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27E1BA0D" w14:textId="287BF9AA" w:rsidR="00F85270" w:rsidRPr="00F26C0A" w:rsidRDefault="00F85270" w:rsidP="00A63CF4">
            <w:pPr>
              <w:spacing w:before="40" w:after="40"/>
              <w:rPr>
                <w:szCs w:val="18"/>
              </w:rPr>
            </w:pPr>
            <w:r w:rsidRPr="00F26C0A">
              <w:rPr>
                <w:szCs w:val="18"/>
              </w:rPr>
              <w:t>240/2013</w:t>
            </w:r>
            <w:r w:rsidR="00EC5FBD" w:rsidRPr="00604020">
              <w:rPr>
                <w:szCs w:val="18"/>
              </w:rPr>
              <w:t xml:space="preserve"> ve znění 119/2020</w:t>
            </w:r>
          </w:p>
        </w:tc>
        <w:tc>
          <w:tcPr>
            <w:tcW w:w="1080" w:type="dxa"/>
            <w:tcBorders>
              <w:top w:val="nil"/>
              <w:left w:val="single" w:sz="4" w:space="0" w:color="auto"/>
              <w:bottom w:val="single" w:sz="4" w:space="0" w:color="auto"/>
              <w:right w:val="single" w:sz="4" w:space="0" w:color="auto"/>
            </w:tcBorders>
          </w:tcPr>
          <w:p w14:paraId="19AB4996" w14:textId="77777777" w:rsidR="00F85270" w:rsidRPr="00F26C0A" w:rsidRDefault="00F85270" w:rsidP="00A63CF4">
            <w:pPr>
              <w:spacing w:before="40" w:after="40"/>
              <w:rPr>
                <w:szCs w:val="18"/>
              </w:rPr>
            </w:pPr>
            <w:r w:rsidRPr="00F26C0A">
              <w:rPr>
                <w:szCs w:val="18"/>
              </w:rPr>
              <w:t>§ 87</w:t>
            </w:r>
          </w:p>
        </w:tc>
        <w:tc>
          <w:tcPr>
            <w:tcW w:w="5400" w:type="dxa"/>
            <w:gridSpan w:val="4"/>
            <w:tcBorders>
              <w:top w:val="nil"/>
              <w:left w:val="single" w:sz="4" w:space="0" w:color="auto"/>
              <w:bottom w:val="single" w:sz="4" w:space="0" w:color="auto"/>
              <w:right w:val="single" w:sz="4" w:space="0" w:color="auto"/>
            </w:tcBorders>
          </w:tcPr>
          <w:p w14:paraId="37281CBA" w14:textId="6AFBFA41" w:rsidR="00D00298" w:rsidRPr="00F26C0A" w:rsidRDefault="00D00298" w:rsidP="00D00298">
            <w:pPr>
              <w:tabs>
                <w:tab w:val="left" w:pos="380"/>
              </w:tabs>
              <w:spacing w:before="40" w:after="40"/>
              <w:ind w:right="67"/>
              <w:jc w:val="both"/>
              <w:rPr>
                <w:szCs w:val="18"/>
              </w:rPr>
            </w:pPr>
            <w:r w:rsidRPr="00F26C0A">
              <w:rPr>
                <w:szCs w:val="18"/>
              </w:rPr>
              <w:t>(1) Hlavní podpůrce investičního fondu nebo zahraničního investičního fondu, který je oprávněn na účet tohoto fondu provádět finanční služby uvedené v § 85, se může s obhospodařovatelem tohoto fondu, popřípadě i s depozitářem tohoto fondu, je-li tento depozitář stranou smlouvy uvedené v § 85, dále dohodnout, že je na účet tohoto fondu oprávněn</w:t>
            </w:r>
          </w:p>
          <w:p w14:paraId="52BE87DE" w14:textId="69648506" w:rsidR="00D00298" w:rsidRPr="00F26C0A" w:rsidRDefault="00D00298" w:rsidP="00D00298">
            <w:pPr>
              <w:tabs>
                <w:tab w:val="left" w:pos="380"/>
              </w:tabs>
              <w:spacing w:before="40" w:after="40"/>
              <w:ind w:right="67"/>
              <w:jc w:val="both"/>
              <w:rPr>
                <w:szCs w:val="18"/>
              </w:rPr>
            </w:pPr>
            <w:r w:rsidRPr="00F26C0A">
              <w:rPr>
                <w:szCs w:val="18"/>
              </w:rPr>
              <w:t xml:space="preserve"> a) provádět i jiné podpůrné služby jako</w:t>
            </w:r>
          </w:p>
          <w:p w14:paraId="726F3CF7" w14:textId="77777777" w:rsidR="00D00298" w:rsidRPr="00F26C0A" w:rsidRDefault="00D00298" w:rsidP="00D00298">
            <w:pPr>
              <w:tabs>
                <w:tab w:val="left" w:pos="380"/>
              </w:tabs>
              <w:spacing w:before="40" w:after="40"/>
              <w:ind w:right="67"/>
              <w:jc w:val="both"/>
              <w:rPr>
                <w:szCs w:val="18"/>
              </w:rPr>
            </w:pPr>
            <w:r w:rsidRPr="00F26C0A">
              <w:rPr>
                <w:szCs w:val="18"/>
              </w:rPr>
              <w:t>1. zajišťovat vypořádání obchodů s investičními nástroji prováděných v rámci určené investiční strategie tohoto fondu,</w:t>
            </w:r>
          </w:p>
          <w:p w14:paraId="3082D075" w14:textId="77777777" w:rsidR="00D00298" w:rsidRPr="00F26C0A" w:rsidRDefault="00D00298" w:rsidP="00D00298">
            <w:pPr>
              <w:tabs>
                <w:tab w:val="left" w:pos="380"/>
              </w:tabs>
              <w:spacing w:before="40" w:after="40"/>
              <w:ind w:right="67"/>
              <w:jc w:val="both"/>
              <w:rPr>
                <w:szCs w:val="18"/>
              </w:rPr>
            </w:pPr>
            <w:r w:rsidRPr="00F26C0A">
              <w:rPr>
                <w:szCs w:val="18"/>
              </w:rPr>
              <w:t>2. poskytovat technologickou podporu tomuto fondu na míru, nebo</w:t>
            </w:r>
          </w:p>
          <w:p w14:paraId="2583F4BE" w14:textId="77777777" w:rsidR="00D00298" w:rsidRPr="00F26C0A" w:rsidRDefault="00D00298" w:rsidP="00D00298">
            <w:pPr>
              <w:tabs>
                <w:tab w:val="left" w:pos="380"/>
              </w:tabs>
              <w:spacing w:before="40" w:after="40"/>
              <w:ind w:right="67"/>
              <w:jc w:val="both"/>
              <w:rPr>
                <w:szCs w:val="18"/>
              </w:rPr>
            </w:pPr>
            <w:r w:rsidRPr="00F26C0A">
              <w:rPr>
                <w:szCs w:val="18"/>
              </w:rPr>
              <w:t>3. předávat údaje o uzavřených obchodech obhospodařovateli tohoto fondu, nebo</w:t>
            </w:r>
          </w:p>
          <w:p w14:paraId="04CE0879" w14:textId="74437404" w:rsidR="00D00298" w:rsidRPr="00F26C0A" w:rsidRDefault="00D00298" w:rsidP="00D00298">
            <w:pPr>
              <w:tabs>
                <w:tab w:val="left" w:pos="380"/>
              </w:tabs>
              <w:spacing w:before="40" w:after="40"/>
              <w:ind w:right="67"/>
              <w:jc w:val="both"/>
              <w:rPr>
                <w:szCs w:val="18"/>
              </w:rPr>
            </w:pPr>
            <w:r w:rsidRPr="00F26C0A">
              <w:rPr>
                <w:szCs w:val="18"/>
              </w:rPr>
              <w:t xml:space="preserve"> b) držet majetek tohoto fondu za účelem provádění finanční služby uvedené v § 85 nebo jiné podpůrné služby podle písmene a).</w:t>
            </w:r>
          </w:p>
          <w:p w14:paraId="2C821910" w14:textId="499B6FC6" w:rsidR="00F85270" w:rsidRPr="00F26C0A" w:rsidRDefault="00D00298" w:rsidP="00A63CF4">
            <w:pPr>
              <w:tabs>
                <w:tab w:val="left" w:pos="380"/>
              </w:tabs>
              <w:spacing w:before="40" w:after="40"/>
              <w:ind w:right="67"/>
              <w:jc w:val="both"/>
              <w:rPr>
                <w:szCs w:val="18"/>
              </w:rPr>
            </w:pPr>
            <w:r w:rsidRPr="00F26C0A">
              <w:rPr>
                <w:szCs w:val="18"/>
              </w:rPr>
              <w:t xml:space="preserve">(2) Depozitář investičního fondu musí být smluvní stranou smlouvy s </w:t>
            </w:r>
            <w:r w:rsidRPr="00F26C0A">
              <w:rPr>
                <w:szCs w:val="18"/>
              </w:rPr>
              <w:lastRenderedPageBreak/>
              <w:t>hlavním podpůrcem jen tehdy, je-li hlavní podpůrce oprávněn držet majetek podle odstavce 1 písm. b).</w:t>
            </w:r>
          </w:p>
        </w:tc>
        <w:tc>
          <w:tcPr>
            <w:tcW w:w="900" w:type="dxa"/>
            <w:tcBorders>
              <w:top w:val="nil"/>
              <w:left w:val="single" w:sz="4" w:space="0" w:color="auto"/>
              <w:bottom w:val="single" w:sz="4" w:space="0" w:color="auto"/>
              <w:right w:val="single" w:sz="4" w:space="0" w:color="auto"/>
            </w:tcBorders>
          </w:tcPr>
          <w:p w14:paraId="16083CC1" w14:textId="77777777" w:rsidR="00F85270" w:rsidRPr="00F26C0A" w:rsidRDefault="00F85270" w:rsidP="00A63CF4">
            <w:pPr>
              <w:spacing w:before="40" w:after="40"/>
              <w:rPr>
                <w:szCs w:val="18"/>
              </w:rPr>
            </w:pPr>
          </w:p>
        </w:tc>
        <w:tc>
          <w:tcPr>
            <w:tcW w:w="720" w:type="dxa"/>
            <w:tcBorders>
              <w:top w:val="nil"/>
              <w:left w:val="single" w:sz="4" w:space="0" w:color="auto"/>
              <w:bottom w:val="single" w:sz="4" w:space="0" w:color="auto"/>
            </w:tcBorders>
          </w:tcPr>
          <w:p w14:paraId="550F6598" w14:textId="77777777" w:rsidR="00F85270" w:rsidRPr="00F26C0A" w:rsidRDefault="00F85270" w:rsidP="00A63CF4">
            <w:pPr>
              <w:spacing w:before="40" w:after="40"/>
              <w:rPr>
                <w:szCs w:val="18"/>
              </w:rPr>
            </w:pPr>
          </w:p>
        </w:tc>
      </w:tr>
      <w:tr w:rsidR="00F85270" w:rsidRPr="00F26C0A" w14:paraId="75B2F047" w14:textId="77777777" w:rsidTr="009933C3">
        <w:tc>
          <w:tcPr>
            <w:tcW w:w="1440" w:type="dxa"/>
            <w:tcBorders>
              <w:top w:val="single" w:sz="4" w:space="0" w:color="auto"/>
              <w:bottom w:val="nil"/>
              <w:right w:val="single" w:sz="4" w:space="0" w:color="auto"/>
            </w:tcBorders>
          </w:tcPr>
          <w:p w14:paraId="44066A2E" w14:textId="77777777" w:rsidR="00F85270" w:rsidRPr="00F26C0A" w:rsidRDefault="00F85270" w:rsidP="003D4D86">
            <w:pPr>
              <w:spacing w:before="40" w:after="40"/>
              <w:rPr>
                <w:szCs w:val="18"/>
              </w:rPr>
            </w:pPr>
            <w:r w:rsidRPr="00F26C0A">
              <w:rPr>
                <w:szCs w:val="18"/>
              </w:rPr>
              <w:t>Čl. 4 odst. 1 písm. ag)</w:t>
            </w:r>
          </w:p>
        </w:tc>
        <w:tc>
          <w:tcPr>
            <w:tcW w:w="5400" w:type="dxa"/>
            <w:gridSpan w:val="4"/>
            <w:tcBorders>
              <w:top w:val="single" w:sz="4" w:space="0" w:color="auto"/>
              <w:left w:val="single" w:sz="4" w:space="0" w:color="auto"/>
              <w:bottom w:val="nil"/>
              <w:right w:val="single" w:sz="18" w:space="0" w:color="auto"/>
            </w:tcBorders>
          </w:tcPr>
          <w:p w14:paraId="45243D54" w14:textId="77777777" w:rsidR="00F85270" w:rsidRPr="00F26C0A" w:rsidRDefault="00F85270" w:rsidP="00A63CF4">
            <w:pPr>
              <w:spacing w:before="40" w:after="40"/>
              <w:ind w:right="58"/>
              <w:jc w:val="both"/>
              <w:rPr>
                <w:szCs w:val="18"/>
              </w:rPr>
            </w:pPr>
            <w:r w:rsidRPr="00F26C0A">
              <w:rPr>
                <w:szCs w:val="18"/>
              </w:rPr>
              <w:t>„profesionálním investorem“ investor, který je považován za profesionálního klienta nebo s nímž může být na požádání jako s profesionálním klientem zacházeno ve smyslu přílohy II směrnice 2004/39/ES;</w:t>
            </w:r>
          </w:p>
        </w:tc>
        <w:tc>
          <w:tcPr>
            <w:tcW w:w="900" w:type="dxa"/>
            <w:tcBorders>
              <w:top w:val="single" w:sz="4" w:space="0" w:color="auto"/>
              <w:left w:val="single" w:sz="18" w:space="0" w:color="auto"/>
              <w:bottom w:val="nil"/>
              <w:right w:val="single" w:sz="4" w:space="0" w:color="auto"/>
            </w:tcBorders>
          </w:tcPr>
          <w:p w14:paraId="1A519875" w14:textId="77777777" w:rsidR="00F85270" w:rsidRPr="00F26C0A" w:rsidRDefault="00F85270"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47528B48" w14:textId="77777777" w:rsidR="00F85270" w:rsidRPr="00F26C0A" w:rsidRDefault="00F85270" w:rsidP="00A63CF4">
            <w:pPr>
              <w:spacing w:before="40" w:after="40"/>
              <w:rPr>
                <w:szCs w:val="18"/>
              </w:rPr>
            </w:pPr>
            <w:r w:rsidRPr="00F26C0A">
              <w:rPr>
                <w:szCs w:val="18"/>
              </w:rPr>
              <w:t>§ 312 odst. 2 písm. g)</w:t>
            </w:r>
          </w:p>
        </w:tc>
        <w:tc>
          <w:tcPr>
            <w:tcW w:w="5400" w:type="dxa"/>
            <w:gridSpan w:val="4"/>
            <w:tcBorders>
              <w:top w:val="single" w:sz="4" w:space="0" w:color="auto"/>
              <w:left w:val="single" w:sz="4" w:space="0" w:color="auto"/>
              <w:bottom w:val="nil"/>
              <w:right w:val="single" w:sz="4" w:space="0" w:color="auto"/>
            </w:tcBorders>
          </w:tcPr>
          <w:p w14:paraId="44B62DA3" w14:textId="77777777" w:rsidR="00F85270" w:rsidRPr="00F26C0A" w:rsidRDefault="00F85270" w:rsidP="0042620E">
            <w:pPr>
              <w:tabs>
                <w:tab w:val="left" w:pos="380"/>
              </w:tabs>
              <w:spacing w:before="40" w:after="40"/>
              <w:ind w:right="67"/>
              <w:jc w:val="both"/>
              <w:rPr>
                <w:szCs w:val="18"/>
              </w:rPr>
            </w:pPr>
            <w:r w:rsidRPr="00F26C0A">
              <w:rPr>
                <w:szCs w:val="18"/>
              </w:rPr>
              <w:t xml:space="preserve">Oznámení podle odstavce 1 musí obsahovat, popřípadě k němu musí být přiloženy, </w:t>
            </w:r>
          </w:p>
          <w:p w14:paraId="1C018FF2" w14:textId="77777777" w:rsidR="00F85270" w:rsidRPr="00F26C0A" w:rsidRDefault="00F85270" w:rsidP="0042620E">
            <w:pPr>
              <w:tabs>
                <w:tab w:val="left" w:pos="380"/>
              </w:tabs>
              <w:spacing w:before="40" w:after="40"/>
              <w:ind w:right="67"/>
              <w:jc w:val="both"/>
              <w:rPr>
                <w:szCs w:val="18"/>
              </w:rPr>
            </w:pPr>
            <w:r w:rsidRPr="00F26C0A">
              <w:rPr>
                <w:szCs w:val="18"/>
              </w:rPr>
              <w:t>g)</w:t>
            </w:r>
            <w:r w:rsidRPr="00F26C0A">
              <w:rPr>
                <w:szCs w:val="18"/>
              </w:rPr>
              <w:tab/>
              <w:t>mají-li být investice nabízeny pouze osobám uvedeným v § 2a odst. 1 nebo 2 zákona upravujícího podnikání na kapitálovém trhu a osobám, které jsou podle zákona upravujícího podnikání na kapitálovém trhu nebo podle práva jiného členského státu považovány ve vztahu k investicím do daného fondu za zákazníka, který je profesionálním zákazníkem, informace o opatřeních, jimiž se zajistí dodržování tohoto omezení, a to i v případě, že tyto investice mají být v tomto jiném členském státě nabízeny prostřednictvím jiné osoby, a to v souladu s právem tohoto jiného členského státu.</w:t>
            </w:r>
          </w:p>
        </w:tc>
        <w:tc>
          <w:tcPr>
            <w:tcW w:w="900" w:type="dxa"/>
            <w:tcBorders>
              <w:top w:val="single" w:sz="4" w:space="0" w:color="auto"/>
              <w:left w:val="single" w:sz="4" w:space="0" w:color="auto"/>
              <w:bottom w:val="nil"/>
              <w:right w:val="single" w:sz="4" w:space="0" w:color="auto"/>
            </w:tcBorders>
          </w:tcPr>
          <w:p w14:paraId="02FC0691"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19949F60" w14:textId="77777777" w:rsidR="00F85270" w:rsidRPr="00F26C0A" w:rsidRDefault="00F85270" w:rsidP="00A63CF4">
            <w:pPr>
              <w:spacing w:before="40" w:after="40"/>
              <w:rPr>
                <w:szCs w:val="18"/>
              </w:rPr>
            </w:pPr>
          </w:p>
        </w:tc>
      </w:tr>
      <w:tr w:rsidR="00F85270" w:rsidRPr="00F26C0A" w14:paraId="3785769E" w14:textId="77777777" w:rsidTr="001B5024">
        <w:tc>
          <w:tcPr>
            <w:tcW w:w="1440" w:type="dxa"/>
            <w:tcBorders>
              <w:top w:val="single" w:sz="4" w:space="0" w:color="auto"/>
              <w:bottom w:val="nil"/>
              <w:right w:val="single" w:sz="4" w:space="0" w:color="auto"/>
            </w:tcBorders>
          </w:tcPr>
          <w:p w14:paraId="6CB8D2CB" w14:textId="77777777" w:rsidR="00F85270" w:rsidRPr="00F26C0A" w:rsidRDefault="00F85270" w:rsidP="003D4D86">
            <w:pPr>
              <w:spacing w:before="40" w:after="40"/>
              <w:rPr>
                <w:szCs w:val="18"/>
              </w:rPr>
            </w:pPr>
            <w:r w:rsidRPr="00F26C0A">
              <w:rPr>
                <w:szCs w:val="18"/>
              </w:rPr>
              <w:t>Čl. 4 odst. 1 písm. ah)</w:t>
            </w:r>
          </w:p>
        </w:tc>
        <w:tc>
          <w:tcPr>
            <w:tcW w:w="5400" w:type="dxa"/>
            <w:gridSpan w:val="4"/>
            <w:tcBorders>
              <w:top w:val="single" w:sz="4" w:space="0" w:color="auto"/>
              <w:left w:val="single" w:sz="4" w:space="0" w:color="auto"/>
              <w:bottom w:val="nil"/>
              <w:right w:val="single" w:sz="18" w:space="0" w:color="auto"/>
            </w:tcBorders>
          </w:tcPr>
          <w:p w14:paraId="097BB175" w14:textId="77777777" w:rsidR="00F85270" w:rsidRPr="00F26C0A" w:rsidRDefault="00F85270" w:rsidP="00A63CF4">
            <w:pPr>
              <w:spacing w:before="40" w:after="40"/>
              <w:ind w:right="58"/>
              <w:jc w:val="both"/>
              <w:rPr>
                <w:szCs w:val="18"/>
              </w:rPr>
            </w:pPr>
            <w:r w:rsidRPr="00F26C0A">
              <w:rPr>
                <w:szCs w:val="18"/>
              </w:rPr>
              <w:t>„kvalifikovanou účastí“ přímá nebo nepřímá účast na správci představující nejméně 10 % základního kapitálu podniku nebo hlasovacích práv v souladu s články 9 a 10 směrnice 2004/109/ES při zohlednění podmínek týkajících se sčítání účastí stanovených v čl. 12 odst. 4 a 5 uvedené směrnice, nebo umožňující uplatňovat podstatný vliv na řízení správce, jehož se daná účast týká;</w:t>
            </w:r>
          </w:p>
        </w:tc>
        <w:tc>
          <w:tcPr>
            <w:tcW w:w="900" w:type="dxa"/>
            <w:tcBorders>
              <w:top w:val="single" w:sz="4" w:space="0" w:color="auto"/>
              <w:left w:val="single" w:sz="18" w:space="0" w:color="auto"/>
              <w:bottom w:val="nil"/>
              <w:right w:val="single" w:sz="4" w:space="0" w:color="auto"/>
            </w:tcBorders>
          </w:tcPr>
          <w:p w14:paraId="695384C8" w14:textId="77777777" w:rsidR="00F85270" w:rsidRPr="00F26C0A" w:rsidRDefault="00F85270" w:rsidP="00A63CF4">
            <w:pPr>
              <w:spacing w:before="40" w:after="40"/>
              <w:rPr>
                <w:szCs w:val="18"/>
              </w:rPr>
            </w:pPr>
            <w:r w:rsidRPr="00F26C0A">
              <w:rPr>
                <w:szCs w:val="18"/>
              </w:rPr>
              <w:t>240/2013</w:t>
            </w:r>
            <w:r w:rsidR="005E4174" w:rsidRPr="00F26C0A">
              <w:rPr>
                <w:szCs w:val="18"/>
              </w:rPr>
              <w:t xml:space="preserve"> ve znění 204/2017</w:t>
            </w:r>
          </w:p>
        </w:tc>
        <w:tc>
          <w:tcPr>
            <w:tcW w:w="1080" w:type="dxa"/>
            <w:tcBorders>
              <w:top w:val="single" w:sz="4" w:space="0" w:color="auto"/>
              <w:left w:val="single" w:sz="4" w:space="0" w:color="auto"/>
              <w:bottom w:val="nil"/>
              <w:right w:val="single" w:sz="4" w:space="0" w:color="auto"/>
            </w:tcBorders>
          </w:tcPr>
          <w:p w14:paraId="4419DE19" w14:textId="77777777" w:rsidR="00F85270" w:rsidRPr="00F26C0A" w:rsidRDefault="00F85270" w:rsidP="00A63CF4">
            <w:pPr>
              <w:spacing w:before="40" w:after="40"/>
              <w:rPr>
                <w:szCs w:val="18"/>
              </w:rPr>
            </w:pPr>
            <w:r w:rsidRPr="00F26C0A">
              <w:rPr>
                <w:szCs w:val="18"/>
              </w:rPr>
              <w:t>§ 624 odst. 2</w:t>
            </w:r>
            <w:r w:rsidR="002E6860" w:rsidRPr="00F26C0A">
              <w:rPr>
                <w:szCs w:val="18"/>
              </w:rPr>
              <w:t xml:space="preserve"> věta první a druhá</w:t>
            </w:r>
          </w:p>
        </w:tc>
        <w:tc>
          <w:tcPr>
            <w:tcW w:w="5400" w:type="dxa"/>
            <w:gridSpan w:val="4"/>
            <w:tcBorders>
              <w:top w:val="single" w:sz="4" w:space="0" w:color="auto"/>
              <w:left w:val="single" w:sz="4" w:space="0" w:color="auto"/>
              <w:bottom w:val="nil"/>
              <w:right w:val="single" w:sz="4" w:space="0" w:color="auto"/>
            </w:tcBorders>
          </w:tcPr>
          <w:p w14:paraId="2F6A3F12" w14:textId="77777777" w:rsidR="00F85270" w:rsidRPr="00F26C0A" w:rsidRDefault="005E4174" w:rsidP="00A63CF4">
            <w:pPr>
              <w:tabs>
                <w:tab w:val="left" w:pos="380"/>
              </w:tabs>
              <w:spacing w:before="40" w:after="40"/>
              <w:ind w:right="67"/>
              <w:jc w:val="both"/>
              <w:rPr>
                <w:szCs w:val="18"/>
              </w:rPr>
            </w:pPr>
            <w:r w:rsidRPr="00F26C0A">
              <w:rPr>
                <w:szCs w:val="18"/>
              </w:rPr>
              <w:t>Kvalifikovanou účastí se pro účely tohoto zákona rozumí přímý nebo nepřímý podíl na základním kapitálu nebo hlasovacích právech právnické osoby nebo jejich součet, který představuje alespoň 10 % nebo umožňuje uplatňovat významný vliv na její řízení. Pro účely výpočtu kvalifikované účasti se nepřihlíží k investičním akciím bez hlasovacích práv.</w:t>
            </w:r>
          </w:p>
        </w:tc>
        <w:tc>
          <w:tcPr>
            <w:tcW w:w="900" w:type="dxa"/>
            <w:tcBorders>
              <w:top w:val="single" w:sz="4" w:space="0" w:color="auto"/>
              <w:left w:val="single" w:sz="4" w:space="0" w:color="auto"/>
              <w:bottom w:val="nil"/>
              <w:right w:val="single" w:sz="4" w:space="0" w:color="auto"/>
            </w:tcBorders>
          </w:tcPr>
          <w:p w14:paraId="1A027526"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6B5503F3" w14:textId="77777777" w:rsidR="00F85270" w:rsidRPr="00F26C0A" w:rsidRDefault="00F85270" w:rsidP="00A63CF4">
            <w:pPr>
              <w:spacing w:before="40" w:after="40"/>
              <w:rPr>
                <w:szCs w:val="18"/>
              </w:rPr>
            </w:pPr>
          </w:p>
        </w:tc>
      </w:tr>
      <w:tr w:rsidR="00F85270" w:rsidRPr="00F26C0A" w14:paraId="30852BF1" w14:textId="77777777" w:rsidTr="001B5024">
        <w:tc>
          <w:tcPr>
            <w:tcW w:w="1440" w:type="dxa"/>
            <w:tcBorders>
              <w:top w:val="nil"/>
              <w:bottom w:val="single" w:sz="4" w:space="0" w:color="auto"/>
              <w:right w:val="single" w:sz="4" w:space="0" w:color="auto"/>
            </w:tcBorders>
          </w:tcPr>
          <w:p w14:paraId="16245043"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0A27CB0C"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33A54162" w14:textId="77777777" w:rsidR="00F85270" w:rsidRPr="00F26C0A" w:rsidRDefault="00F85270"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65CA2504" w14:textId="77777777" w:rsidR="00F85270" w:rsidRPr="00F26C0A" w:rsidRDefault="00F85270" w:rsidP="00A63CF4">
            <w:pPr>
              <w:spacing w:before="40" w:after="40"/>
              <w:rPr>
                <w:szCs w:val="18"/>
              </w:rPr>
            </w:pPr>
            <w:r w:rsidRPr="00F26C0A">
              <w:rPr>
                <w:szCs w:val="18"/>
              </w:rPr>
              <w:t>§ 624 odst. 4</w:t>
            </w:r>
          </w:p>
        </w:tc>
        <w:tc>
          <w:tcPr>
            <w:tcW w:w="5400" w:type="dxa"/>
            <w:gridSpan w:val="4"/>
            <w:tcBorders>
              <w:top w:val="nil"/>
              <w:left w:val="single" w:sz="4" w:space="0" w:color="auto"/>
              <w:bottom w:val="single" w:sz="4" w:space="0" w:color="auto"/>
              <w:right w:val="single" w:sz="4" w:space="0" w:color="auto"/>
            </w:tcBorders>
          </w:tcPr>
          <w:p w14:paraId="16FAF12F" w14:textId="77777777" w:rsidR="00F85270" w:rsidRPr="00F26C0A" w:rsidRDefault="00F85270" w:rsidP="00A63CF4">
            <w:pPr>
              <w:tabs>
                <w:tab w:val="left" w:pos="380"/>
              </w:tabs>
              <w:spacing w:before="40" w:after="40"/>
              <w:ind w:right="67"/>
              <w:jc w:val="both"/>
              <w:rPr>
                <w:szCs w:val="18"/>
              </w:rPr>
            </w:pPr>
            <w:r w:rsidRPr="00F26C0A">
              <w:rPr>
                <w:szCs w:val="18"/>
              </w:rPr>
              <w:t>Nepřímým podílem se pro účely tohoto zákona rozumí podíl na základním kapitálu nebo hlasovacích právech právnické osoby držený prostřednictvím jiné osoby nebo osob jednajících ve shodě.</w:t>
            </w:r>
          </w:p>
        </w:tc>
        <w:tc>
          <w:tcPr>
            <w:tcW w:w="900" w:type="dxa"/>
            <w:tcBorders>
              <w:top w:val="nil"/>
              <w:left w:val="single" w:sz="4" w:space="0" w:color="auto"/>
              <w:bottom w:val="single" w:sz="4" w:space="0" w:color="auto"/>
              <w:right w:val="single" w:sz="4" w:space="0" w:color="auto"/>
            </w:tcBorders>
          </w:tcPr>
          <w:p w14:paraId="34034CAD" w14:textId="77777777" w:rsidR="00F85270" w:rsidRPr="00F26C0A" w:rsidRDefault="00F85270" w:rsidP="00A63CF4">
            <w:pPr>
              <w:spacing w:before="40" w:after="40"/>
              <w:rPr>
                <w:szCs w:val="18"/>
              </w:rPr>
            </w:pPr>
          </w:p>
        </w:tc>
        <w:tc>
          <w:tcPr>
            <w:tcW w:w="720" w:type="dxa"/>
            <w:tcBorders>
              <w:top w:val="nil"/>
              <w:left w:val="single" w:sz="4" w:space="0" w:color="auto"/>
              <w:bottom w:val="single" w:sz="4" w:space="0" w:color="auto"/>
            </w:tcBorders>
          </w:tcPr>
          <w:p w14:paraId="7DA14FF3" w14:textId="77777777" w:rsidR="00F85270" w:rsidRPr="00F26C0A" w:rsidRDefault="00F85270" w:rsidP="00A63CF4">
            <w:pPr>
              <w:spacing w:before="40" w:after="40"/>
              <w:rPr>
                <w:szCs w:val="18"/>
              </w:rPr>
            </w:pPr>
          </w:p>
        </w:tc>
      </w:tr>
      <w:tr w:rsidR="00F85270" w:rsidRPr="00F26C0A" w14:paraId="563ADB93" w14:textId="77777777" w:rsidTr="001B5024">
        <w:tc>
          <w:tcPr>
            <w:tcW w:w="1440" w:type="dxa"/>
            <w:tcBorders>
              <w:top w:val="single" w:sz="4" w:space="0" w:color="auto"/>
              <w:bottom w:val="nil"/>
              <w:right w:val="single" w:sz="4" w:space="0" w:color="auto"/>
            </w:tcBorders>
          </w:tcPr>
          <w:p w14:paraId="7FF39064" w14:textId="77777777" w:rsidR="00F85270" w:rsidRPr="00F26C0A" w:rsidRDefault="00F85270" w:rsidP="003D4D86">
            <w:pPr>
              <w:spacing w:before="40" w:after="40"/>
              <w:rPr>
                <w:szCs w:val="18"/>
              </w:rPr>
            </w:pPr>
            <w:r w:rsidRPr="00F26C0A">
              <w:rPr>
                <w:szCs w:val="18"/>
              </w:rPr>
              <w:t>Čl. 4 odst. 1 písm. ai)</w:t>
            </w:r>
          </w:p>
        </w:tc>
        <w:tc>
          <w:tcPr>
            <w:tcW w:w="5400" w:type="dxa"/>
            <w:gridSpan w:val="4"/>
            <w:tcBorders>
              <w:top w:val="single" w:sz="4" w:space="0" w:color="auto"/>
              <w:left w:val="single" w:sz="4" w:space="0" w:color="auto"/>
              <w:bottom w:val="nil"/>
              <w:right w:val="single" w:sz="18" w:space="0" w:color="auto"/>
            </w:tcBorders>
          </w:tcPr>
          <w:p w14:paraId="3DF75659" w14:textId="77777777" w:rsidR="00F85270" w:rsidRPr="00F26C0A" w:rsidRDefault="00F85270" w:rsidP="00A63CF4">
            <w:pPr>
              <w:spacing w:before="40" w:after="40"/>
              <w:ind w:right="58"/>
              <w:jc w:val="both"/>
              <w:rPr>
                <w:szCs w:val="18"/>
              </w:rPr>
            </w:pPr>
            <w:r w:rsidRPr="00F26C0A">
              <w:rPr>
                <w:szCs w:val="18"/>
              </w:rPr>
              <w:t>„zástupci zaměstnanců“ zástupci zaměstnanců ve smyslu čl. 2 písm. e) směrnice 2002/14/ES;</w:t>
            </w:r>
          </w:p>
        </w:tc>
        <w:tc>
          <w:tcPr>
            <w:tcW w:w="900" w:type="dxa"/>
            <w:tcBorders>
              <w:top w:val="single" w:sz="4" w:space="0" w:color="auto"/>
              <w:left w:val="single" w:sz="18" w:space="0" w:color="auto"/>
              <w:bottom w:val="nil"/>
              <w:right w:val="single" w:sz="4" w:space="0" w:color="auto"/>
            </w:tcBorders>
          </w:tcPr>
          <w:p w14:paraId="54B85E49" w14:textId="77777777" w:rsidR="00F85270" w:rsidRPr="00F26C0A" w:rsidRDefault="00F85270"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4005FB13" w14:textId="77777777" w:rsidR="00F85270" w:rsidRPr="00F26C0A" w:rsidRDefault="00F85270" w:rsidP="00A63CF4">
            <w:pPr>
              <w:spacing w:before="40" w:after="40"/>
              <w:rPr>
                <w:szCs w:val="18"/>
              </w:rPr>
            </w:pPr>
            <w:r w:rsidRPr="00F26C0A">
              <w:rPr>
                <w:szCs w:val="18"/>
              </w:rPr>
              <w:t>§ 36 odst. 5</w:t>
            </w:r>
          </w:p>
        </w:tc>
        <w:tc>
          <w:tcPr>
            <w:tcW w:w="5400" w:type="dxa"/>
            <w:gridSpan w:val="4"/>
            <w:tcBorders>
              <w:top w:val="single" w:sz="4" w:space="0" w:color="auto"/>
              <w:left w:val="single" w:sz="4" w:space="0" w:color="auto"/>
              <w:bottom w:val="nil"/>
              <w:right w:val="single" w:sz="4" w:space="0" w:color="auto"/>
            </w:tcBorders>
          </w:tcPr>
          <w:p w14:paraId="407DD89A" w14:textId="77777777" w:rsidR="00F85270" w:rsidRPr="00F26C0A" w:rsidRDefault="00F85270" w:rsidP="00A63CF4">
            <w:pPr>
              <w:tabs>
                <w:tab w:val="left" w:pos="380"/>
              </w:tabs>
              <w:spacing w:before="40" w:after="40"/>
              <w:ind w:right="67"/>
              <w:jc w:val="both"/>
              <w:rPr>
                <w:szCs w:val="18"/>
              </w:rPr>
            </w:pPr>
            <w:r w:rsidRPr="00F26C0A">
              <w:rPr>
                <w:szCs w:val="18"/>
              </w:rPr>
              <w:t>Zástupcem zaměstnanců se pro účely tohoto zákona rozumí odborová organizace, rada zaměstnanců, zástupce pro oblast bezpečnosti a ochrany zdraví při práci nebo zástupci zaměstnanců podle práva cizího státu.</w:t>
            </w:r>
          </w:p>
        </w:tc>
        <w:tc>
          <w:tcPr>
            <w:tcW w:w="900" w:type="dxa"/>
            <w:tcBorders>
              <w:top w:val="single" w:sz="4" w:space="0" w:color="auto"/>
              <w:left w:val="single" w:sz="4" w:space="0" w:color="auto"/>
              <w:bottom w:val="nil"/>
              <w:right w:val="single" w:sz="4" w:space="0" w:color="auto"/>
            </w:tcBorders>
          </w:tcPr>
          <w:p w14:paraId="36EB5779"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7D879A64" w14:textId="77777777" w:rsidR="00F85270" w:rsidRPr="00F26C0A" w:rsidRDefault="00F85270" w:rsidP="00A63CF4">
            <w:pPr>
              <w:spacing w:before="40" w:after="40"/>
              <w:rPr>
                <w:szCs w:val="18"/>
              </w:rPr>
            </w:pPr>
          </w:p>
        </w:tc>
      </w:tr>
      <w:tr w:rsidR="00F85270" w:rsidRPr="00F26C0A" w14:paraId="49F5C6F3" w14:textId="77777777" w:rsidTr="00D74E58">
        <w:tc>
          <w:tcPr>
            <w:tcW w:w="1440" w:type="dxa"/>
            <w:tcBorders>
              <w:top w:val="single" w:sz="4" w:space="0" w:color="auto"/>
              <w:bottom w:val="nil"/>
              <w:right w:val="single" w:sz="4" w:space="0" w:color="auto"/>
            </w:tcBorders>
          </w:tcPr>
          <w:p w14:paraId="2B0669F3" w14:textId="77777777" w:rsidR="00F85270" w:rsidRPr="00F26C0A" w:rsidRDefault="00F85270" w:rsidP="003D4D86">
            <w:pPr>
              <w:spacing w:before="40" w:after="40"/>
              <w:rPr>
                <w:szCs w:val="18"/>
              </w:rPr>
            </w:pPr>
            <w:r w:rsidRPr="00F26C0A">
              <w:rPr>
                <w:szCs w:val="18"/>
              </w:rPr>
              <w:t>Čl. 4 odst. 1 písm. aj)</w:t>
            </w:r>
          </w:p>
        </w:tc>
        <w:tc>
          <w:tcPr>
            <w:tcW w:w="5400" w:type="dxa"/>
            <w:gridSpan w:val="4"/>
            <w:tcBorders>
              <w:top w:val="single" w:sz="4" w:space="0" w:color="auto"/>
              <w:left w:val="single" w:sz="4" w:space="0" w:color="auto"/>
              <w:bottom w:val="nil"/>
              <w:right w:val="single" w:sz="18" w:space="0" w:color="auto"/>
            </w:tcBorders>
          </w:tcPr>
          <w:p w14:paraId="301B570F" w14:textId="77777777" w:rsidR="00F85270" w:rsidRPr="00F26C0A" w:rsidRDefault="00F85270" w:rsidP="00A63CF4">
            <w:pPr>
              <w:spacing w:before="40" w:after="40"/>
              <w:ind w:right="58"/>
              <w:jc w:val="both"/>
              <w:rPr>
                <w:szCs w:val="18"/>
              </w:rPr>
            </w:pPr>
            <w:r w:rsidRPr="00F26C0A">
              <w:rPr>
                <w:szCs w:val="18"/>
              </w:rPr>
              <w:t>„neprofesionálním investorem“ investor, který není profesionálním investorem;</w:t>
            </w:r>
          </w:p>
        </w:tc>
        <w:tc>
          <w:tcPr>
            <w:tcW w:w="900" w:type="dxa"/>
            <w:tcBorders>
              <w:top w:val="single" w:sz="4" w:space="0" w:color="auto"/>
              <w:left w:val="single" w:sz="18" w:space="0" w:color="auto"/>
              <w:bottom w:val="nil"/>
              <w:right w:val="single" w:sz="4" w:space="0" w:color="auto"/>
            </w:tcBorders>
          </w:tcPr>
          <w:p w14:paraId="23E7B4BD" w14:textId="1B743F73" w:rsidR="00F85270" w:rsidRPr="00F26C0A" w:rsidRDefault="00F85270" w:rsidP="008D5844">
            <w:pPr>
              <w:spacing w:before="40" w:after="40"/>
              <w:rPr>
                <w:szCs w:val="18"/>
              </w:rPr>
            </w:pPr>
            <w:r w:rsidRPr="00F26C0A">
              <w:rPr>
                <w:szCs w:val="18"/>
              </w:rPr>
              <w:t>256/2004 ve znění 230/2008</w:t>
            </w:r>
            <w:r w:rsidR="001726CB" w:rsidRPr="00F26C0A">
              <w:rPr>
                <w:szCs w:val="18"/>
              </w:rPr>
              <w:t xml:space="preserve"> 204/2017</w:t>
            </w:r>
            <w:r w:rsidR="00097FF6" w:rsidRPr="00F26C0A">
              <w:rPr>
                <w:szCs w:val="18"/>
              </w:rPr>
              <w:t xml:space="preserve"> 119/2020</w:t>
            </w:r>
          </w:p>
        </w:tc>
        <w:tc>
          <w:tcPr>
            <w:tcW w:w="1080" w:type="dxa"/>
            <w:tcBorders>
              <w:top w:val="single" w:sz="4" w:space="0" w:color="auto"/>
              <w:left w:val="single" w:sz="4" w:space="0" w:color="auto"/>
              <w:bottom w:val="nil"/>
              <w:right w:val="single" w:sz="4" w:space="0" w:color="auto"/>
            </w:tcBorders>
          </w:tcPr>
          <w:p w14:paraId="0B0D8BC8" w14:textId="77777777" w:rsidR="00F85270" w:rsidRPr="00F26C0A" w:rsidRDefault="00F85270" w:rsidP="001726CB">
            <w:pPr>
              <w:spacing w:before="40" w:after="40"/>
              <w:rPr>
                <w:szCs w:val="18"/>
              </w:rPr>
            </w:pPr>
            <w:r w:rsidRPr="00F26C0A">
              <w:rPr>
                <w:szCs w:val="18"/>
              </w:rPr>
              <w:t xml:space="preserve">§ 2a odst. 3 </w:t>
            </w:r>
          </w:p>
        </w:tc>
        <w:tc>
          <w:tcPr>
            <w:tcW w:w="5400" w:type="dxa"/>
            <w:gridSpan w:val="4"/>
            <w:tcBorders>
              <w:top w:val="single" w:sz="4" w:space="0" w:color="auto"/>
              <w:left w:val="single" w:sz="4" w:space="0" w:color="auto"/>
              <w:bottom w:val="nil"/>
              <w:right w:val="single" w:sz="4" w:space="0" w:color="auto"/>
            </w:tcBorders>
          </w:tcPr>
          <w:p w14:paraId="21B83852" w14:textId="1A00FF57" w:rsidR="00F85270" w:rsidRPr="00F26C0A" w:rsidRDefault="00A53F19" w:rsidP="00A63CF4">
            <w:pPr>
              <w:tabs>
                <w:tab w:val="left" w:pos="380"/>
              </w:tabs>
              <w:spacing w:before="40" w:after="40"/>
              <w:ind w:right="67"/>
              <w:jc w:val="both"/>
              <w:rPr>
                <w:szCs w:val="18"/>
              </w:rPr>
            </w:pPr>
            <w:r w:rsidRPr="00F26C0A">
              <w:rPr>
                <w:szCs w:val="18"/>
              </w:rPr>
              <w:t>(3) Zákazník podle odstavce 1 nebo 2 se považuje za zákazníka, který není profesionálním zákazníkem v rozsahu obchodů s investičním nástrojem nebo investičních služeb, na kterém se s obchodníkem s cennými papíry dohodnou. V případě, že tato dohoda nebyla uzavřena v písemné formě, je obchodník s cennými papíry povinen tomuto zákazníkovi vydat na jeho žádost potvrzení o skutečnostech uvedených ve větě první.</w:t>
            </w:r>
          </w:p>
        </w:tc>
        <w:tc>
          <w:tcPr>
            <w:tcW w:w="900" w:type="dxa"/>
            <w:tcBorders>
              <w:top w:val="single" w:sz="4" w:space="0" w:color="auto"/>
              <w:left w:val="single" w:sz="4" w:space="0" w:color="auto"/>
              <w:bottom w:val="nil"/>
              <w:right w:val="single" w:sz="4" w:space="0" w:color="auto"/>
            </w:tcBorders>
          </w:tcPr>
          <w:p w14:paraId="33557243"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700D5153" w14:textId="77777777" w:rsidR="00F85270" w:rsidRPr="00F26C0A" w:rsidRDefault="00F85270" w:rsidP="00A63CF4">
            <w:pPr>
              <w:spacing w:before="40" w:after="40"/>
              <w:rPr>
                <w:szCs w:val="18"/>
              </w:rPr>
            </w:pPr>
          </w:p>
        </w:tc>
      </w:tr>
      <w:tr w:rsidR="00F85270" w:rsidRPr="00F26C0A" w14:paraId="7A5EE2FD" w14:textId="77777777" w:rsidTr="00D74E58">
        <w:tc>
          <w:tcPr>
            <w:tcW w:w="1440" w:type="dxa"/>
            <w:tcBorders>
              <w:top w:val="nil"/>
              <w:bottom w:val="single" w:sz="4" w:space="0" w:color="auto"/>
              <w:right w:val="single" w:sz="4" w:space="0" w:color="auto"/>
            </w:tcBorders>
          </w:tcPr>
          <w:p w14:paraId="74DE4465"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0DF2DB05"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38C8F9E7" w14:textId="77777777" w:rsidR="00F85270" w:rsidRPr="00F26C0A" w:rsidRDefault="0094232F" w:rsidP="00A63CF4">
            <w:pPr>
              <w:spacing w:before="40" w:after="40"/>
              <w:rPr>
                <w:szCs w:val="18"/>
              </w:rPr>
            </w:pPr>
            <w:r w:rsidRPr="00F26C0A">
              <w:rPr>
                <w:szCs w:val="18"/>
              </w:rPr>
              <w:t>256/2004</w:t>
            </w:r>
            <w:r w:rsidR="00A71567" w:rsidRPr="00F26C0A">
              <w:rPr>
                <w:szCs w:val="18"/>
              </w:rPr>
              <w:t xml:space="preserve"> ve znění 230/2008</w:t>
            </w:r>
          </w:p>
        </w:tc>
        <w:tc>
          <w:tcPr>
            <w:tcW w:w="1080" w:type="dxa"/>
            <w:tcBorders>
              <w:top w:val="nil"/>
              <w:left w:val="single" w:sz="4" w:space="0" w:color="auto"/>
              <w:bottom w:val="single" w:sz="4" w:space="0" w:color="auto"/>
              <w:right w:val="single" w:sz="4" w:space="0" w:color="auto"/>
            </w:tcBorders>
          </w:tcPr>
          <w:p w14:paraId="1127D768" w14:textId="77777777" w:rsidR="00F85270" w:rsidRPr="00F26C0A" w:rsidRDefault="00F85270" w:rsidP="0094232F">
            <w:pPr>
              <w:spacing w:before="40" w:after="40"/>
              <w:rPr>
                <w:szCs w:val="18"/>
              </w:rPr>
            </w:pPr>
            <w:r w:rsidRPr="00F26C0A">
              <w:rPr>
                <w:szCs w:val="18"/>
              </w:rPr>
              <w:t xml:space="preserve">§ 2b odst. 4 </w:t>
            </w:r>
          </w:p>
        </w:tc>
        <w:tc>
          <w:tcPr>
            <w:tcW w:w="5400" w:type="dxa"/>
            <w:gridSpan w:val="4"/>
            <w:tcBorders>
              <w:top w:val="nil"/>
              <w:left w:val="single" w:sz="4" w:space="0" w:color="auto"/>
              <w:bottom w:val="single" w:sz="4" w:space="0" w:color="auto"/>
              <w:right w:val="single" w:sz="4" w:space="0" w:color="auto"/>
            </w:tcBorders>
          </w:tcPr>
          <w:p w14:paraId="407F6502" w14:textId="77777777" w:rsidR="00F85270" w:rsidRPr="00F26C0A" w:rsidRDefault="0094232F" w:rsidP="00A63CF4">
            <w:pPr>
              <w:tabs>
                <w:tab w:val="left" w:pos="380"/>
              </w:tabs>
              <w:spacing w:before="40" w:after="40"/>
              <w:ind w:right="67"/>
              <w:jc w:val="both"/>
              <w:rPr>
                <w:szCs w:val="18"/>
              </w:rPr>
            </w:pPr>
            <w:r w:rsidRPr="00F26C0A">
              <w:rPr>
                <w:szCs w:val="18"/>
              </w:rPr>
              <w:t>Profesionální zákazník uvedený v odstavci 1 se považuje za zákazníka, který není profesionálním zákazníkem, pokud o to obchodníka s cennými papíry požádá. Ze žádosti musí být zřejmé, jakého obchodu nebo obchodů s investičním nástrojem nebo jaké investiční služby se taková žádost týká. Této žádosti obchodník s cennými papíry vyhoví.</w:t>
            </w:r>
          </w:p>
        </w:tc>
        <w:tc>
          <w:tcPr>
            <w:tcW w:w="900" w:type="dxa"/>
            <w:tcBorders>
              <w:top w:val="nil"/>
              <w:left w:val="single" w:sz="4" w:space="0" w:color="auto"/>
              <w:bottom w:val="single" w:sz="4" w:space="0" w:color="auto"/>
              <w:right w:val="single" w:sz="4" w:space="0" w:color="auto"/>
            </w:tcBorders>
          </w:tcPr>
          <w:p w14:paraId="7252C85A" w14:textId="77777777" w:rsidR="00F85270" w:rsidRPr="00F26C0A" w:rsidRDefault="00F85270" w:rsidP="00A63CF4">
            <w:pPr>
              <w:spacing w:before="40" w:after="40"/>
              <w:rPr>
                <w:szCs w:val="18"/>
              </w:rPr>
            </w:pPr>
          </w:p>
        </w:tc>
        <w:tc>
          <w:tcPr>
            <w:tcW w:w="720" w:type="dxa"/>
            <w:tcBorders>
              <w:top w:val="nil"/>
              <w:left w:val="single" w:sz="4" w:space="0" w:color="auto"/>
              <w:bottom w:val="single" w:sz="4" w:space="0" w:color="auto"/>
            </w:tcBorders>
          </w:tcPr>
          <w:p w14:paraId="6CDD2199" w14:textId="77777777" w:rsidR="00F85270" w:rsidRPr="00F26C0A" w:rsidRDefault="00F85270" w:rsidP="00A63CF4">
            <w:pPr>
              <w:spacing w:before="40" w:after="40"/>
              <w:rPr>
                <w:szCs w:val="18"/>
              </w:rPr>
            </w:pPr>
          </w:p>
        </w:tc>
      </w:tr>
      <w:tr w:rsidR="00F85270" w:rsidRPr="00F26C0A" w14:paraId="511E16F0" w14:textId="77777777" w:rsidTr="00D74E58">
        <w:tc>
          <w:tcPr>
            <w:tcW w:w="1440" w:type="dxa"/>
            <w:tcBorders>
              <w:top w:val="single" w:sz="4" w:space="0" w:color="auto"/>
              <w:bottom w:val="nil"/>
              <w:right w:val="single" w:sz="4" w:space="0" w:color="auto"/>
            </w:tcBorders>
          </w:tcPr>
          <w:p w14:paraId="25370038" w14:textId="77777777" w:rsidR="00F85270" w:rsidRPr="00F26C0A" w:rsidRDefault="00F85270" w:rsidP="003D4D86">
            <w:pPr>
              <w:spacing w:before="40" w:after="40"/>
              <w:rPr>
                <w:szCs w:val="18"/>
              </w:rPr>
            </w:pPr>
            <w:r w:rsidRPr="00F26C0A">
              <w:rPr>
                <w:szCs w:val="18"/>
              </w:rPr>
              <w:t xml:space="preserve">Čl. 4 odst. 1 </w:t>
            </w:r>
            <w:r w:rsidRPr="00F26C0A">
              <w:rPr>
                <w:szCs w:val="18"/>
              </w:rPr>
              <w:lastRenderedPageBreak/>
              <w:t>písm. ak)</w:t>
            </w:r>
          </w:p>
        </w:tc>
        <w:tc>
          <w:tcPr>
            <w:tcW w:w="5400" w:type="dxa"/>
            <w:gridSpan w:val="4"/>
            <w:tcBorders>
              <w:top w:val="single" w:sz="4" w:space="0" w:color="auto"/>
              <w:left w:val="single" w:sz="4" w:space="0" w:color="auto"/>
              <w:bottom w:val="nil"/>
              <w:right w:val="single" w:sz="18" w:space="0" w:color="auto"/>
            </w:tcBorders>
          </w:tcPr>
          <w:p w14:paraId="4A102502" w14:textId="77777777" w:rsidR="00F85270" w:rsidRPr="00F26C0A" w:rsidRDefault="00F85270" w:rsidP="00A63CF4">
            <w:pPr>
              <w:spacing w:before="40" w:after="40"/>
              <w:ind w:right="58"/>
              <w:jc w:val="both"/>
              <w:rPr>
                <w:szCs w:val="18"/>
              </w:rPr>
            </w:pPr>
            <w:r w:rsidRPr="00F26C0A">
              <w:rPr>
                <w:szCs w:val="18"/>
              </w:rPr>
              <w:lastRenderedPageBreak/>
              <w:t xml:space="preserve">„dceřiným podnikem“ dceřiný podnik ve smyslu článků 1 a 2 směrnice </w:t>
            </w:r>
            <w:r w:rsidRPr="00F26C0A">
              <w:rPr>
                <w:szCs w:val="18"/>
              </w:rPr>
              <w:lastRenderedPageBreak/>
              <w:t>83/349/EHS;</w:t>
            </w:r>
          </w:p>
        </w:tc>
        <w:tc>
          <w:tcPr>
            <w:tcW w:w="900" w:type="dxa"/>
            <w:tcBorders>
              <w:top w:val="single" w:sz="4" w:space="0" w:color="auto"/>
              <w:left w:val="single" w:sz="18" w:space="0" w:color="auto"/>
              <w:bottom w:val="nil"/>
              <w:right w:val="single" w:sz="4" w:space="0" w:color="auto"/>
            </w:tcBorders>
          </w:tcPr>
          <w:p w14:paraId="68688E33" w14:textId="77777777" w:rsidR="00F85270" w:rsidRPr="00F26C0A" w:rsidRDefault="00F85270" w:rsidP="00A63CF4">
            <w:pPr>
              <w:spacing w:before="40" w:after="40"/>
              <w:rPr>
                <w:szCs w:val="18"/>
              </w:rPr>
            </w:pPr>
            <w:r w:rsidRPr="00F26C0A">
              <w:rPr>
                <w:szCs w:val="18"/>
              </w:rPr>
              <w:lastRenderedPageBreak/>
              <w:t>90/2012</w:t>
            </w:r>
          </w:p>
        </w:tc>
        <w:tc>
          <w:tcPr>
            <w:tcW w:w="1080" w:type="dxa"/>
            <w:tcBorders>
              <w:top w:val="single" w:sz="4" w:space="0" w:color="auto"/>
              <w:left w:val="single" w:sz="4" w:space="0" w:color="auto"/>
              <w:bottom w:val="nil"/>
              <w:right w:val="single" w:sz="4" w:space="0" w:color="auto"/>
            </w:tcBorders>
          </w:tcPr>
          <w:p w14:paraId="0E241784" w14:textId="77777777" w:rsidR="00F85270" w:rsidRPr="00F26C0A" w:rsidRDefault="00F85270" w:rsidP="00A63CF4">
            <w:pPr>
              <w:spacing w:before="40" w:after="40"/>
              <w:rPr>
                <w:szCs w:val="18"/>
              </w:rPr>
            </w:pPr>
            <w:r w:rsidRPr="00F26C0A">
              <w:rPr>
                <w:szCs w:val="18"/>
              </w:rPr>
              <w:t>§ 74 odst. 2</w:t>
            </w:r>
          </w:p>
        </w:tc>
        <w:tc>
          <w:tcPr>
            <w:tcW w:w="5400" w:type="dxa"/>
            <w:gridSpan w:val="4"/>
            <w:tcBorders>
              <w:top w:val="single" w:sz="4" w:space="0" w:color="auto"/>
              <w:left w:val="single" w:sz="4" w:space="0" w:color="auto"/>
              <w:bottom w:val="nil"/>
              <w:right w:val="single" w:sz="4" w:space="0" w:color="auto"/>
            </w:tcBorders>
          </w:tcPr>
          <w:p w14:paraId="19A6E664" w14:textId="77777777" w:rsidR="00F85270" w:rsidRPr="00F26C0A" w:rsidRDefault="00F85270" w:rsidP="00A63CF4">
            <w:pPr>
              <w:tabs>
                <w:tab w:val="left" w:pos="380"/>
              </w:tabs>
              <w:spacing w:before="40" w:after="40"/>
              <w:ind w:right="67"/>
              <w:jc w:val="both"/>
              <w:rPr>
                <w:szCs w:val="18"/>
              </w:rPr>
            </w:pPr>
            <w:r w:rsidRPr="00F26C0A">
              <w:rPr>
                <w:szCs w:val="18"/>
              </w:rPr>
              <w:t xml:space="preserve">Je-li ovládající osobou obchodní korporace, je mateřskou obchodní </w:t>
            </w:r>
            <w:r w:rsidRPr="00F26C0A">
              <w:rPr>
                <w:szCs w:val="18"/>
              </w:rPr>
              <w:lastRenderedPageBreak/>
              <w:t>korporací, a je-li ovládanou osobou obchodní korporace, je dceřinou obchodní korporací.</w:t>
            </w:r>
          </w:p>
        </w:tc>
        <w:tc>
          <w:tcPr>
            <w:tcW w:w="900" w:type="dxa"/>
            <w:tcBorders>
              <w:top w:val="single" w:sz="4" w:space="0" w:color="auto"/>
              <w:left w:val="single" w:sz="4" w:space="0" w:color="auto"/>
              <w:bottom w:val="nil"/>
              <w:right w:val="single" w:sz="4" w:space="0" w:color="auto"/>
            </w:tcBorders>
          </w:tcPr>
          <w:p w14:paraId="32E15016" w14:textId="77777777" w:rsidR="00F85270" w:rsidRPr="00F26C0A" w:rsidRDefault="00F85270" w:rsidP="00A63CF4">
            <w:pPr>
              <w:spacing w:before="40" w:after="40"/>
              <w:rPr>
                <w:szCs w:val="18"/>
              </w:rPr>
            </w:pPr>
            <w:r w:rsidRPr="00F26C0A">
              <w:rPr>
                <w:szCs w:val="18"/>
              </w:rPr>
              <w:lastRenderedPageBreak/>
              <w:t>PT</w:t>
            </w:r>
          </w:p>
        </w:tc>
        <w:tc>
          <w:tcPr>
            <w:tcW w:w="720" w:type="dxa"/>
            <w:tcBorders>
              <w:top w:val="single" w:sz="4" w:space="0" w:color="auto"/>
              <w:left w:val="single" w:sz="4" w:space="0" w:color="auto"/>
              <w:bottom w:val="nil"/>
            </w:tcBorders>
          </w:tcPr>
          <w:p w14:paraId="08CA39F5" w14:textId="77777777" w:rsidR="00F85270" w:rsidRPr="00F26C0A" w:rsidRDefault="00F85270" w:rsidP="00A63CF4">
            <w:pPr>
              <w:spacing w:before="40" w:after="40"/>
              <w:rPr>
                <w:szCs w:val="18"/>
              </w:rPr>
            </w:pPr>
          </w:p>
        </w:tc>
      </w:tr>
      <w:tr w:rsidR="00F85270" w:rsidRPr="00F26C0A" w14:paraId="6656A2C9" w14:textId="77777777" w:rsidTr="0033653F">
        <w:tc>
          <w:tcPr>
            <w:tcW w:w="1440" w:type="dxa"/>
            <w:tcBorders>
              <w:top w:val="single" w:sz="4" w:space="0" w:color="auto"/>
              <w:bottom w:val="nil"/>
              <w:right w:val="single" w:sz="4" w:space="0" w:color="auto"/>
            </w:tcBorders>
          </w:tcPr>
          <w:p w14:paraId="0A62D21A" w14:textId="77777777" w:rsidR="00F85270" w:rsidRPr="00F26C0A" w:rsidRDefault="00F85270" w:rsidP="003D4D86">
            <w:pPr>
              <w:spacing w:before="40" w:after="40"/>
              <w:rPr>
                <w:szCs w:val="18"/>
              </w:rPr>
            </w:pPr>
            <w:r w:rsidRPr="00F26C0A">
              <w:rPr>
                <w:szCs w:val="18"/>
              </w:rPr>
              <w:t>Čl. 4 odst. 1 písm. al)</w:t>
            </w:r>
          </w:p>
        </w:tc>
        <w:tc>
          <w:tcPr>
            <w:tcW w:w="5400" w:type="dxa"/>
            <w:gridSpan w:val="4"/>
            <w:tcBorders>
              <w:top w:val="single" w:sz="4" w:space="0" w:color="auto"/>
              <w:left w:val="single" w:sz="4" w:space="0" w:color="auto"/>
              <w:bottom w:val="nil"/>
              <w:right w:val="single" w:sz="18" w:space="0" w:color="auto"/>
            </w:tcBorders>
          </w:tcPr>
          <w:p w14:paraId="0C22EBEA" w14:textId="77777777" w:rsidR="00F85270" w:rsidRPr="00F26C0A" w:rsidRDefault="00F85270" w:rsidP="00A63CF4">
            <w:pPr>
              <w:spacing w:before="40" w:after="40"/>
              <w:ind w:right="58"/>
              <w:jc w:val="both"/>
              <w:rPr>
                <w:szCs w:val="18"/>
              </w:rPr>
            </w:pPr>
            <w:r w:rsidRPr="00F26C0A">
              <w:rPr>
                <w:szCs w:val="18"/>
              </w:rPr>
              <w:t>„orgány dohledu“ ve vztahu k mimounijním alternativním investičním fondům vnitrostátní orgány třetí země, které jsou podle právních předpisů orgány dohledu nad alternativními investičními fondy;</w:t>
            </w:r>
          </w:p>
        </w:tc>
        <w:tc>
          <w:tcPr>
            <w:tcW w:w="900" w:type="dxa"/>
            <w:tcBorders>
              <w:top w:val="single" w:sz="4" w:space="0" w:color="auto"/>
              <w:left w:val="single" w:sz="18" w:space="0" w:color="auto"/>
              <w:bottom w:val="nil"/>
              <w:right w:val="single" w:sz="4" w:space="0" w:color="auto"/>
            </w:tcBorders>
          </w:tcPr>
          <w:p w14:paraId="32C139E3" w14:textId="77777777" w:rsidR="00F85270" w:rsidRPr="00F26C0A" w:rsidRDefault="00F85270"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39D6970D" w14:textId="77777777" w:rsidR="00F85270" w:rsidRPr="00F26C0A" w:rsidRDefault="00F85270" w:rsidP="00A63CF4">
            <w:pPr>
              <w:spacing w:before="40" w:after="40"/>
              <w:rPr>
                <w:szCs w:val="18"/>
              </w:rPr>
            </w:pPr>
            <w:r w:rsidRPr="00F26C0A">
              <w:rPr>
                <w:szCs w:val="18"/>
              </w:rPr>
              <w:t>§ 623 písm. e) a f)</w:t>
            </w:r>
          </w:p>
        </w:tc>
        <w:tc>
          <w:tcPr>
            <w:tcW w:w="5400" w:type="dxa"/>
            <w:gridSpan w:val="4"/>
            <w:tcBorders>
              <w:top w:val="single" w:sz="4" w:space="0" w:color="auto"/>
              <w:left w:val="single" w:sz="4" w:space="0" w:color="auto"/>
              <w:bottom w:val="nil"/>
              <w:right w:val="single" w:sz="4" w:space="0" w:color="auto"/>
            </w:tcBorders>
          </w:tcPr>
          <w:p w14:paraId="786DA28A" w14:textId="77777777" w:rsidR="0085209E" w:rsidRPr="00F26C0A" w:rsidRDefault="0085209E" w:rsidP="00A63CF4">
            <w:pPr>
              <w:tabs>
                <w:tab w:val="left" w:pos="380"/>
              </w:tabs>
              <w:spacing w:before="40" w:after="40"/>
              <w:ind w:right="67"/>
              <w:jc w:val="both"/>
              <w:rPr>
                <w:szCs w:val="18"/>
              </w:rPr>
            </w:pPr>
            <w:r w:rsidRPr="00F26C0A">
              <w:rPr>
                <w:szCs w:val="18"/>
              </w:rPr>
              <w:t>Používá-li tento zákon pojem</w:t>
            </w:r>
          </w:p>
          <w:p w14:paraId="210179A7" w14:textId="77777777" w:rsidR="00F85270" w:rsidRPr="00F26C0A" w:rsidRDefault="00F85270" w:rsidP="00A63CF4">
            <w:pPr>
              <w:tabs>
                <w:tab w:val="left" w:pos="380"/>
              </w:tabs>
              <w:spacing w:before="40" w:after="40"/>
              <w:ind w:right="67"/>
              <w:jc w:val="both"/>
              <w:rPr>
                <w:szCs w:val="18"/>
              </w:rPr>
            </w:pPr>
            <w:r w:rsidRPr="00F26C0A">
              <w:rPr>
                <w:szCs w:val="18"/>
              </w:rPr>
              <w:t>e)</w:t>
            </w:r>
            <w:r w:rsidRPr="00F26C0A">
              <w:rPr>
                <w:szCs w:val="18"/>
              </w:rPr>
              <w:tab/>
              <w:t>„orgán dohledu“, rozumí se jím úřad, který vykonává dohled nad finančním trhem,</w:t>
            </w:r>
          </w:p>
          <w:p w14:paraId="50A4B656" w14:textId="77777777" w:rsidR="00F85270" w:rsidRPr="00F26C0A" w:rsidRDefault="00F85270" w:rsidP="00A63CF4">
            <w:pPr>
              <w:tabs>
                <w:tab w:val="left" w:pos="380"/>
              </w:tabs>
              <w:spacing w:before="40" w:after="40"/>
              <w:ind w:right="67"/>
              <w:jc w:val="both"/>
              <w:rPr>
                <w:szCs w:val="18"/>
              </w:rPr>
            </w:pPr>
            <w:r w:rsidRPr="00F26C0A">
              <w:rPr>
                <w:szCs w:val="18"/>
              </w:rPr>
              <w:t>f)</w:t>
            </w:r>
            <w:r w:rsidRPr="00F26C0A">
              <w:rPr>
                <w:szCs w:val="18"/>
              </w:rPr>
              <w:tab/>
              <w:t>„orgánem dohledu jiného státu“, rozumí se jím úřad v jiném státě, než je členský stát, který v tomto státě vykonává dohled nad finančním trhem, a</w:t>
            </w:r>
          </w:p>
        </w:tc>
        <w:tc>
          <w:tcPr>
            <w:tcW w:w="900" w:type="dxa"/>
            <w:tcBorders>
              <w:top w:val="single" w:sz="4" w:space="0" w:color="auto"/>
              <w:left w:val="single" w:sz="4" w:space="0" w:color="auto"/>
              <w:bottom w:val="nil"/>
              <w:right w:val="single" w:sz="4" w:space="0" w:color="auto"/>
            </w:tcBorders>
          </w:tcPr>
          <w:p w14:paraId="59F3E3B2"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7C73176D" w14:textId="77777777" w:rsidR="00F85270" w:rsidRPr="00F26C0A" w:rsidRDefault="00F85270" w:rsidP="00A63CF4">
            <w:pPr>
              <w:spacing w:before="40" w:after="40"/>
              <w:rPr>
                <w:szCs w:val="18"/>
              </w:rPr>
            </w:pPr>
          </w:p>
        </w:tc>
      </w:tr>
      <w:tr w:rsidR="00F85270" w:rsidRPr="00F26C0A" w14:paraId="08DB3925" w14:textId="77777777" w:rsidTr="005239B0">
        <w:tc>
          <w:tcPr>
            <w:tcW w:w="1440" w:type="dxa"/>
            <w:tcBorders>
              <w:top w:val="single" w:sz="4" w:space="0" w:color="auto"/>
              <w:bottom w:val="nil"/>
              <w:right w:val="single" w:sz="4" w:space="0" w:color="auto"/>
            </w:tcBorders>
          </w:tcPr>
          <w:p w14:paraId="24AFF255" w14:textId="77777777" w:rsidR="00F85270" w:rsidRPr="00F26C0A" w:rsidRDefault="00F85270" w:rsidP="003D4D86">
            <w:pPr>
              <w:spacing w:before="40" w:after="40"/>
              <w:rPr>
                <w:szCs w:val="18"/>
              </w:rPr>
            </w:pPr>
            <w:r w:rsidRPr="00F26C0A">
              <w:rPr>
                <w:szCs w:val="18"/>
              </w:rPr>
              <w:t>Čl. 4 odst. 1 písm. am)</w:t>
            </w:r>
          </w:p>
        </w:tc>
        <w:tc>
          <w:tcPr>
            <w:tcW w:w="5400" w:type="dxa"/>
            <w:gridSpan w:val="4"/>
            <w:tcBorders>
              <w:top w:val="single" w:sz="4" w:space="0" w:color="auto"/>
              <w:left w:val="single" w:sz="4" w:space="0" w:color="auto"/>
              <w:bottom w:val="nil"/>
              <w:right w:val="single" w:sz="18" w:space="0" w:color="auto"/>
            </w:tcBorders>
          </w:tcPr>
          <w:p w14:paraId="0CF05D48" w14:textId="77777777" w:rsidR="00F85270" w:rsidRPr="00F26C0A" w:rsidRDefault="00F85270" w:rsidP="00A63CF4">
            <w:pPr>
              <w:spacing w:before="40" w:after="40"/>
              <w:ind w:right="58"/>
              <w:jc w:val="both"/>
              <w:rPr>
                <w:szCs w:val="18"/>
              </w:rPr>
            </w:pPr>
            <w:r w:rsidRPr="00F26C0A">
              <w:rPr>
                <w:szCs w:val="18"/>
              </w:rPr>
              <w:t>„orgány dohledu“ ve vztahu k mimounijním správcům vnitrostátní orgány třetí země, které jsou podle právních předpisů orgány dohledu nad správcem;</w:t>
            </w:r>
          </w:p>
        </w:tc>
        <w:tc>
          <w:tcPr>
            <w:tcW w:w="900" w:type="dxa"/>
            <w:tcBorders>
              <w:top w:val="single" w:sz="4" w:space="0" w:color="auto"/>
              <w:left w:val="single" w:sz="18" w:space="0" w:color="auto"/>
              <w:bottom w:val="nil"/>
              <w:right w:val="single" w:sz="4" w:space="0" w:color="auto"/>
            </w:tcBorders>
          </w:tcPr>
          <w:p w14:paraId="7C3741AF" w14:textId="77777777" w:rsidR="00F85270" w:rsidRPr="00F26C0A" w:rsidRDefault="00F85270"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6EDFCF0E" w14:textId="77777777" w:rsidR="00F85270" w:rsidRPr="00F26C0A" w:rsidRDefault="00F85270" w:rsidP="00A63CF4">
            <w:pPr>
              <w:spacing w:before="40" w:after="40"/>
              <w:rPr>
                <w:szCs w:val="18"/>
              </w:rPr>
            </w:pPr>
            <w:r w:rsidRPr="00F26C0A">
              <w:rPr>
                <w:szCs w:val="18"/>
              </w:rPr>
              <w:t>§ 623 písm. e) a f)</w:t>
            </w:r>
          </w:p>
        </w:tc>
        <w:tc>
          <w:tcPr>
            <w:tcW w:w="5400" w:type="dxa"/>
            <w:gridSpan w:val="4"/>
            <w:tcBorders>
              <w:top w:val="single" w:sz="4" w:space="0" w:color="auto"/>
              <w:left w:val="single" w:sz="4" w:space="0" w:color="auto"/>
              <w:bottom w:val="nil"/>
              <w:right w:val="single" w:sz="4" w:space="0" w:color="auto"/>
            </w:tcBorders>
          </w:tcPr>
          <w:p w14:paraId="1B174F4A" w14:textId="77777777" w:rsidR="0085209E" w:rsidRPr="00F26C0A" w:rsidRDefault="0085209E" w:rsidP="00A63CF4">
            <w:pPr>
              <w:tabs>
                <w:tab w:val="left" w:pos="380"/>
              </w:tabs>
              <w:spacing w:before="40" w:after="40"/>
              <w:ind w:right="67"/>
              <w:jc w:val="both"/>
              <w:rPr>
                <w:szCs w:val="18"/>
              </w:rPr>
            </w:pPr>
            <w:r w:rsidRPr="00F26C0A">
              <w:rPr>
                <w:szCs w:val="18"/>
              </w:rPr>
              <w:t>Používá-li tento zákon pojem</w:t>
            </w:r>
          </w:p>
          <w:p w14:paraId="68497F74" w14:textId="77777777" w:rsidR="00F85270" w:rsidRPr="00F26C0A" w:rsidRDefault="00F85270" w:rsidP="00A63CF4">
            <w:pPr>
              <w:tabs>
                <w:tab w:val="left" w:pos="380"/>
              </w:tabs>
              <w:spacing w:before="40" w:after="40"/>
              <w:ind w:right="67"/>
              <w:jc w:val="both"/>
              <w:rPr>
                <w:szCs w:val="18"/>
              </w:rPr>
            </w:pPr>
            <w:r w:rsidRPr="00F26C0A">
              <w:rPr>
                <w:szCs w:val="18"/>
              </w:rPr>
              <w:t>e)</w:t>
            </w:r>
            <w:r w:rsidRPr="00F26C0A">
              <w:rPr>
                <w:szCs w:val="18"/>
              </w:rPr>
              <w:tab/>
              <w:t>„orgán dohledu“, rozumí se jím úřad, který vykonává dohled nad finančním trhem,</w:t>
            </w:r>
          </w:p>
          <w:p w14:paraId="66AB8078" w14:textId="77777777" w:rsidR="00F85270" w:rsidRPr="00F26C0A" w:rsidRDefault="00F85270" w:rsidP="00A63CF4">
            <w:pPr>
              <w:tabs>
                <w:tab w:val="left" w:pos="380"/>
              </w:tabs>
              <w:spacing w:before="40" w:after="40"/>
              <w:ind w:right="67"/>
              <w:jc w:val="both"/>
              <w:rPr>
                <w:szCs w:val="18"/>
              </w:rPr>
            </w:pPr>
            <w:r w:rsidRPr="00F26C0A">
              <w:rPr>
                <w:szCs w:val="18"/>
              </w:rPr>
              <w:t>f)</w:t>
            </w:r>
            <w:r w:rsidRPr="00F26C0A">
              <w:rPr>
                <w:szCs w:val="18"/>
              </w:rPr>
              <w:tab/>
              <w:t>„orgánem dohledu jiného státu“, rozumí se jím úřad v jiném státě, než je členský stát, který v tomto státě vykonává dohled nad finančním trhem, a</w:t>
            </w:r>
          </w:p>
        </w:tc>
        <w:tc>
          <w:tcPr>
            <w:tcW w:w="900" w:type="dxa"/>
            <w:tcBorders>
              <w:top w:val="single" w:sz="4" w:space="0" w:color="auto"/>
              <w:left w:val="single" w:sz="4" w:space="0" w:color="auto"/>
              <w:bottom w:val="nil"/>
              <w:right w:val="single" w:sz="4" w:space="0" w:color="auto"/>
            </w:tcBorders>
          </w:tcPr>
          <w:p w14:paraId="5C6C7B0C"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48B95413" w14:textId="77777777" w:rsidR="00F85270" w:rsidRPr="00F26C0A" w:rsidRDefault="00F85270" w:rsidP="00A63CF4">
            <w:pPr>
              <w:spacing w:before="40" w:after="40"/>
              <w:rPr>
                <w:szCs w:val="18"/>
              </w:rPr>
            </w:pPr>
          </w:p>
        </w:tc>
      </w:tr>
      <w:tr w:rsidR="00F85270" w:rsidRPr="00F26C0A" w14:paraId="389C20F7" w14:textId="77777777" w:rsidTr="005239B0">
        <w:tc>
          <w:tcPr>
            <w:tcW w:w="1440" w:type="dxa"/>
            <w:tcBorders>
              <w:top w:val="single" w:sz="4" w:space="0" w:color="auto"/>
              <w:bottom w:val="nil"/>
              <w:right w:val="single" w:sz="4" w:space="0" w:color="auto"/>
            </w:tcBorders>
          </w:tcPr>
          <w:p w14:paraId="5D2BE48E" w14:textId="77777777" w:rsidR="00F85270" w:rsidRPr="00F26C0A" w:rsidRDefault="00F85270" w:rsidP="003D4D86">
            <w:pPr>
              <w:spacing w:before="40" w:after="40"/>
              <w:rPr>
                <w:szCs w:val="18"/>
              </w:rPr>
            </w:pPr>
            <w:r w:rsidRPr="00F26C0A">
              <w:rPr>
                <w:szCs w:val="18"/>
              </w:rPr>
              <w:t>Čl. 4 odst. 1 písm. an)</w:t>
            </w:r>
          </w:p>
        </w:tc>
        <w:tc>
          <w:tcPr>
            <w:tcW w:w="5400" w:type="dxa"/>
            <w:gridSpan w:val="4"/>
            <w:tcBorders>
              <w:top w:val="single" w:sz="4" w:space="0" w:color="auto"/>
              <w:left w:val="single" w:sz="4" w:space="0" w:color="auto"/>
              <w:bottom w:val="nil"/>
              <w:right w:val="single" w:sz="18" w:space="0" w:color="auto"/>
            </w:tcBorders>
          </w:tcPr>
          <w:p w14:paraId="77EC0A8D" w14:textId="77777777" w:rsidR="00F85270" w:rsidRPr="00F26C0A" w:rsidRDefault="00F85270" w:rsidP="00A63CF4">
            <w:pPr>
              <w:spacing w:before="40" w:after="40"/>
              <w:ind w:right="58"/>
              <w:jc w:val="both"/>
              <w:rPr>
                <w:szCs w:val="18"/>
              </w:rPr>
            </w:pPr>
            <w:r w:rsidRPr="00F26C0A">
              <w:rPr>
                <w:szCs w:val="18"/>
              </w:rPr>
              <w:t>„sekuritizační účelovým subjektem (securitisation special purpose entity)“ subjekt, jehož jediným účelem je provádět sekuritizaci nebo sekuritizace ve smyslu čl. 1 odst. 2 nařízení Evropské centrální banky (ES) č. 24/2009 ze dne 19. prosince 2008 o statistice aktiv a pasiv účelových finančních společností zapojených do sekuritizačních transakcí ( 1 ) a další činnosti, které jsou vhodné pro naplnění tohoto účelu;</w:t>
            </w:r>
          </w:p>
        </w:tc>
        <w:tc>
          <w:tcPr>
            <w:tcW w:w="900" w:type="dxa"/>
            <w:tcBorders>
              <w:top w:val="single" w:sz="4" w:space="0" w:color="auto"/>
              <w:left w:val="single" w:sz="18" w:space="0" w:color="auto"/>
              <w:bottom w:val="nil"/>
              <w:right w:val="single" w:sz="4" w:space="0" w:color="auto"/>
            </w:tcBorders>
          </w:tcPr>
          <w:p w14:paraId="355DC3CD" w14:textId="77777777" w:rsidR="00F85270" w:rsidRPr="00F26C0A" w:rsidRDefault="00F85270" w:rsidP="00A63CF4">
            <w:pPr>
              <w:spacing w:before="40" w:after="40"/>
              <w:rPr>
                <w:szCs w:val="18"/>
              </w:rPr>
            </w:pPr>
            <w:r w:rsidRPr="00F26C0A">
              <w:rPr>
                <w:szCs w:val="18"/>
              </w:rPr>
              <w:t>240/2013</w:t>
            </w:r>
            <w:r w:rsidR="00DA003C" w:rsidRPr="00F26C0A">
              <w:rPr>
                <w:szCs w:val="18"/>
              </w:rPr>
              <w:t xml:space="preserve"> ve znění 336/2014</w:t>
            </w:r>
          </w:p>
        </w:tc>
        <w:tc>
          <w:tcPr>
            <w:tcW w:w="1080" w:type="dxa"/>
            <w:tcBorders>
              <w:top w:val="single" w:sz="4" w:space="0" w:color="auto"/>
              <w:left w:val="single" w:sz="4" w:space="0" w:color="auto"/>
              <w:bottom w:val="nil"/>
              <w:right w:val="single" w:sz="4" w:space="0" w:color="auto"/>
            </w:tcBorders>
          </w:tcPr>
          <w:p w14:paraId="692D5D9F" w14:textId="77777777" w:rsidR="00F85270" w:rsidRPr="00F26C0A" w:rsidRDefault="00F85270" w:rsidP="00CB0576">
            <w:pPr>
              <w:spacing w:before="40" w:after="40"/>
              <w:rPr>
                <w:szCs w:val="18"/>
              </w:rPr>
            </w:pPr>
            <w:r w:rsidRPr="00F26C0A">
              <w:rPr>
                <w:szCs w:val="18"/>
              </w:rPr>
              <w:t>§ 2 písm.</w:t>
            </w:r>
            <w:r w:rsidR="00DA003C" w:rsidRPr="00F26C0A">
              <w:rPr>
                <w:szCs w:val="18"/>
              </w:rPr>
              <w:t xml:space="preserve"> c)</w:t>
            </w:r>
          </w:p>
        </w:tc>
        <w:tc>
          <w:tcPr>
            <w:tcW w:w="5400" w:type="dxa"/>
            <w:gridSpan w:val="4"/>
            <w:tcBorders>
              <w:top w:val="single" w:sz="4" w:space="0" w:color="auto"/>
              <w:left w:val="single" w:sz="4" w:space="0" w:color="auto"/>
              <w:bottom w:val="nil"/>
              <w:right w:val="single" w:sz="4" w:space="0" w:color="auto"/>
            </w:tcBorders>
          </w:tcPr>
          <w:p w14:paraId="0C6D87EA" w14:textId="77777777" w:rsidR="00F85270" w:rsidRPr="00F26C0A" w:rsidRDefault="00F85270" w:rsidP="00A63CF4">
            <w:pPr>
              <w:tabs>
                <w:tab w:val="left" w:pos="380"/>
              </w:tabs>
              <w:spacing w:before="40" w:after="40"/>
              <w:ind w:right="67"/>
              <w:jc w:val="both"/>
              <w:rPr>
                <w:szCs w:val="18"/>
              </w:rPr>
            </w:pPr>
            <w:r w:rsidRPr="00F26C0A">
              <w:rPr>
                <w:szCs w:val="18"/>
              </w:rPr>
              <w:t>Tento zákon se nevztahuje na činnost spočívající</w:t>
            </w:r>
          </w:p>
          <w:p w14:paraId="6103C5BE" w14:textId="77777777" w:rsidR="00F85270" w:rsidRPr="00F26C0A" w:rsidRDefault="00DA003C" w:rsidP="00DA003C">
            <w:pPr>
              <w:tabs>
                <w:tab w:val="left" w:pos="380"/>
              </w:tabs>
              <w:spacing w:before="40" w:after="40"/>
              <w:ind w:right="67"/>
              <w:jc w:val="both"/>
              <w:rPr>
                <w:szCs w:val="18"/>
              </w:rPr>
            </w:pPr>
            <w:r w:rsidRPr="00F26C0A">
              <w:rPr>
                <w:szCs w:val="18"/>
              </w:rPr>
              <w:t>c) ve shromažďování peněžních prostředků nebo penězi ocenitelných věcí, je-li prováděna v rámci sekuritizace</w:t>
            </w:r>
            <w:r w:rsidRPr="00F26C0A">
              <w:rPr>
                <w:szCs w:val="18"/>
                <w:vertAlign w:val="superscript"/>
              </w:rPr>
              <w:t>3)</w:t>
            </w:r>
            <w:r w:rsidRPr="00F26C0A">
              <w:rPr>
                <w:szCs w:val="18"/>
              </w:rPr>
              <w:t xml:space="preserve"> a na další správu takto shromážděných peněžních prostředků nebo penězi ocenitelných věcí nebo majetku nabytého za tyto peněžní prostředky nebo penězi ocenitelné věci, nestanoví-li tento zákon dále jinak (§ 98 odst. 3).</w:t>
            </w:r>
          </w:p>
          <w:p w14:paraId="0BC33B73" w14:textId="1CDA6066" w:rsidR="00F85270" w:rsidRPr="00F26C0A" w:rsidRDefault="00F85270" w:rsidP="00A63CF4">
            <w:pPr>
              <w:tabs>
                <w:tab w:val="left" w:pos="380"/>
              </w:tabs>
              <w:spacing w:before="40" w:after="40"/>
              <w:ind w:right="67"/>
              <w:jc w:val="both"/>
              <w:rPr>
                <w:szCs w:val="18"/>
              </w:rPr>
            </w:pPr>
          </w:p>
        </w:tc>
        <w:tc>
          <w:tcPr>
            <w:tcW w:w="900" w:type="dxa"/>
            <w:tcBorders>
              <w:top w:val="single" w:sz="4" w:space="0" w:color="auto"/>
              <w:left w:val="single" w:sz="4" w:space="0" w:color="auto"/>
              <w:bottom w:val="nil"/>
              <w:right w:val="single" w:sz="4" w:space="0" w:color="auto"/>
            </w:tcBorders>
          </w:tcPr>
          <w:p w14:paraId="5BCC6EA9"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4CBE38F6" w14:textId="77777777" w:rsidR="00F85270" w:rsidRPr="00F26C0A" w:rsidRDefault="00F85270" w:rsidP="00A63CF4">
            <w:pPr>
              <w:spacing w:before="40" w:after="40"/>
              <w:rPr>
                <w:szCs w:val="18"/>
              </w:rPr>
            </w:pPr>
          </w:p>
        </w:tc>
      </w:tr>
      <w:tr w:rsidR="00F85270" w:rsidRPr="00F26C0A" w14:paraId="015FF26C" w14:textId="77777777" w:rsidTr="0033653F">
        <w:tc>
          <w:tcPr>
            <w:tcW w:w="1440" w:type="dxa"/>
            <w:tcBorders>
              <w:top w:val="single" w:sz="4" w:space="0" w:color="auto"/>
              <w:bottom w:val="nil"/>
              <w:right w:val="single" w:sz="4" w:space="0" w:color="auto"/>
            </w:tcBorders>
          </w:tcPr>
          <w:p w14:paraId="58A97746" w14:textId="77777777" w:rsidR="00F85270" w:rsidRPr="00F26C0A" w:rsidRDefault="00F85270" w:rsidP="003D4D86">
            <w:pPr>
              <w:spacing w:before="40" w:after="40"/>
              <w:rPr>
                <w:szCs w:val="18"/>
              </w:rPr>
            </w:pPr>
            <w:r w:rsidRPr="00F26C0A">
              <w:rPr>
                <w:szCs w:val="18"/>
              </w:rPr>
              <w:t>Čl. 4 odst. 1 písm. ao)</w:t>
            </w:r>
          </w:p>
        </w:tc>
        <w:tc>
          <w:tcPr>
            <w:tcW w:w="5400" w:type="dxa"/>
            <w:gridSpan w:val="4"/>
            <w:tcBorders>
              <w:top w:val="single" w:sz="4" w:space="0" w:color="auto"/>
              <w:left w:val="single" w:sz="4" w:space="0" w:color="auto"/>
              <w:bottom w:val="nil"/>
              <w:right w:val="single" w:sz="18" w:space="0" w:color="auto"/>
            </w:tcBorders>
          </w:tcPr>
          <w:p w14:paraId="7851A692" w14:textId="77777777" w:rsidR="00F85270" w:rsidRPr="00F26C0A" w:rsidRDefault="00F85270" w:rsidP="00A63CF4">
            <w:pPr>
              <w:spacing w:before="40" w:after="40"/>
              <w:ind w:right="58"/>
              <w:jc w:val="both"/>
              <w:rPr>
                <w:szCs w:val="18"/>
              </w:rPr>
            </w:pPr>
            <w:r w:rsidRPr="00F26C0A">
              <w:rPr>
                <w:szCs w:val="18"/>
              </w:rPr>
              <w:t>„SKIPCP“ subjekt kolektivního investování do převoditelných cenných papírů povolený podle článku 5 směrnice 2009/65/ES.</w:t>
            </w:r>
          </w:p>
        </w:tc>
        <w:tc>
          <w:tcPr>
            <w:tcW w:w="900" w:type="dxa"/>
            <w:tcBorders>
              <w:top w:val="single" w:sz="4" w:space="0" w:color="auto"/>
              <w:left w:val="single" w:sz="18" w:space="0" w:color="auto"/>
              <w:bottom w:val="nil"/>
              <w:right w:val="single" w:sz="4" w:space="0" w:color="auto"/>
            </w:tcBorders>
          </w:tcPr>
          <w:p w14:paraId="6F702FB0" w14:textId="77777777" w:rsidR="00F85270" w:rsidRPr="00F26C0A" w:rsidRDefault="00F85270" w:rsidP="00A63CF4">
            <w:pPr>
              <w:spacing w:before="40" w:after="40"/>
              <w:rPr>
                <w:szCs w:val="18"/>
              </w:rPr>
            </w:pPr>
            <w:r w:rsidRPr="00F26C0A">
              <w:rPr>
                <w:szCs w:val="18"/>
              </w:rPr>
              <w:t>240/2013</w:t>
            </w:r>
            <w:r w:rsidR="000B497E" w:rsidRPr="00F26C0A">
              <w:rPr>
                <w:szCs w:val="18"/>
              </w:rPr>
              <w:t xml:space="preserve"> ve znění 336/2014</w:t>
            </w:r>
          </w:p>
        </w:tc>
        <w:tc>
          <w:tcPr>
            <w:tcW w:w="1080" w:type="dxa"/>
            <w:tcBorders>
              <w:top w:val="single" w:sz="4" w:space="0" w:color="auto"/>
              <w:left w:val="single" w:sz="4" w:space="0" w:color="auto"/>
              <w:bottom w:val="nil"/>
              <w:right w:val="single" w:sz="4" w:space="0" w:color="auto"/>
            </w:tcBorders>
          </w:tcPr>
          <w:p w14:paraId="3DE26E7F" w14:textId="77777777" w:rsidR="00F85270" w:rsidRPr="00F26C0A" w:rsidRDefault="00F85270" w:rsidP="00A63CF4">
            <w:pPr>
              <w:spacing w:before="40" w:after="40"/>
              <w:rPr>
                <w:szCs w:val="18"/>
              </w:rPr>
            </w:pPr>
            <w:r w:rsidRPr="00F26C0A">
              <w:rPr>
                <w:szCs w:val="18"/>
              </w:rPr>
              <w:t>§ 94 odst. 1</w:t>
            </w:r>
          </w:p>
        </w:tc>
        <w:tc>
          <w:tcPr>
            <w:tcW w:w="5400" w:type="dxa"/>
            <w:gridSpan w:val="4"/>
            <w:tcBorders>
              <w:top w:val="single" w:sz="4" w:space="0" w:color="auto"/>
              <w:left w:val="single" w:sz="4" w:space="0" w:color="auto"/>
              <w:bottom w:val="nil"/>
              <w:right w:val="single" w:sz="4" w:space="0" w:color="auto"/>
            </w:tcBorders>
          </w:tcPr>
          <w:p w14:paraId="32B5C5D8" w14:textId="77777777" w:rsidR="00F85270" w:rsidRPr="00F26C0A" w:rsidRDefault="000B497E" w:rsidP="00A63CF4">
            <w:pPr>
              <w:tabs>
                <w:tab w:val="left" w:pos="380"/>
              </w:tabs>
              <w:spacing w:before="40" w:after="40"/>
              <w:ind w:right="67"/>
              <w:jc w:val="both"/>
              <w:rPr>
                <w:szCs w:val="18"/>
              </w:rPr>
            </w:pPr>
            <w:r w:rsidRPr="00F26C0A">
              <w:rPr>
                <w:szCs w:val="18"/>
              </w:rPr>
              <w:t>(1) Standardním fondem je fond kolektivního investování, který splňuje požadavky směrnice Evropského parlamentu a Rady upravující koordinaci předpisů v oblasti kolektivního investování</w:t>
            </w:r>
            <w:r w:rsidRPr="00F26C0A">
              <w:rPr>
                <w:szCs w:val="18"/>
                <w:vertAlign w:val="superscript"/>
              </w:rPr>
              <w:t>4)</w:t>
            </w:r>
            <w:r w:rsidRPr="00F26C0A">
              <w:rPr>
                <w:szCs w:val="18"/>
              </w:rPr>
              <w:t xml:space="preserve"> a jako takový je zapsaný v příslušném seznamu vedeném Českou národní bankou (§ 511).</w:t>
            </w:r>
          </w:p>
        </w:tc>
        <w:tc>
          <w:tcPr>
            <w:tcW w:w="900" w:type="dxa"/>
            <w:tcBorders>
              <w:top w:val="single" w:sz="4" w:space="0" w:color="auto"/>
              <w:left w:val="single" w:sz="4" w:space="0" w:color="auto"/>
              <w:bottom w:val="nil"/>
              <w:right w:val="single" w:sz="4" w:space="0" w:color="auto"/>
            </w:tcBorders>
          </w:tcPr>
          <w:p w14:paraId="0273C2CB"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2E0498A0" w14:textId="77777777" w:rsidR="00F85270" w:rsidRPr="00F26C0A" w:rsidRDefault="00F85270" w:rsidP="00A63CF4">
            <w:pPr>
              <w:spacing w:before="40" w:after="40"/>
              <w:rPr>
                <w:szCs w:val="18"/>
              </w:rPr>
            </w:pPr>
          </w:p>
        </w:tc>
      </w:tr>
      <w:tr w:rsidR="00F85270" w:rsidRPr="00F26C0A" w14:paraId="6002E1BB" w14:textId="77777777" w:rsidTr="0033653F">
        <w:tc>
          <w:tcPr>
            <w:tcW w:w="1440" w:type="dxa"/>
            <w:tcBorders>
              <w:top w:val="single" w:sz="4" w:space="0" w:color="auto"/>
              <w:bottom w:val="nil"/>
              <w:right w:val="single" w:sz="4" w:space="0" w:color="auto"/>
            </w:tcBorders>
          </w:tcPr>
          <w:p w14:paraId="58E3B781" w14:textId="77777777" w:rsidR="00F85270" w:rsidRPr="00F26C0A" w:rsidRDefault="00F85270" w:rsidP="003D4D86">
            <w:pPr>
              <w:spacing w:before="40" w:after="40"/>
              <w:rPr>
                <w:szCs w:val="18"/>
              </w:rPr>
            </w:pPr>
            <w:r w:rsidRPr="00F26C0A">
              <w:rPr>
                <w:szCs w:val="18"/>
              </w:rPr>
              <w:t>Čl. 4 odst. 2</w:t>
            </w:r>
          </w:p>
        </w:tc>
        <w:tc>
          <w:tcPr>
            <w:tcW w:w="5400" w:type="dxa"/>
            <w:gridSpan w:val="4"/>
            <w:tcBorders>
              <w:top w:val="single" w:sz="4" w:space="0" w:color="auto"/>
              <w:left w:val="single" w:sz="4" w:space="0" w:color="auto"/>
              <w:bottom w:val="nil"/>
              <w:right w:val="single" w:sz="18" w:space="0" w:color="auto"/>
            </w:tcBorders>
          </w:tcPr>
          <w:p w14:paraId="3303B864" w14:textId="77777777" w:rsidR="00F85270" w:rsidRPr="00F26C0A" w:rsidRDefault="00F85270" w:rsidP="00A63CF4">
            <w:pPr>
              <w:spacing w:before="40" w:after="40"/>
              <w:ind w:right="58"/>
              <w:jc w:val="both"/>
              <w:rPr>
                <w:szCs w:val="18"/>
              </w:rPr>
            </w:pPr>
            <w:r w:rsidRPr="00F26C0A">
              <w:rPr>
                <w:szCs w:val="18"/>
              </w:rPr>
              <w:t>Pro účely odst. 1 písm. ad) tohoto článku se obdobně použijí články 13 až 16 směrnice Evropského parlamentu a Rady 2006/49/ES ze dne 14. června 2006 o kapitálové přiměřenosti investičních podniků a úvěrových institucí ( 2 ).</w:t>
            </w:r>
          </w:p>
        </w:tc>
        <w:tc>
          <w:tcPr>
            <w:tcW w:w="900" w:type="dxa"/>
            <w:tcBorders>
              <w:top w:val="single" w:sz="4" w:space="0" w:color="auto"/>
              <w:left w:val="single" w:sz="18" w:space="0" w:color="auto"/>
              <w:bottom w:val="nil"/>
              <w:right w:val="single" w:sz="4" w:space="0" w:color="auto"/>
            </w:tcBorders>
          </w:tcPr>
          <w:p w14:paraId="30C5A22E" w14:textId="77777777" w:rsidR="00F85270" w:rsidRPr="00F26C0A" w:rsidRDefault="00F85270"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28EB8DFD" w14:textId="77777777" w:rsidR="00F85270" w:rsidRPr="00F26C0A" w:rsidRDefault="00F85270" w:rsidP="00A63CF4">
            <w:pPr>
              <w:spacing w:before="40" w:after="40"/>
              <w:rPr>
                <w:szCs w:val="18"/>
              </w:rPr>
            </w:pPr>
            <w:r w:rsidRPr="00F26C0A">
              <w:rPr>
                <w:szCs w:val="18"/>
              </w:rPr>
              <w:t>§ 30 odst. 4 a 5</w:t>
            </w:r>
          </w:p>
        </w:tc>
        <w:tc>
          <w:tcPr>
            <w:tcW w:w="5400" w:type="dxa"/>
            <w:gridSpan w:val="4"/>
            <w:tcBorders>
              <w:top w:val="single" w:sz="4" w:space="0" w:color="auto"/>
              <w:left w:val="single" w:sz="4" w:space="0" w:color="auto"/>
              <w:bottom w:val="nil"/>
              <w:right w:val="single" w:sz="4" w:space="0" w:color="auto"/>
            </w:tcBorders>
          </w:tcPr>
          <w:p w14:paraId="6FB2DD20" w14:textId="77777777" w:rsidR="00F85270" w:rsidRPr="00F26C0A" w:rsidRDefault="00F85270" w:rsidP="002F2128">
            <w:pPr>
              <w:tabs>
                <w:tab w:val="left" w:pos="380"/>
              </w:tabs>
              <w:spacing w:before="40" w:after="40"/>
              <w:ind w:right="67"/>
              <w:jc w:val="both"/>
              <w:rPr>
                <w:szCs w:val="18"/>
              </w:rPr>
            </w:pPr>
            <w:r w:rsidRPr="00F26C0A">
              <w:rPr>
                <w:szCs w:val="18"/>
              </w:rPr>
              <w:t>(4)</w:t>
            </w:r>
            <w:r w:rsidRPr="00F26C0A">
              <w:rPr>
                <w:szCs w:val="18"/>
              </w:rPr>
              <w:tab/>
              <w:t>Základem pro určení výše kapitálu pro účely určení toho, zda výše kapitálu odpovídá požadavkům podle odstavců 1 a 3, je splacený základní kapitál, ke kterému se přičítají zejména povinné rezervní fondy, emisní ážio a nerozdělený zisk z předchozích období a od kterého se odečítá zejména hodnota nehmotného majetku a neuhrazená ztráta z předchozích období.</w:t>
            </w:r>
          </w:p>
          <w:p w14:paraId="3BDA19FF" w14:textId="77777777" w:rsidR="00F85270" w:rsidRPr="00F26C0A" w:rsidRDefault="00F85270" w:rsidP="002F2128">
            <w:pPr>
              <w:tabs>
                <w:tab w:val="left" w:pos="380"/>
              </w:tabs>
              <w:spacing w:before="40" w:after="40"/>
              <w:ind w:right="67"/>
              <w:jc w:val="both"/>
              <w:rPr>
                <w:szCs w:val="18"/>
              </w:rPr>
            </w:pPr>
            <w:r w:rsidRPr="00F26C0A">
              <w:rPr>
                <w:szCs w:val="18"/>
              </w:rPr>
              <w:t>(5)</w:t>
            </w:r>
            <w:r w:rsidRPr="00F26C0A">
              <w:rPr>
                <w:szCs w:val="18"/>
              </w:rPr>
              <w:tab/>
              <w:t>Česká národní banka stanoví vyhláškou pravidla pro určení výše kapitálu podle odstavce 4.</w:t>
            </w:r>
          </w:p>
        </w:tc>
        <w:tc>
          <w:tcPr>
            <w:tcW w:w="900" w:type="dxa"/>
            <w:tcBorders>
              <w:top w:val="single" w:sz="4" w:space="0" w:color="auto"/>
              <w:left w:val="single" w:sz="4" w:space="0" w:color="auto"/>
              <w:bottom w:val="nil"/>
              <w:right w:val="single" w:sz="4" w:space="0" w:color="auto"/>
            </w:tcBorders>
          </w:tcPr>
          <w:p w14:paraId="392431C4"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3C95F5C9" w14:textId="77777777" w:rsidR="00F85270" w:rsidRPr="00F26C0A" w:rsidRDefault="00F85270" w:rsidP="00A63CF4">
            <w:pPr>
              <w:spacing w:before="40" w:after="40"/>
              <w:rPr>
                <w:szCs w:val="18"/>
              </w:rPr>
            </w:pPr>
          </w:p>
        </w:tc>
      </w:tr>
      <w:tr w:rsidR="00F85270" w:rsidRPr="00F26C0A" w14:paraId="573E0646" w14:textId="77777777" w:rsidTr="0033653F">
        <w:tc>
          <w:tcPr>
            <w:tcW w:w="1440" w:type="dxa"/>
            <w:tcBorders>
              <w:top w:val="single" w:sz="4" w:space="0" w:color="auto"/>
              <w:bottom w:val="nil"/>
              <w:right w:val="single" w:sz="4" w:space="0" w:color="auto"/>
            </w:tcBorders>
          </w:tcPr>
          <w:p w14:paraId="699AA83C" w14:textId="77777777" w:rsidR="00F85270" w:rsidRPr="00F26C0A" w:rsidRDefault="00F85270" w:rsidP="003D4D86">
            <w:pPr>
              <w:spacing w:before="40" w:after="40"/>
              <w:rPr>
                <w:szCs w:val="18"/>
              </w:rPr>
            </w:pPr>
            <w:r w:rsidRPr="00F26C0A">
              <w:rPr>
                <w:szCs w:val="18"/>
              </w:rPr>
              <w:t>Čl. 4 odst. 3</w:t>
            </w:r>
          </w:p>
        </w:tc>
        <w:tc>
          <w:tcPr>
            <w:tcW w:w="5400" w:type="dxa"/>
            <w:gridSpan w:val="4"/>
            <w:tcBorders>
              <w:top w:val="single" w:sz="4" w:space="0" w:color="auto"/>
              <w:left w:val="single" w:sz="4" w:space="0" w:color="auto"/>
              <w:bottom w:val="nil"/>
              <w:right w:val="single" w:sz="18" w:space="0" w:color="auto"/>
            </w:tcBorders>
          </w:tcPr>
          <w:p w14:paraId="6D34F5D0" w14:textId="77777777" w:rsidR="00F85270" w:rsidRPr="00F26C0A" w:rsidRDefault="00F85270" w:rsidP="00A63CF4">
            <w:pPr>
              <w:spacing w:before="40" w:after="40"/>
              <w:ind w:right="58"/>
              <w:jc w:val="both"/>
              <w:rPr>
                <w:szCs w:val="18"/>
              </w:rPr>
            </w:pPr>
            <w:r w:rsidRPr="00F26C0A">
              <w:rPr>
                <w:szCs w:val="18"/>
              </w:rPr>
              <w:t xml:space="preserve">Komise přijme prostřednictvím aktů v přenesené pravomoci v souladu s článkem 56 a za podmínek stanovených v článcích 57 a 58 opatření, jimiž se blíže stanoví: </w:t>
            </w:r>
          </w:p>
          <w:p w14:paraId="23C71B9C" w14:textId="77777777" w:rsidR="00F85270" w:rsidRPr="00F26C0A" w:rsidRDefault="00F85270" w:rsidP="00A63CF4">
            <w:pPr>
              <w:spacing w:before="40" w:after="40"/>
              <w:ind w:right="58"/>
              <w:jc w:val="both"/>
              <w:rPr>
                <w:szCs w:val="18"/>
              </w:rPr>
            </w:pPr>
            <w:r w:rsidRPr="00F26C0A">
              <w:rPr>
                <w:szCs w:val="18"/>
              </w:rPr>
              <w:t xml:space="preserve">a) metody pákového efektu ve smyslu odst. 1 písm. v) včetně </w:t>
            </w:r>
            <w:r w:rsidRPr="00F26C0A">
              <w:rPr>
                <w:szCs w:val="18"/>
              </w:rPr>
              <w:lastRenderedPageBreak/>
              <w:t xml:space="preserve">jakýchkoli finančních nebo právních struktur zahrnujících třetí osoby kontrolované dotčeným alternativním investičním fondem a </w:t>
            </w:r>
          </w:p>
          <w:p w14:paraId="287AEAA4" w14:textId="77777777" w:rsidR="00F85270" w:rsidRPr="00F26C0A" w:rsidRDefault="00F85270" w:rsidP="00A63CF4">
            <w:pPr>
              <w:spacing w:before="40" w:after="40"/>
              <w:ind w:right="58"/>
              <w:jc w:val="both"/>
              <w:rPr>
                <w:szCs w:val="18"/>
              </w:rPr>
            </w:pPr>
            <w:r w:rsidRPr="00F26C0A">
              <w:rPr>
                <w:szCs w:val="18"/>
              </w:rPr>
              <w:t>b) jak má být pákový efekt vypočítán.</w:t>
            </w:r>
          </w:p>
        </w:tc>
        <w:tc>
          <w:tcPr>
            <w:tcW w:w="900" w:type="dxa"/>
            <w:tcBorders>
              <w:top w:val="single" w:sz="4" w:space="0" w:color="auto"/>
              <w:left w:val="single" w:sz="18" w:space="0" w:color="auto"/>
              <w:bottom w:val="nil"/>
              <w:right w:val="single" w:sz="4" w:space="0" w:color="auto"/>
            </w:tcBorders>
          </w:tcPr>
          <w:p w14:paraId="0E886D8C" w14:textId="7C5F0C31" w:rsidR="00F85270" w:rsidRPr="00F26C0A" w:rsidRDefault="00F85270" w:rsidP="000D07DC">
            <w:pPr>
              <w:spacing w:before="40" w:after="40"/>
              <w:rPr>
                <w:szCs w:val="18"/>
              </w:rPr>
            </w:pPr>
            <w:r w:rsidRPr="00F26C0A">
              <w:rPr>
                <w:szCs w:val="18"/>
              </w:rPr>
              <w:lastRenderedPageBreak/>
              <w:t>240/2013</w:t>
            </w:r>
            <w:r w:rsidR="00725D6F">
              <w:rPr>
                <w:szCs w:val="18"/>
              </w:rPr>
              <w:t xml:space="preserve"> ve znění </w:t>
            </w:r>
            <w:r w:rsidR="000D07DC" w:rsidRPr="00B14D8B">
              <w:rPr>
                <w:szCs w:val="18"/>
              </w:rPr>
              <w:t>148/2016</w:t>
            </w:r>
            <w:r w:rsidR="000D07DC">
              <w:rPr>
                <w:szCs w:val="18"/>
              </w:rPr>
              <w:t xml:space="preserve"> </w:t>
            </w:r>
            <w:r w:rsidR="00725D6F" w:rsidRPr="00934EAC">
              <w:rPr>
                <w:szCs w:val="18"/>
              </w:rPr>
              <w:t xml:space="preserve">119/2020 </w:t>
            </w:r>
          </w:p>
        </w:tc>
        <w:tc>
          <w:tcPr>
            <w:tcW w:w="1080" w:type="dxa"/>
            <w:tcBorders>
              <w:top w:val="single" w:sz="4" w:space="0" w:color="auto"/>
              <w:left w:val="single" w:sz="4" w:space="0" w:color="auto"/>
              <w:bottom w:val="nil"/>
              <w:right w:val="single" w:sz="4" w:space="0" w:color="auto"/>
            </w:tcBorders>
          </w:tcPr>
          <w:p w14:paraId="22DF50C7" w14:textId="77777777" w:rsidR="00F85270" w:rsidRPr="00F26C0A" w:rsidRDefault="00F85270" w:rsidP="00A63CF4">
            <w:pPr>
              <w:spacing w:before="40" w:after="40"/>
              <w:rPr>
                <w:szCs w:val="18"/>
              </w:rPr>
            </w:pPr>
            <w:r w:rsidRPr="00F26C0A">
              <w:rPr>
                <w:szCs w:val="18"/>
              </w:rPr>
              <w:t>§ 16 odst. 6</w:t>
            </w:r>
          </w:p>
        </w:tc>
        <w:tc>
          <w:tcPr>
            <w:tcW w:w="5400" w:type="dxa"/>
            <w:gridSpan w:val="4"/>
            <w:tcBorders>
              <w:top w:val="single" w:sz="4" w:space="0" w:color="auto"/>
              <w:left w:val="single" w:sz="4" w:space="0" w:color="auto"/>
              <w:bottom w:val="nil"/>
              <w:right w:val="single" w:sz="4" w:space="0" w:color="auto"/>
            </w:tcBorders>
          </w:tcPr>
          <w:p w14:paraId="6C2AAF9E" w14:textId="64D6BAF8" w:rsidR="00F85270" w:rsidRPr="00F26C0A" w:rsidRDefault="000D07DC" w:rsidP="00A63CF4">
            <w:pPr>
              <w:tabs>
                <w:tab w:val="left" w:pos="380"/>
              </w:tabs>
              <w:spacing w:before="40" w:after="40"/>
              <w:ind w:right="67"/>
              <w:jc w:val="both"/>
              <w:rPr>
                <w:szCs w:val="18"/>
              </w:rPr>
            </w:pPr>
            <w:r w:rsidRPr="000D07DC">
              <w:rPr>
                <w:szCs w:val="18"/>
              </w:rPr>
              <w:t xml:space="preserve">Způsob výpočtu expozice investičního fondu a zahraničního investičního fondu, který není standardním fondem ani srovnatelným zahraničním investičním fondem a který je obhospodařován obhospodařovatelem oprávněným přesáhnout rozhodný limit, jakož i </w:t>
            </w:r>
            <w:r w:rsidRPr="000D07DC">
              <w:rPr>
                <w:szCs w:val="18"/>
              </w:rPr>
              <w:lastRenderedPageBreak/>
              <w:t>způsob výpočtu míry využití pákového efektu, vymezují články 6 až 11 nařízení Komise v přenesené pravomoci (EU) č. 231/2013. Pro účely určení toho, zda došlo k přesažení rozhodného limitu, se u využití pákového efektu tímto fondem zohlední i expozice majetku spravovaného podle § 15 odst. 1.</w:t>
            </w:r>
          </w:p>
        </w:tc>
        <w:tc>
          <w:tcPr>
            <w:tcW w:w="900" w:type="dxa"/>
            <w:tcBorders>
              <w:top w:val="single" w:sz="4" w:space="0" w:color="auto"/>
              <w:left w:val="single" w:sz="4" w:space="0" w:color="auto"/>
              <w:bottom w:val="nil"/>
              <w:right w:val="single" w:sz="4" w:space="0" w:color="auto"/>
            </w:tcBorders>
          </w:tcPr>
          <w:p w14:paraId="3CA02B9F" w14:textId="77777777" w:rsidR="00F85270" w:rsidRPr="00F26C0A" w:rsidRDefault="00F85270" w:rsidP="00A63CF4">
            <w:pPr>
              <w:spacing w:before="40" w:after="40"/>
              <w:rPr>
                <w:szCs w:val="18"/>
              </w:rPr>
            </w:pPr>
            <w:r w:rsidRPr="00F26C0A">
              <w:rPr>
                <w:szCs w:val="18"/>
              </w:rPr>
              <w:lastRenderedPageBreak/>
              <w:t>PT</w:t>
            </w:r>
          </w:p>
        </w:tc>
        <w:tc>
          <w:tcPr>
            <w:tcW w:w="720" w:type="dxa"/>
            <w:tcBorders>
              <w:top w:val="single" w:sz="4" w:space="0" w:color="auto"/>
              <w:left w:val="single" w:sz="4" w:space="0" w:color="auto"/>
              <w:bottom w:val="nil"/>
            </w:tcBorders>
          </w:tcPr>
          <w:p w14:paraId="67B649E7" w14:textId="77777777" w:rsidR="00F85270" w:rsidRPr="00F26C0A" w:rsidRDefault="00F85270" w:rsidP="00A63CF4">
            <w:pPr>
              <w:spacing w:before="40" w:after="40"/>
              <w:rPr>
                <w:szCs w:val="18"/>
              </w:rPr>
            </w:pPr>
          </w:p>
        </w:tc>
      </w:tr>
      <w:tr w:rsidR="00F85270" w:rsidRPr="00F26C0A" w14:paraId="2A4DA605" w14:textId="77777777" w:rsidTr="0033653F">
        <w:tc>
          <w:tcPr>
            <w:tcW w:w="1440" w:type="dxa"/>
            <w:tcBorders>
              <w:top w:val="single" w:sz="4" w:space="0" w:color="auto"/>
              <w:bottom w:val="nil"/>
              <w:right w:val="single" w:sz="4" w:space="0" w:color="auto"/>
            </w:tcBorders>
          </w:tcPr>
          <w:p w14:paraId="01837FBA" w14:textId="77777777" w:rsidR="00F85270" w:rsidRPr="00F26C0A" w:rsidRDefault="00F85270" w:rsidP="003D4D86">
            <w:pPr>
              <w:spacing w:before="40" w:after="40"/>
              <w:rPr>
                <w:szCs w:val="18"/>
              </w:rPr>
            </w:pPr>
            <w:r w:rsidRPr="00F26C0A">
              <w:rPr>
                <w:szCs w:val="18"/>
              </w:rPr>
              <w:t>Čl. 4 odst. 4</w:t>
            </w:r>
          </w:p>
        </w:tc>
        <w:tc>
          <w:tcPr>
            <w:tcW w:w="5400" w:type="dxa"/>
            <w:gridSpan w:val="4"/>
            <w:tcBorders>
              <w:top w:val="single" w:sz="4" w:space="0" w:color="auto"/>
              <w:left w:val="single" w:sz="4" w:space="0" w:color="auto"/>
              <w:bottom w:val="nil"/>
              <w:right w:val="single" w:sz="18" w:space="0" w:color="auto"/>
            </w:tcBorders>
          </w:tcPr>
          <w:p w14:paraId="2CC7C34F" w14:textId="77777777" w:rsidR="00F85270" w:rsidRPr="00F26C0A" w:rsidRDefault="00F85270" w:rsidP="00A63CF4">
            <w:pPr>
              <w:spacing w:before="40" w:after="40"/>
              <w:ind w:right="58"/>
              <w:jc w:val="both"/>
              <w:rPr>
                <w:szCs w:val="18"/>
              </w:rPr>
            </w:pPr>
            <w:r w:rsidRPr="00F26C0A">
              <w:rPr>
                <w:szCs w:val="18"/>
              </w:rPr>
              <w:t xml:space="preserve">Orgán pro cenné papíry a trhy vypracuje návrhy regulačních technických norem za účelem stanovení typů správců tam, kde je to při uplatňování této směrnice důležité, a za účelem zajištění jednotných podmínek uplatňování této směrnice. </w:t>
            </w:r>
          </w:p>
          <w:p w14:paraId="069C8525" w14:textId="77777777" w:rsidR="00F85270" w:rsidRPr="00F26C0A" w:rsidRDefault="00F85270" w:rsidP="00A63CF4">
            <w:pPr>
              <w:spacing w:before="40" w:after="40"/>
              <w:ind w:right="58"/>
              <w:jc w:val="both"/>
              <w:rPr>
                <w:szCs w:val="18"/>
              </w:rPr>
            </w:pPr>
            <w:r w:rsidRPr="00F26C0A">
              <w:rPr>
                <w:szCs w:val="18"/>
              </w:rPr>
              <w:t>Na Komisi je přenesena pravomoc přijímat regulační technické normy uvedené v prvním pododstavci postupem podle článků 10 až 14 nařízení (EU) č. 1095/2010.</w:t>
            </w:r>
          </w:p>
        </w:tc>
        <w:tc>
          <w:tcPr>
            <w:tcW w:w="900" w:type="dxa"/>
            <w:tcBorders>
              <w:top w:val="single" w:sz="4" w:space="0" w:color="auto"/>
              <w:left w:val="single" w:sz="18" w:space="0" w:color="auto"/>
              <w:bottom w:val="nil"/>
              <w:right w:val="single" w:sz="4" w:space="0" w:color="auto"/>
            </w:tcBorders>
          </w:tcPr>
          <w:p w14:paraId="3DAC9A72" w14:textId="77777777" w:rsidR="00F85270" w:rsidRPr="00F26C0A" w:rsidRDefault="00F85270" w:rsidP="00A63CF4">
            <w:pPr>
              <w:spacing w:before="40" w:after="40"/>
              <w:rPr>
                <w:szCs w:val="18"/>
              </w:rPr>
            </w:pPr>
          </w:p>
        </w:tc>
        <w:tc>
          <w:tcPr>
            <w:tcW w:w="1080" w:type="dxa"/>
            <w:tcBorders>
              <w:top w:val="single" w:sz="4" w:space="0" w:color="auto"/>
              <w:left w:val="single" w:sz="4" w:space="0" w:color="auto"/>
              <w:bottom w:val="nil"/>
              <w:right w:val="single" w:sz="4" w:space="0" w:color="auto"/>
            </w:tcBorders>
          </w:tcPr>
          <w:p w14:paraId="21ADD9E0" w14:textId="77777777" w:rsidR="00F85270" w:rsidRPr="00F26C0A" w:rsidRDefault="00F85270" w:rsidP="00A63CF4">
            <w:pPr>
              <w:spacing w:before="40" w:after="40"/>
              <w:rPr>
                <w:szCs w:val="18"/>
              </w:rPr>
            </w:pPr>
          </w:p>
        </w:tc>
        <w:tc>
          <w:tcPr>
            <w:tcW w:w="5400" w:type="dxa"/>
            <w:gridSpan w:val="4"/>
            <w:tcBorders>
              <w:top w:val="single" w:sz="4" w:space="0" w:color="auto"/>
              <w:left w:val="single" w:sz="4" w:space="0" w:color="auto"/>
              <w:bottom w:val="nil"/>
              <w:right w:val="single" w:sz="4" w:space="0" w:color="auto"/>
            </w:tcBorders>
          </w:tcPr>
          <w:p w14:paraId="258C2910" w14:textId="2086EB5A" w:rsidR="00F85270" w:rsidRPr="00F26C0A" w:rsidRDefault="00F85270" w:rsidP="002E6860">
            <w:pPr>
              <w:tabs>
                <w:tab w:val="left" w:pos="380"/>
              </w:tabs>
              <w:spacing w:before="40" w:after="40"/>
              <w:ind w:right="67"/>
              <w:jc w:val="both"/>
              <w:rPr>
                <w:szCs w:val="18"/>
              </w:rPr>
            </w:pPr>
            <w:r w:rsidRPr="00F26C0A">
              <w:rPr>
                <w:i/>
                <w:szCs w:val="18"/>
              </w:rPr>
              <w:t>Nerelevantní z hlediska transpozice.</w:t>
            </w:r>
            <w:r w:rsidR="005931C8" w:rsidRPr="00F26C0A">
              <w:rPr>
                <w:i/>
                <w:szCs w:val="18"/>
              </w:rPr>
              <w:t xml:space="preserve"> </w:t>
            </w:r>
            <w:r w:rsidR="002E6860" w:rsidRPr="00F26C0A">
              <w:rPr>
                <w:i/>
                <w:szCs w:val="18"/>
              </w:rPr>
              <w:t xml:space="preserve">Ustanovení upravuje pravomoc  </w:t>
            </w:r>
            <w:r w:rsidR="005931C8" w:rsidRPr="00F26C0A">
              <w:rPr>
                <w:i/>
                <w:szCs w:val="18"/>
              </w:rPr>
              <w:t>Komis</w:t>
            </w:r>
            <w:r w:rsidR="002E6860" w:rsidRPr="00F26C0A">
              <w:rPr>
                <w:i/>
                <w:szCs w:val="18"/>
              </w:rPr>
              <w:t>e</w:t>
            </w:r>
            <w:r w:rsidR="005931C8" w:rsidRPr="00F26C0A">
              <w:rPr>
                <w:i/>
                <w:szCs w:val="18"/>
              </w:rPr>
              <w:t xml:space="preserve"> </w:t>
            </w:r>
            <w:r w:rsidR="00BC0366" w:rsidRPr="00F26C0A">
              <w:rPr>
                <w:i/>
                <w:szCs w:val="18"/>
              </w:rPr>
              <w:br/>
            </w:r>
            <w:r w:rsidR="005931C8" w:rsidRPr="00F26C0A">
              <w:rPr>
                <w:i/>
                <w:szCs w:val="18"/>
              </w:rPr>
              <w:t xml:space="preserve">a </w:t>
            </w:r>
            <w:r w:rsidR="002E6860" w:rsidRPr="00F26C0A">
              <w:rPr>
                <w:i/>
                <w:szCs w:val="18"/>
              </w:rPr>
              <w:t xml:space="preserve">ukládá se povinnost </w:t>
            </w:r>
            <w:r w:rsidR="005931C8" w:rsidRPr="00F26C0A">
              <w:rPr>
                <w:i/>
                <w:szCs w:val="18"/>
              </w:rPr>
              <w:t>orgánu ESMA.</w:t>
            </w:r>
          </w:p>
        </w:tc>
        <w:tc>
          <w:tcPr>
            <w:tcW w:w="900" w:type="dxa"/>
            <w:tcBorders>
              <w:top w:val="single" w:sz="4" w:space="0" w:color="auto"/>
              <w:left w:val="single" w:sz="4" w:space="0" w:color="auto"/>
              <w:bottom w:val="nil"/>
              <w:right w:val="single" w:sz="4" w:space="0" w:color="auto"/>
            </w:tcBorders>
          </w:tcPr>
          <w:p w14:paraId="0D10179E" w14:textId="77777777" w:rsidR="00F85270" w:rsidRPr="00F26C0A" w:rsidRDefault="00F85270" w:rsidP="00A63CF4">
            <w:pPr>
              <w:spacing w:before="40" w:after="40"/>
              <w:rPr>
                <w:szCs w:val="18"/>
              </w:rPr>
            </w:pPr>
            <w:r w:rsidRPr="00F26C0A">
              <w:rPr>
                <w:szCs w:val="18"/>
              </w:rPr>
              <w:t>NT</w:t>
            </w:r>
          </w:p>
        </w:tc>
        <w:tc>
          <w:tcPr>
            <w:tcW w:w="720" w:type="dxa"/>
            <w:tcBorders>
              <w:top w:val="single" w:sz="4" w:space="0" w:color="auto"/>
              <w:left w:val="single" w:sz="4" w:space="0" w:color="auto"/>
              <w:bottom w:val="nil"/>
            </w:tcBorders>
          </w:tcPr>
          <w:p w14:paraId="3D66C2D8" w14:textId="77777777" w:rsidR="00F85270" w:rsidRPr="00F26C0A" w:rsidRDefault="00F85270" w:rsidP="00A63CF4">
            <w:pPr>
              <w:spacing w:before="40" w:after="40"/>
              <w:rPr>
                <w:szCs w:val="18"/>
              </w:rPr>
            </w:pPr>
          </w:p>
        </w:tc>
      </w:tr>
      <w:tr w:rsidR="00F85270" w:rsidRPr="00F26C0A" w14:paraId="75D80F6F" w14:textId="77777777" w:rsidTr="00D32126">
        <w:tc>
          <w:tcPr>
            <w:tcW w:w="1440" w:type="dxa"/>
            <w:tcBorders>
              <w:top w:val="single" w:sz="4" w:space="0" w:color="auto"/>
              <w:bottom w:val="nil"/>
              <w:right w:val="single" w:sz="4" w:space="0" w:color="auto"/>
            </w:tcBorders>
          </w:tcPr>
          <w:p w14:paraId="7FE6E794" w14:textId="77777777" w:rsidR="00F85270" w:rsidRPr="00F26C0A" w:rsidRDefault="00F85270" w:rsidP="00DD440A">
            <w:pPr>
              <w:spacing w:before="40" w:after="40"/>
              <w:rPr>
                <w:szCs w:val="18"/>
              </w:rPr>
            </w:pPr>
            <w:r w:rsidRPr="00F26C0A">
              <w:rPr>
                <w:szCs w:val="18"/>
              </w:rPr>
              <w:t>Čl. 5 odst. 1 písm. a)</w:t>
            </w:r>
          </w:p>
        </w:tc>
        <w:tc>
          <w:tcPr>
            <w:tcW w:w="5400" w:type="dxa"/>
            <w:gridSpan w:val="4"/>
            <w:tcBorders>
              <w:top w:val="single" w:sz="4" w:space="0" w:color="auto"/>
              <w:left w:val="single" w:sz="4" w:space="0" w:color="auto"/>
              <w:bottom w:val="nil"/>
              <w:right w:val="single" w:sz="18" w:space="0" w:color="auto"/>
            </w:tcBorders>
          </w:tcPr>
          <w:p w14:paraId="584F09D5" w14:textId="77777777" w:rsidR="00F85270" w:rsidRPr="00F26C0A" w:rsidRDefault="00F85270" w:rsidP="00DD440A">
            <w:pPr>
              <w:spacing w:before="40" w:after="40"/>
              <w:ind w:right="58"/>
              <w:jc w:val="both"/>
              <w:rPr>
                <w:szCs w:val="18"/>
              </w:rPr>
            </w:pPr>
            <w:r w:rsidRPr="00F26C0A">
              <w:rPr>
                <w:szCs w:val="18"/>
              </w:rPr>
              <w:t xml:space="preserve">Členské státy zajistí, aby každý alternativní investiční fond spravovaný podle této směrnice měl jednoho správce, který bude odpovědný za zajištění dodržování této směrnice. Správcem musí být buď: </w:t>
            </w:r>
          </w:p>
          <w:p w14:paraId="6B390DF6" w14:textId="77777777" w:rsidR="00F85270" w:rsidRPr="00F26C0A" w:rsidRDefault="00F85270" w:rsidP="00DD440A">
            <w:pPr>
              <w:spacing w:before="40" w:after="40"/>
              <w:ind w:right="58"/>
              <w:jc w:val="both"/>
              <w:rPr>
                <w:szCs w:val="18"/>
              </w:rPr>
            </w:pPr>
            <w:r w:rsidRPr="00F26C0A">
              <w:rPr>
                <w:szCs w:val="18"/>
              </w:rPr>
              <w:t>a) správce nesamosprávného alternativního investičního fondu jako právnická osoba jmenovaná alternativním investičním fondem nebo jeho jménem a která je na základě tohoto jmenování odpovědná za správu alternativního investičního fondu (dále jen „správce nesamosprávného alternativního investičního fondu“), nebo</w:t>
            </w:r>
          </w:p>
        </w:tc>
        <w:tc>
          <w:tcPr>
            <w:tcW w:w="900" w:type="dxa"/>
            <w:tcBorders>
              <w:top w:val="single" w:sz="4" w:space="0" w:color="auto"/>
              <w:left w:val="single" w:sz="18" w:space="0" w:color="auto"/>
              <w:bottom w:val="nil"/>
              <w:right w:val="single" w:sz="4" w:space="0" w:color="auto"/>
            </w:tcBorders>
          </w:tcPr>
          <w:p w14:paraId="06D9918E" w14:textId="77777777" w:rsidR="00F85270" w:rsidRPr="00F26C0A" w:rsidRDefault="00F85270" w:rsidP="00DD440A">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63B19960" w14:textId="77777777" w:rsidR="00F85270" w:rsidRPr="00F26C0A" w:rsidRDefault="00F85270" w:rsidP="00DD440A">
            <w:pPr>
              <w:spacing w:before="40" w:after="40"/>
              <w:rPr>
                <w:szCs w:val="18"/>
              </w:rPr>
            </w:pPr>
            <w:r w:rsidRPr="00F26C0A">
              <w:rPr>
                <w:szCs w:val="18"/>
              </w:rPr>
              <w:t>§ 7</w:t>
            </w:r>
          </w:p>
        </w:tc>
        <w:tc>
          <w:tcPr>
            <w:tcW w:w="5400" w:type="dxa"/>
            <w:gridSpan w:val="4"/>
            <w:tcBorders>
              <w:top w:val="single" w:sz="4" w:space="0" w:color="auto"/>
              <w:left w:val="single" w:sz="4" w:space="0" w:color="auto"/>
              <w:bottom w:val="nil"/>
              <w:right w:val="single" w:sz="4" w:space="0" w:color="auto"/>
            </w:tcBorders>
          </w:tcPr>
          <w:p w14:paraId="2F55D8D5" w14:textId="77777777" w:rsidR="00F85270" w:rsidRPr="00F26C0A" w:rsidRDefault="00F85270" w:rsidP="00DD440A">
            <w:pPr>
              <w:tabs>
                <w:tab w:val="left" w:pos="380"/>
              </w:tabs>
              <w:spacing w:before="40" w:after="40"/>
              <w:ind w:right="67"/>
              <w:jc w:val="both"/>
              <w:rPr>
                <w:szCs w:val="18"/>
              </w:rPr>
            </w:pPr>
            <w:r w:rsidRPr="00F26C0A">
              <w:rPr>
                <w:szCs w:val="18"/>
              </w:rPr>
              <w:t>Investiční společností je právnická osoba se sídlem v České republice, která je na základě povolení uděleného Českou národní bankou oprávněna obhospodařovat investiční fond nebo zahraniční investiční fond, popřípadě provádět administraci investičního fondu nebo zahraničního investičního fondu nebo vykonávat činnosti uvedené v § 11 odst. 1 písm. c) až f).</w:t>
            </w:r>
          </w:p>
        </w:tc>
        <w:tc>
          <w:tcPr>
            <w:tcW w:w="900" w:type="dxa"/>
            <w:tcBorders>
              <w:top w:val="single" w:sz="4" w:space="0" w:color="auto"/>
              <w:left w:val="single" w:sz="4" w:space="0" w:color="auto"/>
              <w:bottom w:val="nil"/>
              <w:right w:val="single" w:sz="4" w:space="0" w:color="auto"/>
            </w:tcBorders>
          </w:tcPr>
          <w:p w14:paraId="0B6C3EDF" w14:textId="77777777" w:rsidR="00F85270" w:rsidRPr="00F26C0A" w:rsidRDefault="00F85270" w:rsidP="00DD440A">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52B49C2B" w14:textId="77777777" w:rsidR="00F85270" w:rsidRPr="00F26C0A" w:rsidRDefault="00F85270" w:rsidP="00DD440A">
            <w:pPr>
              <w:spacing w:before="40" w:after="40"/>
              <w:rPr>
                <w:szCs w:val="18"/>
              </w:rPr>
            </w:pPr>
          </w:p>
        </w:tc>
      </w:tr>
      <w:tr w:rsidR="00F85270" w:rsidRPr="00F26C0A" w14:paraId="65479A29" w14:textId="77777777" w:rsidTr="009F4F5D">
        <w:tc>
          <w:tcPr>
            <w:tcW w:w="1440" w:type="dxa"/>
            <w:tcBorders>
              <w:top w:val="nil"/>
              <w:bottom w:val="nil"/>
              <w:right w:val="single" w:sz="4" w:space="0" w:color="auto"/>
            </w:tcBorders>
          </w:tcPr>
          <w:p w14:paraId="7CD51227" w14:textId="77777777" w:rsidR="00F85270" w:rsidRPr="00F26C0A" w:rsidRDefault="00F85270" w:rsidP="00DD440A">
            <w:pPr>
              <w:spacing w:before="40" w:after="40"/>
              <w:rPr>
                <w:szCs w:val="18"/>
              </w:rPr>
            </w:pPr>
          </w:p>
        </w:tc>
        <w:tc>
          <w:tcPr>
            <w:tcW w:w="5400" w:type="dxa"/>
            <w:gridSpan w:val="4"/>
            <w:tcBorders>
              <w:top w:val="nil"/>
              <w:left w:val="single" w:sz="4" w:space="0" w:color="auto"/>
              <w:bottom w:val="nil"/>
              <w:right w:val="single" w:sz="18" w:space="0" w:color="auto"/>
            </w:tcBorders>
          </w:tcPr>
          <w:p w14:paraId="152653B0" w14:textId="77777777" w:rsidR="00F85270" w:rsidRPr="00F26C0A" w:rsidRDefault="00F85270" w:rsidP="00DD440A">
            <w:pPr>
              <w:spacing w:before="40" w:after="40"/>
              <w:ind w:right="58"/>
              <w:jc w:val="both"/>
              <w:rPr>
                <w:szCs w:val="18"/>
              </w:rPr>
            </w:pPr>
          </w:p>
        </w:tc>
        <w:tc>
          <w:tcPr>
            <w:tcW w:w="900" w:type="dxa"/>
            <w:tcBorders>
              <w:top w:val="nil"/>
              <w:left w:val="single" w:sz="18" w:space="0" w:color="auto"/>
              <w:bottom w:val="nil"/>
              <w:right w:val="single" w:sz="4" w:space="0" w:color="auto"/>
            </w:tcBorders>
          </w:tcPr>
          <w:p w14:paraId="7A65419A" w14:textId="77777777" w:rsidR="00F85270" w:rsidRPr="00F26C0A" w:rsidRDefault="00F85270" w:rsidP="00DD440A">
            <w:pPr>
              <w:spacing w:before="40" w:after="40"/>
              <w:rPr>
                <w:szCs w:val="18"/>
              </w:rPr>
            </w:pPr>
            <w:r w:rsidRPr="00F26C0A">
              <w:rPr>
                <w:szCs w:val="18"/>
              </w:rPr>
              <w:t>240/2013</w:t>
            </w:r>
            <w:r w:rsidR="003F1BD8" w:rsidRPr="00F26C0A">
              <w:rPr>
                <w:szCs w:val="18"/>
              </w:rPr>
              <w:t xml:space="preserve"> ve znění 336/2014</w:t>
            </w:r>
          </w:p>
        </w:tc>
        <w:tc>
          <w:tcPr>
            <w:tcW w:w="1080" w:type="dxa"/>
            <w:tcBorders>
              <w:top w:val="nil"/>
              <w:left w:val="single" w:sz="4" w:space="0" w:color="auto"/>
              <w:bottom w:val="nil"/>
              <w:right w:val="single" w:sz="4" w:space="0" w:color="auto"/>
            </w:tcBorders>
          </w:tcPr>
          <w:p w14:paraId="1992B9C4" w14:textId="77777777" w:rsidR="00F85270" w:rsidRPr="00F26C0A" w:rsidRDefault="00F85270" w:rsidP="00DD440A">
            <w:pPr>
              <w:spacing w:before="40" w:after="40"/>
              <w:rPr>
                <w:szCs w:val="18"/>
              </w:rPr>
            </w:pPr>
            <w:r w:rsidRPr="00F26C0A">
              <w:rPr>
                <w:szCs w:val="18"/>
              </w:rPr>
              <w:t>§ 9 odst. 1 a 2</w:t>
            </w:r>
          </w:p>
        </w:tc>
        <w:tc>
          <w:tcPr>
            <w:tcW w:w="5400" w:type="dxa"/>
            <w:gridSpan w:val="4"/>
            <w:tcBorders>
              <w:top w:val="nil"/>
              <w:left w:val="single" w:sz="4" w:space="0" w:color="auto"/>
              <w:bottom w:val="nil"/>
              <w:right w:val="single" w:sz="4" w:space="0" w:color="auto"/>
            </w:tcBorders>
          </w:tcPr>
          <w:p w14:paraId="2CED61C1" w14:textId="77777777" w:rsidR="003F1BD8" w:rsidRPr="00F26C0A" w:rsidRDefault="003F1BD8" w:rsidP="003F1BD8">
            <w:pPr>
              <w:tabs>
                <w:tab w:val="left" w:pos="380"/>
              </w:tabs>
              <w:spacing w:before="40" w:after="40"/>
              <w:ind w:right="67"/>
              <w:jc w:val="both"/>
              <w:rPr>
                <w:szCs w:val="18"/>
              </w:rPr>
            </w:pPr>
            <w:r w:rsidRPr="00F26C0A">
              <w:rPr>
                <w:szCs w:val="18"/>
              </w:rPr>
              <w:t>(1) Investiční fond s právní osobností, který má individuální statutární orgán, jímž je právnická osoba oprávněná obhospodařovat tento investiční fond, je oprávněn se obhospodařovat prostřednictvím této osoby. Je-li právnická osoba, která je individuálním statutárním orgánem takového fondu, oprávněna provádět též jeho administraci, je investiční fond oprávněn provádět též svou administraci prostřednictvím této osoby.</w:t>
            </w:r>
          </w:p>
          <w:p w14:paraId="29CC02E1" w14:textId="77777777" w:rsidR="00F85270" w:rsidRPr="00F26C0A" w:rsidRDefault="003F1BD8" w:rsidP="009F4F5D">
            <w:pPr>
              <w:tabs>
                <w:tab w:val="left" w:pos="380"/>
              </w:tabs>
              <w:spacing w:before="40" w:after="40"/>
              <w:ind w:right="67"/>
              <w:jc w:val="both"/>
              <w:rPr>
                <w:szCs w:val="18"/>
              </w:rPr>
            </w:pPr>
            <w:r w:rsidRPr="00F26C0A">
              <w:rPr>
                <w:szCs w:val="18"/>
              </w:rPr>
              <w:t>(2) Obhospodařovatelem investičního fondu uvedeného v odstavci 1 je právnická osoba, která je jeho individuálním statutárním orgánem.</w:t>
            </w:r>
          </w:p>
        </w:tc>
        <w:tc>
          <w:tcPr>
            <w:tcW w:w="900" w:type="dxa"/>
            <w:tcBorders>
              <w:top w:val="nil"/>
              <w:left w:val="single" w:sz="4" w:space="0" w:color="auto"/>
              <w:bottom w:val="nil"/>
              <w:right w:val="single" w:sz="4" w:space="0" w:color="auto"/>
            </w:tcBorders>
          </w:tcPr>
          <w:p w14:paraId="12973C72" w14:textId="77777777" w:rsidR="00F85270" w:rsidRPr="00F26C0A" w:rsidRDefault="00F85270" w:rsidP="00DD440A">
            <w:pPr>
              <w:spacing w:before="40" w:after="40"/>
              <w:rPr>
                <w:szCs w:val="18"/>
              </w:rPr>
            </w:pPr>
          </w:p>
        </w:tc>
        <w:tc>
          <w:tcPr>
            <w:tcW w:w="720" w:type="dxa"/>
            <w:tcBorders>
              <w:top w:val="nil"/>
              <w:left w:val="single" w:sz="4" w:space="0" w:color="auto"/>
              <w:bottom w:val="nil"/>
            </w:tcBorders>
          </w:tcPr>
          <w:p w14:paraId="4EF69890" w14:textId="77777777" w:rsidR="00F85270" w:rsidRPr="00F26C0A" w:rsidRDefault="00F85270" w:rsidP="00DD440A">
            <w:pPr>
              <w:spacing w:before="40" w:after="40"/>
              <w:rPr>
                <w:szCs w:val="18"/>
              </w:rPr>
            </w:pPr>
          </w:p>
        </w:tc>
      </w:tr>
      <w:tr w:rsidR="00F85270" w:rsidRPr="00F26C0A" w14:paraId="0DEFB8D2" w14:textId="77777777" w:rsidTr="00D32126">
        <w:tc>
          <w:tcPr>
            <w:tcW w:w="1440" w:type="dxa"/>
            <w:tcBorders>
              <w:top w:val="nil"/>
              <w:bottom w:val="single" w:sz="4" w:space="0" w:color="auto"/>
              <w:right w:val="single" w:sz="4" w:space="0" w:color="auto"/>
            </w:tcBorders>
          </w:tcPr>
          <w:p w14:paraId="06F20C89" w14:textId="77777777" w:rsidR="00F85270" w:rsidRPr="00F26C0A" w:rsidRDefault="00F85270" w:rsidP="00DD440A">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0ED79DFE" w14:textId="77777777" w:rsidR="00F85270" w:rsidRPr="00F26C0A" w:rsidRDefault="00F85270" w:rsidP="00D32126">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00D4D1EC" w14:textId="77777777" w:rsidR="00F85270" w:rsidRPr="00F26C0A" w:rsidRDefault="00F85270" w:rsidP="00DD440A">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7F860A7F" w14:textId="77777777" w:rsidR="00F85270" w:rsidRPr="00F26C0A" w:rsidRDefault="00F85270" w:rsidP="00DD440A">
            <w:pPr>
              <w:spacing w:before="40" w:after="40"/>
              <w:rPr>
                <w:szCs w:val="18"/>
              </w:rPr>
            </w:pPr>
            <w:r w:rsidRPr="00F26C0A">
              <w:rPr>
                <w:szCs w:val="18"/>
              </w:rPr>
              <w:t>§ 10</w:t>
            </w:r>
          </w:p>
        </w:tc>
        <w:tc>
          <w:tcPr>
            <w:tcW w:w="5400" w:type="dxa"/>
            <w:gridSpan w:val="4"/>
            <w:tcBorders>
              <w:top w:val="nil"/>
              <w:left w:val="single" w:sz="4" w:space="0" w:color="auto"/>
              <w:bottom w:val="single" w:sz="4" w:space="0" w:color="auto"/>
              <w:right w:val="single" w:sz="4" w:space="0" w:color="auto"/>
            </w:tcBorders>
          </w:tcPr>
          <w:p w14:paraId="544D9A14" w14:textId="77777777" w:rsidR="00F85270" w:rsidRPr="00F26C0A" w:rsidRDefault="00F85270" w:rsidP="00DD440A">
            <w:pPr>
              <w:tabs>
                <w:tab w:val="left" w:pos="380"/>
              </w:tabs>
              <w:spacing w:before="40" w:after="40"/>
              <w:ind w:right="67"/>
              <w:jc w:val="both"/>
              <w:rPr>
                <w:szCs w:val="18"/>
              </w:rPr>
            </w:pPr>
            <w:r w:rsidRPr="00F26C0A">
              <w:rPr>
                <w:szCs w:val="18"/>
              </w:rPr>
              <w:t xml:space="preserve">Zahraniční osobou s povolením podle § 481 je právnická osoba se sídlem ve státě, který není členským státem, která je na základě povolení uděleného Českou národní bankou podle § 481 oprávněna </w:t>
            </w:r>
          </w:p>
          <w:p w14:paraId="401CE4E1" w14:textId="77777777" w:rsidR="00F85270" w:rsidRPr="00F26C0A" w:rsidRDefault="00F85270" w:rsidP="00DD440A">
            <w:pPr>
              <w:tabs>
                <w:tab w:val="left" w:pos="380"/>
              </w:tabs>
              <w:spacing w:before="40" w:after="40"/>
              <w:ind w:right="67"/>
              <w:jc w:val="both"/>
              <w:rPr>
                <w:szCs w:val="18"/>
              </w:rPr>
            </w:pPr>
            <w:r w:rsidRPr="00F26C0A">
              <w:rPr>
                <w:szCs w:val="18"/>
              </w:rPr>
              <w:t>a)</w:t>
            </w:r>
            <w:r w:rsidRPr="00F26C0A">
              <w:rPr>
                <w:szCs w:val="18"/>
              </w:rPr>
              <w:tab/>
              <w:t xml:space="preserve">obhospodařovat investiční fond, který není standardním fondem, nebo srovnatelný zahraniční investiční fond, jehož domovským státem je členský stát, nebo </w:t>
            </w:r>
          </w:p>
          <w:p w14:paraId="2F856FFE" w14:textId="77777777" w:rsidR="00F85270" w:rsidRPr="00F26C0A" w:rsidRDefault="00F85270" w:rsidP="00DD440A">
            <w:pPr>
              <w:tabs>
                <w:tab w:val="left" w:pos="380"/>
              </w:tabs>
              <w:spacing w:before="40" w:after="40"/>
              <w:ind w:right="67"/>
              <w:jc w:val="both"/>
              <w:rPr>
                <w:szCs w:val="18"/>
              </w:rPr>
            </w:pPr>
            <w:r w:rsidRPr="00F26C0A">
              <w:rPr>
                <w:szCs w:val="18"/>
              </w:rPr>
              <w:t>b)</w:t>
            </w:r>
            <w:r w:rsidRPr="00F26C0A">
              <w:rPr>
                <w:szCs w:val="18"/>
              </w:rPr>
              <w:tab/>
              <w:t xml:space="preserve">nabízet v členském státě investice do jí obhospodařovaného investičního fondu, který není standardním fondem, nebo do srovnatelného zahraničního investičního fondu, </w:t>
            </w:r>
          </w:p>
          <w:p w14:paraId="2D263E76" w14:textId="77777777" w:rsidR="00F85270" w:rsidRPr="00F26C0A" w:rsidRDefault="00F85270" w:rsidP="00DD440A">
            <w:pPr>
              <w:tabs>
                <w:tab w:val="left" w:pos="380"/>
              </w:tabs>
              <w:spacing w:before="40" w:after="40"/>
              <w:ind w:right="67"/>
              <w:jc w:val="both"/>
              <w:rPr>
                <w:szCs w:val="18"/>
              </w:rPr>
            </w:pPr>
            <w:r w:rsidRPr="00F26C0A">
              <w:rPr>
                <w:szCs w:val="18"/>
              </w:rPr>
              <w:t xml:space="preserve">popřípadě provádět administraci investičního fondu, který není </w:t>
            </w:r>
            <w:r w:rsidRPr="00F26C0A">
              <w:rPr>
                <w:szCs w:val="18"/>
              </w:rPr>
              <w:lastRenderedPageBreak/>
              <w:t>standardním fondem, nebo srovnatelného zahraničního investičního fondu nebo vykonávat činnosti uvedené v § 11 odst. 1 písm. c) až f).</w:t>
            </w:r>
          </w:p>
        </w:tc>
        <w:tc>
          <w:tcPr>
            <w:tcW w:w="900" w:type="dxa"/>
            <w:tcBorders>
              <w:top w:val="nil"/>
              <w:left w:val="single" w:sz="4" w:space="0" w:color="auto"/>
              <w:bottom w:val="single" w:sz="4" w:space="0" w:color="auto"/>
              <w:right w:val="single" w:sz="4" w:space="0" w:color="auto"/>
            </w:tcBorders>
          </w:tcPr>
          <w:p w14:paraId="2F3710E1" w14:textId="77777777" w:rsidR="00F85270" w:rsidRPr="00F26C0A" w:rsidRDefault="00F85270" w:rsidP="00DD440A">
            <w:pPr>
              <w:spacing w:before="40" w:after="40"/>
              <w:rPr>
                <w:szCs w:val="18"/>
              </w:rPr>
            </w:pPr>
          </w:p>
        </w:tc>
        <w:tc>
          <w:tcPr>
            <w:tcW w:w="720" w:type="dxa"/>
            <w:tcBorders>
              <w:top w:val="nil"/>
              <w:left w:val="single" w:sz="4" w:space="0" w:color="auto"/>
              <w:bottom w:val="single" w:sz="4" w:space="0" w:color="auto"/>
            </w:tcBorders>
          </w:tcPr>
          <w:p w14:paraId="6E8F63AC" w14:textId="77777777" w:rsidR="00F85270" w:rsidRPr="00F26C0A" w:rsidRDefault="00F85270" w:rsidP="00DD440A">
            <w:pPr>
              <w:spacing w:before="40" w:after="40"/>
              <w:rPr>
                <w:szCs w:val="18"/>
              </w:rPr>
            </w:pPr>
          </w:p>
        </w:tc>
      </w:tr>
      <w:tr w:rsidR="00F85270" w:rsidRPr="00F26C0A" w14:paraId="142B6A62" w14:textId="77777777" w:rsidTr="00D32126">
        <w:tc>
          <w:tcPr>
            <w:tcW w:w="1440" w:type="dxa"/>
            <w:tcBorders>
              <w:top w:val="single" w:sz="4" w:space="0" w:color="auto"/>
              <w:bottom w:val="nil"/>
              <w:right w:val="single" w:sz="4" w:space="0" w:color="auto"/>
            </w:tcBorders>
          </w:tcPr>
          <w:p w14:paraId="4092032A" w14:textId="77777777" w:rsidR="00F85270" w:rsidRPr="00F26C0A" w:rsidRDefault="00F85270" w:rsidP="00DD440A">
            <w:pPr>
              <w:spacing w:before="40" w:after="40"/>
              <w:rPr>
                <w:szCs w:val="18"/>
              </w:rPr>
            </w:pPr>
            <w:r w:rsidRPr="00F26C0A">
              <w:rPr>
                <w:szCs w:val="18"/>
              </w:rPr>
              <w:t>Čl. 5 odst. 1 písm. b)</w:t>
            </w:r>
          </w:p>
        </w:tc>
        <w:tc>
          <w:tcPr>
            <w:tcW w:w="5400" w:type="dxa"/>
            <w:gridSpan w:val="4"/>
            <w:tcBorders>
              <w:top w:val="single" w:sz="4" w:space="0" w:color="auto"/>
              <w:left w:val="single" w:sz="4" w:space="0" w:color="auto"/>
              <w:bottom w:val="nil"/>
              <w:right w:val="single" w:sz="18" w:space="0" w:color="auto"/>
            </w:tcBorders>
          </w:tcPr>
          <w:p w14:paraId="3C9048E9" w14:textId="77777777" w:rsidR="00F85270" w:rsidRPr="00F26C0A" w:rsidRDefault="00F85270" w:rsidP="00DD440A">
            <w:pPr>
              <w:spacing w:before="40" w:after="40"/>
              <w:ind w:right="58"/>
              <w:jc w:val="both"/>
              <w:rPr>
                <w:szCs w:val="18"/>
              </w:rPr>
            </w:pPr>
            <w:r w:rsidRPr="00F26C0A">
              <w:rPr>
                <w:szCs w:val="18"/>
              </w:rPr>
              <w:t xml:space="preserve">Členské státy zajistí, aby každý alternativní investiční fond spravovaný podle této směrnice měl jednoho správce, který bude odpovědný za zajištění dodržování této směrnice. Správcem musí být buď: </w:t>
            </w:r>
          </w:p>
          <w:p w14:paraId="0649E6A5" w14:textId="77777777" w:rsidR="00F85270" w:rsidRPr="00F26C0A" w:rsidRDefault="00F85270" w:rsidP="00DD440A">
            <w:pPr>
              <w:spacing w:before="40" w:after="40"/>
              <w:ind w:right="58"/>
              <w:jc w:val="both"/>
              <w:rPr>
                <w:szCs w:val="18"/>
              </w:rPr>
            </w:pPr>
            <w:r w:rsidRPr="00F26C0A">
              <w:rPr>
                <w:szCs w:val="18"/>
              </w:rPr>
              <w:t>b) samosprávný alternativní investiční fond s povolením správce, umožňuje-li právní forma alternativního investičního fondu samosprávu a rozhodne-li se řídící orgán alternativního investičního fondu nejmenovat správce nesamosprávného alternativního investičního fondu.</w:t>
            </w:r>
          </w:p>
        </w:tc>
        <w:tc>
          <w:tcPr>
            <w:tcW w:w="900" w:type="dxa"/>
            <w:tcBorders>
              <w:top w:val="single" w:sz="4" w:space="0" w:color="auto"/>
              <w:left w:val="single" w:sz="18" w:space="0" w:color="auto"/>
              <w:bottom w:val="nil"/>
              <w:right w:val="single" w:sz="4" w:space="0" w:color="auto"/>
            </w:tcBorders>
          </w:tcPr>
          <w:p w14:paraId="5C21ECCE" w14:textId="77777777" w:rsidR="00F85270" w:rsidRPr="00F26C0A" w:rsidRDefault="00F85270" w:rsidP="00DD440A">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1C8682C4" w14:textId="77777777" w:rsidR="00F85270" w:rsidRPr="00F26C0A" w:rsidRDefault="00F85270" w:rsidP="00DD440A">
            <w:pPr>
              <w:spacing w:before="40" w:after="40"/>
              <w:rPr>
                <w:szCs w:val="18"/>
              </w:rPr>
            </w:pPr>
            <w:r w:rsidRPr="00F26C0A">
              <w:rPr>
                <w:szCs w:val="18"/>
              </w:rPr>
              <w:t>§ 8 odst. 1 až 3</w:t>
            </w:r>
          </w:p>
        </w:tc>
        <w:tc>
          <w:tcPr>
            <w:tcW w:w="5400" w:type="dxa"/>
            <w:gridSpan w:val="4"/>
            <w:tcBorders>
              <w:top w:val="single" w:sz="4" w:space="0" w:color="auto"/>
              <w:left w:val="single" w:sz="4" w:space="0" w:color="auto"/>
              <w:bottom w:val="nil"/>
              <w:right w:val="single" w:sz="4" w:space="0" w:color="auto"/>
            </w:tcBorders>
          </w:tcPr>
          <w:p w14:paraId="6F534A34" w14:textId="77777777" w:rsidR="00F85270" w:rsidRPr="00F26C0A" w:rsidRDefault="00F85270" w:rsidP="00D32126">
            <w:pPr>
              <w:tabs>
                <w:tab w:val="left" w:pos="380"/>
              </w:tabs>
              <w:spacing w:before="40" w:after="40"/>
              <w:ind w:right="67"/>
              <w:jc w:val="both"/>
              <w:rPr>
                <w:szCs w:val="18"/>
              </w:rPr>
            </w:pPr>
            <w:r w:rsidRPr="00F26C0A">
              <w:rPr>
                <w:szCs w:val="18"/>
              </w:rPr>
              <w:t>(1)</w:t>
            </w:r>
            <w:r w:rsidRPr="00F26C0A">
              <w:rPr>
                <w:szCs w:val="18"/>
              </w:rPr>
              <w:tab/>
              <w:t>Samosprávným investičním fondem je investiční fond s právní osobností, který je na základě povolení k činnosti samosprávného investičního fondu uděleného Českou národní bankou oprávněn se obhospodařovat, popřípadě provádět svou administraci. Samosprávným investičním fondem není investiční fond s právní osobností, který má individuální statutární orgán, jímž je právnická osoba oprávněná obhospodařovat tento investiční fond.</w:t>
            </w:r>
          </w:p>
          <w:p w14:paraId="6952A526" w14:textId="77777777" w:rsidR="00F85270" w:rsidRPr="00F26C0A" w:rsidRDefault="00F85270" w:rsidP="00D32126">
            <w:pPr>
              <w:tabs>
                <w:tab w:val="left" w:pos="380"/>
              </w:tabs>
              <w:spacing w:before="40" w:after="40"/>
              <w:ind w:right="67"/>
              <w:jc w:val="both"/>
              <w:rPr>
                <w:szCs w:val="18"/>
              </w:rPr>
            </w:pPr>
            <w:r w:rsidRPr="00F26C0A">
              <w:rPr>
                <w:szCs w:val="18"/>
              </w:rPr>
              <w:t>(2)</w:t>
            </w:r>
            <w:r w:rsidRPr="00F26C0A">
              <w:rPr>
                <w:szCs w:val="18"/>
              </w:rPr>
              <w:tab/>
              <w:t>Obhospodařovatelem samosprávného investičního fondu je tento fond.</w:t>
            </w:r>
          </w:p>
          <w:p w14:paraId="2296912D" w14:textId="77777777" w:rsidR="00F85270" w:rsidRPr="00F26C0A" w:rsidRDefault="00F85270" w:rsidP="00D32126">
            <w:pPr>
              <w:tabs>
                <w:tab w:val="left" w:pos="380"/>
              </w:tabs>
              <w:spacing w:before="40" w:after="40"/>
              <w:ind w:right="67"/>
              <w:jc w:val="both"/>
              <w:rPr>
                <w:szCs w:val="18"/>
              </w:rPr>
            </w:pPr>
            <w:r w:rsidRPr="00F26C0A">
              <w:rPr>
                <w:szCs w:val="18"/>
              </w:rPr>
              <w:t>(3)</w:t>
            </w:r>
            <w:r w:rsidRPr="00F26C0A">
              <w:rPr>
                <w:szCs w:val="18"/>
              </w:rPr>
              <w:tab/>
              <w:t>Investiční fond s právní osobností nesmí obhospodařovat jiný investiční fond nebo zahraniční investiční fond.</w:t>
            </w:r>
          </w:p>
        </w:tc>
        <w:tc>
          <w:tcPr>
            <w:tcW w:w="900" w:type="dxa"/>
            <w:tcBorders>
              <w:top w:val="single" w:sz="4" w:space="0" w:color="auto"/>
              <w:left w:val="single" w:sz="4" w:space="0" w:color="auto"/>
              <w:bottom w:val="nil"/>
              <w:right w:val="single" w:sz="4" w:space="0" w:color="auto"/>
            </w:tcBorders>
          </w:tcPr>
          <w:p w14:paraId="054C342F" w14:textId="77777777" w:rsidR="00F85270" w:rsidRPr="00F26C0A" w:rsidRDefault="00F85270" w:rsidP="00DD440A">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577A9177" w14:textId="77777777" w:rsidR="00F85270" w:rsidRPr="00F26C0A" w:rsidRDefault="00F85270" w:rsidP="00DD440A">
            <w:pPr>
              <w:spacing w:before="40" w:after="40"/>
              <w:rPr>
                <w:szCs w:val="18"/>
              </w:rPr>
            </w:pPr>
          </w:p>
        </w:tc>
      </w:tr>
      <w:tr w:rsidR="00F85270" w:rsidRPr="00F26C0A" w14:paraId="750D9B2E" w14:textId="77777777" w:rsidTr="00D32126">
        <w:tc>
          <w:tcPr>
            <w:tcW w:w="1440" w:type="dxa"/>
            <w:tcBorders>
              <w:top w:val="nil"/>
              <w:bottom w:val="single" w:sz="4" w:space="0" w:color="auto"/>
              <w:right w:val="single" w:sz="4" w:space="0" w:color="auto"/>
            </w:tcBorders>
          </w:tcPr>
          <w:p w14:paraId="609CF782"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00D02221"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4BB9EEAE" w14:textId="77777777" w:rsidR="00F85270" w:rsidRPr="00F26C0A" w:rsidRDefault="00F85270"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370666E0" w14:textId="77777777" w:rsidR="00F85270" w:rsidRPr="00F26C0A" w:rsidRDefault="00F85270" w:rsidP="00A63CF4">
            <w:pPr>
              <w:spacing w:before="40" w:after="40"/>
              <w:rPr>
                <w:szCs w:val="18"/>
              </w:rPr>
            </w:pPr>
            <w:r w:rsidRPr="00F26C0A">
              <w:rPr>
                <w:szCs w:val="18"/>
              </w:rPr>
              <w:t>§ 10</w:t>
            </w:r>
          </w:p>
        </w:tc>
        <w:tc>
          <w:tcPr>
            <w:tcW w:w="5400" w:type="dxa"/>
            <w:gridSpan w:val="4"/>
            <w:tcBorders>
              <w:top w:val="nil"/>
              <w:left w:val="single" w:sz="4" w:space="0" w:color="auto"/>
              <w:bottom w:val="single" w:sz="4" w:space="0" w:color="auto"/>
              <w:right w:val="single" w:sz="4" w:space="0" w:color="auto"/>
            </w:tcBorders>
          </w:tcPr>
          <w:p w14:paraId="0BA56044" w14:textId="77777777" w:rsidR="00F85270" w:rsidRPr="00F26C0A" w:rsidRDefault="00F85270" w:rsidP="00A63CF4">
            <w:pPr>
              <w:tabs>
                <w:tab w:val="left" w:pos="380"/>
              </w:tabs>
              <w:spacing w:before="40" w:after="40"/>
              <w:ind w:right="67"/>
              <w:jc w:val="both"/>
              <w:rPr>
                <w:szCs w:val="18"/>
              </w:rPr>
            </w:pPr>
            <w:r w:rsidRPr="00F26C0A">
              <w:rPr>
                <w:szCs w:val="18"/>
              </w:rPr>
              <w:t xml:space="preserve">Zahraniční osobou s povolením podle § 481 je právnická osoba se sídlem ve státě, který není členským státem, která je na základě povolení uděleného Českou národní bankou podle § 481 oprávněna </w:t>
            </w:r>
          </w:p>
          <w:p w14:paraId="626ACFB7" w14:textId="77777777" w:rsidR="00F85270" w:rsidRPr="00F26C0A" w:rsidRDefault="00F85270" w:rsidP="00A63CF4">
            <w:pPr>
              <w:tabs>
                <w:tab w:val="left" w:pos="380"/>
              </w:tabs>
              <w:spacing w:before="40" w:after="40"/>
              <w:ind w:right="67"/>
              <w:jc w:val="both"/>
              <w:rPr>
                <w:szCs w:val="18"/>
              </w:rPr>
            </w:pPr>
            <w:r w:rsidRPr="00F26C0A">
              <w:rPr>
                <w:szCs w:val="18"/>
              </w:rPr>
              <w:t>a)</w:t>
            </w:r>
            <w:r w:rsidRPr="00F26C0A">
              <w:rPr>
                <w:szCs w:val="18"/>
              </w:rPr>
              <w:tab/>
              <w:t xml:space="preserve">obhospodařovat investiční fond, který není standardním fondem, nebo srovnatelný zahraniční investiční fond, jehož domovským státem je členský stát, nebo </w:t>
            </w:r>
          </w:p>
          <w:p w14:paraId="36AF9678" w14:textId="77777777" w:rsidR="00F85270" w:rsidRPr="00F26C0A" w:rsidRDefault="00F85270" w:rsidP="00A63CF4">
            <w:pPr>
              <w:tabs>
                <w:tab w:val="left" w:pos="380"/>
              </w:tabs>
              <w:spacing w:before="40" w:after="40"/>
              <w:ind w:right="67"/>
              <w:jc w:val="both"/>
              <w:rPr>
                <w:szCs w:val="18"/>
              </w:rPr>
            </w:pPr>
            <w:r w:rsidRPr="00F26C0A">
              <w:rPr>
                <w:szCs w:val="18"/>
              </w:rPr>
              <w:t>b)</w:t>
            </w:r>
            <w:r w:rsidRPr="00F26C0A">
              <w:rPr>
                <w:szCs w:val="18"/>
              </w:rPr>
              <w:tab/>
              <w:t xml:space="preserve">nabízet v členském státě investice do jí obhospodařovaného investičního fondu, který není standardním fondem, nebo do srovnatelného zahraničního investičního fondu, </w:t>
            </w:r>
          </w:p>
          <w:p w14:paraId="092C3E28" w14:textId="77777777" w:rsidR="00F85270" w:rsidRPr="00F26C0A" w:rsidRDefault="00F85270" w:rsidP="00A63CF4">
            <w:pPr>
              <w:tabs>
                <w:tab w:val="left" w:pos="380"/>
              </w:tabs>
              <w:spacing w:before="40" w:after="40"/>
              <w:ind w:right="67"/>
              <w:jc w:val="both"/>
              <w:rPr>
                <w:szCs w:val="18"/>
              </w:rPr>
            </w:pPr>
            <w:r w:rsidRPr="00F26C0A">
              <w:rPr>
                <w:szCs w:val="18"/>
              </w:rPr>
              <w:t>popřípadě provádět administraci investičního fondu, který není standardním fondem, nebo srovnatelného zahraničního investičního fondu nebo vykonávat činnosti uvedené v § 11 odst. 1 písm. c) až f).</w:t>
            </w:r>
          </w:p>
        </w:tc>
        <w:tc>
          <w:tcPr>
            <w:tcW w:w="900" w:type="dxa"/>
            <w:tcBorders>
              <w:top w:val="nil"/>
              <w:left w:val="single" w:sz="4" w:space="0" w:color="auto"/>
              <w:bottom w:val="single" w:sz="4" w:space="0" w:color="auto"/>
              <w:right w:val="single" w:sz="4" w:space="0" w:color="auto"/>
            </w:tcBorders>
          </w:tcPr>
          <w:p w14:paraId="01593FBB" w14:textId="77777777" w:rsidR="00F85270" w:rsidRPr="00F26C0A" w:rsidRDefault="00F85270" w:rsidP="00A63CF4">
            <w:pPr>
              <w:spacing w:before="40" w:after="40"/>
              <w:rPr>
                <w:szCs w:val="18"/>
              </w:rPr>
            </w:pPr>
          </w:p>
        </w:tc>
        <w:tc>
          <w:tcPr>
            <w:tcW w:w="720" w:type="dxa"/>
            <w:tcBorders>
              <w:top w:val="nil"/>
              <w:left w:val="single" w:sz="4" w:space="0" w:color="auto"/>
              <w:bottom w:val="single" w:sz="4" w:space="0" w:color="auto"/>
            </w:tcBorders>
          </w:tcPr>
          <w:p w14:paraId="57EE8914" w14:textId="77777777" w:rsidR="00F85270" w:rsidRPr="00F26C0A" w:rsidRDefault="00F85270" w:rsidP="00A63CF4">
            <w:pPr>
              <w:spacing w:before="40" w:after="40"/>
              <w:rPr>
                <w:szCs w:val="18"/>
              </w:rPr>
            </w:pPr>
          </w:p>
        </w:tc>
      </w:tr>
      <w:tr w:rsidR="00F85270" w:rsidRPr="00F26C0A" w14:paraId="6CC2507E" w14:textId="77777777" w:rsidTr="00D32126">
        <w:tc>
          <w:tcPr>
            <w:tcW w:w="1440" w:type="dxa"/>
            <w:tcBorders>
              <w:top w:val="single" w:sz="4" w:space="0" w:color="auto"/>
              <w:bottom w:val="nil"/>
              <w:right w:val="single" w:sz="4" w:space="0" w:color="auto"/>
            </w:tcBorders>
          </w:tcPr>
          <w:p w14:paraId="260733FD" w14:textId="77777777" w:rsidR="00F85270" w:rsidRPr="00F26C0A" w:rsidRDefault="00F85270" w:rsidP="003D4D86">
            <w:pPr>
              <w:spacing w:before="40" w:after="40"/>
              <w:rPr>
                <w:szCs w:val="18"/>
              </w:rPr>
            </w:pPr>
            <w:r w:rsidRPr="00F26C0A">
              <w:rPr>
                <w:szCs w:val="18"/>
              </w:rPr>
              <w:t>Čl. 5 odst. 2</w:t>
            </w:r>
          </w:p>
        </w:tc>
        <w:tc>
          <w:tcPr>
            <w:tcW w:w="5400" w:type="dxa"/>
            <w:gridSpan w:val="4"/>
            <w:tcBorders>
              <w:top w:val="single" w:sz="4" w:space="0" w:color="auto"/>
              <w:left w:val="single" w:sz="4" w:space="0" w:color="auto"/>
              <w:bottom w:val="nil"/>
              <w:right w:val="single" w:sz="18" w:space="0" w:color="auto"/>
            </w:tcBorders>
          </w:tcPr>
          <w:p w14:paraId="7D62498C" w14:textId="77777777" w:rsidR="00F85270" w:rsidRPr="00F26C0A" w:rsidRDefault="00F85270" w:rsidP="00A63CF4">
            <w:pPr>
              <w:spacing w:before="40" w:after="40"/>
              <w:ind w:right="58"/>
              <w:jc w:val="both"/>
              <w:rPr>
                <w:szCs w:val="18"/>
              </w:rPr>
            </w:pPr>
            <w:r w:rsidRPr="00F26C0A">
              <w:rPr>
                <w:szCs w:val="18"/>
              </w:rPr>
              <w:t>V případě, že není správce nesamosprávného alternativního investičního fondu schopen zajistit dodržování požadavků této směrnice, za které je alternativní investiční fond nebo jiný subjekt jeho jménem odpovědný, neprodleně tuto skutečnost oznámí příslušným orgánům svého domovského členského státu a případně příslušným orgánům dotyčného unijního alternativního investičního fondu. Příslušné orgány domovského členského státu správce požádají správce, aby přijal nezbytná opatření k nápravě situace.</w:t>
            </w:r>
          </w:p>
        </w:tc>
        <w:tc>
          <w:tcPr>
            <w:tcW w:w="900" w:type="dxa"/>
            <w:tcBorders>
              <w:top w:val="single" w:sz="4" w:space="0" w:color="auto"/>
              <w:left w:val="single" w:sz="18" w:space="0" w:color="auto"/>
              <w:bottom w:val="nil"/>
              <w:right w:val="single" w:sz="4" w:space="0" w:color="auto"/>
            </w:tcBorders>
          </w:tcPr>
          <w:p w14:paraId="3EAC7B7E" w14:textId="77777777" w:rsidR="00F85270" w:rsidRPr="00F26C0A" w:rsidRDefault="00F85270"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7A0A5F85" w14:textId="77777777" w:rsidR="00F85270" w:rsidRPr="00F26C0A" w:rsidRDefault="00F85270" w:rsidP="00A63CF4">
            <w:pPr>
              <w:spacing w:before="40" w:after="40"/>
              <w:rPr>
                <w:szCs w:val="18"/>
              </w:rPr>
            </w:pPr>
            <w:r w:rsidRPr="00F26C0A">
              <w:rPr>
                <w:szCs w:val="18"/>
              </w:rPr>
              <w:t>§ 475 odst. 1 a 2</w:t>
            </w:r>
          </w:p>
        </w:tc>
        <w:tc>
          <w:tcPr>
            <w:tcW w:w="5400" w:type="dxa"/>
            <w:gridSpan w:val="4"/>
            <w:tcBorders>
              <w:top w:val="single" w:sz="4" w:space="0" w:color="auto"/>
              <w:left w:val="single" w:sz="4" w:space="0" w:color="auto"/>
              <w:bottom w:val="nil"/>
              <w:right w:val="single" w:sz="4" w:space="0" w:color="auto"/>
            </w:tcBorders>
          </w:tcPr>
          <w:p w14:paraId="7AFF6DD8" w14:textId="77777777" w:rsidR="00F85270" w:rsidRPr="00F26C0A" w:rsidRDefault="00F85270" w:rsidP="001D4A42">
            <w:pPr>
              <w:tabs>
                <w:tab w:val="left" w:pos="380"/>
              </w:tabs>
              <w:spacing w:before="40" w:after="40"/>
              <w:ind w:right="67"/>
              <w:jc w:val="both"/>
              <w:rPr>
                <w:szCs w:val="18"/>
              </w:rPr>
            </w:pPr>
            <w:r w:rsidRPr="00F26C0A">
              <w:rPr>
                <w:szCs w:val="18"/>
              </w:rPr>
              <w:t>(1)</w:t>
            </w:r>
            <w:r w:rsidRPr="00F26C0A">
              <w:rPr>
                <w:szCs w:val="18"/>
              </w:rPr>
              <w:tab/>
              <w:t>Obhospodařovatel investičního fondu nebo zahraničního investičního fondu oznámí České národní bance, že mu překážka brání splnit povinnost vyplývající ze statutu investičního fondu nebo srovnatelného dokumentu zahraničního investičního fondu nebo stanovenou mu tímto zákonem, na základě tohoto zákona nebo přímo použitelným předpisem Evropské unie v oblasti obhospodařování investičních fondů</w:t>
            </w:r>
            <w:r w:rsidRPr="00F26C0A">
              <w:rPr>
                <w:szCs w:val="18"/>
                <w:vertAlign w:val="superscript"/>
              </w:rPr>
              <w:t>2)</w:t>
            </w:r>
            <w:r w:rsidRPr="00F26C0A">
              <w:rPr>
                <w:szCs w:val="18"/>
              </w:rPr>
              <w:t>.</w:t>
            </w:r>
          </w:p>
          <w:p w14:paraId="3425F37A" w14:textId="77777777" w:rsidR="00F85270" w:rsidRPr="00F26C0A" w:rsidRDefault="00F85270" w:rsidP="001D4A42">
            <w:pPr>
              <w:tabs>
                <w:tab w:val="left" w:pos="380"/>
              </w:tabs>
              <w:spacing w:before="40" w:after="40"/>
              <w:ind w:right="67"/>
              <w:jc w:val="both"/>
              <w:rPr>
                <w:szCs w:val="18"/>
              </w:rPr>
            </w:pPr>
            <w:r w:rsidRPr="00F26C0A">
              <w:rPr>
                <w:szCs w:val="18"/>
              </w:rPr>
              <w:t>(2)</w:t>
            </w:r>
            <w:r w:rsidRPr="00F26C0A">
              <w:rPr>
                <w:szCs w:val="18"/>
              </w:rPr>
              <w:tab/>
              <w:t>Administrátor investičního fondu nebo zahraničního investičního fondu oznámí České národní bance, že mu překážka brání splnit povinnost vyplývající ze statutu investičního fondu nebo srovnatelného dokumentu zahraničního investičního fondu nebo stanovenou mu tímto zákonem, na základě tohoto zákona nebo přímo použitelným předpisem Evropské unie v oblasti obhospodařování investičních fondů</w:t>
            </w:r>
            <w:r w:rsidRPr="00F26C0A">
              <w:rPr>
                <w:szCs w:val="18"/>
                <w:vertAlign w:val="superscript"/>
              </w:rPr>
              <w:t>2)</w:t>
            </w:r>
            <w:r w:rsidRPr="00F26C0A">
              <w:rPr>
                <w:szCs w:val="18"/>
              </w:rPr>
              <w:t>.</w:t>
            </w:r>
          </w:p>
        </w:tc>
        <w:tc>
          <w:tcPr>
            <w:tcW w:w="900" w:type="dxa"/>
            <w:tcBorders>
              <w:top w:val="single" w:sz="4" w:space="0" w:color="auto"/>
              <w:left w:val="single" w:sz="4" w:space="0" w:color="auto"/>
              <w:bottom w:val="nil"/>
              <w:right w:val="single" w:sz="4" w:space="0" w:color="auto"/>
            </w:tcBorders>
          </w:tcPr>
          <w:p w14:paraId="2EFA5A7A"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556DB4EA" w14:textId="77777777" w:rsidR="00F85270" w:rsidRPr="00F26C0A" w:rsidRDefault="00F85270" w:rsidP="00A63CF4">
            <w:pPr>
              <w:spacing w:before="40" w:after="40"/>
              <w:rPr>
                <w:szCs w:val="18"/>
              </w:rPr>
            </w:pPr>
          </w:p>
        </w:tc>
      </w:tr>
      <w:tr w:rsidR="00F85270" w:rsidRPr="00F26C0A" w14:paraId="5798755B" w14:textId="77777777" w:rsidTr="00C71D10">
        <w:tc>
          <w:tcPr>
            <w:tcW w:w="1440" w:type="dxa"/>
            <w:tcBorders>
              <w:top w:val="nil"/>
              <w:bottom w:val="nil"/>
              <w:right w:val="single" w:sz="4" w:space="0" w:color="auto"/>
            </w:tcBorders>
          </w:tcPr>
          <w:p w14:paraId="7596E9A8"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398EC3D9"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34FC3260" w14:textId="77777777" w:rsidR="00F85270" w:rsidRPr="00F26C0A" w:rsidRDefault="00F85270" w:rsidP="00A63CF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4A255ED9" w14:textId="77777777" w:rsidR="00F85270" w:rsidRPr="00F26C0A" w:rsidRDefault="00F85270" w:rsidP="00A63CF4">
            <w:pPr>
              <w:spacing w:before="40" w:after="40"/>
              <w:rPr>
                <w:szCs w:val="18"/>
              </w:rPr>
            </w:pPr>
            <w:r w:rsidRPr="00F26C0A">
              <w:rPr>
                <w:szCs w:val="18"/>
              </w:rPr>
              <w:t>§ 538 odst. 1</w:t>
            </w:r>
          </w:p>
        </w:tc>
        <w:tc>
          <w:tcPr>
            <w:tcW w:w="5400" w:type="dxa"/>
            <w:gridSpan w:val="4"/>
            <w:tcBorders>
              <w:top w:val="nil"/>
              <w:left w:val="single" w:sz="4" w:space="0" w:color="auto"/>
              <w:bottom w:val="nil"/>
              <w:right w:val="single" w:sz="4" w:space="0" w:color="auto"/>
            </w:tcBorders>
          </w:tcPr>
          <w:p w14:paraId="16B479BC" w14:textId="77777777" w:rsidR="00F85270" w:rsidRPr="00F26C0A" w:rsidRDefault="00F85270" w:rsidP="00A63CF4">
            <w:pPr>
              <w:tabs>
                <w:tab w:val="left" w:pos="380"/>
              </w:tabs>
              <w:spacing w:before="40" w:after="40"/>
              <w:ind w:right="67"/>
              <w:jc w:val="both"/>
              <w:rPr>
                <w:szCs w:val="18"/>
              </w:rPr>
            </w:pPr>
            <w:r w:rsidRPr="00F26C0A">
              <w:rPr>
                <w:szCs w:val="18"/>
              </w:rPr>
              <w:t xml:space="preserve">Česká národní banka může uložit opatření k nápravě zjištěného </w:t>
            </w:r>
            <w:r w:rsidRPr="00F26C0A">
              <w:rPr>
                <w:szCs w:val="18"/>
              </w:rPr>
              <w:lastRenderedPageBreak/>
              <w:t>nedostatku odpovídající povaze porušení a jeho závažnosti osobě podléhající jejímu dohledu, která porušila povinnost nebo podmínku podle § 535.</w:t>
            </w:r>
          </w:p>
        </w:tc>
        <w:tc>
          <w:tcPr>
            <w:tcW w:w="900" w:type="dxa"/>
            <w:tcBorders>
              <w:top w:val="nil"/>
              <w:left w:val="single" w:sz="4" w:space="0" w:color="auto"/>
              <w:bottom w:val="nil"/>
              <w:right w:val="single" w:sz="4" w:space="0" w:color="auto"/>
            </w:tcBorders>
          </w:tcPr>
          <w:p w14:paraId="24AEDF0A" w14:textId="77777777" w:rsidR="00F85270" w:rsidRPr="00F26C0A" w:rsidRDefault="00F85270" w:rsidP="00A63CF4">
            <w:pPr>
              <w:spacing w:before="40" w:after="40"/>
              <w:rPr>
                <w:szCs w:val="18"/>
              </w:rPr>
            </w:pPr>
          </w:p>
        </w:tc>
        <w:tc>
          <w:tcPr>
            <w:tcW w:w="720" w:type="dxa"/>
            <w:tcBorders>
              <w:top w:val="nil"/>
              <w:left w:val="single" w:sz="4" w:space="0" w:color="auto"/>
              <w:bottom w:val="nil"/>
            </w:tcBorders>
          </w:tcPr>
          <w:p w14:paraId="63AF4FE2" w14:textId="77777777" w:rsidR="00F85270" w:rsidRPr="00F26C0A" w:rsidRDefault="00F85270" w:rsidP="00A63CF4">
            <w:pPr>
              <w:spacing w:before="40" w:after="40"/>
              <w:rPr>
                <w:szCs w:val="18"/>
              </w:rPr>
            </w:pPr>
          </w:p>
        </w:tc>
      </w:tr>
      <w:tr w:rsidR="00F85270" w:rsidRPr="00F26C0A" w14:paraId="2ADF5224" w14:textId="77777777" w:rsidTr="00ED19C3">
        <w:tc>
          <w:tcPr>
            <w:tcW w:w="1440" w:type="dxa"/>
            <w:tcBorders>
              <w:top w:val="nil"/>
              <w:bottom w:val="single" w:sz="4" w:space="0" w:color="auto"/>
              <w:right w:val="single" w:sz="4" w:space="0" w:color="auto"/>
            </w:tcBorders>
          </w:tcPr>
          <w:p w14:paraId="0EDAFF40"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027EEFE7"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5AC6267E" w14:textId="77777777" w:rsidR="00F85270" w:rsidRPr="00F26C0A" w:rsidRDefault="00F85270"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7EBF84BE" w14:textId="77777777" w:rsidR="00F85270" w:rsidRPr="00F26C0A" w:rsidRDefault="00F85270" w:rsidP="00A63CF4">
            <w:pPr>
              <w:spacing w:before="40" w:after="40"/>
              <w:rPr>
                <w:szCs w:val="18"/>
              </w:rPr>
            </w:pPr>
            <w:r w:rsidRPr="00F26C0A">
              <w:rPr>
                <w:szCs w:val="18"/>
              </w:rPr>
              <w:t>§ 477 odst. 1</w:t>
            </w:r>
          </w:p>
        </w:tc>
        <w:tc>
          <w:tcPr>
            <w:tcW w:w="5400" w:type="dxa"/>
            <w:gridSpan w:val="4"/>
            <w:tcBorders>
              <w:top w:val="nil"/>
              <w:left w:val="single" w:sz="4" w:space="0" w:color="auto"/>
              <w:bottom w:val="single" w:sz="4" w:space="0" w:color="auto"/>
              <w:right w:val="single" w:sz="4" w:space="0" w:color="auto"/>
            </w:tcBorders>
          </w:tcPr>
          <w:p w14:paraId="14545D1F" w14:textId="77777777" w:rsidR="00F85270" w:rsidRPr="00F26C0A" w:rsidRDefault="00F85270" w:rsidP="00A63CF4">
            <w:pPr>
              <w:tabs>
                <w:tab w:val="left" w:pos="380"/>
              </w:tabs>
              <w:spacing w:before="40" w:after="40"/>
              <w:ind w:right="67"/>
              <w:jc w:val="both"/>
              <w:rPr>
                <w:szCs w:val="18"/>
              </w:rPr>
            </w:pPr>
            <w:r w:rsidRPr="00F26C0A">
              <w:rPr>
                <w:szCs w:val="18"/>
              </w:rPr>
              <w:t>Ustanovení § 462, § 463 odst. 2 písm. a) body 2 a 3 a § 475 se pro osobu uvedenou v § 15 odst. 1 použijí přiměřeně.</w:t>
            </w:r>
          </w:p>
        </w:tc>
        <w:tc>
          <w:tcPr>
            <w:tcW w:w="900" w:type="dxa"/>
            <w:tcBorders>
              <w:top w:val="nil"/>
              <w:left w:val="single" w:sz="4" w:space="0" w:color="auto"/>
              <w:bottom w:val="single" w:sz="4" w:space="0" w:color="auto"/>
              <w:right w:val="single" w:sz="4" w:space="0" w:color="auto"/>
            </w:tcBorders>
          </w:tcPr>
          <w:p w14:paraId="0385178D" w14:textId="77777777" w:rsidR="00F85270" w:rsidRPr="00F26C0A" w:rsidRDefault="00F85270" w:rsidP="00A63CF4">
            <w:pPr>
              <w:spacing w:before="40" w:after="40"/>
              <w:rPr>
                <w:szCs w:val="18"/>
              </w:rPr>
            </w:pPr>
          </w:p>
        </w:tc>
        <w:tc>
          <w:tcPr>
            <w:tcW w:w="720" w:type="dxa"/>
            <w:tcBorders>
              <w:top w:val="nil"/>
              <w:left w:val="single" w:sz="4" w:space="0" w:color="auto"/>
              <w:bottom w:val="single" w:sz="4" w:space="0" w:color="auto"/>
            </w:tcBorders>
          </w:tcPr>
          <w:p w14:paraId="23E532EC" w14:textId="77777777" w:rsidR="00F85270" w:rsidRPr="00F26C0A" w:rsidRDefault="00F85270" w:rsidP="00A63CF4">
            <w:pPr>
              <w:spacing w:before="40" w:after="40"/>
              <w:rPr>
                <w:szCs w:val="18"/>
              </w:rPr>
            </w:pPr>
          </w:p>
        </w:tc>
      </w:tr>
      <w:tr w:rsidR="00F85270" w:rsidRPr="00F26C0A" w14:paraId="06776E8F" w14:textId="77777777" w:rsidTr="00ED19C3">
        <w:tc>
          <w:tcPr>
            <w:tcW w:w="1440" w:type="dxa"/>
            <w:tcBorders>
              <w:top w:val="single" w:sz="4" w:space="0" w:color="auto"/>
              <w:bottom w:val="nil"/>
              <w:right w:val="single" w:sz="4" w:space="0" w:color="auto"/>
            </w:tcBorders>
          </w:tcPr>
          <w:p w14:paraId="545EF0B7" w14:textId="77777777" w:rsidR="00F85270" w:rsidRPr="00F26C0A" w:rsidRDefault="00F85270" w:rsidP="003D4D86">
            <w:pPr>
              <w:spacing w:before="40" w:after="40"/>
              <w:rPr>
                <w:szCs w:val="18"/>
              </w:rPr>
            </w:pPr>
            <w:r w:rsidRPr="00F26C0A">
              <w:rPr>
                <w:szCs w:val="18"/>
              </w:rPr>
              <w:t>Čl. 5 odst. 3</w:t>
            </w:r>
          </w:p>
        </w:tc>
        <w:tc>
          <w:tcPr>
            <w:tcW w:w="5400" w:type="dxa"/>
            <w:gridSpan w:val="4"/>
            <w:tcBorders>
              <w:top w:val="single" w:sz="4" w:space="0" w:color="auto"/>
              <w:left w:val="single" w:sz="4" w:space="0" w:color="auto"/>
              <w:bottom w:val="nil"/>
              <w:right w:val="single" w:sz="18" w:space="0" w:color="auto"/>
            </w:tcBorders>
          </w:tcPr>
          <w:p w14:paraId="59457AD0" w14:textId="77777777" w:rsidR="00F85270" w:rsidRPr="00F26C0A" w:rsidRDefault="00F85270" w:rsidP="00A63CF4">
            <w:pPr>
              <w:spacing w:before="40" w:after="40"/>
              <w:ind w:right="58"/>
              <w:jc w:val="both"/>
              <w:rPr>
                <w:szCs w:val="18"/>
              </w:rPr>
            </w:pPr>
            <w:r w:rsidRPr="00F26C0A">
              <w:rPr>
                <w:szCs w:val="18"/>
              </w:rPr>
              <w:t>Není-li navzdory přijatým opatřením uvedeným v odstavci 2 dosaženo souladu s touto směrnicí a jedná-li se o unijního správce nebo unijní alternativní investiční fond, požádají příslušné orgány domovského členského státu správce tohoto správce, aby se vzdal správy tohoto alternativního investičního fondu. V tomto případě nesmí být dotyčný alternativní investiční fond dále nabízen v Unii. Jedná-li se o mimounijního správce spravujícího mimounijní alternativní investiční fond, nesmí být tento alternativní investiční fond dále nabízen v Unii. Příslušné orgány domovského členského státu správce o tom neprodleně informují příslušné orgány hostitelského členského státu správce.</w:t>
            </w:r>
          </w:p>
        </w:tc>
        <w:tc>
          <w:tcPr>
            <w:tcW w:w="900" w:type="dxa"/>
            <w:tcBorders>
              <w:top w:val="single" w:sz="4" w:space="0" w:color="auto"/>
              <w:left w:val="single" w:sz="18" w:space="0" w:color="auto"/>
              <w:bottom w:val="nil"/>
              <w:right w:val="single" w:sz="4" w:space="0" w:color="auto"/>
            </w:tcBorders>
          </w:tcPr>
          <w:p w14:paraId="598571B3" w14:textId="77777777" w:rsidR="00F85270" w:rsidRPr="00F26C0A" w:rsidRDefault="00F85270" w:rsidP="00A63CF4">
            <w:pPr>
              <w:spacing w:before="40" w:after="40"/>
              <w:rPr>
                <w:szCs w:val="18"/>
              </w:rPr>
            </w:pPr>
            <w:r w:rsidRPr="00F26C0A">
              <w:rPr>
                <w:szCs w:val="18"/>
              </w:rPr>
              <w:t>240/2013</w:t>
            </w:r>
            <w:r w:rsidR="00404563" w:rsidRPr="00F26C0A">
              <w:rPr>
                <w:szCs w:val="18"/>
              </w:rPr>
              <w:t xml:space="preserve"> ve znění 336/2014</w:t>
            </w:r>
          </w:p>
        </w:tc>
        <w:tc>
          <w:tcPr>
            <w:tcW w:w="1080" w:type="dxa"/>
            <w:tcBorders>
              <w:top w:val="single" w:sz="4" w:space="0" w:color="auto"/>
              <w:left w:val="single" w:sz="4" w:space="0" w:color="auto"/>
              <w:bottom w:val="nil"/>
              <w:right w:val="single" w:sz="4" w:space="0" w:color="auto"/>
            </w:tcBorders>
          </w:tcPr>
          <w:p w14:paraId="6F67CEB2" w14:textId="77777777" w:rsidR="00F85270" w:rsidRPr="00F26C0A" w:rsidRDefault="00F85270" w:rsidP="00A63CF4">
            <w:pPr>
              <w:spacing w:before="40" w:after="40"/>
              <w:rPr>
                <w:szCs w:val="18"/>
              </w:rPr>
            </w:pPr>
            <w:r w:rsidRPr="00F26C0A">
              <w:rPr>
                <w:szCs w:val="18"/>
              </w:rPr>
              <w:t>§ 583 odst. 1</w:t>
            </w:r>
          </w:p>
        </w:tc>
        <w:tc>
          <w:tcPr>
            <w:tcW w:w="5400" w:type="dxa"/>
            <w:gridSpan w:val="4"/>
            <w:tcBorders>
              <w:top w:val="single" w:sz="4" w:space="0" w:color="auto"/>
              <w:left w:val="single" w:sz="4" w:space="0" w:color="auto"/>
              <w:bottom w:val="nil"/>
              <w:right w:val="single" w:sz="4" w:space="0" w:color="auto"/>
            </w:tcBorders>
          </w:tcPr>
          <w:p w14:paraId="7C71675D" w14:textId="77777777" w:rsidR="00404563" w:rsidRPr="00F26C0A" w:rsidRDefault="00404563" w:rsidP="00404563">
            <w:pPr>
              <w:tabs>
                <w:tab w:val="left" w:pos="380"/>
              </w:tabs>
              <w:spacing w:before="40" w:after="40"/>
              <w:ind w:right="67"/>
              <w:jc w:val="both"/>
              <w:rPr>
                <w:szCs w:val="18"/>
              </w:rPr>
            </w:pPr>
            <w:r w:rsidRPr="00F26C0A">
              <w:rPr>
                <w:szCs w:val="18"/>
              </w:rPr>
              <w:t>Česká národní banka poskytne evropskému orgánu dohledu údaje o tom, že investiční společnost oprávněná přesáhnout rozhodný limit nebo zahraniční osoba s povolením podle § 481</w:t>
            </w:r>
          </w:p>
          <w:p w14:paraId="25975FC9" w14:textId="72FF8FEB" w:rsidR="00404563" w:rsidRPr="00F26C0A" w:rsidRDefault="00404563" w:rsidP="00404563">
            <w:pPr>
              <w:tabs>
                <w:tab w:val="left" w:pos="380"/>
              </w:tabs>
              <w:spacing w:before="40" w:after="40"/>
              <w:ind w:right="67"/>
              <w:jc w:val="both"/>
              <w:rPr>
                <w:szCs w:val="18"/>
              </w:rPr>
            </w:pPr>
            <w:r w:rsidRPr="00F26C0A">
              <w:rPr>
                <w:szCs w:val="18"/>
              </w:rPr>
              <w:t>a) může v souladu s § 320 odst. 1, § 321 odst. 1, § 325 odst. 1 nebo § 326 začít v České republice nebo v jiném členském státě nabízet investice do zahraničního investičního fondu, jehož domovským státem není členský stát,</w:t>
            </w:r>
          </w:p>
          <w:p w14:paraId="3B426561" w14:textId="77777777" w:rsidR="00404563" w:rsidRPr="00F26C0A" w:rsidRDefault="00404563" w:rsidP="00404563">
            <w:pPr>
              <w:tabs>
                <w:tab w:val="left" w:pos="380"/>
              </w:tabs>
              <w:spacing w:before="40" w:after="40"/>
              <w:ind w:right="67"/>
              <w:jc w:val="both"/>
              <w:rPr>
                <w:szCs w:val="18"/>
              </w:rPr>
            </w:pPr>
            <w:r w:rsidRPr="00F26C0A">
              <w:rPr>
                <w:szCs w:val="18"/>
              </w:rPr>
              <w:t>b) hodlá začít v České republice nebo v jiném členském státě nabízet investice do dalšího zahraničního investičního fondu, jehož domovským státem není členský stát, nebo</w:t>
            </w:r>
          </w:p>
          <w:p w14:paraId="7D381F63" w14:textId="77777777" w:rsidR="00F85270" w:rsidRPr="00F26C0A" w:rsidRDefault="00404563" w:rsidP="00404563">
            <w:pPr>
              <w:tabs>
                <w:tab w:val="left" w:pos="380"/>
              </w:tabs>
              <w:spacing w:before="40" w:after="40"/>
              <w:ind w:right="67"/>
              <w:jc w:val="both"/>
              <w:rPr>
                <w:szCs w:val="18"/>
              </w:rPr>
            </w:pPr>
            <w:r w:rsidRPr="00F26C0A">
              <w:rPr>
                <w:szCs w:val="18"/>
              </w:rPr>
              <w:t>c) hodlá ukončit v České republice nebo v jiném členském státě nabízení investic do zahraničního investičního fondu, jehož domovským státem není členský stát.</w:t>
            </w:r>
          </w:p>
        </w:tc>
        <w:tc>
          <w:tcPr>
            <w:tcW w:w="900" w:type="dxa"/>
            <w:tcBorders>
              <w:top w:val="single" w:sz="4" w:space="0" w:color="auto"/>
              <w:left w:val="single" w:sz="4" w:space="0" w:color="auto"/>
              <w:bottom w:val="nil"/>
              <w:right w:val="single" w:sz="4" w:space="0" w:color="auto"/>
            </w:tcBorders>
          </w:tcPr>
          <w:p w14:paraId="6D192168"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78238A24" w14:textId="77777777" w:rsidR="00F85270" w:rsidRPr="00F26C0A" w:rsidRDefault="00F85270" w:rsidP="00A63CF4">
            <w:pPr>
              <w:spacing w:before="40" w:after="40"/>
              <w:rPr>
                <w:szCs w:val="18"/>
              </w:rPr>
            </w:pPr>
          </w:p>
        </w:tc>
      </w:tr>
      <w:tr w:rsidR="00F85270" w:rsidRPr="00F26C0A" w14:paraId="1BD8D716" w14:textId="77777777" w:rsidTr="009F7762">
        <w:tc>
          <w:tcPr>
            <w:tcW w:w="1440" w:type="dxa"/>
            <w:tcBorders>
              <w:top w:val="nil"/>
              <w:bottom w:val="nil"/>
              <w:right w:val="single" w:sz="4" w:space="0" w:color="auto"/>
            </w:tcBorders>
          </w:tcPr>
          <w:p w14:paraId="2ED91195"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58844C5B"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667226FB" w14:textId="77777777" w:rsidR="00F85270" w:rsidRPr="00F26C0A" w:rsidRDefault="00F85270" w:rsidP="00A63CF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444E68EA" w14:textId="77777777" w:rsidR="00F85270" w:rsidRPr="00F26C0A" w:rsidRDefault="00F85270" w:rsidP="00A63CF4">
            <w:pPr>
              <w:spacing w:before="40" w:after="40"/>
              <w:rPr>
                <w:szCs w:val="18"/>
              </w:rPr>
            </w:pPr>
            <w:r w:rsidRPr="00F26C0A">
              <w:rPr>
                <w:szCs w:val="18"/>
              </w:rPr>
              <w:t>§ 552 odst. 1</w:t>
            </w:r>
          </w:p>
        </w:tc>
        <w:tc>
          <w:tcPr>
            <w:tcW w:w="5400" w:type="dxa"/>
            <w:gridSpan w:val="4"/>
            <w:tcBorders>
              <w:top w:val="nil"/>
              <w:left w:val="single" w:sz="4" w:space="0" w:color="auto"/>
              <w:bottom w:val="nil"/>
              <w:right w:val="single" w:sz="4" w:space="0" w:color="auto"/>
            </w:tcBorders>
          </w:tcPr>
          <w:p w14:paraId="0F1BAAE8" w14:textId="77777777" w:rsidR="00F85270" w:rsidRPr="00F26C0A" w:rsidRDefault="00F85270" w:rsidP="00A63CF4">
            <w:pPr>
              <w:tabs>
                <w:tab w:val="left" w:pos="380"/>
              </w:tabs>
              <w:spacing w:before="40" w:after="40"/>
              <w:ind w:right="67"/>
              <w:jc w:val="both"/>
              <w:rPr>
                <w:szCs w:val="18"/>
              </w:rPr>
            </w:pPr>
            <w:r w:rsidRPr="00F26C0A">
              <w:rPr>
                <w:szCs w:val="18"/>
              </w:rPr>
              <w:t>Česká národní banka může odejmout povolení k činnosti investiční společnosti, povolení k činnosti samosprávného investičního fondu, povolení k činnosti zahraniční osobě udělené podle § 481 nebo povolení k činnosti hlavního administrátora, jestliže</w:t>
            </w:r>
          </w:p>
          <w:p w14:paraId="33784E37" w14:textId="77777777" w:rsidR="00F85270" w:rsidRPr="00F26C0A" w:rsidRDefault="00F85270" w:rsidP="00A63CF4">
            <w:pPr>
              <w:tabs>
                <w:tab w:val="left" w:pos="380"/>
              </w:tabs>
              <w:spacing w:before="40" w:after="40"/>
              <w:ind w:right="67"/>
              <w:jc w:val="both"/>
              <w:rPr>
                <w:szCs w:val="18"/>
              </w:rPr>
            </w:pPr>
            <w:r w:rsidRPr="00F26C0A">
              <w:rPr>
                <w:szCs w:val="18"/>
              </w:rPr>
              <w:t>a)</w:t>
            </w:r>
            <w:r w:rsidRPr="00F26C0A">
              <w:rPr>
                <w:szCs w:val="18"/>
              </w:rPr>
              <w:tab/>
              <w:t>uložené opatření k nápravě nevedlo k nápravě,</w:t>
            </w:r>
          </w:p>
          <w:p w14:paraId="295D55D8" w14:textId="77777777" w:rsidR="00F85270" w:rsidRPr="00F26C0A" w:rsidRDefault="00F85270" w:rsidP="00A63CF4">
            <w:pPr>
              <w:tabs>
                <w:tab w:val="left" w:pos="380"/>
              </w:tabs>
              <w:spacing w:before="40" w:after="40"/>
              <w:ind w:right="67"/>
              <w:jc w:val="both"/>
              <w:rPr>
                <w:szCs w:val="18"/>
              </w:rPr>
            </w:pPr>
            <w:r w:rsidRPr="00F26C0A">
              <w:rPr>
                <w:szCs w:val="18"/>
              </w:rPr>
              <w:t>b)</w:t>
            </w:r>
            <w:r w:rsidRPr="00F26C0A">
              <w:rPr>
                <w:szCs w:val="18"/>
              </w:rPr>
              <w:tab/>
              <w:t>je to nezbytné pro ochranu zájmů investorů, kteří nejsou kvalifikovanými investory,</w:t>
            </w:r>
          </w:p>
          <w:p w14:paraId="7CB30C58" w14:textId="77777777" w:rsidR="00F85270" w:rsidRPr="00F26C0A" w:rsidRDefault="00F85270" w:rsidP="00A63CF4">
            <w:pPr>
              <w:tabs>
                <w:tab w:val="left" w:pos="380"/>
              </w:tabs>
              <w:spacing w:before="40" w:after="40"/>
              <w:ind w:right="67"/>
              <w:jc w:val="both"/>
              <w:rPr>
                <w:szCs w:val="18"/>
              </w:rPr>
            </w:pPr>
            <w:r w:rsidRPr="00F26C0A">
              <w:rPr>
                <w:szCs w:val="18"/>
              </w:rPr>
              <w:t>c)</w:t>
            </w:r>
            <w:r w:rsidRPr="00F26C0A">
              <w:rPr>
                <w:szCs w:val="18"/>
              </w:rPr>
              <w:tab/>
              <w:t>toto povolení bylo uděleno na základě nepravdivých nebo neúplných údajů,</w:t>
            </w:r>
          </w:p>
          <w:p w14:paraId="7BED73BE" w14:textId="77777777" w:rsidR="00F85270" w:rsidRPr="00F26C0A" w:rsidRDefault="00F85270" w:rsidP="00A63CF4">
            <w:pPr>
              <w:tabs>
                <w:tab w:val="left" w:pos="380"/>
              </w:tabs>
              <w:spacing w:before="40" w:after="40"/>
              <w:ind w:right="67"/>
              <w:jc w:val="both"/>
              <w:rPr>
                <w:szCs w:val="18"/>
              </w:rPr>
            </w:pPr>
            <w:r w:rsidRPr="00F26C0A">
              <w:rPr>
                <w:szCs w:val="18"/>
              </w:rPr>
              <w:t>d)</w:t>
            </w:r>
            <w:r w:rsidRPr="00F26C0A">
              <w:rPr>
                <w:szCs w:val="18"/>
              </w:rPr>
              <w:tab/>
              <w:t>došlo k závažným změnám ve skutečnostech rozhodných pro udělení tohoto povolení, nebo</w:t>
            </w:r>
          </w:p>
          <w:p w14:paraId="5F7E2FE4" w14:textId="77777777" w:rsidR="00F85270" w:rsidRPr="00F26C0A" w:rsidRDefault="00F85270" w:rsidP="00A63CF4">
            <w:pPr>
              <w:tabs>
                <w:tab w:val="left" w:pos="380"/>
              </w:tabs>
              <w:spacing w:before="40" w:after="40"/>
              <w:ind w:right="67"/>
              <w:jc w:val="both"/>
              <w:rPr>
                <w:szCs w:val="18"/>
              </w:rPr>
            </w:pPr>
            <w:r w:rsidRPr="00F26C0A">
              <w:rPr>
                <w:szCs w:val="18"/>
              </w:rPr>
              <w:t>e)</w:t>
            </w:r>
            <w:r w:rsidRPr="00F26C0A">
              <w:rPr>
                <w:szCs w:val="18"/>
              </w:rPr>
              <w:tab/>
              <w:t>investiční společnost, zahraniční osoba s povolením podle § 481, samosprávný investiční fond nebo hlavní administrátor</w:t>
            </w:r>
          </w:p>
          <w:p w14:paraId="07001F04" w14:textId="77777777" w:rsidR="00F85270" w:rsidRPr="00F26C0A" w:rsidRDefault="00F85270" w:rsidP="00A63CF4">
            <w:pPr>
              <w:tabs>
                <w:tab w:val="left" w:pos="380"/>
              </w:tabs>
              <w:spacing w:before="40" w:after="40"/>
              <w:ind w:right="67"/>
              <w:jc w:val="both"/>
              <w:rPr>
                <w:szCs w:val="18"/>
              </w:rPr>
            </w:pPr>
            <w:r w:rsidRPr="00F26C0A">
              <w:rPr>
                <w:szCs w:val="18"/>
              </w:rPr>
              <w:t>1.</w:t>
            </w:r>
            <w:r w:rsidRPr="00F26C0A">
              <w:rPr>
                <w:szCs w:val="18"/>
              </w:rPr>
              <w:tab/>
              <w:t>nedodržuje ustanovení o kapitálové přiměřenosti,</w:t>
            </w:r>
          </w:p>
          <w:p w14:paraId="2AB2801F" w14:textId="77777777" w:rsidR="00F85270" w:rsidRPr="00F26C0A" w:rsidRDefault="00F85270" w:rsidP="00A63CF4">
            <w:pPr>
              <w:tabs>
                <w:tab w:val="left" w:pos="380"/>
              </w:tabs>
              <w:spacing w:before="40" w:after="40"/>
              <w:ind w:right="67"/>
              <w:jc w:val="both"/>
              <w:rPr>
                <w:szCs w:val="18"/>
              </w:rPr>
            </w:pPr>
            <w:r w:rsidRPr="00F26C0A">
              <w:rPr>
                <w:szCs w:val="18"/>
              </w:rPr>
              <w:t>2.</w:t>
            </w:r>
            <w:r w:rsidRPr="00F26C0A">
              <w:rPr>
                <w:szCs w:val="18"/>
              </w:rPr>
              <w:tab/>
              <w:t xml:space="preserve">nezahájí shromažďování peněžních prostředků nebo penězi ocenitelných věcí do 12 měsíců ode dne udělení tohoto povolení, </w:t>
            </w:r>
          </w:p>
          <w:p w14:paraId="1CE9EA6C" w14:textId="77777777" w:rsidR="00F85270" w:rsidRPr="00F26C0A" w:rsidRDefault="00F85270" w:rsidP="00A63CF4">
            <w:pPr>
              <w:tabs>
                <w:tab w:val="left" w:pos="380"/>
              </w:tabs>
              <w:spacing w:before="40" w:after="40"/>
              <w:ind w:right="67"/>
              <w:jc w:val="both"/>
              <w:rPr>
                <w:szCs w:val="18"/>
              </w:rPr>
            </w:pPr>
            <w:r w:rsidRPr="00F26C0A">
              <w:rPr>
                <w:szCs w:val="18"/>
              </w:rPr>
              <w:t>3.</w:t>
            </w:r>
            <w:r w:rsidRPr="00F26C0A">
              <w:rPr>
                <w:szCs w:val="18"/>
              </w:rPr>
              <w:tab/>
              <w:t>nevykonává svou činnost déle než 6 měsíců, nebo</w:t>
            </w:r>
          </w:p>
          <w:p w14:paraId="54D2FDCF" w14:textId="77777777" w:rsidR="00F85270" w:rsidRPr="00F26C0A" w:rsidRDefault="00F85270" w:rsidP="00A63CF4">
            <w:pPr>
              <w:tabs>
                <w:tab w:val="left" w:pos="380"/>
              </w:tabs>
              <w:spacing w:before="40" w:after="40"/>
              <w:ind w:right="67"/>
              <w:jc w:val="both"/>
              <w:rPr>
                <w:szCs w:val="18"/>
              </w:rPr>
            </w:pPr>
            <w:r w:rsidRPr="00F26C0A">
              <w:rPr>
                <w:szCs w:val="18"/>
              </w:rPr>
              <w:t>4.</w:t>
            </w:r>
            <w:r w:rsidRPr="00F26C0A">
              <w:rPr>
                <w:szCs w:val="18"/>
              </w:rPr>
              <w:tab/>
              <w:t>závažně nebo opakovaně poruší povinnost stanovenou tímto zákonem, na základě tohoto zákona nebo přímo použitelným předpisem Evropské unie v oblasti obhospodařování investičních fondů</w:t>
            </w:r>
            <w:r w:rsidRPr="00F26C0A">
              <w:rPr>
                <w:szCs w:val="18"/>
                <w:vertAlign w:val="superscript"/>
              </w:rPr>
              <w:t>2)</w:t>
            </w:r>
            <w:r w:rsidRPr="00F26C0A">
              <w:rPr>
                <w:szCs w:val="18"/>
              </w:rPr>
              <w:t>.</w:t>
            </w:r>
          </w:p>
        </w:tc>
        <w:tc>
          <w:tcPr>
            <w:tcW w:w="900" w:type="dxa"/>
            <w:tcBorders>
              <w:top w:val="nil"/>
              <w:left w:val="single" w:sz="4" w:space="0" w:color="auto"/>
              <w:bottom w:val="nil"/>
              <w:right w:val="single" w:sz="4" w:space="0" w:color="auto"/>
            </w:tcBorders>
          </w:tcPr>
          <w:p w14:paraId="3D5FE077" w14:textId="77777777" w:rsidR="00F85270" w:rsidRPr="00F26C0A" w:rsidRDefault="00F85270" w:rsidP="00A63CF4">
            <w:pPr>
              <w:spacing w:before="40" w:after="40"/>
              <w:rPr>
                <w:szCs w:val="18"/>
              </w:rPr>
            </w:pPr>
          </w:p>
        </w:tc>
        <w:tc>
          <w:tcPr>
            <w:tcW w:w="720" w:type="dxa"/>
            <w:tcBorders>
              <w:top w:val="nil"/>
              <w:left w:val="single" w:sz="4" w:space="0" w:color="auto"/>
              <w:bottom w:val="nil"/>
            </w:tcBorders>
          </w:tcPr>
          <w:p w14:paraId="22330F26" w14:textId="77777777" w:rsidR="00F85270" w:rsidRPr="00F26C0A" w:rsidRDefault="00F85270" w:rsidP="00A63CF4">
            <w:pPr>
              <w:spacing w:before="40" w:after="40"/>
              <w:rPr>
                <w:szCs w:val="18"/>
              </w:rPr>
            </w:pPr>
          </w:p>
        </w:tc>
      </w:tr>
      <w:tr w:rsidR="00F85270" w:rsidRPr="00F26C0A" w14:paraId="4B212CF1" w14:textId="77777777" w:rsidTr="009F7762">
        <w:tc>
          <w:tcPr>
            <w:tcW w:w="1440" w:type="dxa"/>
            <w:tcBorders>
              <w:top w:val="nil"/>
              <w:bottom w:val="single" w:sz="4" w:space="0" w:color="auto"/>
              <w:right w:val="single" w:sz="4" w:space="0" w:color="auto"/>
            </w:tcBorders>
          </w:tcPr>
          <w:p w14:paraId="68C015E5"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2C14E728"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38F4B1C3" w14:textId="77777777" w:rsidR="00F85270" w:rsidRPr="00F26C0A" w:rsidRDefault="00F85270" w:rsidP="00A63CF4">
            <w:pPr>
              <w:spacing w:before="40" w:after="40"/>
              <w:rPr>
                <w:szCs w:val="18"/>
              </w:rPr>
            </w:pPr>
            <w:r w:rsidRPr="00F26C0A">
              <w:rPr>
                <w:szCs w:val="18"/>
              </w:rPr>
              <w:t>240/2013</w:t>
            </w:r>
            <w:r w:rsidR="00DA07E4" w:rsidRPr="00F26C0A">
              <w:rPr>
                <w:szCs w:val="18"/>
              </w:rPr>
              <w:t xml:space="preserve"> ve znění 336/2014</w:t>
            </w:r>
          </w:p>
        </w:tc>
        <w:tc>
          <w:tcPr>
            <w:tcW w:w="1080" w:type="dxa"/>
            <w:tcBorders>
              <w:top w:val="nil"/>
              <w:left w:val="single" w:sz="4" w:space="0" w:color="auto"/>
              <w:bottom w:val="single" w:sz="4" w:space="0" w:color="auto"/>
              <w:right w:val="single" w:sz="4" w:space="0" w:color="auto"/>
            </w:tcBorders>
          </w:tcPr>
          <w:p w14:paraId="1E546394" w14:textId="77777777" w:rsidR="00F85270" w:rsidRPr="00F26C0A" w:rsidRDefault="00F85270" w:rsidP="00A63CF4">
            <w:pPr>
              <w:spacing w:before="40" w:after="40"/>
              <w:rPr>
                <w:szCs w:val="18"/>
              </w:rPr>
            </w:pPr>
            <w:r w:rsidRPr="00F26C0A">
              <w:rPr>
                <w:szCs w:val="18"/>
              </w:rPr>
              <w:t>§ 593 odst. 1</w:t>
            </w:r>
          </w:p>
        </w:tc>
        <w:tc>
          <w:tcPr>
            <w:tcW w:w="5400" w:type="dxa"/>
            <w:gridSpan w:val="4"/>
            <w:tcBorders>
              <w:top w:val="nil"/>
              <w:left w:val="single" w:sz="4" w:space="0" w:color="auto"/>
              <w:bottom w:val="single" w:sz="4" w:space="0" w:color="auto"/>
              <w:right w:val="single" w:sz="4" w:space="0" w:color="auto"/>
            </w:tcBorders>
          </w:tcPr>
          <w:p w14:paraId="267CE129" w14:textId="77777777" w:rsidR="00F85270" w:rsidRPr="00F26C0A" w:rsidRDefault="00DA07E4" w:rsidP="00A63CF4">
            <w:pPr>
              <w:tabs>
                <w:tab w:val="left" w:pos="380"/>
              </w:tabs>
              <w:spacing w:before="40" w:after="40"/>
              <w:ind w:right="67"/>
              <w:jc w:val="both"/>
              <w:rPr>
                <w:szCs w:val="18"/>
              </w:rPr>
            </w:pPr>
            <w:r w:rsidRPr="00F26C0A">
              <w:rPr>
                <w:szCs w:val="18"/>
              </w:rPr>
              <w:t>Česká národní banka informuje orgán dohledu jiného členského státu, ve kterém jsou nabízeny investice do investičního fondu, který není standardním fondem, nebo do srovnatelného zahraničního investičního fondu, jehož obhospodařovatelem je investiční společnost oprávněná přesáhnout rozhodný limit nebo zahraniční osoba s povolením podle § 481, o tom, že investice do tohoto fondu nesmí být v členských státech nabízeny.</w:t>
            </w:r>
          </w:p>
        </w:tc>
        <w:tc>
          <w:tcPr>
            <w:tcW w:w="900" w:type="dxa"/>
            <w:tcBorders>
              <w:top w:val="nil"/>
              <w:left w:val="single" w:sz="4" w:space="0" w:color="auto"/>
              <w:bottom w:val="single" w:sz="4" w:space="0" w:color="auto"/>
              <w:right w:val="single" w:sz="4" w:space="0" w:color="auto"/>
            </w:tcBorders>
          </w:tcPr>
          <w:p w14:paraId="1FD6A4CF" w14:textId="77777777" w:rsidR="00F85270" w:rsidRPr="00F26C0A" w:rsidRDefault="00F85270" w:rsidP="00A63CF4">
            <w:pPr>
              <w:spacing w:before="40" w:after="40"/>
              <w:rPr>
                <w:szCs w:val="18"/>
              </w:rPr>
            </w:pPr>
          </w:p>
        </w:tc>
        <w:tc>
          <w:tcPr>
            <w:tcW w:w="720" w:type="dxa"/>
            <w:tcBorders>
              <w:top w:val="nil"/>
              <w:left w:val="single" w:sz="4" w:space="0" w:color="auto"/>
              <w:bottom w:val="single" w:sz="4" w:space="0" w:color="auto"/>
            </w:tcBorders>
          </w:tcPr>
          <w:p w14:paraId="087D548C" w14:textId="77777777" w:rsidR="00F85270" w:rsidRPr="00F26C0A" w:rsidRDefault="00F85270" w:rsidP="00A63CF4">
            <w:pPr>
              <w:spacing w:before="40" w:after="40"/>
              <w:rPr>
                <w:szCs w:val="18"/>
              </w:rPr>
            </w:pPr>
          </w:p>
        </w:tc>
      </w:tr>
      <w:tr w:rsidR="00F85270" w:rsidRPr="00F26C0A" w14:paraId="1CB90EB9" w14:textId="77777777" w:rsidTr="00ED19C3">
        <w:tc>
          <w:tcPr>
            <w:tcW w:w="1440" w:type="dxa"/>
            <w:tcBorders>
              <w:top w:val="single" w:sz="4" w:space="0" w:color="auto"/>
              <w:bottom w:val="nil"/>
              <w:right w:val="single" w:sz="4" w:space="0" w:color="auto"/>
            </w:tcBorders>
          </w:tcPr>
          <w:p w14:paraId="52C5E83A" w14:textId="77777777" w:rsidR="00F85270" w:rsidRPr="00F26C0A" w:rsidRDefault="00F85270" w:rsidP="003D4D86">
            <w:pPr>
              <w:spacing w:before="40" w:after="40"/>
              <w:rPr>
                <w:szCs w:val="18"/>
              </w:rPr>
            </w:pPr>
            <w:r w:rsidRPr="00F26C0A">
              <w:rPr>
                <w:szCs w:val="18"/>
              </w:rPr>
              <w:t>Čl. 6 odst. 1 první pododstavec</w:t>
            </w:r>
          </w:p>
        </w:tc>
        <w:tc>
          <w:tcPr>
            <w:tcW w:w="5400" w:type="dxa"/>
            <w:gridSpan w:val="4"/>
            <w:tcBorders>
              <w:top w:val="single" w:sz="4" w:space="0" w:color="auto"/>
              <w:left w:val="single" w:sz="4" w:space="0" w:color="auto"/>
              <w:bottom w:val="nil"/>
              <w:right w:val="single" w:sz="18" w:space="0" w:color="auto"/>
            </w:tcBorders>
          </w:tcPr>
          <w:p w14:paraId="0D6AC846" w14:textId="77777777" w:rsidR="00F85270" w:rsidRPr="00F26C0A" w:rsidRDefault="00F85270" w:rsidP="00CA461A">
            <w:pPr>
              <w:spacing w:before="40" w:after="40"/>
              <w:ind w:right="58"/>
              <w:jc w:val="both"/>
              <w:rPr>
                <w:szCs w:val="18"/>
              </w:rPr>
            </w:pPr>
            <w:r w:rsidRPr="00F26C0A">
              <w:rPr>
                <w:szCs w:val="18"/>
              </w:rPr>
              <w:t>Členské státy zajistí, aby žádný správce nemohl spravovat žádný alternativní investiční fond, pokud mu nebylo uděleno povolení v souladu s touto směrnicí.</w:t>
            </w:r>
          </w:p>
        </w:tc>
        <w:tc>
          <w:tcPr>
            <w:tcW w:w="900" w:type="dxa"/>
            <w:tcBorders>
              <w:top w:val="single" w:sz="4" w:space="0" w:color="auto"/>
              <w:left w:val="single" w:sz="18" w:space="0" w:color="auto"/>
              <w:bottom w:val="nil"/>
              <w:right w:val="single" w:sz="4" w:space="0" w:color="auto"/>
            </w:tcBorders>
          </w:tcPr>
          <w:p w14:paraId="5491D8AE" w14:textId="77777777" w:rsidR="00F85270" w:rsidRPr="00F26C0A" w:rsidRDefault="00F85270" w:rsidP="003D4D86">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7A326E56" w14:textId="77777777" w:rsidR="00F85270" w:rsidRPr="00F26C0A" w:rsidRDefault="00F85270" w:rsidP="003D4D86">
            <w:pPr>
              <w:spacing w:before="40" w:after="40"/>
              <w:rPr>
                <w:szCs w:val="18"/>
              </w:rPr>
            </w:pPr>
            <w:r w:rsidRPr="00F26C0A">
              <w:rPr>
                <w:szCs w:val="18"/>
              </w:rPr>
              <w:t>§ 5 odst. 2</w:t>
            </w:r>
          </w:p>
        </w:tc>
        <w:tc>
          <w:tcPr>
            <w:tcW w:w="5400" w:type="dxa"/>
            <w:gridSpan w:val="4"/>
            <w:tcBorders>
              <w:top w:val="single" w:sz="4" w:space="0" w:color="auto"/>
              <w:left w:val="single" w:sz="4" w:space="0" w:color="auto"/>
              <w:bottom w:val="nil"/>
              <w:right w:val="single" w:sz="4" w:space="0" w:color="auto"/>
            </w:tcBorders>
          </w:tcPr>
          <w:p w14:paraId="7BBFE55B" w14:textId="77777777" w:rsidR="00F85270" w:rsidRPr="00F26C0A" w:rsidRDefault="00F85270" w:rsidP="003D4D86">
            <w:pPr>
              <w:tabs>
                <w:tab w:val="left" w:pos="380"/>
              </w:tabs>
              <w:spacing w:before="40" w:after="40"/>
              <w:ind w:right="67"/>
              <w:jc w:val="both"/>
              <w:rPr>
                <w:szCs w:val="18"/>
              </w:rPr>
            </w:pPr>
            <w:r w:rsidRPr="00F26C0A">
              <w:rPr>
                <w:szCs w:val="18"/>
              </w:rPr>
              <w:t>Obhospodařovat investiční fond nesmí nikdo bez povolení uděleného Českou národní bankou podle tohoto zákona, nestanoví-li tento zákon nebo jiný právní předpis jinak.</w:t>
            </w:r>
          </w:p>
        </w:tc>
        <w:tc>
          <w:tcPr>
            <w:tcW w:w="900" w:type="dxa"/>
            <w:tcBorders>
              <w:top w:val="single" w:sz="4" w:space="0" w:color="auto"/>
              <w:left w:val="single" w:sz="4" w:space="0" w:color="auto"/>
              <w:bottom w:val="nil"/>
              <w:right w:val="single" w:sz="4" w:space="0" w:color="auto"/>
            </w:tcBorders>
          </w:tcPr>
          <w:p w14:paraId="0BCEC7AD" w14:textId="77777777" w:rsidR="00F85270" w:rsidRPr="00F26C0A" w:rsidRDefault="00F85270" w:rsidP="003D4D86">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16CEF5D1" w14:textId="77777777" w:rsidR="00F85270" w:rsidRPr="00F26C0A" w:rsidRDefault="00F85270" w:rsidP="003D4D86">
            <w:pPr>
              <w:spacing w:before="40" w:after="40"/>
              <w:rPr>
                <w:szCs w:val="18"/>
              </w:rPr>
            </w:pPr>
          </w:p>
        </w:tc>
      </w:tr>
      <w:tr w:rsidR="00F85270" w:rsidRPr="00F26C0A" w14:paraId="5513ED3E" w14:textId="77777777" w:rsidTr="00ED19C3">
        <w:tc>
          <w:tcPr>
            <w:tcW w:w="1440" w:type="dxa"/>
            <w:tcBorders>
              <w:top w:val="nil"/>
              <w:bottom w:val="nil"/>
              <w:right w:val="single" w:sz="4" w:space="0" w:color="auto"/>
            </w:tcBorders>
          </w:tcPr>
          <w:p w14:paraId="027680BD"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1735889D" w14:textId="77777777" w:rsidR="00F85270" w:rsidRPr="00F26C0A" w:rsidRDefault="00F85270" w:rsidP="003D4D86">
            <w:pPr>
              <w:spacing w:before="40" w:after="40"/>
              <w:ind w:right="58"/>
              <w:jc w:val="both"/>
              <w:rPr>
                <w:szCs w:val="18"/>
              </w:rPr>
            </w:pPr>
          </w:p>
        </w:tc>
        <w:tc>
          <w:tcPr>
            <w:tcW w:w="900" w:type="dxa"/>
            <w:tcBorders>
              <w:top w:val="nil"/>
              <w:left w:val="single" w:sz="18" w:space="0" w:color="auto"/>
              <w:bottom w:val="nil"/>
              <w:right w:val="single" w:sz="4" w:space="0" w:color="auto"/>
            </w:tcBorders>
          </w:tcPr>
          <w:p w14:paraId="7BC69A1E" w14:textId="77777777" w:rsidR="00F85270" w:rsidRPr="00F26C0A" w:rsidRDefault="00F85270" w:rsidP="003D4D86">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0D1372C1" w14:textId="77777777" w:rsidR="00F85270" w:rsidRPr="00F26C0A" w:rsidRDefault="00F85270" w:rsidP="003D4D86">
            <w:pPr>
              <w:spacing w:before="40" w:after="40"/>
              <w:rPr>
                <w:szCs w:val="18"/>
              </w:rPr>
            </w:pPr>
            <w:r w:rsidRPr="00F26C0A">
              <w:rPr>
                <w:szCs w:val="18"/>
              </w:rPr>
              <w:t>§ 7</w:t>
            </w:r>
          </w:p>
        </w:tc>
        <w:tc>
          <w:tcPr>
            <w:tcW w:w="5400" w:type="dxa"/>
            <w:gridSpan w:val="4"/>
            <w:tcBorders>
              <w:top w:val="nil"/>
              <w:left w:val="single" w:sz="4" w:space="0" w:color="auto"/>
              <w:bottom w:val="nil"/>
              <w:right w:val="single" w:sz="4" w:space="0" w:color="auto"/>
            </w:tcBorders>
          </w:tcPr>
          <w:p w14:paraId="3E260159" w14:textId="77777777" w:rsidR="00F85270" w:rsidRPr="00F26C0A" w:rsidRDefault="00F85270" w:rsidP="003D4D86">
            <w:pPr>
              <w:tabs>
                <w:tab w:val="left" w:pos="380"/>
              </w:tabs>
              <w:spacing w:before="40" w:after="40"/>
              <w:ind w:right="67"/>
              <w:jc w:val="both"/>
              <w:rPr>
                <w:szCs w:val="18"/>
              </w:rPr>
            </w:pPr>
            <w:r w:rsidRPr="00F26C0A">
              <w:rPr>
                <w:szCs w:val="18"/>
              </w:rPr>
              <w:t>Investiční společností je právnická osoba se sídlem v České republice, která je na základě povolení uděleného Českou národní bankou oprávněna obhospodařovat investiční fond nebo zahraniční investiční fond, popřípadě provádět administraci investičního fondu nebo zahraničního investičního fondu nebo vykonávat činnosti uvedené v § 11 odst. 1 písm. c) až f).</w:t>
            </w:r>
          </w:p>
        </w:tc>
        <w:tc>
          <w:tcPr>
            <w:tcW w:w="900" w:type="dxa"/>
            <w:tcBorders>
              <w:top w:val="nil"/>
              <w:left w:val="single" w:sz="4" w:space="0" w:color="auto"/>
              <w:bottom w:val="nil"/>
              <w:right w:val="single" w:sz="4" w:space="0" w:color="auto"/>
            </w:tcBorders>
          </w:tcPr>
          <w:p w14:paraId="530E85C1" w14:textId="77777777" w:rsidR="00F85270" w:rsidRPr="00F26C0A" w:rsidRDefault="00F85270" w:rsidP="003D4D86">
            <w:pPr>
              <w:spacing w:before="40" w:after="40"/>
              <w:rPr>
                <w:szCs w:val="18"/>
              </w:rPr>
            </w:pPr>
          </w:p>
        </w:tc>
        <w:tc>
          <w:tcPr>
            <w:tcW w:w="720" w:type="dxa"/>
            <w:tcBorders>
              <w:top w:val="nil"/>
              <w:left w:val="single" w:sz="4" w:space="0" w:color="auto"/>
              <w:bottom w:val="nil"/>
            </w:tcBorders>
          </w:tcPr>
          <w:p w14:paraId="6F2E0F75" w14:textId="77777777" w:rsidR="00F85270" w:rsidRPr="00F26C0A" w:rsidRDefault="00F85270" w:rsidP="003D4D86">
            <w:pPr>
              <w:spacing w:before="40" w:after="40"/>
              <w:rPr>
                <w:szCs w:val="18"/>
              </w:rPr>
            </w:pPr>
          </w:p>
        </w:tc>
      </w:tr>
      <w:tr w:rsidR="00F85270" w:rsidRPr="00F26C0A" w14:paraId="39BC2B41" w14:textId="77777777" w:rsidTr="00ED19C3">
        <w:tc>
          <w:tcPr>
            <w:tcW w:w="1440" w:type="dxa"/>
            <w:tcBorders>
              <w:top w:val="nil"/>
              <w:bottom w:val="single" w:sz="4" w:space="0" w:color="auto"/>
              <w:right w:val="single" w:sz="4" w:space="0" w:color="auto"/>
            </w:tcBorders>
          </w:tcPr>
          <w:p w14:paraId="78815988"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1554B9D5"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6E69EAEE" w14:textId="77777777" w:rsidR="00F85270" w:rsidRPr="00F26C0A" w:rsidRDefault="00F85270"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7066A265" w14:textId="77777777" w:rsidR="00F85270" w:rsidRPr="00F26C0A" w:rsidRDefault="00F85270" w:rsidP="00ED19C3">
            <w:pPr>
              <w:spacing w:before="40" w:after="40"/>
              <w:rPr>
                <w:szCs w:val="18"/>
              </w:rPr>
            </w:pPr>
            <w:r w:rsidRPr="00F26C0A">
              <w:rPr>
                <w:szCs w:val="18"/>
              </w:rPr>
              <w:t>§ 11 odst. 1</w:t>
            </w:r>
          </w:p>
        </w:tc>
        <w:tc>
          <w:tcPr>
            <w:tcW w:w="5400" w:type="dxa"/>
            <w:gridSpan w:val="4"/>
            <w:tcBorders>
              <w:top w:val="nil"/>
              <w:left w:val="single" w:sz="4" w:space="0" w:color="auto"/>
              <w:bottom w:val="single" w:sz="4" w:space="0" w:color="auto"/>
              <w:right w:val="single" w:sz="4" w:space="0" w:color="auto"/>
            </w:tcBorders>
          </w:tcPr>
          <w:p w14:paraId="2C70F94C" w14:textId="77777777" w:rsidR="00F85270" w:rsidRPr="00F26C0A" w:rsidRDefault="00F85270" w:rsidP="00ED19C3">
            <w:pPr>
              <w:tabs>
                <w:tab w:val="left" w:pos="380"/>
              </w:tabs>
              <w:spacing w:before="40" w:after="40"/>
              <w:ind w:right="67"/>
              <w:jc w:val="both"/>
              <w:rPr>
                <w:szCs w:val="18"/>
              </w:rPr>
            </w:pPr>
            <w:r w:rsidRPr="00F26C0A">
              <w:rPr>
                <w:szCs w:val="18"/>
              </w:rPr>
              <w:t>Investiční společnost a zahraniční osoba s povolením podle § 481, která není srovnatelná se samosprávným investičním fondem, může v rozsahu uvedeném v povolení uděleném Českou národní bankou</w:t>
            </w:r>
          </w:p>
          <w:p w14:paraId="0518B526" w14:textId="77777777" w:rsidR="00F85270" w:rsidRPr="00F26C0A" w:rsidRDefault="00F85270" w:rsidP="00ED19C3">
            <w:pPr>
              <w:tabs>
                <w:tab w:val="left" w:pos="380"/>
              </w:tabs>
              <w:spacing w:before="40" w:after="40"/>
              <w:ind w:right="67"/>
              <w:jc w:val="both"/>
              <w:rPr>
                <w:szCs w:val="18"/>
              </w:rPr>
            </w:pPr>
            <w:r w:rsidRPr="00F26C0A">
              <w:rPr>
                <w:szCs w:val="18"/>
              </w:rPr>
              <w:t>a)</w:t>
            </w:r>
            <w:r w:rsidRPr="00F26C0A">
              <w:rPr>
                <w:szCs w:val="18"/>
              </w:rPr>
              <w:tab/>
              <w:t>obhospodařovat investiční fondy nebo zahraniční investiční fondy,</w:t>
            </w:r>
          </w:p>
          <w:p w14:paraId="1FEA32CC" w14:textId="77777777" w:rsidR="00F85270" w:rsidRPr="00F26C0A" w:rsidRDefault="00F85270" w:rsidP="00ED19C3">
            <w:pPr>
              <w:tabs>
                <w:tab w:val="left" w:pos="380"/>
              </w:tabs>
              <w:spacing w:before="40" w:after="40"/>
              <w:ind w:right="67"/>
              <w:jc w:val="both"/>
              <w:rPr>
                <w:szCs w:val="18"/>
              </w:rPr>
            </w:pPr>
            <w:r w:rsidRPr="00F26C0A">
              <w:rPr>
                <w:szCs w:val="18"/>
              </w:rPr>
              <w:t>b)</w:t>
            </w:r>
            <w:r w:rsidRPr="00F26C0A">
              <w:rPr>
                <w:szCs w:val="18"/>
              </w:rPr>
              <w:tab/>
              <w:t>provádět administraci investičních fondů nebo zahraničních investičních fondů,</w:t>
            </w:r>
          </w:p>
          <w:p w14:paraId="76AB743A" w14:textId="77777777" w:rsidR="00F85270" w:rsidRPr="00F26C0A" w:rsidRDefault="00F85270" w:rsidP="00ED19C3">
            <w:pPr>
              <w:tabs>
                <w:tab w:val="left" w:pos="380"/>
              </w:tabs>
              <w:spacing w:before="40" w:after="40"/>
              <w:ind w:right="67"/>
              <w:jc w:val="both"/>
              <w:rPr>
                <w:szCs w:val="18"/>
              </w:rPr>
            </w:pPr>
            <w:r w:rsidRPr="00F26C0A">
              <w:rPr>
                <w:szCs w:val="18"/>
              </w:rPr>
              <w:t>c)</w:t>
            </w:r>
            <w:r w:rsidRPr="00F26C0A">
              <w:rPr>
                <w:szCs w:val="18"/>
              </w:rPr>
              <w:tab/>
              <w:t>obhospodařovat majetek zákazníka, jehož součástí je investiční nástroj, na základě volné úvahy v rámci smluvního ujednání (portfolio management),</w:t>
            </w:r>
          </w:p>
          <w:p w14:paraId="2A96D726" w14:textId="77777777" w:rsidR="00F85270" w:rsidRPr="00F26C0A" w:rsidRDefault="00F85270" w:rsidP="00ED19C3">
            <w:pPr>
              <w:tabs>
                <w:tab w:val="left" w:pos="380"/>
              </w:tabs>
              <w:spacing w:before="40" w:after="40"/>
              <w:ind w:right="67"/>
              <w:jc w:val="both"/>
              <w:rPr>
                <w:szCs w:val="18"/>
              </w:rPr>
            </w:pPr>
            <w:r w:rsidRPr="00F26C0A">
              <w:rPr>
                <w:szCs w:val="18"/>
              </w:rPr>
              <w:t>d)</w:t>
            </w:r>
            <w:r w:rsidRPr="00F26C0A">
              <w:rPr>
                <w:szCs w:val="18"/>
              </w:rPr>
              <w:tab/>
              <w:t>provádět úschovu a správu investičních nástrojů včetně souvisejících služeb, avšak pouze ve vztahu k cenným papírům a zaknihovaným cenným papírům vydávaným investičním fondem nebo zahraničním investičním fondem,</w:t>
            </w:r>
          </w:p>
          <w:p w14:paraId="77C88CDE" w14:textId="77777777" w:rsidR="00F85270" w:rsidRPr="00F26C0A" w:rsidRDefault="00F85270" w:rsidP="00ED19C3">
            <w:pPr>
              <w:tabs>
                <w:tab w:val="left" w:pos="380"/>
              </w:tabs>
              <w:spacing w:before="40" w:after="40"/>
              <w:ind w:right="67"/>
              <w:jc w:val="both"/>
              <w:rPr>
                <w:szCs w:val="18"/>
              </w:rPr>
            </w:pPr>
            <w:r w:rsidRPr="00F26C0A">
              <w:rPr>
                <w:szCs w:val="18"/>
              </w:rPr>
              <w:t>e)</w:t>
            </w:r>
            <w:r w:rsidRPr="00F26C0A">
              <w:rPr>
                <w:szCs w:val="18"/>
              </w:rPr>
              <w:tab/>
              <w:t>přijímat a předávat pokyny týkající se investičních nástrojů a</w:t>
            </w:r>
          </w:p>
          <w:p w14:paraId="63D10619" w14:textId="77777777" w:rsidR="00F85270" w:rsidRPr="00F26C0A" w:rsidRDefault="00F85270" w:rsidP="00ED19C3">
            <w:pPr>
              <w:tabs>
                <w:tab w:val="left" w:pos="380"/>
              </w:tabs>
              <w:spacing w:before="40" w:after="40"/>
              <w:ind w:right="67"/>
              <w:jc w:val="both"/>
              <w:rPr>
                <w:szCs w:val="18"/>
              </w:rPr>
            </w:pPr>
            <w:r w:rsidRPr="00F26C0A">
              <w:rPr>
                <w:szCs w:val="18"/>
              </w:rPr>
              <w:t>f)</w:t>
            </w:r>
            <w:r w:rsidRPr="00F26C0A">
              <w:rPr>
                <w:szCs w:val="18"/>
              </w:rPr>
              <w:tab/>
              <w:t>poskytovat investiční poradenství týkající se investičních nástrojů.</w:t>
            </w:r>
          </w:p>
        </w:tc>
        <w:tc>
          <w:tcPr>
            <w:tcW w:w="900" w:type="dxa"/>
            <w:tcBorders>
              <w:top w:val="nil"/>
              <w:left w:val="single" w:sz="4" w:space="0" w:color="auto"/>
              <w:bottom w:val="single" w:sz="4" w:space="0" w:color="auto"/>
              <w:right w:val="single" w:sz="4" w:space="0" w:color="auto"/>
            </w:tcBorders>
          </w:tcPr>
          <w:p w14:paraId="64E3EB2F" w14:textId="77777777" w:rsidR="00F85270" w:rsidRPr="00F26C0A" w:rsidRDefault="00F85270" w:rsidP="00A63CF4">
            <w:pPr>
              <w:spacing w:before="40" w:after="40"/>
              <w:rPr>
                <w:szCs w:val="18"/>
              </w:rPr>
            </w:pPr>
          </w:p>
        </w:tc>
        <w:tc>
          <w:tcPr>
            <w:tcW w:w="720" w:type="dxa"/>
            <w:tcBorders>
              <w:top w:val="nil"/>
              <w:left w:val="single" w:sz="4" w:space="0" w:color="auto"/>
              <w:bottom w:val="single" w:sz="4" w:space="0" w:color="auto"/>
            </w:tcBorders>
          </w:tcPr>
          <w:p w14:paraId="16C25ED1" w14:textId="77777777" w:rsidR="00F85270" w:rsidRPr="00F26C0A" w:rsidRDefault="00F85270" w:rsidP="00A63CF4">
            <w:pPr>
              <w:spacing w:before="40" w:after="40"/>
              <w:rPr>
                <w:szCs w:val="18"/>
              </w:rPr>
            </w:pPr>
          </w:p>
        </w:tc>
      </w:tr>
      <w:tr w:rsidR="00F85270" w:rsidRPr="00F26C0A" w14:paraId="53F872E3" w14:textId="77777777" w:rsidTr="00CA461A">
        <w:tc>
          <w:tcPr>
            <w:tcW w:w="1440" w:type="dxa"/>
            <w:tcBorders>
              <w:top w:val="nil"/>
              <w:bottom w:val="nil"/>
              <w:right w:val="single" w:sz="4" w:space="0" w:color="auto"/>
            </w:tcBorders>
          </w:tcPr>
          <w:p w14:paraId="02D4205A" w14:textId="77777777" w:rsidR="00F85270" w:rsidRPr="00F26C0A" w:rsidRDefault="00F85270" w:rsidP="003D4D86">
            <w:pPr>
              <w:spacing w:before="40" w:after="40"/>
              <w:rPr>
                <w:szCs w:val="18"/>
              </w:rPr>
            </w:pPr>
            <w:r w:rsidRPr="00F26C0A">
              <w:rPr>
                <w:szCs w:val="18"/>
              </w:rPr>
              <w:t>Čl. 6 odst. 1 druhý pododstavec</w:t>
            </w:r>
          </w:p>
        </w:tc>
        <w:tc>
          <w:tcPr>
            <w:tcW w:w="5400" w:type="dxa"/>
            <w:gridSpan w:val="4"/>
            <w:tcBorders>
              <w:top w:val="nil"/>
              <w:left w:val="single" w:sz="4" w:space="0" w:color="auto"/>
              <w:bottom w:val="nil"/>
              <w:right w:val="single" w:sz="18" w:space="0" w:color="auto"/>
            </w:tcBorders>
          </w:tcPr>
          <w:p w14:paraId="1EE9D7F7" w14:textId="77777777" w:rsidR="00F85270" w:rsidRPr="00F26C0A" w:rsidRDefault="00F85270" w:rsidP="003D4D86">
            <w:pPr>
              <w:spacing w:before="40" w:after="40"/>
              <w:ind w:right="58"/>
              <w:jc w:val="both"/>
              <w:rPr>
                <w:szCs w:val="18"/>
              </w:rPr>
            </w:pPr>
            <w:r w:rsidRPr="00F26C0A">
              <w:rPr>
                <w:szCs w:val="18"/>
              </w:rPr>
              <w:t>Správce, kterému bylo uděleno povolení v souladu s touto směrnicí, musí v každém okamžiku splňovat podmínky pro udělení povolení stanovené touto směrnicí.</w:t>
            </w:r>
          </w:p>
        </w:tc>
        <w:tc>
          <w:tcPr>
            <w:tcW w:w="900" w:type="dxa"/>
            <w:tcBorders>
              <w:top w:val="nil"/>
              <w:left w:val="single" w:sz="18" w:space="0" w:color="auto"/>
              <w:bottom w:val="nil"/>
              <w:right w:val="single" w:sz="4" w:space="0" w:color="auto"/>
            </w:tcBorders>
          </w:tcPr>
          <w:p w14:paraId="0C0EEC36" w14:textId="77777777" w:rsidR="00F85270" w:rsidRPr="00F26C0A" w:rsidRDefault="00F85270" w:rsidP="003D4D86">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3388970E" w14:textId="77777777" w:rsidR="00F85270" w:rsidRPr="00F26C0A" w:rsidRDefault="00F85270" w:rsidP="003D4D86">
            <w:pPr>
              <w:spacing w:before="40" w:after="40"/>
              <w:rPr>
                <w:szCs w:val="18"/>
              </w:rPr>
            </w:pPr>
            <w:r w:rsidRPr="00F26C0A">
              <w:rPr>
                <w:szCs w:val="18"/>
              </w:rPr>
              <w:t>§ 30 odst. 3</w:t>
            </w:r>
          </w:p>
        </w:tc>
        <w:tc>
          <w:tcPr>
            <w:tcW w:w="5400" w:type="dxa"/>
            <w:gridSpan w:val="4"/>
            <w:tcBorders>
              <w:top w:val="nil"/>
              <w:left w:val="single" w:sz="4" w:space="0" w:color="auto"/>
              <w:bottom w:val="nil"/>
              <w:right w:val="single" w:sz="4" w:space="0" w:color="auto"/>
            </w:tcBorders>
          </w:tcPr>
          <w:p w14:paraId="1A17B9D9" w14:textId="77777777" w:rsidR="00F85270" w:rsidRPr="00F26C0A" w:rsidRDefault="00F85270" w:rsidP="003D4D86">
            <w:pPr>
              <w:tabs>
                <w:tab w:val="left" w:pos="380"/>
              </w:tabs>
              <w:spacing w:before="40" w:after="40"/>
              <w:ind w:right="67"/>
              <w:jc w:val="both"/>
              <w:rPr>
                <w:szCs w:val="18"/>
              </w:rPr>
            </w:pPr>
            <w:r w:rsidRPr="00F26C0A">
              <w:rPr>
                <w:szCs w:val="18"/>
              </w:rPr>
              <w:t>Kapitál investiční společnosti, samosprávného investičního fondu a zahraniční osoby s povolením podle § 481 nesmí po celou dobu jejího nebo jeho trvání klesnout pod minimální výši počátečního kapitálu stanovenou v § 29 odst. 1, 2 nebo 3.</w:t>
            </w:r>
          </w:p>
        </w:tc>
        <w:tc>
          <w:tcPr>
            <w:tcW w:w="900" w:type="dxa"/>
            <w:tcBorders>
              <w:top w:val="nil"/>
              <w:left w:val="single" w:sz="4" w:space="0" w:color="auto"/>
              <w:bottom w:val="nil"/>
              <w:right w:val="single" w:sz="4" w:space="0" w:color="auto"/>
            </w:tcBorders>
          </w:tcPr>
          <w:p w14:paraId="1B41716E" w14:textId="77777777" w:rsidR="00F85270" w:rsidRPr="00F26C0A" w:rsidRDefault="00F85270" w:rsidP="003D4D86">
            <w:pPr>
              <w:spacing w:before="40" w:after="40"/>
              <w:rPr>
                <w:szCs w:val="18"/>
              </w:rPr>
            </w:pPr>
            <w:r w:rsidRPr="00F26C0A">
              <w:rPr>
                <w:szCs w:val="18"/>
              </w:rPr>
              <w:t>PT</w:t>
            </w:r>
          </w:p>
        </w:tc>
        <w:tc>
          <w:tcPr>
            <w:tcW w:w="720" w:type="dxa"/>
            <w:tcBorders>
              <w:top w:val="nil"/>
              <w:left w:val="single" w:sz="4" w:space="0" w:color="auto"/>
              <w:bottom w:val="nil"/>
            </w:tcBorders>
          </w:tcPr>
          <w:p w14:paraId="38A95A42" w14:textId="77777777" w:rsidR="00F85270" w:rsidRPr="00F26C0A" w:rsidRDefault="00F85270" w:rsidP="003D4D86">
            <w:pPr>
              <w:spacing w:before="40" w:after="40"/>
              <w:rPr>
                <w:szCs w:val="18"/>
              </w:rPr>
            </w:pPr>
          </w:p>
        </w:tc>
      </w:tr>
      <w:tr w:rsidR="00F85270" w:rsidRPr="00F26C0A" w14:paraId="01F7C265" w14:textId="77777777" w:rsidTr="00CA461A">
        <w:tc>
          <w:tcPr>
            <w:tcW w:w="1440" w:type="dxa"/>
            <w:tcBorders>
              <w:top w:val="nil"/>
              <w:bottom w:val="single" w:sz="4" w:space="0" w:color="auto"/>
              <w:right w:val="single" w:sz="4" w:space="0" w:color="auto"/>
            </w:tcBorders>
          </w:tcPr>
          <w:p w14:paraId="7D5C514B"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59A79A7D" w14:textId="77777777" w:rsidR="00F85270" w:rsidRPr="00F26C0A" w:rsidRDefault="00F85270" w:rsidP="003D4D86">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0DDE8B26" w14:textId="77777777" w:rsidR="00F85270" w:rsidRPr="00F26C0A" w:rsidRDefault="00F85270" w:rsidP="003D4D86">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2D8CED33" w14:textId="77777777" w:rsidR="00F85270" w:rsidRPr="00F26C0A" w:rsidRDefault="00F85270" w:rsidP="003D4D86">
            <w:pPr>
              <w:spacing w:before="40" w:after="40"/>
              <w:rPr>
                <w:szCs w:val="18"/>
              </w:rPr>
            </w:pPr>
            <w:r w:rsidRPr="00F26C0A">
              <w:rPr>
                <w:szCs w:val="18"/>
              </w:rPr>
              <w:t>§ 538 odst. 1</w:t>
            </w:r>
          </w:p>
        </w:tc>
        <w:tc>
          <w:tcPr>
            <w:tcW w:w="5400" w:type="dxa"/>
            <w:gridSpan w:val="4"/>
            <w:tcBorders>
              <w:top w:val="nil"/>
              <w:left w:val="single" w:sz="4" w:space="0" w:color="auto"/>
              <w:bottom w:val="single" w:sz="4" w:space="0" w:color="auto"/>
              <w:right w:val="single" w:sz="4" w:space="0" w:color="auto"/>
            </w:tcBorders>
          </w:tcPr>
          <w:p w14:paraId="12748071" w14:textId="77777777" w:rsidR="00F85270" w:rsidRPr="00F26C0A" w:rsidRDefault="00F85270" w:rsidP="003D4D86">
            <w:pPr>
              <w:tabs>
                <w:tab w:val="left" w:pos="380"/>
              </w:tabs>
              <w:spacing w:before="40" w:after="40"/>
              <w:ind w:right="67"/>
              <w:jc w:val="both"/>
              <w:rPr>
                <w:szCs w:val="18"/>
              </w:rPr>
            </w:pPr>
            <w:r w:rsidRPr="00F26C0A">
              <w:rPr>
                <w:szCs w:val="18"/>
              </w:rPr>
              <w:t xml:space="preserve">Česká národní banka může uložit opatření k nápravě zjištěného nedostatku odpovídající povaze porušení a jeho závažnosti osobě podléhající jejímu dohledu, která porušila povinnost nebo podmínku </w:t>
            </w:r>
            <w:r w:rsidRPr="00F26C0A">
              <w:rPr>
                <w:szCs w:val="18"/>
              </w:rPr>
              <w:lastRenderedPageBreak/>
              <w:t>podle § 535.</w:t>
            </w:r>
          </w:p>
        </w:tc>
        <w:tc>
          <w:tcPr>
            <w:tcW w:w="900" w:type="dxa"/>
            <w:tcBorders>
              <w:top w:val="nil"/>
              <w:left w:val="single" w:sz="4" w:space="0" w:color="auto"/>
              <w:bottom w:val="single" w:sz="4" w:space="0" w:color="auto"/>
              <w:right w:val="single" w:sz="4" w:space="0" w:color="auto"/>
            </w:tcBorders>
          </w:tcPr>
          <w:p w14:paraId="1A702A66" w14:textId="77777777" w:rsidR="00F85270" w:rsidRPr="00F26C0A" w:rsidRDefault="00F85270" w:rsidP="003D4D86">
            <w:pPr>
              <w:spacing w:before="40" w:after="40"/>
              <w:rPr>
                <w:szCs w:val="18"/>
              </w:rPr>
            </w:pPr>
          </w:p>
        </w:tc>
        <w:tc>
          <w:tcPr>
            <w:tcW w:w="720" w:type="dxa"/>
            <w:tcBorders>
              <w:top w:val="nil"/>
              <w:left w:val="single" w:sz="4" w:space="0" w:color="auto"/>
              <w:bottom w:val="single" w:sz="4" w:space="0" w:color="auto"/>
            </w:tcBorders>
          </w:tcPr>
          <w:p w14:paraId="5C173922" w14:textId="77777777" w:rsidR="00F85270" w:rsidRPr="00F26C0A" w:rsidRDefault="00F85270" w:rsidP="003D4D86">
            <w:pPr>
              <w:spacing w:before="40" w:after="40"/>
              <w:rPr>
                <w:szCs w:val="18"/>
              </w:rPr>
            </w:pPr>
          </w:p>
        </w:tc>
      </w:tr>
      <w:tr w:rsidR="00F85270" w:rsidRPr="00F26C0A" w14:paraId="004CB7DA" w14:textId="77777777" w:rsidTr="00CA461A">
        <w:tc>
          <w:tcPr>
            <w:tcW w:w="1440" w:type="dxa"/>
            <w:tcBorders>
              <w:top w:val="single" w:sz="4" w:space="0" w:color="auto"/>
              <w:bottom w:val="nil"/>
              <w:right w:val="single" w:sz="4" w:space="0" w:color="auto"/>
            </w:tcBorders>
          </w:tcPr>
          <w:p w14:paraId="18E94588" w14:textId="77777777" w:rsidR="00F85270" w:rsidRPr="00F26C0A" w:rsidRDefault="00F85270" w:rsidP="003D4D86">
            <w:pPr>
              <w:spacing w:before="40" w:after="40"/>
              <w:rPr>
                <w:szCs w:val="18"/>
              </w:rPr>
            </w:pPr>
            <w:r w:rsidRPr="00F26C0A">
              <w:rPr>
                <w:szCs w:val="18"/>
              </w:rPr>
              <w:t>Čl. 6 odst. 2</w:t>
            </w:r>
          </w:p>
        </w:tc>
        <w:tc>
          <w:tcPr>
            <w:tcW w:w="5400" w:type="dxa"/>
            <w:gridSpan w:val="4"/>
            <w:tcBorders>
              <w:top w:val="single" w:sz="4" w:space="0" w:color="auto"/>
              <w:left w:val="single" w:sz="4" w:space="0" w:color="auto"/>
              <w:bottom w:val="nil"/>
              <w:right w:val="single" w:sz="18" w:space="0" w:color="auto"/>
            </w:tcBorders>
          </w:tcPr>
          <w:p w14:paraId="481D25A9" w14:textId="77777777" w:rsidR="00F85270" w:rsidRPr="00F26C0A" w:rsidRDefault="00F85270" w:rsidP="00A63CF4">
            <w:pPr>
              <w:spacing w:before="40" w:after="40"/>
              <w:ind w:right="58"/>
              <w:jc w:val="both"/>
              <w:rPr>
                <w:szCs w:val="18"/>
              </w:rPr>
            </w:pPr>
            <w:r w:rsidRPr="00F26C0A">
              <w:rPr>
                <w:szCs w:val="18"/>
              </w:rPr>
              <w:t>Členské státy vyžadují, aby žádný správce nesamosprávného alternativního investičního fondu nevykonával jiné činnosti než činnosti uvedené v příloze I této směrnice a dodatečnou správu SKIPCP na základě povolení podle směrnice 2009/65/ES.</w:t>
            </w:r>
          </w:p>
        </w:tc>
        <w:tc>
          <w:tcPr>
            <w:tcW w:w="900" w:type="dxa"/>
            <w:tcBorders>
              <w:top w:val="single" w:sz="4" w:space="0" w:color="auto"/>
              <w:left w:val="single" w:sz="18" w:space="0" w:color="auto"/>
              <w:bottom w:val="nil"/>
              <w:right w:val="single" w:sz="4" w:space="0" w:color="auto"/>
            </w:tcBorders>
          </w:tcPr>
          <w:p w14:paraId="213A982B" w14:textId="77777777" w:rsidR="00F85270" w:rsidRPr="00F26C0A" w:rsidRDefault="00F85270"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5FEC5FF1" w14:textId="77777777" w:rsidR="00F85270" w:rsidRPr="00F26C0A" w:rsidRDefault="00F85270" w:rsidP="00A63CF4">
            <w:pPr>
              <w:spacing w:before="40" w:after="40"/>
              <w:rPr>
                <w:szCs w:val="18"/>
              </w:rPr>
            </w:pPr>
            <w:r w:rsidRPr="00F26C0A">
              <w:rPr>
                <w:szCs w:val="18"/>
              </w:rPr>
              <w:t>§ 11 odst. 1</w:t>
            </w:r>
          </w:p>
        </w:tc>
        <w:tc>
          <w:tcPr>
            <w:tcW w:w="5400" w:type="dxa"/>
            <w:gridSpan w:val="4"/>
            <w:tcBorders>
              <w:top w:val="single" w:sz="4" w:space="0" w:color="auto"/>
              <w:left w:val="single" w:sz="4" w:space="0" w:color="auto"/>
              <w:bottom w:val="nil"/>
              <w:right w:val="single" w:sz="4" w:space="0" w:color="auto"/>
            </w:tcBorders>
          </w:tcPr>
          <w:p w14:paraId="0A2994D8" w14:textId="77777777" w:rsidR="00F85270" w:rsidRPr="00F26C0A" w:rsidRDefault="00F85270" w:rsidP="00ED19C3">
            <w:pPr>
              <w:tabs>
                <w:tab w:val="left" w:pos="380"/>
              </w:tabs>
              <w:spacing w:before="40" w:after="40"/>
              <w:ind w:right="67"/>
              <w:jc w:val="both"/>
              <w:rPr>
                <w:szCs w:val="18"/>
              </w:rPr>
            </w:pPr>
            <w:r w:rsidRPr="00F26C0A">
              <w:rPr>
                <w:szCs w:val="18"/>
              </w:rPr>
              <w:t>Investiční společnost a zahraniční osoba s povolením podle § 481, která není srovnatelná se samosprávným investičním fondem, může v rozsahu uvedeném v povolení uděleném Českou národní bankou</w:t>
            </w:r>
          </w:p>
          <w:p w14:paraId="783FD258" w14:textId="77777777" w:rsidR="00F85270" w:rsidRPr="00F26C0A" w:rsidRDefault="00F85270" w:rsidP="00ED19C3">
            <w:pPr>
              <w:tabs>
                <w:tab w:val="left" w:pos="380"/>
              </w:tabs>
              <w:spacing w:before="40" w:after="40"/>
              <w:ind w:right="67"/>
              <w:jc w:val="both"/>
              <w:rPr>
                <w:szCs w:val="18"/>
              </w:rPr>
            </w:pPr>
            <w:r w:rsidRPr="00F26C0A">
              <w:rPr>
                <w:szCs w:val="18"/>
              </w:rPr>
              <w:t>a)</w:t>
            </w:r>
            <w:r w:rsidRPr="00F26C0A">
              <w:rPr>
                <w:szCs w:val="18"/>
              </w:rPr>
              <w:tab/>
              <w:t>obhospodařovat investiční fondy nebo zahraniční investiční fondy,</w:t>
            </w:r>
          </w:p>
          <w:p w14:paraId="43757CCB" w14:textId="77777777" w:rsidR="00F85270" w:rsidRPr="00F26C0A" w:rsidRDefault="00F85270" w:rsidP="00ED19C3">
            <w:pPr>
              <w:tabs>
                <w:tab w:val="left" w:pos="380"/>
              </w:tabs>
              <w:spacing w:before="40" w:after="40"/>
              <w:ind w:right="67"/>
              <w:jc w:val="both"/>
              <w:rPr>
                <w:szCs w:val="18"/>
              </w:rPr>
            </w:pPr>
            <w:r w:rsidRPr="00F26C0A">
              <w:rPr>
                <w:szCs w:val="18"/>
              </w:rPr>
              <w:t>b)</w:t>
            </w:r>
            <w:r w:rsidRPr="00F26C0A">
              <w:rPr>
                <w:szCs w:val="18"/>
              </w:rPr>
              <w:tab/>
              <w:t>provádět administraci investičních fondů nebo zahraničních investičních fondů,</w:t>
            </w:r>
          </w:p>
          <w:p w14:paraId="0D415748" w14:textId="77777777" w:rsidR="00F85270" w:rsidRPr="00F26C0A" w:rsidRDefault="00F85270" w:rsidP="00ED19C3">
            <w:pPr>
              <w:tabs>
                <w:tab w:val="left" w:pos="380"/>
              </w:tabs>
              <w:spacing w:before="40" w:after="40"/>
              <w:ind w:right="67"/>
              <w:jc w:val="both"/>
              <w:rPr>
                <w:szCs w:val="18"/>
              </w:rPr>
            </w:pPr>
            <w:r w:rsidRPr="00F26C0A">
              <w:rPr>
                <w:szCs w:val="18"/>
              </w:rPr>
              <w:t>c)</w:t>
            </w:r>
            <w:r w:rsidRPr="00F26C0A">
              <w:rPr>
                <w:szCs w:val="18"/>
              </w:rPr>
              <w:tab/>
              <w:t>obhospodařovat majetek zákazníka, jehož součástí je investiční nástroj, na základě volné úvahy v rámci smluvního ujednání (portfolio management),</w:t>
            </w:r>
          </w:p>
          <w:p w14:paraId="1EBE2F56" w14:textId="77777777" w:rsidR="00F85270" w:rsidRPr="00F26C0A" w:rsidRDefault="00F85270" w:rsidP="00ED19C3">
            <w:pPr>
              <w:tabs>
                <w:tab w:val="left" w:pos="380"/>
              </w:tabs>
              <w:spacing w:before="40" w:after="40"/>
              <w:ind w:right="67"/>
              <w:jc w:val="both"/>
              <w:rPr>
                <w:szCs w:val="18"/>
              </w:rPr>
            </w:pPr>
            <w:r w:rsidRPr="00F26C0A">
              <w:rPr>
                <w:szCs w:val="18"/>
              </w:rPr>
              <w:t>d)</w:t>
            </w:r>
            <w:r w:rsidRPr="00F26C0A">
              <w:rPr>
                <w:szCs w:val="18"/>
              </w:rPr>
              <w:tab/>
              <w:t>provádět úschovu a správu investičních nástrojů včetně souvisejících služeb, avšak pouze ve vztahu k cenným papírům a zaknihovaným cenným papírům vydávaným investičním fondem nebo zahraničním investičním fondem,</w:t>
            </w:r>
          </w:p>
          <w:p w14:paraId="012AC958" w14:textId="77777777" w:rsidR="00F85270" w:rsidRPr="00F26C0A" w:rsidRDefault="00F85270" w:rsidP="00ED19C3">
            <w:pPr>
              <w:tabs>
                <w:tab w:val="left" w:pos="380"/>
              </w:tabs>
              <w:spacing w:before="40" w:after="40"/>
              <w:ind w:right="67"/>
              <w:jc w:val="both"/>
              <w:rPr>
                <w:szCs w:val="18"/>
              </w:rPr>
            </w:pPr>
            <w:r w:rsidRPr="00F26C0A">
              <w:rPr>
                <w:szCs w:val="18"/>
              </w:rPr>
              <w:t>e)</w:t>
            </w:r>
            <w:r w:rsidRPr="00F26C0A">
              <w:rPr>
                <w:szCs w:val="18"/>
              </w:rPr>
              <w:tab/>
              <w:t>přijímat a předávat pokyny týkající se investičních nástrojů a</w:t>
            </w:r>
          </w:p>
          <w:p w14:paraId="617AD2F0" w14:textId="77777777" w:rsidR="00F85270" w:rsidRPr="00F26C0A" w:rsidRDefault="00F85270" w:rsidP="00ED19C3">
            <w:pPr>
              <w:tabs>
                <w:tab w:val="left" w:pos="380"/>
              </w:tabs>
              <w:spacing w:before="40" w:after="40"/>
              <w:ind w:right="67"/>
              <w:jc w:val="both"/>
              <w:rPr>
                <w:szCs w:val="18"/>
              </w:rPr>
            </w:pPr>
            <w:r w:rsidRPr="00F26C0A">
              <w:rPr>
                <w:szCs w:val="18"/>
              </w:rPr>
              <w:t>f)</w:t>
            </w:r>
            <w:r w:rsidRPr="00F26C0A">
              <w:rPr>
                <w:szCs w:val="18"/>
              </w:rPr>
              <w:tab/>
              <w:t>poskytovat investiční poradenství týkající se investičních nástrojů.</w:t>
            </w:r>
          </w:p>
        </w:tc>
        <w:tc>
          <w:tcPr>
            <w:tcW w:w="900" w:type="dxa"/>
            <w:tcBorders>
              <w:top w:val="single" w:sz="4" w:space="0" w:color="auto"/>
              <w:left w:val="single" w:sz="4" w:space="0" w:color="auto"/>
              <w:bottom w:val="nil"/>
              <w:right w:val="single" w:sz="4" w:space="0" w:color="auto"/>
            </w:tcBorders>
          </w:tcPr>
          <w:p w14:paraId="3FFB3434"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230E8D3A" w14:textId="77777777" w:rsidR="00F85270" w:rsidRPr="00F26C0A" w:rsidRDefault="00F85270" w:rsidP="00A63CF4">
            <w:pPr>
              <w:spacing w:before="40" w:after="40"/>
              <w:rPr>
                <w:szCs w:val="18"/>
              </w:rPr>
            </w:pPr>
          </w:p>
        </w:tc>
      </w:tr>
      <w:tr w:rsidR="00F85270" w:rsidRPr="00F26C0A" w14:paraId="2073DFAA" w14:textId="77777777" w:rsidTr="00CA461A">
        <w:tc>
          <w:tcPr>
            <w:tcW w:w="1440" w:type="dxa"/>
            <w:tcBorders>
              <w:top w:val="single" w:sz="4" w:space="0" w:color="auto"/>
              <w:bottom w:val="nil"/>
              <w:right w:val="single" w:sz="4" w:space="0" w:color="auto"/>
            </w:tcBorders>
          </w:tcPr>
          <w:p w14:paraId="1A35C824" w14:textId="77777777" w:rsidR="00F85270" w:rsidRPr="00F26C0A" w:rsidRDefault="00F85270" w:rsidP="003D4D86">
            <w:pPr>
              <w:spacing w:before="40" w:after="40"/>
              <w:rPr>
                <w:szCs w:val="18"/>
              </w:rPr>
            </w:pPr>
            <w:r w:rsidRPr="00F26C0A">
              <w:rPr>
                <w:szCs w:val="18"/>
              </w:rPr>
              <w:t>Čl. 6 odst. 3</w:t>
            </w:r>
          </w:p>
        </w:tc>
        <w:tc>
          <w:tcPr>
            <w:tcW w:w="5400" w:type="dxa"/>
            <w:gridSpan w:val="4"/>
            <w:tcBorders>
              <w:top w:val="single" w:sz="4" w:space="0" w:color="auto"/>
              <w:left w:val="single" w:sz="4" w:space="0" w:color="auto"/>
              <w:bottom w:val="nil"/>
              <w:right w:val="single" w:sz="18" w:space="0" w:color="auto"/>
            </w:tcBorders>
          </w:tcPr>
          <w:p w14:paraId="1C4BCB6C" w14:textId="77777777" w:rsidR="00F85270" w:rsidRPr="00F26C0A" w:rsidRDefault="00F85270" w:rsidP="003D4D86">
            <w:pPr>
              <w:spacing w:before="40" w:after="40"/>
              <w:ind w:right="58"/>
              <w:jc w:val="both"/>
              <w:rPr>
                <w:szCs w:val="18"/>
              </w:rPr>
            </w:pPr>
            <w:r w:rsidRPr="00F26C0A">
              <w:rPr>
                <w:szCs w:val="18"/>
              </w:rPr>
              <w:t>Členské státy vyžadují, aby žádný samosprávný alternativní investiční fond nemohl provádět jiné činnosti než vnitřní správu tohoto alternativního investičního fondu v souladu s přílohou I.</w:t>
            </w:r>
          </w:p>
        </w:tc>
        <w:tc>
          <w:tcPr>
            <w:tcW w:w="900" w:type="dxa"/>
            <w:tcBorders>
              <w:top w:val="single" w:sz="4" w:space="0" w:color="auto"/>
              <w:left w:val="single" w:sz="18" w:space="0" w:color="auto"/>
              <w:bottom w:val="nil"/>
              <w:right w:val="single" w:sz="4" w:space="0" w:color="auto"/>
            </w:tcBorders>
          </w:tcPr>
          <w:p w14:paraId="22C7B4E0" w14:textId="77777777" w:rsidR="00F85270" w:rsidRPr="00F26C0A" w:rsidRDefault="00F85270" w:rsidP="003D4D86">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6272BBBB" w14:textId="77777777" w:rsidR="00F85270" w:rsidRPr="00F26C0A" w:rsidRDefault="00F85270" w:rsidP="003D4D86">
            <w:pPr>
              <w:spacing w:before="40" w:after="40"/>
              <w:rPr>
                <w:szCs w:val="18"/>
              </w:rPr>
            </w:pPr>
            <w:r w:rsidRPr="00F26C0A">
              <w:rPr>
                <w:szCs w:val="18"/>
              </w:rPr>
              <w:t>§ 5 odst. 2</w:t>
            </w:r>
          </w:p>
        </w:tc>
        <w:tc>
          <w:tcPr>
            <w:tcW w:w="5400" w:type="dxa"/>
            <w:gridSpan w:val="4"/>
            <w:tcBorders>
              <w:top w:val="single" w:sz="4" w:space="0" w:color="auto"/>
              <w:left w:val="single" w:sz="4" w:space="0" w:color="auto"/>
              <w:bottom w:val="nil"/>
              <w:right w:val="single" w:sz="4" w:space="0" w:color="auto"/>
            </w:tcBorders>
          </w:tcPr>
          <w:p w14:paraId="6698E446" w14:textId="77777777" w:rsidR="00F85270" w:rsidRPr="00F26C0A" w:rsidRDefault="00F85270" w:rsidP="003D4D86">
            <w:pPr>
              <w:tabs>
                <w:tab w:val="left" w:pos="380"/>
              </w:tabs>
              <w:spacing w:before="40" w:after="40"/>
              <w:ind w:right="67"/>
              <w:jc w:val="both"/>
              <w:rPr>
                <w:szCs w:val="18"/>
              </w:rPr>
            </w:pPr>
            <w:r w:rsidRPr="00F26C0A">
              <w:rPr>
                <w:szCs w:val="18"/>
              </w:rPr>
              <w:t>Obhospodařovat investiční fond nesmí nikdo bez povolení uděleného Českou národní bankou podle tohoto zákona, nestanoví-li tento zákon nebo jiný právní předpis jinak.</w:t>
            </w:r>
          </w:p>
        </w:tc>
        <w:tc>
          <w:tcPr>
            <w:tcW w:w="900" w:type="dxa"/>
            <w:tcBorders>
              <w:top w:val="single" w:sz="4" w:space="0" w:color="auto"/>
              <w:left w:val="single" w:sz="4" w:space="0" w:color="auto"/>
              <w:bottom w:val="nil"/>
              <w:right w:val="single" w:sz="4" w:space="0" w:color="auto"/>
            </w:tcBorders>
          </w:tcPr>
          <w:p w14:paraId="127A4E7D" w14:textId="77777777" w:rsidR="00F85270" w:rsidRPr="00F26C0A" w:rsidRDefault="00F85270" w:rsidP="003D4D86">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7921CAF4" w14:textId="77777777" w:rsidR="00F85270" w:rsidRPr="00F26C0A" w:rsidRDefault="00F85270" w:rsidP="003D4D86">
            <w:pPr>
              <w:spacing w:before="40" w:after="40"/>
              <w:rPr>
                <w:szCs w:val="18"/>
              </w:rPr>
            </w:pPr>
          </w:p>
        </w:tc>
      </w:tr>
      <w:tr w:rsidR="00F85270" w:rsidRPr="00F26C0A" w14:paraId="44C4943D" w14:textId="77777777" w:rsidTr="00CA461A">
        <w:tc>
          <w:tcPr>
            <w:tcW w:w="1440" w:type="dxa"/>
            <w:tcBorders>
              <w:top w:val="nil"/>
              <w:bottom w:val="nil"/>
              <w:right w:val="single" w:sz="4" w:space="0" w:color="auto"/>
            </w:tcBorders>
          </w:tcPr>
          <w:p w14:paraId="18583B53"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0BE8AC55" w14:textId="77777777" w:rsidR="00F85270" w:rsidRPr="00F26C0A" w:rsidRDefault="00F85270" w:rsidP="003D4D86">
            <w:pPr>
              <w:spacing w:before="40" w:after="40"/>
              <w:ind w:right="58"/>
              <w:jc w:val="both"/>
              <w:rPr>
                <w:szCs w:val="18"/>
              </w:rPr>
            </w:pPr>
          </w:p>
        </w:tc>
        <w:tc>
          <w:tcPr>
            <w:tcW w:w="900" w:type="dxa"/>
            <w:tcBorders>
              <w:top w:val="nil"/>
              <w:left w:val="single" w:sz="18" w:space="0" w:color="auto"/>
              <w:bottom w:val="nil"/>
              <w:right w:val="single" w:sz="4" w:space="0" w:color="auto"/>
            </w:tcBorders>
          </w:tcPr>
          <w:p w14:paraId="7827EFCC" w14:textId="77777777" w:rsidR="00F85270" w:rsidRPr="00F26C0A" w:rsidRDefault="00F85270" w:rsidP="003D4D86">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2F276AC8" w14:textId="77777777" w:rsidR="00F85270" w:rsidRPr="00F26C0A" w:rsidRDefault="00F85270" w:rsidP="003D4D86">
            <w:pPr>
              <w:spacing w:before="40" w:after="40"/>
              <w:rPr>
                <w:szCs w:val="18"/>
              </w:rPr>
            </w:pPr>
            <w:r w:rsidRPr="00F26C0A">
              <w:rPr>
                <w:szCs w:val="18"/>
              </w:rPr>
              <w:t>§ 8 odst. 2 a 3</w:t>
            </w:r>
          </w:p>
        </w:tc>
        <w:tc>
          <w:tcPr>
            <w:tcW w:w="5400" w:type="dxa"/>
            <w:gridSpan w:val="4"/>
            <w:tcBorders>
              <w:top w:val="nil"/>
              <w:left w:val="single" w:sz="4" w:space="0" w:color="auto"/>
              <w:bottom w:val="nil"/>
              <w:right w:val="single" w:sz="4" w:space="0" w:color="auto"/>
            </w:tcBorders>
          </w:tcPr>
          <w:p w14:paraId="1638564C" w14:textId="77777777" w:rsidR="00F85270" w:rsidRPr="00F26C0A" w:rsidRDefault="00F85270" w:rsidP="003D4D86">
            <w:pPr>
              <w:tabs>
                <w:tab w:val="left" w:pos="380"/>
              </w:tabs>
              <w:spacing w:before="40" w:after="40"/>
              <w:ind w:right="67"/>
              <w:jc w:val="both"/>
              <w:rPr>
                <w:szCs w:val="18"/>
              </w:rPr>
            </w:pPr>
            <w:r w:rsidRPr="00F26C0A">
              <w:rPr>
                <w:szCs w:val="18"/>
              </w:rPr>
              <w:t>(2)</w:t>
            </w:r>
            <w:r w:rsidRPr="00F26C0A">
              <w:rPr>
                <w:szCs w:val="18"/>
              </w:rPr>
              <w:tab/>
              <w:t xml:space="preserve">Obhospodařovatelem samosprávného investičního fondu je tento fond. </w:t>
            </w:r>
          </w:p>
          <w:p w14:paraId="0A535AB5" w14:textId="77777777" w:rsidR="00F85270" w:rsidRPr="00F26C0A" w:rsidRDefault="00F85270" w:rsidP="003D4D86">
            <w:pPr>
              <w:tabs>
                <w:tab w:val="left" w:pos="380"/>
              </w:tabs>
              <w:spacing w:before="40" w:after="40"/>
              <w:ind w:right="67"/>
              <w:jc w:val="both"/>
              <w:rPr>
                <w:szCs w:val="18"/>
              </w:rPr>
            </w:pPr>
            <w:r w:rsidRPr="00F26C0A">
              <w:rPr>
                <w:szCs w:val="18"/>
              </w:rPr>
              <w:t>(3)</w:t>
            </w:r>
            <w:r w:rsidRPr="00F26C0A">
              <w:rPr>
                <w:szCs w:val="18"/>
              </w:rPr>
              <w:tab/>
              <w:t>Investiční fond s právní osobností nesmí obhospodařovat jiný investiční fond nebo zahraniční investiční fond.</w:t>
            </w:r>
          </w:p>
        </w:tc>
        <w:tc>
          <w:tcPr>
            <w:tcW w:w="900" w:type="dxa"/>
            <w:tcBorders>
              <w:top w:val="nil"/>
              <w:left w:val="single" w:sz="4" w:space="0" w:color="auto"/>
              <w:bottom w:val="nil"/>
              <w:right w:val="single" w:sz="4" w:space="0" w:color="auto"/>
            </w:tcBorders>
          </w:tcPr>
          <w:p w14:paraId="3ACB94F7" w14:textId="77777777" w:rsidR="00F85270" w:rsidRPr="00F26C0A" w:rsidRDefault="00F85270" w:rsidP="003D4D86">
            <w:pPr>
              <w:spacing w:before="40" w:after="40"/>
              <w:rPr>
                <w:szCs w:val="18"/>
              </w:rPr>
            </w:pPr>
          </w:p>
        </w:tc>
        <w:tc>
          <w:tcPr>
            <w:tcW w:w="720" w:type="dxa"/>
            <w:tcBorders>
              <w:top w:val="nil"/>
              <w:left w:val="single" w:sz="4" w:space="0" w:color="auto"/>
              <w:bottom w:val="nil"/>
            </w:tcBorders>
          </w:tcPr>
          <w:p w14:paraId="2F1E9EF3" w14:textId="77777777" w:rsidR="00F85270" w:rsidRPr="00F26C0A" w:rsidRDefault="00F85270" w:rsidP="003D4D86">
            <w:pPr>
              <w:spacing w:before="40" w:after="40"/>
              <w:rPr>
                <w:szCs w:val="18"/>
              </w:rPr>
            </w:pPr>
          </w:p>
        </w:tc>
      </w:tr>
      <w:tr w:rsidR="00F85270" w:rsidRPr="00F26C0A" w14:paraId="7647C81B" w14:textId="77777777" w:rsidTr="00CA461A">
        <w:tc>
          <w:tcPr>
            <w:tcW w:w="1440" w:type="dxa"/>
            <w:tcBorders>
              <w:top w:val="nil"/>
              <w:bottom w:val="nil"/>
              <w:right w:val="single" w:sz="4" w:space="0" w:color="auto"/>
            </w:tcBorders>
          </w:tcPr>
          <w:p w14:paraId="4477B855"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3FE77C5B" w14:textId="77777777" w:rsidR="00F85270" w:rsidRPr="00F26C0A" w:rsidRDefault="00F85270" w:rsidP="003D4D86">
            <w:pPr>
              <w:spacing w:before="40" w:after="40"/>
              <w:ind w:right="58"/>
              <w:jc w:val="both"/>
              <w:rPr>
                <w:szCs w:val="18"/>
              </w:rPr>
            </w:pPr>
          </w:p>
        </w:tc>
        <w:tc>
          <w:tcPr>
            <w:tcW w:w="900" w:type="dxa"/>
            <w:tcBorders>
              <w:top w:val="nil"/>
              <w:left w:val="single" w:sz="18" w:space="0" w:color="auto"/>
              <w:bottom w:val="nil"/>
              <w:right w:val="single" w:sz="4" w:space="0" w:color="auto"/>
            </w:tcBorders>
          </w:tcPr>
          <w:p w14:paraId="2E9A82FB" w14:textId="77777777" w:rsidR="00F85270" w:rsidRPr="00F26C0A" w:rsidRDefault="00F85270" w:rsidP="003D4D86">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789F9B71" w14:textId="77777777" w:rsidR="00F85270" w:rsidRPr="00F26C0A" w:rsidRDefault="00F85270" w:rsidP="003D4D86">
            <w:pPr>
              <w:spacing w:before="40" w:after="40"/>
              <w:rPr>
                <w:szCs w:val="18"/>
              </w:rPr>
            </w:pPr>
            <w:r w:rsidRPr="00F26C0A">
              <w:rPr>
                <w:szCs w:val="18"/>
              </w:rPr>
              <w:t>§ 12</w:t>
            </w:r>
          </w:p>
        </w:tc>
        <w:tc>
          <w:tcPr>
            <w:tcW w:w="5400" w:type="dxa"/>
            <w:gridSpan w:val="4"/>
            <w:tcBorders>
              <w:top w:val="nil"/>
              <w:left w:val="single" w:sz="4" w:space="0" w:color="auto"/>
              <w:bottom w:val="nil"/>
              <w:right w:val="single" w:sz="4" w:space="0" w:color="auto"/>
            </w:tcBorders>
          </w:tcPr>
          <w:p w14:paraId="1E1B2A1A" w14:textId="77777777" w:rsidR="00F85270" w:rsidRPr="00F26C0A" w:rsidRDefault="00F85270" w:rsidP="003D4D86">
            <w:pPr>
              <w:tabs>
                <w:tab w:val="left" w:pos="380"/>
              </w:tabs>
              <w:spacing w:before="40" w:after="40"/>
              <w:ind w:right="67"/>
              <w:jc w:val="both"/>
              <w:rPr>
                <w:szCs w:val="18"/>
              </w:rPr>
            </w:pPr>
            <w:r w:rsidRPr="00F26C0A">
              <w:rPr>
                <w:szCs w:val="18"/>
              </w:rPr>
              <w:t>Samosprávný investiční fond a zahraniční osoba s povolením podle § 481, která je srovnatelná se samosprávným investičním fondem, může jako podnikatel vykonávat pouze činnost, kterou má uvedenu v povolení uděleném Českou národní bankou a jen v rozsahu uvedeném v tomto povolení.</w:t>
            </w:r>
          </w:p>
        </w:tc>
        <w:tc>
          <w:tcPr>
            <w:tcW w:w="900" w:type="dxa"/>
            <w:tcBorders>
              <w:top w:val="nil"/>
              <w:left w:val="single" w:sz="4" w:space="0" w:color="auto"/>
              <w:bottom w:val="nil"/>
              <w:right w:val="single" w:sz="4" w:space="0" w:color="auto"/>
            </w:tcBorders>
          </w:tcPr>
          <w:p w14:paraId="132AD83A" w14:textId="77777777" w:rsidR="00F85270" w:rsidRPr="00F26C0A" w:rsidRDefault="00F85270" w:rsidP="003D4D86">
            <w:pPr>
              <w:spacing w:before="40" w:after="40"/>
              <w:rPr>
                <w:szCs w:val="18"/>
              </w:rPr>
            </w:pPr>
          </w:p>
        </w:tc>
        <w:tc>
          <w:tcPr>
            <w:tcW w:w="720" w:type="dxa"/>
            <w:tcBorders>
              <w:top w:val="nil"/>
              <w:left w:val="single" w:sz="4" w:space="0" w:color="auto"/>
              <w:bottom w:val="nil"/>
            </w:tcBorders>
          </w:tcPr>
          <w:p w14:paraId="6DB5E60F" w14:textId="77777777" w:rsidR="00F85270" w:rsidRPr="00F26C0A" w:rsidRDefault="00F85270" w:rsidP="003D4D86">
            <w:pPr>
              <w:spacing w:before="40" w:after="40"/>
              <w:rPr>
                <w:szCs w:val="18"/>
              </w:rPr>
            </w:pPr>
          </w:p>
        </w:tc>
      </w:tr>
      <w:tr w:rsidR="00F85270" w:rsidRPr="00F26C0A" w14:paraId="5A11027D" w14:textId="77777777" w:rsidTr="00CA461A">
        <w:tc>
          <w:tcPr>
            <w:tcW w:w="1440" w:type="dxa"/>
            <w:tcBorders>
              <w:top w:val="nil"/>
              <w:bottom w:val="single" w:sz="4" w:space="0" w:color="auto"/>
              <w:right w:val="single" w:sz="4" w:space="0" w:color="auto"/>
            </w:tcBorders>
          </w:tcPr>
          <w:p w14:paraId="3AD49AFC"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094A9409"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0D1DD29F" w14:textId="77777777" w:rsidR="00F85270" w:rsidRPr="00F26C0A" w:rsidRDefault="00F85270"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4C25DDD3" w14:textId="77777777" w:rsidR="00F85270" w:rsidRPr="00F26C0A" w:rsidRDefault="00F85270" w:rsidP="00A63CF4">
            <w:pPr>
              <w:spacing w:before="40" w:after="40"/>
              <w:rPr>
                <w:szCs w:val="18"/>
              </w:rPr>
            </w:pPr>
            <w:r w:rsidRPr="00F26C0A">
              <w:rPr>
                <w:szCs w:val="18"/>
              </w:rPr>
              <w:t>§ 40 odst. 3</w:t>
            </w:r>
          </w:p>
        </w:tc>
        <w:tc>
          <w:tcPr>
            <w:tcW w:w="5400" w:type="dxa"/>
            <w:gridSpan w:val="4"/>
            <w:tcBorders>
              <w:top w:val="nil"/>
              <w:left w:val="single" w:sz="4" w:space="0" w:color="auto"/>
              <w:bottom w:val="single" w:sz="4" w:space="0" w:color="auto"/>
              <w:right w:val="single" w:sz="4" w:space="0" w:color="auto"/>
            </w:tcBorders>
          </w:tcPr>
          <w:p w14:paraId="63BBCD1A" w14:textId="77777777" w:rsidR="00F85270" w:rsidRPr="00F26C0A" w:rsidRDefault="00F85270" w:rsidP="00CA461A">
            <w:pPr>
              <w:tabs>
                <w:tab w:val="left" w:pos="380"/>
              </w:tabs>
              <w:spacing w:before="40" w:after="40"/>
              <w:ind w:right="67"/>
              <w:jc w:val="both"/>
              <w:rPr>
                <w:szCs w:val="18"/>
              </w:rPr>
            </w:pPr>
            <w:r w:rsidRPr="00F26C0A">
              <w:rPr>
                <w:szCs w:val="18"/>
              </w:rPr>
              <w:t>Investiční fond s právní osobností nesmí provádět administraci jiného investičního fondu nebo zahraničního investičního fondu.</w:t>
            </w:r>
          </w:p>
        </w:tc>
        <w:tc>
          <w:tcPr>
            <w:tcW w:w="900" w:type="dxa"/>
            <w:tcBorders>
              <w:top w:val="nil"/>
              <w:left w:val="single" w:sz="4" w:space="0" w:color="auto"/>
              <w:bottom w:val="single" w:sz="4" w:space="0" w:color="auto"/>
              <w:right w:val="single" w:sz="4" w:space="0" w:color="auto"/>
            </w:tcBorders>
          </w:tcPr>
          <w:p w14:paraId="36B85C67" w14:textId="77777777" w:rsidR="00F85270" w:rsidRPr="00F26C0A" w:rsidRDefault="00F85270" w:rsidP="00A63CF4">
            <w:pPr>
              <w:spacing w:before="40" w:after="40"/>
              <w:rPr>
                <w:szCs w:val="18"/>
              </w:rPr>
            </w:pPr>
          </w:p>
        </w:tc>
        <w:tc>
          <w:tcPr>
            <w:tcW w:w="720" w:type="dxa"/>
            <w:tcBorders>
              <w:top w:val="nil"/>
              <w:left w:val="single" w:sz="4" w:space="0" w:color="auto"/>
              <w:bottom w:val="single" w:sz="4" w:space="0" w:color="auto"/>
            </w:tcBorders>
          </w:tcPr>
          <w:p w14:paraId="59BD9BDB" w14:textId="77777777" w:rsidR="00F85270" w:rsidRPr="00F26C0A" w:rsidRDefault="00F85270" w:rsidP="00A63CF4">
            <w:pPr>
              <w:spacing w:before="40" w:after="40"/>
              <w:rPr>
                <w:szCs w:val="18"/>
              </w:rPr>
            </w:pPr>
          </w:p>
        </w:tc>
      </w:tr>
      <w:tr w:rsidR="00F85270" w:rsidRPr="00F26C0A" w14:paraId="22B16BD4" w14:textId="77777777" w:rsidTr="00CA461A">
        <w:tc>
          <w:tcPr>
            <w:tcW w:w="1440" w:type="dxa"/>
            <w:tcBorders>
              <w:top w:val="single" w:sz="4" w:space="0" w:color="auto"/>
              <w:bottom w:val="nil"/>
              <w:right w:val="single" w:sz="4" w:space="0" w:color="auto"/>
            </w:tcBorders>
          </w:tcPr>
          <w:p w14:paraId="59995EC2" w14:textId="77777777" w:rsidR="00F85270" w:rsidRPr="00F26C0A" w:rsidRDefault="00F85270" w:rsidP="003D4D86">
            <w:pPr>
              <w:spacing w:before="40" w:after="40"/>
              <w:rPr>
                <w:szCs w:val="18"/>
              </w:rPr>
            </w:pPr>
            <w:r w:rsidRPr="00F26C0A">
              <w:rPr>
                <w:szCs w:val="18"/>
              </w:rPr>
              <w:t>Čl. 6 odst. 4 písm. a)</w:t>
            </w:r>
          </w:p>
        </w:tc>
        <w:tc>
          <w:tcPr>
            <w:tcW w:w="5400" w:type="dxa"/>
            <w:gridSpan w:val="4"/>
            <w:tcBorders>
              <w:top w:val="single" w:sz="4" w:space="0" w:color="auto"/>
              <w:left w:val="single" w:sz="4" w:space="0" w:color="auto"/>
              <w:bottom w:val="nil"/>
              <w:right w:val="single" w:sz="18" w:space="0" w:color="auto"/>
            </w:tcBorders>
          </w:tcPr>
          <w:p w14:paraId="6BD52126" w14:textId="77777777" w:rsidR="00F85270" w:rsidRPr="00F26C0A" w:rsidRDefault="00F85270" w:rsidP="003D4D86">
            <w:pPr>
              <w:spacing w:before="40" w:after="40"/>
              <w:ind w:right="58"/>
              <w:jc w:val="both"/>
              <w:rPr>
                <w:szCs w:val="18"/>
              </w:rPr>
            </w:pPr>
            <w:r w:rsidRPr="00F26C0A">
              <w:rPr>
                <w:szCs w:val="18"/>
              </w:rPr>
              <w:t xml:space="preserve">Odchylně od odstavce 2 mohou členské státy povolit, aby správce nesamosprávného alternativního investičního fondu poskytoval tyto služby: </w:t>
            </w:r>
          </w:p>
          <w:p w14:paraId="6A65A57D" w14:textId="77777777" w:rsidR="00F85270" w:rsidRPr="00F26C0A" w:rsidRDefault="00F85270" w:rsidP="003D4D86">
            <w:pPr>
              <w:spacing w:before="40" w:after="40"/>
              <w:ind w:right="58"/>
              <w:jc w:val="both"/>
              <w:rPr>
                <w:szCs w:val="18"/>
              </w:rPr>
            </w:pPr>
            <w:r w:rsidRPr="00F26C0A">
              <w:rPr>
                <w:szCs w:val="18"/>
              </w:rPr>
              <w:t>a) správu jednotlivých investičních portfolií, včetně portfolií penzijních fondů a institucí zaměstnaneckého penzijního pojištění v souladu s čl. 19 odst. 1 směrnice 2003/41/ES s prostorem pro vlastní uvážení v rámci pověření od investorů;</w:t>
            </w:r>
          </w:p>
        </w:tc>
        <w:tc>
          <w:tcPr>
            <w:tcW w:w="900" w:type="dxa"/>
            <w:tcBorders>
              <w:top w:val="single" w:sz="4" w:space="0" w:color="auto"/>
              <w:left w:val="single" w:sz="18" w:space="0" w:color="auto"/>
              <w:bottom w:val="nil"/>
              <w:right w:val="single" w:sz="4" w:space="0" w:color="auto"/>
            </w:tcBorders>
          </w:tcPr>
          <w:p w14:paraId="588AA1D2" w14:textId="77777777" w:rsidR="00F85270" w:rsidRPr="00F26C0A" w:rsidRDefault="00F85270" w:rsidP="003D4D86">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596EE754" w14:textId="77777777" w:rsidR="00F85270" w:rsidRPr="00F26C0A" w:rsidRDefault="00F85270" w:rsidP="00ED19C3">
            <w:pPr>
              <w:spacing w:before="40" w:after="40"/>
              <w:rPr>
                <w:szCs w:val="18"/>
              </w:rPr>
            </w:pPr>
            <w:r w:rsidRPr="00F26C0A">
              <w:rPr>
                <w:szCs w:val="18"/>
              </w:rPr>
              <w:t>§ 11 odst. 1 písm. c)</w:t>
            </w:r>
          </w:p>
        </w:tc>
        <w:tc>
          <w:tcPr>
            <w:tcW w:w="5400" w:type="dxa"/>
            <w:gridSpan w:val="4"/>
            <w:tcBorders>
              <w:top w:val="single" w:sz="4" w:space="0" w:color="auto"/>
              <w:left w:val="single" w:sz="4" w:space="0" w:color="auto"/>
              <w:bottom w:val="nil"/>
              <w:right w:val="single" w:sz="4" w:space="0" w:color="auto"/>
            </w:tcBorders>
          </w:tcPr>
          <w:p w14:paraId="0EAD6CE4" w14:textId="77777777" w:rsidR="00F85270" w:rsidRPr="00F26C0A" w:rsidRDefault="00F85270" w:rsidP="00ED19C3">
            <w:pPr>
              <w:tabs>
                <w:tab w:val="left" w:pos="380"/>
              </w:tabs>
              <w:spacing w:before="40" w:after="40"/>
              <w:ind w:right="67"/>
              <w:jc w:val="both"/>
              <w:rPr>
                <w:szCs w:val="18"/>
              </w:rPr>
            </w:pPr>
            <w:r w:rsidRPr="00F26C0A">
              <w:rPr>
                <w:szCs w:val="18"/>
              </w:rPr>
              <w:t>Investiční společnost a zahraniční osoba s povolením podle § 481, která není srovnatelná se samosprávným investičním fondem, může v rozsahu uvedeném v povolení uděleném Českou národní bankouc)</w:t>
            </w:r>
            <w:r w:rsidRPr="00F26C0A">
              <w:rPr>
                <w:szCs w:val="18"/>
              </w:rPr>
              <w:tab/>
              <w:t>obhospodařovat majetek zákazníka, jehož součástí je investiční nástroj, na základě volné úvahy v rámci smluvního ujednání (portfolio management),</w:t>
            </w:r>
          </w:p>
        </w:tc>
        <w:tc>
          <w:tcPr>
            <w:tcW w:w="900" w:type="dxa"/>
            <w:tcBorders>
              <w:top w:val="single" w:sz="4" w:space="0" w:color="auto"/>
              <w:left w:val="single" w:sz="4" w:space="0" w:color="auto"/>
              <w:bottom w:val="nil"/>
              <w:right w:val="single" w:sz="4" w:space="0" w:color="auto"/>
            </w:tcBorders>
          </w:tcPr>
          <w:p w14:paraId="2E372578" w14:textId="77777777" w:rsidR="00F85270" w:rsidRPr="00F26C0A" w:rsidRDefault="00F85270" w:rsidP="003D4D86">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14A540BE" w14:textId="77777777" w:rsidR="00F85270" w:rsidRPr="00F26C0A" w:rsidRDefault="00F85270" w:rsidP="003D4D86">
            <w:pPr>
              <w:spacing w:before="40" w:after="40"/>
              <w:rPr>
                <w:szCs w:val="18"/>
              </w:rPr>
            </w:pPr>
          </w:p>
        </w:tc>
      </w:tr>
      <w:tr w:rsidR="00F85270" w:rsidRPr="00F26C0A" w14:paraId="27C0A191" w14:textId="77777777" w:rsidTr="00ED19C3">
        <w:tc>
          <w:tcPr>
            <w:tcW w:w="1440" w:type="dxa"/>
            <w:tcBorders>
              <w:top w:val="nil"/>
              <w:bottom w:val="nil"/>
              <w:right w:val="single" w:sz="4" w:space="0" w:color="auto"/>
            </w:tcBorders>
          </w:tcPr>
          <w:p w14:paraId="0B825D57"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2343845C"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70398846" w14:textId="77777777" w:rsidR="00F85270" w:rsidRPr="00F26C0A" w:rsidRDefault="00F85270" w:rsidP="00A63CF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6A2DD0E0" w14:textId="77777777" w:rsidR="00F85270" w:rsidRPr="00F26C0A" w:rsidRDefault="00F85270" w:rsidP="00A63CF4">
            <w:pPr>
              <w:spacing w:before="40" w:after="40"/>
              <w:rPr>
                <w:szCs w:val="18"/>
              </w:rPr>
            </w:pPr>
            <w:r w:rsidRPr="00F26C0A">
              <w:rPr>
                <w:szCs w:val="18"/>
              </w:rPr>
              <w:t>§ 11 odst. 6 písm. b)</w:t>
            </w:r>
          </w:p>
        </w:tc>
        <w:tc>
          <w:tcPr>
            <w:tcW w:w="5400" w:type="dxa"/>
            <w:gridSpan w:val="4"/>
            <w:tcBorders>
              <w:top w:val="nil"/>
              <w:left w:val="single" w:sz="4" w:space="0" w:color="auto"/>
              <w:bottom w:val="nil"/>
              <w:right w:val="single" w:sz="4" w:space="0" w:color="auto"/>
            </w:tcBorders>
          </w:tcPr>
          <w:p w14:paraId="7AB30D7E" w14:textId="77777777" w:rsidR="00F85270" w:rsidRPr="00F26C0A" w:rsidRDefault="00F85270" w:rsidP="00A63CF4">
            <w:pPr>
              <w:tabs>
                <w:tab w:val="left" w:pos="380"/>
              </w:tabs>
              <w:spacing w:before="40" w:after="40"/>
              <w:ind w:right="67"/>
              <w:jc w:val="both"/>
              <w:rPr>
                <w:szCs w:val="18"/>
              </w:rPr>
            </w:pPr>
            <w:r w:rsidRPr="00F26C0A">
              <w:rPr>
                <w:szCs w:val="18"/>
              </w:rPr>
              <w:t>Investiční společnost oprávněná přesáhnout rozhodný limit, která má povolení k poskytování investiční služby podle odstavce 1 písm. c), a zahraniční osoba s povolením podle § 481, která má povolení k poskytování investiční služby podle odstavce 1 písm. c), může jako podnikatel také</w:t>
            </w:r>
          </w:p>
          <w:p w14:paraId="42199F19" w14:textId="77777777" w:rsidR="00F85270" w:rsidRPr="00F26C0A" w:rsidRDefault="00F85270" w:rsidP="00A63CF4">
            <w:pPr>
              <w:tabs>
                <w:tab w:val="left" w:pos="380"/>
              </w:tabs>
              <w:spacing w:before="40" w:after="40"/>
              <w:ind w:right="67"/>
              <w:jc w:val="both"/>
              <w:rPr>
                <w:szCs w:val="18"/>
              </w:rPr>
            </w:pPr>
            <w:r w:rsidRPr="00F26C0A">
              <w:rPr>
                <w:szCs w:val="18"/>
              </w:rPr>
              <w:t>b)</w:t>
            </w:r>
            <w:r w:rsidRPr="00F26C0A">
              <w:rPr>
                <w:szCs w:val="18"/>
              </w:rPr>
              <w:tab/>
              <w:t>spravovat majetek zákazníka, jehož součástí není investiční nástroj, na základě volné úvahy v rámci smluvního ujednání, včetně oceňování takového majetku a vedení účetnictví o takovém majetku.</w:t>
            </w:r>
          </w:p>
        </w:tc>
        <w:tc>
          <w:tcPr>
            <w:tcW w:w="900" w:type="dxa"/>
            <w:tcBorders>
              <w:top w:val="nil"/>
              <w:left w:val="single" w:sz="4" w:space="0" w:color="auto"/>
              <w:bottom w:val="nil"/>
              <w:right w:val="single" w:sz="4" w:space="0" w:color="auto"/>
            </w:tcBorders>
          </w:tcPr>
          <w:p w14:paraId="6BF95387" w14:textId="77777777" w:rsidR="00F85270" w:rsidRPr="00F26C0A" w:rsidRDefault="00F85270" w:rsidP="00A63CF4">
            <w:pPr>
              <w:spacing w:before="40" w:after="40"/>
              <w:rPr>
                <w:szCs w:val="18"/>
              </w:rPr>
            </w:pPr>
          </w:p>
        </w:tc>
        <w:tc>
          <w:tcPr>
            <w:tcW w:w="720" w:type="dxa"/>
            <w:tcBorders>
              <w:top w:val="nil"/>
              <w:left w:val="single" w:sz="4" w:space="0" w:color="auto"/>
              <w:bottom w:val="nil"/>
            </w:tcBorders>
          </w:tcPr>
          <w:p w14:paraId="57064CE4" w14:textId="77777777" w:rsidR="00F85270" w:rsidRPr="00F26C0A" w:rsidRDefault="00F85270" w:rsidP="00A63CF4">
            <w:pPr>
              <w:spacing w:before="40" w:after="40"/>
              <w:rPr>
                <w:szCs w:val="18"/>
              </w:rPr>
            </w:pPr>
          </w:p>
        </w:tc>
      </w:tr>
      <w:tr w:rsidR="00F85270" w:rsidRPr="00F26C0A" w14:paraId="1F78E5E1" w14:textId="77777777" w:rsidTr="00870FBF">
        <w:tc>
          <w:tcPr>
            <w:tcW w:w="1440" w:type="dxa"/>
            <w:tcBorders>
              <w:top w:val="nil"/>
              <w:bottom w:val="nil"/>
              <w:right w:val="single" w:sz="4" w:space="0" w:color="auto"/>
            </w:tcBorders>
          </w:tcPr>
          <w:p w14:paraId="2403103E"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2492E8D3"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32FAB960" w14:textId="77777777" w:rsidR="00F85270" w:rsidRPr="00F26C0A" w:rsidRDefault="00F85270" w:rsidP="00A63CF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57A65FBB" w14:textId="77777777" w:rsidR="00F85270" w:rsidRPr="00F26C0A" w:rsidRDefault="00F85270" w:rsidP="00A63CF4">
            <w:pPr>
              <w:spacing w:before="40" w:after="40"/>
              <w:rPr>
                <w:szCs w:val="18"/>
              </w:rPr>
            </w:pPr>
            <w:r w:rsidRPr="00F26C0A">
              <w:rPr>
                <w:szCs w:val="18"/>
              </w:rPr>
              <w:t>§ 507 odst. 1 a 2</w:t>
            </w:r>
          </w:p>
        </w:tc>
        <w:tc>
          <w:tcPr>
            <w:tcW w:w="5400" w:type="dxa"/>
            <w:gridSpan w:val="4"/>
            <w:tcBorders>
              <w:top w:val="nil"/>
              <w:left w:val="single" w:sz="4" w:space="0" w:color="auto"/>
              <w:bottom w:val="nil"/>
              <w:right w:val="single" w:sz="4" w:space="0" w:color="auto"/>
            </w:tcBorders>
          </w:tcPr>
          <w:p w14:paraId="24B36A31" w14:textId="77777777" w:rsidR="00F85270" w:rsidRPr="00F26C0A" w:rsidDel="006848E5" w:rsidRDefault="00F85270" w:rsidP="00A63CF4">
            <w:pPr>
              <w:tabs>
                <w:tab w:val="left" w:pos="380"/>
              </w:tabs>
              <w:spacing w:before="40" w:after="40"/>
              <w:ind w:right="67"/>
              <w:jc w:val="both"/>
              <w:rPr>
                <w:szCs w:val="18"/>
              </w:rPr>
            </w:pPr>
            <w:r w:rsidRPr="00F26C0A">
              <w:rPr>
                <w:szCs w:val="18"/>
              </w:rPr>
              <w:t>(1)</w:t>
            </w:r>
            <w:r w:rsidRPr="00F26C0A">
              <w:rPr>
                <w:szCs w:val="18"/>
              </w:rPr>
              <w:tab/>
              <w:t xml:space="preserve">Česká národní banka udělí </w:t>
            </w:r>
            <w:r w:rsidRPr="00F26C0A" w:rsidDel="00E70337">
              <w:rPr>
                <w:szCs w:val="18"/>
              </w:rPr>
              <w:t>investiční společnosti</w:t>
            </w:r>
            <w:r w:rsidRPr="00F26C0A">
              <w:rPr>
                <w:szCs w:val="18"/>
              </w:rPr>
              <w:t xml:space="preserve"> povolení k výkonu činností uvedených v § 11 odst. 1 písm. c) až f), osvědčí-li splnění stejných předpokladů jako obchodník s cennými papíry při poskytování investiční služby obhospodařování majetku zákazníka, a to ve vztahu k charakteru, rozsahu a složitosti těchto činností.</w:t>
            </w:r>
          </w:p>
          <w:p w14:paraId="11FDAACD" w14:textId="77777777" w:rsidR="00F85270" w:rsidRPr="00F26C0A" w:rsidRDefault="00F85270" w:rsidP="00A63CF4">
            <w:pPr>
              <w:tabs>
                <w:tab w:val="left" w:pos="380"/>
              </w:tabs>
              <w:spacing w:before="40" w:after="40"/>
              <w:ind w:right="67"/>
              <w:jc w:val="both"/>
              <w:rPr>
                <w:szCs w:val="18"/>
              </w:rPr>
            </w:pPr>
            <w:r w:rsidRPr="00F26C0A">
              <w:rPr>
                <w:szCs w:val="18"/>
              </w:rPr>
              <w:t>(2)</w:t>
            </w:r>
            <w:r w:rsidRPr="00F26C0A">
              <w:rPr>
                <w:szCs w:val="18"/>
              </w:rPr>
              <w:tab/>
              <w:t>Česká národní banka udělí zahraniční osobě s povolením podle § 481, která není srovnatelná se samosprávným investičním fondem, povolení k výkonu činností uvedených v § 11 odst. 1 písm. c) až f), osvědčí-li splnění předpokladů podle § 28 zákona upravujícího podnikání na kapitálovém trhu při poskytování investiční služby obhospodařování majetku zákazníka, a to ve vztahu k charakteru, rozsahu a složitosti těchto činností.</w:t>
            </w:r>
          </w:p>
        </w:tc>
        <w:tc>
          <w:tcPr>
            <w:tcW w:w="900" w:type="dxa"/>
            <w:tcBorders>
              <w:top w:val="nil"/>
              <w:left w:val="single" w:sz="4" w:space="0" w:color="auto"/>
              <w:bottom w:val="nil"/>
              <w:right w:val="single" w:sz="4" w:space="0" w:color="auto"/>
            </w:tcBorders>
          </w:tcPr>
          <w:p w14:paraId="4B8E3B83" w14:textId="77777777" w:rsidR="00F85270" w:rsidRPr="00F26C0A" w:rsidRDefault="00F85270" w:rsidP="00A63CF4">
            <w:pPr>
              <w:spacing w:before="40" w:after="40"/>
              <w:rPr>
                <w:szCs w:val="18"/>
              </w:rPr>
            </w:pPr>
          </w:p>
        </w:tc>
        <w:tc>
          <w:tcPr>
            <w:tcW w:w="720" w:type="dxa"/>
            <w:tcBorders>
              <w:top w:val="nil"/>
              <w:left w:val="single" w:sz="4" w:space="0" w:color="auto"/>
              <w:bottom w:val="nil"/>
            </w:tcBorders>
          </w:tcPr>
          <w:p w14:paraId="2A8DDD8B" w14:textId="77777777" w:rsidR="00F85270" w:rsidRPr="00F26C0A" w:rsidRDefault="00F85270" w:rsidP="00A63CF4">
            <w:pPr>
              <w:spacing w:before="40" w:after="40"/>
              <w:rPr>
                <w:szCs w:val="18"/>
              </w:rPr>
            </w:pPr>
          </w:p>
        </w:tc>
      </w:tr>
      <w:tr w:rsidR="00FE1640" w:rsidRPr="00F26C0A" w14:paraId="0427BA9F" w14:textId="77777777" w:rsidTr="00870FBF">
        <w:tc>
          <w:tcPr>
            <w:tcW w:w="1440" w:type="dxa"/>
            <w:tcBorders>
              <w:top w:val="nil"/>
              <w:bottom w:val="single" w:sz="4" w:space="0" w:color="auto"/>
              <w:right w:val="single" w:sz="4" w:space="0" w:color="auto"/>
            </w:tcBorders>
          </w:tcPr>
          <w:p w14:paraId="7C17AE0B" w14:textId="77777777" w:rsidR="00FE1640" w:rsidRPr="00F26C0A" w:rsidRDefault="00FE1640"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337CDCE0" w14:textId="77777777" w:rsidR="00FE1640" w:rsidRPr="00F26C0A" w:rsidRDefault="00FE1640"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58324109" w14:textId="77777777" w:rsidR="00FE1640" w:rsidRPr="00F26C0A" w:rsidRDefault="00FE1640" w:rsidP="00A63CF4">
            <w:pPr>
              <w:spacing w:before="40" w:after="40"/>
              <w:rPr>
                <w:szCs w:val="18"/>
              </w:rPr>
            </w:pPr>
            <w:r w:rsidRPr="00F26C0A">
              <w:rPr>
                <w:szCs w:val="18"/>
              </w:rPr>
              <w:t>9563</w:t>
            </w:r>
          </w:p>
        </w:tc>
        <w:tc>
          <w:tcPr>
            <w:tcW w:w="1080" w:type="dxa"/>
            <w:tcBorders>
              <w:top w:val="nil"/>
              <w:left w:val="single" w:sz="4" w:space="0" w:color="auto"/>
              <w:bottom w:val="single" w:sz="4" w:space="0" w:color="auto"/>
              <w:right w:val="single" w:sz="4" w:space="0" w:color="auto"/>
            </w:tcBorders>
          </w:tcPr>
          <w:p w14:paraId="1AF5D0EF" w14:textId="77777777" w:rsidR="00FE1640" w:rsidRPr="00F26C0A" w:rsidRDefault="00FE1640"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635D326B" w14:textId="77777777" w:rsidR="00FE1640" w:rsidRPr="00F26C0A" w:rsidRDefault="00FE1640" w:rsidP="00A63CF4">
            <w:pPr>
              <w:tabs>
                <w:tab w:val="left" w:pos="380"/>
              </w:tabs>
              <w:spacing w:before="40" w:after="40"/>
              <w:ind w:right="67"/>
              <w:jc w:val="both"/>
              <w:rPr>
                <w:szCs w:val="18"/>
              </w:rPr>
            </w:pPr>
          </w:p>
        </w:tc>
        <w:tc>
          <w:tcPr>
            <w:tcW w:w="900" w:type="dxa"/>
            <w:tcBorders>
              <w:top w:val="nil"/>
              <w:left w:val="single" w:sz="4" w:space="0" w:color="auto"/>
              <w:bottom w:val="single" w:sz="4" w:space="0" w:color="auto"/>
              <w:right w:val="single" w:sz="4" w:space="0" w:color="auto"/>
            </w:tcBorders>
          </w:tcPr>
          <w:p w14:paraId="09642BA9" w14:textId="77777777" w:rsidR="00FE1640" w:rsidRPr="00F26C0A" w:rsidRDefault="00FE1640" w:rsidP="00A63CF4">
            <w:pPr>
              <w:spacing w:before="40" w:after="40"/>
              <w:rPr>
                <w:szCs w:val="18"/>
              </w:rPr>
            </w:pPr>
          </w:p>
        </w:tc>
        <w:tc>
          <w:tcPr>
            <w:tcW w:w="720" w:type="dxa"/>
            <w:tcBorders>
              <w:top w:val="nil"/>
              <w:left w:val="single" w:sz="4" w:space="0" w:color="auto"/>
              <w:bottom w:val="single" w:sz="4" w:space="0" w:color="auto"/>
            </w:tcBorders>
          </w:tcPr>
          <w:p w14:paraId="62EB9E60" w14:textId="77777777" w:rsidR="00FE1640" w:rsidRPr="00F26C0A" w:rsidRDefault="00FE1640" w:rsidP="00A63CF4">
            <w:pPr>
              <w:spacing w:before="40" w:after="40"/>
              <w:rPr>
                <w:szCs w:val="18"/>
              </w:rPr>
            </w:pPr>
          </w:p>
        </w:tc>
      </w:tr>
      <w:tr w:rsidR="00F85270" w:rsidRPr="00F26C0A" w14:paraId="25996C5D" w14:textId="77777777" w:rsidTr="00870FBF">
        <w:tc>
          <w:tcPr>
            <w:tcW w:w="1440" w:type="dxa"/>
            <w:tcBorders>
              <w:top w:val="single" w:sz="4" w:space="0" w:color="auto"/>
              <w:bottom w:val="nil"/>
              <w:right w:val="single" w:sz="4" w:space="0" w:color="auto"/>
            </w:tcBorders>
          </w:tcPr>
          <w:p w14:paraId="032F0EE7" w14:textId="77777777" w:rsidR="00F85270" w:rsidRPr="00F26C0A" w:rsidRDefault="00F85270" w:rsidP="003D4D86">
            <w:pPr>
              <w:spacing w:before="40" w:after="40"/>
              <w:rPr>
                <w:szCs w:val="18"/>
              </w:rPr>
            </w:pPr>
            <w:r w:rsidRPr="00F26C0A">
              <w:rPr>
                <w:szCs w:val="18"/>
              </w:rPr>
              <w:t>Čl. 6 odst. 4 písm. b)</w:t>
            </w:r>
          </w:p>
        </w:tc>
        <w:tc>
          <w:tcPr>
            <w:tcW w:w="5400" w:type="dxa"/>
            <w:gridSpan w:val="4"/>
            <w:tcBorders>
              <w:top w:val="single" w:sz="4" w:space="0" w:color="auto"/>
              <w:left w:val="single" w:sz="4" w:space="0" w:color="auto"/>
              <w:bottom w:val="nil"/>
              <w:right w:val="single" w:sz="18" w:space="0" w:color="auto"/>
            </w:tcBorders>
          </w:tcPr>
          <w:p w14:paraId="3F5B5CAE" w14:textId="77777777" w:rsidR="00F85270" w:rsidRPr="00F26C0A" w:rsidRDefault="00F85270" w:rsidP="003D4D86">
            <w:pPr>
              <w:spacing w:before="40" w:after="40"/>
              <w:ind w:right="58"/>
              <w:jc w:val="both"/>
              <w:rPr>
                <w:szCs w:val="18"/>
              </w:rPr>
            </w:pPr>
            <w:r w:rsidRPr="00F26C0A">
              <w:rPr>
                <w:szCs w:val="18"/>
              </w:rPr>
              <w:t xml:space="preserve">Odchylně od odstavce 2 mohou členské státy povolit, aby správce nesamosprávného alternativního investičního fondu poskytoval tyto služby: </w:t>
            </w:r>
          </w:p>
          <w:p w14:paraId="2EFF51DC" w14:textId="77777777" w:rsidR="00F85270" w:rsidRPr="00F26C0A" w:rsidRDefault="00F85270" w:rsidP="003D4D86">
            <w:pPr>
              <w:spacing w:before="40" w:after="40"/>
              <w:ind w:right="58"/>
              <w:jc w:val="both"/>
              <w:rPr>
                <w:szCs w:val="18"/>
              </w:rPr>
            </w:pPr>
            <w:r w:rsidRPr="00F26C0A">
              <w:rPr>
                <w:szCs w:val="18"/>
              </w:rPr>
              <w:t xml:space="preserve">b) vedlejší služby zahrnující: </w:t>
            </w:r>
          </w:p>
          <w:p w14:paraId="13F43CD1" w14:textId="77777777" w:rsidR="00F85270" w:rsidRPr="00F26C0A" w:rsidRDefault="00F85270" w:rsidP="003D4D86">
            <w:pPr>
              <w:spacing w:before="40" w:after="40"/>
              <w:ind w:right="58"/>
              <w:jc w:val="both"/>
              <w:rPr>
                <w:szCs w:val="18"/>
              </w:rPr>
            </w:pPr>
            <w:r w:rsidRPr="00F26C0A">
              <w:rPr>
                <w:szCs w:val="18"/>
              </w:rPr>
              <w:t xml:space="preserve">i) investiční poradenství, </w:t>
            </w:r>
          </w:p>
          <w:p w14:paraId="1BCDD3E0" w14:textId="77777777" w:rsidR="00F85270" w:rsidRPr="00F26C0A" w:rsidRDefault="00F85270" w:rsidP="003D4D86">
            <w:pPr>
              <w:spacing w:before="40" w:after="40"/>
              <w:ind w:right="58"/>
              <w:jc w:val="both"/>
              <w:rPr>
                <w:szCs w:val="18"/>
              </w:rPr>
            </w:pPr>
            <w:r w:rsidRPr="00F26C0A">
              <w:rPr>
                <w:szCs w:val="18"/>
              </w:rPr>
              <w:t xml:space="preserve">ii) úschovu a správu v souvislosti s akciemi nebo podílovými jednotkami subjektů kolektivního investování, </w:t>
            </w:r>
          </w:p>
          <w:p w14:paraId="424609D2" w14:textId="77777777" w:rsidR="00F85270" w:rsidRPr="00F26C0A" w:rsidRDefault="00F85270" w:rsidP="003D4D86">
            <w:pPr>
              <w:spacing w:before="40" w:after="40"/>
              <w:ind w:right="58"/>
              <w:jc w:val="both"/>
              <w:rPr>
                <w:szCs w:val="18"/>
              </w:rPr>
            </w:pPr>
            <w:r w:rsidRPr="00F26C0A">
              <w:rPr>
                <w:szCs w:val="18"/>
              </w:rPr>
              <w:t>iii) přijímání a předávání pokynů v souvislosti s finančními nástroji.</w:t>
            </w:r>
          </w:p>
        </w:tc>
        <w:tc>
          <w:tcPr>
            <w:tcW w:w="900" w:type="dxa"/>
            <w:tcBorders>
              <w:top w:val="single" w:sz="4" w:space="0" w:color="auto"/>
              <w:left w:val="single" w:sz="18" w:space="0" w:color="auto"/>
              <w:bottom w:val="nil"/>
              <w:right w:val="single" w:sz="4" w:space="0" w:color="auto"/>
            </w:tcBorders>
          </w:tcPr>
          <w:p w14:paraId="13F3A824" w14:textId="77777777" w:rsidR="00F85270" w:rsidRPr="00F26C0A" w:rsidRDefault="00F85270" w:rsidP="003D4D86">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0586214F" w14:textId="77777777" w:rsidR="00F85270" w:rsidRPr="00F26C0A" w:rsidRDefault="00F85270" w:rsidP="003D4D86">
            <w:pPr>
              <w:spacing w:before="40" w:after="40"/>
              <w:rPr>
                <w:szCs w:val="18"/>
              </w:rPr>
            </w:pPr>
            <w:r w:rsidRPr="00F26C0A">
              <w:rPr>
                <w:szCs w:val="18"/>
              </w:rPr>
              <w:t>§ 11 odst. 1 písm. d) až f)</w:t>
            </w:r>
          </w:p>
        </w:tc>
        <w:tc>
          <w:tcPr>
            <w:tcW w:w="5400" w:type="dxa"/>
            <w:gridSpan w:val="4"/>
            <w:tcBorders>
              <w:top w:val="single" w:sz="4" w:space="0" w:color="auto"/>
              <w:left w:val="single" w:sz="4" w:space="0" w:color="auto"/>
              <w:bottom w:val="nil"/>
              <w:right w:val="single" w:sz="4" w:space="0" w:color="auto"/>
            </w:tcBorders>
          </w:tcPr>
          <w:p w14:paraId="05B877F8" w14:textId="77777777" w:rsidR="00F85270" w:rsidRPr="00F26C0A" w:rsidRDefault="00F85270" w:rsidP="00ED19C3">
            <w:pPr>
              <w:tabs>
                <w:tab w:val="left" w:pos="380"/>
              </w:tabs>
              <w:spacing w:before="40" w:after="40"/>
              <w:ind w:right="67"/>
              <w:jc w:val="both"/>
              <w:rPr>
                <w:szCs w:val="18"/>
              </w:rPr>
            </w:pPr>
            <w:r w:rsidRPr="00F26C0A">
              <w:rPr>
                <w:szCs w:val="18"/>
              </w:rPr>
              <w:t>Investiční společnost a zahraniční osoba s povolením podle § 481, která není srovnatelná se samosprávným investičním fondem, může v rozsahu uvedeném v povolení uděleném Českou národní bankou</w:t>
            </w:r>
          </w:p>
          <w:p w14:paraId="10DF1547" w14:textId="77777777" w:rsidR="00F85270" w:rsidRPr="00F26C0A" w:rsidRDefault="00F85270" w:rsidP="00ED19C3">
            <w:pPr>
              <w:tabs>
                <w:tab w:val="left" w:pos="380"/>
              </w:tabs>
              <w:spacing w:before="40" w:after="40"/>
              <w:ind w:right="67"/>
              <w:jc w:val="both"/>
              <w:rPr>
                <w:szCs w:val="18"/>
              </w:rPr>
            </w:pPr>
            <w:r w:rsidRPr="00F26C0A">
              <w:rPr>
                <w:szCs w:val="18"/>
              </w:rPr>
              <w:t>d)</w:t>
            </w:r>
            <w:r w:rsidRPr="00F26C0A">
              <w:rPr>
                <w:szCs w:val="18"/>
              </w:rPr>
              <w:tab/>
              <w:t>provádět úschovu a správu investičních nástrojů včetně souvisejících služeb, avšak pouze ve vztahu k cenným papírům a zaknihovaným cenným papírům vydávaným investičním fondem nebo zahraničním investičním fondem,</w:t>
            </w:r>
          </w:p>
          <w:p w14:paraId="593FF066" w14:textId="77777777" w:rsidR="00F85270" w:rsidRPr="00F26C0A" w:rsidRDefault="00F85270" w:rsidP="00ED19C3">
            <w:pPr>
              <w:tabs>
                <w:tab w:val="left" w:pos="380"/>
              </w:tabs>
              <w:spacing w:before="40" w:after="40"/>
              <w:ind w:right="67"/>
              <w:jc w:val="both"/>
              <w:rPr>
                <w:szCs w:val="18"/>
              </w:rPr>
            </w:pPr>
            <w:r w:rsidRPr="00F26C0A">
              <w:rPr>
                <w:szCs w:val="18"/>
              </w:rPr>
              <w:t>e)</w:t>
            </w:r>
            <w:r w:rsidRPr="00F26C0A">
              <w:rPr>
                <w:szCs w:val="18"/>
              </w:rPr>
              <w:tab/>
              <w:t>přijímat a předávat pokyny týkající se investičních nástrojů a</w:t>
            </w:r>
          </w:p>
          <w:p w14:paraId="04F66E52" w14:textId="77777777" w:rsidR="00F85270" w:rsidRPr="00F26C0A" w:rsidRDefault="00F85270" w:rsidP="00ED19C3">
            <w:pPr>
              <w:tabs>
                <w:tab w:val="left" w:pos="380"/>
              </w:tabs>
              <w:spacing w:before="40" w:after="40"/>
              <w:ind w:right="67"/>
              <w:jc w:val="both"/>
              <w:rPr>
                <w:szCs w:val="18"/>
              </w:rPr>
            </w:pPr>
            <w:r w:rsidRPr="00F26C0A">
              <w:rPr>
                <w:szCs w:val="18"/>
              </w:rPr>
              <w:t>f)</w:t>
            </w:r>
            <w:r w:rsidRPr="00F26C0A">
              <w:rPr>
                <w:szCs w:val="18"/>
              </w:rPr>
              <w:tab/>
              <w:t>poskytovat investiční poradenství týkající se investičních nástrojů.</w:t>
            </w:r>
          </w:p>
        </w:tc>
        <w:tc>
          <w:tcPr>
            <w:tcW w:w="900" w:type="dxa"/>
            <w:tcBorders>
              <w:top w:val="single" w:sz="4" w:space="0" w:color="auto"/>
              <w:left w:val="single" w:sz="4" w:space="0" w:color="auto"/>
              <w:bottom w:val="nil"/>
              <w:right w:val="single" w:sz="4" w:space="0" w:color="auto"/>
            </w:tcBorders>
          </w:tcPr>
          <w:p w14:paraId="7CF2FD87" w14:textId="77777777" w:rsidR="00F85270" w:rsidRPr="00F26C0A" w:rsidRDefault="00F85270" w:rsidP="003D4D86">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10F517A9" w14:textId="77777777" w:rsidR="00F85270" w:rsidRPr="00F26C0A" w:rsidRDefault="00F85270" w:rsidP="003D4D86">
            <w:pPr>
              <w:spacing w:before="40" w:after="40"/>
              <w:rPr>
                <w:szCs w:val="18"/>
              </w:rPr>
            </w:pPr>
          </w:p>
        </w:tc>
      </w:tr>
      <w:tr w:rsidR="00F85270" w:rsidRPr="00F26C0A" w14:paraId="7B285931" w14:textId="77777777" w:rsidTr="00ED19C3">
        <w:tc>
          <w:tcPr>
            <w:tcW w:w="1440" w:type="dxa"/>
            <w:tcBorders>
              <w:top w:val="nil"/>
              <w:bottom w:val="single" w:sz="4" w:space="0" w:color="auto"/>
              <w:right w:val="single" w:sz="4" w:space="0" w:color="auto"/>
            </w:tcBorders>
          </w:tcPr>
          <w:p w14:paraId="09DEE795"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4766F0A8"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532B3958" w14:textId="77777777" w:rsidR="00F85270" w:rsidRPr="00F26C0A" w:rsidRDefault="00F85270"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3C43B66B" w14:textId="77777777" w:rsidR="00F85270" w:rsidRPr="00F26C0A" w:rsidRDefault="00F85270" w:rsidP="00A63CF4">
            <w:pPr>
              <w:spacing w:before="40" w:after="40"/>
              <w:rPr>
                <w:szCs w:val="18"/>
              </w:rPr>
            </w:pPr>
            <w:r w:rsidRPr="00F26C0A">
              <w:rPr>
                <w:szCs w:val="18"/>
              </w:rPr>
              <w:t>§ 507 odst. 1 a 2</w:t>
            </w:r>
          </w:p>
        </w:tc>
        <w:tc>
          <w:tcPr>
            <w:tcW w:w="5400" w:type="dxa"/>
            <w:gridSpan w:val="4"/>
            <w:tcBorders>
              <w:top w:val="nil"/>
              <w:left w:val="single" w:sz="4" w:space="0" w:color="auto"/>
              <w:bottom w:val="single" w:sz="4" w:space="0" w:color="auto"/>
              <w:right w:val="single" w:sz="4" w:space="0" w:color="auto"/>
            </w:tcBorders>
          </w:tcPr>
          <w:p w14:paraId="0CB9EB5C" w14:textId="77777777" w:rsidR="00F85270" w:rsidRPr="00F26C0A" w:rsidDel="006848E5" w:rsidRDefault="00F85270" w:rsidP="00A63CF4">
            <w:pPr>
              <w:tabs>
                <w:tab w:val="left" w:pos="380"/>
              </w:tabs>
              <w:spacing w:before="40" w:after="40"/>
              <w:ind w:right="67"/>
              <w:jc w:val="both"/>
              <w:rPr>
                <w:szCs w:val="18"/>
              </w:rPr>
            </w:pPr>
            <w:r w:rsidRPr="00F26C0A">
              <w:rPr>
                <w:szCs w:val="18"/>
              </w:rPr>
              <w:t>(1)</w:t>
            </w:r>
            <w:r w:rsidRPr="00F26C0A">
              <w:rPr>
                <w:szCs w:val="18"/>
              </w:rPr>
              <w:tab/>
              <w:t xml:space="preserve">Česká národní banka udělí </w:t>
            </w:r>
            <w:r w:rsidRPr="00F26C0A" w:rsidDel="00E70337">
              <w:rPr>
                <w:szCs w:val="18"/>
              </w:rPr>
              <w:t>investiční společnosti</w:t>
            </w:r>
            <w:r w:rsidRPr="00F26C0A">
              <w:rPr>
                <w:szCs w:val="18"/>
              </w:rPr>
              <w:t xml:space="preserve"> povolení k výkonu činností uvedených v § 11 odst. 1 písm. c) až f), osvědčí-li splnění stejných předpokladů jako obchodník s cennými papíry při poskytování investiční služby obhospodařování majetku zákazníka, a to ve vztahu k charakteru, rozsahu a složitosti těchto činností.</w:t>
            </w:r>
          </w:p>
          <w:p w14:paraId="5386DCA5" w14:textId="77777777" w:rsidR="00F85270" w:rsidRPr="00F26C0A" w:rsidRDefault="00F85270" w:rsidP="00A63CF4">
            <w:pPr>
              <w:tabs>
                <w:tab w:val="left" w:pos="380"/>
              </w:tabs>
              <w:spacing w:before="40" w:after="40"/>
              <w:ind w:right="67"/>
              <w:jc w:val="both"/>
              <w:rPr>
                <w:szCs w:val="18"/>
              </w:rPr>
            </w:pPr>
            <w:r w:rsidRPr="00F26C0A">
              <w:rPr>
                <w:szCs w:val="18"/>
              </w:rPr>
              <w:t>(2)</w:t>
            </w:r>
            <w:r w:rsidRPr="00F26C0A">
              <w:rPr>
                <w:szCs w:val="18"/>
              </w:rPr>
              <w:tab/>
              <w:t xml:space="preserve">Česká národní banka udělí zahraniční osobě s povolením podle § 481, která není srovnatelná se samosprávným investičním fondem, povolení k výkonu činností uvedených v § 11 odst. 1 písm. c) až f), osvědčí-li splnění předpokladů podle § 28 zákona upravujícího </w:t>
            </w:r>
            <w:r w:rsidRPr="00F26C0A">
              <w:rPr>
                <w:szCs w:val="18"/>
              </w:rPr>
              <w:lastRenderedPageBreak/>
              <w:t>podnikání na kapitálovém trhu při poskytování investiční služby obhospodařování majetku zákazníka, a to ve vztahu k charakteru, rozsahu a složitosti těchto činností.</w:t>
            </w:r>
          </w:p>
        </w:tc>
        <w:tc>
          <w:tcPr>
            <w:tcW w:w="900" w:type="dxa"/>
            <w:tcBorders>
              <w:top w:val="nil"/>
              <w:left w:val="single" w:sz="4" w:space="0" w:color="auto"/>
              <w:bottom w:val="single" w:sz="4" w:space="0" w:color="auto"/>
              <w:right w:val="single" w:sz="4" w:space="0" w:color="auto"/>
            </w:tcBorders>
          </w:tcPr>
          <w:p w14:paraId="77CB96EE" w14:textId="77777777" w:rsidR="00F85270" w:rsidRPr="00F26C0A" w:rsidRDefault="00F85270" w:rsidP="00A63CF4">
            <w:pPr>
              <w:spacing w:before="40" w:after="40"/>
              <w:rPr>
                <w:szCs w:val="18"/>
              </w:rPr>
            </w:pPr>
          </w:p>
        </w:tc>
        <w:tc>
          <w:tcPr>
            <w:tcW w:w="720" w:type="dxa"/>
            <w:tcBorders>
              <w:top w:val="nil"/>
              <w:left w:val="single" w:sz="4" w:space="0" w:color="auto"/>
              <w:bottom w:val="single" w:sz="4" w:space="0" w:color="auto"/>
            </w:tcBorders>
          </w:tcPr>
          <w:p w14:paraId="586A255E" w14:textId="77777777" w:rsidR="00F85270" w:rsidRPr="00F26C0A" w:rsidRDefault="00F85270" w:rsidP="00A63CF4">
            <w:pPr>
              <w:spacing w:before="40" w:after="40"/>
              <w:rPr>
                <w:szCs w:val="18"/>
              </w:rPr>
            </w:pPr>
          </w:p>
        </w:tc>
      </w:tr>
      <w:tr w:rsidR="00F85270" w:rsidRPr="00F26C0A" w14:paraId="0CDF309F" w14:textId="77777777" w:rsidTr="00ED19C3">
        <w:tc>
          <w:tcPr>
            <w:tcW w:w="1440" w:type="dxa"/>
            <w:tcBorders>
              <w:top w:val="single" w:sz="4" w:space="0" w:color="auto"/>
              <w:bottom w:val="nil"/>
              <w:right w:val="single" w:sz="4" w:space="0" w:color="auto"/>
            </w:tcBorders>
          </w:tcPr>
          <w:p w14:paraId="55F2A908" w14:textId="77777777" w:rsidR="00F85270" w:rsidRPr="00F26C0A" w:rsidRDefault="00F85270" w:rsidP="003D4D86">
            <w:pPr>
              <w:spacing w:before="40" w:after="40"/>
              <w:rPr>
                <w:szCs w:val="18"/>
              </w:rPr>
            </w:pPr>
            <w:r w:rsidRPr="00F26C0A">
              <w:rPr>
                <w:szCs w:val="18"/>
              </w:rPr>
              <w:t>Čl. 6 odst. 5 písm. a)</w:t>
            </w:r>
          </w:p>
        </w:tc>
        <w:tc>
          <w:tcPr>
            <w:tcW w:w="5400" w:type="dxa"/>
            <w:gridSpan w:val="4"/>
            <w:tcBorders>
              <w:top w:val="single" w:sz="4" w:space="0" w:color="auto"/>
              <w:left w:val="single" w:sz="4" w:space="0" w:color="auto"/>
              <w:bottom w:val="nil"/>
              <w:right w:val="single" w:sz="18" w:space="0" w:color="auto"/>
            </w:tcBorders>
          </w:tcPr>
          <w:p w14:paraId="594B780A" w14:textId="77777777" w:rsidR="00F85270" w:rsidRPr="00F26C0A" w:rsidRDefault="00F85270" w:rsidP="003D4D86">
            <w:pPr>
              <w:spacing w:before="40" w:after="40"/>
              <w:ind w:right="58"/>
              <w:jc w:val="both"/>
              <w:rPr>
                <w:szCs w:val="18"/>
              </w:rPr>
            </w:pPr>
            <w:r w:rsidRPr="00F26C0A">
              <w:rPr>
                <w:szCs w:val="18"/>
              </w:rPr>
              <w:t xml:space="preserve">Správci nesmí být podle této směrnice povoleno poskytovat: </w:t>
            </w:r>
          </w:p>
          <w:p w14:paraId="3F48F332" w14:textId="77777777" w:rsidR="00F85270" w:rsidRPr="00F26C0A" w:rsidRDefault="00F85270" w:rsidP="00012D9C">
            <w:pPr>
              <w:spacing w:before="40" w:after="40"/>
              <w:ind w:right="58"/>
              <w:jc w:val="both"/>
              <w:rPr>
                <w:szCs w:val="18"/>
              </w:rPr>
            </w:pPr>
            <w:r w:rsidRPr="00F26C0A">
              <w:rPr>
                <w:szCs w:val="18"/>
              </w:rPr>
              <w:t xml:space="preserve">a) pouze služby uvedené v odstavci 4; </w:t>
            </w:r>
          </w:p>
        </w:tc>
        <w:tc>
          <w:tcPr>
            <w:tcW w:w="900" w:type="dxa"/>
            <w:tcBorders>
              <w:top w:val="single" w:sz="4" w:space="0" w:color="auto"/>
              <w:left w:val="single" w:sz="18" w:space="0" w:color="auto"/>
              <w:bottom w:val="nil"/>
              <w:right w:val="single" w:sz="4" w:space="0" w:color="auto"/>
            </w:tcBorders>
          </w:tcPr>
          <w:p w14:paraId="6CA69DA7" w14:textId="77777777" w:rsidR="00F85270" w:rsidRPr="00F26C0A" w:rsidRDefault="00F85270" w:rsidP="003D4D86">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4EFAFD5D" w14:textId="77777777" w:rsidR="00F85270" w:rsidRPr="00F26C0A" w:rsidRDefault="00F85270" w:rsidP="003D4D86">
            <w:pPr>
              <w:spacing w:before="40" w:after="40"/>
              <w:rPr>
                <w:szCs w:val="18"/>
              </w:rPr>
            </w:pPr>
            <w:r w:rsidRPr="00F26C0A">
              <w:rPr>
                <w:szCs w:val="18"/>
              </w:rPr>
              <w:t>§ 7</w:t>
            </w:r>
          </w:p>
        </w:tc>
        <w:tc>
          <w:tcPr>
            <w:tcW w:w="5400" w:type="dxa"/>
            <w:gridSpan w:val="4"/>
            <w:tcBorders>
              <w:top w:val="single" w:sz="4" w:space="0" w:color="auto"/>
              <w:left w:val="single" w:sz="4" w:space="0" w:color="auto"/>
              <w:bottom w:val="nil"/>
              <w:right w:val="single" w:sz="4" w:space="0" w:color="auto"/>
            </w:tcBorders>
          </w:tcPr>
          <w:p w14:paraId="0DD6AFA1" w14:textId="77777777" w:rsidR="00F85270" w:rsidRPr="00F26C0A" w:rsidRDefault="00F85270" w:rsidP="003D4D86">
            <w:pPr>
              <w:tabs>
                <w:tab w:val="left" w:pos="380"/>
              </w:tabs>
              <w:spacing w:before="40" w:after="40"/>
              <w:ind w:right="67"/>
              <w:jc w:val="both"/>
              <w:rPr>
                <w:szCs w:val="18"/>
              </w:rPr>
            </w:pPr>
            <w:r w:rsidRPr="00F26C0A">
              <w:rPr>
                <w:szCs w:val="18"/>
              </w:rPr>
              <w:t>Investiční společností je právnická osoba se sídlem v České republice, která je na základě povolení uděleného Českou národní bankou oprávněna obhospodařovat investiční fond nebo zahraniční investiční fond, popřípadě provádět administraci investičního fondu nebo zahraničního investičního fondu nebo vykonávat činnosti uvedené v § 11 odst. 1 písm. c) až f).</w:t>
            </w:r>
          </w:p>
        </w:tc>
        <w:tc>
          <w:tcPr>
            <w:tcW w:w="900" w:type="dxa"/>
            <w:tcBorders>
              <w:top w:val="single" w:sz="4" w:space="0" w:color="auto"/>
              <w:left w:val="single" w:sz="4" w:space="0" w:color="auto"/>
              <w:bottom w:val="nil"/>
              <w:right w:val="single" w:sz="4" w:space="0" w:color="auto"/>
            </w:tcBorders>
          </w:tcPr>
          <w:p w14:paraId="001C7AF9" w14:textId="77777777" w:rsidR="00F85270" w:rsidRPr="00F26C0A" w:rsidRDefault="00F85270" w:rsidP="003D4D86">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5FA660DF" w14:textId="77777777" w:rsidR="00F85270" w:rsidRPr="00F26C0A" w:rsidRDefault="00F85270" w:rsidP="003D4D86">
            <w:pPr>
              <w:spacing w:before="40" w:after="40"/>
              <w:rPr>
                <w:szCs w:val="18"/>
              </w:rPr>
            </w:pPr>
          </w:p>
        </w:tc>
      </w:tr>
      <w:tr w:rsidR="00F85270" w:rsidRPr="00F26C0A" w14:paraId="6CDE3D2F" w14:textId="77777777" w:rsidTr="003D4D86">
        <w:tc>
          <w:tcPr>
            <w:tcW w:w="1440" w:type="dxa"/>
            <w:tcBorders>
              <w:top w:val="single" w:sz="4" w:space="0" w:color="auto"/>
              <w:bottom w:val="nil"/>
              <w:right w:val="single" w:sz="4" w:space="0" w:color="auto"/>
            </w:tcBorders>
          </w:tcPr>
          <w:p w14:paraId="6958EAF2" w14:textId="77777777" w:rsidR="00F85270" w:rsidRPr="00F26C0A" w:rsidRDefault="00F85270" w:rsidP="003D4D86">
            <w:pPr>
              <w:spacing w:before="40" w:after="40"/>
              <w:rPr>
                <w:szCs w:val="18"/>
              </w:rPr>
            </w:pPr>
            <w:r w:rsidRPr="00F26C0A">
              <w:rPr>
                <w:szCs w:val="18"/>
              </w:rPr>
              <w:t>Čl. 6 odst. 5 písm. b)</w:t>
            </w:r>
          </w:p>
        </w:tc>
        <w:tc>
          <w:tcPr>
            <w:tcW w:w="5400" w:type="dxa"/>
            <w:gridSpan w:val="4"/>
            <w:tcBorders>
              <w:top w:val="single" w:sz="4" w:space="0" w:color="auto"/>
              <w:left w:val="single" w:sz="4" w:space="0" w:color="auto"/>
              <w:bottom w:val="nil"/>
              <w:right w:val="single" w:sz="18" w:space="0" w:color="auto"/>
            </w:tcBorders>
          </w:tcPr>
          <w:p w14:paraId="133A460B" w14:textId="77777777" w:rsidR="00F85270" w:rsidRPr="00F26C0A" w:rsidRDefault="00F85270" w:rsidP="003D4D86">
            <w:pPr>
              <w:spacing w:before="40" w:after="40"/>
              <w:ind w:right="58"/>
              <w:jc w:val="both"/>
              <w:rPr>
                <w:szCs w:val="18"/>
              </w:rPr>
            </w:pPr>
            <w:r w:rsidRPr="00F26C0A">
              <w:rPr>
                <w:szCs w:val="18"/>
              </w:rPr>
              <w:t xml:space="preserve">Správci nesmí být podle této směrnice povoleno poskytovat: </w:t>
            </w:r>
          </w:p>
          <w:p w14:paraId="3D9DDEB3" w14:textId="77777777" w:rsidR="00F85270" w:rsidRPr="00F26C0A" w:rsidRDefault="00F85270" w:rsidP="00012D9C">
            <w:pPr>
              <w:spacing w:before="40" w:after="40"/>
              <w:ind w:right="58"/>
              <w:jc w:val="both"/>
              <w:rPr>
                <w:szCs w:val="18"/>
              </w:rPr>
            </w:pPr>
            <w:r w:rsidRPr="00F26C0A">
              <w:rPr>
                <w:szCs w:val="18"/>
              </w:rPr>
              <w:t xml:space="preserve">b) vedlejší služby uvedené v odst. 4 písm. b) bez současného povolení k poskytování služeb uvedených v odst. 4 písm. a); </w:t>
            </w:r>
          </w:p>
        </w:tc>
        <w:tc>
          <w:tcPr>
            <w:tcW w:w="900" w:type="dxa"/>
            <w:tcBorders>
              <w:top w:val="single" w:sz="4" w:space="0" w:color="auto"/>
              <w:left w:val="single" w:sz="18" w:space="0" w:color="auto"/>
              <w:bottom w:val="nil"/>
              <w:right w:val="single" w:sz="4" w:space="0" w:color="auto"/>
            </w:tcBorders>
          </w:tcPr>
          <w:p w14:paraId="6C755689" w14:textId="77777777" w:rsidR="00F85270" w:rsidRPr="00F26C0A" w:rsidRDefault="00F85270" w:rsidP="003D4D86">
            <w:pPr>
              <w:spacing w:before="40" w:after="40"/>
              <w:rPr>
                <w:szCs w:val="18"/>
              </w:rPr>
            </w:pPr>
            <w:r w:rsidRPr="00F26C0A">
              <w:rPr>
                <w:szCs w:val="18"/>
              </w:rPr>
              <w:t>240/2013</w:t>
            </w:r>
            <w:r w:rsidR="00C869C2" w:rsidRPr="00F26C0A">
              <w:rPr>
                <w:szCs w:val="18"/>
              </w:rPr>
              <w:t xml:space="preserve"> ve znění 148/2016</w:t>
            </w:r>
          </w:p>
        </w:tc>
        <w:tc>
          <w:tcPr>
            <w:tcW w:w="1080" w:type="dxa"/>
            <w:tcBorders>
              <w:top w:val="single" w:sz="4" w:space="0" w:color="auto"/>
              <w:left w:val="single" w:sz="4" w:space="0" w:color="auto"/>
              <w:bottom w:val="nil"/>
              <w:right w:val="single" w:sz="4" w:space="0" w:color="auto"/>
            </w:tcBorders>
          </w:tcPr>
          <w:p w14:paraId="6C85B9FB" w14:textId="77777777" w:rsidR="00F85270" w:rsidRPr="00F26C0A" w:rsidRDefault="00F85270" w:rsidP="003D4D86">
            <w:pPr>
              <w:spacing w:before="40" w:after="40"/>
              <w:rPr>
                <w:szCs w:val="18"/>
              </w:rPr>
            </w:pPr>
            <w:r w:rsidRPr="00F26C0A">
              <w:rPr>
                <w:szCs w:val="18"/>
              </w:rPr>
              <w:t>§ 11 odst. 2</w:t>
            </w:r>
          </w:p>
        </w:tc>
        <w:tc>
          <w:tcPr>
            <w:tcW w:w="5400" w:type="dxa"/>
            <w:gridSpan w:val="4"/>
            <w:tcBorders>
              <w:top w:val="single" w:sz="4" w:space="0" w:color="auto"/>
              <w:left w:val="single" w:sz="4" w:space="0" w:color="auto"/>
              <w:bottom w:val="nil"/>
              <w:right w:val="single" w:sz="4" w:space="0" w:color="auto"/>
            </w:tcBorders>
          </w:tcPr>
          <w:p w14:paraId="613CC7E5" w14:textId="77777777" w:rsidR="00F85270" w:rsidRPr="00F26C0A" w:rsidRDefault="00C869C2" w:rsidP="003D4D86">
            <w:pPr>
              <w:tabs>
                <w:tab w:val="left" w:pos="380"/>
              </w:tabs>
              <w:spacing w:before="40" w:after="40"/>
              <w:ind w:right="67"/>
              <w:jc w:val="both"/>
              <w:rPr>
                <w:szCs w:val="18"/>
              </w:rPr>
            </w:pPr>
            <w:r w:rsidRPr="00F26C0A">
              <w:rPr>
                <w:szCs w:val="18"/>
              </w:rPr>
              <w:t>Investiční společnost a zahraniční osoba s povolením podle § 481, která není srovnatelná se samosprávným investičním fondem, nesmí vykonávat činnosti podle odstavce 1 písm. d) až f), není-li oprávněna vykonávat činnost podle odstavce 1 písm. c). Zahraniční osoba s povolením podle § 481 nesmí ani obhospodařovat evropský fond dlouhodobých investic.</w:t>
            </w:r>
          </w:p>
        </w:tc>
        <w:tc>
          <w:tcPr>
            <w:tcW w:w="900" w:type="dxa"/>
            <w:tcBorders>
              <w:top w:val="single" w:sz="4" w:space="0" w:color="auto"/>
              <w:left w:val="single" w:sz="4" w:space="0" w:color="auto"/>
              <w:bottom w:val="nil"/>
              <w:right w:val="single" w:sz="4" w:space="0" w:color="auto"/>
            </w:tcBorders>
          </w:tcPr>
          <w:p w14:paraId="73CD83D0" w14:textId="77777777" w:rsidR="00F85270" w:rsidRPr="00F26C0A" w:rsidRDefault="00F85270" w:rsidP="003D4D86">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2E46CAC9" w14:textId="77777777" w:rsidR="00F85270" w:rsidRPr="00F26C0A" w:rsidRDefault="00F85270" w:rsidP="003D4D86">
            <w:pPr>
              <w:spacing w:before="40" w:after="40"/>
              <w:rPr>
                <w:szCs w:val="18"/>
              </w:rPr>
            </w:pPr>
          </w:p>
        </w:tc>
      </w:tr>
      <w:tr w:rsidR="00F85270" w:rsidRPr="00F26C0A" w14:paraId="1A9B9167" w14:textId="77777777" w:rsidTr="00012D9C">
        <w:tc>
          <w:tcPr>
            <w:tcW w:w="1440" w:type="dxa"/>
            <w:tcBorders>
              <w:top w:val="single" w:sz="4" w:space="0" w:color="auto"/>
              <w:bottom w:val="nil"/>
              <w:right w:val="single" w:sz="4" w:space="0" w:color="auto"/>
            </w:tcBorders>
          </w:tcPr>
          <w:p w14:paraId="24DE2ECF" w14:textId="77777777" w:rsidR="00F85270" w:rsidRPr="00F26C0A" w:rsidRDefault="00F85270" w:rsidP="003D4D86">
            <w:pPr>
              <w:spacing w:before="40" w:after="40"/>
              <w:rPr>
                <w:szCs w:val="18"/>
              </w:rPr>
            </w:pPr>
            <w:r w:rsidRPr="00F26C0A">
              <w:rPr>
                <w:szCs w:val="18"/>
              </w:rPr>
              <w:t>Čl. 6 odst. 5 písm. c)</w:t>
            </w:r>
          </w:p>
        </w:tc>
        <w:tc>
          <w:tcPr>
            <w:tcW w:w="5400" w:type="dxa"/>
            <w:gridSpan w:val="4"/>
            <w:tcBorders>
              <w:top w:val="single" w:sz="4" w:space="0" w:color="auto"/>
              <w:left w:val="single" w:sz="4" w:space="0" w:color="auto"/>
              <w:bottom w:val="nil"/>
              <w:right w:val="single" w:sz="18" w:space="0" w:color="auto"/>
            </w:tcBorders>
          </w:tcPr>
          <w:p w14:paraId="7AB6830D" w14:textId="77777777" w:rsidR="00F85270" w:rsidRPr="00F26C0A" w:rsidRDefault="00F85270" w:rsidP="003D4D86">
            <w:pPr>
              <w:spacing w:before="40" w:after="40"/>
              <w:ind w:right="58"/>
              <w:jc w:val="both"/>
              <w:rPr>
                <w:szCs w:val="18"/>
              </w:rPr>
            </w:pPr>
            <w:r w:rsidRPr="00F26C0A">
              <w:rPr>
                <w:szCs w:val="18"/>
              </w:rPr>
              <w:t xml:space="preserve">Správci nesmí být podle této směrnice povoleno poskytovat: </w:t>
            </w:r>
          </w:p>
          <w:p w14:paraId="46CE9158" w14:textId="77777777" w:rsidR="00F85270" w:rsidRPr="00F26C0A" w:rsidRDefault="00F85270" w:rsidP="003D4D86">
            <w:pPr>
              <w:spacing w:before="40" w:after="40"/>
              <w:ind w:right="58"/>
              <w:jc w:val="both"/>
              <w:rPr>
                <w:szCs w:val="18"/>
              </w:rPr>
            </w:pPr>
            <w:r w:rsidRPr="00F26C0A">
              <w:rPr>
                <w:szCs w:val="18"/>
              </w:rPr>
              <w:t xml:space="preserve">c) pouze činnosti uvedené v bodě 2 přílohy I nebo </w:t>
            </w:r>
          </w:p>
        </w:tc>
        <w:tc>
          <w:tcPr>
            <w:tcW w:w="900" w:type="dxa"/>
            <w:tcBorders>
              <w:top w:val="single" w:sz="4" w:space="0" w:color="auto"/>
              <w:left w:val="single" w:sz="18" w:space="0" w:color="auto"/>
              <w:bottom w:val="nil"/>
              <w:right w:val="single" w:sz="4" w:space="0" w:color="auto"/>
            </w:tcBorders>
          </w:tcPr>
          <w:p w14:paraId="7DAAAE1D" w14:textId="77777777" w:rsidR="00F85270" w:rsidRPr="00F26C0A" w:rsidRDefault="00F85270" w:rsidP="003D4D86">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17E683E0" w14:textId="77777777" w:rsidR="00F85270" w:rsidRPr="00F26C0A" w:rsidRDefault="00F85270" w:rsidP="003D4D86">
            <w:pPr>
              <w:spacing w:before="40" w:after="40"/>
              <w:rPr>
                <w:szCs w:val="18"/>
              </w:rPr>
            </w:pPr>
            <w:r w:rsidRPr="00F26C0A">
              <w:rPr>
                <w:szCs w:val="18"/>
              </w:rPr>
              <w:t>§ 7</w:t>
            </w:r>
          </w:p>
        </w:tc>
        <w:tc>
          <w:tcPr>
            <w:tcW w:w="5400" w:type="dxa"/>
            <w:gridSpan w:val="4"/>
            <w:tcBorders>
              <w:top w:val="single" w:sz="4" w:space="0" w:color="auto"/>
              <w:left w:val="single" w:sz="4" w:space="0" w:color="auto"/>
              <w:bottom w:val="nil"/>
              <w:right w:val="single" w:sz="4" w:space="0" w:color="auto"/>
            </w:tcBorders>
          </w:tcPr>
          <w:p w14:paraId="015DED3D" w14:textId="77777777" w:rsidR="00F85270" w:rsidRPr="00F26C0A" w:rsidRDefault="00F85270" w:rsidP="003D4D86">
            <w:pPr>
              <w:tabs>
                <w:tab w:val="left" w:pos="380"/>
              </w:tabs>
              <w:spacing w:before="40" w:after="40"/>
              <w:ind w:right="67"/>
              <w:jc w:val="both"/>
              <w:rPr>
                <w:szCs w:val="18"/>
              </w:rPr>
            </w:pPr>
            <w:r w:rsidRPr="00F26C0A">
              <w:rPr>
                <w:szCs w:val="18"/>
              </w:rPr>
              <w:t>Investiční společností je právnická osoba se sídlem v České republice, která je na základě povolení uděleného Českou národní bankou oprávněna obhospodařovat investiční fond nebo zahraniční investiční fond, popřípadě provádět administraci investičního fondu nebo zahraničního investičního fondu nebo vykonávat činnosti uvedené v § 11 odst. 1 písm. c) až f).</w:t>
            </w:r>
          </w:p>
        </w:tc>
        <w:tc>
          <w:tcPr>
            <w:tcW w:w="900" w:type="dxa"/>
            <w:tcBorders>
              <w:top w:val="single" w:sz="4" w:space="0" w:color="auto"/>
              <w:left w:val="single" w:sz="4" w:space="0" w:color="auto"/>
              <w:bottom w:val="nil"/>
              <w:right w:val="single" w:sz="4" w:space="0" w:color="auto"/>
            </w:tcBorders>
          </w:tcPr>
          <w:p w14:paraId="0B62EDDE" w14:textId="77777777" w:rsidR="00F85270" w:rsidRPr="00F26C0A" w:rsidRDefault="00F85270" w:rsidP="003D4D86">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6D4C13AC" w14:textId="77777777" w:rsidR="00F85270" w:rsidRPr="00F26C0A" w:rsidRDefault="00F85270" w:rsidP="003D4D86">
            <w:pPr>
              <w:spacing w:before="40" w:after="40"/>
              <w:rPr>
                <w:szCs w:val="18"/>
              </w:rPr>
            </w:pPr>
          </w:p>
        </w:tc>
      </w:tr>
      <w:tr w:rsidR="00F85270" w:rsidRPr="00F26C0A" w14:paraId="2F3A79E5" w14:textId="77777777" w:rsidTr="00012D9C">
        <w:tc>
          <w:tcPr>
            <w:tcW w:w="1440" w:type="dxa"/>
            <w:tcBorders>
              <w:top w:val="nil"/>
              <w:bottom w:val="nil"/>
              <w:right w:val="single" w:sz="4" w:space="0" w:color="auto"/>
            </w:tcBorders>
          </w:tcPr>
          <w:p w14:paraId="5D25EB77"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12C72646" w14:textId="77777777" w:rsidR="00F85270" w:rsidRPr="00F26C0A" w:rsidRDefault="00F85270" w:rsidP="003D4D86">
            <w:pPr>
              <w:spacing w:before="40" w:after="40"/>
              <w:ind w:right="58"/>
              <w:jc w:val="both"/>
              <w:rPr>
                <w:szCs w:val="18"/>
              </w:rPr>
            </w:pPr>
          </w:p>
        </w:tc>
        <w:tc>
          <w:tcPr>
            <w:tcW w:w="900" w:type="dxa"/>
            <w:tcBorders>
              <w:top w:val="nil"/>
              <w:left w:val="single" w:sz="18" w:space="0" w:color="auto"/>
              <w:bottom w:val="nil"/>
              <w:right w:val="single" w:sz="4" w:space="0" w:color="auto"/>
            </w:tcBorders>
          </w:tcPr>
          <w:p w14:paraId="7D14106F" w14:textId="77777777" w:rsidR="00F85270" w:rsidRPr="00F26C0A" w:rsidRDefault="00F85270" w:rsidP="003D4D86">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05C77DB2" w14:textId="77777777" w:rsidR="00F85270" w:rsidRPr="00F26C0A" w:rsidRDefault="00F85270" w:rsidP="003D4D86">
            <w:pPr>
              <w:spacing w:before="40" w:after="40"/>
              <w:rPr>
                <w:szCs w:val="18"/>
              </w:rPr>
            </w:pPr>
            <w:r w:rsidRPr="00F26C0A">
              <w:rPr>
                <w:szCs w:val="18"/>
              </w:rPr>
              <w:t>§ 8 odst. 1</w:t>
            </w:r>
          </w:p>
        </w:tc>
        <w:tc>
          <w:tcPr>
            <w:tcW w:w="5400" w:type="dxa"/>
            <w:gridSpan w:val="4"/>
            <w:tcBorders>
              <w:top w:val="nil"/>
              <w:left w:val="single" w:sz="4" w:space="0" w:color="auto"/>
              <w:bottom w:val="nil"/>
              <w:right w:val="single" w:sz="4" w:space="0" w:color="auto"/>
            </w:tcBorders>
          </w:tcPr>
          <w:p w14:paraId="512DC372" w14:textId="77777777" w:rsidR="00F85270" w:rsidRPr="00F26C0A" w:rsidRDefault="00F85270" w:rsidP="003D4D86">
            <w:pPr>
              <w:tabs>
                <w:tab w:val="left" w:pos="380"/>
              </w:tabs>
              <w:spacing w:before="40" w:after="40"/>
              <w:ind w:right="67"/>
              <w:jc w:val="both"/>
              <w:rPr>
                <w:szCs w:val="18"/>
              </w:rPr>
            </w:pPr>
            <w:r w:rsidRPr="00F26C0A">
              <w:rPr>
                <w:szCs w:val="18"/>
              </w:rPr>
              <w:t>Samosprávným investičním fondem je investiční fond s právní osobností, který je na základě povolení k činnosti samosprávného investičního fondu uděleného Českou národní bankou oprávněn se obhospodařovat, popřípadě provádět svou administraci. Samosprávným investičním fondem není investiční fond s právní osobností, který má individuální statutární orgán, jímž je právnická osoba oprávněná obhospodařovat tento investiční fond.</w:t>
            </w:r>
          </w:p>
        </w:tc>
        <w:tc>
          <w:tcPr>
            <w:tcW w:w="900" w:type="dxa"/>
            <w:tcBorders>
              <w:top w:val="nil"/>
              <w:left w:val="single" w:sz="4" w:space="0" w:color="auto"/>
              <w:bottom w:val="nil"/>
              <w:right w:val="single" w:sz="4" w:space="0" w:color="auto"/>
            </w:tcBorders>
          </w:tcPr>
          <w:p w14:paraId="63AFC594" w14:textId="77777777" w:rsidR="00F85270" w:rsidRPr="00F26C0A" w:rsidRDefault="00F85270" w:rsidP="003D4D86">
            <w:pPr>
              <w:spacing w:before="40" w:after="40"/>
              <w:rPr>
                <w:szCs w:val="18"/>
              </w:rPr>
            </w:pPr>
          </w:p>
        </w:tc>
        <w:tc>
          <w:tcPr>
            <w:tcW w:w="720" w:type="dxa"/>
            <w:tcBorders>
              <w:top w:val="nil"/>
              <w:left w:val="single" w:sz="4" w:space="0" w:color="auto"/>
              <w:bottom w:val="nil"/>
            </w:tcBorders>
          </w:tcPr>
          <w:p w14:paraId="693B9E72" w14:textId="77777777" w:rsidR="00F85270" w:rsidRPr="00F26C0A" w:rsidRDefault="00F85270" w:rsidP="003D4D86">
            <w:pPr>
              <w:spacing w:before="40" w:after="40"/>
              <w:rPr>
                <w:szCs w:val="18"/>
              </w:rPr>
            </w:pPr>
          </w:p>
        </w:tc>
      </w:tr>
      <w:tr w:rsidR="00F85270" w:rsidRPr="00F26C0A" w14:paraId="76860BE2" w14:textId="77777777" w:rsidTr="00870FBF">
        <w:tc>
          <w:tcPr>
            <w:tcW w:w="1440" w:type="dxa"/>
            <w:tcBorders>
              <w:top w:val="nil"/>
              <w:bottom w:val="nil"/>
              <w:right w:val="single" w:sz="4" w:space="0" w:color="auto"/>
            </w:tcBorders>
          </w:tcPr>
          <w:p w14:paraId="7163110B"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0091BE73" w14:textId="77777777" w:rsidR="00F85270" w:rsidRPr="00F26C0A" w:rsidRDefault="00F85270" w:rsidP="00012D9C">
            <w:pPr>
              <w:spacing w:before="40" w:after="40"/>
              <w:ind w:right="58"/>
              <w:jc w:val="both"/>
              <w:rPr>
                <w:szCs w:val="18"/>
              </w:rPr>
            </w:pPr>
          </w:p>
        </w:tc>
        <w:tc>
          <w:tcPr>
            <w:tcW w:w="900" w:type="dxa"/>
            <w:tcBorders>
              <w:top w:val="nil"/>
              <w:left w:val="single" w:sz="18" w:space="0" w:color="auto"/>
              <w:bottom w:val="nil"/>
              <w:right w:val="single" w:sz="4" w:space="0" w:color="auto"/>
            </w:tcBorders>
          </w:tcPr>
          <w:p w14:paraId="7243E12B" w14:textId="7A9006E5" w:rsidR="00F85270" w:rsidRPr="00F26C0A" w:rsidRDefault="00F85270" w:rsidP="00EC5FBD">
            <w:pPr>
              <w:spacing w:before="40" w:after="40"/>
              <w:rPr>
                <w:szCs w:val="18"/>
              </w:rPr>
            </w:pPr>
            <w:r w:rsidRPr="00F26C0A">
              <w:rPr>
                <w:szCs w:val="18"/>
              </w:rPr>
              <w:t>240/2013</w:t>
            </w:r>
            <w:r w:rsidR="00C46984" w:rsidRPr="00F26C0A">
              <w:rPr>
                <w:szCs w:val="18"/>
              </w:rPr>
              <w:t xml:space="preserve"> ve znění 336/2014</w:t>
            </w:r>
            <w:r w:rsidR="00EC5FBD" w:rsidRPr="00604020">
              <w:rPr>
                <w:szCs w:val="18"/>
              </w:rPr>
              <w:t xml:space="preserve"> 119/2020</w:t>
            </w:r>
          </w:p>
        </w:tc>
        <w:tc>
          <w:tcPr>
            <w:tcW w:w="1080" w:type="dxa"/>
            <w:tcBorders>
              <w:top w:val="nil"/>
              <w:left w:val="single" w:sz="4" w:space="0" w:color="auto"/>
              <w:bottom w:val="nil"/>
              <w:right w:val="single" w:sz="4" w:space="0" w:color="auto"/>
            </w:tcBorders>
          </w:tcPr>
          <w:p w14:paraId="312232F2" w14:textId="77777777" w:rsidR="00F85270" w:rsidRPr="00F26C0A" w:rsidRDefault="00F85270" w:rsidP="00012D9C">
            <w:pPr>
              <w:spacing w:before="40" w:after="40"/>
              <w:rPr>
                <w:szCs w:val="18"/>
              </w:rPr>
            </w:pPr>
            <w:r w:rsidRPr="00F26C0A">
              <w:rPr>
                <w:szCs w:val="18"/>
              </w:rPr>
              <w:t>§ 38 odst. 1 a 2</w:t>
            </w:r>
          </w:p>
        </w:tc>
        <w:tc>
          <w:tcPr>
            <w:tcW w:w="5400" w:type="dxa"/>
            <w:gridSpan w:val="4"/>
            <w:tcBorders>
              <w:top w:val="nil"/>
              <w:left w:val="single" w:sz="4" w:space="0" w:color="auto"/>
              <w:bottom w:val="nil"/>
              <w:right w:val="single" w:sz="4" w:space="0" w:color="auto"/>
            </w:tcBorders>
          </w:tcPr>
          <w:p w14:paraId="64BD1E69" w14:textId="77777777" w:rsidR="00A53F19" w:rsidRPr="00F26C0A" w:rsidRDefault="00A53F19" w:rsidP="00A53F19">
            <w:pPr>
              <w:tabs>
                <w:tab w:val="left" w:pos="380"/>
              </w:tabs>
              <w:spacing w:before="40" w:after="40"/>
              <w:ind w:right="67"/>
              <w:jc w:val="both"/>
              <w:rPr>
                <w:szCs w:val="18"/>
              </w:rPr>
            </w:pPr>
            <w:r w:rsidRPr="00F26C0A">
              <w:rPr>
                <w:szCs w:val="18"/>
              </w:rPr>
              <w:t>(1) Administrací investičního fondu nebo zahraničního investičního fondu jsou ve vztahu k tomuto fondu tyto činnosti:</w:t>
            </w:r>
          </w:p>
          <w:p w14:paraId="4DED71DB" w14:textId="752C23EB" w:rsidR="00A53F19" w:rsidRPr="00F26C0A" w:rsidRDefault="00A53F19" w:rsidP="00A53F19">
            <w:pPr>
              <w:tabs>
                <w:tab w:val="left" w:pos="380"/>
              </w:tabs>
              <w:spacing w:before="40" w:after="40"/>
              <w:ind w:right="67"/>
              <w:jc w:val="both"/>
              <w:rPr>
                <w:szCs w:val="18"/>
              </w:rPr>
            </w:pPr>
            <w:r w:rsidRPr="00F26C0A">
              <w:rPr>
                <w:szCs w:val="18"/>
              </w:rPr>
              <w:t xml:space="preserve"> a) vedení účetnictví,</w:t>
            </w:r>
          </w:p>
          <w:p w14:paraId="0B690452" w14:textId="3A58EB00" w:rsidR="00A53F19" w:rsidRPr="00F26C0A" w:rsidRDefault="00A53F19" w:rsidP="00A53F19">
            <w:pPr>
              <w:tabs>
                <w:tab w:val="left" w:pos="380"/>
              </w:tabs>
              <w:spacing w:before="40" w:after="40"/>
              <w:ind w:right="67"/>
              <w:jc w:val="both"/>
              <w:rPr>
                <w:szCs w:val="18"/>
              </w:rPr>
            </w:pPr>
            <w:r w:rsidRPr="00F26C0A">
              <w:rPr>
                <w:szCs w:val="18"/>
              </w:rPr>
              <w:t xml:space="preserve"> b) poskytování právních služeb,</w:t>
            </w:r>
          </w:p>
          <w:p w14:paraId="1FD0EA05" w14:textId="4A0F5B97" w:rsidR="00A53F19" w:rsidRPr="00F26C0A" w:rsidRDefault="00A53F19" w:rsidP="00A53F19">
            <w:pPr>
              <w:tabs>
                <w:tab w:val="left" w:pos="380"/>
              </w:tabs>
              <w:spacing w:before="40" w:after="40"/>
              <w:ind w:right="67"/>
              <w:jc w:val="both"/>
              <w:rPr>
                <w:szCs w:val="18"/>
              </w:rPr>
            </w:pPr>
            <w:r w:rsidRPr="00F26C0A">
              <w:rPr>
                <w:szCs w:val="18"/>
              </w:rPr>
              <w:t xml:space="preserve"> c) compliance a vnitřní audit,</w:t>
            </w:r>
          </w:p>
          <w:p w14:paraId="3C830829" w14:textId="0D1EB18A" w:rsidR="00A53F19" w:rsidRPr="00F26C0A" w:rsidRDefault="00A53F19" w:rsidP="00A53F19">
            <w:pPr>
              <w:tabs>
                <w:tab w:val="left" w:pos="380"/>
              </w:tabs>
              <w:spacing w:before="40" w:after="40"/>
              <w:ind w:right="67"/>
              <w:jc w:val="both"/>
              <w:rPr>
                <w:szCs w:val="18"/>
              </w:rPr>
            </w:pPr>
            <w:r w:rsidRPr="00F26C0A">
              <w:rPr>
                <w:szCs w:val="18"/>
              </w:rPr>
              <w:t xml:space="preserve"> d) vyřizování stížností a reklamací investorů,</w:t>
            </w:r>
          </w:p>
          <w:p w14:paraId="77EBEA3A" w14:textId="21FE1089" w:rsidR="00A53F19" w:rsidRPr="00F26C0A" w:rsidRDefault="00A53F19" w:rsidP="00A53F19">
            <w:pPr>
              <w:tabs>
                <w:tab w:val="left" w:pos="380"/>
              </w:tabs>
              <w:spacing w:before="40" w:after="40"/>
              <w:ind w:right="67"/>
              <w:jc w:val="both"/>
              <w:rPr>
                <w:szCs w:val="18"/>
              </w:rPr>
            </w:pPr>
            <w:r w:rsidRPr="00F26C0A">
              <w:rPr>
                <w:szCs w:val="18"/>
              </w:rPr>
              <w:t xml:space="preserve"> e) oceňování jeho majetku a dluhů,</w:t>
            </w:r>
          </w:p>
          <w:p w14:paraId="14F34DE7" w14:textId="515D0726" w:rsidR="00A53F19" w:rsidRPr="00F26C0A" w:rsidRDefault="00A53F19" w:rsidP="00A53F19">
            <w:pPr>
              <w:tabs>
                <w:tab w:val="left" w:pos="380"/>
              </w:tabs>
              <w:spacing w:before="40" w:after="40"/>
              <w:ind w:right="67"/>
              <w:jc w:val="both"/>
              <w:rPr>
                <w:szCs w:val="18"/>
              </w:rPr>
            </w:pPr>
            <w:r w:rsidRPr="00F26C0A">
              <w:rPr>
                <w:szCs w:val="18"/>
              </w:rPr>
              <w:t xml:space="preserve"> f) výpočet aktuální hodnoty cenného papíru a zaknihovaného cenného papíru vydávaného tímto fondem,</w:t>
            </w:r>
          </w:p>
          <w:p w14:paraId="08E4E2D7" w14:textId="6CBB46CD" w:rsidR="00A53F19" w:rsidRPr="00F26C0A" w:rsidRDefault="00A53F19" w:rsidP="00A53F19">
            <w:pPr>
              <w:tabs>
                <w:tab w:val="left" w:pos="380"/>
              </w:tabs>
              <w:spacing w:before="40" w:after="40"/>
              <w:ind w:right="67"/>
              <w:jc w:val="both"/>
              <w:rPr>
                <w:szCs w:val="18"/>
              </w:rPr>
            </w:pPr>
            <w:r w:rsidRPr="00F26C0A">
              <w:rPr>
                <w:szCs w:val="18"/>
              </w:rPr>
              <w:t xml:space="preserve"> g) plnění povinností vztahujících se k daním, poplatkům nebo jiným </w:t>
            </w:r>
            <w:r w:rsidRPr="00F26C0A">
              <w:rPr>
                <w:szCs w:val="18"/>
              </w:rPr>
              <w:lastRenderedPageBreak/>
              <w:t>obdobným peněžitým plněním,</w:t>
            </w:r>
          </w:p>
          <w:p w14:paraId="388FE631" w14:textId="2AEF55C5" w:rsidR="00A53F19" w:rsidRPr="00F26C0A" w:rsidRDefault="00A53F19" w:rsidP="00A53F19">
            <w:pPr>
              <w:tabs>
                <w:tab w:val="left" w:pos="380"/>
              </w:tabs>
              <w:spacing w:before="40" w:after="40"/>
              <w:ind w:right="67"/>
              <w:jc w:val="both"/>
              <w:rPr>
                <w:szCs w:val="18"/>
              </w:rPr>
            </w:pPr>
            <w:r w:rsidRPr="00F26C0A">
              <w:rPr>
                <w:szCs w:val="18"/>
              </w:rPr>
              <w:t xml:space="preserve"> h) vedení seznamu vlastníků cenných papírů a zaknihovaných cenných papírů vydávaných tímto fondem,</w:t>
            </w:r>
          </w:p>
          <w:p w14:paraId="2F3A7762" w14:textId="4F504292" w:rsidR="00A53F19" w:rsidRPr="00F26C0A" w:rsidRDefault="00A53F19" w:rsidP="00A53F19">
            <w:pPr>
              <w:tabs>
                <w:tab w:val="left" w:pos="380"/>
              </w:tabs>
              <w:spacing w:before="40" w:after="40"/>
              <w:ind w:right="67"/>
              <w:jc w:val="both"/>
              <w:rPr>
                <w:szCs w:val="18"/>
              </w:rPr>
            </w:pPr>
            <w:r w:rsidRPr="00F26C0A">
              <w:rPr>
                <w:szCs w:val="18"/>
              </w:rPr>
              <w:t xml:space="preserve"> i) rozdělování a vyplácení výnosů z majetku tohoto fondu,</w:t>
            </w:r>
          </w:p>
          <w:p w14:paraId="0FAA7215" w14:textId="7987BFD9" w:rsidR="00A53F19" w:rsidRPr="00F26C0A" w:rsidRDefault="00A53F19" w:rsidP="00A53F19">
            <w:pPr>
              <w:tabs>
                <w:tab w:val="left" w:pos="380"/>
              </w:tabs>
              <w:spacing w:before="40" w:after="40"/>
              <w:ind w:right="67"/>
              <w:jc w:val="both"/>
              <w:rPr>
                <w:szCs w:val="18"/>
              </w:rPr>
            </w:pPr>
            <w:r w:rsidRPr="00F26C0A">
              <w:rPr>
                <w:szCs w:val="18"/>
              </w:rPr>
              <w:t xml:space="preserve"> j) zajišťování vydávání, výměny a odkupování cenných papírů a zaknihovaných cenných papírů vydávaných tímto fondem,</w:t>
            </w:r>
          </w:p>
          <w:p w14:paraId="7D2E1BA5" w14:textId="401C02B6" w:rsidR="00A53F19" w:rsidRPr="00F26C0A" w:rsidRDefault="00A53F19" w:rsidP="00A53F19">
            <w:pPr>
              <w:tabs>
                <w:tab w:val="left" w:pos="380"/>
              </w:tabs>
              <w:spacing w:before="40" w:after="40"/>
              <w:ind w:right="67"/>
              <w:jc w:val="both"/>
              <w:rPr>
                <w:szCs w:val="18"/>
              </w:rPr>
            </w:pPr>
            <w:r w:rsidRPr="00F26C0A">
              <w:rPr>
                <w:szCs w:val="18"/>
              </w:rPr>
              <w:t xml:space="preserve"> k) vyhotovení a aktualizace výroční zprávy a pololetní zprávy tohoto fondu,</w:t>
            </w:r>
          </w:p>
          <w:p w14:paraId="0B9BCA23" w14:textId="13E79B72" w:rsidR="00A53F19" w:rsidRPr="00F26C0A" w:rsidRDefault="00A53F19" w:rsidP="00A53F19">
            <w:pPr>
              <w:tabs>
                <w:tab w:val="left" w:pos="380"/>
              </w:tabs>
              <w:spacing w:before="40" w:after="40"/>
              <w:ind w:right="67"/>
              <w:jc w:val="both"/>
              <w:rPr>
                <w:szCs w:val="18"/>
              </w:rPr>
            </w:pPr>
            <w:r w:rsidRPr="00F26C0A">
              <w:rPr>
                <w:szCs w:val="18"/>
              </w:rPr>
              <w:t xml:space="preserve"> l) vyhotovení a aktualizace sdělení klíčových informací tohoto fondu nebo srovnatelného dokumentu podle práva cizího státu a provádění jeho změn,</w:t>
            </w:r>
          </w:p>
          <w:p w14:paraId="731260CC" w14:textId="58AC7C04" w:rsidR="00A53F19" w:rsidRPr="00F26C0A" w:rsidRDefault="00A53F19" w:rsidP="00A53F19">
            <w:pPr>
              <w:tabs>
                <w:tab w:val="left" w:pos="380"/>
              </w:tabs>
              <w:spacing w:before="40" w:after="40"/>
              <w:ind w:right="67"/>
              <w:jc w:val="both"/>
              <w:rPr>
                <w:szCs w:val="18"/>
              </w:rPr>
            </w:pPr>
            <w:r w:rsidRPr="00F26C0A">
              <w:rPr>
                <w:szCs w:val="18"/>
              </w:rPr>
              <w:t xml:space="preserve"> m) vyhotovení propagačního sdělení týkajícího se tohoto fondu,</w:t>
            </w:r>
          </w:p>
          <w:p w14:paraId="78CCDC80" w14:textId="50207C09" w:rsidR="00A53F19" w:rsidRPr="00F26C0A" w:rsidRDefault="00A53F19" w:rsidP="00A53F19">
            <w:pPr>
              <w:tabs>
                <w:tab w:val="left" w:pos="380"/>
              </w:tabs>
              <w:spacing w:before="40" w:after="40"/>
              <w:ind w:right="67"/>
              <w:jc w:val="both"/>
              <w:rPr>
                <w:szCs w:val="18"/>
              </w:rPr>
            </w:pPr>
            <w:r w:rsidRPr="00F26C0A">
              <w:rPr>
                <w:szCs w:val="18"/>
              </w:rPr>
              <w:t xml:space="preserve"> n) uveřejňování, zpřístupňování a poskytování údajů a dokumentů podílníkům, obmyšleným nebo společníkům tohoto fondu a jiným osobám,</w:t>
            </w:r>
          </w:p>
          <w:p w14:paraId="76E5E93D" w14:textId="6C24EB9F" w:rsidR="00A53F19" w:rsidRPr="00F26C0A" w:rsidRDefault="00A53F19" w:rsidP="00A53F19">
            <w:pPr>
              <w:tabs>
                <w:tab w:val="left" w:pos="380"/>
              </w:tabs>
              <w:spacing w:before="40" w:after="40"/>
              <w:ind w:right="67"/>
              <w:jc w:val="both"/>
              <w:rPr>
                <w:szCs w:val="18"/>
              </w:rPr>
            </w:pPr>
            <w:r w:rsidRPr="00F26C0A">
              <w:rPr>
                <w:szCs w:val="18"/>
              </w:rPr>
              <w:t xml:space="preserve"> o) oznamování údajů a poskytování dokumentů, zejména České národní bance nebo orgánu dohledu jiného členského státu,</w:t>
            </w:r>
          </w:p>
          <w:p w14:paraId="263E1231" w14:textId="667EEE0E" w:rsidR="00A53F19" w:rsidRPr="00F26C0A" w:rsidRDefault="00A53F19" w:rsidP="00A53F19">
            <w:pPr>
              <w:tabs>
                <w:tab w:val="left" w:pos="380"/>
              </w:tabs>
              <w:spacing w:before="40" w:after="40"/>
              <w:ind w:right="67"/>
              <w:jc w:val="both"/>
              <w:rPr>
                <w:szCs w:val="18"/>
              </w:rPr>
            </w:pPr>
            <w:r w:rsidRPr="00F26C0A">
              <w:rPr>
                <w:szCs w:val="18"/>
              </w:rPr>
              <w:t xml:space="preserve"> p) výkon jiné činnosti související s hospodařením s hodnotami v majetku tohoto fondu, například</w:t>
            </w:r>
          </w:p>
          <w:p w14:paraId="364CAA8F" w14:textId="77777777" w:rsidR="00A53F19" w:rsidRPr="00F26C0A" w:rsidRDefault="00A53F19" w:rsidP="00A53F19">
            <w:pPr>
              <w:tabs>
                <w:tab w:val="left" w:pos="380"/>
              </w:tabs>
              <w:spacing w:before="40" w:after="40"/>
              <w:ind w:right="67"/>
              <w:jc w:val="both"/>
              <w:rPr>
                <w:szCs w:val="18"/>
              </w:rPr>
            </w:pPr>
            <w:r w:rsidRPr="00F26C0A">
              <w:rPr>
                <w:szCs w:val="18"/>
              </w:rPr>
              <w:t>1. výkon poradenské činnosti týkající se struktury kapitálu, průmyslové strategie a s tím souvisejících otázek osobám, na nichž má tento fond majetkovou účast,</w:t>
            </w:r>
          </w:p>
          <w:p w14:paraId="3637F1BD" w14:textId="77777777" w:rsidR="00A53F19" w:rsidRPr="00F26C0A" w:rsidRDefault="00A53F19" w:rsidP="00A53F19">
            <w:pPr>
              <w:tabs>
                <w:tab w:val="left" w:pos="380"/>
              </w:tabs>
              <w:spacing w:before="40" w:after="40"/>
              <w:ind w:right="67"/>
              <w:jc w:val="both"/>
              <w:rPr>
                <w:szCs w:val="18"/>
              </w:rPr>
            </w:pPr>
            <w:r w:rsidRPr="00F26C0A">
              <w:rPr>
                <w:szCs w:val="18"/>
              </w:rPr>
              <w:t>2. poskytování služeb týkajících se přeměn obchodních společností nebo převodu obchodních závodů osobám, na nichž má tento fond majetkovou účast, a</w:t>
            </w:r>
          </w:p>
          <w:p w14:paraId="1B41A592" w14:textId="77777777" w:rsidR="00A53F19" w:rsidRPr="00F26C0A" w:rsidRDefault="00A53F19" w:rsidP="00A53F19">
            <w:pPr>
              <w:tabs>
                <w:tab w:val="left" w:pos="380"/>
              </w:tabs>
              <w:spacing w:before="40" w:after="40"/>
              <w:ind w:right="67"/>
              <w:jc w:val="both"/>
              <w:rPr>
                <w:szCs w:val="18"/>
              </w:rPr>
            </w:pPr>
            <w:r w:rsidRPr="00F26C0A">
              <w:rPr>
                <w:szCs w:val="18"/>
              </w:rPr>
              <w:t>3. údržba jednotlivé věci v majetku tohoto fondu,</w:t>
            </w:r>
          </w:p>
          <w:p w14:paraId="13B8AB76" w14:textId="7D676E10" w:rsidR="00A53F19" w:rsidRPr="00F26C0A" w:rsidRDefault="00A53F19" w:rsidP="00A53F19">
            <w:pPr>
              <w:tabs>
                <w:tab w:val="left" w:pos="380"/>
              </w:tabs>
              <w:spacing w:before="40" w:after="40"/>
              <w:ind w:right="67"/>
              <w:jc w:val="both"/>
              <w:rPr>
                <w:szCs w:val="18"/>
              </w:rPr>
            </w:pPr>
            <w:r w:rsidRPr="00F26C0A">
              <w:rPr>
                <w:szCs w:val="18"/>
              </w:rPr>
              <w:t xml:space="preserve"> q) rozdělování a vyplácení peněžitých plnění v souvislosti se zrušením tohoto fondu,</w:t>
            </w:r>
          </w:p>
          <w:p w14:paraId="5F7F780B" w14:textId="5B71FF4D" w:rsidR="00A53F19" w:rsidRPr="00F26C0A" w:rsidRDefault="00A53F19" w:rsidP="00A53F19">
            <w:pPr>
              <w:tabs>
                <w:tab w:val="left" w:pos="380"/>
              </w:tabs>
              <w:spacing w:before="40" w:after="40"/>
              <w:ind w:right="67"/>
              <w:jc w:val="both"/>
              <w:rPr>
                <w:szCs w:val="18"/>
              </w:rPr>
            </w:pPr>
            <w:r w:rsidRPr="00F26C0A">
              <w:rPr>
                <w:szCs w:val="18"/>
              </w:rPr>
              <w:t xml:space="preserve"> r) vedení evidence o vydávání a odkupování cenných papírů a zaknihovaných cenných papírů vydávaných tímto fondem,</w:t>
            </w:r>
          </w:p>
          <w:p w14:paraId="37E67CA9" w14:textId="50500EE4" w:rsidR="00A53F19" w:rsidRPr="00F26C0A" w:rsidRDefault="00A53F19" w:rsidP="00A53F19">
            <w:pPr>
              <w:tabs>
                <w:tab w:val="left" w:pos="380"/>
              </w:tabs>
              <w:spacing w:before="40" w:after="40"/>
              <w:ind w:right="67"/>
              <w:jc w:val="both"/>
              <w:rPr>
                <w:szCs w:val="18"/>
              </w:rPr>
            </w:pPr>
            <w:r w:rsidRPr="00F26C0A">
              <w:rPr>
                <w:szCs w:val="18"/>
              </w:rPr>
              <w:t xml:space="preserve"> s) vykonávání nebo obstarávání činností uvedených v odstavci 2 a</w:t>
            </w:r>
          </w:p>
          <w:p w14:paraId="33DDA7B4" w14:textId="249CB8B7" w:rsidR="00A53F19" w:rsidRPr="00F26C0A" w:rsidRDefault="00A53F19" w:rsidP="00A53F19">
            <w:pPr>
              <w:tabs>
                <w:tab w:val="left" w:pos="380"/>
              </w:tabs>
              <w:spacing w:before="40" w:after="40"/>
              <w:ind w:right="67"/>
              <w:jc w:val="both"/>
              <w:rPr>
                <w:szCs w:val="18"/>
              </w:rPr>
            </w:pPr>
            <w:r w:rsidRPr="00F26C0A">
              <w:rPr>
                <w:szCs w:val="18"/>
              </w:rPr>
              <w:t xml:space="preserve"> t) další činnosti přímo související s činnostmi uvedenými v písmenech a) až s).</w:t>
            </w:r>
          </w:p>
          <w:p w14:paraId="565264B4" w14:textId="53E93937" w:rsidR="00A53F19" w:rsidRPr="00F26C0A" w:rsidRDefault="00A53F19" w:rsidP="00A53F19">
            <w:pPr>
              <w:tabs>
                <w:tab w:val="left" w:pos="380"/>
              </w:tabs>
              <w:spacing w:before="40" w:after="40"/>
              <w:ind w:right="67"/>
              <w:jc w:val="both"/>
              <w:rPr>
                <w:szCs w:val="18"/>
              </w:rPr>
            </w:pPr>
            <w:r w:rsidRPr="00F26C0A">
              <w:rPr>
                <w:szCs w:val="18"/>
              </w:rPr>
              <w:t xml:space="preserve"> (2) Administrací investičního fondu nebo zahraničního investičního fondu mohou popřípadě být i tyto činnosti:</w:t>
            </w:r>
          </w:p>
          <w:p w14:paraId="17F978E5" w14:textId="3A1F8C70" w:rsidR="00A53F19" w:rsidRPr="00F26C0A" w:rsidRDefault="00A53F19" w:rsidP="00A53F19">
            <w:pPr>
              <w:tabs>
                <w:tab w:val="left" w:pos="380"/>
              </w:tabs>
              <w:spacing w:before="40" w:after="40"/>
              <w:ind w:right="67"/>
              <w:jc w:val="both"/>
              <w:rPr>
                <w:szCs w:val="18"/>
              </w:rPr>
            </w:pPr>
            <w:r w:rsidRPr="00F26C0A">
              <w:rPr>
                <w:szCs w:val="18"/>
              </w:rPr>
              <w:t xml:space="preserve"> a) úschova cenných papírů a vedení evidence zaknihovaných cenných papírů vydávaných tímto fondem, nebo</w:t>
            </w:r>
          </w:p>
          <w:p w14:paraId="79143CFE" w14:textId="0A0C0180" w:rsidR="00F85270" w:rsidRPr="00F26C0A" w:rsidRDefault="00A53F19" w:rsidP="00012D9C">
            <w:pPr>
              <w:tabs>
                <w:tab w:val="left" w:pos="380"/>
              </w:tabs>
              <w:spacing w:before="40" w:after="40"/>
              <w:ind w:right="67"/>
              <w:jc w:val="both"/>
              <w:rPr>
                <w:szCs w:val="18"/>
              </w:rPr>
            </w:pPr>
            <w:r w:rsidRPr="00F26C0A">
              <w:rPr>
                <w:szCs w:val="18"/>
              </w:rPr>
              <w:t xml:space="preserve"> b) nabízení investic do tohoto fondu.</w:t>
            </w:r>
          </w:p>
        </w:tc>
        <w:tc>
          <w:tcPr>
            <w:tcW w:w="900" w:type="dxa"/>
            <w:tcBorders>
              <w:top w:val="nil"/>
              <w:left w:val="single" w:sz="4" w:space="0" w:color="auto"/>
              <w:bottom w:val="nil"/>
              <w:right w:val="single" w:sz="4" w:space="0" w:color="auto"/>
            </w:tcBorders>
          </w:tcPr>
          <w:p w14:paraId="1874D49C" w14:textId="77777777" w:rsidR="00F85270" w:rsidRPr="00F26C0A" w:rsidRDefault="00F85270" w:rsidP="003D4D86">
            <w:pPr>
              <w:spacing w:before="40" w:after="40"/>
              <w:rPr>
                <w:szCs w:val="18"/>
              </w:rPr>
            </w:pPr>
          </w:p>
        </w:tc>
        <w:tc>
          <w:tcPr>
            <w:tcW w:w="720" w:type="dxa"/>
            <w:tcBorders>
              <w:top w:val="nil"/>
              <w:left w:val="single" w:sz="4" w:space="0" w:color="auto"/>
              <w:bottom w:val="nil"/>
            </w:tcBorders>
          </w:tcPr>
          <w:p w14:paraId="550D33B8" w14:textId="77777777" w:rsidR="00F85270" w:rsidRPr="00F26C0A" w:rsidRDefault="00F85270" w:rsidP="003D4D86">
            <w:pPr>
              <w:spacing w:before="40" w:after="40"/>
              <w:rPr>
                <w:szCs w:val="18"/>
              </w:rPr>
            </w:pPr>
          </w:p>
        </w:tc>
      </w:tr>
      <w:tr w:rsidR="000D286F" w:rsidRPr="00F26C0A" w14:paraId="1F065E57" w14:textId="77777777" w:rsidTr="00012D9C">
        <w:tc>
          <w:tcPr>
            <w:tcW w:w="1440" w:type="dxa"/>
            <w:tcBorders>
              <w:top w:val="nil"/>
              <w:bottom w:val="single" w:sz="4" w:space="0" w:color="auto"/>
              <w:right w:val="single" w:sz="4" w:space="0" w:color="auto"/>
            </w:tcBorders>
          </w:tcPr>
          <w:p w14:paraId="0F82C87A" w14:textId="77777777" w:rsidR="000D286F" w:rsidRPr="00F26C0A" w:rsidRDefault="000D286F"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2751AF0A" w14:textId="77777777" w:rsidR="000D286F" w:rsidRPr="00F26C0A" w:rsidRDefault="000D286F" w:rsidP="00012D9C">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03B4C763" w14:textId="77777777" w:rsidR="000D286F" w:rsidRPr="00F26C0A" w:rsidRDefault="002E37D4" w:rsidP="000D286F">
            <w:pPr>
              <w:spacing w:before="40" w:after="40"/>
              <w:rPr>
                <w:szCs w:val="18"/>
              </w:rPr>
            </w:pPr>
            <w:r w:rsidRPr="00F26C0A">
              <w:rPr>
                <w:szCs w:val="18"/>
              </w:rPr>
              <w:t>9563</w:t>
            </w:r>
          </w:p>
        </w:tc>
        <w:tc>
          <w:tcPr>
            <w:tcW w:w="1080" w:type="dxa"/>
            <w:tcBorders>
              <w:top w:val="nil"/>
              <w:left w:val="single" w:sz="4" w:space="0" w:color="auto"/>
              <w:bottom w:val="single" w:sz="4" w:space="0" w:color="auto"/>
              <w:right w:val="single" w:sz="4" w:space="0" w:color="auto"/>
            </w:tcBorders>
          </w:tcPr>
          <w:p w14:paraId="4951CFA5" w14:textId="77777777" w:rsidR="000D286F" w:rsidRPr="00F26C0A" w:rsidRDefault="000D286F" w:rsidP="00012D9C">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6297CCFF" w14:textId="77777777" w:rsidR="000D286F" w:rsidRPr="00F26C0A" w:rsidRDefault="000D286F" w:rsidP="00C46984">
            <w:pPr>
              <w:tabs>
                <w:tab w:val="left" w:pos="380"/>
              </w:tabs>
              <w:spacing w:before="40" w:after="40"/>
              <w:ind w:right="67"/>
              <w:jc w:val="both"/>
              <w:rPr>
                <w:szCs w:val="18"/>
              </w:rPr>
            </w:pPr>
          </w:p>
        </w:tc>
        <w:tc>
          <w:tcPr>
            <w:tcW w:w="900" w:type="dxa"/>
            <w:tcBorders>
              <w:top w:val="nil"/>
              <w:left w:val="single" w:sz="4" w:space="0" w:color="auto"/>
              <w:bottom w:val="single" w:sz="4" w:space="0" w:color="auto"/>
              <w:right w:val="single" w:sz="4" w:space="0" w:color="auto"/>
            </w:tcBorders>
          </w:tcPr>
          <w:p w14:paraId="74A04D97" w14:textId="77777777" w:rsidR="000D286F" w:rsidRPr="00F26C0A" w:rsidRDefault="000D286F" w:rsidP="003D4D86">
            <w:pPr>
              <w:spacing w:before="40" w:after="40"/>
              <w:rPr>
                <w:szCs w:val="18"/>
              </w:rPr>
            </w:pPr>
          </w:p>
        </w:tc>
        <w:tc>
          <w:tcPr>
            <w:tcW w:w="720" w:type="dxa"/>
            <w:tcBorders>
              <w:top w:val="nil"/>
              <w:left w:val="single" w:sz="4" w:space="0" w:color="auto"/>
              <w:bottom w:val="single" w:sz="4" w:space="0" w:color="auto"/>
            </w:tcBorders>
          </w:tcPr>
          <w:p w14:paraId="44CD9CD5" w14:textId="77777777" w:rsidR="000D286F" w:rsidRPr="00F26C0A" w:rsidRDefault="000D286F" w:rsidP="003D4D86">
            <w:pPr>
              <w:spacing w:before="40" w:after="40"/>
              <w:rPr>
                <w:szCs w:val="18"/>
              </w:rPr>
            </w:pPr>
          </w:p>
        </w:tc>
      </w:tr>
      <w:tr w:rsidR="00F85270" w:rsidRPr="00F26C0A" w14:paraId="1A879538" w14:textId="77777777" w:rsidTr="00012D9C">
        <w:tc>
          <w:tcPr>
            <w:tcW w:w="1440" w:type="dxa"/>
            <w:tcBorders>
              <w:top w:val="single" w:sz="4" w:space="0" w:color="auto"/>
              <w:bottom w:val="nil"/>
              <w:right w:val="single" w:sz="4" w:space="0" w:color="auto"/>
            </w:tcBorders>
          </w:tcPr>
          <w:p w14:paraId="525DE39B" w14:textId="77777777" w:rsidR="00F85270" w:rsidRPr="00F26C0A" w:rsidRDefault="00F85270" w:rsidP="003D4D86">
            <w:pPr>
              <w:spacing w:before="40" w:after="40"/>
              <w:rPr>
                <w:szCs w:val="18"/>
              </w:rPr>
            </w:pPr>
            <w:r w:rsidRPr="00F26C0A">
              <w:rPr>
                <w:szCs w:val="18"/>
              </w:rPr>
              <w:t>Čl. 6 odst. 5 písm. d)</w:t>
            </w:r>
          </w:p>
        </w:tc>
        <w:tc>
          <w:tcPr>
            <w:tcW w:w="5400" w:type="dxa"/>
            <w:gridSpan w:val="4"/>
            <w:tcBorders>
              <w:top w:val="single" w:sz="4" w:space="0" w:color="auto"/>
              <w:left w:val="single" w:sz="4" w:space="0" w:color="auto"/>
              <w:bottom w:val="nil"/>
              <w:right w:val="single" w:sz="18" w:space="0" w:color="auto"/>
            </w:tcBorders>
          </w:tcPr>
          <w:p w14:paraId="76F18D64" w14:textId="77777777" w:rsidR="00F85270" w:rsidRPr="00F26C0A" w:rsidRDefault="00F85270" w:rsidP="003D4D86">
            <w:pPr>
              <w:spacing w:before="40" w:after="40"/>
              <w:ind w:right="58"/>
              <w:jc w:val="both"/>
              <w:rPr>
                <w:szCs w:val="18"/>
              </w:rPr>
            </w:pPr>
            <w:r w:rsidRPr="00F26C0A">
              <w:rPr>
                <w:szCs w:val="18"/>
              </w:rPr>
              <w:t xml:space="preserve">Správci nesmí být podle této směrnice povoleno poskytovat: </w:t>
            </w:r>
          </w:p>
          <w:p w14:paraId="2BCA3E99" w14:textId="77777777" w:rsidR="00F85270" w:rsidRPr="00F26C0A" w:rsidRDefault="00F85270" w:rsidP="003D4D86">
            <w:pPr>
              <w:spacing w:before="40" w:after="40"/>
              <w:ind w:right="58"/>
              <w:jc w:val="both"/>
              <w:rPr>
                <w:szCs w:val="18"/>
              </w:rPr>
            </w:pPr>
            <w:r w:rsidRPr="00F26C0A">
              <w:rPr>
                <w:szCs w:val="18"/>
              </w:rPr>
              <w:t>d) služby uvedené v bodě 1 písm. a) přílohy I, aniž by rovněž poskytoval služby podle bodu 1 písm. b) přílohy I, a naopak.</w:t>
            </w:r>
          </w:p>
        </w:tc>
        <w:tc>
          <w:tcPr>
            <w:tcW w:w="900" w:type="dxa"/>
            <w:tcBorders>
              <w:top w:val="single" w:sz="4" w:space="0" w:color="auto"/>
              <w:left w:val="single" w:sz="18" w:space="0" w:color="auto"/>
              <w:bottom w:val="nil"/>
              <w:right w:val="single" w:sz="4" w:space="0" w:color="auto"/>
            </w:tcBorders>
          </w:tcPr>
          <w:p w14:paraId="08D0446F" w14:textId="77777777" w:rsidR="00F85270" w:rsidRPr="00F26C0A" w:rsidRDefault="00F85270" w:rsidP="003D4D86">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38DE096D" w14:textId="77777777" w:rsidR="00F85270" w:rsidRPr="00F26C0A" w:rsidRDefault="00F85270" w:rsidP="003D4D86">
            <w:pPr>
              <w:spacing w:before="40" w:after="40"/>
              <w:rPr>
                <w:szCs w:val="18"/>
              </w:rPr>
            </w:pPr>
            <w:r w:rsidRPr="00F26C0A">
              <w:rPr>
                <w:szCs w:val="18"/>
              </w:rPr>
              <w:t>§ 5 odst. 1</w:t>
            </w:r>
          </w:p>
        </w:tc>
        <w:tc>
          <w:tcPr>
            <w:tcW w:w="5400" w:type="dxa"/>
            <w:gridSpan w:val="4"/>
            <w:tcBorders>
              <w:top w:val="single" w:sz="4" w:space="0" w:color="auto"/>
              <w:left w:val="single" w:sz="4" w:space="0" w:color="auto"/>
              <w:bottom w:val="nil"/>
              <w:right w:val="single" w:sz="4" w:space="0" w:color="auto"/>
            </w:tcBorders>
          </w:tcPr>
          <w:p w14:paraId="391C6FCB" w14:textId="77777777" w:rsidR="00F85270" w:rsidRPr="00F26C0A" w:rsidRDefault="00F85270" w:rsidP="003D4D86">
            <w:pPr>
              <w:tabs>
                <w:tab w:val="left" w:pos="380"/>
              </w:tabs>
              <w:spacing w:before="40" w:after="40"/>
              <w:ind w:right="67"/>
              <w:jc w:val="both"/>
              <w:rPr>
                <w:szCs w:val="18"/>
              </w:rPr>
            </w:pPr>
            <w:r w:rsidRPr="00F26C0A">
              <w:rPr>
                <w:szCs w:val="18"/>
              </w:rPr>
              <w:t>Obhospodařováním investičního fondu nebo zahraničního investičního fondu je správa majetku tohoto fondu, včetně investování na účet tohoto fondu, a řízení rizik spojených s tímto investováním.</w:t>
            </w:r>
          </w:p>
        </w:tc>
        <w:tc>
          <w:tcPr>
            <w:tcW w:w="900" w:type="dxa"/>
            <w:tcBorders>
              <w:top w:val="single" w:sz="4" w:space="0" w:color="auto"/>
              <w:left w:val="single" w:sz="4" w:space="0" w:color="auto"/>
              <w:bottom w:val="nil"/>
              <w:right w:val="single" w:sz="4" w:space="0" w:color="auto"/>
            </w:tcBorders>
          </w:tcPr>
          <w:p w14:paraId="12F98661" w14:textId="77777777" w:rsidR="00F85270" w:rsidRPr="00F26C0A" w:rsidRDefault="00F85270" w:rsidP="003D4D86">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09A50398" w14:textId="77777777" w:rsidR="00F85270" w:rsidRPr="00F26C0A" w:rsidRDefault="00F85270" w:rsidP="003D4D86">
            <w:pPr>
              <w:spacing w:before="40" w:after="40"/>
              <w:rPr>
                <w:szCs w:val="18"/>
              </w:rPr>
            </w:pPr>
          </w:p>
        </w:tc>
      </w:tr>
      <w:tr w:rsidR="00F85270" w:rsidRPr="00F26C0A" w14:paraId="2E2BC5DE" w14:textId="77777777" w:rsidTr="00012D9C">
        <w:tc>
          <w:tcPr>
            <w:tcW w:w="1440" w:type="dxa"/>
            <w:tcBorders>
              <w:top w:val="nil"/>
              <w:bottom w:val="nil"/>
              <w:right w:val="single" w:sz="4" w:space="0" w:color="auto"/>
            </w:tcBorders>
          </w:tcPr>
          <w:p w14:paraId="5E744542"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2D91CC7F" w14:textId="77777777" w:rsidR="00F85270" w:rsidRPr="00F26C0A" w:rsidRDefault="00F85270" w:rsidP="003D4D86">
            <w:pPr>
              <w:spacing w:before="40" w:after="40"/>
              <w:ind w:right="58"/>
              <w:jc w:val="both"/>
              <w:rPr>
                <w:szCs w:val="18"/>
              </w:rPr>
            </w:pPr>
          </w:p>
        </w:tc>
        <w:tc>
          <w:tcPr>
            <w:tcW w:w="900" w:type="dxa"/>
            <w:tcBorders>
              <w:top w:val="nil"/>
              <w:left w:val="single" w:sz="18" w:space="0" w:color="auto"/>
              <w:bottom w:val="nil"/>
              <w:right w:val="single" w:sz="4" w:space="0" w:color="auto"/>
            </w:tcBorders>
          </w:tcPr>
          <w:p w14:paraId="4D5EDD9B" w14:textId="77777777" w:rsidR="00F85270" w:rsidRPr="00F26C0A" w:rsidRDefault="00F85270" w:rsidP="003D4D86">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4B68695C" w14:textId="77777777" w:rsidR="00F85270" w:rsidRPr="00F26C0A" w:rsidRDefault="00F85270" w:rsidP="003D4D86">
            <w:pPr>
              <w:spacing w:before="40" w:after="40"/>
              <w:rPr>
                <w:szCs w:val="18"/>
              </w:rPr>
            </w:pPr>
            <w:r w:rsidRPr="00F26C0A">
              <w:rPr>
                <w:szCs w:val="18"/>
              </w:rPr>
              <w:t>§ 7</w:t>
            </w:r>
          </w:p>
        </w:tc>
        <w:tc>
          <w:tcPr>
            <w:tcW w:w="5400" w:type="dxa"/>
            <w:gridSpan w:val="4"/>
            <w:tcBorders>
              <w:top w:val="nil"/>
              <w:left w:val="single" w:sz="4" w:space="0" w:color="auto"/>
              <w:bottom w:val="nil"/>
              <w:right w:val="single" w:sz="4" w:space="0" w:color="auto"/>
            </w:tcBorders>
          </w:tcPr>
          <w:p w14:paraId="7F9ED765" w14:textId="77777777" w:rsidR="00F85270" w:rsidRPr="00F26C0A" w:rsidRDefault="00F85270" w:rsidP="003D4D86">
            <w:pPr>
              <w:tabs>
                <w:tab w:val="left" w:pos="380"/>
              </w:tabs>
              <w:spacing w:before="40" w:after="40"/>
              <w:ind w:right="67"/>
              <w:jc w:val="both"/>
              <w:rPr>
                <w:szCs w:val="18"/>
              </w:rPr>
            </w:pPr>
            <w:r w:rsidRPr="00F26C0A">
              <w:rPr>
                <w:szCs w:val="18"/>
              </w:rPr>
              <w:t>Investiční společností je právnická osoba se sídlem v České republice, která je na základě povolení uděleného Českou národní bankou oprávněna obhospodařovat investiční fond nebo zahraniční investiční fond, popřípadě provádět administraci investičního fondu nebo zahraničního investičního fondu nebo vykonávat činnosti uvedené v § 11 odst. 1 písm. c) až f).</w:t>
            </w:r>
          </w:p>
        </w:tc>
        <w:tc>
          <w:tcPr>
            <w:tcW w:w="900" w:type="dxa"/>
            <w:tcBorders>
              <w:top w:val="nil"/>
              <w:left w:val="single" w:sz="4" w:space="0" w:color="auto"/>
              <w:bottom w:val="nil"/>
              <w:right w:val="single" w:sz="4" w:space="0" w:color="auto"/>
            </w:tcBorders>
          </w:tcPr>
          <w:p w14:paraId="0BBA29E4" w14:textId="77777777" w:rsidR="00F85270" w:rsidRPr="00F26C0A" w:rsidRDefault="00F85270" w:rsidP="003D4D86">
            <w:pPr>
              <w:spacing w:before="40" w:after="40"/>
              <w:rPr>
                <w:szCs w:val="18"/>
              </w:rPr>
            </w:pPr>
          </w:p>
        </w:tc>
        <w:tc>
          <w:tcPr>
            <w:tcW w:w="720" w:type="dxa"/>
            <w:tcBorders>
              <w:top w:val="nil"/>
              <w:left w:val="single" w:sz="4" w:space="0" w:color="auto"/>
              <w:bottom w:val="nil"/>
            </w:tcBorders>
          </w:tcPr>
          <w:p w14:paraId="7FE5CE64" w14:textId="77777777" w:rsidR="00F85270" w:rsidRPr="00F26C0A" w:rsidRDefault="00F85270" w:rsidP="003D4D86">
            <w:pPr>
              <w:spacing w:before="40" w:after="40"/>
              <w:rPr>
                <w:szCs w:val="18"/>
              </w:rPr>
            </w:pPr>
          </w:p>
        </w:tc>
      </w:tr>
      <w:tr w:rsidR="00F85270" w:rsidRPr="00F26C0A" w14:paraId="0996FBDD" w14:textId="77777777" w:rsidTr="00012D9C">
        <w:tc>
          <w:tcPr>
            <w:tcW w:w="1440" w:type="dxa"/>
            <w:tcBorders>
              <w:top w:val="nil"/>
              <w:bottom w:val="single" w:sz="4" w:space="0" w:color="auto"/>
              <w:right w:val="single" w:sz="4" w:space="0" w:color="auto"/>
            </w:tcBorders>
          </w:tcPr>
          <w:p w14:paraId="6052B315"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5FAD19DF"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0EC679C6" w14:textId="77777777" w:rsidR="00F85270" w:rsidRPr="00F26C0A" w:rsidRDefault="00F85270"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6F3A5AC6" w14:textId="77777777" w:rsidR="00F85270" w:rsidRPr="00F26C0A" w:rsidRDefault="00F85270" w:rsidP="00A63CF4">
            <w:pPr>
              <w:spacing w:before="40" w:after="40"/>
              <w:rPr>
                <w:szCs w:val="18"/>
              </w:rPr>
            </w:pPr>
            <w:r w:rsidRPr="00F26C0A">
              <w:rPr>
                <w:szCs w:val="18"/>
              </w:rPr>
              <w:t>§ 8 odst. 1</w:t>
            </w:r>
          </w:p>
        </w:tc>
        <w:tc>
          <w:tcPr>
            <w:tcW w:w="5400" w:type="dxa"/>
            <w:gridSpan w:val="4"/>
            <w:tcBorders>
              <w:top w:val="nil"/>
              <w:left w:val="single" w:sz="4" w:space="0" w:color="auto"/>
              <w:bottom w:val="single" w:sz="4" w:space="0" w:color="auto"/>
              <w:right w:val="single" w:sz="4" w:space="0" w:color="auto"/>
            </w:tcBorders>
          </w:tcPr>
          <w:p w14:paraId="2CB94076" w14:textId="77777777" w:rsidR="00F85270" w:rsidRPr="00F26C0A" w:rsidRDefault="00F85270" w:rsidP="00A63CF4">
            <w:pPr>
              <w:tabs>
                <w:tab w:val="left" w:pos="380"/>
              </w:tabs>
              <w:spacing w:before="40" w:after="40"/>
              <w:ind w:right="67"/>
              <w:jc w:val="both"/>
              <w:rPr>
                <w:szCs w:val="18"/>
              </w:rPr>
            </w:pPr>
            <w:r w:rsidRPr="00F26C0A">
              <w:rPr>
                <w:szCs w:val="18"/>
              </w:rPr>
              <w:t>Samosprávným investičním fondem je investiční fond s právní osobností, který je na základě povolení k činnosti samosprávného investičního fondu uděleného Českou národní bankou oprávněn se obhospodařovat, popřípadě provádět svou administraci. Samosprávným investičním fondem není investiční fond s právní osobností, který má individuální statutární orgán, jímž je právnická osoba oprávněná obhospodařovat tento investiční fond.</w:t>
            </w:r>
          </w:p>
        </w:tc>
        <w:tc>
          <w:tcPr>
            <w:tcW w:w="900" w:type="dxa"/>
            <w:tcBorders>
              <w:top w:val="nil"/>
              <w:left w:val="single" w:sz="4" w:space="0" w:color="auto"/>
              <w:bottom w:val="single" w:sz="4" w:space="0" w:color="auto"/>
              <w:right w:val="single" w:sz="4" w:space="0" w:color="auto"/>
            </w:tcBorders>
          </w:tcPr>
          <w:p w14:paraId="59EAC34F" w14:textId="77777777" w:rsidR="00F85270" w:rsidRPr="00F26C0A" w:rsidRDefault="00F85270" w:rsidP="00A63CF4">
            <w:pPr>
              <w:spacing w:before="40" w:after="40"/>
              <w:rPr>
                <w:szCs w:val="18"/>
              </w:rPr>
            </w:pPr>
          </w:p>
        </w:tc>
        <w:tc>
          <w:tcPr>
            <w:tcW w:w="720" w:type="dxa"/>
            <w:tcBorders>
              <w:top w:val="nil"/>
              <w:left w:val="single" w:sz="4" w:space="0" w:color="auto"/>
              <w:bottom w:val="single" w:sz="4" w:space="0" w:color="auto"/>
            </w:tcBorders>
          </w:tcPr>
          <w:p w14:paraId="1E53A2BD" w14:textId="77777777" w:rsidR="00F85270" w:rsidRPr="00F26C0A" w:rsidRDefault="00F85270" w:rsidP="00A63CF4">
            <w:pPr>
              <w:spacing w:before="40" w:after="40"/>
              <w:rPr>
                <w:szCs w:val="18"/>
              </w:rPr>
            </w:pPr>
          </w:p>
        </w:tc>
      </w:tr>
      <w:tr w:rsidR="00F85270" w:rsidRPr="00F26C0A" w14:paraId="110DFBDE" w14:textId="77777777" w:rsidTr="00870FBF">
        <w:tc>
          <w:tcPr>
            <w:tcW w:w="1440" w:type="dxa"/>
            <w:tcBorders>
              <w:top w:val="single" w:sz="4" w:space="0" w:color="auto"/>
              <w:bottom w:val="nil"/>
              <w:right w:val="single" w:sz="4" w:space="0" w:color="auto"/>
            </w:tcBorders>
          </w:tcPr>
          <w:p w14:paraId="0049008A" w14:textId="77777777" w:rsidR="00F85270" w:rsidRPr="00F26C0A" w:rsidRDefault="00F85270" w:rsidP="003D4D86">
            <w:pPr>
              <w:spacing w:before="40" w:after="40"/>
              <w:rPr>
                <w:szCs w:val="18"/>
              </w:rPr>
            </w:pPr>
            <w:r w:rsidRPr="00F26C0A">
              <w:rPr>
                <w:szCs w:val="18"/>
              </w:rPr>
              <w:t>Čl. 6 odst. 6</w:t>
            </w:r>
          </w:p>
        </w:tc>
        <w:tc>
          <w:tcPr>
            <w:tcW w:w="5400" w:type="dxa"/>
            <w:gridSpan w:val="4"/>
            <w:tcBorders>
              <w:top w:val="single" w:sz="4" w:space="0" w:color="auto"/>
              <w:left w:val="single" w:sz="4" w:space="0" w:color="auto"/>
              <w:bottom w:val="nil"/>
              <w:right w:val="single" w:sz="18" w:space="0" w:color="auto"/>
            </w:tcBorders>
          </w:tcPr>
          <w:p w14:paraId="0BA66AE7" w14:textId="77777777" w:rsidR="00F85270" w:rsidRPr="00F26C0A" w:rsidRDefault="00F85270" w:rsidP="00A63CF4">
            <w:pPr>
              <w:spacing w:before="40" w:after="40"/>
              <w:ind w:right="58"/>
              <w:jc w:val="both"/>
              <w:rPr>
                <w:szCs w:val="18"/>
              </w:rPr>
            </w:pPr>
            <w:r w:rsidRPr="00F26C0A">
              <w:rPr>
                <w:szCs w:val="18"/>
              </w:rPr>
              <w:t>Na poskytování služeb uvedených v odstavci 4 tohoto článku správcem se použijí čl. 2 odst. 2 a články 12, 13 a 19 směrnice 2004/39/ES.</w:t>
            </w:r>
          </w:p>
        </w:tc>
        <w:tc>
          <w:tcPr>
            <w:tcW w:w="900" w:type="dxa"/>
            <w:tcBorders>
              <w:top w:val="single" w:sz="4" w:space="0" w:color="auto"/>
              <w:left w:val="single" w:sz="18" w:space="0" w:color="auto"/>
              <w:bottom w:val="nil"/>
              <w:right w:val="single" w:sz="4" w:space="0" w:color="auto"/>
            </w:tcBorders>
          </w:tcPr>
          <w:p w14:paraId="0A5FDF50" w14:textId="77777777" w:rsidR="00F85270" w:rsidRPr="00F26C0A" w:rsidRDefault="00F85270" w:rsidP="00A63CF4">
            <w:pPr>
              <w:spacing w:before="40" w:after="40"/>
              <w:rPr>
                <w:szCs w:val="18"/>
              </w:rPr>
            </w:pPr>
            <w:r w:rsidRPr="00F26C0A">
              <w:rPr>
                <w:szCs w:val="18"/>
              </w:rPr>
              <w:t>240/2013</w:t>
            </w:r>
            <w:r w:rsidR="008C007C" w:rsidRPr="00F26C0A">
              <w:rPr>
                <w:szCs w:val="18"/>
              </w:rPr>
              <w:t xml:space="preserve"> ve znění 336/2014</w:t>
            </w:r>
          </w:p>
        </w:tc>
        <w:tc>
          <w:tcPr>
            <w:tcW w:w="1080" w:type="dxa"/>
            <w:tcBorders>
              <w:top w:val="single" w:sz="4" w:space="0" w:color="auto"/>
              <w:left w:val="single" w:sz="4" w:space="0" w:color="auto"/>
              <w:bottom w:val="nil"/>
              <w:right w:val="single" w:sz="4" w:space="0" w:color="auto"/>
            </w:tcBorders>
          </w:tcPr>
          <w:p w14:paraId="1B06B52E" w14:textId="77777777" w:rsidR="00F85270" w:rsidRPr="00F26C0A" w:rsidRDefault="00F85270" w:rsidP="00A63CF4">
            <w:pPr>
              <w:spacing w:before="40" w:after="40"/>
              <w:rPr>
                <w:szCs w:val="18"/>
              </w:rPr>
            </w:pPr>
            <w:r w:rsidRPr="00F26C0A">
              <w:rPr>
                <w:szCs w:val="18"/>
              </w:rPr>
              <w:t>§ 33 odst. 1</w:t>
            </w:r>
          </w:p>
        </w:tc>
        <w:tc>
          <w:tcPr>
            <w:tcW w:w="5400" w:type="dxa"/>
            <w:gridSpan w:val="4"/>
            <w:tcBorders>
              <w:top w:val="single" w:sz="4" w:space="0" w:color="auto"/>
              <w:left w:val="single" w:sz="4" w:space="0" w:color="auto"/>
              <w:bottom w:val="nil"/>
              <w:right w:val="single" w:sz="4" w:space="0" w:color="auto"/>
            </w:tcBorders>
          </w:tcPr>
          <w:p w14:paraId="6B6167F9" w14:textId="77777777" w:rsidR="008C007C" w:rsidRPr="00F26C0A" w:rsidRDefault="008C007C" w:rsidP="008C007C">
            <w:pPr>
              <w:tabs>
                <w:tab w:val="left" w:pos="380"/>
              </w:tabs>
              <w:spacing w:before="40" w:after="40"/>
              <w:ind w:right="67"/>
              <w:jc w:val="both"/>
              <w:rPr>
                <w:szCs w:val="18"/>
              </w:rPr>
            </w:pPr>
            <w:r w:rsidRPr="00F26C0A">
              <w:rPr>
                <w:szCs w:val="18"/>
              </w:rPr>
              <w:t>Vykonává-li obhospodařovatel investičního fondu nebo zahraničního investičního fondu v České republice činnosti uvedené v § 11 odst. 1 písm. c) až f) pro jiného</w:t>
            </w:r>
          </w:p>
          <w:p w14:paraId="12DEB299" w14:textId="77777777" w:rsidR="008C007C" w:rsidRPr="00F26C0A" w:rsidRDefault="008C007C" w:rsidP="008C007C">
            <w:pPr>
              <w:tabs>
                <w:tab w:val="left" w:pos="380"/>
              </w:tabs>
              <w:spacing w:before="40" w:after="40"/>
              <w:ind w:right="67"/>
              <w:jc w:val="both"/>
              <w:rPr>
                <w:szCs w:val="18"/>
              </w:rPr>
            </w:pPr>
            <w:r w:rsidRPr="00F26C0A">
              <w:rPr>
                <w:szCs w:val="18"/>
              </w:rPr>
              <w:t>a) musí při výkonu těchto činností splňovat stejné předpoklady jako obchodník s cennými papíry při poskytování investiční služby spočívající v obhospodařování majetku zákazníka podle zákona upravujícího podnikání na kapitálovém trhu, a to přiměřeně k rozsahu, složitosti a povaze jí vykonávaných činností uvedených v § 11 odst. 1 písm. c) až f), zejména zavede ve vztahu k těmto činnostem pravidla obezřetného poskytování investičních služeb včetně pravidel pro výkon činnosti obchodníka s cennými papíry pověřenou osobou a pravidel pro ochranu majetku zákazníka,</w:t>
            </w:r>
          </w:p>
          <w:p w14:paraId="047643DE" w14:textId="77777777" w:rsidR="008C007C" w:rsidRPr="00F26C0A" w:rsidRDefault="008C007C" w:rsidP="008C007C">
            <w:pPr>
              <w:tabs>
                <w:tab w:val="left" w:pos="380"/>
              </w:tabs>
              <w:spacing w:before="40" w:after="40"/>
              <w:ind w:right="67"/>
              <w:jc w:val="both"/>
              <w:rPr>
                <w:szCs w:val="18"/>
              </w:rPr>
            </w:pPr>
            <w:r w:rsidRPr="00F26C0A">
              <w:rPr>
                <w:szCs w:val="18"/>
              </w:rPr>
              <w:t>b) dodržuje obdobně pravidla kapitálové přiměřenosti stanovená pro obchodníka s cennými papíry, který není bankou a který není oprávněn poskytovat investiční služby obchodování s investičními nástroji na vlastní účet a upisování nebo umisťování investičních nástrojů se závazkem jejich upsání, a</w:t>
            </w:r>
          </w:p>
          <w:p w14:paraId="48165C89" w14:textId="77777777" w:rsidR="008C007C" w:rsidRPr="00F26C0A" w:rsidRDefault="008C007C" w:rsidP="008C007C">
            <w:pPr>
              <w:tabs>
                <w:tab w:val="left" w:pos="380"/>
              </w:tabs>
              <w:spacing w:before="40" w:after="40"/>
              <w:ind w:right="67"/>
              <w:jc w:val="both"/>
              <w:rPr>
                <w:szCs w:val="18"/>
              </w:rPr>
            </w:pPr>
            <w:r w:rsidRPr="00F26C0A">
              <w:rPr>
                <w:szCs w:val="18"/>
              </w:rPr>
              <w:t>c) vykonává tyto činnosti pro jiného s odbornou péčí a dodržuje přitom obdobně ustanovení zákona upravujícího podnikání na kapitálovém trhu týkající se poskytování stejných investičních služeb obchodníkem s cennými papíry, zejména ustanovení upravující</w:t>
            </w:r>
          </w:p>
          <w:p w14:paraId="1CE8D926" w14:textId="77777777" w:rsidR="008C007C" w:rsidRPr="00F26C0A" w:rsidRDefault="008C007C" w:rsidP="008C007C">
            <w:pPr>
              <w:tabs>
                <w:tab w:val="left" w:pos="380"/>
              </w:tabs>
              <w:spacing w:before="40" w:after="40"/>
              <w:ind w:right="67"/>
              <w:jc w:val="both"/>
              <w:rPr>
                <w:szCs w:val="18"/>
              </w:rPr>
            </w:pPr>
            <w:r w:rsidRPr="00F26C0A">
              <w:rPr>
                <w:szCs w:val="18"/>
              </w:rPr>
              <w:t>1. deník obchodníka s cennými papíry,</w:t>
            </w:r>
          </w:p>
          <w:p w14:paraId="2BDF576E" w14:textId="77777777" w:rsidR="008C007C" w:rsidRPr="00F26C0A" w:rsidRDefault="008C007C" w:rsidP="008C007C">
            <w:pPr>
              <w:tabs>
                <w:tab w:val="left" w:pos="380"/>
              </w:tabs>
              <w:spacing w:before="40" w:after="40"/>
              <w:ind w:right="67"/>
              <w:jc w:val="both"/>
              <w:rPr>
                <w:szCs w:val="18"/>
              </w:rPr>
            </w:pPr>
            <w:r w:rsidRPr="00F26C0A">
              <w:rPr>
                <w:szCs w:val="18"/>
              </w:rPr>
              <w:lastRenderedPageBreak/>
              <w:t>2. odbornost osob, pomocí kterých obchodník s cennými papíry vykonává činnost,</w:t>
            </w:r>
          </w:p>
          <w:p w14:paraId="3229DB86" w14:textId="77777777" w:rsidR="008C007C" w:rsidRPr="00F26C0A" w:rsidRDefault="008C007C" w:rsidP="008C007C">
            <w:pPr>
              <w:tabs>
                <w:tab w:val="left" w:pos="380"/>
              </w:tabs>
              <w:spacing w:before="40" w:after="40"/>
              <w:ind w:right="67"/>
              <w:jc w:val="both"/>
              <w:rPr>
                <w:szCs w:val="18"/>
              </w:rPr>
            </w:pPr>
            <w:r w:rsidRPr="00F26C0A">
              <w:rPr>
                <w:szCs w:val="18"/>
              </w:rPr>
              <w:t>3. jednání obchodníka s cennými papíry se zákazníky,</w:t>
            </w:r>
          </w:p>
          <w:p w14:paraId="0AD75EE0" w14:textId="77777777" w:rsidR="008C007C" w:rsidRPr="00F26C0A" w:rsidRDefault="008C007C" w:rsidP="008C007C">
            <w:pPr>
              <w:tabs>
                <w:tab w:val="left" w:pos="380"/>
              </w:tabs>
              <w:spacing w:before="40" w:after="40"/>
              <w:ind w:right="67"/>
              <w:jc w:val="both"/>
              <w:rPr>
                <w:szCs w:val="18"/>
              </w:rPr>
            </w:pPr>
            <w:r w:rsidRPr="00F26C0A">
              <w:rPr>
                <w:szCs w:val="18"/>
              </w:rPr>
              <w:t>4. vázané zástupce obchodníků s cennými papíry,</w:t>
            </w:r>
          </w:p>
          <w:p w14:paraId="035F7DE3" w14:textId="77777777" w:rsidR="008C007C" w:rsidRPr="00F26C0A" w:rsidRDefault="008C007C" w:rsidP="008C007C">
            <w:pPr>
              <w:tabs>
                <w:tab w:val="left" w:pos="380"/>
              </w:tabs>
              <w:spacing w:before="40" w:after="40"/>
              <w:ind w:right="67"/>
              <w:jc w:val="both"/>
              <w:rPr>
                <w:szCs w:val="18"/>
              </w:rPr>
            </w:pPr>
            <w:r w:rsidRPr="00F26C0A">
              <w:rPr>
                <w:szCs w:val="18"/>
              </w:rPr>
              <w:t>5. Garanční fond obchodníků s cennými papíry ve vztahu k činnosti uvedené v § 11 odst. 1 písm. c) nebo d) a</w:t>
            </w:r>
          </w:p>
          <w:p w14:paraId="016D1E06" w14:textId="77777777" w:rsidR="00F85270" w:rsidRPr="00F26C0A" w:rsidRDefault="008C007C" w:rsidP="001D4A42">
            <w:pPr>
              <w:tabs>
                <w:tab w:val="left" w:pos="380"/>
              </w:tabs>
              <w:spacing w:before="40" w:after="40"/>
              <w:ind w:right="67"/>
              <w:jc w:val="both"/>
              <w:rPr>
                <w:szCs w:val="18"/>
              </w:rPr>
            </w:pPr>
            <w:r w:rsidRPr="00F26C0A">
              <w:rPr>
                <w:szCs w:val="18"/>
              </w:rPr>
              <w:t>6. informační povinnosti obchodníka s cennými papíry, s výjimkou hlášení obchodů.</w:t>
            </w:r>
          </w:p>
        </w:tc>
        <w:tc>
          <w:tcPr>
            <w:tcW w:w="900" w:type="dxa"/>
            <w:tcBorders>
              <w:top w:val="single" w:sz="4" w:space="0" w:color="auto"/>
              <w:left w:val="single" w:sz="4" w:space="0" w:color="auto"/>
              <w:bottom w:val="nil"/>
              <w:right w:val="single" w:sz="4" w:space="0" w:color="auto"/>
            </w:tcBorders>
          </w:tcPr>
          <w:p w14:paraId="52257444" w14:textId="77777777" w:rsidR="00F85270" w:rsidRPr="00F26C0A" w:rsidRDefault="00F85270" w:rsidP="00A63CF4">
            <w:pPr>
              <w:spacing w:before="40" w:after="40"/>
              <w:rPr>
                <w:szCs w:val="18"/>
              </w:rPr>
            </w:pPr>
            <w:r w:rsidRPr="00F26C0A">
              <w:rPr>
                <w:szCs w:val="18"/>
              </w:rPr>
              <w:lastRenderedPageBreak/>
              <w:t>PT</w:t>
            </w:r>
          </w:p>
        </w:tc>
        <w:tc>
          <w:tcPr>
            <w:tcW w:w="720" w:type="dxa"/>
            <w:tcBorders>
              <w:top w:val="single" w:sz="4" w:space="0" w:color="auto"/>
              <w:left w:val="single" w:sz="4" w:space="0" w:color="auto"/>
              <w:bottom w:val="nil"/>
            </w:tcBorders>
          </w:tcPr>
          <w:p w14:paraId="01EA355E" w14:textId="77777777" w:rsidR="00F85270" w:rsidRPr="00F26C0A" w:rsidRDefault="00F85270" w:rsidP="00A63CF4">
            <w:pPr>
              <w:spacing w:before="40" w:after="40"/>
              <w:rPr>
                <w:szCs w:val="18"/>
              </w:rPr>
            </w:pPr>
          </w:p>
        </w:tc>
      </w:tr>
      <w:tr w:rsidR="00896078" w:rsidRPr="00F26C0A" w14:paraId="6CDC0C71" w14:textId="77777777" w:rsidTr="00870FBF">
        <w:tc>
          <w:tcPr>
            <w:tcW w:w="1440" w:type="dxa"/>
            <w:tcBorders>
              <w:top w:val="nil"/>
              <w:bottom w:val="single" w:sz="4" w:space="0" w:color="auto"/>
              <w:right w:val="single" w:sz="4" w:space="0" w:color="auto"/>
            </w:tcBorders>
          </w:tcPr>
          <w:p w14:paraId="60842746" w14:textId="77777777" w:rsidR="00896078" w:rsidRPr="00F26C0A" w:rsidRDefault="00896078"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48E39F0A" w14:textId="77777777" w:rsidR="00896078" w:rsidRPr="00F26C0A" w:rsidRDefault="00896078"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5F593113" w14:textId="77777777" w:rsidR="00896078" w:rsidRPr="00F26C0A" w:rsidRDefault="00896078" w:rsidP="00A63CF4">
            <w:pPr>
              <w:spacing w:before="40" w:after="40"/>
              <w:rPr>
                <w:szCs w:val="18"/>
              </w:rPr>
            </w:pPr>
            <w:r w:rsidRPr="00F26C0A">
              <w:rPr>
                <w:szCs w:val="18"/>
              </w:rPr>
              <w:t>9563</w:t>
            </w:r>
          </w:p>
        </w:tc>
        <w:tc>
          <w:tcPr>
            <w:tcW w:w="1080" w:type="dxa"/>
            <w:tcBorders>
              <w:top w:val="nil"/>
              <w:left w:val="single" w:sz="4" w:space="0" w:color="auto"/>
              <w:bottom w:val="single" w:sz="4" w:space="0" w:color="auto"/>
              <w:right w:val="single" w:sz="4" w:space="0" w:color="auto"/>
            </w:tcBorders>
          </w:tcPr>
          <w:p w14:paraId="7BBC9C10" w14:textId="77777777" w:rsidR="00896078" w:rsidRPr="00F26C0A" w:rsidRDefault="00896078"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0DBBFCD0" w14:textId="77777777" w:rsidR="00896078" w:rsidRPr="00F26C0A" w:rsidRDefault="00896078" w:rsidP="008C007C">
            <w:pPr>
              <w:tabs>
                <w:tab w:val="left" w:pos="380"/>
              </w:tabs>
              <w:spacing w:before="40" w:after="40"/>
              <w:ind w:right="67"/>
              <w:jc w:val="both"/>
              <w:rPr>
                <w:szCs w:val="18"/>
              </w:rPr>
            </w:pPr>
          </w:p>
        </w:tc>
        <w:tc>
          <w:tcPr>
            <w:tcW w:w="900" w:type="dxa"/>
            <w:tcBorders>
              <w:top w:val="nil"/>
              <w:left w:val="single" w:sz="4" w:space="0" w:color="auto"/>
              <w:bottom w:val="single" w:sz="4" w:space="0" w:color="auto"/>
              <w:right w:val="single" w:sz="4" w:space="0" w:color="auto"/>
            </w:tcBorders>
          </w:tcPr>
          <w:p w14:paraId="7FDE79B8" w14:textId="77777777" w:rsidR="00896078" w:rsidRPr="00F26C0A" w:rsidRDefault="00896078" w:rsidP="00A63CF4">
            <w:pPr>
              <w:spacing w:before="40" w:after="40"/>
              <w:rPr>
                <w:szCs w:val="18"/>
              </w:rPr>
            </w:pPr>
          </w:p>
        </w:tc>
        <w:tc>
          <w:tcPr>
            <w:tcW w:w="720" w:type="dxa"/>
            <w:tcBorders>
              <w:top w:val="nil"/>
              <w:left w:val="single" w:sz="4" w:space="0" w:color="auto"/>
              <w:bottom w:val="single" w:sz="4" w:space="0" w:color="auto"/>
            </w:tcBorders>
          </w:tcPr>
          <w:p w14:paraId="14F096F6" w14:textId="77777777" w:rsidR="00896078" w:rsidRPr="00F26C0A" w:rsidRDefault="00896078" w:rsidP="00A63CF4">
            <w:pPr>
              <w:spacing w:before="40" w:after="40"/>
              <w:rPr>
                <w:szCs w:val="18"/>
              </w:rPr>
            </w:pPr>
          </w:p>
        </w:tc>
      </w:tr>
      <w:tr w:rsidR="00F85270" w:rsidRPr="00F26C0A" w14:paraId="5F8923D7" w14:textId="77777777" w:rsidTr="00870FBF">
        <w:tc>
          <w:tcPr>
            <w:tcW w:w="1440" w:type="dxa"/>
            <w:tcBorders>
              <w:top w:val="single" w:sz="4" w:space="0" w:color="auto"/>
              <w:bottom w:val="nil"/>
              <w:right w:val="single" w:sz="4" w:space="0" w:color="auto"/>
            </w:tcBorders>
          </w:tcPr>
          <w:p w14:paraId="50D64A47" w14:textId="77777777" w:rsidR="00F85270" w:rsidRPr="00F26C0A" w:rsidRDefault="00F85270" w:rsidP="003D4D86">
            <w:pPr>
              <w:spacing w:before="40" w:after="40"/>
              <w:rPr>
                <w:szCs w:val="18"/>
              </w:rPr>
            </w:pPr>
            <w:r w:rsidRPr="00F26C0A">
              <w:rPr>
                <w:szCs w:val="18"/>
              </w:rPr>
              <w:t>Čl. 6 odst. 7</w:t>
            </w:r>
          </w:p>
        </w:tc>
        <w:tc>
          <w:tcPr>
            <w:tcW w:w="5400" w:type="dxa"/>
            <w:gridSpan w:val="4"/>
            <w:tcBorders>
              <w:top w:val="single" w:sz="4" w:space="0" w:color="auto"/>
              <w:left w:val="single" w:sz="4" w:space="0" w:color="auto"/>
              <w:bottom w:val="nil"/>
              <w:right w:val="single" w:sz="18" w:space="0" w:color="auto"/>
            </w:tcBorders>
          </w:tcPr>
          <w:p w14:paraId="47EC701E" w14:textId="77777777" w:rsidR="00F85270" w:rsidRPr="00F26C0A" w:rsidRDefault="00F85270" w:rsidP="00A63CF4">
            <w:pPr>
              <w:spacing w:before="40" w:after="40"/>
              <w:ind w:right="58"/>
              <w:jc w:val="both"/>
              <w:rPr>
                <w:szCs w:val="18"/>
              </w:rPr>
            </w:pPr>
            <w:r w:rsidRPr="00F26C0A">
              <w:rPr>
                <w:szCs w:val="18"/>
              </w:rPr>
              <w:t>Členské státy vyžadují, aby správci poskytovali příslušným orgánům svého domovského členského státu informace, jež vyžadují k průběžné kontrole dodržování podmínek uvedených v této směrnici.</w:t>
            </w:r>
          </w:p>
        </w:tc>
        <w:tc>
          <w:tcPr>
            <w:tcW w:w="900" w:type="dxa"/>
            <w:tcBorders>
              <w:top w:val="single" w:sz="4" w:space="0" w:color="auto"/>
              <w:left w:val="single" w:sz="18" w:space="0" w:color="auto"/>
              <w:bottom w:val="nil"/>
              <w:right w:val="single" w:sz="4" w:space="0" w:color="auto"/>
            </w:tcBorders>
          </w:tcPr>
          <w:p w14:paraId="5495FF12" w14:textId="77777777" w:rsidR="00F85270" w:rsidRPr="00F26C0A" w:rsidRDefault="00F85270" w:rsidP="008D5844">
            <w:pPr>
              <w:spacing w:before="40" w:after="40"/>
              <w:rPr>
                <w:szCs w:val="18"/>
              </w:rPr>
            </w:pPr>
            <w:r w:rsidRPr="00F26C0A">
              <w:rPr>
                <w:szCs w:val="18"/>
              </w:rPr>
              <w:t>15/1998 ve znění 57/2006 160/2010 428/2011</w:t>
            </w:r>
            <w:r w:rsidR="0057687B" w:rsidRPr="00F26C0A">
              <w:rPr>
                <w:szCs w:val="18"/>
              </w:rPr>
              <w:t xml:space="preserve"> </w:t>
            </w:r>
            <w:r w:rsidRPr="00F26C0A">
              <w:rPr>
                <w:szCs w:val="18"/>
              </w:rPr>
              <w:t>241/2013</w:t>
            </w:r>
            <w:r w:rsidR="0057687B" w:rsidRPr="00F26C0A">
              <w:rPr>
                <w:szCs w:val="18"/>
              </w:rPr>
              <w:t xml:space="preserve"> 303/</w:t>
            </w:r>
            <w:r w:rsidR="00A71567" w:rsidRPr="00F26C0A">
              <w:rPr>
                <w:szCs w:val="18"/>
              </w:rPr>
              <w:t xml:space="preserve">2013 </w:t>
            </w:r>
            <w:r w:rsidR="0057687B" w:rsidRPr="00F26C0A">
              <w:rPr>
                <w:szCs w:val="18"/>
              </w:rPr>
              <w:t>377/2015</w:t>
            </w:r>
          </w:p>
        </w:tc>
        <w:tc>
          <w:tcPr>
            <w:tcW w:w="1080" w:type="dxa"/>
            <w:tcBorders>
              <w:top w:val="single" w:sz="4" w:space="0" w:color="auto"/>
              <w:left w:val="single" w:sz="4" w:space="0" w:color="auto"/>
              <w:bottom w:val="nil"/>
              <w:right w:val="single" w:sz="4" w:space="0" w:color="auto"/>
            </w:tcBorders>
          </w:tcPr>
          <w:p w14:paraId="19673D05" w14:textId="77777777" w:rsidR="00F85270" w:rsidRPr="00F26C0A" w:rsidRDefault="00F85270" w:rsidP="00A63CF4">
            <w:pPr>
              <w:spacing w:before="40" w:after="40"/>
              <w:rPr>
                <w:szCs w:val="18"/>
              </w:rPr>
            </w:pPr>
            <w:r w:rsidRPr="00F26C0A">
              <w:rPr>
                <w:szCs w:val="18"/>
              </w:rPr>
              <w:t>§ 3 písm. a) a c)</w:t>
            </w:r>
          </w:p>
        </w:tc>
        <w:tc>
          <w:tcPr>
            <w:tcW w:w="5400" w:type="dxa"/>
            <w:gridSpan w:val="4"/>
            <w:tcBorders>
              <w:top w:val="single" w:sz="4" w:space="0" w:color="auto"/>
              <w:left w:val="single" w:sz="4" w:space="0" w:color="auto"/>
              <w:bottom w:val="nil"/>
              <w:right w:val="single" w:sz="4" w:space="0" w:color="auto"/>
            </w:tcBorders>
          </w:tcPr>
          <w:p w14:paraId="289C9660" w14:textId="77777777" w:rsidR="0057687B" w:rsidRPr="00F26C0A" w:rsidRDefault="0057687B" w:rsidP="0057687B">
            <w:pPr>
              <w:tabs>
                <w:tab w:val="left" w:pos="380"/>
              </w:tabs>
              <w:spacing w:before="40" w:after="40"/>
              <w:ind w:right="67"/>
              <w:jc w:val="both"/>
              <w:rPr>
                <w:szCs w:val="18"/>
              </w:rPr>
            </w:pPr>
            <w:r w:rsidRPr="00F26C0A">
              <w:rPr>
                <w:szCs w:val="18"/>
              </w:rPr>
              <w:t>Česká národní banka v oblasti kapitálového trhu</w:t>
            </w:r>
          </w:p>
          <w:p w14:paraId="1A41A523" w14:textId="77777777" w:rsidR="0057687B" w:rsidRPr="00F26C0A" w:rsidRDefault="0057687B" w:rsidP="0057687B">
            <w:pPr>
              <w:tabs>
                <w:tab w:val="left" w:pos="380"/>
              </w:tabs>
              <w:spacing w:before="40" w:after="40"/>
              <w:ind w:right="67"/>
              <w:jc w:val="both"/>
              <w:rPr>
                <w:szCs w:val="18"/>
              </w:rPr>
            </w:pPr>
            <w:r w:rsidRPr="00F26C0A">
              <w:rPr>
                <w:szCs w:val="18"/>
              </w:rPr>
              <w:t>a) vykonává dohled v rozsahu stanoveném tímto zákonem a zvláštními právními předpisy upravujícími oblast podnikání na kapitálovém trhu, obhospodařování a administraci investičních fondů a zahraničních investičních fondů a nabízení investic do těchto fondů, práva obchodních korporací, doplňkového penzijního spoření a penzijního připojištění</w:t>
            </w:r>
            <w:r w:rsidRPr="00F26C0A">
              <w:rPr>
                <w:szCs w:val="18"/>
                <w:vertAlign w:val="superscript"/>
              </w:rPr>
              <w:t>1),</w:t>
            </w:r>
            <w:r w:rsidRPr="00F26C0A">
              <w:rPr>
                <w:szCs w:val="18"/>
              </w:rPr>
              <w:t xml:space="preserve"> </w:t>
            </w:r>
            <w:r w:rsidRPr="00F26C0A">
              <w:rPr>
                <w:szCs w:val="18"/>
                <w:vertAlign w:val="superscript"/>
              </w:rPr>
              <w:t>1a)</w:t>
            </w:r>
          </w:p>
          <w:p w14:paraId="65940E33" w14:textId="1628DCEE" w:rsidR="0057687B" w:rsidRPr="00F26C0A" w:rsidRDefault="0057687B" w:rsidP="00D158E2">
            <w:pPr>
              <w:tabs>
                <w:tab w:val="left" w:pos="380"/>
              </w:tabs>
              <w:spacing w:before="40" w:after="40"/>
              <w:ind w:right="67"/>
              <w:jc w:val="both"/>
              <w:rPr>
                <w:szCs w:val="18"/>
              </w:rPr>
            </w:pPr>
            <w:r w:rsidRPr="00F26C0A">
              <w:rPr>
                <w:szCs w:val="18"/>
              </w:rPr>
              <w:t>c) kontroluje plnění informačních povinností osob podléhajících dohledu České národní banky stanovených tímto zákonem a zvláštními právními předpisy upravujícími oblast podnikání na kapitálovém trhu, obhospodařování a administraci investičních fondů a zahraničních investičních fondů a nabízení investic do těchto fondů, dluhopisů, práva obchodních korporací, doplňkového penzijního spoření a penzijního připojištění</w:t>
            </w:r>
            <w:r w:rsidRPr="00F26C0A">
              <w:rPr>
                <w:szCs w:val="18"/>
                <w:vertAlign w:val="superscript"/>
              </w:rPr>
              <w:t>1)</w:t>
            </w:r>
            <w:r w:rsidRPr="00F26C0A">
              <w:rPr>
                <w:szCs w:val="18"/>
              </w:rPr>
              <w:t>,</w:t>
            </w:r>
          </w:p>
        </w:tc>
        <w:tc>
          <w:tcPr>
            <w:tcW w:w="900" w:type="dxa"/>
            <w:tcBorders>
              <w:top w:val="single" w:sz="4" w:space="0" w:color="auto"/>
              <w:left w:val="single" w:sz="4" w:space="0" w:color="auto"/>
              <w:bottom w:val="nil"/>
              <w:right w:val="single" w:sz="4" w:space="0" w:color="auto"/>
            </w:tcBorders>
          </w:tcPr>
          <w:p w14:paraId="7BF19FE7"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7F9057E7" w14:textId="77777777" w:rsidR="00F85270" w:rsidRPr="00F26C0A" w:rsidRDefault="00F85270" w:rsidP="00A63CF4">
            <w:pPr>
              <w:spacing w:before="40" w:after="40"/>
              <w:rPr>
                <w:szCs w:val="18"/>
              </w:rPr>
            </w:pPr>
          </w:p>
        </w:tc>
      </w:tr>
      <w:tr w:rsidR="00F85270" w:rsidRPr="00F26C0A" w14:paraId="0E09D4B1" w14:textId="77777777" w:rsidTr="000605D6">
        <w:tc>
          <w:tcPr>
            <w:tcW w:w="1440" w:type="dxa"/>
            <w:tcBorders>
              <w:top w:val="single" w:sz="4" w:space="0" w:color="auto"/>
              <w:bottom w:val="nil"/>
              <w:right w:val="single" w:sz="4" w:space="0" w:color="auto"/>
            </w:tcBorders>
          </w:tcPr>
          <w:p w14:paraId="2B30D0BD" w14:textId="77777777" w:rsidR="00F85270" w:rsidRPr="00F26C0A" w:rsidRDefault="00F85270" w:rsidP="003D4D86">
            <w:pPr>
              <w:spacing w:before="40" w:after="40"/>
              <w:rPr>
                <w:szCs w:val="18"/>
              </w:rPr>
            </w:pPr>
            <w:r w:rsidRPr="00F26C0A">
              <w:rPr>
                <w:szCs w:val="18"/>
              </w:rPr>
              <w:t>Čl. 6 odst. 8 věta první</w:t>
            </w:r>
          </w:p>
        </w:tc>
        <w:tc>
          <w:tcPr>
            <w:tcW w:w="5400" w:type="dxa"/>
            <w:gridSpan w:val="4"/>
            <w:tcBorders>
              <w:top w:val="single" w:sz="4" w:space="0" w:color="auto"/>
              <w:left w:val="single" w:sz="4" w:space="0" w:color="auto"/>
              <w:bottom w:val="nil"/>
              <w:right w:val="single" w:sz="18" w:space="0" w:color="auto"/>
            </w:tcBorders>
          </w:tcPr>
          <w:p w14:paraId="0AC4B024" w14:textId="77777777" w:rsidR="00F85270" w:rsidRPr="00F26C0A" w:rsidRDefault="00F85270" w:rsidP="00A63CF4">
            <w:pPr>
              <w:spacing w:before="40" w:after="40"/>
              <w:ind w:right="58"/>
              <w:jc w:val="both"/>
              <w:rPr>
                <w:szCs w:val="18"/>
              </w:rPr>
            </w:pPr>
            <w:r w:rsidRPr="00F26C0A">
              <w:rPr>
                <w:szCs w:val="18"/>
              </w:rPr>
              <w:t xml:space="preserve">Investiční podniky povolené podle směrnice 2004/39/ES a úvěrové instituce povolené podle směrnice 2006/48/ES nemusí mít pro poskytování investičních služeb, jako je například individuální správa portfolií alternativních investičních fondů, povolení podle této směrnice. </w:t>
            </w:r>
          </w:p>
        </w:tc>
        <w:tc>
          <w:tcPr>
            <w:tcW w:w="900" w:type="dxa"/>
            <w:tcBorders>
              <w:top w:val="single" w:sz="4" w:space="0" w:color="auto"/>
              <w:left w:val="single" w:sz="18" w:space="0" w:color="auto"/>
              <w:bottom w:val="nil"/>
              <w:right w:val="single" w:sz="4" w:space="0" w:color="auto"/>
            </w:tcBorders>
          </w:tcPr>
          <w:p w14:paraId="36A60183" w14:textId="77777777" w:rsidR="00F85270" w:rsidRPr="00F26C0A" w:rsidRDefault="00F85270" w:rsidP="008D5844">
            <w:pPr>
              <w:spacing w:before="40" w:after="40"/>
              <w:rPr>
                <w:szCs w:val="18"/>
              </w:rPr>
            </w:pPr>
            <w:r w:rsidRPr="00F26C0A">
              <w:rPr>
                <w:szCs w:val="18"/>
              </w:rPr>
              <w:t>256/2004 ve znění 57/2006</w:t>
            </w:r>
            <w:r w:rsidR="00C307B1" w:rsidRPr="00F26C0A">
              <w:rPr>
                <w:szCs w:val="18"/>
              </w:rPr>
              <w:t xml:space="preserve"> 135/2014 204/2017</w:t>
            </w:r>
          </w:p>
        </w:tc>
        <w:tc>
          <w:tcPr>
            <w:tcW w:w="1080" w:type="dxa"/>
            <w:tcBorders>
              <w:top w:val="single" w:sz="4" w:space="0" w:color="auto"/>
              <w:left w:val="single" w:sz="4" w:space="0" w:color="auto"/>
              <w:bottom w:val="nil"/>
              <w:right w:val="single" w:sz="4" w:space="0" w:color="auto"/>
            </w:tcBorders>
          </w:tcPr>
          <w:p w14:paraId="1994CD6B" w14:textId="77777777" w:rsidR="00F85270" w:rsidRPr="00F26C0A" w:rsidRDefault="00F85270" w:rsidP="00A63CF4">
            <w:pPr>
              <w:spacing w:before="40" w:after="40"/>
              <w:rPr>
                <w:szCs w:val="18"/>
              </w:rPr>
            </w:pPr>
            <w:r w:rsidRPr="00F26C0A">
              <w:rPr>
                <w:szCs w:val="18"/>
              </w:rPr>
              <w:t>§ 5</w:t>
            </w:r>
          </w:p>
        </w:tc>
        <w:tc>
          <w:tcPr>
            <w:tcW w:w="5400" w:type="dxa"/>
            <w:gridSpan w:val="4"/>
            <w:tcBorders>
              <w:top w:val="single" w:sz="4" w:space="0" w:color="auto"/>
              <w:left w:val="single" w:sz="4" w:space="0" w:color="auto"/>
              <w:bottom w:val="nil"/>
              <w:right w:val="single" w:sz="4" w:space="0" w:color="auto"/>
            </w:tcBorders>
          </w:tcPr>
          <w:p w14:paraId="7C9938A4" w14:textId="77777777" w:rsidR="00C307B1" w:rsidRPr="00F26C0A" w:rsidRDefault="00C307B1" w:rsidP="00C307B1">
            <w:pPr>
              <w:tabs>
                <w:tab w:val="left" w:pos="380"/>
              </w:tabs>
              <w:spacing w:before="40" w:after="40"/>
              <w:ind w:right="67"/>
              <w:jc w:val="both"/>
              <w:rPr>
                <w:szCs w:val="18"/>
              </w:rPr>
            </w:pPr>
            <w:r w:rsidRPr="00F26C0A">
              <w:rPr>
                <w:szCs w:val="18"/>
              </w:rPr>
              <w:t>(1) Obchodník s cennými papíry je právnická osoba, která je na základě povolení k činnosti obchodníka s cennými papíry uděleného Českou národní bankou oprávněna poskytovat hlavní investiční služby.</w:t>
            </w:r>
          </w:p>
          <w:p w14:paraId="1D1EE351" w14:textId="77777777" w:rsidR="00C307B1" w:rsidRPr="00F26C0A" w:rsidRDefault="00C307B1" w:rsidP="00C307B1">
            <w:pPr>
              <w:tabs>
                <w:tab w:val="left" w:pos="380"/>
              </w:tabs>
              <w:spacing w:before="40" w:after="40"/>
              <w:ind w:right="67"/>
              <w:jc w:val="both"/>
              <w:rPr>
                <w:szCs w:val="18"/>
              </w:rPr>
            </w:pPr>
            <w:r w:rsidRPr="00F26C0A">
              <w:rPr>
                <w:szCs w:val="18"/>
              </w:rPr>
              <w:t>(2) Pro účely § 9a, 9aj až 9au, 10, 10a, 12g až 12j, 16a, 16d, 16e, 24a, 24b, 27, 135a, 135b, 135c, 135d, § 136 odst. 2, 5 až 7 a 150 až 156 se obchodníkem s cennými papíry rozumí obchodník s cennými papíry, který je investičním podnikem podle čl. 4 odst. 1 bodu 2 nařízení Evropského parlamentu a Rady (EU) č. 575/2013.</w:t>
            </w:r>
          </w:p>
          <w:p w14:paraId="45035817" w14:textId="77777777" w:rsidR="00F85270" w:rsidRPr="00F26C0A" w:rsidRDefault="00C307B1" w:rsidP="007F36E4">
            <w:pPr>
              <w:tabs>
                <w:tab w:val="left" w:pos="380"/>
              </w:tabs>
              <w:spacing w:before="40" w:after="40"/>
              <w:ind w:right="67"/>
              <w:jc w:val="both"/>
              <w:rPr>
                <w:szCs w:val="18"/>
              </w:rPr>
            </w:pPr>
            <w:r w:rsidRPr="00F26C0A">
              <w:rPr>
                <w:szCs w:val="18"/>
              </w:rPr>
              <w:t>(3) Obchodníkem s cennými papíry se v tomto zákoně, s výjimkou ustanovení uvedených v odstavci 2, rozumí i banka, která má v licenci jí udělené Českou národní bankou povoleno poskytování hlavních investičních služeb.</w:t>
            </w:r>
          </w:p>
        </w:tc>
        <w:tc>
          <w:tcPr>
            <w:tcW w:w="900" w:type="dxa"/>
            <w:tcBorders>
              <w:top w:val="single" w:sz="4" w:space="0" w:color="auto"/>
              <w:left w:val="single" w:sz="4" w:space="0" w:color="auto"/>
              <w:bottom w:val="nil"/>
              <w:right w:val="single" w:sz="4" w:space="0" w:color="auto"/>
            </w:tcBorders>
          </w:tcPr>
          <w:p w14:paraId="2C575701"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2DB18360" w14:textId="77777777" w:rsidR="00F85270" w:rsidRPr="00F26C0A" w:rsidRDefault="00F85270" w:rsidP="00A63CF4">
            <w:pPr>
              <w:spacing w:before="40" w:after="40"/>
              <w:rPr>
                <w:szCs w:val="18"/>
              </w:rPr>
            </w:pPr>
          </w:p>
        </w:tc>
      </w:tr>
      <w:tr w:rsidR="00F85270" w:rsidRPr="00F26C0A" w14:paraId="51E5BF36" w14:textId="77777777" w:rsidTr="00F853DF">
        <w:tc>
          <w:tcPr>
            <w:tcW w:w="1440" w:type="dxa"/>
            <w:tcBorders>
              <w:top w:val="nil"/>
              <w:bottom w:val="nil"/>
              <w:right w:val="single" w:sz="4" w:space="0" w:color="auto"/>
            </w:tcBorders>
          </w:tcPr>
          <w:p w14:paraId="2A314379"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3EF64323"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087A68D0" w14:textId="77777777" w:rsidR="00F85270" w:rsidRPr="00F26C0A" w:rsidRDefault="00F85270" w:rsidP="003E5F96">
            <w:pPr>
              <w:spacing w:before="40" w:after="40"/>
              <w:rPr>
                <w:szCs w:val="18"/>
              </w:rPr>
            </w:pPr>
            <w:r w:rsidRPr="00F26C0A">
              <w:rPr>
                <w:szCs w:val="18"/>
              </w:rPr>
              <w:t>256/2004 ve znění 230/2008</w:t>
            </w:r>
          </w:p>
        </w:tc>
        <w:tc>
          <w:tcPr>
            <w:tcW w:w="1080" w:type="dxa"/>
            <w:tcBorders>
              <w:top w:val="nil"/>
              <w:left w:val="single" w:sz="4" w:space="0" w:color="auto"/>
              <w:bottom w:val="nil"/>
              <w:right w:val="single" w:sz="4" w:space="0" w:color="auto"/>
            </w:tcBorders>
          </w:tcPr>
          <w:p w14:paraId="5B13B7E5" w14:textId="77777777" w:rsidR="00F85270" w:rsidRPr="00F26C0A" w:rsidRDefault="00F85270" w:rsidP="00A63CF4">
            <w:pPr>
              <w:spacing w:before="40" w:after="40"/>
              <w:rPr>
                <w:szCs w:val="18"/>
              </w:rPr>
            </w:pPr>
            <w:r w:rsidRPr="00F26C0A">
              <w:rPr>
                <w:szCs w:val="18"/>
              </w:rPr>
              <w:t>§ 4 odst. 2 písm. d)</w:t>
            </w:r>
          </w:p>
        </w:tc>
        <w:tc>
          <w:tcPr>
            <w:tcW w:w="5400" w:type="dxa"/>
            <w:gridSpan w:val="4"/>
            <w:tcBorders>
              <w:top w:val="nil"/>
              <w:left w:val="single" w:sz="4" w:space="0" w:color="auto"/>
              <w:bottom w:val="nil"/>
              <w:right w:val="single" w:sz="4" w:space="0" w:color="auto"/>
            </w:tcBorders>
          </w:tcPr>
          <w:p w14:paraId="1E82BF35" w14:textId="77777777" w:rsidR="00F85270" w:rsidRPr="00F26C0A" w:rsidRDefault="00F85270" w:rsidP="000605D6">
            <w:pPr>
              <w:tabs>
                <w:tab w:val="left" w:pos="380"/>
              </w:tabs>
              <w:spacing w:before="40" w:after="40"/>
              <w:ind w:right="67"/>
              <w:jc w:val="both"/>
              <w:rPr>
                <w:szCs w:val="18"/>
              </w:rPr>
            </w:pPr>
            <w:r w:rsidRPr="00F26C0A">
              <w:rPr>
                <w:szCs w:val="18"/>
              </w:rPr>
              <w:t>Hlavními investičními službami jsou</w:t>
            </w:r>
          </w:p>
          <w:p w14:paraId="18EE2721" w14:textId="77777777" w:rsidR="00F85270" w:rsidRPr="00F26C0A" w:rsidRDefault="00F85270" w:rsidP="000605D6">
            <w:pPr>
              <w:tabs>
                <w:tab w:val="left" w:pos="380"/>
              </w:tabs>
              <w:spacing w:before="40" w:after="40"/>
              <w:ind w:right="67"/>
              <w:jc w:val="both"/>
              <w:rPr>
                <w:szCs w:val="18"/>
              </w:rPr>
            </w:pPr>
            <w:r w:rsidRPr="00F26C0A">
              <w:rPr>
                <w:szCs w:val="18"/>
              </w:rPr>
              <w:t>d) obhospodařování majetku zákazníka, je-li jeho součástí investiční nástroj, na základě volné úvahy v rámci smluvního ujednání,</w:t>
            </w:r>
          </w:p>
        </w:tc>
        <w:tc>
          <w:tcPr>
            <w:tcW w:w="900" w:type="dxa"/>
            <w:tcBorders>
              <w:top w:val="nil"/>
              <w:left w:val="single" w:sz="4" w:space="0" w:color="auto"/>
              <w:bottom w:val="nil"/>
              <w:right w:val="single" w:sz="4" w:space="0" w:color="auto"/>
            </w:tcBorders>
          </w:tcPr>
          <w:p w14:paraId="035FCC6C" w14:textId="77777777" w:rsidR="00F85270" w:rsidRPr="00F26C0A" w:rsidRDefault="00F85270" w:rsidP="00A63CF4">
            <w:pPr>
              <w:spacing w:before="40" w:after="40"/>
              <w:rPr>
                <w:szCs w:val="18"/>
              </w:rPr>
            </w:pPr>
          </w:p>
        </w:tc>
        <w:tc>
          <w:tcPr>
            <w:tcW w:w="720" w:type="dxa"/>
            <w:tcBorders>
              <w:top w:val="nil"/>
              <w:left w:val="single" w:sz="4" w:space="0" w:color="auto"/>
              <w:bottom w:val="nil"/>
            </w:tcBorders>
          </w:tcPr>
          <w:p w14:paraId="0D31FDE4" w14:textId="77777777" w:rsidR="00F85270" w:rsidRPr="00F26C0A" w:rsidRDefault="00F85270" w:rsidP="00A63CF4">
            <w:pPr>
              <w:spacing w:before="40" w:after="40"/>
              <w:rPr>
                <w:szCs w:val="18"/>
              </w:rPr>
            </w:pPr>
          </w:p>
        </w:tc>
      </w:tr>
      <w:tr w:rsidR="00F85270" w:rsidRPr="00F26C0A" w14:paraId="2BE28D00" w14:textId="77777777" w:rsidTr="000605D6">
        <w:tc>
          <w:tcPr>
            <w:tcW w:w="1440" w:type="dxa"/>
            <w:tcBorders>
              <w:top w:val="nil"/>
              <w:bottom w:val="single" w:sz="4" w:space="0" w:color="auto"/>
              <w:right w:val="single" w:sz="4" w:space="0" w:color="auto"/>
            </w:tcBorders>
          </w:tcPr>
          <w:p w14:paraId="75E55AF9"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7ADFF2EC"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7C773A4C" w14:textId="77777777" w:rsidR="00F85270" w:rsidRPr="00F26C0A" w:rsidRDefault="00F85270" w:rsidP="000E51E4">
            <w:pPr>
              <w:spacing w:before="40" w:after="40"/>
              <w:rPr>
                <w:szCs w:val="18"/>
              </w:rPr>
            </w:pPr>
            <w:r w:rsidRPr="00F26C0A">
              <w:rPr>
                <w:szCs w:val="18"/>
              </w:rPr>
              <w:t xml:space="preserve">21/1992 ve znění </w:t>
            </w:r>
            <w:r w:rsidR="000E51E4" w:rsidRPr="00F26C0A">
              <w:rPr>
                <w:szCs w:val="18"/>
              </w:rPr>
              <w:t>204/2017</w:t>
            </w:r>
          </w:p>
        </w:tc>
        <w:tc>
          <w:tcPr>
            <w:tcW w:w="1080" w:type="dxa"/>
            <w:tcBorders>
              <w:top w:val="nil"/>
              <w:left w:val="single" w:sz="4" w:space="0" w:color="auto"/>
              <w:bottom w:val="single" w:sz="4" w:space="0" w:color="auto"/>
              <w:right w:val="single" w:sz="4" w:space="0" w:color="auto"/>
            </w:tcBorders>
          </w:tcPr>
          <w:p w14:paraId="05046B7A" w14:textId="77777777" w:rsidR="00F85270" w:rsidRPr="00F26C0A" w:rsidRDefault="00F85270" w:rsidP="00A63CF4">
            <w:pPr>
              <w:spacing w:before="40" w:after="40"/>
              <w:rPr>
                <w:szCs w:val="18"/>
              </w:rPr>
            </w:pPr>
            <w:r w:rsidRPr="00F26C0A">
              <w:rPr>
                <w:szCs w:val="18"/>
              </w:rPr>
              <w:t>§ 1 odst. 3 písm. h)</w:t>
            </w:r>
          </w:p>
        </w:tc>
        <w:tc>
          <w:tcPr>
            <w:tcW w:w="5400" w:type="dxa"/>
            <w:gridSpan w:val="4"/>
            <w:tcBorders>
              <w:top w:val="nil"/>
              <w:left w:val="single" w:sz="4" w:space="0" w:color="auto"/>
              <w:bottom w:val="single" w:sz="4" w:space="0" w:color="auto"/>
              <w:right w:val="single" w:sz="4" w:space="0" w:color="auto"/>
            </w:tcBorders>
          </w:tcPr>
          <w:p w14:paraId="159BD029" w14:textId="77777777" w:rsidR="00F85270" w:rsidRPr="00F26C0A" w:rsidRDefault="000E51E4" w:rsidP="00F853DF">
            <w:pPr>
              <w:tabs>
                <w:tab w:val="left" w:pos="380"/>
              </w:tabs>
              <w:spacing w:before="40" w:after="40"/>
              <w:ind w:right="67"/>
              <w:jc w:val="both"/>
              <w:rPr>
                <w:szCs w:val="18"/>
              </w:rPr>
            </w:pPr>
            <w:r w:rsidRPr="00F26C0A">
              <w:rPr>
                <w:szCs w:val="18"/>
              </w:rPr>
              <w:t>Banka může, kromě činností uvedených v odstavci 1 písm. a) a b), vykonávat tyto další činnosti, má-li je povoleny v jí udělené licenci,</w:t>
            </w:r>
          </w:p>
          <w:p w14:paraId="158D6826" w14:textId="77777777" w:rsidR="00F85270" w:rsidRPr="00F26C0A" w:rsidRDefault="000E51E4">
            <w:pPr>
              <w:tabs>
                <w:tab w:val="left" w:pos="380"/>
              </w:tabs>
              <w:spacing w:before="40" w:after="40"/>
              <w:ind w:right="67"/>
              <w:jc w:val="both"/>
              <w:rPr>
                <w:szCs w:val="18"/>
                <w:vertAlign w:val="superscript"/>
              </w:rPr>
            </w:pPr>
            <w:r w:rsidRPr="00F26C0A">
              <w:rPr>
                <w:szCs w:val="18"/>
              </w:rPr>
              <w:t>h) poskytování investičních služeb, s tím, že se v licenci uvede, které investiční služby je banka oprávněna poskytovat a ve vztahu ke kterým investičním nástrojům</w:t>
            </w:r>
            <w:r w:rsidR="004D17C7" w:rsidRPr="00F26C0A">
              <w:rPr>
                <w:szCs w:val="18"/>
              </w:rPr>
              <w:t>,</w:t>
            </w:r>
          </w:p>
        </w:tc>
        <w:tc>
          <w:tcPr>
            <w:tcW w:w="900" w:type="dxa"/>
            <w:tcBorders>
              <w:top w:val="nil"/>
              <w:left w:val="single" w:sz="4" w:space="0" w:color="auto"/>
              <w:bottom w:val="single" w:sz="4" w:space="0" w:color="auto"/>
              <w:right w:val="single" w:sz="4" w:space="0" w:color="auto"/>
            </w:tcBorders>
          </w:tcPr>
          <w:p w14:paraId="6CE13692" w14:textId="77777777" w:rsidR="00F85270" w:rsidRPr="00F26C0A" w:rsidRDefault="00F85270" w:rsidP="00A63CF4">
            <w:pPr>
              <w:spacing w:before="40" w:after="40"/>
              <w:rPr>
                <w:szCs w:val="18"/>
              </w:rPr>
            </w:pPr>
          </w:p>
        </w:tc>
        <w:tc>
          <w:tcPr>
            <w:tcW w:w="720" w:type="dxa"/>
            <w:tcBorders>
              <w:top w:val="nil"/>
              <w:left w:val="single" w:sz="4" w:space="0" w:color="auto"/>
              <w:bottom w:val="single" w:sz="4" w:space="0" w:color="auto"/>
            </w:tcBorders>
          </w:tcPr>
          <w:p w14:paraId="16F764CB" w14:textId="77777777" w:rsidR="00F85270" w:rsidRPr="00F26C0A" w:rsidRDefault="00F85270" w:rsidP="00A63CF4">
            <w:pPr>
              <w:spacing w:before="40" w:after="40"/>
              <w:rPr>
                <w:szCs w:val="18"/>
              </w:rPr>
            </w:pPr>
          </w:p>
        </w:tc>
      </w:tr>
      <w:tr w:rsidR="00F85270" w:rsidRPr="00F26C0A" w14:paraId="4B531DBA" w14:textId="77777777" w:rsidTr="000605D6">
        <w:tc>
          <w:tcPr>
            <w:tcW w:w="1440" w:type="dxa"/>
            <w:tcBorders>
              <w:top w:val="single" w:sz="4" w:space="0" w:color="auto"/>
              <w:bottom w:val="nil"/>
              <w:right w:val="single" w:sz="4" w:space="0" w:color="auto"/>
            </w:tcBorders>
          </w:tcPr>
          <w:p w14:paraId="2D47F6E4" w14:textId="77777777" w:rsidR="00F85270" w:rsidRPr="00F26C0A" w:rsidRDefault="00F85270" w:rsidP="003D4D86">
            <w:pPr>
              <w:spacing w:before="40" w:after="40"/>
              <w:rPr>
                <w:szCs w:val="18"/>
              </w:rPr>
            </w:pPr>
            <w:r w:rsidRPr="00F26C0A">
              <w:rPr>
                <w:szCs w:val="18"/>
              </w:rPr>
              <w:t>Čl. 6 odst. 8 věta druhá</w:t>
            </w:r>
          </w:p>
        </w:tc>
        <w:tc>
          <w:tcPr>
            <w:tcW w:w="5400" w:type="dxa"/>
            <w:gridSpan w:val="4"/>
            <w:tcBorders>
              <w:top w:val="single" w:sz="4" w:space="0" w:color="auto"/>
              <w:left w:val="single" w:sz="4" w:space="0" w:color="auto"/>
              <w:bottom w:val="nil"/>
              <w:right w:val="single" w:sz="18" w:space="0" w:color="auto"/>
            </w:tcBorders>
          </w:tcPr>
          <w:p w14:paraId="3CD76404" w14:textId="77777777" w:rsidR="00F85270" w:rsidRPr="00F26C0A" w:rsidRDefault="00F85270" w:rsidP="00A63CF4">
            <w:pPr>
              <w:spacing w:before="40" w:after="40"/>
              <w:ind w:right="58"/>
              <w:jc w:val="both"/>
              <w:rPr>
                <w:szCs w:val="18"/>
              </w:rPr>
            </w:pPr>
            <w:r w:rsidRPr="00F26C0A">
              <w:rPr>
                <w:szCs w:val="18"/>
              </w:rPr>
              <w:t>Investiční podniky však mohou v souvislosti s alternativními investičními fondy nabízet přímo či nepřímo podílové jednotky či akcie alternativních investičních fondů investorům v Unii nebo je u takových investorů umísťovat, pouze pokud tyto podílové jednotky nebo akcie mohou být nabízeny v souladu s touto směrnicí.</w:t>
            </w:r>
          </w:p>
        </w:tc>
        <w:tc>
          <w:tcPr>
            <w:tcW w:w="900" w:type="dxa"/>
            <w:tcBorders>
              <w:top w:val="single" w:sz="4" w:space="0" w:color="auto"/>
              <w:left w:val="single" w:sz="18" w:space="0" w:color="auto"/>
              <w:bottom w:val="nil"/>
              <w:right w:val="single" w:sz="4" w:space="0" w:color="auto"/>
            </w:tcBorders>
          </w:tcPr>
          <w:p w14:paraId="2E24C977" w14:textId="77777777" w:rsidR="00F85270" w:rsidRPr="00F26C0A" w:rsidRDefault="00F85270" w:rsidP="00A63CF4">
            <w:pPr>
              <w:spacing w:before="40" w:after="40"/>
              <w:rPr>
                <w:szCs w:val="18"/>
              </w:rPr>
            </w:pPr>
            <w:r w:rsidRPr="00F26C0A">
              <w:rPr>
                <w:szCs w:val="18"/>
              </w:rPr>
              <w:t>240/2013</w:t>
            </w:r>
            <w:r w:rsidR="00A94C19" w:rsidRPr="00F26C0A">
              <w:rPr>
                <w:szCs w:val="18"/>
              </w:rPr>
              <w:t xml:space="preserve"> ve znění 336/2014</w:t>
            </w:r>
          </w:p>
        </w:tc>
        <w:tc>
          <w:tcPr>
            <w:tcW w:w="1080" w:type="dxa"/>
            <w:tcBorders>
              <w:top w:val="single" w:sz="4" w:space="0" w:color="auto"/>
              <w:left w:val="single" w:sz="4" w:space="0" w:color="auto"/>
              <w:bottom w:val="nil"/>
              <w:right w:val="single" w:sz="4" w:space="0" w:color="auto"/>
            </w:tcBorders>
          </w:tcPr>
          <w:p w14:paraId="5451B62B" w14:textId="77777777" w:rsidR="00F85270" w:rsidRPr="00F26C0A" w:rsidRDefault="00F85270" w:rsidP="00A63CF4">
            <w:pPr>
              <w:spacing w:before="40" w:after="40"/>
              <w:rPr>
                <w:szCs w:val="18"/>
              </w:rPr>
            </w:pPr>
            <w:r w:rsidRPr="00F26C0A">
              <w:rPr>
                <w:szCs w:val="18"/>
              </w:rPr>
              <w:t>§ 309</w:t>
            </w:r>
          </w:p>
        </w:tc>
        <w:tc>
          <w:tcPr>
            <w:tcW w:w="5400" w:type="dxa"/>
            <w:gridSpan w:val="4"/>
            <w:tcBorders>
              <w:top w:val="single" w:sz="4" w:space="0" w:color="auto"/>
              <w:left w:val="single" w:sz="4" w:space="0" w:color="auto"/>
              <w:bottom w:val="nil"/>
              <w:right w:val="single" w:sz="4" w:space="0" w:color="auto"/>
            </w:tcBorders>
          </w:tcPr>
          <w:p w14:paraId="5DC66497" w14:textId="77777777" w:rsidR="00F85270" w:rsidRPr="00F26C0A" w:rsidRDefault="00A94C19" w:rsidP="00A63CF4">
            <w:pPr>
              <w:tabs>
                <w:tab w:val="left" w:pos="380"/>
              </w:tabs>
              <w:spacing w:before="40" w:after="40"/>
              <w:ind w:right="67"/>
              <w:jc w:val="both"/>
              <w:rPr>
                <w:szCs w:val="18"/>
              </w:rPr>
            </w:pPr>
            <w:r w:rsidRPr="00F26C0A">
              <w:rPr>
                <w:szCs w:val="18"/>
              </w:rPr>
              <w:t>Investice do speciálního fondu, do fondu kvalifikovaných investorů nebo do srovnatelného zahraničního investičního fondu, jehož domovským státem je členský stát, který obhospodařuje obhospodařovatel se sídlem v České republice oprávněný přesáhnout rozhodný limit, lze v České republice nabízet ode dne, kdy je tento fond zapsaný v seznamu vedeném Českou národní bankou podle § 597. Jde-li o zahraniční investiční fond, použije se pro obsah žádosti o zápis do seznamu § 312 odst. 2 obdobně.</w:t>
            </w:r>
          </w:p>
        </w:tc>
        <w:tc>
          <w:tcPr>
            <w:tcW w:w="900" w:type="dxa"/>
            <w:tcBorders>
              <w:top w:val="single" w:sz="4" w:space="0" w:color="auto"/>
              <w:left w:val="single" w:sz="4" w:space="0" w:color="auto"/>
              <w:bottom w:val="nil"/>
              <w:right w:val="single" w:sz="4" w:space="0" w:color="auto"/>
            </w:tcBorders>
          </w:tcPr>
          <w:p w14:paraId="1F0DCDF3"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6FA295A0" w14:textId="77777777" w:rsidR="00F85270" w:rsidRPr="00F26C0A" w:rsidRDefault="00F85270" w:rsidP="00A63CF4">
            <w:pPr>
              <w:spacing w:before="40" w:after="40"/>
              <w:rPr>
                <w:szCs w:val="18"/>
              </w:rPr>
            </w:pPr>
          </w:p>
        </w:tc>
      </w:tr>
      <w:tr w:rsidR="00F85270" w:rsidRPr="00F26C0A" w14:paraId="6F3E3AB4" w14:textId="77777777" w:rsidTr="00A63CF4">
        <w:tc>
          <w:tcPr>
            <w:tcW w:w="1440" w:type="dxa"/>
            <w:tcBorders>
              <w:top w:val="nil"/>
              <w:bottom w:val="nil"/>
              <w:right w:val="single" w:sz="4" w:space="0" w:color="auto"/>
            </w:tcBorders>
          </w:tcPr>
          <w:p w14:paraId="4EA83320"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25BE2233"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0A32D4A0" w14:textId="77777777" w:rsidR="00F85270" w:rsidRPr="00F26C0A" w:rsidRDefault="00F85270" w:rsidP="00A63CF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5B13A649" w14:textId="77777777" w:rsidR="00F85270" w:rsidRPr="00F26C0A" w:rsidRDefault="00F85270" w:rsidP="00A63CF4">
            <w:pPr>
              <w:spacing w:before="40" w:after="40"/>
              <w:rPr>
                <w:szCs w:val="18"/>
              </w:rPr>
            </w:pPr>
            <w:r w:rsidRPr="00F26C0A">
              <w:rPr>
                <w:szCs w:val="18"/>
              </w:rPr>
              <w:t>§ 311</w:t>
            </w:r>
          </w:p>
        </w:tc>
        <w:tc>
          <w:tcPr>
            <w:tcW w:w="5400" w:type="dxa"/>
            <w:gridSpan w:val="4"/>
            <w:tcBorders>
              <w:top w:val="nil"/>
              <w:left w:val="single" w:sz="4" w:space="0" w:color="auto"/>
              <w:bottom w:val="nil"/>
              <w:right w:val="single" w:sz="4" w:space="0" w:color="auto"/>
            </w:tcBorders>
          </w:tcPr>
          <w:p w14:paraId="1BDF2626" w14:textId="77777777" w:rsidR="00F85270" w:rsidRPr="00F26C0A" w:rsidRDefault="00F85270" w:rsidP="00A63CF4">
            <w:pPr>
              <w:tabs>
                <w:tab w:val="left" w:pos="380"/>
              </w:tabs>
              <w:spacing w:before="40" w:after="40"/>
              <w:ind w:right="67"/>
              <w:jc w:val="both"/>
              <w:rPr>
                <w:szCs w:val="18"/>
              </w:rPr>
            </w:pPr>
            <w:r w:rsidRPr="00F26C0A">
              <w:rPr>
                <w:szCs w:val="18"/>
              </w:rPr>
              <w:t>Investice do speciálního fondu, do fondu kvalifikovaných investorů nebo do srovnatelného zahraničního investičního fondu, jehož domovským státem je členský stát, který obhospodařuje obhospodařovatel se sídlem v České republice oprávněný přesáhnout rozhodný limit, lze v jiném členském státě nabízet osobám uvedeným v § 2a odst. 1 nebo 2 zákona upravujícího podnikání na kapitálovém trhu a osobám, které jsou podle zákona upravujícího podnikání na kapitálovém trhu nebo podle práva jiného členského státu považovány ve vztahu k investicím do daného fondu za zákazníka, který je profesionálním zákazníkem, ode dne, kdy obhospodařovatel tohoto fondu obdrží sdělení České národní banky podle § 313 odst. 3.</w:t>
            </w:r>
          </w:p>
        </w:tc>
        <w:tc>
          <w:tcPr>
            <w:tcW w:w="900" w:type="dxa"/>
            <w:tcBorders>
              <w:top w:val="nil"/>
              <w:left w:val="single" w:sz="4" w:space="0" w:color="auto"/>
              <w:bottom w:val="nil"/>
              <w:right w:val="single" w:sz="4" w:space="0" w:color="auto"/>
            </w:tcBorders>
          </w:tcPr>
          <w:p w14:paraId="5AC73B4C" w14:textId="77777777" w:rsidR="00F85270" w:rsidRPr="00F26C0A" w:rsidRDefault="00F85270" w:rsidP="00A63CF4">
            <w:pPr>
              <w:spacing w:before="40" w:after="40"/>
              <w:rPr>
                <w:szCs w:val="18"/>
              </w:rPr>
            </w:pPr>
          </w:p>
        </w:tc>
        <w:tc>
          <w:tcPr>
            <w:tcW w:w="720" w:type="dxa"/>
            <w:tcBorders>
              <w:top w:val="nil"/>
              <w:left w:val="single" w:sz="4" w:space="0" w:color="auto"/>
              <w:bottom w:val="nil"/>
            </w:tcBorders>
          </w:tcPr>
          <w:p w14:paraId="283AB4FE" w14:textId="77777777" w:rsidR="00F85270" w:rsidRPr="00F26C0A" w:rsidRDefault="00F85270" w:rsidP="00A63CF4">
            <w:pPr>
              <w:spacing w:before="40" w:after="40"/>
              <w:rPr>
                <w:szCs w:val="18"/>
              </w:rPr>
            </w:pPr>
          </w:p>
        </w:tc>
      </w:tr>
      <w:tr w:rsidR="00F85270" w:rsidRPr="00F26C0A" w14:paraId="03914DEC" w14:textId="77777777" w:rsidTr="00870FBF">
        <w:tc>
          <w:tcPr>
            <w:tcW w:w="1440" w:type="dxa"/>
            <w:tcBorders>
              <w:top w:val="nil"/>
              <w:bottom w:val="nil"/>
              <w:right w:val="single" w:sz="4" w:space="0" w:color="auto"/>
            </w:tcBorders>
          </w:tcPr>
          <w:p w14:paraId="415F01B4"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74D12909"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17202586" w14:textId="77777777" w:rsidR="00F85270" w:rsidRPr="00F26C0A" w:rsidRDefault="00F85270" w:rsidP="00A63CF4">
            <w:pPr>
              <w:spacing w:before="40" w:after="40"/>
              <w:rPr>
                <w:szCs w:val="18"/>
              </w:rPr>
            </w:pPr>
            <w:r w:rsidRPr="00F26C0A">
              <w:rPr>
                <w:szCs w:val="18"/>
              </w:rPr>
              <w:t>240/2013</w:t>
            </w:r>
            <w:r w:rsidR="00435EE3" w:rsidRPr="00F26C0A">
              <w:rPr>
                <w:szCs w:val="18"/>
              </w:rPr>
              <w:t xml:space="preserve"> ve znění 336/2014</w:t>
            </w:r>
          </w:p>
        </w:tc>
        <w:tc>
          <w:tcPr>
            <w:tcW w:w="1080" w:type="dxa"/>
            <w:tcBorders>
              <w:top w:val="nil"/>
              <w:left w:val="single" w:sz="4" w:space="0" w:color="auto"/>
              <w:bottom w:val="nil"/>
              <w:right w:val="single" w:sz="4" w:space="0" w:color="auto"/>
            </w:tcBorders>
          </w:tcPr>
          <w:p w14:paraId="474C44D8" w14:textId="77777777" w:rsidR="00F85270" w:rsidRPr="00F26C0A" w:rsidRDefault="00F85270" w:rsidP="00A63CF4">
            <w:pPr>
              <w:spacing w:before="40" w:after="40"/>
              <w:rPr>
                <w:szCs w:val="18"/>
              </w:rPr>
            </w:pPr>
            <w:r w:rsidRPr="00F26C0A">
              <w:rPr>
                <w:szCs w:val="18"/>
              </w:rPr>
              <w:t>§ 315 odst. 1</w:t>
            </w:r>
          </w:p>
        </w:tc>
        <w:tc>
          <w:tcPr>
            <w:tcW w:w="5400" w:type="dxa"/>
            <w:gridSpan w:val="4"/>
            <w:tcBorders>
              <w:top w:val="nil"/>
              <w:left w:val="single" w:sz="4" w:space="0" w:color="auto"/>
              <w:bottom w:val="nil"/>
              <w:right w:val="single" w:sz="4" w:space="0" w:color="auto"/>
            </w:tcBorders>
          </w:tcPr>
          <w:p w14:paraId="53F9F107" w14:textId="77777777" w:rsidR="00F85270" w:rsidRPr="00F26C0A" w:rsidRDefault="00435EE3" w:rsidP="00A63CF4">
            <w:pPr>
              <w:tabs>
                <w:tab w:val="left" w:pos="380"/>
              </w:tabs>
              <w:spacing w:before="40" w:after="40"/>
              <w:ind w:right="67"/>
              <w:jc w:val="both"/>
              <w:rPr>
                <w:szCs w:val="18"/>
              </w:rPr>
            </w:pPr>
            <w:r w:rsidRPr="00F26C0A">
              <w:rPr>
                <w:szCs w:val="18"/>
              </w:rPr>
              <w:t>Investice do speciálního fondu, do fondu kvalifikovaných investorů nebo do srovnatelného zahraničního investičního fondu, jehož domovským státem je členský stát, který obhospodařuje obhospodařovatel se sídlem v jiném členském státě oprávněný přesáhnout rozhodný limit, lze v České republice nabízet osobám uvedeným v § 2a odst. 1 nebo 2 zákona upravujícího podnikání na kapitálovém trhu a osobám, které jsou podle zákona upravujícího podnikání na kapitálovém trhu považovány ve vztahu k investicím do daného fondu za zákazníka, který je profesionálním zákazníkem, ode dne, kdy obhospodařovatel tohoto fondu obdrží sdělení orgánu dohledu jiného členského státu, ve kterém má sídlo, srovnatelné se sdělením České národní banky podle § 313 odst. 3. Česká národní banka zapíše zahraniční investiční fond do seznamu podle § 597 písm. e) bez zbytečného odkladu poté, kdy obdrží od orgánu dohledu jiného členského státu dokumenty srovnatelné s dokumenty podle § 313 odst. 2.</w:t>
            </w:r>
          </w:p>
        </w:tc>
        <w:tc>
          <w:tcPr>
            <w:tcW w:w="900" w:type="dxa"/>
            <w:tcBorders>
              <w:top w:val="nil"/>
              <w:left w:val="single" w:sz="4" w:space="0" w:color="auto"/>
              <w:bottom w:val="nil"/>
              <w:right w:val="single" w:sz="4" w:space="0" w:color="auto"/>
            </w:tcBorders>
          </w:tcPr>
          <w:p w14:paraId="36A07C39" w14:textId="77777777" w:rsidR="00F85270" w:rsidRPr="00F26C0A" w:rsidRDefault="00F85270" w:rsidP="00A63CF4">
            <w:pPr>
              <w:spacing w:before="40" w:after="40"/>
              <w:rPr>
                <w:szCs w:val="18"/>
              </w:rPr>
            </w:pPr>
          </w:p>
        </w:tc>
        <w:tc>
          <w:tcPr>
            <w:tcW w:w="720" w:type="dxa"/>
            <w:tcBorders>
              <w:top w:val="nil"/>
              <w:left w:val="single" w:sz="4" w:space="0" w:color="auto"/>
              <w:bottom w:val="nil"/>
            </w:tcBorders>
          </w:tcPr>
          <w:p w14:paraId="45CA7903" w14:textId="77777777" w:rsidR="00F85270" w:rsidRPr="00F26C0A" w:rsidRDefault="00F85270" w:rsidP="00A63CF4">
            <w:pPr>
              <w:spacing w:before="40" w:after="40"/>
              <w:rPr>
                <w:szCs w:val="18"/>
              </w:rPr>
            </w:pPr>
          </w:p>
        </w:tc>
      </w:tr>
      <w:tr w:rsidR="00FE1640" w:rsidRPr="00F26C0A" w14:paraId="7C39EDA9" w14:textId="77777777" w:rsidTr="00A63CF4">
        <w:tc>
          <w:tcPr>
            <w:tcW w:w="1440" w:type="dxa"/>
            <w:tcBorders>
              <w:top w:val="nil"/>
              <w:bottom w:val="single" w:sz="4" w:space="0" w:color="auto"/>
              <w:right w:val="single" w:sz="4" w:space="0" w:color="auto"/>
            </w:tcBorders>
          </w:tcPr>
          <w:p w14:paraId="78670470" w14:textId="77777777" w:rsidR="00FE1640" w:rsidRPr="00F26C0A" w:rsidRDefault="00FE1640"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23223540" w14:textId="77777777" w:rsidR="00FE1640" w:rsidRPr="00F26C0A" w:rsidRDefault="00FE1640"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726195C3" w14:textId="77777777" w:rsidR="00FE1640" w:rsidRPr="00F26C0A" w:rsidRDefault="00FE1640" w:rsidP="00A63CF4">
            <w:pPr>
              <w:spacing w:before="40" w:after="40"/>
              <w:rPr>
                <w:szCs w:val="18"/>
              </w:rPr>
            </w:pPr>
            <w:r w:rsidRPr="00F26C0A">
              <w:rPr>
                <w:szCs w:val="18"/>
              </w:rPr>
              <w:t>9563</w:t>
            </w:r>
          </w:p>
        </w:tc>
        <w:tc>
          <w:tcPr>
            <w:tcW w:w="1080" w:type="dxa"/>
            <w:tcBorders>
              <w:top w:val="nil"/>
              <w:left w:val="single" w:sz="4" w:space="0" w:color="auto"/>
              <w:bottom w:val="single" w:sz="4" w:space="0" w:color="auto"/>
              <w:right w:val="single" w:sz="4" w:space="0" w:color="auto"/>
            </w:tcBorders>
          </w:tcPr>
          <w:p w14:paraId="24BB5EEA" w14:textId="77777777" w:rsidR="00FE1640" w:rsidRPr="00F26C0A" w:rsidRDefault="00FE1640"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43350143" w14:textId="77777777" w:rsidR="00FE1640" w:rsidRPr="00F26C0A" w:rsidRDefault="00FE1640" w:rsidP="00A63CF4">
            <w:pPr>
              <w:tabs>
                <w:tab w:val="left" w:pos="380"/>
              </w:tabs>
              <w:spacing w:before="40" w:after="40"/>
              <w:ind w:right="67"/>
              <w:jc w:val="both"/>
              <w:rPr>
                <w:szCs w:val="18"/>
              </w:rPr>
            </w:pPr>
          </w:p>
        </w:tc>
        <w:tc>
          <w:tcPr>
            <w:tcW w:w="900" w:type="dxa"/>
            <w:tcBorders>
              <w:top w:val="nil"/>
              <w:left w:val="single" w:sz="4" w:space="0" w:color="auto"/>
              <w:bottom w:val="single" w:sz="4" w:space="0" w:color="auto"/>
              <w:right w:val="single" w:sz="4" w:space="0" w:color="auto"/>
            </w:tcBorders>
          </w:tcPr>
          <w:p w14:paraId="637E4167" w14:textId="77777777" w:rsidR="00FE1640" w:rsidRPr="00F26C0A" w:rsidRDefault="00FE1640" w:rsidP="00A63CF4">
            <w:pPr>
              <w:spacing w:before="40" w:after="40"/>
              <w:rPr>
                <w:szCs w:val="18"/>
              </w:rPr>
            </w:pPr>
          </w:p>
        </w:tc>
        <w:tc>
          <w:tcPr>
            <w:tcW w:w="720" w:type="dxa"/>
            <w:tcBorders>
              <w:top w:val="nil"/>
              <w:left w:val="single" w:sz="4" w:space="0" w:color="auto"/>
              <w:bottom w:val="single" w:sz="4" w:space="0" w:color="auto"/>
            </w:tcBorders>
          </w:tcPr>
          <w:p w14:paraId="7D9FF2FE" w14:textId="77777777" w:rsidR="00FE1640" w:rsidRPr="00F26C0A" w:rsidRDefault="00FE1640" w:rsidP="00A63CF4">
            <w:pPr>
              <w:spacing w:before="40" w:after="40"/>
              <w:rPr>
                <w:szCs w:val="18"/>
              </w:rPr>
            </w:pPr>
          </w:p>
        </w:tc>
      </w:tr>
      <w:tr w:rsidR="00F85270" w:rsidRPr="00F26C0A" w14:paraId="09497BE1" w14:textId="77777777" w:rsidTr="00CA461A">
        <w:tc>
          <w:tcPr>
            <w:tcW w:w="1440" w:type="dxa"/>
            <w:tcBorders>
              <w:top w:val="single" w:sz="4" w:space="0" w:color="auto"/>
              <w:bottom w:val="nil"/>
              <w:right w:val="single" w:sz="4" w:space="0" w:color="auto"/>
            </w:tcBorders>
          </w:tcPr>
          <w:p w14:paraId="555F621B" w14:textId="77777777" w:rsidR="00F85270" w:rsidRPr="00F26C0A" w:rsidRDefault="00F85270" w:rsidP="003D4D86">
            <w:pPr>
              <w:spacing w:before="40" w:after="40"/>
              <w:rPr>
                <w:szCs w:val="18"/>
              </w:rPr>
            </w:pPr>
            <w:r w:rsidRPr="00F26C0A">
              <w:rPr>
                <w:szCs w:val="18"/>
              </w:rPr>
              <w:t>Čl. 7 odst. 1</w:t>
            </w:r>
          </w:p>
        </w:tc>
        <w:tc>
          <w:tcPr>
            <w:tcW w:w="5400" w:type="dxa"/>
            <w:gridSpan w:val="4"/>
            <w:tcBorders>
              <w:top w:val="single" w:sz="4" w:space="0" w:color="auto"/>
              <w:left w:val="single" w:sz="4" w:space="0" w:color="auto"/>
              <w:bottom w:val="nil"/>
              <w:right w:val="single" w:sz="18" w:space="0" w:color="auto"/>
            </w:tcBorders>
          </w:tcPr>
          <w:p w14:paraId="47438D6F" w14:textId="77777777" w:rsidR="00F85270" w:rsidRPr="00F26C0A" w:rsidRDefault="00F85270" w:rsidP="003D4D86">
            <w:pPr>
              <w:spacing w:before="40" w:after="40"/>
              <w:ind w:right="58"/>
              <w:jc w:val="both"/>
              <w:rPr>
                <w:szCs w:val="18"/>
              </w:rPr>
            </w:pPr>
            <w:r w:rsidRPr="00F26C0A">
              <w:rPr>
                <w:szCs w:val="18"/>
              </w:rPr>
              <w:t>Členské státy vyžadují, aby správce žádal o udělení povolení příslušné orgány svého domovského členského státu.</w:t>
            </w:r>
          </w:p>
        </w:tc>
        <w:tc>
          <w:tcPr>
            <w:tcW w:w="900" w:type="dxa"/>
            <w:tcBorders>
              <w:top w:val="single" w:sz="4" w:space="0" w:color="auto"/>
              <w:left w:val="single" w:sz="18" w:space="0" w:color="auto"/>
              <w:bottom w:val="nil"/>
              <w:right w:val="single" w:sz="4" w:space="0" w:color="auto"/>
            </w:tcBorders>
          </w:tcPr>
          <w:p w14:paraId="0595BD2F" w14:textId="77777777" w:rsidR="00F85270" w:rsidRPr="00F26C0A" w:rsidRDefault="00F85270" w:rsidP="003D4D86">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5C877017" w14:textId="77777777" w:rsidR="00F85270" w:rsidRPr="00F26C0A" w:rsidRDefault="00F85270" w:rsidP="003D4D86">
            <w:pPr>
              <w:spacing w:before="40" w:after="40"/>
              <w:rPr>
                <w:szCs w:val="18"/>
              </w:rPr>
            </w:pPr>
            <w:r w:rsidRPr="00F26C0A">
              <w:rPr>
                <w:szCs w:val="18"/>
              </w:rPr>
              <w:t>§ 5 odst. 2</w:t>
            </w:r>
          </w:p>
        </w:tc>
        <w:tc>
          <w:tcPr>
            <w:tcW w:w="5400" w:type="dxa"/>
            <w:gridSpan w:val="4"/>
            <w:tcBorders>
              <w:top w:val="single" w:sz="4" w:space="0" w:color="auto"/>
              <w:left w:val="single" w:sz="4" w:space="0" w:color="auto"/>
              <w:bottom w:val="nil"/>
              <w:right w:val="single" w:sz="4" w:space="0" w:color="auto"/>
            </w:tcBorders>
          </w:tcPr>
          <w:p w14:paraId="52E40F27" w14:textId="77777777" w:rsidR="00F85270" w:rsidRPr="00F26C0A" w:rsidRDefault="00F85270" w:rsidP="003D4D86">
            <w:pPr>
              <w:tabs>
                <w:tab w:val="left" w:pos="380"/>
              </w:tabs>
              <w:spacing w:before="40" w:after="40"/>
              <w:ind w:right="67"/>
              <w:jc w:val="both"/>
              <w:rPr>
                <w:szCs w:val="18"/>
              </w:rPr>
            </w:pPr>
            <w:r w:rsidRPr="00F26C0A">
              <w:rPr>
                <w:szCs w:val="18"/>
              </w:rPr>
              <w:t>Obhospodařovat investiční fond nesmí nikdo bez povolení uděleného Českou národní bankou podle tohoto zákona, nestanoví-li tento zákon nebo jiný právní předpis jinak.</w:t>
            </w:r>
          </w:p>
        </w:tc>
        <w:tc>
          <w:tcPr>
            <w:tcW w:w="900" w:type="dxa"/>
            <w:tcBorders>
              <w:top w:val="single" w:sz="4" w:space="0" w:color="auto"/>
              <w:left w:val="single" w:sz="4" w:space="0" w:color="auto"/>
              <w:bottom w:val="nil"/>
              <w:right w:val="single" w:sz="4" w:space="0" w:color="auto"/>
            </w:tcBorders>
          </w:tcPr>
          <w:p w14:paraId="12261B1F" w14:textId="77777777" w:rsidR="00F85270" w:rsidRPr="00F26C0A" w:rsidRDefault="00F85270" w:rsidP="003D4D86">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5AEB2078" w14:textId="77777777" w:rsidR="00F85270" w:rsidRPr="00F26C0A" w:rsidRDefault="00F85270" w:rsidP="003D4D86">
            <w:pPr>
              <w:spacing w:before="40" w:after="40"/>
              <w:rPr>
                <w:szCs w:val="18"/>
              </w:rPr>
            </w:pPr>
          </w:p>
        </w:tc>
      </w:tr>
      <w:tr w:rsidR="00F85270" w:rsidRPr="00F26C0A" w14:paraId="72907647" w14:textId="77777777" w:rsidTr="00CA461A">
        <w:tc>
          <w:tcPr>
            <w:tcW w:w="1440" w:type="dxa"/>
            <w:tcBorders>
              <w:top w:val="nil"/>
              <w:bottom w:val="nil"/>
              <w:right w:val="single" w:sz="4" w:space="0" w:color="auto"/>
            </w:tcBorders>
          </w:tcPr>
          <w:p w14:paraId="632229DF"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30AD46A0"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027B3036" w14:textId="2193326B" w:rsidR="00F85270" w:rsidRPr="00F26C0A" w:rsidRDefault="00F85270" w:rsidP="00A63CF4">
            <w:pPr>
              <w:spacing w:before="40" w:after="40"/>
              <w:rPr>
                <w:szCs w:val="18"/>
              </w:rPr>
            </w:pPr>
            <w:r w:rsidRPr="00F26C0A">
              <w:rPr>
                <w:szCs w:val="18"/>
              </w:rPr>
              <w:t>240/2013</w:t>
            </w:r>
            <w:r w:rsidR="00EC5FBD" w:rsidRPr="00604020">
              <w:rPr>
                <w:szCs w:val="18"/>
              </w:rPr>
              <w:t xml:space="preserve"> ve znění 119/2020</w:t>
            </w:r>
          </w:p>
        </w:tc>
        <w:tc>
          <w:tcPr>
            <w:tcW w:w="1080" w:type="dxa"/>
            <w:tcBorders>
              <w:top w:val="nil"/>
              <w:left w:val="single" w:sz="4" w:space="0" w:color="auto"/>
              <w:bottom w:val="nil"/>
              <w:right w:val="single" w:sz="4" w:space="0" w:color="auto"/>
            </w:tcBorders>
          </w:tcPr>
          <w:p w14:paraId="4AF5310D" w14:textId="77777777" w:rsidR="00F85270" w:rsidRPr="00F26C0A" w:rsidRDefault="00F85270" w:rsidP="00A63CF4">
            <w:pPr>
              <w:spacing w:before="40" w:after="40"/>
              <w:rPr>
                <w:szCs w:val="18"/>
              </w:rPr>
            </w:pPr>
            <w:r w:rsidRPr="00F26C0A">
              <w:rPr>
                <w:szCs w:val="18"/>
              </w:rPr>
              <w:t>§ 479 odst. 1 návětí</w:t>
            </w:r>
          </w:p>
        </w:tc>
        <w:tc>
          <w:tcPr>
            <w:tcW w:w="5400" w:type="dxa"/>
            <w:gridSpan w:val="4"/>
            <w:tcBorders>
              <w:top w:val="nil"/>
              <w:left w:val="single" w:sz="4" w:space="0" w:color="auto"/>
              <w:bottom w:val="nil"/>
              <w:right w:val="single" w:sz="4" w:space="0" w:color="auto"/>
            </w:tcBorders>
          </w:tcPr>
          <w:p w14:paraId="3B67AAB9" w14:textId="77777777" w:rsidR="00F85270" w:rsidRPr="00F26C0A" w:rsidRDefault="00F85270" w:rsidP="00A63CF4">
            <w:pPr>
              <w:tabs>
                <w:tab w:val="left" w:pos="380"/>
              </w:tabs>
              <w:spacing w:before="40" w:after="40"/>
              <w:ind w:right="67"/>
              <w:jc w:val="both"/>
              <w:rPr>
                <w:szCs w:val="18"/>
              </w:rPr>
            </w:pPr>
            <w:r w:rsidRPr="00F26C0A">
              <w:rPr>
                <w:szCs w:val="18"/>
              </w:rPr>
              <w:t>Česká národní banka udělí povolení k činnosti investiční společnosti na žádost akciové společnosti nebo na žádost zakladatele nebo zakladatelů akciové společnosti přede dnem jejího zápisu do obchodního rejstříku, jestliže</w:t>
            </w:r>
          </w:p>
        </w:tc>
        <w:tc>
          <w:tcPr>
            <w:tcW w:w="900" w:type="dxa"/>
            <w:tcBorders>
              <w:top w:val="nil"/>
              <w:left w:val="single" w:sz="4" w:space="0" w:color="auto"/>
              <w:bottom w:val="nil"/>
              <w:right w:val="single" w:sz="4" w:space="0" w:color="auto"/>
            </w:tcBorders>
          </w:tcPr>
          <w:p w14:paraId="130D5460" w14:textId="77777777" w:rsidR="00F85270" w:rsidRPr="00F26C0A" w:rsidRDefault="00F85270" w:rsidP="00A63CF4">
            <w:pPr>
              <w:spacing w:before="40" w:after="40"/>
              <w:rPr>
                <w:szCs w:val="18"/>
              </w:rPr>
            </w:pPr>
          </w:p>
        </w:tc>
        <w:tc>
          <w:tcPr>
            <w:tcW w:w="720" w:type="dxa"/>
            <w:tcBorders>
              <w:top w:val="nil"/>
              <w:left w:val="single" w:sz="4" w:space="0" w:color="auto"/>
              <w:bottom w:val="nil"/>
            </w:tcBorders>
          </w:tcPr>
          <w:p w14:paraId="016AA033" w14:textId="77777777" w:rsidR="00F85270" w:rsidRPr="00F26C0A" w:rsidRDefault="00F85270" w:rsidP="00A63CF4">
            <w:pPr>
              <w:spacing w:before="40" w:after="40"/>
              <w:rPr>
                <w:szCs w:val="18"/>
              </w:rPr>
            </w:pPr>
          </w:p>
        </w:tc>
      </w:tr>
      <w:tr w:rsidR="00F85270" w:rsidRPr="00F26C0A" w14:paraId="0CB7C7A6" w14:textId="77777777" w:rsidTr="00E272BD">
        <w:tc>
          <w:tcPr>
            <w:tcW w:w="1440" w:type="dxa"/>
            <w:tcBorders>
              <w:top w:val="nil"/>
              <w:bottom w:val="nil"/>
              <w:right w:val="single" w:sz="4" w:space="0" w:color="auto"/>
            </w:tcBorders>
          </w:tcPr>
          <w:p w14:paraId="2B167303"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17470ACA"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1B75B2EA" w14:textId="11A5089B" w:rsidR="00F85270" w:rsidRPr="00F26C0A" w:rsidRDefault="00F85270" w:rsidP="001B0333">
            <w:pPr>
              <w:spacing w:before="40" w:after="40"/>
              <w:rPr>
                <w:szCs w:val="18"/>
              </w:rPr>
            </w:pPr>
            <w:r w:rsidRPr="00F26C0A">
              <w:rPr>
                <w:szCs w:val="18"/>
              </w:rPr>
              <w:t>240/2013</w:t>
            </w:r>
            <w:r w:rsidR="007F777C" w:rsidRPr="00F26C0A">
              <w:rPr>
                <w:szCs w:val="18"/>
              </w:rPr>
              <w:t xml:space="preserve"> ve znění 148/2016</w:t>
            </w:r>
            <w:r w:rsidR="00EC5FBD" w:rsidRPr="00604020">
              <w:rPr>
                <w:szCs w:val="18"/>
              </w:rPr>
              <w:t xml:space="preserve"> </w:t>
            </w:r>
          </w:p>
        </w:tc>
        <w:tc>
          <w:tcPr>
            <w:tcW w:w="1080" w:type="dxa"/>
            <w:tcBorders>
              <w:top w:val="nil"/>
              <w:left w:val="single" w:sz="4" w:space="0" w:color="auto"/>
              <w:bottom w:val="nil"/>
              <w:right w:val="single" w:sz="4" w:space="0" w:color="auto"/>
            </w:tcBorders>
          </w:tcPr>
          <w:p w14:paraId="0D5D7215" w14:textId="77777777" w:rsidR="00F85270" w:rsidRPr="00F26C0A" w:rsidRDefault="00F85270" w:rsidP="00A63CF4">
            <w:pPr>
              <w:spacing w:before="40" w:after="40"/>
              <w:rPr>
                <w:szCs w:val="18"/>
              </w:rPr>
            </w:pPr>
            <w:r w:rsidRPr="00F26C0A">
              <w:rPr>
                <w:szCs w:val="18"/>
              </w:rPr>
              <w:t>§ 480 odst. 1 návětí</w:t>
            </w:r>
          </w:p>
        </w:tc>
        <w:tc>
          <w:tcPr>
            <w:tcW w:w="5400" w:type="dxa"/>
            <w:gridSpan w:val="4"/>
            <w:tcBorders>
              <w:top w:val="nil"/>
              <w:left w:val="single" w:sz="4" w:space="0" w:color="auto"/>
              <w:bottom w:val="nil"/>
              <w:right w:val="single" w:sz="4" w:space="0" w:color="auto"/>
            </w:tcBorders>
          </w:tcPr>
          <w:p w14:paraId="54EE5683" w14:textId="6D1AE466" w:rsidR="004B5B9D" w:rsidRPr="00F26C0A" w:rsidRDefault="007F777C" w:rsidP="001B0333">
            <w:pPr>
              <w:tabs>
                <w:tab w:val="left" w:pos="380"/>
              </w:tabs>
              <w:spacing w:before="40" w:after="40"/>
              <w:ind w:right="67"/>
              <w:jc w:val="both"/>
              <w:rPr>
                <w:szCs w:val="18"/>
              </w:rPr>
            </w:pPr>
            <w:r w:rsidRPr="00F26C0A">
              <w:rPr>
                <w:szCs w:val="18"/>
              </w:rPr>
              <w:t>Česká národní banka udělí povolení k činnosti samosprávného investičního fondu na žádost zakladatele nebo zakladatelů právnické osoby přede dnem jejího zápisu do obchodního rejstříku nebo na žádost investičního fondu uvedeného v § 9 odst. 1, jestliže</w:t>
            </w:r>
          </w:p>
        </w:tc>
        <w:tc>
          <w:tcPr>
            <w:tcW w:w="900" w:type="dxa"/>
            <w:tcBorders>
              <w:top w:val="nil"/>
              <w:left w:val="single" w:sz="4" w:space="0" w:color="auto"/>
              <w:bottom w:val="nil"/>
              <w:right w:val="single" w:sz="4" w:space="0" w:color="auto"/>
            </w:tcBorders>
          </w:tcPr>
          <w:p w14:paraId="5679B2FC" w14:textId="77777777" w:rsidR="00F85270" w:rsidRPr="00F26C0A" w:rsidRDefault="00F85270" w:rsidP="00A63CF4">
            <w:pPr>
              <w:spacing w:before="40" w:after="40"/>
              <w:rPr>
                <w:szCs w:val="18"/>
              </w:rPr>
            </w:pPr>
          </w:p>
        </w:tc>
        <w:tc>
          <w:tcPr>
            <w:tcW w:w="720" w:type="dxa"/>
            <w:tcBorders>
              <w:top w:val="nil"/>
              <w:left w:val="single" w:sz="4" w:space="0" w:color="auto"/>
              <w:bottom w:val="nil"/>
            </w:tcBorders>
          </w:tcPr>
          <w:p w14:paraId="15D44DC2" w14:textId="77777777" w:rsidR="00F85270" w:rsidRPr="00F26C0A" w:rsidRDefault="00F85270" w:rsidP="00A63CF4">
            <w:pPr>
              <w:spacing w:before="40" w:after="40"/>
              <w:rPr>
                <w:szCs w:val="18"/>
              </w:rPr>
            </w:pPr>
          </w:p>
        </w:tc>
      </w:tr>
      <w:tr w:rsidR="00F85270" w:rsidRPr="00F26C0A" w14:paraId="6F8E7A27" w14:textId="77777777" w:rsidTr="00E272BD">
        <w:tc>
          <w:tcPr>
            <w:tcW w:w="1440" w:type="dxa"/>
            <w:tcBorders>
              <w:top w:val="nil"/>
              <w:bottom w:val="single" w:sz="4" w:space="0" w:color="auto"/>
              <w:right w:val="single" w:sz="4" w:space="0" w:color="auto"/>
            </w:tcBorders>
          </w:tcPr>
          <w:p w14:paraId="0172D951"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2E0799C5"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74A2EDE3" w14:textId="77777777" w:rsidR="00F85270" w:rsidRPr="00F26C0A" w:rsidRDefault="00F85270"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298D0235" w14:textId="77777777" w:rsidR="00F85270" w:rsidRPr="00F26C0A" w:rsidRDefault="00F85270" w:rsidP="00A63CF4">
            <w:pPr>
              <w:spacing w:before="40" w:after="40"/>
              <w:rPr>
                <w:szCs w:val="18"/>
              </w:rPr>
            </w:pPr>
            <w:r w:rsidRPr="00F26C0A">
              <w:rPr>
                <w:szCs w:val="18"/>
              </w:rPr>
              <w:t>§ 481 odst. 1 písm. a)</w:t>
            </w:r>
          </w:p>
        </w:tc>
        <w:tc>
          <w:tcPr>
            <w:tcW w:w="5400" w:type="dxa"/>
            <w:gridSpan w:val="4"/>
            <w:tcBorders>
              <w:top w:val="nil"/>
              <w:left w:val="single" w:sz="4" w:space="0" w:color="auto"/>
              <w:bottom w:val="single" w:sz="4" w:space="0" w:color="auto"/>
              <w:right w:val="single" w:sz="4" w:space="0" w:color="auto"/>
            </w:tcBorders>
          </w:tcPr>
          <w:p w14:paraId="219A7A4E" w14:textId="77777777" w:rsidR="00F85270" w:rsidRPr="00F26C0A" w:rsidRDefault="00F85270" w:rsidP="00A63CF4">
            <w:pPr>
              <w:tabs>
                <w:tab w:val="left" w:pos="380"/>
              </w:tabs>
              <w:spacing w:before="40" w:after="40"/>
              <w:ind w:right="67"/>
              <w:jc w:val="both"/>
              <w:rPr>
                <w:szCs w:val="18"/>
              </w:rPr>
            </w:pPr>
            <w:r w:rsidRPr="00F26C0A">
              <w:rPr>
                <w:szCs w:val="18"/>
              </w:rPr>
              <w:t>Česká národní banka udělí povolení k činnosti zahraniční osobě se sídlem ve státě, který není členským státem, která hodlá obhospodařovat speciální fondy, srovnatelné zahraniční investiční fondy, fondy kvalifikovaných investorů nebo srovnatelné zahraniční investiční fondy, nebo nabízet investice do těchto fondů, popřípadě provádět administraci těchto fondů, na její žádost, jestliže</w:t>
            </w:r>
          </w:p>
          <w:p w14:paraId="3E52CE04" w14:textId="77777777" w:rsidR="00F85270" w:rsidRPr="00F26C0A" w:rsidRDefault="00F85270" w:rsidP="00A63CF4">
            <w:pPr>
              <w:tabs>
                <w:tab w:val="left" w:pos="380"/>
              </w:tabs>
              <w:spacing w:before="40" w:after="40"/>
              <w:ind w:right="67"/>
              <w:jc w:val="both"/>
              <w:rPr>
                <w:szCs w:val="18"/>
              </w:rPr>
            </w:pPr>
            <w:r w:rsidRPr="00F26C0A">
              <w:rPr>
                <w:szCs w:val="18"/>
              </w:rPr>
              <w:t>a)</w:t>
            </w:r>
            <w:r w:rsidRPr="00F26C0A">
              <w:rPr>
                <w:szCs w:val="18"/>
              </w:rPr>
              <w:tab/>
              <w:t>je Česká republika jejím referenčním státem,</w:t>
            </w:r>
          </w:p>
        </w:tc>
        <w:tc>
          <w:tcPr>
            <w:tcW w:w="900" w:type="dxa"/>
            <w:tcBorders>
              <w:top w:val="nil"/>
              <w:left w:val="single" w:sz="4" w:space="0" w:color="auto"/>
              <w:bottom w:val="single" w:sz="4" w:space="0" w:color="auto"/>
              <w:right w:val="single" w:sz="4" w:space="0" w:color="auto"/>
            </w:tcBorders>
          </w:tcPr>
          <w:p w14:paraId="09B63477" w14:textId="77777777" w:rsidR="00F85270" w:rsidRPr="00F26C0A" w:rsidRDefault="00F85270" w:rsidP="00A63CF4">
            <w:pPr>
              <w:spacing w:before="40" w:after="40"/>
              <w:rPr>
                <w:szCs w:val="18"/>
              </w:rPr>
            </w:pPr>
          </w:p>
        </w:tc>
        <w:tc>
          <w:tcPr>
            <w:tcW w:w="720" w:type="dxa"/>
            <w:tcBorders>
              <w:top w:val="nil"/>
              <w:left w:val="single" w:sz="4" w:space="0" w:color="auto"/>
              <w:bottom w:val="single" w:sz="4" w:space="0" w:color="auto"/>
            </w:tcBorders>
          </w:tcPr>
          <w:p w14:paraId="2E0777DF" w14:textId="77777777" w:rsidR="00F85270" w:rsidRPr="00F26C0A" w:rsidRDefault="00F85270" w:rsidP="00A63CF4">
            <w:pPr>
              <w:spacing w:before="40" w:after="40"/>
              <w:rPr>
                <w:szCs w:val="18"/>
              </w:rPr>
            </w:pPr>
          </w:p>
        </w:tc>
      </w:tr>
      <w:tr w:rsidR="00F85270" w:rsidRPr="00F26C0A" w14:paraId="6509B52D" w14:textId="77777777" w:rsidTr="003A35E9">
        <w:tc>
          <w:tcPr>
            <w:tcW w:w="1440" w:type="dxa"/>
            <w:tcBorders>
              <w:top w:val="single" w:sz="4" w:space="0" w:color="auto"/>
              <w:bottom w:val="nil"/>
              <w:right w:val="single" w:sz="4" w:space="0" w:color="auto"/>
            </w:tcBorders>
          </w:tcPr>
          <w:p w14:paraId="47F129B2" w14:textId="77777777" w:rsidR="00F85270" w:rsidRPr="00F26C0A" w:rsidRDefault="00F85270" w:rsidP="003D4D86">
            <w:pPr>
              <w:spacing w:before="40" w:after="40"/>
              <w:rPr>
                <w:szCs w:val="18"/>
              </w:rPr>
            </w:pPr>
            <w:r w:rsidRPr="00F26C0A">
              <w:rPr>
                <w:szCs w:val="18"/>
              </w:rPr>
              <w:t>Čl. 7 odst. 2 písm. a)</w:t>
            </w:r>
          </w:p>
        </w:tc>
        <w:tc>
          <w:tcPr>
            <w:tcW w:w="5400" w:type="dxa"/>
            <w:gridSpan w:val="4"/>
            <w:tcBorders>
              <w:top w:val="single" w:sz="4" w:space="0" w:color="auto"/>
              <w:left w:val="single" w:sz="4" w:space="0" w:color="auto"/>
              <w:bottom w:val="nil"/>
              <w:right w:val="single" w:sz="18" w:space="0" w:color="auto"/>
            </w:tcBorders>
          </w:tcPr>
          <w:p w14:paraId="09D97180" w14:textId="77777777" w:rsidR="00F85270" w:rsidRPr="00F26C0A" w:rsidRDefault="00F85270" w:rsidP="00A63CF4">
            <w:pPr>
              <w:spacing w:before="40" w:after="40"/>
              <w:ind w:right="58"/>
              <w:jc w:val="both"/>
              <w:rPr>
                <w:szCs w:val="18"/>
              </w:rPr>
            </w:pPr>
            <w:r w:rsidRPr="00F26C0A">
              <w:rPr>
                <w:szCs w:val="18"/>
              </w:rPr>
              <w:t xml:space="preserve">Členské státy vyžadují, aby správce, který žádá o povolení, předložil příslušným orgánům svého domovského členského státu tyto informace týkající se správce: </w:t>
            </w:r>
          </w:p>
          <w:p w14:paraId="75E3FB30" w14:textId="77777777" w:rsidR="00F85270" w:rsidRPr="00F26C0A" w:rsidRDefault="00F85270" w:rsidP="00A63CF4">
            <w:pPr>
              <w:spacing w:before="40" w:after="40"/>
              <w:ind w:right="58"/>
              <w:jc w:val="both"/>
              <w:rPr>
                <w:szCs w:val="18"/>
              </w:rPr>
            </w:pPr>
            <w:r w:rsidRPr="00F26C0A">
              <w:rPr>
                <w:szCs w:val="18"/>
              </w:rPr>
              <w:t xml:space="preserve">a) informace o osobách, jež skutečně řídí činnost správce; </w:t>
            </w:r>
          </w:p>
        </w:tc>
        <w:tc>
          <w:tcPr>
            <w:tcW w:w="900" w:type="dxa"/>
            <w:tcBorders>
              <w:top w:val="single" w:sz="4" w:space="0" w:color="auto"/>
              <w:left w:val="single" w:sz="18" w:space="0" w:color="auto"/>
              <w:bottom w:val="nil"/>
              <w:right w:val="single" w:sz="4" w:space="0" w:color="auto"/>
            </w:tcBorders>
          </w:tcPr>
          <w:p w14:paraId="46284969" w14:textId="77777777" w:rsidR="00F85270" w:rsidRPr="00F26C0A" w:rsidRDefault="00F85270"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12952D6B" w14:textId="77777777" w:rsidR="00F85270" w:rsidRPr="00F26C0A" w:rsidRDefault="00F85270" w:rsidP="00A63CF4">
            <w:pPr>
              <w:spacing w:before="40" w:after="40"/>
              <w:rPr>
                <w:szCs w:val="18"/>
              </w:rPr>
            </w:pPr>
            <w:r w:rsidRPr="00F26C0A">
              <w:rPr>
                <w:szCs w:val="18"/>
              </w:rPr>
              <w:t>§ 479 odst. 1 písm. e)</w:t>
            </w:r>
          </w:p>
        </w:tc>
        <w:tc>
          <w:tcPr>
            <w:tcW w:w="5400" w:type="dxa"/>
            <w:gridSpan w:val="4"/>
            <w:tcBorders>
              <w:top w:val="single" w:sz="4" w:space="0" w:color="auto"/>
              <w:left w:val="single" w:sz="4" w:space="0" w:color="auto"/>
              <w:bottom w:val="nil"/>
              <w:right w:val="single" w:sz="4" w:space="0" w:color="auto"/>
            </w:tcBorders>
          </w:tcPr>
          <w:p w14:paraId="7FFC2767" w14:textId="77777777" w:rsidR="00F85270" w:rsidRPr="00F26C0A" w:rsidRDefault="00F85270" w:rsidP="00A63CF4">
            <w:pPr>
              <w:tabs>
                <w:tab w:val="left" w:pos="380"/>
              </w:tabs>
              <w:spacing w:before="40" w:after="40"/>
              <w:ind w:right="67"/>
              <w:jc w:val="both"/>
              <w:rPr>
                <w:szCs w:val="18"/>
              </w:rPr>
            </w:pPr>
            <w:r w:rsidRPr="00F26C0A">
              <w:rPr>
                <w:szCs w:val="18"/>
              </w:rPr>
              <w:t>Česká národní banka udělí povolení k činnosti investiční společnosti na žádost akciové společnosti nebo na žádost zakladatele nebo zakladatelů akciové společnosti přede dnem jejího zápisu do obchodního rejstříku, jestliže</w:t>
            </w:r>
          </w:p>
          <w:p w14:paraId="078089D7" w14:textId="77777777" w:rsidR="00F85270" w:rsidRPr="00F26C0A" w:rsidRDefault="00F85270" w:rsidP="00A63CF4">
            <w:pPr>
              <w:tabs>
                <w:tab w:val="left" w:pos="380"/>
              </w:tabs>
              <w:spacing w:before="40" w:after="40"/>
              <w:ind w:right="67"/>
              <w:jc w:val="both"/>
              <w:rPr>
                <w:szCs w:val="18"/>
              </w:rPr>
            </w:pPr>
            <w:r w:rsidRPr="00F26C0A">
              <w:rPr>
                <w:szCs w:val="18"/>
              </w:rPr>
              <w:t>e)</w:t>
            </w:r>
            <w:r w:rsidRPr="00F26C0A">
              <w:rPr>
                <w:szCs w:val="18"/>
              </w:rPr>
              <w:tab/>
              <w:t>řádný a obezřetný výkon činnosti společnosti budou řídit alespoň 2 osoby, které splňují předpoklady schvalování vedoucích osob stanovené v § 516 odst. 1,</w:t>
            </w:r>
          </w:p>
        </w:tc>
        <w:tc>
          <w:tcPr>
            <w:tcW w:w="900" w:type="dxa"/>
            <w:tcBorders>
              <w:top w:val="single" w:sz="4" w:space="0" w:color="auto"/>
              <w:left w:val="single" w:sz="4" w:space="0" w:color="auto"/>
              <w:bottom w:val="nil"/>
              <w:right w:val="single" w:sz="4" w:space="0" w:color="auto"/>
            </w:tcBorders>
          </w:tcPr>
          <w:p w14:paraId="6934B47A"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25FC8F14" w14:textId="77777777" w:rsidR="00F85270" w:rsidRPr="00F26C0A" w:rsidRDefault="00F85270" w:rsidP="00A63CF4">
            <w:pPr>
              <w:spacing w:before="40" w:after="40"/>
              <w:rPr>
                <w:szCs w:val="18"/>
              </w:rPr>
            </w:pPr>
          </w:p>
        </w:tc>
      </w:tr>
      <w:tr w:rsidR="00F85270" w:rsidRPr="00F26C0A" w14:paraId="54CB5C20" w14:textId="77777777" w:rsidTr="003A35E9">
        <w:tc>
          <w:tcPr>
            <w:tcW w:w="1440" w:type="dxa"/>
            <w:tcBorders>
              <w:top w:val="nil"/>
              <w:bottom w:val="single" w:sz="4" w:space="0" w:color="auto"/>
              <w:right w:val="single" w:sz="4" w:space="0" w:color="auto"/>
            </w:tcBorders>
          </w:tcPr>
          <w:p w14:paraId="4078610E"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65302A87"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03DC7216" w14:textId="77777777" w:rsidR="00F85270" w:rsidRPr="00F26C0A" w:rsidRDefault="00F85270"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3B115ED4" w14:textId="77777777" w:rsidR="00F85270" w:rsidRPr="00F26C0A" w:rsidRDefault="00F85270" w:rsidP="00A63CF4">
            <w:pPr>
              <w:spacing w:before="40" w:after="40"/>
              <w:rPr>
                <w:szCs w:val="18"/>
              </w:rPr>
            </w:pPr>
            <w:r w:rsidRPr="00F26C0A">
              <w:rPr>
                <w:szCs w:val="18"/>
              </w:rPr>
              <w:t>§ 480 odst. 1 písm. b)</w:t>
            </w:r>
          </w:p>
        </w:tc>
        <w:tc>
          <w:tcPr>
            <w:tcW w:w="5400" w:type="dxa"/>
            <w:gridSpan w:val="4"/>
            <w:tcBorders>
              <w:top w:val="nil"/>
              <w:left w:val="single" w:sz="4" w:space="0" w:color="auto"/>
              <w:bottom w:val="single" w:sz="4" w:space="0" w:color="auto"/>
              <w:right w:val="single" w:sz="4" w:space="0" w:color="auto"/>
            </w:tcBorders>
          </w:tcPr>
          <w:p w14:paraId="246FC4A2" w14:textId="77777777" w:rsidR="00F85270" w:rsidRPr="00F26C0A" w:rsidRDefault="00F85270" w:rsidP="00A63CF4">
            <w:pPr>
              <w:tabs>
                <w:tab w:val="left" w:pos="380"/>
              </w:tabs>
              <w:spacing w:before="40" w:after="40"/>
              <w:ind w:right="67"/>
              <w:jc w:val="both"/>
              <w:rPr>
                <w:szCs w:val="18"/>
              </w:rPr>
            </w:pPr>
            <w:r w:rsidRPr="00F26C0A">
              <w:rPr>
                <w:szCs w:val="18"/>
              </w:rPr>
              <w:t>Česká národní banka udělí povolení k činnosti samosprávného investičního fondu na žádost zakladatele nebo zakladatelů právnické osoby přede dnem jejího zápisu do obchodního rejstříku (…) nebo na žádost právnické osoby zapsané v seznamu vedeném Českou národní bankou podle § 596 písm. f), jestliže</w:t>
            </w:r>
          </w:p>
          <w:p w14:paraId="6ED7379E" w14:textId="77777777" w:rsidR="00F85270" w:rsidRPr="00F26C0A" w:rsidRDefault="00F85270" w:rsidP="00A63CF4">
            <w:pPr>
              <w:pStyle w:val="Textpsmene"/>
              <w:keepNext/>
              <w:keepLines/>
              <w:tabs>
                <w:tab w:val="left" w:pos="380"/>
              </w:tabs>
              <w:spacing w:before="40" w:after="40"/>
              <w:ind w:right="67"/>
              <w:rPr>
                <w:sz w:val="18"/>
                <w:szCs w:val="18"/>
              </w:rPr>
            </w:pPr>
            <w:r w:rsidRPr="00F26C0A">
              <w:rPr>
                <w:sz w:val="18"/>
                <w:szCs w:val="18"/>
              </w:rPr>
              <w:t>b)</w:t>
            </w:r>
            <w:r w:rsidRPr="00F26C0A">
              <w:rPr>
                <w:sz w:val="18"/>
                <w:szCs w:val="18"/>
              </w:rPr>
              <w:tab/>
              <w:t>jsou splněny předpoklady stanovené v § 479 odst. 1,</w:t>
            </w:r>
          </w:p>
        </w:tc>
        <w:tc>
          <w:tcPr>
            <w:tcW w:w="900" w:type="dxa"/>
            <w:tcBorders>
              <w:top w:val="nil"/>
              <w:left w:val="single" w:sz="4" w:space="0" w:color="auto"/>
              <w:bottom w:val="single" w:sz="4" w:space="0" w:color="auto"/>
              <w:right w:val="single" w:sz="4" w:space="0" w:color="auto"/>
            </w:tcBorders>
          </w:tcPr>
          <w:p w14:paraId="517D8E26" w14:textId="77777777" w:rsidR="00F85270" w:rsidRPr="00F26C0A" w:rsidRDefault="00F85270" w:rsidP="00A63CF4">
            <w:pPr>
              <w:spacing w:before="40" w:after="40"/>
              <w:rPr>
                <w:szCs w:val="18"/>
              </w:rPr>
            </w:pPr>
          </w:p>
        </w:tc>
        <w:tc>
          <w:tcPr>
            <w:tcW w:w="720" w:type="dxa"/>
            <w:tcBorders>
              <w:top w:val="nil"/>
              <w:left w:val="single" w:sz="4" w:space="0" w:color="auto"/>
              <w:bottom w:val="single" w:sz="4" w:space="0" w:color="auto"/>
            </w:tcBorders>
          </w:tcPr>
          <w:p w14:paraId="58C33B6B" w14:textId="77777777" w:rsidR="00F85270" w:rsidRPr="00F26C0A" w:rsidRDefault="00F85270" w:rsidP="00A63CF4">
            <w:pPr>
              <w:spacing w:before="40" w:after="40"/>
              <w:rPr>
                <w:szCs w:val="18"/>
              </w:rPr>
            </w:pPr>
          </w:p>
        </w:tc>
      </w:tr>
      <w:tr w:rsidR="00F85270" w:rsidRPr="00F26C0A" w14:paraId="7FA99BCB" w14:textId="77777777" w:rsidTr="003A35E9">
        <w:tc>
          <w:tcPr>
            <w:tcW w:w="1440" w:type="dxa"/>
            <w:tcBorders>
              <w:top w:val="single" w:sz="4" w:space="0" w:color="auto"/>
              <w:bottom w:val="nil"/>
              <w:right w:val="single" w:sz="4" w:space="0" w:color="auto"/>
            </w:tcBorders>
          </w:tcPr>
          <w:p w14:paraId="189A12D1" w14:textId="77777777" w:rsidR="00F85270" w:rsidRPr="00F26C0A" w:rsidRDefault="00F85270" w:rsidP="003D4D86">
            <w:pPr>
              <w:spacing w:before="40" w:after="40"/>
              <w:rPr>
                <w:szCs w:val="18"/>
              </w:rPr>
            </w:pPr>
            <w:r w:rsidRPr="00F26C0A">
              <w:rPr>
                <w:szCs w:val="18"/>
              </w:rPr>
              <w:t>Čl. 7 odst. 2 písm. b)</w:t>
            </w:r>
          </w:p>
        </w:tc>
        <w:tc>
          <w:tcPr>
            <w:tcW w:w="5400" w:type="dxa"/>
            <w:gridSpan w:val="4"/>
            <w:tcBorders>
              <w:top w:val="single" w:sz="4" w:space="0" w:color="auto"/>
              <w:left w:val="single" w:sz="4" w:space="0" w:color="auto"/>
              <w:bottom w:val="nil"/>
              <w:right w:val="single" w:sz="18" w:space="0" w:color="auto"/>
            </w:tcBorders>
          </w:tcPr>
          <w:p w14:paraId="69D09192" w14:textId="77777777" w:rsidR="00F85270" w:rsidRPr="00F26C0A" w:rsidRDefault="00F85270" w:rsidP="00A63CF4">
            <w:pPr>
              <w:spacing w:before="40" w:after="40"/>
              <w:ind w:right="58"/>
              <w:jc w:val="both"/>
              <w:rPr>
                <w:szCs w:val="18"/>
              </w:rPr>
            </w:pPr>
            <w:r w:rsidRPr="00F26C0A">
              <w:rPr>
                <w:szCs w:val="18"/>
              </w:rPr>
              <w:t xml:space="preserve">Členské státy vyžadují, aby správce, který žádá o povolení, předložil příslušným orgánům svého domovského členského státu tyto informace týkající se správce: </w:t>
            </w:r>
          </w:p>
          <w:p w14:paraId="016D9058" w14:textId="77777777" w:rsidR="00F85270" w:rsidRPr="00F26C0A" w:rsidRDefault="00F85270" w:rsidP="00A63CF4">
            <w:pPr>
              <w:spacing w:before="40" w:after="40"/>
              <w:ind w:right="58"/>
              <w:jc w:val="both"/>
              <w:rPr>
                <w:szCs w:val="18"/>
              </w:rPr>
            </w:pPr>
            <w:r w:rsidRPr="00F26C0A">
              <w:rPr>
                <w:szCs w:val="18"/>
              </w:rPr>
              <w:t xml:space="preserve">b) údaje o totožnosti akcionářů nebo podílníků správce s kvalifikovanou účastí, ať přímých či nepřímých, fyzických či právnických osob, a výši jednotlivých účastí; </w:t>
            </w:r>
          </w:p>
        </w:tc>
        <w:tc>
          <w:tcPr>
            <w:tcW w:w="900" w:type="dxa"/>
            <w:tcBorders>
              <w:top w:val="single" w:sz="4" w:space="0" w:color="auto"/>
              <w:left w:val="single" w:sz="18" w:space="0" w:color="auto"/>
              <w:bottom w:val="nil"/>
              <w:right w:val="single" w:sz="4" w:space="0" w:color="auto"/>
            </w:tcBorders>
          </w:tcPr>
          <w:p w14:paraId="63472E93" w14:textId="77777777" w:rsidR="00F85270" w:rsidRPr="00F26C0A" w:rsidRDefault="00F85270"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3CD2967E" w14:textId="77777777" w:rsidR="00F85270" w:rsidRPr="00F26C0A" w:rsidRDefault="00F85270" w:rsidP="00A63CF4">
            <w:pPr>
              <w:spacing w:before="40" w:after="40"/>
              <w:rPr>
                <w:szCs w:val="18"/>
              </w:rPr>
            </w:pPr>
            <w:r w:rsidRPr="00F26C0A">
              <w:rPr>
                <w:szCs w:val="18"/>
              </w:rPr>
              <w:t>§ 479 odst. 1 písm. i)</w:t>
            </w:r>
          </w:p>
        </w:tc>
        <w:tc>
          <w:tcPr>
            <w:tcW w:w="5400" w:type="dxa"/>
            <w:gridSpan w:val="4"/>
            <w:tcBorders>
              <w:top w:val="single" w:sz="4" w:space="0" w:color="auto"/>
              <w:left w:val="single" w:sz="4" w:space="0" w:color="auto"/>
              <w:bottom w:val="nil"/>
              <w:right w:val="single" w:sz="4" w:space="0" w:color="auto"/>
            </w:tcBorders>
          </w:tcPr>
          <w:p w14:paraId="75E443F3" w14:textId="77777777" w:rsidR="00F85270" w:rsidRPr="00F26C0A" w:rsidRDefault="00F85270" w:rsidP="00A63CF4">
            <w:pPr>
              <w:tabs>
                <w:tab w:val="left" w:pos="380"/>
              </w:tabs>
              <w:spacing w:before="40" w:after="40"/>
              <w:ind w:right="67"/>
              <w:jc w:val="both"/>
              <w:rPr>
                <w:szCs w:val="18"/>
              </w:rPr>
            </w:pPr>
            <w:r w:rsidRPr="00F26C0A">
              <w:rPr>
                <w:szCs w:val="18"/>
              </w:rPr>
              <w:t>Česká národní banka udělí povolení k činnosti investiční společnosti na žádost akciové společnosti nebo na žádost zakladatele nebo zakladatelů akciové společnosti přede dnem jejího zápisu do obchodního rejstříku, jestliže</w:t>
            </w:r>
          </w:p>
          <w:p w14:paraId="510FBBDC" w14:textId="77777777" w:rsidR="00F85270" w:rsidRPr="00F26C0A" w:rsidRDefault="00F85270" w:rsidP="00A63CF4">
            <w:pPr>
              <w:tabs>
                <w:tab w:val="left" w:pos="380"/>
              </w:tabs>
              <w:spacing w:before="40" w:after="40"/>
              <w:ind w:right="67"/>
              <w:jc w:val="both"/>
              <w:rPr>
                <w:szCs w:val="18"/>
              </w:rPr>
            </w:pPr>
            <w:r w:rsidRPr="00F26C0A">
              <w:rPr>
                <w:szCs w:val="18"/>
              </w:rPr>
              <w:t>i)</w:t>
            </w:r>
            <w:r w:rsidRPr="00F26C0A">
              <w:rPr>
                <w:szCs w:val="18"/>
              </w:rPr>
              <w:tab/>
              <w:t>kvalifikovanou účast na společnosti budou mít pouze osoby splňující předpoklady stanovené v § 522 odst. 2,</w:t>
            </w:r>
          </w:p>
        </w:tc>
        <w:tc>
          <w:tcPr>
            <w:tcW w:w="900" w:type="dxa"/>
            <w:tcBorders>
              <w:top w:val="single" w:sz="4" w:space="0" w:color="auto"/>
              <w:left w:val="single" w:sz="4" w:space="0" w:color="auto"/>
              <w:bottom w:val="nil"/>
              <w:right w:val="single" w:sz="4" w:space="0" w:color="auto"/>
            </w:tcBorders>
          </w:tcPr>
          <w:p w14:paraId="63A6C70E"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102F3FA7" w14:textId="77777777" w:rsidR="00F85270" w:rsidRPr="00F26C0A" w:rsidRDefault="00F85270" w:rsidP="00A63CF4">
            <w:pPr>
              <w:spacing w:before="40" w:after="40"/>
              <w:rPr>
                <w:szCs w:val="18"/>
              </w:rPr>
            </w:pPr>
          </w:p>
        </w:tc>
      </w:tr>
      <w:tr w:rsidR="00F85270" w:rsidRPr="00F26C0A" w14:paraId="0005CD57" w14:textId="77777777" w:rsidTr="003A35E9">
        <w:tc>
          <w:tcPr>
            <w:tcW w:w="1440" w:type="dxa"/>
            <w:tcBorders>
              <w:top w:val="nil"/>
              <w:bottom w:val="single" w:sz="4" w:space="0" w:color="auto"/>
              <w:right w:val="single" w:sz="4" w:space="0" w:color="auto"/>
            </w:tcBorders>
          </w:tcPr>
          <w:p w14:paraId="28CAA871"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01ACCDE6"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5D6391AC" w14:textId="77777777" w:rsidR="00F85270" w:rsidRPr="00F26C0A" w:rsidRDefault="00F85270"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4FD85844" w14:textId="77777777" w:rsidR="00F85270" w:rsidRPr="00F26C0A" w:rsidRDefault="00F85270" w:rsidP="00A63CF4">
            <w:pPr>
              <w:spacing w:before="40" w:after="40"/>
              <w:rPr>
                <w:szCs w:val="18"/>
              </w:rPr>
            </w:pPr>
            <w:r w:rsidRPr="00F26C0A">
              <w:rPr>
                <w:szCs w:val="18"/>
              </w:rPr>
              <w:t>§ 480 odst. 1 písm. b)</w:t>
            </w:r>
          </w:p>
        </w:tc>
        <w:tc>
          <w:tcPr>
            <w:tcW w:w="5400" w:type="dxa"/>
            <w:gridSpan w:val="4"/>
            <w:tcBorders>
              <w:top w:val="nil"/>
              <w:left w:val="single" w:sz="4" w:space="0" w:color="auto"/>
              <w:bottom w:val="single" w:sz="4" w:space="0" w:color="auto"/>
              <w:right w:val="single" w:sz="4" w:space="0" w:color="auto"/>
            </w:tcBorders>
          </w:tcPr>
          <w:p w14:paraId="39BEFEF2" w14:textId="77777777" w:rsidR="00F85270" w:rsidRPr="00F26C0A" w:rsidRDefault="00F85270" w:rsidP="00A63CF4">
            <w:pPr>
              <w:tabs>
                <w:tab w:val="left" w:pos="380"/>
              </w:tabs>
              <w:spacing w:before="40" w:after="40"/>
              <w:ind w:right="67"/>
              <w:jc w:val="both"/>
              <w:rPr>
                <w:szCs w:val="18"/>
              </w:rPr>
            </w:pPr>
            <w:r w:rsidRPr="00F26C0A">
              <w:rPr>
                <w:szCs w:val="18"/>
              </w:rPr>
              <w:t>Česká národní banka udělí povolení k činnosti samosprávného investičního fondu na žádost zakladatele nebo zakladatelů právnické osoby přede dnem jejího zápisu do obchodního rejstříku (…) nebo na žádost právnické osoby zapsané v seznamu vedeném Českou národní bankou podle § 596 písm. f), jestliže</w:t>
            </w:r>
          </w:p>
          <w:p w14:paraId="6F47665F" w14:textId="77777777" w:rsidR="00F85270" w:rsidRPr="00F26C0A" w:rsidRDefault="00F85270" w:rsidP="00A63CF4">
            <w:pPr>
              <w:tabs>
                <w:tab w:val="left" w:pos="380"/>
              </w:tabs>
              <w:spacing w:before="40" w:after="40"/>
              <w:ind w:right="67"/>
              <w:jc w:val="both"/>
              <w:rPr>
                <w:szCs w:val="18"/>
              </w:rPr>
            </w:pPr>
            <w:r w:rsidRPr="00F26C0A">
              <w:rPr>
                <w:szCs w:val="18"/>
              </w:rPr>
              <w:t>b)</w:t>
            </w:r>
            <w:r w:rsidRPr="00F26C0A">
              <w:rPr>
                <w:szCs w:val="18"/>
              </w:rPr>
              <w:tab/>
              <w:t>jsou splněny předpoklady stanovené v § 479 odst. 1,</w:t>
            </w:r>
          </w:p>
        </w:tc>
        <w:tc>
          <w:tcPr>
            <w:tcW w:w="900" w:type="dxa"/>
            <w:tcBorders>
              <w:top w:val="nil"/>
              <w:left w:val="single" w:sz="4" w:space="0" w:color="auto"/>
              <w:bottom w:val="single" w:sz="4" w:space="0" w:color="auto"/>
              <w:right w:val="single" w:sz="4" w:space="0" w:color="auto"/>
            </w:tcBorders>
          </w:tcPr>
          <w:p w14:paraId="212F5043" w14:textId="77777777" w:rsidR="00F85270" w:rsidRPr="00F26C0A" w:rsidRDefault="00F85270" w:rsidP="00A63CF4">
            <w:pPr>
              <w:spacing w:before="40" w:after="40"/>
              <w:rPr>
                <w:szCs w:val="18"/>
              </w:rPr>
            </w:pPr>
          </w:p>
        </w:tc>
        <w:tc>
          <w:tcPr>
            <w:tcW w:w="720" w:type="dxa"/>
            <w:tcBorders>
              <w:top w:val="nil"/>
              <w:left w:val="single" w:sz="4" w:space="0" w:color="auto"/>
              <w:bottom w:val="single" w:sz="4" w:space="0" w:color="auto"/>
            </w:tcBorders>
          </w:tcPr>
          <w:p w14:paraId="2F26D6A9" w14:textId="77777777" w:rsidR="00F85270" w:rsidRPr="00F26C0A" w:rsidRDefault="00F85270" w:rsidP="00A63CF4">
            <w:pPr>
              <w:spacing w:before="40" w:after="40"/>
              <w:rPr>
                <w:szCs w:val="18"/>
              </w:rPr>
            </w:pPr>
          </w:p>
        </w:tc>
      </w:tr>
      <w:tr w:rsidR="00F85270" w:rsidRPr="00F26C0A" w14:paraId="7D56A4B0" w14:textId="77777777" w:rsidTr="003A35E9">
        <w:tc>
          <w:tcPr>
            <w:tcW w:w="1440" w:type="dxa"/>
            <w:tcBorders>
              <w:top w:val="single" w:sz="4" w:space="0" w:color="auto"/>
              <w:bottom w:val="nil"/>
              <w:right w:val="single" w:sz="4" w:space="0" w:color="auto"/>
            </w:tcBorders>
          </w:tcPr>
          <w:p w14:paraId="79A34211" w14:textId="77777777" w:rsidR="00F85270" w:rsidRPr="00F26C0A" w:rsidRDefault="00F85270" w:rsidP="003D4D86">
            <w:pPr>
              <w:spacing w:before="40" w:after="40"/>
              <w:rPr>
                <w:szCs w:val="18"/>
              </w:rPr>
            </w:pPr>
            <w:r w:rsidRPr="00F26C0A">
              <w:rPr>
                <w:szCs w:val="18"/>
              </w:rPr>
              <w:t>Čl. 7 odst. 2 písm. c)</w:t>
            </w:r>
          </w:p>
        </w:tc>
        <w:tc>
          <w:tcPr>
            <w:tcW w:w="5400" w:type="dxa"/>
            <w:gridSpan w:val="4"/>
            <w:tcBorders>
              <w:top w:val="single" w:sz="4" w:space="0" w:color="auto"/>
              <w:left w:val="single" w:sz="4" w:space="0" w:color="auto"/>
              <w:bottom w:val="nil"/>
              <w:right w:val="single" w:sz="18" w:space="0" w:color="auto"/>
            </w:tcBorders>
          </w:tcPr>
          <w:p w14:paraId="072A809D" w14:textId="77777777" w:rsidR="00F85270" w:rsidRPr="00F26C0A" w:rsidRDefault="00F85270" w:rsidP="00A63CF4">
            <w:pPr>
              <w:spacing w:before="40" w:after="40"/>
              <w:ind w:right="58"/>
              <w:jc w:val="both"/>
              <w:rPr>
                <w:szCs w:val="18"/>
              </w:rPr>
            </w:pPr>
            <w:r w:rsidRPr="00F26C0A">
              <w:rPr>
                <w:szCs w:val="18"/>
              </w:rPr>
              <w:t xml:space="preserve">Členské státy vyžadují, aby správce, který žádá o povolení, předložil příslušným orgánům svého domovského členského státu tyto informace týkající se správce: </w:t>
            </w:r>
          </w:p>
          <w:p w14:paraId="0494C0CF" w14:textId="77777777" w:rsidR="00F85270" w:rsidRPr="00F26C0A" w:rsidRDefault="00F85270" w:rsidP="00A63CF4">
            <w:pPr>
              <w:spacing w:before="40" w:after="40"/>
              <w:ind w:right="58"/>
              <w:jc w:val="both"/>
              <w:rPr>
                <w:szCs w:val="18"/>
              </w:rPr>
            </w:pPr>
            <w:r w:rsidRPr="00F26C0A">
              <w:rPr>
                <w:szCs w:val="18"/>
              </w:rPr>
              <w:t xml:space="preserve">c) plán činnosti, který obsahuje organizační strukturu správce, včetně informací, jak chce správce plnit povinnosti podle kapitol II, III, IV a podle okolností i povinnosti podle kapitol V, VI, VII a VIII; </w:t>
            </w:r>
          </w:p>
        </w:tc>
        <w:tc>
          <w:tcPr>
            <w:tcW w:w="900" w:type="dxa"/>
            <w:tcBorders>
              <w:top w:val="single" w:sz="4" w:space="0" w:color="auto"/>
              <w:left w:val="single" w:sz="18" w:space="0" w:color="auto"/>
              <w:bottom w:val="nil"/>
              <w:right w:val="single" w:sz="4" w:space="0" w:color="auto"/>
            </w:tcBorders>
          </w:tcPr>
          <w:p w14:paraId="59B57A66" w14:textId="1443AFE1" w:rsidR="00F85270" w:rsidRPr="00F26C0A" w:rsidRDefault="00F85270" w:rsidP="00A63CF4">
            <w:pPr>
              <w:spacing w:before="40" w:after="40"/>
              <w:rPr>
                <w:szCs w:val="18"/>
              </w:rPr>
            </w:pPr>
            <w:r w:rsidRPr="00F26C0A">
              <w:rPr>
                <w:szCs w:val="18"/>
              </w:rPr>
              <w:t>240/2013</w:t>
            </w:r>
            <w:r w:rsidR="00EC5FBD" w:rsidRPr="00604020">
              <w:rPr>
                <w:szCs w:val="18"/>
              </w:rPr>
              <w:t xml:space="preserve"> ve znění 119/2020</w:t>
            </w:r>
          </w:p>
        </w:tc>
        <w:tc>
          <w:tcPr>
            <w:tcW w:w="1080" w:type="dxa"/>
            <w:tcBorders>
              <w:top w:val="single" w:sz="4" w:space="0" w:color="auto"/>
              <w:left w:val="single" w:sz="4" w:space="0" w:color="auto"/>
              <w:bottom w:val="nil"/>
              <w:right w:val="single" w:sz="4" w:space="0" w:color="auto"/>
            </w:tcBorders>
          </w:tcPr>
          <w:p w14:paraId="2225738C" w14:textId="77777777" w:rsidR="00F85270" w:rsidRPr="00F26C0A" w:rsidRDefault="00F85270" w:rsidP="00A63CF4">
            <w:pPr>
              <w:spacing w:before="40" w:after="40"/>
              <w:rPr>
                <w:szCs w:val="18"/>
              </w:rPr>
            </w:pPr>
            <w:r w:rsidRPr="00F26C0A">
              <w:rPr>
                <w:szCs w:val="18"/>
              </w:rPr>
              <w:t>§ 479 odst. 1 písm. c)</w:t>
            </w:r>
          </w:p>
        </w:tc>
        <w:tc>
          <w:tcPr>
            <w:tcW w:w="5400" w:type="dxa"/>
            <w:gridSpan w:val="4"/>
            <w:tcBorders>
              <w:top w:val="single" w:sz="4" w:space="0" w:color="auto"/>
              <w:left w:val="single" w:sz="4" w:space="0" w:color="auto"/>
              <w:bottom w:val="nil"/>
              <w:right w:val="single" w:sz="4" w:space="0" w:color="auto"/>
            </w:tcBorders>
          </w:tcPr>
          <w:p w14:paraId="5879D716" w14:textId="77777777" w:rsidR="00D13D3C" w:rsidRPr="00F26C0A" w:rsidRDefault="00D13D3C" w:rsidP="00D13D3C">
            <w:pPr>
              <w:tabs>
                <w:tab w:val="left" w:pos="380"/>
              </w:tabs>
              <w:spacing w:before="40" w:after="40"/>
              <w:ind w:right="67"/>
              <w:jc w:val="both"/>
              <w:rPr>
                <w:szCs w:val="18"/>
              </w:rPr>
            </w:pPr>
            <w:r w:rsidRPr="00F26C0A">
              <w:rPr>
                <w:szCs w:val="18"/>
              </w:rPr>
              <w:t>(1) Česká národní banka udělí povolení k činnosti investiční společnosti na žádost akciové společnosti nebo na žádost zakladatele nebo zakladatelů akciové společnosti přede dnem jejího zápisu do obchodního rejstříku, jestliže</w:t>
            </w:r>
          </w:p>
          <w:p w14:paraId="3B71F3A5" w14:textId="624DED46" w:rsidR="00F85270" w:rsidRPr="00F26C0A" w:rsidRDefault="00D13D3C" w:rsidP="00604020">
            <w:pPr>
              <w:tabs>
                <w:tab w:val="left" w:pos="380"/>
              </w:tabs>
              <w:spacing w:before="40" w:after="40"/>
              <w:ind w:right="67"/>
              <w:jc w:val="both"/>
              <w:rPr>
                <w:szCs w:val="18"/>
              </w:rPr>
            </w:pPr>
            <w:r w:rsidRPr="00F26C0A">
              <w:rPr>
                <w:szCs w:val="18"/>
              </w:rPr>
              <w:t xml:space="preserve">c) nejsou důvodné obavy, že společnost nebude mít v rozsahu, v jakém žádá o povolení k činnosti, ke dni zahájení činnosti věcné, organizační a personální předpoklady pro výkon takové činnosti, umožňující naplnění plánu obchodní činnosti, a především je zřejmé, jakým způsobem bude zajišťováno operativní řízení, plněna investiční strategie, zajišťována compliance a vnitřní audit, řízena rizika, prováděna finanční kontrola a řízeny peněžní toky, upraven systém odměňování osob a nastaveny postupy pro pověřování třetích osob výkonem některé činnosti, kterou zahrnuje obhospodařování nebo administrace investičního fondu, a pro kontrolu činnosti pověřených osob, </w:t>
            </w:r>
          </w:p>
        </w:tc>
        <w:tc>
          <w:tcPr>
            <w:tcW w:w="900" w:type="dxa"/>
            <w:tcBorders>
              <w:top w:val="single" w:sz="4" w:space="0" w:color="auto"/>
              <w:left w:val="single" w:sz="4" w:space="0" w:color="auto"/>
              <w:bottom w:val="nil"/>
              <w:right w:val="single" w:sz="4" w:space="0" w:color="auto"/>
            </w:tcBorders>
          </w:tcPr>
          <w:p w14:paraId="1D9CC86D"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22C1BC04" w14:textId="77777777" w:rsidR="00F85270" w:rsidRPr="00F26C0A" w:rsidRDefault="00F85270" w:rsidP="00A63CF4">
            <w:pPr>
              <w:spacing w:before="40" w:after="40"/>
              <w:rPr>
                <w:szCs w:val="18"/>
              </w:rPr>
            </w:pPr>
          </w:p>
        </w:tc>
      </w:tr>
      <w:tr w:rsidR="00F85270" w:rsidRPr="00F26C0A" w14:paraId="52DF249A" w14:textId="77777777" w:rsidTr="003A35E9">
        <w:tc>
          <w:tcPr>
            <w:tcW w:w="1440" w:type="dxa"/>
            <w:tcBorders>
              <w:top w:val="nil"/>
              <w:bottom w:val="single" w:sz="4" w:space="0" w:color="auto"/>
              <w:right w:val="single" w:sz="4" w:space="0" w:color="auto"/>
            </w:tcBorders>
          </w:tcPr>
          <w:p w14:paraId="7FF8FFD3"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0E7B46A7"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2A523808" w14:textId="77777777" w:rsidR="00F85270" w:rsidRPr="00F26C0A" w:rsidRDefault="00F85270"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2F3C49B3" w14:textId="77777777" w:rsidR="00F85270" w:rsidRPr="00F26C0A" w:rsidRDefault="00F85270" w:rsidP="00A63CF4">
            <w:pPr>
              <w:spacing w:before="40" w:after="40"/>
              <w:rPr>
                <w:szCs w:val="18"/>
              </w:rPr>
            </w:pPr>
            <w:r w:rsidRPr="00F26C0A">
              <w:rPr>
                <w:szCs w:val="18"/>
              </w:rPr>
              <w:t>§ 480 odst. 1 písm. b)</w:t>
            </w:r>
          </w:p>
        </w:tc>
        <w:tc>
          <w:tcPr>
            <w:tcW w:w="5400" w:type="dxa"/>
            <w:gridSpan w:val="4"/>
            <w:tcBorders>
              <w:top w:val="nil"/>
              <w:left w:val="single" w:sz="4" w:space="0" w:color="auto"/>
              <w:bottom w:val="single" w:sz="4" w:space="0" w:color="auto"/>
              <w:right w:val="single" w:sz="4" w:space="0" w:color="auto"/>
            </w:tcBorders>
          </w:tcPr>
          <w:p w14:paraId="36E413BF" w14:textId="77777777" w:rsidR="00F85270" w:rsidRPr="00F26C0A" w:rsidRDefault="00F85270" w:rsidP="00A63CF4">
            <w:pPr>
              <w:tabs>
                <w:tab w:val="left" w:pos="380"/>
              </w:tabs>
              <w:spacing w:before="40" w:after="40"/>
              <w:ind w:right="67"/>
              <w:jc w:val="both"/>
              <w:rPr>
                <w:szCs w:val="18"/>
              </w:rPr>
            </w:pPr>
            <w:r w:rsidRPr="00F26C0A">
              <w:rPr>
                <w:szCs w:val="18"/>
              </w:rPr>
              <w:t>Česká národní banka udělí povolení k činnosti samosprávného investičního fondu na žádost zakladatele nebo zakladatelů právnické osoby přede dnem jejího zápisu do obchodního rejstříku (…) nebo na žádost právnické osoby zapsané v seznamu vedeném Českou národní bankou podle § 596 písm. f), jestliže</w:t>
            </w:r>
          </w:p>
          <w:p w14:paraId="66D6574F" w14:textId="77777777" w:rsidR="00F85270" w:rsidRPr="00F26C0A" w:rsidRDefault="00F85270" w:rsidP="00A63CF4">
            <w:pPr>
              <w:tabs>
                <w:tab w:val="left" w:pos="380"/>
              </w:tabs>
              <w:spacing w:before="40" w:after="40"/>
              <w:ind w:right="67"/>
              <w:jc w:val="both"/>
              <w:rPr>
                <w:szCs w:val="18"/>
              </w:rPr>
            </w:pPr>
            <w:r w:rsidRPr="00F26C0A">
              <w:rPr>
                <w:szCs w:val="18"/>
              </w:rPr>
              <w:t>b)</w:t>
            </w:r>
            <w:r w:rsidRPr="00F26C0A">
              <w:rPr>
                <w:szCs w:val="18"/>
              </w:rPr>
              <w:tab/>
              <w:t>jsou splněny předpoklady stanovené v § 479 odst. 1,</w:t>
            </w:r>
          </w:p>
        </w:tc>
        <w:tc>
          <w:tcPr>
            <w:tcW w:w="900" w:type="dxa"/>
            <w:tcBorders>
              <w:top w:val="nil"/>
              <w:left w:val="single" w:sz="4" w:space="0" w:color="auto"/>
              <w:bottom w:val="single" w:sz="4" w:space="0" w:color="auto"/>
              <w:right w:val="single" w:sz="4" w:space="0" w:color="auto"/>
            </w:tcBorders>
          </w:tcPr>
          <w:p w14:paraId="47E05222" w14:textId="77777777" w:rsidR="00F85270" w:rsidRPr="00F26C0A" w:rsidRDefault="00F85270" w:rsidP="00A63CF4">
            <w:pPr>
              <w:spacing w:before="40" w:after="40"/>
              <w:rPr>
                <w:szCs w:val="18"/>
              </w:rPr>
            </w:pPr>
          </w:p>
        </w:tc>
        <w:tc>
          <w:tcPr>
            <w:tcW w:w="720" w:type="dxa"/>
            <w:tcBorders>
              <w:top w:val="nil"/>
              <w:left w:val="single" w:sz="4" w:space="0" w:color="auto"/>
              <w:bottom w:val="single" w:sz="4" w:space="0" w:color="auto"/>
            </w:tcBorders>
          </w:tcPr>
          <w:p w14:paraId="03BBB36E" w14:textId="77777777" w:rsidR="00F85270" w:rsidRPr="00F26C0A" w:rsidRDefault="00F85270" w:rsidP="00A63CF4">
            <w:pPr>
              <w:spacing w:before="40" w:after="40"/>
              <w:rPr>
                <w:szCs w:val="18"/>
              </w:rPr>
            </w:pPr>
          </w:p>
        </w:tc>
      </w:tr>
      <w:tr w:rsidR="00EB1875" w:rsidRPr="00F26C0A" w14:paraId="1FB5308F" w14:textId="77777777" w:rsidTr="003A35E9">
        <w:tc>
          <w:tcPr>
            <w:tcW w:w="1440" w:type="dxa"/>
            <w:tcBorders>
              <w:top w:val="single" w:sz="4" w:space="0" w:color="auto"/>
              <w:bottom w:val="nil"/>
              <w:right w:val="single" w:sz="4" w:space="0" w:color="auto"/>
            </w:tcBorders>
          </w:tcPr>
          <w:p w14:paraId="558C1723" w14:textId="77777777" w:rsidR="00EB1875" w:rsidRPr="00F26C0A" w:rsidRDefault="00EB1875" w:rsidP="00EB1875">
            <w:pPr>
              <w:spacing w:before="40" w:after="40"/>
              <w:rPr>
                <w:szCs w:val="18"/>
              </w:rPr>
            </w:pPr>
            <w:r w:rsidRPr="00F26C0A">
              <w:rPr>
                <w:szCs w:val="18"/>
              </w:rPr>
              <w:t>Čl. 7 odst. 2 písm. d) a e)</w:t>
            </w:r>
          </w:p>
        </w:tc>
        <w:tc>
          <w:tcPr>
            <w:tcW w:w="5400" w:type="dxa"/>
            <w:gridSpan w:val="4"/>
            <w:tcBorders>
              <w:top w:val="single" w:sz="4" w:space="0" w:color="auto"/>
              <w:left w:val="single" w:sz="4" w:space="0" w:color="auto"/>
              <w:bottom w:val="nil"/>
              <w:right w:val="single" w:sz="18" w:space="0" w:color="auto"/>
            </w:tcBorders>
          </w:tcPr>
          <w:p w14:paraId="7A6088D5" w14:textId="77777777" w:rsidR="00EB1875" w:rsidRPr="00F26C0A" w:rsidRDefault="00EB1875" w:rsidP="00EB1875">
            <w:pPr>
              <w:spacing w:before="40" w:after="40"/>
              <w:ind w:right="58"/>
              <w:jc w:val="both"/>
              <w:rPr>
                <w:szCs w:val="18"/>
              </w:rPr>
            </w:pPr>
            <w:r w:rsidRPr="00F26C0A">
              <w:rPr>
                <w:szCs w:val="18"/>
              </w:rPr>
              <w:t xml:space="preserve">Členské státy vyžadují, aby správce, který žádá o povolení, předložil příslušným orgánům svého domovského členského státu tyto informace týkající se správce: </w:t>
            </w:r>
          </w:p>
          <w:p w14:paraId="646E3B87" w14:textId="77777777" w:rsidR="00EB1875" w:rsidRPr="00F26C0A" w:rsidRDefault="00EB1875" w:rsidP="00EB1875">
            <w:pPr>
              <w:spacing w:before="40" w:after="40"/>
              <w:ind w:right="58"/>
              <w:jc w:val="both"/>
              <w:rPr>
                <w:szCs w:val="18"/>
              </w:rPr>
            </w:pPr>
            <w:r w:rsidRPr="00F26C0A">
              <w:rPr>
                <w:szCs w:val="18"/>
              </w:rPr>
              <w:t xml:space="preserve">d) informace o zásadách a postupech odměňování podle článku 13; </w:t>
            </w:r>
          </w:p>
          <w:p w14:paraId="73EE9676" w14:textId="77777777" w:rsidR="00EB1875" w:rsidRPr="00F26C0A" w:rsidRDefault="00EB1875" w:rsidP="00EB1875">
            <w:pPr>
              <w:spacing w:before="40" w:after="40"/>
              <w:ind w:right="58"/>
              <w:jc w:val="both"/>
              <w:rPr>
                <w:szCs w:val="18"/>
              </w:rPr>
            </w:pPr>
            <w:r w:rsidRPr="00F26C0A">
              <w:rPr>
                <w:szCs w:val="18"/>
              </w:rPr>
              <w:t>e) informace o opatřeních přijatých pro účely pověření a dalšího pověření třetí osoby plněním úkolů podle článku 20.</w:t>
            </w:r>
          </w:p>
        </w:tc>
        <w:tc>
          <w:tcPr>
            <w:tcW w:w="900" w:type="dxa"/>
            <w:tcBorders>
              <w:top w:val="single" w:sz="4" w:space="0" w:color="auto"/>
              <w:left w:val="single" w:sz="18" w:space="0" w:color="auto"/>
              <w:bottom w:val="nil"/>
              <w:right w:val="single" w:sz="4" w:space="0" w:color="auto"/>
            </w:tcBorders>
          </w:tcPr>
          <w:p w14:paraId="230F26B4" w14:textId="62948A0B" w:rsidR="00EB1875" w:rsidRPr="00F26C0A" w:rsidRDefault="00EB1875" w:rsidP="00EB1875">
            <w:pPr>
              <w:spacing w:before="40" w:after="40"/>
              <w:rPr>
                <w:szCs w:val="18"/>
              </w:rPr>
            </w:pPr>
            <w:r w:rsidRPr="00F26C0A">
              <w:rPr>
                <w:szCs w:val="18"/>
              </w:rPr>
              <w:t xml:space="preserve">240/2013 ve znění </w:t>
            </w:r>
            <w:r w:rsidR="0061175E" w:rsidRPr="00604020">
              <w:rPr>
                <w:szCs w:val="18"/>
              </w:rPr>
              <w:t>1</w:t>
            </w:r>
            <w:r w:rsidRPr="00F26C0A">
              <w:rPr>
                <w:szCs w:val="18"/>
              </w:rPr>
              <w:t>19/2020</w:t>
            </w:r>
          </w:p>
        </w:tc>
        <w:tc>
          <w:tcPr>
            <w:tcW w:w="1080" w:type="dxa"/>
            <w:tcBorders>
              <w:top w:val="single" w:sz="4" w:space="0" w:color="auto"/>
              <w:left w:val="single" w:sz="4" w:space="0" w:color="auto"/>
              <w:bottom w:val="nil"/>
              <w:right w:val="single" w:sz="4" w:space="0" w:color="auto"/>
            </w:tcBorders>
          </w:tcPr>
          <w:p w14:paraId="174C885B" w14:textId="77777777" w:rsidR="00EB1875" w:rsidRPr="00F26C0A" w:rsidRDefault="00EB1875" w:rsidP="00EB1875">
            <w:pPr>
              <w:spacing w:before="40" w:after="40"/>
              <w:rPr>
                <w:szCs w:val="18"/>
              </w:rPr>
            </w:pPr>
            <w:r w:rsidRPr="00F26C0A">
              <w:rPr>
                <w:szCs w:val="18"/>
              </w:rPr>
              <w:t xml:space="preserve">§ 479 odst. 1 písm. c) a d) </w:t>
            </w:r>
          </w:p>
        </w:tc>
        <w:tc>
          <w:tcPr>
            <w:tcW w:w="5400" w:type="dxa"/>
            <w:gridSpan w:val="4"/>
            <w:tcBorders>
              <w:top w:val="single" w:sz="4" w:space="0" w:color="auto"/>
              <w:left w:val="single" w:sz="4" w:space="0" w:color="auto"/>
              <w:bottom w:val="nil"/>
              <w:right w:val="single" w:sz="4" w:space="0" w:color="auto"/>
            </w:tcBorders>
          </w:tcPr>
          <w:p w14:paraId="2C66B436" w14:textId="77777777" w:rsidR="00EB1875" w:rsidRPr="00F26C0A" w:rsidRDefault="00EB1875" w:rsidP="00EB1875">
            <w:pPr>
              <w:tabs>
                <w:tab w:val="left" w:pos="380"/>
              </w:tabs>
              <w:spacing w:before="40" w:after="40"/>
              <w:ind w:right="67"/>
              <w:jc w:val="both"/>
              <w:rPr>
                <w:szCs w:val="18"/>
              </w:rPr>
            </w:pPr>
            <w:r w:rsidRPr="00F26C0A">
              <w:rPr>
                <w:szCs w:val="18"/>
              </w:rPr>
              <w:t>(1) Česká národní banka udělí povolení k činnosti investiční společnosti na žádost akciové společnosti nebo na žádost zakladatele nebo zakladatelů akciové společnosti přede dnem jejího zápisu do obchodního rejstříku, jestliže</w:t>
            </w:r>
          </w:p>
          <w:p w14:paraId="06934B33" w14:textId="7780AC3F" w:rsidR="00EB1875" w:rsidRPr="00F26C0A" w:rsidRDefault="00EB1875" w:rsidP="00EB1875">
            <w:pPr>
              <w:tabs>
                <w:tab w:val="left" w:pos="380"/>
              </w:tabs>
              <w:spacing w:before="40" w:after="40"/>
              <w:ind w:right="67"/>
              <w:jc w:val="both"/>
              <w:rPr>
                <w:szCs w:val="18"/>
              </w:rPr>
            </w:pPr>
            <w:r w:rsidRPr="00F26C0A">
              <w:rPr>
                <w:szCs w:val="18"/>
              </w:rPr>
              <w:t xml:space="preserve">c) nejsou důvodné obavy, že společnost nebude mít v rozsahu, v jakém žádá o povolení k činnosti, ke dni zahájení činnosti věcné, organizační a personální předpoklady pro výkon takové činnosti, umožňující naplnění plánu obchodní činnosti, a především je zřejmé, jakým způsobem bude zajišťováno operativní řízení, plněna investiční strategie, zajišťována compliance a vnitřní audit, řízena rizika, prováděna finanční kontrola a řízeny peněžní toky, upraven systém odměňování osob a nastaveny postupy pro pověřování třetích osob výkonem některé činnosti, kterou zahrnuje obhospodařování nebo </w:t>
            </w:r>
            <w:r w:rsidRPr="00F26C0A">
              <w:rPr>
                <w:szCs w:val="18"/>
              </w:rPr>
              <w:lastRenderedPageBreak/>
              <w:t>administrace investičního fondu, a pro kontrolu činnosti pověřených osob, d) její plán obchodní činnosti</w:t>
            </w:r>
          </w:p>
          <w:p w14:paraId="5BB88C23" w14:textId="77777777" w:rsidR="00EB1875" w:rsidRPr="00F26C0A" w:rsidRDefault="00EB1875" w:rsidP="00EB1875">
            <w:pPr>
              <w:tabs>
                <w:tab w:val="left" w:pos="380"/>
              </w:tabs>
              <w:spacing w:before="40" w:after="40"/>
              <w:ind w:right="67"/>
              <w:jc w:val="both"/>
              <w:rPr>
                <w:szCs w:val="18"/>
              </w:rPr>
            </w:pPr>
            <w:r w:rsidRPr="00F26C0A">
              <w:rPr>
                <w:szCs w:val="18"/>
              </w:rPr>
              <w:t>1. vymezuje a pokrývá plánovaný rozsah činnosti,</w:t>
            </w:r>
          </w:p>
          <w:p w14:paraId="51E505C9" w14:textId="77777777" w:rsidR="00EB1875" w:rsidRPr="00F26C0A" w:rsidRDefault="00EB1875" w:rsidP="00EB1875">
            <w:pPr>
              <w:tabs>
                <w:tab w:val="left" w:pos="380"/>
              </w:tabs>
              <w:spacing w:before="40" w:after="40"/>
              <w:ind w:right="67"/>
              <w:jc w:val="both"/>
              <w:rPr>
                <w:szCs w:val="18"/>
              </w:rPr>
            </w:pPr>
            <w:r w:rsidRPr="00F26C0A">
              <w:rPr>
                <w:szCs w:val="18"/>
              </w:rPr>
              <w:t>2. je podložený reálnými ekonomickými propočty a</w:t>
            </w:r>
          </w:p>
          <w:p w14:paraId="50763194" w14:textId="0B551A51" w:rsidR="00EB1875" w:rsidRPr="00F26C0A" w:rsidRDefault="00EB1875" w:rsidP="00604020">
            <w:pPr>
              <w:rPr>
                <w:szCs w:val="18"/>
              </w:rPr>
            </w:pPr>
            <w:r w:rsidRPr="00671882">
              <w:rPr>
                <w:szCs w:val="18"/>
              </w:rPr>
              <w:t xml:space="preserve">3. vymezuje činnosti, </w:t>
            </w:r>
            <w:r w:rsidRPr="00EF105D">
              <w:rPr>
                <w:szCs w:val="18"/>
              </w:rPr>
              <w:t>jejichž výkonem hodlá pověřit jiného,</w:t>
            </w:r>
          </w:p>
        </w:tc>
        <w:tc>
          <w:tcPr>
            <w:tcW w:w="900" w:type="dxa"/>
            <w:tcBorders>
              <w:top w:val="single" w:sz="4" w:space="0" w:color="auto"/>
              <w:left w:val="single" w:sz="4" w:space="0" w:color="auto"/>
              <w:bottom w:val="nil"/>
              <w:right w:val="single" w:sz="4" w:space="0" w:color="auto"/>
            </w:tcBorders>
          </w:tcPr>
          <w:p w14:paraId="6158D3EE" w14:textId="77777777" w:rsidR="00EB1875" w:rsidRPr="00F26C0A" w:rsidRDefault="00EB1875" w:rsidP="00EB1875">
            <w:pPr>
              <w:spacing w:before="40" w:after="40"/>
              <w:rPr>
                <w:szCs w:val="18"/>
              </w:rPr>
            </w:pPr>
            <w:r w:rsidRPr="00F26C0A">
              <w:rPr>
                <w:szCs w:val="18"/>
              </w:rPr>
              <w:lastRenderedPageBreak/>
              <w:t>PT</w:t>
            </w:r>
          </w:p>
        </w:tc>
        <w:tc>
          <w:tcPr>
            <w:tcW w:w="720" w:type="dxa"/>
            <w:tcBorders>
              <w:top w:val="single" w:sz="4" w:space="0" w:color="auto"/>
              <w:left w:val="single" w:sz="4" w:space="0" w:color="auto"/>
              <w:bottom w:val="nil"/>
            </w:tcBorders>
          </w:tcPr>
          <w:p w14:paraId="27C73125" w14:textId="77777777" w:rsidR="00EB1875" w:rsidRPr="00F26C0A" w:rsidRDefault="00EB1875" w:rsidP="00EB1875">
            <w:pPr>
              <w:spacing w:before="40" w:after="40"/>
              <w:rPr>
                <w:szCs w:val="18"/>
              </w:rPr>
            </w:pPr>
          </w:p>
        </w:tc>
      </w:tr>
      <w:tr w:rsidR="00F85270" w:rsidRPr="00F26C0A" w14:paraId="711D52D7" w14:textId="77777777" w:rsidTr="00953074">
        <w:tc>
          <w:tcPr>
            <w:tcW w:w="1440" w:type="dxa"/>
            <w:tcBorders>
              <w:top w:val="nil"/>
              <w:bottom w:val="nil"/>
              <w:right w:val="single" w:sz="4" w:space="0" w:color="auto"/>
            </w:tcBorders>
          </w:tcPr>
          <w:p w14:paraId="0514A8CE"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049CABEC"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097C4259" w14:textId="77777777" w:rsidR="00F85270" w:rsidRPr="00F26C0A" w:rsidRDefault="00F85270" w:rsidP="00A63CF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7F09F9FD" w14:textId="77777777" w:rsidR="00F85270" w:rsidRPr="00F26C0A" w:rsidRDefault="00F85270" w:rsidP="00A63CF4">
            <w:pPr>
              <w:spacing w:before="40" w:after="40"/>
              <w:rPr>
                <w:szCs w:val="18"/>
              </w:rPr>
            </w:pPr>
            <w:r w:rsidRPr="00F26C0A">
              <w:rPr>
                <w:szCs w:val="18"/>
              </w:rPr>
              <w:t>§ 480 odst. 1 písm. b)</w:t>
            </w:r>
          </w:p>
        </w:tc>
        <w:tc>
          <w:tcPr>
            <w:tcW w:w="5400" w:type="dxa"/>
            <w:gridSpan w:val="4"/>
            <w:tcBorders>
              <w:top w:val="nil"/>
              <w:left w:val="single" w:sz="4" w:space="0" w:color="auto"/>
              <w:bottom w:val="nil"/>
              <w:right w:val="single" w:sz="4" w:space="0" w:color="auto"/>
            </w:tcBorders>
          </w:tcPr>
          <w:p w14:paraId="3CC85ED0" w14:textId="77777777" w:rsidR="00F85270" w:rsidRPr="00F26C0A" w:rsidRDefault="00F85270" w:rsidP="00A63CF4">
            <w:pPr>
              <w:tabs>
                <w:tab w:val="left" w:pos="380"/>
              </w:tabs>
              <w:spacing w:before="40" w:after="40"/>
              <w:ind w:right="67"/>
              <w:jc w:val="both"/>
              <w:rPr>
                <w:szCs w:val="18"/>
              </w:rPr>
            </w:pPr>
            <w:r w:rsidRPr="00F26C0A">
              <w:rPr>
                <w:szCs w:val="18"/>
              </w:rPr>
              <w:t>Česká národní banka udělí povolení k činnosti samosprávného investičního fondu na žádost zakladatele nebo zakladatelů právnické osoby přede dnem jejího zápisu do obchodního rejstříku (…) nebo na žádost právnické osoby zapsané v seznamu vedeném Českou národní bankou podle § 596 písm. f), jestliže</w:t>
            </w:r>
          </w:p>
          <w:p w14:paraId="6DEA2DCC" w14:textId="77777777" w:rsidR="00F85270" w:rsidRPr="00F26C0A" w:rsidRDefault="00F85270" w:rsidP="00A63CF4">
            <w:pPr>
              <w:tabs>
                <w:tab w:val="left" w:pos="380"/>
              </w:tabs>
              <w:spacing w:before="40" w:after="40"/>
              <w:ind w:right="67"/>
              <w:jc w:val="both"/>
              <w:rPr>
                <w:szCs w:val="18"/>
              </w:rPr>
            </w:pPr>
            <w:r w:rsidRPr="00F26C0A">
              <w:rPr>
                <w:szCs w:val="18"/>
              </w:rPr>
              <w:t>b)</w:t>
            </w:r>
            <w:r w:rsidRPr="00F26C0A">
              <w:rPr>
                <w:szCs w:val="18"/>
              </w:rPr>
              <w:tab/>
              <w:t>jsou splněny předpoklady stanovené v § 479 odst. 1,</w:t>
            </w:r>
          </w:p>
        </w:tc>
        <w:tc>
          <w:tcPr>
            <w:tcW w:w="900" w:type="dxa"/>
            <w:tcBorders>
              <w:top w:val="nil"/>
              <w:left w:val="single" w:sz="4" w:space="0" w:color="auto"/>
              <w:bottom w:val="nil"/>
              <w:right w:val="single" w:sz="4" w:space="0" w:color="auto"/>
            </w:tcBorders>
          </w:tcPr>
          <w:p w14:paraId="4BEBDBF3" w14:textId="77777777" w:rsidR="00F85270" w:rsidRPr="00F26C0A" w:rsidRDefault="00F85270" w:rsidP="00A63CF4">
            <w:pPr>
              <w:spacing w:before="40" w:after="40"/>
              <w:rPr>
                <w:szCs w:val="18"/>
              </w:rPr>
            </w:pPr>
          </w:p>
        </w:tc>
        <w:tc>
          <w:tcPr>
            <w:tcW w:w="720" w:type="dxa"/>
            <w:tcBorders>
              <w:top w:val="nil"/>
              <w:left w:val="single" w:sz="4" w:space="0" w:color="auto"/>
              <w:bottom w:val="nil"/>
            </w:tcBorders>
          </w:tcPr>
          <w:p w14:paraId="3261E866" w14:textId="77777777" w:rsidR="00F85270" w:rsidRPr="00F26C0A" w:rsidRDefault="00F85270" w:rsidP="00A63CF4">
            <w:pPr>
              <w:spacing w:before="40" w:after="40"/>
              <w:rPr>
                <w:szCs w:val="18"/>
              </w:rPr>
            </w:pPr>
          </w:p>
        </w:tc>
      </w:tr>
      <w:tr w:rsidR="00F85270" w:rsidRPr="00F26C0A" w14:paraId="16E5E009" w14:textId="77777777" w:rsidTr="00953074">
        <w:tc>
          <w:tcPr>
            <w:tcW w:w="1440" w:type="dxa"/>
            <w:tcBorders>
              <w:top w:val="single" w:sz="4" w:space="0" w:color="auto"/>
              <w:bottom w:val="nil"/>
              <w:right w:val="single" w:sz="4" w:space="0" w:color="auto"/>
            </w:tcBorders>
          </w:tcPr>
          <w:p w14:paraId="0CFFEE61" w14:textId="77777777" w:rsidR="00F85270" w:rsidRPr="00F26C0A" w:rsidRDefault="00F85270" w:rsidP="003D4D86">
            <w:pPr>
              <w:spacing w:before="40" w:after="40"/>
              <w:rPr>
                <w:szCs w:val="18"/>
              </w:rPr>
            </w:pPr>
            <w:r w:rsidRPr="00F26C0A">
              <w:rPr>
                <w:szCs w:val="18"/>
              </w:rPr>
              <w:t>Čl. 7 odst. 3 písm. a) až d)</w:t>
            </w:r>
          </w:p>
        </w:tc>
        <w:tc>
          <w:tcPr>
            <w:tcW w:w="5400" w:type="dxa"/>
            <w:gridSpan w:val="4"/>
            <w:tcBorders>
              <w:top w:val="single" w:sz="4" w:space="0" w:color="auto"/>
              <w:left w:val="single" w:sz="4" w:space="0" w:color="auto"/>
              <w:bottom w:val="nil"/>
              <w:right w:val="single" w:sz="18" w:space="0" w:color="auto"/>
            </w:tcBorders>
          </w:tcPr>
          <w:p w14:paraId="5168C4D9" w14:textId="77777777" w:rsidR="00F85270" w:rsidRPr="00F26C0A" w:rsidRDefault="00F85270" w:rsidP="00A63CF4">
            <w:pPr>
              <w:spacing w:before="40" w:after="40"/>
              <w:ind w:right="58"/>
              <w:jc w:val="both"/>
              <w:rPr>
                <w:szCs w:val="18"/>
              </w:rPr>
            </w:pPr>
            <w:r w:rsidRPr="00F26C0A">
              <w:rPr>
                <w:szCs w:val="18"/>
              </w:rPr>
              <w:t xml:space="preserve">Členské státy vyžadují, aby správce, který žádá o povolení, dále předložil příslušným orgánům svého domovského členského státu tyto informace o alternativních investičních fondech, které hodlá spravovat: </w:t>
            </w:r>
          </w:p>
          <w:p w14:paraId="3B5488DB" w14:textId="77777777" w:rsidR="00F85270" w:rsidRPr="00F26C0A" w:rsidRDefault="00F85270" w:rsidP="00A63CF4">
            <w:pPr>
              <w:spacing w:before="40" w:after="40"/>
              <w:ind w:right="58"/>
              <w:jc w:val="both"/>
              <w:rPr>
                <w:szCs w:val="18"/>
              </w:rPr>
            </w:pPr>
            <w:r w:rsidRPr="00F26C0A">
              <w:rPr>
                <w:szCs w:val="18"/>
              </w:rPr>
              <w:t xml:space="preserve">a) informace o investičních strategiích včetně typů podkladových fondů, pokud je alternativní investiční fond fondem fondů, včetně politiky správce, pokud jde o využití pákového efektu, a o rizikových profilech a jiných charakteristikách alternativního investičního fondu, které spravuje nebo hodlá spravovat, včetně uvedení členských států nebo třetích zemí, v nichž jsou nebo by měly být tyto alternativní investiční fondy usazeny; </w:t>
            </w:r>
          </w:p>
          <w:p w14:paraId="35131319" w14:textId="77777777" w:rsidR="00F85270" w:rsidRPr="00F26C0A" w:rsidRDefault="00F85270" w:rsidP="00A63CF4">
            <w:pPr>
              <w:spacing w:before="40" w:after="40"/>
              <w:ind w:right="58"/>
              <w:jc w:val="both"/>
              <w:rPr>
                <w:szCs w:val="18"/>
              </w:rPr>
            </w:pPr>
            <w:r w:rsidRPr="00F26C0A">
              <w:rPr>
                <w:szCs w:val="18"/>
              </w:rPr>
              <w:t xml:space="preserve">b) informace o sídle řídícího alternativního investičního fondu, pokud je daný alternativní investiční fond podřízeným alternativním investičním fondem; </w:t>
            </w:r>
          </w:p>
          <w:p w14:paraId="37D0823F" w14:textId="77777777" w:rsidR="00F85270" w:rsidRPr="00F26C0A" w:rsidRDefault="00F85270" w:rsidP="00A63CF4">
            <w:pPr>
              <w:spacing w:before="40" w:after="40"/>
              <w:ind w:right="58"/>
              <w:jc w:val="both"/>
              <w:rPr>
                <w:szCs w:val="18"/>
              </w:rPr>
            </w:pPr>
            <w:r w:rsidRPr="00F26C0A">
              <w:rPr>
                <w:szCs w:val="18"/>
              </w:rPr>
              <w:t xml:space="preserve">c) statut fondu nebo zakládací dokumenty každého alternativního investičního fondu, který hodlá správce spravovat; </w:t>
            </w:r>
          </w:p>
          <w:p w14:paraId="55216E65" w14:textId="77777777" w:rsidR="00F85270" w:rsidRPr="00F26C0A" w:rsidRDefault="00F85270" w:rsidP="00A63CF4">
            <w:pPr>
              <w:spacing w:before="40" w:after="40"/>
              <w:ind w:right="58"/>
              <w:jc w:val="both"/>
              <w:rPr>
                <w:szCs w:val="18"/>
              </w:rPr>
            </w:pPr>
            <w:r w:rsidRPr="00F26C0A">
              <w:rPr>
                <w:szCs w:val="18"/>
              </w:rPr>
              <w:t xml:space="preserve">d) informace o opatřeních přijatých za účelem jmenování depozitáře v souladu s článkem 21, a to za každý alternativní investiční fond, který hodlá správce spravovat; </w:t>
            </w:r>
          </w:p>
        </w:tc>
        <w:tc>
          <w:tcPr>
            <w:tcW w:w="900" w:type="dxa"/>
            <w:tcBorders>
              <w:top w:val="single" w:sz="4" w:space="0" w:color="auto"/>
              <w:left w:val="single" w:sz="18" w:space="0" w:color="auto"/>
              <w:bottom w:val="nil"/>
              <w:right w:val="single" w:sz="4" w:space="0" w:color="auto"/>
            </w:tcBorders>
          </w:tcPr>
          <w:p w14:paraId="7E950BC7" w14:textId="77777777" w:rsidR="00F85270" w:rsidRPr="00F26C0A" w:rsidRDefault="00F85270"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36F1D17F" w14:textId="77777777" w:rsidR="00F85270" w:rsidRPr="00F26C0A" w:rsidRDefault="00F85270" w:rsidP="00A63CF4">
            <w:pPr>
              <w:spacing w:before="40" w:after="40"/>
              <w:rPr>
                <w:szCs w:val="18"/>
              </w:rPr>
            </w:pPr>
            <w:r w:rsidRPr="00F26C0A">
              <w:rPr>
                <w:szCs w:val="18"/>
              </w:rPr>
              <w:t>§ 479 odst. 1 písm. d)</w:t>
            </w:r>
          </w:p>
        </w:tc>
        <w:tc>
          <w:tcPr>
            <w:tcW w:w="5400" w:type="dxa"/>
            <w:gridSpan w:val="4"/>
            <w:tcBorders>
              <w:top w:val="single" w:sz="4" w:space="0" w:color="auto"/>
              <w:left w:val="single" w:sz="4" w:space="0" w:color="auto"/>
              <w:bottom w:val="nil"/>
              <w:right w:val="single" w:sz="4" w:space="0" w:color="auto"/>
            </w:tcBorders>
          </w:tcPr>
          <w:p w14:paraId="75FEC6E1" w14:textId="77777777" w:rsidR="00F85270" w:rsidRPr="00F26C0A" w:rsidRDefault="00F85270" w:rsidP="00A63CF4">
            <w:pPr>
              <w:tabs>
                <w:tab w:val="left" w:pos="380"/>
              </w:tabs>
              <w:spacing w:before="40" w:after="40"/>
              <w:ind w:right="67"/>
              <w:jc w:val="both"/>
              <w:rPr>
                <w:szCs w:val="18"/>
              </w:rPr>
            </w:pPr>
            <w:r w:rsidRPr="00F26C0A">
              <w:rPr>
                <w:szCs w:val="18"/>
              </w:rPr>
              <w:t>Česká národní banka udělí povolení k činnosti investiční společnosti na žádost akciové společnosti nebo na žádost zakladatele nebo zakladatelů akciové společnosti přede dnem jejího zápisu do obchodního rejstříku, jestliže</w:t>
            </w:r>
          </w:p>
          <w:p w14:paraId="4A20AC76" w14:textId="77777777" w:rsidR="00F85270" w:rsidRPr="00F26C0A" w:rsidRDefault="00F85270" w:rsidP="00A63CF4">
            <w:pPr>
              <w:pStyle w:val="Textpsmene"/>
              <w:keepNext/>
              <w:keepLines/>
              <w:tabs>
                <w:tab w:val="left" w:pos="380"/>
              </w:tabs>
              <w:spacing w:before="40" w:after="40"/>
              <w:ind w:right="67"/>
              <w:rPr>
                <w:sz w:val="18"/>
                <w:szCs w:val="18"/>
              </w:rPr>
            </w:pPr>
            <w:r w:rsidRPr="00F26C0A">
              <w:rPr>
                <w:sz w:val="18"/>
                <w:szCs w:val="18"/>
              </w:rPr>
              <w:t>d)</w:t>
            </w:r>
            <w:r w:rsidRPr="00F26C0A">
              <w:rPr>
                <w:sz w:val="18"/>
                <w:szCs w:val="18"/>
              </w:rPr>
              <w:tab/>
              <w:t>její plán obchodní činnosti</w:t>
            </w:r>
          </w:p>
          <w:p w14:paraId="6284F51F" w14:textId="77777777" w:rsidR="00F85270" w:rsidRPr="00F26C0A" w:rsidRDefault="00F85270" w:rsidP="00A63CF4">
            <w:pPr>
              <w:pStyle w:val="Textpsmene"/>
              <w:keepNext/>
              <w:keepLines/>
              <w:tabs>
                <w:tab w:val="left" w:pos="380"/>
              </w:tabs>
              <w:spacing w:before="40" w:after="40"/>
              <w:ind w:right="67"/>
              <w:rPr>
                <w:sz w:val="18"/>
                <w:szCs w:val="18"/>
              </w:rPr>
            </w:pPr>
            <w:r w:rsidRPr="00F26C0A">
              <w:rPr>
                <w:sz w:val="18"/>
                <w:szCs w:val="18"/>
              </w:rPr>
              <w:t>1.</w:t>
            </w:r>
            <w:r w:rsidRPr="00F26C0A">
              <w:rPr>
                <w:sz w:val="18"/>
                <w:szCs w:val="18"/>
              </w:rPr>
              <w:tab/>
              <w:t xml:space="preserve">vymezuje a pokrývá plánovaný rozsah činnosti, </w:t>
            </w:r>
          </w:p>
          <w:p w14:paraId="21BC8054" w14:textId="77777777" w:rsidR="00F85270" w:rsidRPr="00F26C0A" w:rsidRDefault="00F85270" w:rsidP="00A63CF4">
            <w:pPr>
              <w:pStyle w:val="Textpsmene"/>
              <w:keepNext/>
              <w:keepLines/>
              <w:tabs>
                <w:tab w:val="left" w:pos="380"/>
              </w:tabs>
              <w:spacing w:before="40" w:after="40"/>
              <w:ind w:right="67"/>
              <w:rPr>
                <w:sz w:val="18"/>
                <w:szCs w:val="18"/>
              </w:rPr>
            </w:pPr>
            <w:r w:rsidRPr="00F26C0A">
              <w:rPr>
                <w:sz w:val="18"/>
                <w:szCs w:val="18"/>
              </w:rPr>
              <w:t>2.</w:t>
            </w:r>
            <w:r w:rsidRPr="00F26C0A">
              <w:rPr>
                <w:sz w:val="18"/>
                <w:szCs w:val="18"/>
              </w:rPr>
              <w:tab/>
              <w:t>je podložený reálnými ekonomickými propočty a</w:t>
            </w:r>
          </w:p>
          <w:p w14:paraId="5793D6BA" w14:textId="77777777" w:rsidR="00F85270" w:rsidRPr="00F26C0A" w:rsidRDefault="00F85270" w:rsidP="00A63CF4">
            <w:pPr>
              <w:tabs>
                <w:tab w:val="left" w:pos="380"/>
              </w:tabs>
              <w:spacing w:before="40" w:after="40"/>
              <w:ind w:right="67"/>
              <w:jc w:val="both"/>
              <w:rPr>
                <w:szCs w:val="18"/>
              </w:rPr>
            </w:pPr>
            <w:r w:rsidRPr="00F26C0A">
              <w:rPr>
                <w:szCs w:val="18"/>
              </w:rPr>
              <w:t>3.</w:t>
            </w:r>
            <w:r w:rsidRPr="00F26C0A">
              <w:rPr>
                <w:szCs w:val="18"/>
              </w:rPr>
              <w:tab/>
              <w:t>vymezuje činnosti, jejichž výkonem hodlá pověřit jiného,</w:t>
            </w:r>
          </w:p>
        </w:tc>
        <w:tc>
          <w:tcPr>
            <w:tcW w:w="900" w:type="dxa"/>
            <w:tcBorders>
              <w:top w:val="single" w:sz="4" w:space="0" w:color="auto"/>
              <w:left w:val="single" w:sz="4" w:space="0" w:color="auto"/>
              <w:bottom w:val="nil"/>
              <w:right w:val="single" w:sz="4" w:space="0" w:color="auto"/>
            </w:tcBorders>
          </w:tcPr>
          <w:p w14:paraId="5DA190F5"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1A42FCB8" w14:textId="77777777" w:rsidR="00F85270" w:rsidRPr="00F26C0A" w:rsidRDefault="00F85270" w:rsidP="00A63CF4">
            <w:pPr>
              <w:spacing w:before="40" w:after="40"/>
              <w:rPr>
                <w:szCs w:val="18"/>
              </w:rPr>
            </w:pPr>
          </w:p>
        </w:tc>
      </w:tr>
      <w:tr w:rsidR="00F85270" w:rsidRPr="00F26C0A" w14:paraId="4B901043" w14:textId="77777777" w:rsidTr="003A35E9">
        <w:tc>
          <w:tcPr>
            <w:tcW w:w="1440" w:type="dxa"/>
            <w:tcBorders>
              <w:top w:val="nil"/>
              <w:bottom w:val="single" w:sz="4" w:space="0" w:color="auto"/>
              <w:right w:val="single" w:sz="4" w:space="0" w:color="auto"/>
            </w:tcBorders>
          </w:tcPr>
          <w:p w14:paraId="0BD06DCC" w14:textId="77777777" w:rsidR="00F85270" w:rsidRPr="00F26C0A" w:rsidRDefault="00F85270" w:rsidP="003D4D86">
            <w:pPr>
              <w:tabs>
                <w:tab w:val="left" w:pos="1290"/>
              </w:tabs>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5610EB3F"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621DBC4E" w14:textId="77777777" w:rsidR="00F85270" w:rsidRPr="00F26C0A" w:rsidRDefault="00F85270" w:rsidP="008D5844">
            <w:pPr>
              <w:spacing w:before="40" w:after="40"/>
              <w:rPr>
                <w:szCs w:val="18"/>
              </w:rPr>
            </w:pPr>
            <w:r w:rsidRPr="00F26C0A">
              <w:rPr>
                <w:szCs w:val="18"/>
              </w:rPr>
              <w:t>240/2013</w:t>
            </w:r>
            <w:r w:rsidR="00311464" w:rsidRPr="00F26C0A">
              <w:rPr>
                <w:szCs w:val="18"/>
              </w:rPr>
              <w:t xml:space="preserve"> ve znění 336/2014 148/2016</w:t>
            </w:r>
          </w:p>
        </w:tc>
        <w:tc>
          <w:tcPr>
            <w:tcW w:w="1080" w:type="dxa"/>
            <w:tcBorders>
              <w:top w:val="nil"/>
              <w:left w:val="single" w:sz="4" w:space="0" w:color="auto"/>
              <w:bottom w:val="single" w:sz="4" w:space="0" w:color="auto"/>
              <w:right w:val="single" w:sz="4" w:space="0" w:color="auto"/>
            </w:tcBorders>
          </w:tcPr>
          <w:p w14:paraId="29CDF62C" w14:textId="77777777" w:rsidR="00F85270" w:rsidRPr="00F26C0A" w:rsidRDefault="00F85270" w:rsidP="00A63CF4">
            <w:pPr>
              <w:spacing w:before="40" w:after="40"/>
              <w:rPr>
                <w:szCs w:val="18"/>
              </w:rPr>
            </w:pPr>
            <w:r w:rsidRPr="00F26C0A">
              <w:rPr>
                <w:szCs w:val="18"/>
              </w:rPr>
              <w:t>§ 480 odst. 1 písm. c), e) a f)</w:t>
            </w:r>
          </w:p>
        </w:tc>
        <w:tc>
          <w:tcPr>
            <w:tcW w:w="5400" w:type="dxa"/>
            <w:gridSpan w:val="4"/>
            <w:tcBorders>
              <w:top w:val="nil"/>
              <w:left w:val="single" w:sz="4" w:space="0" w:color="auto"/>
              <w:bottom w:val="single" w:sz="4" w:space="0" w:color="auto"/>
              <w:right w:val="single" w:sz="4" w:space="0" w:color="auto"/>
            </w:tcBorders>
          </w:tcPr>
          <w:p w14:paraId="5D69B6CC" w14:textId="77777777" w:rsidR="00311464" w:rsidRPr="00F26C0A" w:rsidRDefault="00311464" w:rsidP="00311464">
            <w:pPr>
              <w:tabs>
                <w:tab w:val="left" w:pos="380"/>
              </w:tabs>
              <w:spacing w:before="40" w:after="40"/>
              <w:ind w:right="67"/>
              <w:jc w:val="both"/>
              <w:rPr>
                <w:szCs w:val="18"/>
              </w:rPr>
            </w:pPr>
            <w:r w:rsidRPr="00F26C0A">
              <w:rPr>
                <w:szCs w:val="18"/>
              </w:rPr>
              <w:t>Česká národní banka udělí povolení k činnosti samosprávného investičního fondu na žádost zakladatele nebo zakladatelů právnické osoby přede dnem jejího zápisu do obchodního rejstříku nebo na žádost investičního fondu uvedeného v § 9 odst. 1, jestliže</w:t>
            </w:r>
          </w:p>
          <w:p w14:paraId="3B968E85" w14:textId="77777777" w:rsidR="00311464" w:rsidRPr="00F26C0A" w:rsidRDefault="00311464" w:rsidP="00311464">
            <w:pPr>
              <w:tabs>
                <w:tab w:val="left" w:pos="380"/>
              </w:tabs>
              <w:spacing w:before="40" w:after="40"/>
              <w:ind w:right="67"/>
              <w:jc w:val="both"/>
              <w:rPr>
                <w:szCs w:val="18"/>
              </w:rPr>
            </w:pPr>
            <w:r w:rsidRPr="00F26C0A">
              <w:rPr>
                <w:szCs w:val="18"/>
              </w:rPr>
              <w:t>c) předloží návrh smlouvy o administraci, má-li administraci provádět jiná osoba,</w:t>
            </w:r>
          </w:p>
          <w:p w14:paraId="19E65910" w14:textId="77777777" w:rsidR="00311464" w:rsidRPr="00F26C0A" w:rsidRDefault="00311464" w:rsidP="00311464">
            <w:pPr>
              <w:tabs>
                <w:tab w:val="left" w:pos="380"/>
              </w:tabs>
              <w:spacing w:before="40" w:after="40"/>
              <w:ind w:right="67"/>
              <w:jc w:val="both"/>
              <w:rPr>
                <w:szCs w:val="18"/>
              </w:rPr>
            </w:pPr>
            <w:r w:rsidRPr="00F26C0A">
              <w:rPr>
                <w:szCs w:val="18"/>
              </w:rPr>
              <w:t>e) předloží statut investičního fondu, který má všechny předepsané náležitosti vyplývající z tohoto zákona,</w:t>
            </w:r>
          </w:p>
          <w:p w14:paraId="34F37F00" w14:textId="77777777" w:rsidR="00F85270" w:rsidRPr="00F26C0A" w:rsidRDefault="00311464" w:rsidP="005B14BF">
            <w:pPr>
              <w:rPr>
                <w:szCs w:val="18"/>
              </w:rPr>
            </w:pPr>
            <w:r w:rsidRPr="00F26C0A">
              <w:rPr>
                <w:szCs w:val="18"/>
              </w:rPr>
              <w:t xml:space="preserve">f) jsou splněny předpoklady uvedené v § 248 odst. 1, má-li být podřízeným investičním fondem, nebo </w:t>
            </w:r>
          </w:p>
        </w:tc>
        <w:tc>
          <w:tcPr>
            <w:tcW w:w="900" w:type="dxa"/>
            <w:tcBorders>
              <w:top w:val="nil"/>
              <w:left w:val="single" w:sz="4" w:space="0" w:color="auto"/>
              <w:bottom w:val="single" w:sz="4" w:space="0" w:color="auto"/>
              <w:right w:val="single" w:sz="4" w:space="0" w:color="auto"/>
            </w:tcBorders>
          </w:tcPr>
          <w:p w14:paraId="7C5BE1B6" w14:textId="77777777" w:rsidR="00F85270" w:rsidRPr="00F26C0A" w:rsidRDefault="00F85270" w:rsidP="00A63CF4">
            <w:pPr>
              <w:spacing w:before="40" w:after="40"/>
              <w:rPr>
                <w:szCs w:val="18"/>
              </w:rPr>
            </w:pPr>
          </w:p>
        </w:tc>
        <w:tc>
          <w:tcPr>
            <w:tcW w:w="720" w:type="dxa"/>
            <w:tcBorders>
              <w:top w:val="nil"/>
              <w:left w:val="single" w:sz="4" w:space="0" w:color="auto"/>
              <w:bottom w:val="single" w:sz="4" w:space="0" w:color="auto"/>
            </w:tcBorders>
          </w:tcPr>
          <w:p w14:paraId="6BEF0497" w14:textId="77777777" w:rsidR="00F85270" w:rsidRPr="00F26C0A" w:rsidRDefault="00F85270" w:rsidP="00A63CF4">
            <w:pPr>
              <w:spacing w:before="40" w:after="40"/>
              <w:rPr>
                <w:szCs w:val="18"/>
              </w:rPr>
            </w:pPr>
          </w:p>
        </w:tc>
      </w:tr>
      <w:tr w:rsidR="00F85270" w:rsidRPr="00F26C0A" w14:paraId="40DAD139" w14:textId="77777777" w:rsidTr="003A35E9">
        <w:tc>
          <w:tcPr>
            <w:tcW w:w="1440" w:type="dxa"/>
            <w:tcBorders>
              <w:top w:val="single" w:sz="4" w:space="0" w:color="auto"/>
              <w:bottom w:val="nil"/>
              <w:right w:val="single" w:sz="4" w:space="0" w:color="auto"/>
            </w:tcBorders>
          </w:tcPr>
          <w:p w14:paraId="70CCBA78" w14:textId="77777777" w:rsidR="00F85270" w:rsidRPr="00F26C0A" w:rsidRDefault="00F85270" w:rsidP="003D4D86">
            <w:pPr>
              <w:tabs>
                <w:tab w:val="left" w:pos="1290"/>
              </w:tabs>
              <w:spacing w:before="40" w:after="40"/>
              <w:rPr>
                <w:szCs w:val="18"/>
              </w:rPr>
            </w:pPr>
            <w:r w:rsidRPr="00F26C0A">
              <w:rPr>
                <w:szCs w:val="18"/>
              </w:rPr>
              <w:lastRenderedPageBreak/>
              <w:t>Čl. 7 odst. 3 písm. e)</w:t>
            </w:r>
          </w:p>
        </w:tc>
        <w:tc>
          <w:tcPr>
            <w:tcW w:w="5400" w:type="dxa"/>
            <w:gridSpan w:val="4"/>
            <w:tcBorders>
              <w:top w:val="single" w:sz="4" w:space="0" w:color="auto"/>
              <w:left w:val="single" w:sz="4" w:space="0" w:color="auto"/>
              <w:bottom w:val="nil"/>
              <w:right w:val="single" w:sz="18" w:space="0" w:color="auto"/>
            </w:tcBorders>
          </w:tcPr>
          <w:p w14:paraId="791A8F84" w14:textId="77777777" w:rsidR="00F85270" w:rsidRPr="00F26C0A" w:rsidRDefault="00F85270" w:rsidP="00A63CF4">
            <w:pPr>
              <w:spacing w:before="40" w:after="40"/>
              <w:ind w:right="58"/>
              <w:jc w:val="both"/>
              <w:rPr>
                <w:szCs w:val="18"/>
              </w:rPr>
            </w:pPr>
            <w:r w:rsidRPr="00F26C0A">
              <w:rPr>
                <w:szCs w:val="18"/>
              </w:rPr>
              <w:t xml:space="preserve">Členské státy vyžadují, aby správce, který žádá o povolení, dále předložil příslušným orgánům svého domovského členského státu tyto informace o alternativních investičních fondech, které hodlá spravovat: </w:t>
            </w:r>
          </w:p>
          <w:p w14:paraId="0B00B9F6" w14:textId="77777777" w:rsidR="00F85270" w:rsidRPr="00F26C0A" w:rsidRDefault="00F85270" w:rsidP="00A63CF4">
            <w:pPr>
              <w:spacing w:before="40" w:after="40"/>
              <w:ind w:right="58"/>
              <w:jc w:val="both"/>
              <w:rPr>
                <w:szCs w:val="18"/>
              </w:rPr>
            </w:pPr>
            <w:r w:rsidRPr="00F26C0A">
              <w:rPr>
                <w:szCs w:val="18"/>
              </w:rPr>
              <w:t>e) veškeré další informace uvedené v čl. 23 odst. 1 za každý alternativní investiční fond, který správce spravuje nebo hodlá spravovat.</w:t>
            </w:r>
          </w:p>
        </w:tc>
        <w:tc>
          <w:tcPr>
            <w:tcW w:w="900" w:type="dxa"/>
            <w:tcBorders>
              <w:top w:val="single" w:sz="4" w:space="0" w:color="auto"/>
              <w:left w:val="single" w:sz="18" w:space="0" w:color="auto"/>
              <w:bottom w:val="nil"/>
              <w:right w:val="single" w:sz="4" w:space="0" w:color="auto"/>
            </w:tcBorders>
          </w:tcPr>
          <w:p w14:paraId="35EAC159" w14:textId="77777777" w:rsidR="00F85270" w:rsidRPr="00F26C0A" w:rsidRDefault="00F85270" w:rsidP="00A63CF4">
            <w:pPr>
              <w:spacing w:before="40" w:after="40"/>
              <w:rPr>
                <w:szCs w:val="18"/>
              </w:rPr>
            </w:pPr>
            <w:r w:rsidRPr="00F26C0A">
              <w:rPr>
                <w:szCs w:val="18"/>
              </w:rPr>
              <w:t>240/2013</w:t>
            </w:r>
            <w:r w:rsidR="0059450F" w:rsidRPr="00F26C0A">
              <w:rPr>
                <w:szCs w:val="18"/>
              </w:rPr>
              <w:t xml:space="preserve"> ve znění 336/2014</w:t>
            </w:r>
          </w:p>
        </w:tc>
        <w:tc>
          <w:tcPr>
            <w:tcW w:w="1080" w:type="dxa"/>
            <w:tcBorders>
              <w:top w:val="single" w:sz="4" w:space="0" w:color="auto"/>
              <w:left w:val="single" w:sz="4" w:space="0" w:color="auto"/>
              <w:bottom w:val="nil"/>
              <w:right w:val="single" w:sz="4" w:space="0" w:color="auto"/>
            </w:tcBorders>
          </w:tcPr>
          <w:p w14:paraId="0A0848E7" w14:textId="77777777" w:rsidR="00F85270" w:rsidRPr="00F26C0A" w:rsidRDefault="00F85270" w:rsidP="00A63CF4">
            <w:pPr>
              <w:spacing w:before="40" w:after="40"/>
              <w:rPr>
                <w:szCs w:val="18"/>
              </w:rPr>
            </w:pPr>
            <w:r w:rsidRPr="00F26C0A">
              <w:rPr>
                <w:szCs w:val="18"/>
              </w:rPr>
              <w:t>§ 479 odst. 1 písm. h)</w:t>
            </w:r>
          </w:p>
        </w:tc>
        <w:tc>
          <w:tcPr>
            <w:tcW w:w="5400" w:type="dxa"/>
            <w:gridSpan w:val="4"/>
            <w:tcBorders>
              <w:top w:val="single" w:sz="4" w:space="0" w:color="auto"/>
              <w:left w:val="single" w:sz="4" w:space="0" w:color="auto"/>
              <w:bottom w:val="nil"/>
              <w:right w:val="single" w:sz="4" w:space="0" w:color="auto"/>
            </w:tcBorders>
          </w:tcPr>
          <w:p w14:paraId="7AE18A06" w14:textId="77777777" w:rsidR="00F85270" w:rsidRPr="00F26C0A" w:rsidRDefault="0059450F" w:rsidP="00A63CF4">
            <w:pPr>
              <w:tabs>
                <w:tab w:val="left" w:pos="380"/>
              </w:tabs>
              <w:spacing w:before="40" w:after="40"/>
              <w:ind w:right="67"/>
              <w:jc w:val="both"/>
              <w:rPr>
                <w:szCs w:val="18"/>
              </w:rPr>
            </w:pPr>
            <w:r w:rsidRPr="00F26C0A">
              <w:rPr>
                <w:szCs w:val="18"/>
              </w:rPr>
              <w:t>Česká národní banka udělí povolení k činnosti investiční společnosti na žádost akciové společnosti nebo na žádost zakladatele nebo zakladatelů akciové společnosti přede dnem jejího zápisu do obchodního rejstříku, jestliže</w:t>
            </w:r>
          </w:p>
          <w:p w14:paraId="39790CA7" w14:textId="77777777" w:rsidR="00F85270" w:rsidRPr="00F26C0A" w:rsidRDefault="0059450F" w:rsidP="00A63CF4">
            <w:pPr>
              <w:pStyle w:val="Textpsmene"/>
              <w:keepNext/>
              <w:keepLines/>
              <w:tabs>
                <w:tab w:val="left" w:pos="380"/>
              </w:tabs>
              <w:spacing w:before="40" w:after="40"/>
              <w:ind w:right="67"/>
              <w:rPr>
                <w:sz w:val="18"/>
                <w:szCs w:val="18"/>
              </w:rPr>
            </w:pPr>
            <w:r w:rsidRPr="00F26C0A">
              <w:rPr>
                <w:sz w:val="18"/>
                <w:szCs w:val="18"/>
              </w:rPr>
              <w:t>h) u fondů nebo korporací, které obhospodařuje nebo hodlá obhospodařovat, nevznikají důvodné obavy, že nebude zpřístupňovat investorům údaje uvedené v § 241 odst. 1 nebo § 293,</w:t>
            </w:r>
          </w:p>
        </w:tc>
        <w:tc>
          <w:tcPr>
            <w:tcW w:w="900" w:type="dxa"/>
            <w:tcBorders>
              <w:top w:val="single" w:sz="4" w:space="0" w:color="auto"/>
              <w:left w:val="single" w:sz="4" w:space="0" w:color="auto"/>
              <w:bottom w:val="nil"/>
              <w:right w:val="single" w:sz="4" w:space="0" w:color="auto"/>
            </w:tcBorders>
          </w:tcPr>
          <w:p w14:paraId="73E741E6"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09D80F97" w14:textId="77777777" w:rsidR="00F85270" w:rsidRPr="00F26C0A" w:rsidRDefault="00F85270" w:rsidP="00A63CF4">
            <w:pPr>
              <w:spacing w:before="40" w:after="40"/>
              <w:rPr>
                <w:szCs w:val="18"/>
              </w:rPr>
            </w:pPr>
          </w:p>
        </w:tc>
      </w:tr>
      <w:tr w:rsidR="00F85270" w:rsidRPr="00F26C0A" w14:paraId="19B445E6" w14:textId="77777777" w:rsidTr="003A35E9">
        <w:tc>
          <w:tcPr>
            <w:tcW w:w="1440" w:type="dxa"/>
            <w:tcBorders>
              <w:top w:val="nil"/>
              <w:bottom w:val="single" w:sz="4" w:space="0" w:color="auto"/>
              <w:right w:val="single" w:sz="4" w:space="0" w:color="auto"/>
            </w:tcBorders>
          </w:tcPr>
          <w:p w14:paraId="2599487B" w14:textId="77777777" w:rsidR="00F85270" w:rsidRPr="00F26C0A" w:rsidRDefault="00F85270" w:rsidP="003D4D86">
            <w:pPr>
              <w:tabs>
                <w:tab w:val="left" w:pos="1290"/>
              </w:tabs>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047E692F"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0095E308" w14:textId="77777777" w:rsidR="00F85270" w:rsidRPr="00F26C0A" w:rsidRDefault="00F85270"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11334ACE" w14:textId="77777777" w:rsidR="00F85270" w:rsidRPr="00F26C0A" w:rsidRDefault="00F85270" w:rsidP="00A63CF4">
            <w:pPr>
              <w:spacing w:before="40" w:after="40"/>
              <w:rPr>
                <w:szCs w:val="18"/>
              </w:rPr>
            </w:pPr>
            <w:r w:rsidRPr="00F26C0A">
              <w:rPr>
                <w:szCs w:val="18"/>
              </w:rPr>
              <w:t>§ 480 odst. 1 písm. b)</w:t>
            </w:r>
          </w:p>
        </w:tc>
        <w:tc>
          <w:tcPr>
            <w:tcW w:w="5400" w:type="dxa"/>
            <w:gridSpan w:val="4"/>
            <w:tcBorders>
              <w:top w:val="nil"/>
              <w:left w:val="single" w:sz="4" w:space="0" w:color="auto"/>
              <w:bottom w:val="single" w:sz="4" w:space="0" w:color="auto"/>
              <w:right w:val="single" w:sz="4" w:space="0" w:color="auto"/>
            </w:tcBorders>
          </w:tcPr>
          <w:p w14:paraId="77C96A58" w14:textId="77777777" w:rsidR="00F85270" w:rsidRPr="00F26C0A" w:rsidRDefault="00F85270" w:rsidP="00A63CF4">
            <w:pPr>
              <w:tabs>
                <w:tab w:val="left" w:pos="380"/>
              </w:tabs>
              <w:spacing w:before="40" w:after="40"/>
              <w:ind w:right="67"/>
              <w:jc w:val="both"/>
              <w:rPr>
                <w:szCs w:val="18"/>
              </w:rPr>
            </w:pPr>
            <w:r w:rsidRPr="00F26C0A">
              <w:rPr>
                <w:szCs w:val="18"/>
              </w:rPr>
              <w:t>Česká národní banka udělí povolení k činnosti samosprávného investičního fondu na žádost zakladatele nebo zakladatelů právnické osoby přede dnem jejího zápisu do obchodního rejstříku (…) nebo na žádost právnické osoby zapsané v seznamu vedeném Českou národní bankou podle § 596 písm. f), jestliže</w:t>
            </w:r>
          </w:p>
          <w:p w14:paraId="0501AF71" w14:textId="77777777" w:rsidR="00F85270" w:rsidRPr="00F26C0A" w:rsidRDefault="00F85270" w:rsidP="00A63CF4">
            <w:pPr>
              <w:tabs>
                <w:tab w:val="left" w:pos="380"/>
              </w:tabs>
              <w:spacing w:before="40" w:after="40"/>
              <w:ind w:right="67"/>
              <w:jc w:val="both"/>
              <w:rPr>
                <w:szCs w:val="18"/>
              </w:rPr>
            </w:pPr>
            <w:r w:rsidRPr="00F26C0A">
              <w:rPr>
                <w:szCs w:val="18"/>
              </w:rPr>
              <w:t>b)</w:t>
            </w:r>
            <w:r w:rsidRPr="00F26C0A">
              <w:rPr>
                <w:szCs w:val="18"/>
              </w:rPr>
              <w:tab/>
              <w:t>jsou splněny předpoklady stanovené v § 479 odst. 1,</w:t>
            </w:r>
          </w:p>
        </w:tc>
        <w:tc>
          <w:tcPr>
            <w:tcW w:w="900" w:type="dxa"/>
            <w:tcBorders>
              <w:top w:val="nil"/>
              <w:left w:val="single" w:sz="4" w:space="0" w:color="auto"/>
              <w:bottom w:val="single" w:sz="4" w:space="0" w:color="auto"/>
              <w:right w:val="single" w:sz="4" w:space="0" w:color="auto"/>
            </w:tcBorders>
          </w:tcPr>
          <w:p w14:paraId="2CB4287E" w14:textId="77777777" w:rsidR="00F85270" w:rsidRPr="00F26C0A" w:rsidRDefault="00F85270" w:rsidP="00A63CF4">
            <w:pPr>
              <w:spacing w:before="40" w:after="40"/>
              <w:rPr>
                <w:szCs w:val="18"/>
              </w:rPr>
            </w:pPr>
          </w:p>
        </w:tc>
        <w:tc>
          <w:tcPr>
            <w:tcW w:w="720" w:type="dxa"/>
            <w:tcBorders>
              <w:top w:val="nil"/>
              <w:left w:val="single" w:sz="4" w:space="0" w:color="auto"/>
              <w:bottom w:val="single" w:sz="4" w:space="0" w:color="auto"/>
            </w:tcBorders>
          </w:tcPr>
          <w:p w14:paraId="16822438" w14:textId="77777777" w:rsidR="00F85270" w:rsidRPr="00F26C0A" w:rsidRDefault="00F85270" w:rsidP="00A63CF4">
            <w:pPr>
              <w:spacing w:before="40" w:after="40"/>
              <w:rPr>
                <w:szCs w:val="18"/>
              </w:rPr>
            </w:pPr>
          </w:p>
        </w:tc>
      </w:tr>
      <w:tr w:rsidR="00F85270" w:rsidRPr="00F26C0A" w14:paraId="63B5A96B" w14:textId="77777777" w:rsidTr="003A35E9">
        <w:tc>
          <w:tcPr>
            <w:tcW w:w="1440" w:type="dxa"/>
            <w:tcBorders>
              <w:top w:val="single" w:sz="4" w:space="0" w:color="auto"/>
              <w:bottom w:val="nil"/>
              <w:right w:val="single" w:sz="4" w:space="0" w:color="auto"/>
            </w:tcBorders>
          </w:tcPr>
          <w:p w14:paraId="33EA3BF5" w14:textId="77777777" w:rsidR="00F85270" w:rsidRPr="00F26C0A" w:rsidRDefault="00F85270" w:rsidP="003D4D86">
            <w:pPr>
              <w:tabs>
                <w:tab w:val="left" w:pos="1290"/>
              </w:tabs>
              <w:spacing w:before="40" w:after="40"/>
              <w:rPr>
                <w:szCs w:val="18"/>
              </w:rPr>
            </w:pPr>
            <w:r w:rsidRPr="00F26C0A">
              <w:rPr>
                <w:szCs w:val="18"/>
              </w:rPr>
              <w:t>Čl. 7 odst. 4</w:t>
            </w:r>
            <w:r w:rsidRPr="00F26C0A">
              <w:rPr>
                <w:szCs w:val="18"/>
              </w:rPr>
              <w:tab/>
            </w:r>
          </w:p>
        </w:tc>
        <w:tc>
          <w:tcPr>
            <w:tcW w:w="5400" w:type="dxa"/>
            <w:gridSpan w:val="4"/>
            <w:tcBorders>
              <w:top w:val="single" w:sz="4" w:space="0" w:color="auto"/>
              <w:left w:val="single" w:sz="4" w:space="0" w:color="auto"/>
              <w:bottom w:val="nil"/>
              <w:right w:val="single" w:sz="18" w:space="0" w:color="auto"/>
            </w:tcBorders>
          </w:tcPr>
          <w:p w14:paraId="3C0AF0B5" w14:textId="77777777" w:rsidR="00F85270" w:rsidRPr="00F26C0A" w:rsidRDefault="00F85270" w:rsidP="00A63CF4">
            <w:pPr>
              <w:spacing w:before="40" w:after="40"/>
              <w:ind w:right="58"/>
              <w:jc w:val="both"/>
              <w:rPr>
                <w:szCs w:val="18"/>
              </w:rPr>
            </w:pPr>
            <w:r w:rsidRPr="00F26C0A">
              <w:rPr>
                <w:szCs w:val="18"/>
              </w:rPr>
              <w:t>Pokud bylo správcovské společnosti uděleno povolení podle směrnice 2009/65/ES (dále jen „správcovská společnost SKIPCP“) a žádá o povolení pro správce podle této směrnice, příslušné orgány nepožadují po správcovské společnosti SKIPCP, aby předkládala informace či dokumenty, které již předložila spolu s žádostí o povolení podle směrnice 2009/65/ES, a to za předpokladu, že jsou tyto informace či dokumenty stále aktuální.</w:t>
            </w:r>
          </w:p>
        </w:tc>
        <w:tc>
          <w:tcPr>
            <w:tcW w:w="900" w:type="dxa"/>
            <w:tcBorders>
              <w:top w:val="single" w:sz="4" w:space="0" w:color="auto"/>
              <w:left w:val="single" w:sz="18" w:space="0" w:color="auto"/>
              <w:bottom w:val="nil"/>
              <w:right w:val="single" w:sz="4" w:space="0" w:color="auto"/>
            </w:tcBorders>
          </w:tcPr>
          <w:p w14:paraId="0AC12D45" w14:textId="77777777" w:rsidR="00F85270" w:rsidRPr="00F26C0A" w:rsidRDefault="00F85270"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2FF2578E" w14:textId="77777777" w:rsidR="00F85270" w:rsidRPr="00F26C0A" w:rsidRDefault="00F85270" w:rsidP="00A63CF4">
            <w:pPr>
              <w:spacing w:before="40" w:after="40"/>
              <w:rPr>
                <w:szCs w:val="18"/>
              </w:rPr>
            </w:pPr>
            <w:r w:rsidRPr="00F26C0A">
              <w:rPr>
                <w:szCs w:val="18"/>
              </w:rPr>
              <w:t>§ 533 odst. 1</w:t>
            </w:r>
          </w:p>
        </w:tc>
        <w:tc>
          <w:tcPr>
            <w:tcW w:w="5400" w:type="dxa"/>
            <w:gridSpan w:val="4"/>
            <w:tcBorders>
              <w:top w:val="single" w:sz="4" w:space="0" w:color="auto"/>
              <w:left w:val="single" w:sz="4" w:space="0" w:color="auto"/>
              <w:bottom w:val="nil"/>
              <w:right w:val="single" w:sz="4" w:space="0" w:color="auto"/>
            </w:tcBorders>
          </w:tcPr>
          <w:p w14:paraId="7F15B1DB" w14:textId="77777777" w:rsidR="00F85270" w:rsidRPr="00F26C0A" w:rsidRDefault="00F85270" w:rsidP="00A63CF4">
            <w:pPr>
              <w:tabs>
                <w:tab w:val="left" w:pos="380"/>
              </w:tabs>
              <w:spacing w:before="40" w:after="40"/>
              <w:ind w:right="67"/>
              <w:jc w:val="both"/>
              <w:rPr>
                <w:szCs w:val="18"/>
              </w:rPr>
            </w:pPr>
            <w:r w:rsidRPr="00F26C0A">
              <w:rPr>
                <w:szCs w:val="18"/>
              </w:rPr>
              <w:t>Osvědčit splnění předpokladů stanovených tímto zákonem pro rozhodnutí o žádosti podle tohoto zákona lze i odvoláním na přesně identifikovaný doklad, který žadatel dříve předložil České národní bance nebo který má Česká národní banka jinak k dispozici, je-li aktuální.</w:t>
            </w:r>
          </w:p>
          <w:p w14:paraId="7E552580" w14:textId="77777777" w:rsidR="00F85270" w:rsidRPr="00F26C0A" w:rsidRDefault="00F85270" w:rsidP="00A63CF4">
            <w:pPr>
              <w:tabs>
                <w:tab w:val="left" w:pos="380"/>
              </w:tabs>
              <w:spacing w:before="40" w:after="40"/>
              <w:ind w:right="67"/>
              <w:jc w:val="both"/>
              <w:rPr>
                <w:szCs w:val="18"/>
              </w:rPr>
            </w:pPr>
          </w:p>
        </w:tc>
        <w:tc>
          <w:tcPr>
            <w:tcW w:w="900" w:type="dxa"/>
            <w:tcBorders>
              <w:top w:val="single" w:sz="4" w:space="0" w:color="auto"/>
              <w:left w:val="single" w:sz="4" w:space="0" w:color="auto"/>
              <w:bottom w:val="nil"/>
              <w:right w:val="single" w:sz="4" w:space="0" w:color="auto"/>
            </w:tcBorders>
          </w:tcPr>
          <w:p w14:paraId="238CA4F3"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65A0C515" w14:textId="77777777" w:rsidR="00F85270" w:rsidRPr="00F26C0A" w:rsidRDefault="00F85270" w:rsidP="00A63CF4">
            <w:pPr>
              <w:spacing w:before="40" w:after="40"/>
              <w:rPr>
                <w:szCs w:val="18"/>
              </w:rPr>
            </w:pPr>
          </w:p>
        </w:tc>
      </w:tr>
      <w:tr w:rsidR="00F85270" w:rsidRPr="00F26C0A" w14:paraId="179E1996" w14:textId="77777777" w:rsidTr="0033653F">
        <w:tc>
          <w:tcPr>
            <w:tcW w:w="1440" w:type="dxa"/>
            <w:tcBorders>
              <w:top w:val="single" w:sz="4" w:space="0" w:color="auto"/>
              <w:bottom w:val="nil"/>
              <w:right w:val="single" w:sz="4" w:space="0" w:color="auto"/>
            </w:tcBorders>
          </w:tcPr>
          <w:p w14:paraId="4B315233" w14:textId="77777777" w:rsidR="00F85270" w:rsidRPr="00F26C0A" w:rsidRDefault="00F85270" w:rsidP="003D4D86">
            <w:pPr>
              <w:spacing w:before="40" w:after="40"/>
              <w:rPr>
                <w:szCs w:val="18"/>
              </w:rPr>
            </w:pPr>
            <w:r w:rsidRPr="00F26C0A">
              <w:rPr>
                <w:szCs w:val="18"/>
              </w:rPr>
              <w:t>Čl. 7 odst. 5</w:t>
            </w:r>
          </w:p>
        </w:tc>
        <w:tc>
          <w:tcPr>
            <w:tcW w:w="5400" w:type="dxa"/>
            <w:gridSpan w:val="4"/>
            <w:tcBorders>
              <w:top w:val="single" w:sz="4" w:space="0" w:color="auto"/>
              <w:left w:val="single" w:sz="4" w:space="0" w:color="auto"/>
              <w:bottom w:val="nil"/>
              <w:right w:val="single" w:sz="18" w:space="0" w:color="auto"/>
            </w:tcBorders>
          </w:tcPr>
          <w:p w14:paraId="3E2B50AF" w14:textId="77777777" w:rsidR="00F85270" w:rsidRPr="00F26C0A" w:rsidRDefault="00F85270" w:rsidP="00A63CF4">
            <w:pPr>
              <w:spacing w:before="40" w:after="40"/>
              <w:ind w:right="58"/>
              <w:jc w:val="both"/>
              <w:rPr>
                <w:szCs w:val="18"/>
              </w:rPr>
            </w:pPr>
            <w:r w:rsidRPr="00F26C0A">
              <w:rPr>
                <w:szCs w:val="18"/>
              </w:rPr>
              <w:t xml:space="preserve">O povoleních vydaných či odejmutých podle této kapitoly informují příslušné orgány čtvrtletně orgán pro cenné papíry a trhy. </w:t>
            </w:r>
          </w:p>
          <w:p w14:paraId="1EC32178" w14:textId="77777777" w:rsidR="00F85270" w:rsidRPr="00F26C0A" w:rsidRDefault="00F85270" w:rsidP="00A63CF4">
            <w:pPr>
              <w:spacing w:before="40" w:after="40"/>
              <w:ind w:right="58"/>
              <w:jc w:val="both"/>
              <w:rPr>
                <w:szCs w:val="18"/>
              </w:rPr>
            </w:pPr>
            <w:r w:rsidRPr="00F26C0A">
              <w:rPr>
                <w:szCs w:val="18"/>
              </w:rPr>
              <w:t>Orgán pro cenné papíry a trhy vede centrální veřejný rejstřík všech správců, jimž bylo uděleno povolení podle této směrnice, seznam alternativních investičních fondů, jež tito správci spravují nebo nabízejí v Unii, přičemž u každého správce je uveden příslušný orgán. Tento rejstřík je zpřístupněn veřejnosti v elektronické podobě.</w:t>
            </w:r>
          </w:p>
        </w:tc>
        <w:tc>
          <w:tcPr>
            <w:tcW w:w="900" w:type="dxa"/>
            <w:tcBorders>
              <w:top w:val="single" w:sz="4" w:space="0" w:color="auto"/>
              <w:left w:val="single" w:sz="18" w:space="0" w:color="auto"/>
              <w:bottom w:val="nil"/>
              <w:right w:val="single" w:sz="4" w:space="0" w:color="auto"/>
            </w:tcBorders>
          </w:tcPr>
          <w:p w14:paraId="3EE7AE8B" w14:textId="77777777" w:rsidR="00F85270" w:rsidRPr="00F26C0A" w:rsidRDefault="00F85270"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591FDBF1" w14:textId="77777777" w:rsidR="00F85270" w:rsidRPr="00F26C0A" w:rsidRDefault="00F85270" w:rsidP="00A63CF4">
            <w:pPr>
              <w:spacing w:before="40" w:after="40"/>
              <w:rPr>
                <w:szCs w:val="18"/>
              </w:rPr>
            </w:pPr>
            <w:r w:rsidRPr="00F26C0A">
              <w:rPr>
                <w:szCs w:val="18"/>
              </w:rPr>
              <w:t>§ 581 odst. 1</w:t>
            </w:r>
          </w:p>
        </w:tc>
        <w:tc>
          <w:tcPr>
            <w:tcW w:w="5400" w:type="dxa"/>
            <w:gridSpan w:val="4"/>
            <w:tcBorders>
              <w:top w:val="single" w:sz="4" w:space="0" w:color="auto"/>
              <w:left w:val="single" w:sz="4" w:space="0" w:color="auto"/>
              <w:bottom w:val="nil"/>
              <w:right w:val="single" w:sz="4" w:space="0" w:color="auto"/>
            </w:tcBorders>
          </w:tcPr>
          <w:p w14:paraId="36459766" w14:textId="77777777" w:rsidR="00F85270" w:rsidRPr="00F26C0A" w:rsidRDefault="00F85270" w:rsidP="00A63CF4">
            <w:pPr>
              <w:tabs>
                <w:tab w:val="left" w:pos="380"/>
              </w:tabs>
              <w:spacing w:before="40" w:after="40"/>
              <w:ind w:right="67"/>
              <w:jc w:val="both"/>
              <w:rPr>
                <w:szCs w:val="18"/>
              </w:rPr>
            </w:pPr>
            <w:r w:rsidRPr="00F26C0A">
              <w:rPr>
                <w:szCs w:val="18"/>
              </w:rPr>
              <w:t>Česká národní banka poskytne evropskému orgánu dohledu čtvrtletně údaje o udělených nebo odňatých povoleních k činnosti investiční společnosti oprávněné přesáhnout rozhodný limit nebo obhospodařovat standardní fondy, k činnosti zahraniční osoby podle § 481 a k činnosti samosprávného investičního fondu, který je oprávněn přesáhnout rozhodný limit nebo který je standardním fondem.</w:t>
            </w:r>
          </w:p>
        </w:tc>
        <w:tc>
          <w:tcPr>
            <w:tcW w:w="900" w:type="dxa"/>
            <w:tcBorders>
              <w:top w:val="single" w:sz="4" w:space="0" w:color="auto"/>
              <w:left w:val="single" w:sz="4" w:space="0" w:color="auto"/>
              <w:bottom w:val="nil"/>
              <w:right w:val="single" w:sz="4" w:space="0" w:color="auto"/>
            </w:tcBorders>
          </w:tcPr>
          <w:p w14:paraId="26CDFEA5"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47AECA92" w14:textId="77777777" w:rsidR="00F85270" w:rsidRPr="00F26C0A" w:rsidRDefault="00F85270" w:rsidP="00A63CF4">
            <w:pPr>
              <w:spacing w:before="40" w:after="40"/>
              <w:rPr>
                <w:szCs w:val="18"/>
              </w:rPr>
            </w:pPr>
          </w:p>
        </w:tc>
      </w:tr>
      <w:tr w:rsidR="00F85270" w:rsidRPr="00F26C0A" w14:paraId="6D1BE19E" w14:textId="77777777" w:rsidTr="0033653F">
        <w:tc>
          <w:tcPr>
            <w:tcW w:w="1440" w:type="dxa"/>
            <w:tcBorders>
              <w:top w:val="single" w:sz="4" w:space="0" w:color="auto"/>
              <w:bottom w:val="nil"/>
              <w:right w:val="single" w:sz="4" w:space="0" w:color="auto"/>
            </w:tcBorders>
          </w:tcPr>
          <w:p w14:paraId="27483B1A" w14:textId="77777777" w:rsidR="00F85270" w:rsidRPr="00F26C0A" w:rsidRDefault="00F85270" w:rsidP="003D4D86">
            <w:pPr>
              <w:spacing w:before="40" w:after="40"/>
              <w:rPr>
                <w:szCs w:val="18"/>
              </w:rPr>
            </w:pPr>
            <w:r w:rsidRPr="00F26C0A">
              <w:rPr>
                <w:szCs w:val="18"/>
              </w:rPr>
              <w:t>Čl. 7 odst. 6</w:t>
            </w:r>
          </w:p>
        </w:tc>
        <w:tc>
          <w:tcPr>
            <w:tcW w:w="5400" w:type="dxa"/>
            <w:gridSpan w:val="4"/>
            <w:tcBorders>
              <w:top w:val="single" w:sz="4" w:space="0" w:color="auto"/>
              <w:left w:val="single" w:sz="4" w:space="0" w:color="auto"/>
              <w:bottom w:val="nil"/>
              <w:right w:val="single" w:sz="18" w:space="0" w:color="auto"/>
            </w:tcBorders>
          </w:tcPr>
          <w:p w14:paraId="19102359" w14:textId="77777777" w:rsidR="00F85270" w:rsidRPr="00F26C0A" w:rsidRDefault="00F85270" w:rsidP="00A63CF4">
            <w:pPr>
              <w:spacing w:before="40" w:after="40"/>
              <w:ind w:right="58"/>
              <w:jc w:val="both"/>
              <w:rPr>
                <w:szCs w:val="18"/>
              </w:rPr>
            </w:pPr>
            <w:r w:rsidRPr="00F26C0A">
              <w:rPr>
                <w:szCs w:val="18"/>
              </w:rPr>
              <w:t xml:space="preserve">Za účelem zajištění důsledné harmonizace tohoto článku, může orgán pro cenné papíry a trhy vypracovat návrhy regulačních technických norem k upřesnění informací, které mají být příslušným orgánům poskytnuty spolu s žádostí o udělení povolení pro správce, včetně plánu jeho činnosti. </w:t>
            </w:r>
          </w:p>
          <w:p w14:paraId="1B28CB13" w14:textId="77777777" w:rsidR="00F85270" w:rsidRPr="00F26C0A" w:rsidRDefault="00F85270" w:rsidP="00A63CF4">
            <w:pPr>
              <w:spacing w:before="40" w:after="40"/>
              <w:ind w:right="58"/>
              <w:jc w:val="both"/>
              <w:rPr>
                <w:szCs w:val="18"/>
              </w:rPr>
            </w:pPr>
            <w:r w:rsidRPr="00F26C0A">
              <w:rPr>
                <w:szCs w:val="18"/>
              </w:rPr>
              <w:t>Na Komisi je přenesena pravomoc přijímat regulační technické normy uvedené v prvním pododstavci postupem podle článků 10 až 14 nařízení (EU) č. 1095/2010.</w:t>
            </w:r>
          </w:p>
        </w:tc>
        <w:tc>
          <w:tcPr>
            <w:tcW w:w="900" w:type="dxa"/>
            <w:tcBorders>
              <w:top w:val="single" w:sz="4" w:space="0" w:color="auto"/>
              <w:left w:val="single" w:sz="18" w:space="0" w:color="auto"/>
              <w:bottom w:val="nil"/>
              <w:right w:val="single" w:sz="4" w:space="0" w:color="auto"/>
            </w:tcBorders>
          </w:tcPr>
          <w:p w14:paraId="07036528" w14:textId="77777777" w:rsidR="00F85270" w:rsidRPr="00F26C0A" w:rsidRDefault="00F85270" w:rsidP="00A63CF4">
            <w:pPr>
              <w:spacing w:before="40" w:after="40"/>
              <w:rPr>
                <w:szCs w:val="18"/>
              </w:rPr>
            </w:pPr>
          </w:p>
        </w:tc>
        <w:tc>
          <w:tcPr>
            <w:tcW w:w="1080" w:type="dxa"/>
            <w:tcBorders>
              <w:top w:val="single" w:sz="4" w:space="0" w:color="auto"/>
              <w:left w:val="single" w:sz="4" w:space="0" w:color="auto"/>
              <w:bottom w:val="nil"/>
              <w:right w:val="single" w:sz="4" w:space="0" w:color="auto"/>
            </w:tcBorders>
          </w:tcPr>
          <w:p w14:paraId="284C6D6C" w14:textId="77777777" w:rsidR="00F85270" w:rsidRPr="00F26C0A" w:rsidRDefault="00F85270" w:rsidP="00A63CF4">
            <w:pPr>
              <w:spacing w:before="40" w:after="40"/>
              <w:rPr>
                <w:szCs w:val="18"/>
              </w:rPr>
            </w:pPr>
          </w:p>
        </w:tc>
        <w:tc>
          <w:tcPr>
            <w:tcW w:w="5400" w:type="dxa"/>
            <w:gridSpan w:val="4"/>
            <w:tcBorders>
              <w:top w:val="single" w:sz="4" w:space="0" w:color="auto"/>
              <w:left w:val="single" w:sz="4" w:space="0" w:color="auto"/>
              <w:bottom w:val="nil"/>
              <w:right w:val="single" w:sz="4" w:space="0" w:color="auto"/>
            </w:tcBorders>
          </w:tcPr>
          <w:p w14:paraId="170EA36D" w14:textId="45441D56" w:rsidR="00F85270" w:rsidRPr="00F26C0A" w:rsidRDefault="00F85270" w:rsidP="00F47E8C">
            <w:pPr>
              <w:tabs>
                <w:tab w:val="left" w:pos="380"/>
              </w:tabs>
              <w:spacing w:before="40" w:after="40"/>
              <w:ind w:right="67"/>
              <w:jc w:val="both"/>
              <w:rPr>
                <w:szCs w:val="18"/>
              </w:rPr>
            </w:pPr>
            <w:r w:rsidRPr="00F26C0A">
              <w:rPr>
                <w:i/>
                <w:szCs w:val="18"/>
              </w:rPr>
              <w:t>Nerelevantní z hlediska transpozice.</w:t>
            </w:r>
            <w:r w:rsidR="005931C8" w:rsidRPr="00F26C0A">
              <w:rPr>
                <w:i/>
                <w:szCs w:val="18"/>
              </w:rPr>
              <w:t xml:space="preserve"> </w:t>
            </w:r>
            <w:r w:rsidR="00F47E8C" w:rsidRPr="00F26C0A">
              <w:rPr>
                <w:i/>
                <w:szCs w:val="18"/>
              </w:rPr>
              <w:t xml:space="preserve">Ustanovení upravuje pravomoci a povinnosti </w:t>
            </w:r>
            <w:r w:rsidR="005931C8" w:rsidRPr="00F26C0A">
              <w:rPr>
                <w:i/>
                <w:szCs w:val="18"/>
              </w:rPr>
              <w:t>orgánu ESMA a Komis</w:t>
            </w:r>
            <w:r w:rsidR="00F47E8C" w:rsidRPr="00F26C0A">
              <w:rPr>
                <w:i/>
                <w:szCs w:val="18"/>
              </w:rPr>
              <w:t>e</w:t>
            </w:r>
            <w:r w:rsidR="005931C8" w:rsidRPr="00F26C0A">
              <w:rPr>
                <w:i/>
                <w:szCs w:val="18"/>
              </w:rPr>
              <w:t>.</w:t>
            </w:r>
          </w:p>
        </w:tc>
        <w:tc>
          <w:tcPr>
            <w:tcW w:w="900" w:type="dxa"/>
            <w:tcBorders>
              <w:top w:val="single" w:sz="4" w:space="0" w:color="auto"/>
              <w:left w:val="single" w:sz="4" w:space="0" w:color="auto"/>
              <w:bottom w:val="nil"/>
              <w:right w:val="single" w:sz="4" w:space="0" w:color="auto"/>
            </w:tcBorders>
          </w:tcPr>
          <w:p w14:paraId="27A04240" w14:textId="77777777" w:rsidR="00F85270" w:rsidRPr="00F26C0A" w:rsidRDefault="00F85270" w:rsidP="00A63CF4">
            <w:pPr>
              <w:spacing w:before="40" w:after="40"/>
              <w:rPr>
                <w:szCs w:val="18"/>
              </w:rPr>
            </w:pPr>
            <w:r w:rsidRPr="00F26C0A">
              <w:rPr>
                <w:szCs w:val="18"/>
              </w:rPr>
              <w:t>NT</w:t>
            </w:r>
          </w:p>
        </w:tc>
        <w:tc>
          <w:tcPr>
            <w:tcW w:w="720" w:type="dxa"/>
            <w:tcBorders>
              <w:top w:val="single" w:sz="4" w:space="0" w:color="auto"/>
              <w:left w:val="single" w:sz="4" w:space="0" w:color="auto"/>
              <w:bottom w:val="nil"/>
            </w:tcBorders>
          </w:tcPr>
          <w:p w14:paraId="4A1A46D3" w14:textId="77777777" w:rsidR="00F85270" w:rsidRPr="00F26C0A" w:rsidRDefault="00F85270" w:rsidP="00A63CF4">
            <w:pPr>
              <w:spacing w:before="40" w:after="40"/>
              <w:rPr>
                <w:szCs w:val="18"/>
              </w:rPr>
            </w:pPr>
          </w:p>
        </w:tc>
      </w:tr>
      <w:tr w:rsidR="00F85270" w:rsidRPr="00F26C0A" w14:paraId="09C37239" w14:textId="77777777" w:rsidTr="0033653F">
        <w:tc>
          <w:tcPr>
            <w:tcW w:w="1440" w:type="dxa"/>
            <w:tcBorders>
              <w:top w:val="single" w:sz="4" w:space="0" w:color="auto"/>
              <w:bottom w:val="nil"/>
              <w:right w:val="single" w:sz="4" w:space="0" w:color="auto"/>
            </w:tcBorders>
          </w:tcPr>
          <w:p w14:paraId="61AB69DA" w14:textId="77777777" w:rsidR="00F85270" w:rsidRPr="00F26C0A" w:rsidRDefault="00F85270" w:rsidP="003D4D86">
            <w:pPr>
              <w:spacing w:before="40" w:after="40"/>
              <w:rPr>
                <w:szCs w:val="18"/>
              </w:rPr>
            </w:pPr>
            <w:r w:rsidRPr="00F26C0A">
              <w:rPr>
                <w:szCs w:val="18"/>
              </w:rPr>
              <w:t>Čl. 7 odst. 7</w:t>
            </w:r>
          </w:p>
        </w:tc>
        <w:tc>
          <w:tcPr>
            <w:tcW w:w="5400" w:type="dxa"/>
            <w:gridSpan w:val="4"/>
            <w:tcBorders>
              <w:top w:val="single" w:sz="4" w:space="0" w:color="auto"/>
              <w:left w:val="single" w:sz="4" w:space="0" w:color="auto"/>
              <w:bottom w:val="nil"/>
              <w:right w:val="single" w:sz="18" w:space="0" w:color="auto"/>
            </w:tcBorders>
          </w:tcPr>
          <w:p w14:paraId="0808A8FD" w14:textId="77777777" w:rsidR="00F85270" w:rsidRPr="00F26C0A" w:rsidRDefault="00F85270" w:rsidP="00A63CF4">
            <w:pPr>
              <w:spacing w:before="40" w:after="40"/>
              <w:ind w:right="58"/>
              <w:jc w:val="both"/>
              <w:rPr>
                <w:szCs w:val="18"/>
              </w:rPr>
            </w:pPr>
            <w:r w:rsidRPr="00F26C0A">
              <w:rPr>
                <w:szCs w:val="18"/>
              </w:rPr>
              <w:t xml:space="preserve">Za účelem zajištění jednotných podmínek uplatňování tohoto článku může orgán pro cenné papíry a trhy vypracovat návrhy prováděcích technických norem pro standardní formuláře, šablony a postupy pro poskytování informací uvedených v odst. 6 prvním pododstavci. </w:t>
            </w:r>
          </w:p>
          <w:p w14:paraId="4F47AEC0" w14:textId="77777777" w:rsidR="00F85270" w:rsidRPr="00F26C0A" w:rsidRDefault="00F85270" w:rsidP="00A63CF4">
            <w:pPr>
              <w:spacing w:before="40" w:after="40"/>
              <w:ind w:right="58"/>
              <w:jc w:val="both"/>
              <w:rPr>
                <w:szCs w:val="18"/>
              </w:rPr>
            </w:pPr>
            <w:r w:rsidRPr="00F26C0A">
              <w:rPr>
                <w:szCs w:val="18"/>
              </w:rPr>
              <w:lastRenderedPageBreak/>
              <w:t>Komisi je svěřena pravomoc přijímat prováděcí technické normy uvedené v prvním pododstavci postupem podle článku 15 nařízení (EU) č. 1095/2010.</w:t>
            </w:r>
          </w:p>
        </w:tc>
        <w:tc>
          <w:tcPr>
            <w:tcW w:w="900" w:type="dxa"/>
            <w:tcBorders>
              <w:top w:val="single" w:sz="4" w:space="0" w:color="auto"/>
              <w:left w:val="single" w:sz="18" w:space="0" w:color="auto"/>
              <w:bottom w:val="nil"/>
              <w:right w:val="single" w:sz="4" w:space="0" w:color="auto"/>
            </w:tcBorders>
          </w:tcPr>
          <w:p w14:paraId="0C07E879" w14:textId="77777777" w:rsidR="00F85270" w:rsidRPr="00F26C0A" w:rsidRDefault="00F85270" w:rsidP="00A63CF4">
            <w:pPr>
              <w:spacing w:before="40" w:after="40"/>
              <w:rPr>
                <w:szCs w:val="18"/>
              </w:rPr>
            </w:pPr>
          </w:p>
        </w:tc>
        <w:tc>
          <w:tcPr>
            <w:tcW w:w="1080" w:type="dxa"/>
            <w:tcBorders>
              <w:top w:val="single" w:sz="4" w:space="0" w:color="auto"/>
              <w:left w:val="single" w:sz="4" w:space="0" w:color="auto"/>
              <w:bottom w:val="nil"/>
              <w:right w:val="single" w:sz="4" w:space="0" w:color="auto"/>
            </w:tcBorders>
          </w:tcPr>
          <w:p w14:paraId="266E32F0" w14:textId="77777777" w:rsidR="00F85270" w:rsidRPr="00F26C0A" w:rsidRDefault="00F85270" w:rsidP="00A63CF4">
            <w:pPr>
              <w:spacing w:before="40" w:after="40"/>
              <w:rPr>
                <w:szCs w:val="18"/>
              </w:rPr>
            </w:pPr>
          </w:p>
        </w:tc>
        <w:tc>
          <w:tcPr>
            <w:tcW w:w="5400" w:type="dxa"/>
            <w:gridSpan w:val="4"/>
            <w:tcBorders>
              <w:top w:val="single" w:sz="4" w:space="0" w:color="auto"/>
              <w:left w:val="single" w:sz="4" w:space="0" w:color="auto"/>
              <w:bottom w:val="nil"/>
              <w:right w:val="single" w:sz="4" w:space="0" w:color="auto"/>
            </w:tcBorders>
          </w:tcPr>
          <w:p w14:paraId="6CA4F7E1" w14:textId="1566B947" w:rsidR="00F85270" w:rsidRPr="00F26C0A" w:rsidRDefault="00F85270" w:rsidP="00F47E8C">
            <w:pPr>
              <w:tabs>
                <w:tab w:val="left" w:pos="380"/>
              </w:tabs>
              <w:spacing w:before="40" w:after="40"/>
              <w:ind w:right="67"/>
              <w:jc w:val="both"/>
              <w:rPr>
                <w:szCs w:val="18"/>
              </w:rPr>
            </w:pPr>
            <w:r w:rsidRPr="00F26C0A">
              <w:rPr>
                <w:i/>
                <w:szCs w:val="18"/>
              </w:rPr>
              <w:t>Nerelevantní z hlediska transpozice.</w:t>
            </w:r>
            <w:r w:rsidR="005931C8" w:rsidRPr="00F26C0A">
              <w:rPr>
                <w:i/>
                <w:szCs w:val="18"/>
              </w:rPr>
              <w:t xml:space="preserve"> </w:t>
            </w:r>
            <w:r w:rsidR="00F47E8C" w:rsidRPr="00F26C0A">
              <w:rPr>
                <w:i/>
                <w:szCs w:val="18"/>
              </w:rPr>
              <w:t xml:space="preserve">Ustanovení upravuje pravomoci </w:t>
            </w:r>
            <w:r w:rsidR="005931C8" w:rsidRPr="00F26C0A">
              <w:rPr>
                <w:i/>
                <w:szCs w:val="18"/>
              </w:rPr>
              <w:t>orgánu ESMA a Komis</w:t>
            </w:r>
            <w:r w:rsidR="00F47E8C" w:rsidRPr="00F26C0A">
              <w:rPr>
                <w:i/>
                <w:szCs w:val="18"/>
              </w:rPr>
              <w:t>e</w:t>
            </w:r>
            <w:r w:rsidR="005931C8" w:rsidRPr="00F26C0A">
              <w:rPr>
                <w:i/>
                <w:szCs w:val="18"/>
              </w:rPr>
              <w:t>.</w:t>
            </w:r>
          </w:p>
        </w:tc>
        <w:tc>
          <w:tcPr>
            <w:tcW w:w="900" w:type="dxa"/>
            <w:tcBorders>
              <w:top w:val="single" w:sz="4" w:space="0" w:color="auto"/>
              <w:left w:val="single" w:sz="4" w:space="0" w:color="auto"/>
              <w:bottom w:val="nil"/>
              <w:right w:val="single" w:sz="4" w:space="0" w:color="auto"/>
            </w:tcBorders>
          </w:tcPr>
          <w:p w14:paraId="0FC652A6" w14:textId="77777777" w:rsidR="00F85270" w:rsidRPr="00F26C0A" w:rsidRDefault="00F85270" w:rsidP="00A63CF4">
            <w:pPr>
              <w:spacing w:before="40" w:after="40"/>
              <w:rPr>
                <w:szCs w:val="18"/>
              </w:rPr>
            </w:pPr>
            <w:r w:rsidRPr="00F26C0A">
              <w:rPr>
                <w:szCs w:val="18"/>
              </w:rPr>
              <w:t>NT</w:t>
            </w:r>
          </w:p>
        </w:tc>
        <w:tc>
          <w:tcPr>
            <w:tcW w:w="720" w:type="dxa"/>
            <w:tcBorders>
              <w:top w:val="single" w:sz="4" w:space="0" w:color="auto"/>
              <w:left w:val="single" w:sz="4" w:space="0" w:color="auto"/>
              <w:bottom w:val="nil"/>
            </w:tcBorders>
          </w:tcPr>
          <w:p w14:paraId="465D70F6" w14:textId="77777777" w:rsidR="00F85270" w:rsidRPr="00F26C0A" w:rsidRDefault="00F85270" w:rsidP="00A63CF4">
            <w:pPr>
              <w:spacing w:before="40" w:after="40"/>
              <w:rPr>
                <w:szCs w:val="18"/>
              </w:rPr>
            </w:pPr>
          </w:p>
        </w:tc>
      </w:tr>
      <w:tr w:rsidR="00F85270" w:rsidRPr="00F26C0A" w14:paraId="0C54E1DA" w14:textId="77777777" w:rsidTr="003A35E9">
        <w:tc>
          <w:tcPr>
            <w:tcW w:w="1440" w:type="dxa"/>
            <w:tcBorders>
              <w:top w:val="single" w:sz="4" w:space="0" w:color="auto"/>
              <w:bottom w:val="nil"/>
              <w:right w:val="single" w:sz="4" w:space="0" w:color="auto"/>
            </w:tcBorders>
          </w:tcPr>
          <w:p w14:paraId="2A01BAEB" w14:textId="77777777" w:rsidR="00F85270" w:rsidRPr="00F26C0A" w:rsidRDefault="00F85270" w:rsidP="003D4D86">
            <w:pPr>
              <w:spacing w:before="40" w:after="40"/>
              <w:rPr>
                <w:szCs w:val="18"/>
              </w:rPr>
            </w:pPr>
            <w:r w:rsidRPr="00F26C0A">
              <w:rPr>
                <w:szCs w:val="18"/>
              </w:rPr>
              <w:t>Čl. 8 odst. 1 první pododstavec písm. a)</w:t>
            </w:r>
          </w:p>
        </w:tc>
        <w:tc>
          <w:tcPr>
            <w:tcW w:w="5400" w:type="dxa"/>
            <w:gridSpan w:val="4"/>
            <w:tcBorders>
              <w:top w:val="single" w:sz="4" w:space="0" w:color="auto"/>
              <w:left w:val="single" w:sz="4" w:space="0" w:color="auto"/>
              <w:bottom w:val="nil"/>
              <w:right w:val="single" w:sz="18" w:space="0" w:color="auto"/>
            </w:tcBorders>
          </w:tcPr>
          <w:p w14:paraId="1F6C846B" w14:textId="77777777" w:rsidR="00F85270" w:rsidRPr="00F26C0A" w:rsidRDefault="00F85270" w:rsidP="00A63CF4">
            <w:pPr>
              <w:spacing w:before="40" w:after="40"/>
              <w:ind w:right="58"/>
              <w:jc w:val="both"/>
              <w:rPr>
                <w:szCs w:val="18"/>
              </w:rPr>
            </w:pPr>
            <w:r w:rsidRPr="00F26C0A">
              <w:rPr>
                <w:szCs w:val="18"/>
              </w:rPr>
              <w:t xml:space="preserve">Příslušné orgány domovského členského státu správce neudělí povolení, pokud: </w:t>
            </w:r>
          </w:p>
          <w:p w14:paraId="2120B572" w14:textId="77777777" w:rsidR="00F85270" w:rsidRPr="00F26C0A" w:rsidRDefault="00F85270" w:rsidP="00A63CF4">
            <w:pPr>
              <w:spacing w:before="40" w:after="40"/>
              <w:ind w:right="58"/>
              <w:jc w:val="both"/>
              <w:rPr>
                <w:szCs w:val="18"/>
              </w:rPr>
            </w:pPr>
            <w:r w:rsidRPr="00F26C0A">
              <w:rPr>
                <w:szCs w:val="18"/>
              </w:rPr>
              <w:t xml:space="preserve">a) nejsou přesvědčeny, že správce bude schopen plnit podmínky této směrnice; </w:t>
            </w:r>
          </w:p>
        </w:tc>
        <w:tc>
          <w:tcPr>
            <w:tcW w:w="900" w:type="dxa"/>
            <w:tcBorders>
              <w:top w:val="single" w:sz="4" w:space="0" w:color="auto"/>
              <w:left w:val="single" w:sz="18" w:space="0" w:color="auto"/>
              <w:bottom w:val="nil"/>
              <w:right w:val="single" w:sz="4" w:space="0" w:color="auto"/>
            </w:tcBorders>
          </w:tcPr>
          <w:p w14:paraId="7EDD8F35" w14:textId="17FEFF8A" w:rsidR="00F85270" w:rsidRPr="00F26C0A" w:rsidRDefault="00F85270" w:rsidP="00A63CF4">
            <w:pPr>
              <w:spacing w:before="40" w:after="40"/>
              <w:rPr>
                <w:szCs w:val="18"/>
              </w:rPr>
            </w:pPr>
            <w:r w:rsidRPr="00F26C0A">
              <w:rPr>
                <w:szCs w:val="18"/>
              </w:rPr>
              <w:t>240/2013</w:t>
            </w:r>
            <w:r w:rsidR="00EC5FBD" w:rsidRPr="00604020">
              <w:rPr>
                <w:szCs w:val="18"/>
              </w:rPr>
              <w:t xml:space="preserve"> ve znění 119/2020</w:t>
            </w:r>
          </w:p>
        </w:tc>
        <w:tc>
          <w:tcPr>
            <w:tcW w:w="1080" w:type="dxa"/>
            <w:tcBorders>
              <w:top w:val="single" w:sz="4" w:space="0" w:color="auto"/>
              <w:left w:val="single" w:sz="4" w:space="0" w:color="auto"/>
              <w:bottom w:val="nil"/>
              <w:right w:val="single" w:sz="4" w:space="0" w:color="auto"/>
            </w:tcBorders>
          </w:tcPr>
          <w:p w14:paraId="14CBD852" w14:textId="77777777" w:rsidR="00F85270" w:rsidRPr="00F26C0A" w:rsidRDefault="00F85270" w:rsidP="00A63CF4">
            <w:pPr>
              <w:spacing w:before="40" w:after="40"/>
              <w:rPr>
                <w:szCs w:val="18"/>
              </w:rPr>
            </w:pPr>
            <w:r w:rsidRPr="00F26C0A">
              <w:rPr>
                <w:szCs w:val="18"/>
              </w:rPr>
              <w:t>§ 479 odst. 1 písm. c)</w:t>
            </w:r>
          </w:p>
        </w:tc>
        <w:tc>
          <w:tcPr>
            <w:tcW w:w="5400" w:type="dxa"/>
            <w:gridSpan w:val="4"/>
            <w:tcBorders>
              <w:top w:val="single" w:sz="4" w:space="0" w:color="auto"/>
              <w:left w:val="single" w:sz="4" w:space="0" w:color="auto"/>
              <w:bottom w:val="nil"/>
              <w:right w:val="single" w:sz="4" w:space="0" w:color="auto"/>
            </w:tcBorders>
          </w:tcPr>
          <w:p w14:paraId="3810BE33" w14:textId="77777777" w:rsidR="00D97C0E" w:rsidRPr="00F26C0A" w:rsidRDefault="00D97C0E" w:rsidP="00D97C0E">
            <w:pPr>
              <w:tabs>
                <w:tab w:val="left" w:pos="380"/>
              </w:tabs>
              <w:spacing w:before="40" w:after="40"/>
              <w:ind w:right="67"/>
              <w:jc w:val="both"/>
              <w:rPr>
                <w:szCs w:val="18"/>
              </w:rPr>
            </w:pPr>
            <w:r w:rsidRPr="00F26C0A">
              <w:rPr>
                <w:szCs w:val="18"/>
              </w:rPr>
              <w:t>(1) Česká národní banka udělí povolení k činnosti investiční společnosti na žádost akciové společnosti nebo na žádost zakladatele nebo zakladatelů akciové společnosti přede dnem jejího zápisu do obchodního rejstříku, jestliže</w:t>
            </w:r>
          </w:p>
          <w:p w14:paraId="25542B53" w14:textId="144B0AD5" w:rsidR="00F85270" w:rsidRPr="00F26C0A" w:rsidRDefault="00D97C0E" w:rsidP="00604020">
            <w:pPr>
              <w:rPr>
                <w:szCs w:val="18"/>
              </w:rPr>
            </w:pPr>
            <w:r w:rsidRPr="00F26C0A">
              <w:rPr>
                <w:szCs w:val="18"/>
              </w:rPr>
              <w:t>c) nejsou důvodné obavy, že společnost nebude mít v rozsahu, v jakém žádá o povolení k činnosti, ke dni zahájení činnosti věcné, organizační a personální předpoklady pro výkon takové činnosti, umožňující naplnění plánu obchodní činnosti, a především je zřejmé, jakým způsobem bude zajišťováno operativní řízení, plněna investiční strategie, zajišťována compliance a vnitřní audit, řízena rizika, prováděna finanční kontrola a řízeny peněžní toky, upraven systém odměňování osob a nastaveny postupy pro pověřování třetích osob výkonem některé činnosti, kterou zahrnuje obhospodařování nebo administrace investičního fondu, a pro kontrolu činnosti pověřených osob,</w:t>
            </w:r>
          </w:p>
        </w:tc>
        <w:tc>
          <w:tcPr>
            <w:tcW w:w="900" w:type="dxa"/>
            <w:tcBorders>
              <w:top w:val="single" w:sz="4" w:space="0" w:color="auto"/>
              <w:left w:val="single" w:sz="4" w:space="0" w:color="auto"/>
              <w:bottom w:val="nil"/>
              <w:right w:val="single" w:sz="4" w:space="0" w:color="auto"/>
            </w:tcBorders>
          </w:tcPr>
          <w:p w14:paraId="290EC2EE"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3658EBA5" w14:textId="77777777" w:rsidR="00F85270" w:rsidRPr="00F26C0A" w:rsidRDefault="00F85270" w:rsidP="00A63CF4">
            <w:pPr>
              <w:spacing w:before="40" w:after="40"/>
              <w:rPr>
                <w:szCs w:val="18"/>
              </w:rPr>
            </w:pPr>
          </w:p>
        </w:tc>
      </w:tr>
      <w:tr w:rsidR="00F85270" w:rsidRPr="00F26C0A" w14:paraId="2C4CBA97" w14:textId="77777777" w:rsidTr="003A35E9">
        <w:tc>
          <w:tcPr>
            <w:tcW w:w="1440" w:type="dxa"/>
            <w:tcBorders>
              <w:top w:val="nil"/>
              <w:bottom w:val="single" w:sz="4" w:space="0" w:color="auto"/>
              <w:right w:val="single" w:sz="4" w:space="0" w:color="auto"/>
            </w:tcBorders>
          </w:tcPr>
          <w:p w14:paraId="2F69118F"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6CD3589D"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02FB6BAF" w14:textId="77777777" w:rsidR="00F85270" w:rsidRPr="00F26C0A" w:rsidRDefault="00F85270"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025EDABD" w14:textId="77777777" w:rsidR="00F85270" w:rsidRPr="00F26C0A" w:rsidRDefault="00F85270" w:rsidP="00A63CF4">
            <w:pPr>
              <w:spacing w:before="40" w:after="40"/>
              <w:rPr>
                <w:szCs w:val="18"/>
              </w:rPr>
            </w:pPr>
            <w:r w:rsidRPr="00F26C0A">
              <w:rPr>
                <w:szCs w:val="18"/>
              </w:rPr>
              <w:t>§ 480 odst. 1 písm. b)</w:t>
            </w:r>
          </w:p>
        </w:tc>
        <w:tc>
          <w:tcPr>
            <w:tcW w:w="5400" w:type="dxa"/>
            <w:gridSpan w:val="4"/>
            <w:tcBorders>
              <w:top w:val="nil"/>
              <w:left w:val="single" w:sz="4" w:space="0" w:color="auto"/>
              <w:bottom w:val="single" w:sz="4" w:space="0" w:color="auto"/>
              <w:right w:val="single" w:sz="4" w:space="0" w:color="auto"/>
            </w:tcBorders>
          </w:tcPr>
          <w:p w14:paraId="0BFA470D" w14:textId="77777777" w:rsidR="00F85270" w:rsidRPr="00F26C0A" w:rsidRDefault="00F85270" w:rsidP="00A63CF4">
            <w:pPr>
              <w:tabs>
                <w:tab w:val="left" w:pos="380"/>
              </w:tabs>
              <w:spacing w:before="40" w:after="40"/>
              <w:ind w:right="67"/>
              <w:jc w:val="both"/>
              <w:rPr>
                <w:szCs w:val="18"/>
              </w:rPr>
            </w:pPr>
            <w:r w:rsidRPr="00F26C0A">
              <w:rPr>
                <w:szCs w:val="18"/>
              </w:rPr>
              <w:t>Česká národní banka udělí povolení k činnosti samosprávného investičního fondu na žádost zakladatele nebo zakladatelů právnické osoby přede dnem jejího zápisu do obchodního rejstříku (…) nebo na žádost právnické osoby zapsané v seznamu vedeném Českou národní bankou podle § 596 písm. f), jestliže</w:t>
            </w:r>
          </w:p>
          <w:p w14:paraId="1B8485A7" w14:textId="77777777" w:rsidR="00F85270" w:rsidRPr="00F26C0A" w:rsidRDefault="00F85270" w:rsidP="00A63CF4">
            <w:pPr>
              <w:tabs>
                <w:tab w:val="left" w:pos="380"/>
              </w:tabs>
              <w:spacing w:before="40" w:after="40"/>
              <w:ind w:right="67"/>
              <w:jc w:val="both"/>
              <w:rPr>
                <w:szCs w:val="18"/>
              </w:rPr>
            </w:pPr>
            <w:r w:rsidRPr="00F26C0A">
              <w:rPr>
                <w:szCs w:val="18"/>
              </w:rPr>
              <w:t>b)</w:t>
            </w:r>
            <w:r w:rsidRPr="00F26C0A">
              <w:rPr>
                <w:szCs w:val="18"/>
              </w:rPr>
              <w:tab/>
              <w:t>jsou splněny předpoklady stanovené v § 479 odst. 1,</w:t>
            </w:r>
          </w:p>
        </w:tc>
        <w:tc>
          <w:tcPr>
            <w:tcW w:w="900" w:type="dxa"/>
            <w:tcBorders>
              <w:top w:val="nil"/>
              <w:left w:val="single" w:sz="4" w:space="0" w:color="auto"/>
              <w:bottom w:val="single" w:sz="4" w:space="0" w:color="auto"/>
              <w:right w:val="single" w:sz="4" w:space="0" w:color="auto"/>
            </w:tcBorders>
          </w:tcPr>
          <w:p w14:paraId="460811E8" w14:textId="77777777" w:rsidR="00F85270" w:rsidRPr="00F26C0A" w:rsidRDefault="00F85270" w:rsidP="00A63CF4">
            <w:pPr>
              <w:spacing w:before="40" w:after="40"/>
              <w:rPr>
                <w:szCs w:val="18"/>
              </w:rPr>
            </w:pPr>
          </w:p>
        </w:tc>
        <w:tc>
          <w:tcPr>
            <w:tcW w:w="720" w:type="dxa"/>
            <w:tcBorders>
              <w:top w:val="nil"/>
              <w:left w:val="single" w:sz="4" w:space="0" w:color="auto"/>
              <w:bottom w:val="single" w:sz="4" w:space="0" w:color="auto"/>
            </w:tcBorders>
          </w:tcPr>
          <w:p w14:paraId="3EA3C86C" w14:textId="77777777" w:rsidR="00F85270" w:rsidRPr="00F26C0A" w:rsidRDefault="00F85270" w:rsidP="00A63CF4">
            <w:pPr>
              <w:spacing w:before="40" w:after="40"/>
              <w:rPr>
                <w:szCs w:val="18"/>
              </w:rPr>
            </w:pPr>
          </w:p>
        </w:tc>
      </w:tr>
      <w:tr w:rsidR="00F85270" w:rsidRPr="00F26C0A" w14:paraId="1035C651" w14:textId="77777777" w:rsidTr="00D32126">
        <w:tc>
          <w:tcPr>
            <w:tcW w:w="1440" w:type="dxa"/>
            <w:tcBorders>
              <w:top w:val="single" w:sz="4" w:space="0" w:color="auto"/>
              <w:bottom w:val="nil"/>
              <w:right w:val="single" w:sz="4" w:space="0" w:color="auto"/>
            </w:tcBorders>
          </w:tcPr>
          <w:p w14:paraId="169F0727" w14:textId="77777777" w:rsidR="00F85270" w:rsidRPr="00F26C0A" w:rsidRDefault="00F85270" w:rsidP="00DD440A">
            <w:pPr>
              <w:spacing w:before="40" w:after="40"/>
              <w:rPr>
                <w:szCs w:val="18"/>
              </w:rPr>
            </w:pPr>
            <w:r w:rsidRPr="00F26C0A">
              <w:rPr>
                <w:szCs w:val="18"/>
              </w:rPr>
              <w:t>Čl. 8 odst. 1 první pododstavec písm. b)</w:t>
            </w:r>
          </w:p>
        </w:tc>
        <w:tc>
          <w:tcPr>
            <w:tcW w:w="5400" w:type="dxa"/>
            <w:gridSpan w:val="4"/>
            <w:tcBorders>
              <w:top w:val="single" w:sz="4" w:space="0" w:color="auto"/>
              <w:left w:val="single" w:sz="4" w:space="0" w:color="auto"/>
              <w:bottom w:val="nil"/>
              <w:right w:val="single" w:sz="18" w:space="0" w:color="auto"/>
            </w:tcBorders>
          </w:tcPr>
          <w:p w14:paraId="6DE223E7" w14:textId="77777777" w:rsidR="00F85270" w:rsidRPr="00F26C0A" w:rsidRDefault="00F85270" w:rsidP="00DD440A">
            <w:pPr>
              <w:spacing w:before="40" w:after="40"/>
              <w:ind w:right="58"/>
              <w:jc w:val="both"/>
              <w:rPr>
                <w:szCs w:val="18"/>
              </w:rPr>
            </w:pPr>
            <w:r w:rsidRPr="00F26C0A">
              <w:rPr>
                <w:szCs w:val="18"/>
              </w:rPr>
              <w:t xml:space="preserve">Příslušné orgány domovského členského státu správce neudělí povolení, pokud: </w:t>
            </w:r>
          </w:p>
          <w:p w14:paraId="178852BA" w14:textId="77777777" w:rsidR="00F85270" w:rsidRPr="00F26C0A" w:rsidRDefault="00F85270" w:rsidP="00DD440A">
            <w:pPr>
              <w:spacing w:before="40" w:after="40"/>
              <w:ind w:right="58"/>
              <w:jc w:val="both"/>
              <w:rPr>
                <w:szCs w:val="18"/>
              </w:rPr>
            </w:pPr>
            <w:r w:rsidRPr="00F26C0A">
              <w:rPr>
                <w:szCs w:val="18"/>
              </w:rPr>
              <w:t xml:space="preserve">b) správce nemá dostatečný počáteční kapitál a kapitál v souladu s článkem 9; </w:t>
            </w:r>
          </w:p>
        </w:tc>
        <w:tc>
          <w:tcPr>
            <w:tcW w:w="900" w:type="dxa"/>
            <w:tcBorders>
              <w:top w:val="single" w:sz="4" w:space="0" w:color="auto"/>
              <w:left w:val="single" w:sz="18" w:space="0" w:color="auto"/>
              <w:bottom w:val="nil"/>
              <w:right w:val="single" w:sz="4" w:space="0" w:color="auto"/>
            </w:tcBorders>
          </w:tcPr>
          <w:p w14:paraId="63DA5C25" w14:textId="77777777" w:rsidR="00F85270" w:rsidRPr="00F26C0A" w:rsidRDefault="00F85270" w:rsidP="002C14B2">
            <w:pPr>
              <w:spacing w:before="40" w:after="40"/>
              <w:rPr>
                <w:szCs w:val="18"/>
              </w:rPr>
            </w:pPr>
            <w:r w:rsidRPr="00F26C0A">
              <w:rPr>
                <w:szCs w:val="18"/>
              </w:rPr>
              <w:t>240/2013</w:t>
            </w:r>
            <w:r w:rsidR="002C14B2" w:rsidRPr="00F26C0A">
              <w:rPr>
                <w:szCs w:val="18"/>
              </w:rPr>
              <w:t xml:space="preserve"> </w:t>
            </w:r>
          </w:p>
        </w:tc>
        <w:tc>
          <w:tcPr>
            <w:tcW w:w="1080" w:type="dxa"/>
            <w:tcBorders>
              <w:top w:val="single" w:sz="4" w:space="0" w:color="auto"/>
              <w:left w:val="single" w:sz="4" w:space="0" w:color="auto"/>
              <w:bottom w:val="nil"/>
              <w:right w:val="single" w:sz="4" w:space="0" w:color="auto"/>
            </w:tcBorders>
          </w:tcPr>
          <w:p w14:paraId="4B0DE895" w14:textId="77777777" w:rsidR="00F85270" w:rsidRPr="00F26C0A" w:rsidRDefault="00F85270" w:rsidP="00DD440A">
            <w:pPr>
              <w:spacing w:before="40" w:after="40"/>
              <w:rPr>
                <w:szCs w:val="18"/>
              </w:rPr>
            </w:pPr>
            <w:r w:rsidRPr="00F26C0A">
              <w:rPr>
                <w:szCs w:val="18"/>
              </w:rPr>
              <w:t>§ 30 odst. 3</w:t>
            </w:r>
          </w:p>
        </w:tc>
        <w:tc>
          <w:tcPr>
            <w:tcW w:w="5400" w:type="dxa"/>
            <w:gridSpan w:val="4"/>
            <w:tcBorders>
              <w:top w:val="single" w:sz="4" w:space="0" w:color="auto"/>
              <w:left w:val="single" w:sz="4" w:space="0" w:color="auto"/>
              <w:bottom w:val="nil"/>
              <w:right w:val="single" w:sz="4" w:space="0" w:color="auto"/>
            </w:tcBorders>
          </w:tcPr>
          <w:p w14:paraId="6FA0809B" w14:textId="77777777" w:rsidR="00F85270" w:rsidRPr="00F26C0A" w:rsidRDefault="00F85270" w:rsidP="00DD440A">
            <w:pPr>
              <w:pStyle w:val="Textpsmene"/>
              <w:keepNext/>
              <w:keepLines/>
              <w:tabs>
                <w:tab w:val="left" w:pos="380"/>
              </w:tabs>
              <w:spacing w:before="40" w:after="40"/>
              <w:ind w:right="67"/>
              <w:rPr>
                <w:sz w:val="18"/>
                <w:szCs w:val="18"/>
              </w:rPr>
            </w:pPr>
            <w:r w:rsidRPr="00F26C0A">
              <w:rPr>
                <w:sz w:val="18"/>
                <w:szCs w:val="18"/>
              </w:rPr>
              <w:t>Kapitál investiční společnosti, samosprávného investičního fondu a zahraniční osoby s povolením podle § 481 nesmí po celou dobu jejího nebo jeho trvání klesnout pod minimální výši počátečního kapitálu stanovenou v § 29 odst. 1, 2 nebo 3.</w:t>
            </w:r>
          </w:p>
        </w:tc>
        <w:tc>
          <w:tcPr>
            <w:tcW w:w="900" w:type="dxa"/>
            <w:tcBorders>
              <w:top w:val="single" w:sz="4" w:space="0" w:color="auto"/>
              <w:left w:val="single" w:sz="4" w:space="0" w:color="auto"/>
              <w:bottom w:val="nil"/>
              <w:right w:val="single" w:sz="4" w:space="0" w:color="auto"/>
            </w:tcBorders>
          </w:tcPr>
          <w:p w14:paraId="7B72AA66" w14:textId="77777777" w:rsidR="00F85270" w:rsidRPr="00F26C0A" w:rsidRDefault="00F85270" w:rsidP="00DD440A">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79000110" w14:textId="77777777" w:rsidR="00F85270" w:rsidRPr="00F26C0A" w:rsidRDefault="00F85270" w:rsidP="00DD440A">
            <w:pPr>
              <w:spacing w:before="40" w:after="40"/>
              <w:rPr>
                <w:szCs w:val="18"/>
              </w:rPr>
            </w:pPr>
          </w:p>
        </w:tc>
      </w:tr>
      <w:tr w:rsidR="00F85270" w:rsidRPr="00F26C0A" w14:paraId="44A278A7" w14:textId="77777777" w:rsidTr="00D32126">
        <w:tc>
          <w:tcPr>
            <w:tcW w:w="1440" w:type="dxa"/>
            <w:tcBorders>
              <w:top w:val="nil"/>
              <w:bottom w:val="nil"/>
              <w:right w:val="single" w:sz="4" w:space="0" w:color="auto"/>
            </w:tcBorders>
          </w:tcPr>
          <w:p w14:paraId="7A05BC82"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491DB213"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13455DA5" w14:textId="77777777" w:rsidR="00F85270" w:rsidRPr="00F26C0A" w:rsidRDefault="00F85270" w:rsidP="00A63CF4">
            <w:pPr>
              <w:spacing w:before="40" w:after="40"/>
              <w:rPr>
                <w:szCs w:val="18"/>
              </w:rPr>
            </w:pPr>
            <w:r w:rsidRPr="00F26C0A">
              <w:rPr>
                <w:szCs w:val="18"/>
              </w:rPr>
              <w:t>240/2013</w:t>
            </w:r>
            <w:r w:rsidR="002C14B2" w:rsidRPr="00F26C0A">
              <w:rPr>
                <w:szCs w:val="18"/>
              </w:rPr>
              <w:t xml:space="preserve"> ve znění 336/2014</w:t>
            </w:r>
          </w:p>
        </w:tc>
        <w:tc>
          <w:tcPr>
            <w:tcW w:w="1080" w:type="dxa"/>
            <w:tcBorders>
              <w:top w:val="nil"/>
              <w:left w:val="single" w:sz="4" w:space="0" w:color="auto"/>
              <w:bottom w:val="nil"/>
              <w:right w:val="single" w:sz="4" w:space="0" w:color="auto"/>
            </w:tcBorders>
          </w:tcPr>
          <w:p w14:paraId="67263524" w14:textId="77777777" w:rsidR="00F85270" w:rsidRPr="00F26C0A" w:rsidRDefault="00F85270" w:rsidP="00A63CF4">
            <w:pPr>
              <w:spacing w:before="40" w:after="40"/>
              <w:rPr>
                <w:szCs w:val="18"/>
              </w:rPr>
            </w:pPr>
            <w:r w:rsidRPr="00F26C0A">
              <w:rPr>
                <w:szCs w:val="18"/>
              </w:rPr>
              <w:t>§ 479 odst. 1 písm. f)</w:t>
            </w:r>
          </w:p>
        </w:tc>
        <w:tc>
          <w:tcPr>
            <w:tcW w:w="5400" w:type="dxa"/>
            <w:gridSpan w:val="4"/>
            <w:tcBorders>
              <w:top w:val="nil"/>
              <w:left w:val="single" w:sz="4" w:space="0" w:color="auto"/>
              <w:bottom w:val="nil"/>
              <w:right w:val="single" w:sz="4" w:space="0" w:color="auto"/>
            </w:tcBorders>
          </w:tcPr>
          <w:p w14:paraId="3FD19ABE" w14:textId="77777777" w:rsidR="002C14B2" w:rsidRPr="00F26C0A" w:rsidRDefault="002C14B2" w:rsidP="002C14B2">
            <w:pPr>
              <w:tabs>
                <w:tab w:val="left" w:pos="380"/>
              </w:tabs>
              <w:spacing w:before="40" w:after="40"/>
              <w:ind w:right="67"/>
              <w:jc w:val="both"/>
              <w:rPr>
                <w:szCs w:val="18"/>
              </w:rPr>
            </w:pPr>
            <w:r w:rsidRPr="00F26C0A">
              <w:rPr>
                <w:szCs w:val="18"/>
              </w:rPr>
              <w:t>Česká národní banka udělí povolení k činnosti investiční společnosti na žádost akciové společnosti nebo na žádost zakladatele nebo zakladatelů akciové společnosti přede dnem jejího zápisu do obchodního rejstříku, jestliže</w:t>
            </w:r>
          </w:p>
          <w:p w14:paraId="672A3DBE" w14:textId="77777777" w:rsidR="00F85270" w:rsidRPr="00F26C0A" w:rsidRDefault="002C14B2" w:rsidP="00A63CF4">
            <w:pPr>
              <w:pStyle w:val="Textpsmene"/>
              <w:keepNext/>
              <w:keepLines/>
              <w:tabs>
                <w:tab w:val="left" w:pos="380"/>
              </w:tabs>
              <w:spacing w:before="40" w:after="40"/>
              <w:ind w:right="67"/>
              <w:rPr>
                <w:sz w:val="18"/>
                <w:szCs w:val="18"/>
              </w:rPr>
            </w:pPr>
            <w:r w:rsidRPr="00F26C0A">
              <w:rPr>
                <w:sz w:val="18"/>
                <w:szCs w:val="18"/>
              </w:rPr>
              <w:t>f) základní kapitál je splacen, počáteční kapitál včetně základního kapitálu má průhledný a nezávadný původ a nevznikají důvodné obavy, že nebude mít společnost průhledný a nezávadný původ kapitálu, a to ve výši, která umožňuje řádné obhospodařování investičních fondů nebo zahraničních investičních fondů, které hodlá obhospodařovat, a který bude umístěn v souladu s pravidly pro umístění kapitálu (§ 32),</w:t>
            </w:r>
          </w:p>
        </w:tc>
        <w:tc>
          <w:tcPr>
            <w:tcW w:w="900" w:type="dxa"/>
            <w:tcBorders>
              <w:top w:val="nil"/>
              <w:left w:val="single" w:sz="4" w:space="0" w:color="auto"/>
              <w:bottom w:val="nil"/>
              <w:right w:val="single" w:sz="4" w:space="0" w:color="auto"/>
            </w:tcBorders>
          </w:tcPr>
          <w:p w14:paraId="5A8F903E" w14:textId="77777777" w:rsidR="00F85270" w:rsidRPr="00F26C0A" w:rsidRDefault="00F85270" w:rsidP="00A63CF4">
            <w:pPr>
              <w:spacing w:before="40" w:after="40"/>
              <w:rPr>
                <w:szCs w:val="18"/>
              </w:rPr>
            </w:pPr>
          </w:p>
        </w:tc>
        <w:tc>
          <w:tcPr>
            <w:tcW w:w="720" w:type="dxa"/>
            <w:tcBorders>
              <w:top w:val="nil"/>
              <w:left w:val="single" w:sz="4" w:space="0" w:color="auto"/>
              <w:bottom w:val="nil"/>
            </w:tcBorders>
          </w:tcPr>
          <w:p w14:paraId="509D7BC8" w14:textId="77777777" w:rsidR="00F85270" w:rsidRPr="00F26C0A" w:rsidRDefault="00F85270" w:rsidP="00A63CF4">
            <w:pPr>
              <w:spacing w:before="40" w:after="40"/>
              <w:rPr>
                <w:szCs w:val="18"/>
              </w:rPr>
            </w:pPr>
          </w:p>
        </w:tc>
      </w:tr>
      <w:tr w:rsidR="00F85270" w:rsidRPr="00F26C0A" w14:paraId="2E8C3D67" w14:textId="77777777" w:rsidTr="00870FBF">
        <w:tc>
          <w:tcPr>
            <w:tcW w:w="1440" w:type="dxa"/>
            <w:tcBorders>
              <w:top w:val="nil"/>
              <w:bottom w:val="nil"/>
              <w:right w:val="single" w:sz="4" w:space="0" w:color="auto"/>
            </w:tcBorders>
          </w:tcPr>
          <w:p w14:paraId="27FB8612"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77532D7D"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4D050327" w14:textId="77777777" w:rsidR="00F85270" w:rsidRPr="00F26C0A" w:rsidRDefault="00F85270" w:rsidP="00A63CF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5456DAFD" w14:textId="77777777" w:rsidR="00F85270" w:rsidRPr="00F26C0A" w:rsidRDefault="00F85270" w:rsidP="00A63CF4">
            <w:pPr>
              <w:spacing w:before="40" w:after="40"/>
              <w:rPr>
                <w:szCs w:val="18"/>
              </w:rPr>
            </w:pPr>
            <w:r w:rsidRPr="00F26C0A">
              <w:rPr>
                <w:szCs w:val="18"/>
              </w:rPr>
              <w:t>§ 480 odst. 1 písm. b)</w:t>
            </w:r>
          </w:p>
        </w:tc>
        <w:tc>
          <w:tcPr>
            <w:tcW w:w="5400" w:type="dxa"/>
            <w:gridSpan w:val="4"/>
            <w:tcBorders>
              <w:top w:val="nil"/>
              <w:left w:val="single" w:sz="4" w:space="0" w:color="auto"/>
              <w:bottom w:val="nil"/>
              <w:right w:val="single" w:sz="4" w:space="0" w:color="auto"/>
            </w:tcBorders>
          </w:tcPr>
          <w:p w14:paraId="231C045D" w14:textId="77777777" w:rsidR="00F85270" w:rsidRPr="00F26C0A" w:rsidRDefault="00F85270" w:rsidP="00A63CF4">
            <w:pPr>
              <w:tabs>
                <w:tab w:val="left" w:pos="380"/>
              </w:tabs>
              <w:spacing w:before="40" w:after="40"/>
              <w:ind w:right="67"/>
              <w:jc w:val="both"/>
              <w:rPr>
                <w:szCs w:val="18"/>
              </w:rPr>
            </w:pPr>
            <w:r w:rsidRPr="00F26C0A">
              <w:rPr>
                <w:szCs w:val="18"/>
              </w:rPr>
              <w:t xml:space="preserve">Česká národní banka udělí povolení k činnosti samosprávného investičního fondu na žádost zakladatele nebo zakladatelů právnické </w:t>
            </w:r>
            <w:r w:rsidRPr="00F26C0A">
              <w:rPr>
                <w:szCs w:val="18"/>
              </w:rPr>
              <w:lastRenderedPageBreak/>
              <w:t>osoby přede dnem jejího zápisu do obchodního rejstříku (…) nebo na žádost právnické osoby zapsané v seznamu vedeném Českou národní bankou podle § 596 písm. f), jestliže</w:t>
            </w:r>
          </w:p>
          <w:p w14:paraId="04E01F35" w14:textId="77777777" w:rsidR="00F85270" w:rsidRPr="00F26C0A" w:rsidRDefault="00F85270" w:rsidP="00A63CF4">
            <w:pPr>
              <w:tabs>
                <w:tab w:val="left" w:pos="380"/>
              </w:tabs>
              <w:spacing w:before="40" w:after="40"/>
              <w:ind w:right="67"/>
              <w:jc w:val="both"/>
              <w:rPr>
                <w:szCs w:val="18"/>
              </w:rPr>
            </w:pPr>
            <w:r w:rsidRPr="00F26C0A">
              <w:rPr>
                <w:szCs w:val="18"/>
              </w:rPr>
              <w:t>b)</w:t>
            </w:r>
            <w:r w:rsidRPr="00F26C0A">
              <w:rPr>
                <w:szCs w:val="18"/>
              </w:rPr>
              <w:tab/>
              <w:t>jsou splněny předpoklady stanovené v § 479 odst. 1,</w:t>
            </w:r>
          </w:p>
        </w:tc>
        <w:tc>
          <w:tcPr>
            <w:tcW w:w="900" w:type="dxa"/>
            <w:tcBorders>
              <w:top w:val="nil"/>
              <w:left w:val="single" w:sz="4" w:space="0" w:color="auto"/>
              <w:bottom w:val="nil"/>
              <w:right w:val="single" w:sz="4" w:space="0" w:color="auto"/>
            </w:tcBorders>
          </w:tcPr>
          <w:p w14:paraId="2519E94E" w14:textId="77777777" w:rsidR="00F85270" w:rsidRPr="00F26C0A" w:rsidRDefault="00F85270" w:rsidP="00A63CF4">
            <w:pPr>
              <w:spacing w:before="40" w:after="40"/>
              <w:rPr>
                <w:szCs w:val="18"/>
              </w:rPr>
            </w:pPr>
          </w:p>
        </w:tc>
        <w:tc>
          <w:tcPr>
            <w:tcW w:w="720" w:type="dxa"/>
            <w:tcBorders>
              <w:top w:val="nil"/>
              <w:left w:val="single" w:sz="4" w:space="0" w:color="auto"/>
              <w:bottom w:val="nil"/>
            </w:tcBorders>
          </w:tcPr>
          <w:p w14:paraId="6E181FE3" w14:textId="77777777" w:rsidR="00F85270" w:rsidRPr="00F26C0A" w:rsidRDefault="00F85270" w:rsidP="00A63CF4">
            <w:pPr>
              <w:spacing w:before="40" w:after="40"/>
              <w:rPr>
                <w:szCs w:val="18"/>
              </w:rPr>
            </w:pPr>
          </w:p>
        </w:tc>
      </w:tr>
      <w:tr w:rsidR="0007047F" w:rsidRPr="00F26C0A" w14:paraId="3C977E83" w14:textId="77777777" w:rsidTr="003A35E9">
        <w:tc>
          <w:tcPr>
            <w:tcW w:w="1440" w:type="dxa"/>
            <w:tcBorders>
              <w:top w:val="nil"/>
              <w:bottom w:val="single" w:sz="4" w:space="0" w:color="auto"/>
              <w:right w:val="single" w:sz="4" w:space="0" w:color="auto"/>
            </w:tcBorders>
          </w:tcPr>
          <w:p w14:paraId="551C6EA9" w14:textId="77777777" w:rsidR="0007047F" w:rsidRPr="00F26C0A" w:rsidRDefault="0007047F"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3ECE25DB" w14:textId="77777777" w:rsidR="0007047F" w:rsidRPr="00F26C0A" w:rsidRDefault="0007047F"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058F21F2" w14:textId="77777777" w:rsidR="0007047F" w:rsidRPr="00F26C0A" w:rsidRDefault="0007047F" w:rsidP="00A63CF4">
            <w:pPr>
              <w:spacing w:before="40" w:after="40"/>
              <w:rPr>
                <w:szCs w:val="18"/>
              </w:rPr>
            </w:pPr>
            <w:r w:rsidRPr="00F26C0A">
              <w:rPr>
                <w:szCs w:val="18"/>
              </w:rPr>
              <w:t>9563</w:t>
            </w:r>
          </w:p>
        </w:tc>
        <w:tc>
          <w:tcPr>
            <w:tcW w:w="1080" w:type="dxa"/>
            <w:tcBorders>
              <w:top w:val="nil"/>
              <w:left w:val="single" w:sz="4" w:space="0" w:color="auto"/>
              <w:bottom w:val="single" w:sz="4" w:space="0" w:color="auto"/>
              <w:right w:val="single" w:sz="4" w:space="0" w:color="auto"/>
            </w:tcBorders>
          </w:tcPr>
          <w:p w14:paraId="5F15FD28" w14:textId="77777777" w:rsidR="0007047F" w:rsidRPr="00F26C0A" w:rsidRDefault="0007047F"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699DC2DE" w14:textId="77777777" w:rsidR="0007047F" w:rsidRPr="00F26C0A" w:rsidRDefault="0007047F" w:rsidP="00A63CF4">
            <w:pPr>
              <w:tabs>
                <w:tab w:val="left" w:pos="380"/>
              </w:tabs>
              <w:spacing w:before="40" w:after="40"/>
              <w:ind w:right="67"/>
              <w:jc w:val="both"/>
              <w:rPr>
                <w:szCs w:val="18"/>
              </w:rPr>
            </w:pPr>
          </w:p>
        </w:tc>
        <w:tc>
          <w:tcPr>
            <w:tcW w:w="900" w:type="dxa"/>
            <w:tcBorders>
              <w:top w:val="nil"/>
              <w:left w:val="single" w:sz="4" w:space="0" w:color="auto"/>
              <w:bottom w:val="single" w:sz="4" w:space="0" w:color="auto"/>
              <w:right w:val="single" w:sz="4" w:space="0" w:color="auto"/>
            </w:tcBorders>
          </w:tcPr>
          <w:p w14:paraId="6449A898" w14:textId="77777777" w:rsidR="0007047F" w:rsidRPr="00F26C0A" w:rsidRDefault="0007047F" w:rsidP="00A63CF4">
            <w:pPr>
              <w:spacing w:before="40" w:after="40"/>
              <w:rPr>
                <w:szCs w:val="18"/>
              </w:rPr>
            </w:pPr>
          </w:p>
        </w:tc>
        <w:tc>
          <w:tcPr>
            <w:tcW w:w="720" w:type="dxa"/>
            <w:tcBorders>
              <w:top w:val="nil"/>
              <w:left w:val="single" w:sz="4" w:space="0" w:color="auto"/>
              <w:bottom w:val="single" w:sz="4" w:space="0" w:color="auto"/>
            </w:tcBorders>
          </w:tcPr>
          <w:p w14:paraId="78D5C946" w14:textId="77777777" w:rsidR="0007047F" w:rsidRPr="00F26C0A" w:rsidRDefault="0007047F" w:rsidP="00A63CF4">
            <w:pPr>
              <w:spacing w:before="40" w:after="40"/>
              <w:rPr>
                <w:szCs w:val="18"/>
              </w:rPr>
            </w:pPr>
          </w:p>
        </w:tc>
      </w:tr>
      <w:tr w:rsidR="00F85270" w:rsidRPr="00F26C0A" w14:paraId="3132AFD5" w14:textId="77777777" w:rsidTr="000B6684">
        <w:tc>
          <w:tcPr>
            <w:tcW w:w="1440" w:type="dxa"/>
            <w:tcBorders>
              <w:top w:val="single" w:sz="4" w:space="0" w:color="auto"/>
              <w:bottom w:val="nil"/>
              <w:right w:val="single" w:sz="4" w:space="0" w:color="auto"/>
            </w:tcBorders>
          </w:tcPr>
          <w:p w14:paraId="1ADD39A4" w14:textId="77777777" w:rsidR="00F85270" w:rsidRPr="00F26C0A" w:rsidRDefault="00F85270" w:rsidP="0048030E">
            <w:pPr>
              <w:spacing w:before="40" w:after="40"/>
              <w:rPr>
                <w:szCs w:val="18"/>
              </w:rPr>
            </w:pPr>
            <w:r w:rsidRPr="00F26C0A">
              <w:rPr>
                <w:szCs w:val="18"/>
              </w:rPr>
              <w:t>Čl. 8 odst. 1 první pododstavec písm. c)</w:t>
            </w:r>
          </w:p>
        </w:tc>
        <w:tc>
          <w:tcPr>
            <w:tcW w:w="5400" w:type="dxa"/>
            <w:gridSpan w:val="4"/>
            <w:tcBorders>
              <w:top w:val="single" w:sz="4" w:space="0" w:color="auto"/>
              <w:left w:val="single" w:sz="4" w:space="0" w:color="auto"/>
              <w:bottom w:val="nil"/>
              <w:right w:val="single" w:sz="18" w:space="0" w:color="auto"/>
            </w:tcBorders>
          </w:tcPr>
          <w:p w14:paraId="33F8F815" w14:textId="77777777" w:rsidR="00F85270" w:rsidRPr="00F26C0A" w:rsidRDefault="00F85270" w:rsidP="0048030E">
            <w:pPr>
              <w:spacing w:before="40" w:after="40"/>
              <w:ind w:right="58"/>
              <w:jc w:val="both"/>
              <w:rPr>
                <w:szCs w:val="18"/>
              </w:rPr>
            </w:pPr>
            <w:r w:rsidRPr="00F26C0A">
              <w:rPr>
                <w:szCs w:val="18"/>
              </w:rPr>
              <w:t xml:space="preserve">Příslušné orgány domovského členského státu správce neudělí povolení, pokud: </w:t>
            </w:r>
          </w:p>
          <w:p w14:paraId="71521D9C" w14:textId="77777777" w:rsidR="00F85270" w:rsidRPr="00F26C0A" w:rsidRDefault="00F85270" w:rsidP="0048030E">
            <w:pPr>
              <w:spacing w:before="40" w:after="40"/>
              <w:ind w:right="58"/>
              <w:jc w:val="both"/>
              <w:rPr>
                <w:szCs w:val="18"/>
              </w:rPr>
            </w:pPr>
            <w:r w:rsidRPr="00F26C0A">
              <w:rPr>
                <w:szCs w:val="18"/>
              </w:rPr>
              <w:t xml:space="preserve">c) osoby, které skutečně řídí činnost správce, nemají dostatečně dobrou pověst a dostatečné zkušenosti i v souvislosti s investičními strategiemi spravovaných alternativních investičních fondů, přičemž jména těchto osob, jakož i všech osob, které je ve funkci nahradí, musí být neprodleně sdělena příslušným orgánům domovského členského státu správce, a o činnosti správce musí rozhodovat alespoň dvě osoby, které takové podmínky splňují; </w:t>
            </w:r>
          </w:p>
        </w:tc>
        <w:tc>
          <w:tcPr>
            <w:tcW w:w="900" w:type="dxa"/>
            <w:tcBorders>
              <w:top w:val="single" w:sz="4" w:space="0" w:color="auto"/>
              <w:left w:val="single" w:sz="18" w:space="0" w:color="auto"/>
              <w:bottom w:val="nil"/>
              <w:right w:val="single" w:sz="4" w:space="0" w:color="auto"/>
            </w:tcBorders>
          </w:tcPr>
          <w:p w14:paraId="7646DDA8" w14:textId="77777777" w:rsidR="00F85270" w:rsidRPr="00F26C0A" w:rsidRDefault="00F85270" w:rsidP="0048030E">
            <w:pPr>
              <w:spacing w:before="40" w:after="40"/>
              <w:rPr>
                <w:szCs w:val="18"/>
              </w:rPr>
            </w:pPr>
            <w:r w:rsidRPr="00F26C0A">
              <w:rPr>
                <w:szCs w:val="18"/>
              </w:rPr>
              <w:t>240/2013</w:t>
            </w:r>
            <w:r w:rsidR="00CF767E" w:rsidRPr="00F26C0A">
              <w:rPr>
                <w:szCs w:val="18"/>
              </w:rPr>
              <w:t xml:space="preserve"> ve znění 336/2014</w:t>
            </w:r>
          </w:p>
        </w:tc>
        <w:tc>
          <w:tcPr>
            <w:tcW w:w="1080" w:type="dxa"/>
            <w:tcBorders>
              <w:top w:val="single" w:sz="4" w:space="0" w:color="auto"/>
              <w:left w:val="single" w:sz="4" w:space="0" w:color="auto"/>
              <w:bottom w:val="nil"/>
              <w:right w:val="single" w:sz="4" w:space="0" w:color="auto"/>
            </w:tcBorders>
          </w:tcPr>
          <w:p w14:paraId="17B27D21" w14:textId="77777777" w:rsidR="00F85270" w:rsidRPr="00F26C0A" w:rsidRDefault="00F85270" w:rsidP="0048030E">
            <w:pPr>
              <w:spacing w:before="40" w:after="40"/>
              <w:rPr>
                <w:szCs w:val="18"/>
              </w:rPr>
            </w:pPr>
            <w:r w:rsidRPr="00F26C0A">
              <w:rPr>
                <w:szCs w:val="18"/>
              </w:rPr>
              <w:t>§ 21 odst. 4 a 5</w:t>
            </w:r>
          </w:p>
        </w:tc>
        <w:tc>
          <w:tcPr>
            <w:tcW w:w="5400" w:type="dxa"/>
            <w:gridSpan w:val="4"/>
            <w:tcBorders>
              <w:top w:val="single" w:sz="4" w:space="0" w:color="auto"/>
              <w:left w:val="single" w:sz="4" w:space="0" w:color="auto"/>
              <w:bottom w:val="nil"/>
              <w:right w:val="single" w:sz="4" w:space="0" w:color="auto"/>
            </w:tcBorders>
          </w:tcPr>
          <w:p w14:paraId="357721A6" w14:textId="77777777" w:rsidR="00F85270" w:rsidRPr="00F26C0A" w:rsidRDefault="00CF767E" w:rsidP="000B6684">
            <w:pPr>
              <w:tabs>
                <w:tab w:val="left" w:pos="380"/>
              </w:tabs>
              <w:spacing w:before="40" w:after="40"/>
              <w:ind w:right="67"/>
              <w:jc w:val="both"/>
              <w:rPr>
                <w:szCs w:val="18"/>
              </w:rPr>
            </w:pPr>
            <w:r w:rsidRPr="00F26C0A">
              <w:rPr>
                <w:szCs w:val="18"/>
              </w:rPr>
              <w:t>(4) Obhospodařovatel investičního fondu nebo zahraničního investičního fondu musí mít alespoň 2 vedoucí osoby (§ 624), které mají dostatečné zkušenosti se správou majetku, na který je zaměřena investiční strategie (§ 93 odst. 3) jím obhospodařovaného investičního fondu nebo zahraničního investičního fondu a s výkonem činností nezbytných pro řádný výkon této funkce.(5) Liší-li se investiční strategie investičního fondu nebo zahraničního investičního fondu v podstatných znacích od investiční strategie většiny jiných investičních fondů nebo zahraničních investičních fondů obhospodařovaných týmž obhospodařovatelem, je podmínka podle odstavce 4 ve vztahu k tomuto fondu splněna i tehdy, má-li obhospodařovatel tohoto fondu alespoň 2 osoby, které skutečně řídí činnost tohoto obhospodařovatele ve vztahu k tomuto fondu a mají dostatečné zkušenosti se správou majetku, na nějž je zaměřena investiční strategie tohoto fondu, a s výkonem činností nezbytných pro řádný výkon této funkce.</w:t>
            </w:r>
          </w:p>
        </w:tc>
        <w:tc>
          <w:tcPr>
            <w:tcW w:w="900" w:type="dxa"/>
            <w:tcBorders>
              <w:top w:val="single" w:sz="4" w:space="0" w:color="auto"/>
              <w:left w:val="single" w:sz="4" w:space="0" w:color="auto"/>
              <w:bottom w:val="nil"/>
              <w:right w:val="single" w:sz="4" w:space="0" w:color="auto"/>
            </w:tcBorders>
          </w:tcPr>
          <w:p w14:paraId="36529BCC" w14:textId="77777777" w:rsidR="00F85270" w:rsidRPr="00F26C0A" w:rsidRDefault="00F85270" w:rsidP="0048030E">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1A2FA752" w14:textId="77777777" w:rsidR="00F85270" w:rsidRPr="00F26C0A" w:rsidRDefault="00F85270" w:rsidP="0048030E">
            <w:pPr>
              <w:spacing w:before="40" w:after="40"/>
              <w:rPr>
                <w:szCs w:val="18"/>
              </w:rPr>
            </w:pPr>
          </w:p>
        </w:tc>
      </w:tr>
      <w:tr w:rsidR="00F85270" w:rsidRPr="00F26C0A" w14:paraId="6B4B583A" w14:textId="77777777" w:rsidTr="0048030E">
        <w:tc>
          <w:tcPr>
            <w:tcW w:w="1440" w:type="dxa"/>
            <w:tcBorders>
              <w:top w:val="nil"/>
              <w:bottom w:val="nil"/>
              <w:right w:val="single" w:sz="4" w:space="0" w:color="auto"/>
            </w:tcBorders>
          </w:tcPr>
          <w:p w14:paraId="00905D51" w14:textId="77777777" w:rsidR="00F85270" w:rsidRPr="00F26C0A" w:rsidRDefault="00F85270" w:rsidP="0048030E">
            <w:pPr>
              <w:spacing w:before="40" w:after="40"/>
              <w:rPr>
                <w:szCs w:val="18"/>
              </w:rPr>
            </w:pPr>
          </w:p>
        </w:tc>
        <w:tc>
          <w:tcPr>
            <w:tcW w:w="5400" w:type="dxa"/>
            <w:gridSpan w:val="4"/>
            <w:tcBorders>
              <w:top w:val="nil"/>
              <w:left w:val="single" w:sz="4" w:space="0" w:color="auto"/>
              <w:bottom w:val="nil"/>
              <w:right w:val="single" w:sz="18" w:space="0" w:color="auto"/>
            </w:tcBorders>
          </w:tcPr>
          <w:p w14:paraId="3D58A539" w14:textId="77777777" w:rsidR="00F85270" w:rsidRPr="00F26C0A" w:rsidRDefault="00F85270" w:rsidP="0048030E">
            <w:pPr>
              <w:spacing w:before="40" w:after="40"/>
              <w:ind w:right="58"/>
              <w:jc w:val="both"/>
              <w:rPr>
                <w:szCs w:val="18"/>
              </w:rPr>
            </w:pPr>
          </w:p>
        </w:tc>
        <w:tc>
          <w:tcPr>
            <w:tcW w:w="900" w:type="dxa"/>
            <w:tcBorders>
              <w:top w:val="nil"/>
              <w:left w:val="single" w:sz="18" w:space="0" w:color="auto"/>
              <w:bottom w:val="nil"/>
              <w:right w:val="single" w:sz="4" w:space="0" w:color="auto"/>
            </w:tcBorders>
          </w:tcPr>
          <w:p w14:paraId="0CC7496A" w14:textId="77777777" w:rsidR="00F85270" w:rsidRPr="00F26C0A" w:rsidRDefault="00F85270" w:rsidP="0048030E">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54580DF2" w14:textId="77777777" w:rsidR="00F85270" w:rsidRPr="00F26C0A" w:rsidRDefault="00F85270" w:rsidP="0048030E">
            <w:pPr>
              <w:spacing w:before="40" w:after="40"/>
              <w:rPr>
                <w:szCs w:val="18"/>
              </w:rPr>
            </w:pPr>
            <w:r w:rsidRPr="00F26C0A">
              <w:rPr>
                <w:szCs w:val="18"/>
              </w:rPr>
              <w:t>§ 48 odst. 4</w:t>
            </w:r>
          </w:p>
        </w:tc>
        <w:tc>
          <w:tcPr>
            <w:tcW w:w="5400" w:type="dxa"/>
            <w:gridSpan w:val="4"/>
            <w:tcBorders>
              <w:top w:val="nil"/>
              <w:left w:val="single" w:sz="4" w:space="0" w:color="auto"/>
              <w:bottom w:val="nil"/>
              <w:right w:val="single" w:sz="4" w:space="0" w:color="auto"/>
            </w:tcBorders>
          </w:tcPr>
          <w:p w14:paraId="511BDDB8" w14:textId="77777777" w:rsidR="00F85270" w:rsidRPr="00F26C0A" w:rsidRDefault="00F85270" w:rsidP="000B6684">
            <w:pPr>
              <w:pStyle w:val="Textpsmene"/>
              <w:keepNext/>
              <w:keepLines/>
              <w:tabs>
                <w:tab w:val="left" w:pos="380"/>
              </w:tabs>
              <w:spacing w:before="40" w:after="40"/>
              <w:ind w:right="67"/>
              <w:rPr>
                <w:sz w:val="18"/>
                <w:szCs w:val="18"/>
              </w:rPr>
            </w:pPr>
            <w:r w:rsidRPr="00F26C0A">
              <w:rPr>
                <w:sz w:val="18"/>
                <w:szCs w:val="18"/>
              </w:rPr>
              <w:t>Administrátor investičního fondu nebo zahraničního investičního fondu musí mít alespoň 2 vedoucí osoby, které mají dostatečné zkušenosti s výkonem činností nezbytných pro řádný výkon této funkce.</w:t>
            </w:r>
          </w:p>
        </w:tc>
        <w:tc>
          <w:tcPr>
            <w:tcW w:w="900" w:type="dxa"/>
            <w:tcBorders>
              <w:top w:val="nil"/>
              <w:left w:val="single" w:sz="4" w:space="0" w:color="auto"/>
              <w:bottom w:val="nil"/>
              <w:right w:val="single" w:sz="4" w:space="0" w:color="auto"/>
            </w:tcBorders>
          </w:tcPr>
          <w:p w14:paraId="3515CFC2" w14:textId="77777777" w:rsidR="00F85270" w:rsidRPr="00F26C0A" w:rsidRDefault="00F85270" w:rsidP="0048030E">
            <w:pPr>
              <w:spacing w:before="40" w:after="40"/>
              <w:rPr>
                <w:szCs w:val="18"/>
              </w:rPr>
            </w:pPr>
          </w:p>
        </w:tc>
        <w:tc>
          <w:tcPr>
            <w:tcW w:w="720" w:type="dxa"/>
            <w:tcBorders>
              <w:top w:val="nil"/>
              <w:left w:val="single" w:sz="4" w:space="0" w:color="auto"/>
              <w:bottom w:val="nil"/>
            </w:tcBorders>
          </w:tcPr>
          <w:p w14:paraId="20D01F3E" w14:textId="77777777" w:rsidR="00F85270" w:rsidRPr="00F26C0A" w:rsidRDefault="00F85270" w:rsidP="0048030E">
            <w:pPr>
              <w:spacing w:before="40" w:after="40"/>
              <w:rPr>
                <w:szCs w:val="18"/>
              </w:rPr>
            </w:pPr>
          </w:p>
        </w:tc>
      </w:tr>
      <w:tr w:rsidR="00F85270" w:rsidRPr="00F26C0A" w14:paraId="379EAD0E" w14:textId="77777777" w:rsidTr="000B6684">
        <w:tc>
          <w:tcPr>
            <w:tcW w:w="1440" w:type="dxa"/>
            <w:tcBorders>
              <w:top w:val="nil"/>
              <w:bottom w:val="nil"/>
              <w:right w:val="single" w:sz="4" w:space="0" w:color="auto"/>
            </w:tcBorders>
          </w:tcPr>
          <w:p w14:paraId="44848695"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2B2BCFFB"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4AD69F75" w14:textId="77777777" w:rsidR="00F85270" w:rsidRPr="00F26C0A" w:rsidRDefault="00F85270" w:rsidP="00A63CF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26B02C17" w14:textId="77777777" w:rsidR="00F85270" w:rsidRPr="00F26C0A" w:rsidRDefault="00F85270" w:rsidP="00A63CF4">
            <w:pPr>
              <w:spacing w:before="40" w:after="40"/>
              <w:rPr>
                <w:szCs w:val="18"/>
              </w:rPr>
            </w:pPr>
            <w:r w:rsidRPr="00F26C0A">
              <w:rPr>
                <w:szCs w:val="18"/>
              </w:rPr>
              <w:t>§ 479 odst. 1 písm. e)</w:t>
            </w:r>
          </w:p>
        </w:tc>
        <w:tc>
          <w:tcPr>
            <w:tcW w:w="5400" w:type="dxa"/>
            <w:gridSpan w:val="4"/>
            <w:tcBorders>
              <w:top w:val="nil"/>
              <w:left w:val="single" w:sz="4" w:space="0" w:color="auto"/>
              <w:bottom w:val="nil"/>
              <w:right w:val="single" w:sz="4" w:space="0" w:color="auto"/>
            </w:tcBorders>
          </w:tcPr>
          <w:p w14:paraId="4F982700" w14:textId="77777777" w:rsidR="00F85270" w:rsidRPr="00F26C0A" w:rsidRDefault="00F85270" w:rsidP="00A63CF4">
            <w:pPr>
              <w:tabs>
                <w:tab w:val="left" w:pos="380"/>
              </w:tabs>
              <w:spacing w:before="40" w:after="40"/>
              <w:ind w:right="67"/>
              <w:jc w:val="both"/>
              <w:rPr>
                <w:szCs w:val="18"/>
              </w:rPr>
            </w:pPr>
            <w:r w:rsidRPr="00F26C0A">
              <w:rPr>
                <w:szCs w:val="18"/>
              </w:rPr>
              <w:t>Česká národní banka udělí povolení k činnosti investiční společnosti na žádost akciové společnosti nebo na žádost zakladatele nebo zakladatelů akciové společnosti přede dnem jejího zápisu do obchodního rejstříku, jestliže</w:t>
            </w:r>
          </w:p>
          <w:p w14:paraId="1B1D1121" w14:textId="77777777" w:rsidR="00F85270" w:rsidRPr="00F26C0A" w:rsidRDefault="00F85270" w:rsidP="000B6684">
            <w:pPr>
              <w:pStyle w:val="Textpsmene"/>
              <w:keepNext/>
              <w:keepLines/>
              <w:tabs>
                <w:tab w:val="left" w:pos="380"/>
              </w:tabs>
              <w:spacing w:before="40" w:after="40"/>
              <w:ind w:right="67"/>
              <w:rPr>
                <w:sz w:val="18"/>
                <w:szCs w:val="18"/>
              </w:rPr>
            </w:pPr>
            <w:r w:rsidRPr="00F26C0A">
              <w:rPr>
                <w:sz w:val="18"/>
                <w:szCs w:val="18"/>
              </w:rPr>
              <w:t>e)</w:t>
            </w:r>
            <w:r w:rsidRPr="00F26C0A">
              <w:rPr>
                <w:sz w:val="18"/>
                <w:szCs w:val="18"/>
              </w:rPr>
              <w:tab/>
              <w:t>řádný a obezřetný výkon činnosti společnosti budou řídit alespoň 2 osoby, které splňují předpoklady schvalování vedoucích osob stanovené v § 516 odst. 1,</w:t>
            </w:r>
          </w:p>
        </w:tc>
        <w:tc>
          <w:tcPr>
            <w:tcW w:w="900" w:type="dxa"/>
            <w:tcBorders>
              <w:top w:val="nil"/>
              <w:left w:val="single" w:sz="4" w:space="0" w:color="auto"/>
              <w:bottom w:val="nil"/>
              <w:right w:val="single" w:sz="4" w:space="0" w:color="auto"/>
            </w:tcBorders>
          </w:tcPr>
          <w:p w14:paraId="4526E891" w14:textId="77777777" w:rsidR="00F85270" w:rsidRPr="00F26C0A" w:rsidRDefault="00F85270" w:rsidP="00A63CF4">
            <w:pPr>
              <w:spacing w:before="40" w:after="40"/>
              <w:rPr>
                <w:szCs w:val="18"/>
              </w:rPr>
            </w:pPr>
          </w:p>
        </w:tc>
        <w:tc>
          <w:tcPr>
            <w:tcW w:w="720" w:type="dxa"/>
            <w:tcBorders>
              <w:top w:val="nil"/>
              <w:left w:val="single" w:sz="4" w:space="0" w:color="auto"/>
              <w:bottom w:val="nil"/>
            </w:tcBorders>
          </w:tcPr>
          <w:p w14:paraId="00B4EAC1" w14:textId="77777777" w:rsidR="00F85270" w:rsidRPr="00F26C0A" w:rsidRDefault="00F85270" w:rsidP="00A63CF4">
            <w:pPr>
              <w:spacing w:before="40" w:after="40"/>
              <w:rPr>
                <w:szCs w:val="18"/>
              </w:rPr>
            </w:pPr>
          </w:p>
        </w:tc>
      </w:tr>
      <w:tr w:rsidR="00F85270" w:rsidRPr="00F26C0A" w14:paraId="12FD7175" w14:textId="77777777" w:rsidTr="0066677E">
        <w:tc>
          <w:tcPr>
            <w:tcW w:w="1440" w:type="dxa"/>
            <w:tcBorders>
              <w:top w:val="nil"/>
              <w:bottom w:val="nil"/>
              <w:right w:val="single" w:sz="4" w:space="0" w:color="auto"/>
            </w:tcBorders>
          </w:tcPr>
          <w:p w14:paraId="5D61BBBD"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096C3C2C"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184D16CA" w14:textId="77777777" w:rsidR="00F85270" w:rsidRPr="00F26C0A" w:rsidRDefault="00F85270" w:rsidP="00A63CF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606FFCB4" w14:textId="77777777" w:rsidR="00F85270" w:rsidRPr="00F26C0A" w:rsidRDefault="00F85270" w:rsidP="00A63CF4">
            <w:pPr>
              <w:spacing w:before="40" w:after="40"/>
              <w:rPr>
                <w:szCs w:val="18"/>
              </w:rPr>
            </w:pPr>
            <w:r w:rsidRPr="00F26C0A">
              <w:rPr>
                <w:szCs w:val="18"/>
              </w:rPr>
              <w:t>§ 480 odst. 1 písm. b)</w:t>
            </w:r>
          </w:p>
        </w:tc>
        <w:tc>
          <w:tcPr>
            <w:tcW w:w="5400" w:type="dxa"/>
            <w:gridSpan w:val="4"/>
            <w:tcBorders>
              <w:top w:val="nil"/>
              <w:left w:val="single" w:sz="4" w:space="0" w:color="auto"/>
              <w:bottom w:val="nil"/>
              <w:right w:val="single" w:sz="4" w:space="0" w:color="auto"/>
            </w:tcBorders>
          </w:tcPr>
          <w:p w14:paraId="433E5D82" w14:textId="77777777" w:rsidR="00F85270" w:rsidRPr="00F26C0A" w:rsidRDefault="00F85270" w:rsidP="00A63CF4">
            <w:pPr>
              <w:tabs>
                <w:tab w:val="left" w:pos="380"/>
              </w:tabs>
              <w:spacing w:before="40" w:after="40"/>
              <w:ind w:right="67"/>
              <w:jc w:val="both"/>
              <w:rPr>
                <w:szCs w:val="18"/>
              </w:rPr>
            </w:pPr>
            <w:r w:rsidRPr="00F26C0A">
              <w:rPr>
                <w:szCs w:val="18"/>
              </w:rPr>
              <w:t>Česká národní banka udělí povolení k činnosti samosprávného investičního fondu na žádost zakladatele nebo zakladatelů právnické osoby přede dnem jejího zápisu do obchodního rejstříku (…) nebo na žádost právnické osoby zapsané v seznamu vedeném Českou národní bankou podle § 596 písm. f), jestliže</w:t>
            </w:r>
          </w:p>
          <w:p w14:paraId="4A960F14" w14:textId="77777777" w:rsidR="00F85270" w:rsidRPr="00F26C0A" w:rsidRDefault="00F85270" w:rsidP="00A63CF4">
            <w:pPr>
              <w:tabs>
                <w:tab w:val="left" w:pos="380"/>
              </w:tabs>
              <w:spacing w:before="40" w:after="40"/>
              <w:ind w:right="67"/>
              <w:jc w:val="both"/>
              <w:rPr>
                <w:szCs w:val="18"/>
              </w:rPr>
            </w:pPr>
            <w:r w:rsidRPr="00F26C0A">
              <w:rPr>
                <w:szCs w:val="18"/>
              </w:rPr>
              <w:t>b)</w:t>
            </w:r>
            <w:r w:rsidRPr="00F26C0A">
              <w:rPr>
                <w:szCs w:val="18"/>
              </w:rPr>
              <w:tab/>
              <w:t>jsou splněny předpoklady stanovené v § 479 odst. 1,</w:t>
            </w:r>
          </w:p>
        </w:tc>
        <w:tc>
          <w:tcPr>
            <w:tcW w:w="900" w:type="dxa"/>
            <w:tcBorders>
              <w:top w:val="nil"/>
              <w:left w:val="single" w:sz="4" w:space="0" w:color="auto"/>
              <w:bottom w:val="nil"/>
              <w:right w:val="single" w:sz="4" w:space="0" w:color="auto"/>
            </w:tcBorders>
          </w:tcPr>
          <w:p w14:paraId="79CD5DB6" w14:textId="77777777" w:rsidR="00F85270" w:rsidRPr="00F26C0A" w:rsidRDefault="00F85270" w:rsidP="00A63CF4">
            <w:pPr>
              <w:spacing w:before="40" w:after="40"/>
              <w:rPr>
                <w:szCs w:val="18"/>
              </w:rPr>
            </w:pPr>
          </w:p>
        </w:tc>
        <w:tc>
          <w:tcPr>
            <w:tcW w:w="720" w:type="dxa"/>
            <w:tcBorders>
              <w:top w:val="nil"/>
              <w:left w:val="single" w:sz="4" w:space="0" w:color="auto"/>
              <w:bottom w:val="nil"/>
            </w:tcBorders>
          </w:tcPr>
          <w:p w14:paraId="5690FB16" w14:textId="77777777" w:rsidR="00F85270" w:rsidRPr="00F26C0A" w:rsidRDefault="00F85270" w:rsidP="00A63CF4">
            <w:pPr>
              <w:spacing w:before="40" w:after="40"/>
              <w:rPr>
                <w:szCs w:val="18"/>
              </w:rPr>
            </w:pPr>
          </w:p>
        </w:tc>
      </w:tr>
      <w:tr w:rsidR="00F85270" w:rsidRPr="00F26C0A" w14:paraId="4F818DA1" w14:textId="77777777" w:rsidTr="0066677E">
        <w:tc>
          <w:tcPr>
            <w:tcW w:w="1440" w:type="dxa"/>
            <w:tcBorders>
              <w:top w:val="nil"/>
              <w:bottom w:val="single" w:sz="4" w:space="0" w:color="auto"/>
              <w:right w:val="single" w:sz="4" w:space="0" w:color="auto"/>
            </w:tcBorders>
          </w:tcPr>
          <w:p w14:paraId="1FF64FA7"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475A6B58"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72D4F937" w14:textId="77777777" w:rsidR="00F85270" w:rsidRPr="00F26C0A" w:rsidRDefault="00F85270"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6F69A28C" w14:textId="77777777" w:rsidR="00F85270" w:rsidRPr="00F26C0A" w:rsidRDefault="00F85270" w:rsidP="00A63CF4">
            <w:pPr>
              <w:spacing w:before="40" w:after="40"/>
              <w:rPr>
                <w:szCs w:val="18"/>
              </w:rPr>
            </w:pPr>
            <w:r w:rsidRPr="00F26C0A">
              <w:rPr>
                <w:szCs w:val="18"/>
              </w:rPr>
              <w:t>§ 516 odst. 1 a 2</w:t>
            </w:r>
          </w:p>
        </w:tc>
        <w:tc>
          <w:tcPr>
            <w:tcW w:w="5400" w:type="dxa"/>
            <w:gridSpan w:val="4"/>
            <w:tcBorders>
              <w:top w:val="nil"/>
              <w:left w:val="single" w:sz="4" w:space="0" w:color="auto"/>
              <w:bottom w:val="single" w:sz="4" w:space="0" w:color="auto"/>
              <w:right w:val="single" w:sz="4" w:space="0" w:color="auto"/>
            </w:tcBorders>
          </w:tcPr>
          <w:p w14:paraId="428DC088" w14:textId="77777777" w:rsidR="00F85270" w:rsidRPr="00F26C0A" w:rsidRDefault="00F85270" w:rsidP="00A63CF4">
            <w:pPr>
              <w:tabs>
                <w:tab w:val="left" w:pos="380"/>
              </w:tabs>
              <w:spacing w:before="40" w:after="40"/>
              <w:ind w:right="67"/>
              <w:jc w:val="both"/>
              <w:rPr>
                <w:szCs w:val="18"/>
              </w:rPr>
            </w:pPr>
            <w:r w:rsidRPr="00F26C0A">
              <w:rPr>
                <w:szCs w:val="18"/>
              </w:rPr>
              <w:t>(1)</w:t>
            </w:r>
            <w:r w:rsidRPr="00F26C0A">
              <w:rPr>
                <w:szCs w:val="18"/>
              </w:rPr>
              <w:tab/>
              <w:t xml:space="preserve">Česká národní banka udělí souhlas podle § 515 člověku, </w:t>
            </w:r>
          </w:p>
          <w:p w14:paraId="531FFBFE" w14:textId="77777777" w:rsidR="00F85270" w:rsidRPr="00F26C0A" w:rsidRDefault="00F85270" w:rsidP="00A63CF4">
            <w:pPr>
              <w:tabs>
                <w:tab w:val="left" w:pos="380"/>
              </w:tabs>
              <w:spacing w:before="40" w:after="40"/>
              <w:ind w:right="67"/>
              <w:jc w:val="both"/>
              <w:rPr>
                <w:szCs w:val="18"/>
              </w:rPr>
            </w:pPr>
            <w:r w:rsidRPr="00F26C0A">
              <w:rPr>
                <w:szCs w:val="18"/>
              </w:rPr>
              <w:t>a)</w:t>
            </w:r>
            <w:r w:rsidRPr="00F26C0A">
              <w:rPr>
                <w:szCs w:val="18"/>
              </w:rPr>
              <w:tab/>
              <w:t>který dosáhl věku 18 let,</w:t>
            </w:r>
          </w:p>
          <w:p w14:paraId="0D133045" w14:textId="77777777" w:rsidR="00F85270" w:rsidRPr="00F26C0A" w:rsidRDefault="00F85270" w:rsidP="00A63CF4">
            <w:pPr>
              <w:tabs>
                <w:tab w:val="left" w:pos="380"/>
              </w:tabs>
              <w:spacing w:before="40" w:after="40"/>
              <w:ind w:right="67"/>
              <w:jc w:val="both"/>
              <w:rPr>
                <w:szCs w:val="18"/>
              </w:rPr>
            </w:pPr>
            <w:r w:rsidRPr="00F26C0A">
              <w:rPr>
                <w:szCs w:val="18"/>
              </w:rPr>
              <w:lastRenderedPageBreak/>
              <w:t>b)</w:t>
            </w:r>
            <w:r w:rsidRPr="00F26C0A">
              <w:rPr>
                <w:szCs w:val="18"/>
              </w:rPr>
              <w:tab/>
              <w:t>který nemá omezenu svéprávnost,</w:t>
            </w:r>
          </w:p>
          <w:p w14:paraId="342F773F" w14:textId="77777777" w:rsidR="00F85270" w:rsidRPr="00F26C0A" w:rsidRDefault="00F85270" w:rsidP="00A63CF4">
            <w:pPr>
              <w:tabs>
                <w:tab w:val="left" w:pos="380"/>
              </w:tabs>
              <w:spacing w:before="40" w:after="40"/>
              <w:ind w:right="67"/>
              <w:jc w:val="both"/>
              <w:rPr>
                <w:szCs w:val="18"/>
              </w:rPr>
            </w:pPr>
            <w:r w:rsidRPr="00F26C0A">
              <w:rPr>
                <w:szCs w:val="18"/>
              </w:rPr>
              <w:t>c)</w:t>
            </w:r>
            <w:r w:rsidRPr="00F26C0A">
              <w:rPr>
                <w:szCs w:val="18"/>
              </w:rPr>
              <w:tab/>
              <w:t>u nějž nenastala skutečnost, která je překážkou provozování živnosti podle zákona upravujícího živnostenské podnikání,</w:t>
            </w:r>
          </w:p>
          <w:p w14:paraId="1BFE7DDC" w14:textId="77777777" w:rsidR="00F85270" w:rsidRPr="00F26C0A" w:rsidRDefault="00F85270" w:rsidP="00A63CF4">
            <w:pPr>
              <w:tabs>
                <w:tab w:val="left" w:pos="380"/>
              </w:tabs>
              <w:spacing w:before="40" w:after="40"/>
              <w:ind w:right="67"/>
              <w:jc w:val="both"/>
              <w:rPr>
                <w:szCs w:val="18"/>
              </w:rPr>
            </w:pPr>
            <w:r w:rsidRPr="00F26C0A">
              <w:rPr>
                <w:szCs w:val="18"/>
              </w:rPr>
              <w:t>d)</w:t>
            </w:r>
            <w:r w:rsidRPr="00F26C0A">
              <w:rPr>
                <w:szCs w:val="18"/>
              </w:rPr>
              <w:tab/>
              <w:t>který je důvěryhodný,</w:t>
            </w:r>
          </w:p>
          <w:p w14:paraId="0D2F2FD3" w14:textId="77777777" w:rsidR="00F85270" w:rsidRPr="00F26C0A" w:rsidRDefault="00F85270" w:rsidP="00A63CF4">
            <w:pPr>
              <w:tabs>
                <w:tab w:val="left" w:pos="380"/>
              </w:tabs>
              <w:spacing w:before="40" w:after="40"/>
              <w:ind w:right="67"/>
              <w:jc w:val="both"/>
              <w:rPr>
                <w:szCs w:val="18"/>
              </w:rPr>
            </w:pPr>
            <w:r w:rsidRPr="00F26C0A">
              <w:rPr>
                <w:szCs w:val="18"/>
              </w:rPr>
              <w:t>e)</w:t>
            </w:r>
            <w:r w:rsidRPr="00F26C0A">
              <w:rPr>
                <w:szCs w:val="18"/>
              </w:rPr>
              <w:tab/>
              <w:t xml:space="preserve">který je odborně způsobilý, přičemž má dostatečné znalosti a zkušenosti pro řádný výkon této funkce, </w:t>
            </w:r>
          </w:p>
          <w:p w14:paraId="664A6F64" w14:textId="77777777" w:rsidR="00F85270" w:rsidRPr="00F26C0A" w:rsidRDefault="00F85270" w:rsidP="00A63CF4">
            <w:pPr>
              <w:tabs>
                <w:tab w:val="left" w:pos="380"/>
              </w:tabs>
              <w:spacing w:before="40" w:after="40"/>
              <w:ind w:right="67"/>
              <w:jc w:val="both"/>
              <w:rPr>
                <w:szCs w:val="18"/>
              </w:rPr>
            </w:pPr>
            <w:r w:rsidRPr="00F26C0A">
              <w:rPr>
                <w:szCs w:val="18"/>
              </w:rPr>
              <w:t>f)</w:t>
            </w:r>
            <w:r w:rsidRPr="00F26C0A">
              <w:rPr>
                <w:szCs w:val="18"/>
              </w:rPr>
              <w:tab/>
              <w:t>který je vhodný z hlediska řádného a obezřetného výkonu činností investiční společnosti, investičního fondu, zahraniční osoby s povolením podle § 481 nebo hlavního administrátora, ve kterých může vykonávat funkci vedoucí osoby,</w:t>
            </w:r>
          </w:p>
          <w:p w14:paraId="50A042F1" w14:textId="77777777" w:rsidR="00F85270" w:rsidRPr="00F26C0A" w:rsidRDefault="00F85270" w:rsidP="00A63CF4">
            <w:pPr>
              <w:tabs>
                <w:tab w:val="left" w:pos="380"/>
              </w:tabs>
              <w:spacing w:before="40" w:after="40"/>
              <w:ind w:right="67"/>
              <w:jc w:val="both"/>
              <w:rPr>
                <w:szCs w:val="18"/>
              </w:rPr>
            </w:pPr>
            <w:r w:rsidRPr="00F26C0A">
              <w:rPr>
                <w:szCs w:val="18"/>
              </w:rPr>
              <w:t>g)</w:t>
            </w:r>
            <w:r w:rsidRPr="00F26C0A">
              <w:rPr>
                <w:szCs w:val="18"/>
              </w:rPr>
              <w:tab/>
              <w:t>kterému v řádném výkonu funkce nebrání jeho profesní, podnikatelská nebo jiná obdobná činnost, například činnost u osoby s obdobným předmětem podnikání, a</w:t>
            </w:r>
          </w:p>
          <w:p w14:paraId="2F34FBCE" w14:textId="77777777" w:rsidR="00F85270" w:rsidRPr="00F26C0A" w:rsidRDefault="00F85270" w:rsidP="00A63CF4">
            <w:pPr>
              <w:tabs>
                <w:tab w:val="left" w:pos="380"/>
              </w:tabs>
              <w:spacing w:before="40" w:after="40"/>
              <w:ind w:right="67"/>
              <w:jc w:val="both"/>
              <w:rPr>
                <w:szCs w:val="18"/>
              </w:rPr>
            </w:pPr>
            <w:r w:rsidRPr="00F26C0A">
              <w:rPr>
                <w:szCs w:val="18"/>
              </w:rPr>
              <w:t>h)</w:t>
            </w:r>
            <w:r w:rsidRPr="00F26C0A">
              <w:rPr>
                <w:szCs w:val="18"/>
              </w:rPr>
              <w:tab/>
              <w:t>má-li vykonávat funkci vedoucí osoby obhospodařovatele investičního fondu nebo zahraničního investičního fondu nebo funkci osoby podle § 21 odst. 5, který má dostatečné zkušenosti se správou majetku, na který je zaměřena investiční strategie obhospodařovaného investičního fondu nebo zahraničního investičního fondu.</w:t>
            </w:r>
          </w:p>
          <w:p w14:paraId="1EACE907" w14:textId="77777777" w:rsidR="00F85270" w:rsidRPr="00F26C0A" w:rsidRDefault="00F85270" w:rsidP="00A63CF4">
            <w:pPr>
              <w:tabs>
                <w:tab w:val="left" w:pos="380"/>
              </w:tabs>
              <w:spacing w:before="40" w:after="40"/>
              <w:ind w:right="67"/>
              <w:jc w:val="both"/>
              <w:rPr>
                <w:szCs w:val="18"/>
              </w:rPr>
            </w:pPr>
            <w:r w:rsidRPr="00F26C0A">
              <w:rPr>
                <w:szCs w:val="18"/>
              </w:rPr>
              <w:t>(2)</w:t>
            </w:r>
            <w:r w:rsidRPr="00F26C0A">
              <w:rPr>
                <w:szCs w:val="18"/>
              </w:rPr>
              <w:tab/>
              <w:t xml:space="preserve">Investiční společnost, samosprávný investiční fond, zahraniční osoba s povolením podle § 481 a hlavní administrátor musí mít alespoň 2 vedoucí osoby, které splňují požadavky podle odstavce 1. </w:t>
            </w:r>
          </w:p>
        </w:tc>
        <w:tc>
          <w:tcPr>
            <w:tcW w:w="900" w:type="dxa"/>
            <w:tcBorders>
              <w:top w:val="nil"/>
              <w:left w:val="single" w:sz="4" w:space="0" w:color="auto"/>
              <w:bottom w:val="single" w:sz="4" w:space="0" w:color="auto"/>
              <w:right w:val="single" w:sz="4" w:space="0" w:color="auto"/>
            </w:tcBorders>
          </w:tcPr>
          <w:p w14:paraId="6A746730" w14:textId="77777777" w:rsidR="00F85270" w:rsidRPr="00F26C0A" w:rsidRDefault="00F85270" w:rsidP="00A63CF4">
            <w:pPr>
              <w:spacing w:before="40" w:after="40"/>
              <w:rPr>
                <w:szCs w:val="18"/>
              </w:rPr>
            </w:pPr>
          </w:p>
        </w:tc>
        <w:tc>
          <w:tcPr>
            <w:tcW w:w="720" w:type="dxa"/>
            <w:tcBorders>
              <w:top w:val="nil"/>
              <w:left w:val="single" w:sz="4" w:space="0" w:color="auto"/>
              <w:bottom w:val="single" w:sz="4" w:space="0" w:color="auto"/>
            </w:tcBorders>
          </w:tcPr>
          <w:p w14:paraId="0EA79EBE" w14:textId="77777777" w:rsidR="00F85270" w:rsidRPr="00F26C0A" w:rsidRDefault="00F85270" w:rsidP="00A63CF4">
            <w:pPr>
              <w:spacing w:before="40" w:after="40"/>
              <w:rPr>
                <w:szCs w:val="18"/>
              </w:rPr>
            </w:pPr>
          </w:p>
        </w:tc>
      </w:tr>
      <w:tr w:rsidR="00F85270" w:rsidRPr="00F26C0A" w14:paraId="7ECE47EF" w14:textId="77777777" w:rsidTr="0066677E">
        <w:tc>
          <w:tcPr>
            <w:tcW w:w="1440" w:type="dxa"/>
            <w:tcBorders>
              <w:top w:val="single" w:sz="4" w:space="0" w:color="auto"/>
              <w:bottom w:val="nil"/>
              <w:right w:val="single" w:sz="4" w:space="0" w:color="auto"/>
            </w:tcBorders>
          </w:tcPr>
          <w:p w14:paraId="38233294" w14:textId="77777777" w:rsidR="00F85270" w:rsidRPr="00F26C0A" w:rsidRDefault="00F85270" w:rsidP="003D4D86">
            <w:pPr>
              <w:spacing w:before="40" w:after="40"/>
              <w:rPr>
                <w:szCs w:val="18"/>
              </w:rPr>
            </w:pPr>
            <w:r w:rsidRPr="00F26C0A">
              <w:rPr>
                <w:szCs w:val="18"/>
              </w:rPr>
              <w:t>Čl. 8 odst. 1 první pododstavec písm. d)</w:t>
            </w:r>
          </w:p>
        </w:tc>
        <w:tc>
          <w:tcPr>
            <w:tcW w:w="5400" w:type="dxa"/>
            <w:gridSpan w:val="4"/>
            <w:tcBorders>
              <w:top w:val="single" w:sz="4" w:space="0" w:color="auto"/>
              <w:left w:val="single" w:sz="4" w:space="0" w:color="auto"/>
              <w:bottom w:val="nil"/>
              <w:right w:val="single" w:sz="18" w:space="0" w:color="auto"/>
            </w:tcBorders>
          </w:tcPr>
          <w:p w14:paraId="3958307B" w14:textId="77777777" w:rsidR="00F85270" w:rsidRPr="00F26C0A" w:rsidRDefault="00F85270" w:rsidP="00A63CF4">
            <w:pPr>
              <w:spacing w:before="40" w:after="40"/>
              <w:ind w:right="58"/>
              <w:jc w:val="both"/>
              <w:rPr>
                <w:szCs w:val="18"/>
              </w:rPr>
            </w:pPr>
            <w:r w:rsidRPr="00F26C0A">
              <w:rPr>
                <w:szCs w:val="18"/>
              </w:rPr>
              <w:t xml:space="preserve">Příslušné orgány domovského členského státu správce neudělí povolení, pokud: </w:t>
            </w:r>
          </w:p>
          <w:p w14:paraId="0748BAED" w14:textId="77777777" w:rsidR="00F85270" w:rsidRPr="00F26C0A" w:rsidRDefault="00F85270" w:rsidP="00A63CF4">
            <w:pPr>
              <w:spacing w:before="40" w:after="40"/>
              <w:ind w:right="58"/>
              <w:jc w:val="both"/>
              <w:rPr>
                <w:szCs w:val="18"/>
              </w:rPr>
            </w:pPr>
            <w:r w:rsidRPr="00F26C0A">
              <w:rPr>
                <w:szCs w:val="18"/>
              </w:rPr>
              <w:t xml:space="preserve">d) akcionáři nebo společníci správce s kvalifikovanou účastí nejsou vhodní s ohledem na nutnost zajistit řádné a obezřetné řízení správce a </w:t>
            </w:r>
          </w:p>
        </w:tc>
        <w:tc>
          <w:tcPr>
            <w:tcW w:w="900" w:type="dxa"/>
            <w:tcBorders>
              <w:top w:val="single" w:sz="4" w:space="0" w:color="auto"/>
              <w:left w:val="single" w:sz="18" w:space="0" w:color="auto"/>
              <w:bottom w:val="nil"/>
              <w:right w:val="single" w:sz="4" w:space="0" w:color="auto"/>
            </w:tcBorders>
          </w:tcPr>
          <w:p w14:paraId="0C37BA37" w14:textId="77777777" w:rsidR="00F85270" w:rsidRPr="00F26C0A" w:rsidRDefault="00F85270"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50EF9896" w14:textId="77777777" w:rsidR="00F85270" w:rsidRPr="00F26C0A" w:rsidRDefault="00F85270" w:rsidP="00A63CF4">
            <w:pPr>
              <w:spacing w:before="40" w:after="40"/>
              <w:rPr>
                <w:szCs w:val="18"/>
              </w:rPr>
            </w:pPr>
            <w:r w:rsidRPr="00F26C0A">
              <w:rPr>
                <w:szCs w:val="18"/>
              </w:rPr>
              <w:t>§ 479 odst. 1 písm. i)</w:t>
            </w:r>
          </w:p>
        </w:tc>
        <w:tc>
          <w:tcPr>
            <w:tcW w:w="5400" w:type="dxa"/>
            <w:gridSpan w:val="4"/>
            <w:tcBorders>
              <w:top w:val="single" w:sz="4" w:space="0" w:color="auto"/>
              <w:left w:val="single" w:sz="4" w:space="0" w:color="auto"/>
              <w:bottom w:val="nil"/>
              <w:right w:val="single" w:sz="4" w:space="0" w:color="auto"/>
            </w:tcBorders>
          </w:tcPr>
          <w:p w14:paraId="12BD8CB5" w14:textId="77777777" w:rsidR="00F85270" w:rsidRPr="00F26C0A" w:rsidRDefault="00F85270" w:rsidP="00A63CF4">
            <w:pPr>
              <w:tabs>
                <w:tab w:val="left" w:pos="380"/>
              </w:tabs>
              <w:spacing w:before="40" w:after="40"/>
              <w:ind w:right="67"/>
              <w:jc w:val="both"/>
              <w:rPr>
                <w:szCs w:val="18"/>
              </w:rPr>
            </w:pPr>
            <w:r w:rsidRPr="00F26C0A">
              <w:rPr>
                <w:szCs w:val="18"/>
              </w:rPr>
              <w:t>Česká národní banka udělí povolení k činnosti investiční společnosti na žádost akciové společnosti nebo na žádost zakladatele nebo zakladatelů akciové společnosti přede dnem jejího zápisu do obchodního rejstříku, jestliže</w:t>
            </w:r>
          </w:p>
          <w:p w14:paraId="0CCBC9E8" w14:textId="77777777" w:rsidR="00F85270" w:rsidRPr="00F26C0A" w:rsidRDefault="00F85270" w:rsidP="00A63CF4">
            <w:pPr>
              <w:pStyle w:val="Textpsmene"/>
              <w:keepNext/>
              <w:keepLines/>
              <w:tabs>
                <w:tab w:val="left" w:pos="380"/>
              </w:tabs>
              <w:spacing w:before="40" w:after="40"/>
              <w:ind w:right="67"/>
              <w:rPr>
                <w:sz w:val="18"/>
                <w:szCs w:val="18"/>
              </w:rPr>
            </w:pPr>
            <w:r w:rsidRPr="00F26C0A">
              <w:rPr>
                <w:sz w:val="18"/>
                <w:szCs w:val="18"/>
              </w:rPr>
              <w:t>i)</w:t>
            </w:r>
            <w:r w:rsidRPr="00F26C0A">
              <w:rPr>
                <w:sz w:val="18"/>
                <w:szCs w:val="18"/>
              </w:rPr>
              <w:tab/>
              <w:t>kvalifikovanou účast na společnosti budou mít pouze osoby splňující předpoklady stanovené v § 522 odst. 2,</w:t>
            </w:r>
          </w:p>
        </w:tc>
        <w:tc>
          <w:tcPr>
            <w:tcW w:w="900" w:type="dxa"/>
            <w:tcBorders>
              <w:top w:val="single" w:sz="4" w:space="0" w:color="auto"/>
              <w:left w:val="single" w:sz="4" w:space="0" w:color="auto"/>
              <w:bottom w:val="nil"/>
              <w:right w:val="single" w:sz="4" w:space="0" w:color="auto"/>
            </w:tcBorders>
          </w:tcPr>
          <w:p w14:paraId="010D8E12"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000FF247" w14:textId="77777777" w:rsidR="00F85270" w:rsidRPr="00F26C0A" w:rsidRDefault="00F85270" w:rsidP="00A63CF4">
            <w:pPr>
              <w:spacing w:before="40" w:after="40"/>
              <w:rPr>
                <w:szCs w:val="18"/>
              </w:rPr>
            </w:pPr>
          </w:p>
        </w:tc>
      </w:tr>
      <w:tr w:rsidR="00F85270" w:rsidRPr="00F26C0A" w14:paraId="5D42304C" w14:textId="77777777" w:rsidTr="00D84C76">
        <w:tc>
          <w:tcPr>
            <w:tcW w:w="1440" w:type="dxa"/>
            <w:tcBorders>
              <w:top w:val="nil"/>
              <w:bottom w:val="single" w:sz="4" w:space="0" w:color="auto"/>
              <w:right w:val="single" w:sz="4" w:space="0" w:color="auto"/>
            </w:tcBorders>
          </w:tcPr>
          <w:p w14:paraId="4AAAA5BA"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0FA4B4C1"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3CB6FDF8" w14:textId="77777777" w:rsidR="00F85270" w:rsidRPr="00F26C0A" w:rsidRDefault="00F85270"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5339F33A" w14:textId="77777777" w:rsidR="00F85270" w:rsidRPr="00F26C0A" w:rsidRDefault="00F85270" w:rsidP="00A63CF4">
            <w:pPr>
              <w:spacing w:before="40" w:after="40"/>
              <w:rPr>
                <w:szCs w:val="18"/>
              </w:rPr>
            </w:pPr>
            <w:r w:rsidRPr="00F26C0A">
              <w:rPr>
                <w:szCs w:val="18"/>
              </w:rPr>
              <w:t>§ 480 odst. 1 písm. b)</w:t>
            </w:r>
          </w:p>
        </w:tc>
        <w:tc>
          <w:tcPr>
            <w:tcW w:w="5400" w:type="dxa"/>
            <w:gridSpan w:val="4"/>
            <w:tcBorders>
              <w:top w:val="nil"/>
              <w:left w:val="single" w:sz="4" w:space="0" w:color="auto"/>
              <w:bottom w:val="single" w:sz="4" w:space="0" w:color="auto"/>
              <w:right w:val="single" w:sz="4" w:space="0" w:color="auto"/>
            </w:tcBorders>
          </w:tcPr>
          <w:p w14:paraId="7134D3A1" w14:textId="77777777" w:rsidR="00F85270" w:rsidRPr="00F26C0A" w:rsidRDefault="00F85270" w:rsidP="00A63CF4">
            <w:pPr>
              <w:tabs>
                <w:tab w:val="left" w:pos="380"/>
              </w:tabs>
              <w:spacing w:before="40" w:after="40"/>
              <w:ind w:right="67"/>
              <w:jc w:val="both"/>
              <w:rPr>
                <w:szCs w:val="18"/>
              </w:rPr>
            </w:pPr>
            <w:r w:rsidRPr="00F26C0A">
              <w:rPr>
                <w:szCs w:val="18"/>
              </w:rPr>
              <w:t>Česká národní banka udělí povolení k činnosti samosprávného investičního fondu na žádost zakladatele nebo zakladatelů právnické osoby přede dnem jejího zápisu do obchodního rejstříku (…) nebo na žádost právnické osoby zapsané v seznamu vedeném Českou národní bankou podle § 596 písm. f), jestliže</w:t>
            </w:r>
          </w:p>
          <w:p w14:paraId="12A7C658" w14:textId="77777777" w:rsidR="00F85270" w:rsidRPr="00F26C0A" w:rsidRDefault="00F85270" w:rsidP="00A63CF4">
            <w:pPr>
              <w:tabs>
                <w:tab w:val="left" w:pos="380"/>
              </w:tabs>
              <w:spacing w:before="40" w:after="40"/>
              <w:ind w:right="67"/>
              <w:jc w:val="both"/>
              <w:rPr>
                <w:szCs w:val="18"/>
              </w:rPr>
            </w:pPr>
            <w:r w:rsidRPr="00F26C0A">
              <w:rPr>
                <w:szCs w:val="18"/>
              </w:rPr>
              <w:t>b)</w:t>
            </w:r>
            <w:r w:rsidRPr="00F26C0A">
              <w:rPr>
                <w:szCs w:val="18"/>
              </w:rPr>
              <w:tab/>
              <w:t>jsou splněny předpoklady stanovené v § 479 odst. 1,</w:t>
            </w:r>
          </w:p>
        </w:tc>
        <w:tc>
          <w:tcPr>
            <w:tcW w:w="900" w:type="dxa"/>
            <w:tcBorders>
              <w:top w:val="nil"/>
              <w:left w:val="single" w:sz="4" w:space="0" w:color="auto"/>
              <w:bottom w:val="single" w:sz="4" w:space="0" w:color="auto"/>
              <w:right w:val="single" w:sz="4" w:space="0" w:color="auto"/>
            </w:tcBorders>
          </w:tcPr>
          <w:p w14:paraId="4970E560" w14:textId="77777777" w:rsidR="00F85270" w:rsidRPr="00F26C0A" w:rsidRDefault="00F85270" w:rsidP="00A63CF4">
            <w:pPr>
              <w:spacing w:before="40" w:after="40"/>
              <w:rPr>
                <w:szCs w:val="18"/>
              </w:rPr>
            </w:pPr>
          </w:p>
        </w:tc>
        <w:tc>
          <w:tcPr>
            <w:tcW w:w="720" w:type="dxa"/>
            <w:tcBorders>
              <w:top w:val="nil"/>
              <w:left w:val="single" w:sz="4" w:space="0" w:color="auto"/>
              <w:bottom w:val="single" w:sz="4" w:space="0" w:color="auto"/>
            </w:tcBorders>
          </w:tcPr>
          <w:p w14:paraId="0B1C71B0" w14:textId="77777777" w:rsidR="00F85270" w:rsidRPr="00F26C0A" w:rsidRDefault="00F85270" w:rsidP="00A63CF4">
            <w:pPr>
              <w:spacing w:before="40" w:after="40"/>
              <w:rPr>
                <w:szCs w:val="18"/>
              </w:rPr>
            </w:pPr>
          </w:p>
        </w:tc>
      </w:tr>
      <w:tr w:rsidR="00F85270" w:rsidRPr="00F26C0A" w14:paraId="5CFCE99D" w14:textId="77777777" w:rsidTr="00D84C76">
        <w:tc>
          <w:tcPr>
            <w:tcW w:w="1440" w:type="dxa"/>
            <w:tcBorders>
              <w:top w:val="single" w:sz="4" w:space="0" w:color="auto"/>
              <w:bottom w:val="nil"/>
              <w:right w:val="single" w:sz="4" w:space="0" w:color="auto"/>
            </w:tcBorders>
          </w:tcPr>
          <w:p w14:paraId="4F43B8C3" w14:textId="77777777" w:rsidR="00F85270" w:rsidRPr="00F26C0A" w:rsidRDefault="00F85270" w:rsidP="003D4D86">
            <w:pPr>
              <w:spacing w:before="40" w:after="40"/>
              <w:rPr>
                <w:szCs w:val="18"/>
              </w:rPr>
            </w:pPr>
            <w:r w:rsidRPr="00F26C0A">
              <w:rPr>
                <w:szCs w:val="18"/>
              </w:rPr>
              <w:t>Čl. 8 odst. 1 první pododstavec písm. e)</w:t>
            </w:r>
          </w:p>
        </w:tc>
        <w:tc>
          <w:tcPr>
            <w:tcW w:w="5400" w:type="dxa"/>
            <w:gridSpan w:val="4"/>
            <w:tcBorders>
              <w:top w:val="single" w:sz="4" w:space="0" w:color="auto"/>
              <w:left w:val="single" w:sz="4" w:space="0" w:color="auto"/>
              <w:bottom w:val="nil"/>
              <w:right w:val="single" w:sz="18" w:space="0" w:color="auto"/>
            </w:tcBorders>
          </w:tcPr>
          <w:p w14:paraId="7413F2EB" w14:textId="77777777" w:rsidR="00F85270" w:rsidRPr="00F26C0A" w:rsidRDefault="00F85270" w:rsidP="00A63CF4">
            <w:pPr>
              <w:spacing w:before="40" w:after="40"/>
              <w:ind w:right="58"/>
              <w:jc w:val="both"/>
              <w:rPr>
                <w:szCs w:val="18"/>
              </w:rPr>
            </w:pPr>
            <w:r w:rsidRPr="00F26C0A">
              <w:rPr>
                <w:szCs w:val="18"/>
              </w:rPr>
              <w:t xml:space="preserve">Příslušné orgány domovského členského státu správce neudělí povolení, pokud: </w:t>
            </w:r>
          </w:p>
          <w:p w14:paraId="3C5B18A8" w14:textId="77777777" w:rsidR="00F85270" w:rsidRPr="00F26C0A" w:rsidRDefault="00F85270" w:rsidP="000238AB">
            <w:pPr>
              <w:spacing w:before="40" w:after="40"/>
              <w:ind w:right="58"/>
              <w:jc w:val="both"/>
              <w:rPr>
                <w:szCs w:val="18"/>
              </w:rPr>
            </w:pPr>
            <w:r w:rsidRPr="00F26C0A">
              <w:rPr>
                <w:szCs w:val="18"/>
              </w:rPr>
              <w:t>e) správní ústředí i sídlo správce se nacházejí ve stejném členském státě.</w:t>
            </w:r>
          </w:p>
        </w:tc>
        <w:tc>
          <w:tcPr>
            <w:tcW w:w="900" w:type="dxa"/>
            <w:tcBorders>
              <w:top w:val="single" w:sz="4" w:space="0" w:color="auto"/>
              <w:left w:val="single" w:sz="18" w:space="0" w:color="auto"/>
              <w:bottom w:val="nil"/>
              <w:right w:val="single" w:sz="4" w:space="0" w:color="auto"/>
            </w:tcBorders>
          </w:tcPr>
          <w:p w14:paraId="0DCDC578" w14:textId="77777777" w:rsidR="00F85270" w:rsidRPr="00F26C0A" w:rsidRDefault="00F85270"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2A1D374E" w14:textId="77777777" w:rsidR="00F85270" w:rsidRPr="00F26C0A" w:rsidRDefault="00F85270" w:rsidP="00A63CF4">
            <w:pPr>
              <w:spacing w:before="40" w:after="40"/>
              <w:rPr>
                <w:szCs w:val="18"/>
              </w:rPr>
            </w:pPr>
            <w:r w:rsidRPr="00F26C0A">
              <w:rPr>
                <w:szCs w:val="18"/>
              </w:rPr>
              <w:t>§ 479 odst. 1 písm. a)</w:t>
            </w:r>
          </w:p>
        </w:tc>
        <w:tc>
          <w:tcPr>
            <w:tcW w:w="5400" w:type="dxa"/>
            <w:gridSpan w:val="4"/>
            <w:tcBorders>
              <w:top w:val="single" w:sz="4" w:space="0" w:color="auto"/>
              <w:left w:val="single" w:sz="4" w:space="0" w:color="auto"/>
              <w:bottom w:val="nil"/>
              <w:right w:val="single" w:sz="4" w:space="0" w:color="auto"/>
            </w:tcBorders>
          </w:tcPr>
          <w:p w14:paraId="3DDF7358" w14:textId="77777777" w:rsidR="00F85270" w:rsidRPr="00F26C0A" w:rsidRDefault="00F85270" w:rsidP="00A63CF4">
            <w:pPr>
              <w:tabs>
                <w:tab w:val="left" w:pos="380"/>
              </w:tabs>
              <w:spacing w:before="40" w:after="40"/>
              <w:ind w:right="67"/>
              <w:jc w:val="both"/>
              <w:rPr>
                <w:szCs w:val="18"/>
              </w:rPr>
            </w:pPr>
            <w:r w:rsidRPr="00F26C0A">
              <w:rPr>
                <w:szCs w:val="18"/>
              </w:rPr>
              <w:t>Česká národní banka udělí povolení k činnosti investiční společnosti na žádost akciové společnosti nebo na žádost zakladatele nebo zakladatelů akciové společnosti přede dnem jejího zápisu do obchodního rejstříku, jestliže</w:t>
            </w:r>
          </w:p>
          <w:p w14:paraId="4058BFCD" w14:textId="77777777" w:rsidR="00F85270" w:rsidRPr="00F26C0A" w:rsidRDefault="00F85270" w:rsidP="00A63CF4">
            <w:pPr>
              <w:pStyle w:val="Textpsmene"/>
              <w:keepNext/>
              <w:keepLines/>
              <w:tabs>
                <w:tab w:val="left" w:pos="380"/>
              </w:tabs>
              <w:spacing w:before="40" w:after="40"/>
              <w:ind w:right="67"/>
              <w:rPr>
                <w:sz w:val="18"/>
                <w:szCs w:val="18"/>
              </w:rPr>
            </w:pPr>
            <w:r w:rsidRPr="00F26C0A">
              <w:rPr>
                <w:sz w:val="18"/>
                <w:szCs w:val="18"/>
              </w:rPr>
              <w:t>a)</w:t>
            </w:r>
            <w:r w:rsidRPr="00F26C0A">
              <w:rPr>
                <w:sz w:val="18"/>
                <w:szCs w:val="18"/>
              </w:rPr>
              <w:tab/>
              <w:t>sídlo a skutečné sídlo je nebo má být v České republice,</w:t>
            </w:r>
          </w:p>
        </w:tc>
        <w:tc>
          <w:tcPr>
            <w:tcW w:w="900" w:type="dxa"/>
            <w:tcBorders>
              <w:top w:val="single" w:sz="4" w:space="0" w:color="auto"/>
              <w:left w:val="single" w:sz="4" w:space="0" w:color="auto"/>
              <w:bottom w:val="nil"/>
              <w:right w:val="single" w:sz="4" w:space="0" w:color="auto"/>
            </w:tcBorders>
          </w:tcPr>
          <w:p w14:paraId="27C2E43B"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7ABA6D38" w14:textId="77777777" w:rsidR="00F85270" w:rsidRPr="00F26C0A" w:rsidRDefault="00F85270" w:rsidP="00A63CF4">
            <w:pPr>
              <w:spacing w:before="40" w:after="40"/>
              <w:rPr>
                <w:szCs w:val="18"/>
              </w:rPr>
            </w:pPr>
          </w:p>
        </w:tc>
      </w:tr>
      <w:tr w:rsidR="00F85270" w:rsidRPr="00F26C0A" w14:paraId="12DF3E0B" w14:textId="77777777" w:rsidTr="00D84C76">
        <w:tc>
          <w:tcPr>
            <w:tcW w:w="1440" w:type="dxa"/>
            <w:tcBorders>
              <w:top w:val="nil"/>
              <w:bottom w:val="single" w:sz="4" w:space="0" w:color="auto"/>
              <w:right w:val="single" w:sz="4" w:space="0" w:color="auto"/>
            </w:tcBorders>
          </w:tcPr>
          <w:p w14:paraId="6D9B1801"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71F4D4BF"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5892A34A" w14:textId="77777777" w:rsidR="00F85270" w:rsidRPr="00F26C0A" w:rsidRDefault="00F85270"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0C8F2A1F" w14:textId="77777777" w:rsidR="00F85270" w:rsidRPr="00F26C0A" w:rsidRDefault="00F85270" w:rsidP="00A63CF4">
            <w:pPr>
              <w:spacing w:before="40" w:after="40"/>
              <w:rPr>
                <w:szCs w:val="18"/>
              </w:rPr>
            </w:pPr>
            <w:r w:rsidRPr="00F26C0A">
              <w:rPr>
                <w:szCs w:val="18"/>
              </w:rPr>
              <w:t>§ 480 odst. 1 písm. b)</w:t>
            </w:r>
          </w:p>
        </w:tc>
        <w:tc>
          <w:tcPr>
            <w:tcW w:w="5400" w:type="dxa"/>
            <w:gridSpan w:val="4"/>
            <w:tcBorders>
              <w:top w:val="nil"/>
              <w:left w:val="single" w:sz="4" w:space="0" w:color="auto"/>
              <w:bottom w:val="single" w:sz="4" w:space="0" w:color="auto"/>
              <w:right w:val="single" w:sz="4" w:space="0" w:color="auto"/>
            </w:tcBorders>
          </w:tcPr>
          <w:p w14:paraId="6B4FB1BD" w14:textId="77777777" w:rsidR="00F85270" w:rsidRPr="00F26C0A" w:rsidRDefault="00F85270" w:rsidP="00A63CF4">
            <w:pPr>
              <w:tabs>
                <w:tab w:val="left" w:pos="380"/>
              </w:tabs>
              <w:spacing w:before="40" w:after="40"/>
              <w:ind w:right="67"/>
              <w:jc w:val="both"/>
              <w:rPr>
                <w:szCs w:val="18"/>
              </w:rPr>
            </w:pPr>
            <w:r w:rsidRPr="00F26C0A">
              <w:rPr>
                <w:szCs w:val="18"/>
              </w:rPr>
              <w:t>Česká národní banka udělí povolení k činnosti samosprávného investičního fondu na žádost zakladatele nebo zakladatelů právnické osoby přede dnem jejího zápisu do obchodního rejstříku (…) nebo na žádost právnické osoby zapsané v seznamu vedeném Českou národní bankou podle § 596 písm. f), jestliže</w:t>
            </w:r>
          </w:p>
          <w:p w14:paraId="6B628EA0" w14:textId="77777777" w:rsidR="00F85270" w:rsidRPr="00F26C0A" w:rsidRDefault="00F85270" w:rsidP="00A63CF4">
            <w:pPr>
              <w:tabs>
                <w:tab w:val="left" w:pos="380"/>
              </w:tabs>
              <w:spacing w:before="40" w:after="40"/>
              <w:ind w:right="67"/>
              <w:jc w:val="both"/>
              <w:rPr>
                <w:szCs w:val="18"/>
              </w:rPr>
            </w:pPr>
            <w:r w:rsidRPr="00F26C0A">
              <w:rPr>
                <w:szCs w:val="18"/>
              </w:rPr>
              <w:t>b)</w:t>
            </w:r>
            <w:r w:rsidRPr="00F26C0A">
              <w:rPr>
                <w:szCs w:val="18"/>
              </w:rPr>
              <w:tab/>
              <w:t>jsou splněny předpoklady stanovené v § 479 odst. 1,</w:t>
            </w:r>
          </w:p>
        </w:tc>
        <w:tc>
          <w:tcPr>
            <w:tcW w:w="900" w:type="dxa"/>
            <w:tcBorders>
              <w:top w:val="nil"/>
              <w:left w:val="single" w:sz="4" w:space="0" w:color="auto"/>
              <w:bottom w:val="single" w:sz="4" w:space="0" w:color="auto"/>
              <w:right w:val="single" w:sz="4" w:space="0" w:color="auto"/>
            </w:tcBorders>
          </w:tcPr>
          <w:p w14:paraId="3F0690C7" w14:textId="77777777" w:rsidR="00F85270" w:rsidRPr="00F26C0A" w:rsidRDefault="00F85270" w:rsidP="00A63CF4">
            <w:pPr>
              <w:spacing w:before="40" w:after="40"/>
              <w:rPr>
                <w:szCs w:val="18"/>
              </w:rPr>
            </w:pPr>
          </w:p>
        </w:tc>
        <w:tc>
          <w:tcPr>
            <w:tcW w:w="720" w:type="dxa"/>
            <w:tcBorders>
              <w:top w:val="nil"/>
              <w:left w:val="single" w:sz="4" w:space="0" w:color="auto"/>
              <w:bottom w:val="single" w:sz="4" w:space="0" w:color="auto"/>
            </w:tcBorders>
          </w:tcPr>
          <w:p w14:paraId="79ECF77C" w14:textId="77777777" w:rsidR="00F85270" w:rsidRPr="00F26C0A" w:rsidRDefault="00F85270" w:rsidP="00A63CF4">
            <w:pPr>
              <w:spacing w:before="40" w:after="40"/>
              <w:rPr>
                <w:szCs w:val="18"/>
              </w:rPr>
            </w:pPr>
          </w:p>
        </w:tc>
      </w:tr>
      <w:tr w:rsidR="00F85270" w:rsidRPr="00F26C0A" w14:paraId="44E4F32C" w14:textId="77777777" w:rsidTr="00D32126">
        <w:tc>
          <w:tcPr>
            <w:tcW w:w="1440" w:type="dxa"/>
            <w:tcBorders>
              <w:top w:val="single" w:sz="4" w:space="0" w:color="auto"/>
              <w:bottom w:val="nil"/>
              <w:right w:val="single" w:sz="4" w:space="0" w:color="auto"/>
            </w:tcBorders>
          </w:tcPr>
          <w:p w14:paraId="195BF85A" w14:textId="77777777" w:rsidR="00F85270" w:rsidRPr="00F26C0A" w:rsidRDefault="00F85270" w:rsidP="00DD440A">
            <w:pPr>
              <w:spacing w:before="40" w:after="40"/>
              <w:rPr>
                <w:szCs w:val="18"/>
              </w:rPr>
            </w:pPr>
            <w:r w:rsidRPr="00F26C0A">
              <w:rPr>
                <w:szCs w:val="18"/>
              </w:rPr>
              <w:t>Čl. 8 odst. 1 druhý pododstavec</w:t>
            </w:r>
          </w:p>
        </w:tc>
        <w:tc>
          <w:tcPr>
            <w:tcW w:w="5400" w:type="dxa"/>
            <w:gridSpan w:val="4"/>
            <w:tcBorders>
              <w:top w:val="single" w:sz="4" w:space="0" w:color="auto"/>
              <w:left w:val="single" w:sz="4" w:space="0" w:color="auto"/>
              <w:bottom w:val="nil"/>
              <w:right w:val="single" w:sz="18" w:space="0" w:color="auto"/>
            </w:tcBorders>
          </w:tcPr>
          <w:p w14:paraId="78534BB1" w14:textId="77777777" w:rsidR="00F85270" w:rsidRPr="00F26C0A" w:rsidRDefault="00F85270" w:rsidP="00DD440A">
            <w:pPr>
              <w:spacing w:before="40" w:after="40"/>
              <w:ind w:right="58"/>
              <w:jc w:val="both"/>
              <w:rPr>
                <w:szCs w:val="18"/>
              </w:rPr>
            </w:pPr>
            <w:r w:rsidRPr="00F26C0A">
              <w:rPr>
                <w:szCs w:val="18"/>
              </w:rPr>
              <w:t>Povolení je platné ve všech členských státech.</w:t>
            </w:r>
          </w:p>
        </w:tc>
        <w:tc>
          <w:tcPr>
            <w:tcW w:w="900" w:type="dxa"/>
            <w:tcBorders>
              <w:top w:val="single" w:sz="4" w:space="0" w:color="auto"/>
              <w:left w:val="single" w:sz="18" w:space="0" w:color="auto"/>
              <w:bottom w:val="nil"/>
              <w:right w:val="single" w:sz="4" w:space="0" w:color="auto"/>
            </w:tcBorders>
          </w:tcPr>
          <w:p w14:paraId="2E8BAB94" w14:textId="77777777" w:rsidR="00F85270" w:rsidRPr="00F26C0A" w:rsidRDefault="00F85270" w:rsidP="00DD440A">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3F42245B" w14:textId="77777777" w:rsidR="00F85270" w:rsidRPr="00F26C0A" w:rsidRDefault="00F85270" w:rsidP="00D32126">
            <w:pPr>
              <w:spacing w:before="40" w:after="40"/>
              <w:rPr>
                <w:szCs w:val="18"/>
              </w:rPr>
            </w:pPr>
            <w:r w:rsidRPr="00F26C0A">
              <w:rPr>
                <w:szCs w:val="18"/>
              </w:rPr>
              <w:t>§ 5 odst. 2</w:t>
            </w:r>
          </w:p>
        </w:tc>
        <w:tc>
          <w:tcPr>
            <w:tcW w:w="5400" w:type="dxa"/>
            <w:gridSpan w:val="4"/>
            <w:tcBorders>
              <w:top w:val="single" w:sz="4" w:space="0" w:color="auto"/>
              <w:left w:val="single" w:sz="4" w:space="0" w:color="auto"/>
              <w:bottom w:val="nil"/>
              <w:right w:val="single" w:sz="4" w:space="0" w:color="auto"/>
            </w:tcBorders>
          </w:tcPr>
          <w:p w14:paraId="67799DDC" w14:textId="77777777" w:rsidR="00F85270" w:rsidRPr="00F26C0A" w:rsidRDefault="00F85270" w:rsidP="00DD440A">
            <w:pPr>
              <w:tabs>
                <w:tab w:val="left" w:pos="380"/>
              </w:tabs>
              <w:spacing w:before="40" w:after="40"/>
              <w:ind w:right="67"/>
              <w:jc w:val="both"/>
              <w:rPr>
                <w:szCs w:val="18"/>
              </w:rPr>
            </w:pPr>
            <w:r w:rsidRPr="00F26C0A">
              <w:rPr>
                <w:szCs w:val="18"/>
              </w:rPr>
              <w:t>Obhospodařovat investiční fond nesmí nikdo bez povolení uděleného Českou národní bankou podle tohoto zákona, nestanoví-li tento zákon nebo jiný právní předpis jinak.</w:t>
            </w:r>
          </w:p>
        </w:tc>
        <w:tc>
          <w:tcPr>
            <w:tcW w:w="900" w:type="dxa"/>
            <w:tcBorders>
              <w:top w:val="single" w:sz="4" w:space="0" w:color="auto"/>
              <w:left w:val="single" w:sz="4" w:space="0" w:color="auto"/>
              <w:bottom w:val="nil"/>
              <w:right w:val="single" w:sz="4" w:space="0" w:color="auto"/>
            </w:tcBorders>
          </w:tcPr>
          <w:p w14:paraId="3FA9E2DA" w14:textId="77777777" w:rsidR="00F85270" w:rsidRPr="00F26C0A" w:rsidRDefault="00F85270" w:rsidP="00DD440A">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7370AE8B" w14:textId="77777777" w:rsidR="00F85270" w:rsidRPr="00F26C0A" w:rsidRDefault="00F85270" w:rsidP="00DD440A">
            <w:pPr>
              <w:spacing w:before="40" w:after="40"/>
              <w:rPr>
                <w:szCs w:val="18"/>
              </w:rPr>
            </w:pPr>
          </w:p>
        </w:tc>
      </w:tr>
      <w:tr w:rsidR="00F85270" w:rsidRPr="00F26C0A" w14:paraId="6957B019" w14:textId="77777777" w:rsidTr="00DD440A">
        <w:tc>
          <w:tcPr>
            <w:tcW w:w="1440" w:type="dxa"/>
            <w:tcBorders>
              <w:top w:val="nil"/>
              <w:bottom w:val="nil"/>
              <w:right w:val="single" w:sz="4" w:space="0" w:color="auto"/>
            </w:tcBorders>
          </w:tcPr>
          <w:p w14:paraId="1E51AF63" w14:textId="77777777" w:rsidR="00F85270" w:rsidRPr="00F26C0A" w:rsidRDefault="00F85270" w:rsidP="00DD440A">
            <w:pPr>
              <w:spacing w:before="40" w:after="40"/>
              <w:rPr>
                <w:szCs w:val="18"/>
              </w:rPr>
            </w:pPr>
          </w:p>
        </w:tc>
        <w:tc>
          <w:tcPr>
            <w:tcW w:w="5400" w:type="dxa"/>
            <w:gridSpan w:val="4"/>
            <w:tcBorders>
              <w:top w:val="nil"/>
              <w:left w:val="single" w:sz="4" w:space="0" w:color="auto"/>
              <w:bottom w:val="nil"/>
              <w:right w:val="single" w:sz="18" w:space="0" w:color="auto"/>
            </w:tcBorders>
          </w:tcPr>
          <w:p w14:paraId="3EC2189F" w14:textId="77777777" w:rsidR="00F85270" w:rsidRPr="00F26C0A" w:rsidRDefault="00F85270" w:rsidP="00DD440A">
            <w:pPr>
              <w:spacing w:before="40" w:after="40"/>
              <w:ind w:right="58"/>
              <w:jc w:val="both"/>
              <w:rPr>
                <w:szCs w:val="18"/>
              </w:rPr>
            </w:pPr>
          </w:p>
        </w:tc>
        <w:tc>
          <w:tcPr>
            <w:tcW w:w="900" w:type="dxa"/>
            <w:tcBorders>
              <w:top w:val="nil"/>
              <w:left w:val="single" w:sz="18" w:space="0" w:color="auto"/>
              <w:bottom w:val="nil"/>
              <w:right w:val="single" w:sz="4" w:space="0" w:color="auto"/>
            </w:tcBorders>
          </w:tcPr>
          <w:p w14:paraId="37375352" w14:textId="77777777" w:rsidR="00F85270" w:rsidRPr="00F26C0A" w:rsidRDefault="00F85270" w:rsidP="00DD440A">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6084362C" w14:textId="77777777" w:rsidR="00F85270" w:rsidRPr="00F26C0A" w:rsidRDefault="00F85270" w:rsidP="00DD440A">
            <w:pPr>
              <w:spacing w:before="40" w:after="40"/>
              <w:rPr>
                <w:szCs w:val="18"/>
              </w:rPr>
            </w:pPr>
            <w:r w:rsidRPr="00F26C0A">
              <w:rPr>
                <w:szCs w:val="18"/>
              </w:rPr>
              <w:t>§ 14 odst. 2</w:t>
            </w:r>
          </w:p>
        </w:tc>
        <w:tc>
          <w:tcPr>
            <w:tcW w:w="5400" w:type="dxa"/>
            <w:gridSpan w:val="4"/>
            <w:tcBorders>
              <w:top w:val="nil"/>
              <w:left w:val="single" w:sz="4" w:space="0" w:color="auto"/>
              <w:bottom w:val="nil"/>
              <w:right w:val="single" w:sz="4" w:space="0" w:color="auto"/>
            </w:tcBorders>
          </w:tcPr>
          <w:p w14:paraId="4B1F1777" w14:textId="77777777" w:rsidR="00F85270" w:rsidRPr="00F26C0A" w:rsidRDefault="00F85270" w:rsidP="00DD440A">
            <w:pPr>
              <w:tabs>
                <w:tab w:val="left" w:pos="380"/>
              </w:tabs>
              <w:spacing w:before="40" w:after="40"/>
              <w:ind w:right="67"/>
              <w:jc w:val="both"/>
              <w:rPr>
                <w:szCs w:val="18"/>
              </w:rPr>
            </w:pPr>
            <w:r w:rsidRPr="00F26C0A">
              <w:rPr>
                <w:szCs w:val="18"/>
              </w:rPr>
              <w:t>Zahraniční osoba, která není srovnatelná se samosprávným investičním fondem a která má povolení orgánu dohledu jiného členského státu udělené v souladu s požadavky stanovenými v článcích 6 až 8 směrnice Evropského parlamentu a Rady upravující správce alternativních investičních fondů, může obhospodařovat speciální fond nebo fond kvalifikovaných investorů</w:t>
            </w:r>
          </w:p>
          <w:p w14:paraId="02D41623" w14:textId="77777777" w:rsidR="00F85270" w:rsidRPr="00F26C0A" w:rsidRDefault="00F85270" w:rsidP="00DD440A">
            <w:pPr>
              <w:tabs>
                <w:tab w:val="left" w:pos="380"/>
              </w:tabs>
              <w:spacing w:before="40" w:after="40"/>
              <w:ind w:right="67"/>
              <w:jc w:val="both"/>
              <w:rPr>
                <w:szCs w:val="18"/>
              </w:rPr>
            </w:pPr>
            <w:r w:rsidRPr="00F26C0A">
              <w:rPr>
                <w:szCs w:val="18"/>
              </w:rPr>
              <w:t>a)</w:t>
            </w:r>
            <w:r w:rsidRPr="00F26C0A">
              <w:rPr>
                <w:szCs w:val="18"/>
              </w:rPr>
              <w:tab/>
              <w:t>prostřednictvím pobočky, jsou-li splněny podmínky stanovené v § 342, nebo</w:t>
            </w:r>
          </w:p>
          <w:p w14:paraId="1D61F164" w14:textId="77777777" w:rsidR="00F85270" w:rsidRPr="00F26C0A" w:rsidRDefault="00F85270" w:rsidP="00DD440A">
            <w:pPr>
              <w:tabs>
                <w:tab w:val="left" w:pos="380"/>
              </w:tabs>
              <w:spacing w:before="40" w:after="40"/>
              <w:ind w:right="67"/>
              <w:jc w:val="both"/>
              <w:rPr>
                <w:szCs w:val="18"/>
              </w:rPr>
            </w:pPr>
            <w:r w:rsidRPr="00F26C0A">
              <w:rPr>
                <w:szCs w:val="18"/>
              </w:rPr>
              <w:t>b)</w:t>
            </w:r>
            <w:r w:rsidRPr="00F26C0A">
              <w:rPr>
                <w:szCs w:val="18"/>
              </w:rPr>
              <w:tab/>
              <w:t>bez umístění pobočky, jsou-li splněny podmínky stanovené v § 343.</w:t>
            </w:r>
          </w:p>
        </w:tc>
        <w:tc>
          <w:tcPr>
            <w:tcW w:w="900" w:type="dxa"/>
            <w:tcBorders>
              <w:top w:val="nil"/>
              <w:left w:val="single" w:sz="4" w:space="0" w:color="auto"/>
              <w:bottom w:val="nil"/>
              <w:right w:val="single" w:sz="4" w:space="0" w:color="auto"/>
            </w:tcBorders>
          </w:tcPr>
          <w:p w14:paraId="51765768" w14:textId="77777777" w:rsidR="00F85270" w:rsidRPr="00F26C0A" w:rsidRDefault="00F85270" w:rsidP="00DD440A">
            <w:pPr>
              <w:spacing w:before="40" w:after="40"/>
              <w:rPr>
                <w:szCs w:val="18"/>
              </w:rPr>
            </w:pPr>
          </w:p>
        </w:tc>
        <w:tc>
          <w:tcPr>
            <w:tcW w:w="720" w:type="dxa"/>
            <w:tcBorders>
              <w:top w:val="nil"/>
              <w:left w:val="single" w:sz="4" w:space="0" w:color="auto"/>
              <w:bottom w:val="nil"/>
            </w:tcBorders>
          </w:tcPr>
          <w:p w14:paraId="4404059A" w14:textId="77777777" w:rsidR="00F85270" w:rsidRPr="00F26C0A" w:rsidRDefault="00F85270" w:rsidP="00DD440A">
            <w:pPr>
              <w:spacing w:before="40" w:after="40"/>
              <w:rPr>
                <w:szCs w:val="18"/>
              </w:rPr>
            </w:pPr>
          </w:p>
        </w:tc>
      </w:tr>
      <w:tr w:rsidR="00F85270" w:rsidRPr="00F26C0A" w14:paraId="17813C3F" w14:textId="77777777" w:rsidTr="00D32126">
        <w:tc>
          <w:tcPr>
            <w:tcW w:w="1440" w:type="dxa"/>
            <w:tcBorders>
              <w:top w:val="nil"/>
              <w:bottom w:val="nil"/>
              <w:right w:val="single" w:sz="4" w:space="0" w:color="auto"/>
            </w:tcBorders>
          </w:tcPr>
          <w:p w14:paraId="640B900A"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2AA1AB1F" w14:textId="77777777" w:rsidR="00F85270" w:rsidRPr="00F26C0A" w:rsidRDefault="00F85270" w:rsidP="004C4CE2">
            <w:pPr>
              <w:spacing w:before="40" w:after="40"/>
              <w:ind w:right="58"/>
              <w:jc w:val="both"/>
              <w:rPr>
                <w:szCs w:val="18"/>
              </w:rPr>
            </w:pPr>
          </w:p>
        </w:tc>
        <w:tc>
          <w:tcPr>
            <w:tcW w:w="900" w:type="dxa"/>
            <w:tcBorders>
              <w:top w:val="nil"/>
              <w:left w:val="single" w:sz="18" w:space="0" w:color="auto"/>
              <w:bottom w:val="nil"/>
              <w:right w:val="single" w:sz="4" w:space="0" w:color="auto"/>
            </w:tcBorders>
          </w:tcPr>
          <w:p w14:paraId="172E95C9" w14:textId="77777777" w:rsidR="00F85270" w:rsidRPr="00F26C0A" w:rsidRDefault="00F85270" w:rsidP="004C4CE2">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71350B78" w14:textId="77777777" w:rsidR="00F85270" w:rsidRPr="00F26C0A" w:rsidRDefault="00F85270" w:rsidP="004C4CE2">
            <w:pPr>
              <w:spacing w:before="40" w:after="40"/>
              <w:rPr>
                <w:szCs w:val="18"/>
              </w:rPr>
            </w:pPr>
            <w:r w:rsidRPr="00F26C0A">
              <w:rPr>
                <w:szCs w:val="18"/>
              </w:rPr>
              <w:t>§ 44 odst. 2</w:t>
            </w:r>
          </w:p>
        </w:tc>
        <w:tc>
          <w:tcPr>
            <w:tcW w:w="5400" w:type="dxa"/>
            <w:gridSpan w:val="4"/>
            <w:tcBorders>
              <w:top w:val="nil"/>
              <w:left w:val="single" w:sz="4" w:space="0" w:color="auto"/>
              <w:bottom w:val="nil"/>
              <w:right w:val="single" w:sz="4" w:space="0" w:color="auto"/>
            </w:tcBorders>
          </w:tcPr>
          <w:p w14:paraId="1B05F76D" w14:textId="77777777" w:rsidR="00F85270" w:rsidRPr="00F26C0A" w:rsidRDefault="00F85270" w:rsidP="004C4CE2">
            <w:pPr>
              <w:tabs>
                <w:tab w:val="left" w:pos="380"/>
              </w:tabs>
              <w:spacing w:before="40" w:after="40"/>
              <w:ind w:right="67"/>
              <w:jc w:val="both"/>
              <w:rPr>
                <w:szCs w:val="18"/>
              </w:rPr>
            </w:pPr>
            <w:r w:rsidRPr="00F26C0A">
              <w:rPr>
                <w:szCs w:val="18"/>
              </w:rPr>
              <w:t>Zahraniční osoba uvedená v § 14 odst. 2, která má sídlo v členském státě, může provádět administraci speciálního fondu, který obhospodařuje, nebo fondu kvalifikovaných investorů, který obhospodařuje.</w:t>
            </w:r>
          </w:p>
        </w:tc>
        <w:tc>
          <w:tcPr>
            <w:tcW w:w="900" w:type="dxa"/>
            <w:tcBorders>
              <w:top w:val="nil"/>
              <w:left w:val="single" w:sz="4" w:space="0" w:color="auto"/>
              <w:bottom w:val="nil"/>
              <w:right w:val="single" w:sz="4" w:space="0" w:color="auto"/>
            </w:tcBorders>
          </w:tcPr>
          <w:p w14:paraId="4EF1DBC0" w14:textId="77777777" w:rsidR="00F85270" w:rsidRPr="00F26C0A" w:rsidRDefault="00F85270" w:rsidP="004C4CE2">
            <w:pPr>
              <w:spacing w:before="40" w:after="40"/>
              <w:rPr>
                <w:szCs w:val="18"/>
              </w:rPr>
            </w:pPr>
          </w:p>
        </w:tc>
        <w:tc>
          <w:tcPr>
            <w:tcW w:w="720" w:type="dxa"/>
            <w:tcBorders>
              <w:top w:val="nil"/>
              <w:left w:val="single" w:sz="4" w:space="0" w:color="auto"/>
              <w:bottom w:val="nil"/>
            </w:tcBorders>
          </w:tcPr>
          <w:p w14:paraId="2F8835B5" w14:textId="77777777" w:rsidR="00F85270" w:rsidRPr="00F26C0A" w:rsidRDefault="00F85270" w:rsidP="004C4CE2">
            <w:pPr>
              <w:spacing w:before="40" w:after="40"/>
              <w:rPr>
                <w:szCs w:val="18"/>
              </w:rPr>
            </w:pPr>
          </w:p>
        </w:tc>
      </w:tr>
      <w:tr w:rsidR="00F85270" w:rsidRPr="00F26C0A" w14:paraId="4D0E9AB9" w14:textId="77777777" w:rsidTr="00121144">
        <w:tc>
          <w:tcPr>
            <w:tcW w:w="1440" w:type="dxa"/>
            <w:tcBorders>
              <w:top w:val="nil"/>
              <w:bottom w:val="nil"/>
              <w:right w:val="single" w:sz="4" w:space="0" w:color="auto"/>
            </w:tcBorders>
          </w:tcPr>
          <w:p w14:paraId="53F0E80B"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5C02DFD0" w14:textId="77777777" w:rsidR="00F85270" w:rsidRPr="00F26C0A" w:rsidRDefault="00F85270" w:rsidP="004C4CE2">
            <w:pPr>
              <w:spacing w:before="40" w:after="40"/>
              <w:ind w:right="58"/>
              <w:jc w:val="both"/>
              <w:rPr>
                <w:szCs w:val="18"/>
              </w:rPr>
            </w:pPr>
          </w:p>
        </w:tc>
        <w:tc>
          <w:tcPr>
            <w:tcW w:w="900" w:type="dxa"/>
            <w:tcBorders>
              <w:top w:val="nil"/>
              <w:left w:val="single" w:sz="18" w:space="0" w:color="auto"/>
              <w:bottom w:val="nil"/>
              <w:right w:val="single" w:sz="4" w:space="0" w:color="auto"/>
            </w:tcBorders>
          </w:tcPr>
          <w:p w14:paraId="75510507" w14:textId="77777777" w:rsidR="00F85270" w:rsidRPr="00F26C0A" w:rsidRDefault="00F85270" w:rsidP="004C4CE2">
            <w:pPr>
              <w:spacing w:before="40" w:after="40"/>
              <w:rPr>
                <w:szCs w:val="18"/>
              </w:rPr>
            </w:pPr>
            <w:r w:rsidRPr="00F26C0A">
              <w:rPr>
                <w:szCs w:val="18"/>
              </w:rPr>
              <w:t>240/2013</w:t>
            </w:r>
            <w:r w:rsidR="00921B1E" w:rsidRPr="00F26C0A">
              <w:rPr>
                <w:szCs w:val="18"/>
              </w:rPr>
              <w:t xml:space="preserve"> ve znění 336/2014</w:t>
            </w:r>
          </w:p>
        </w:tc>
        <w:tc>
          <w:tcPr>
            <w:tcW w:w="1080" w:type="dxa"/>
            <w:tcBorders>
              <w:top w:val="nil"/>
              <w:left w:val="single" w:sz="4" w:space="0" w:color="auto"/>
              <w:bottom w:val="nil"/>
              <w:right w:val="single" w:sz="4" w:space="0" w:color="auto"/>
            </w:tcBorders>
          </w:tcPr>
          <w:p w14:paraId="403ACEE9" w14:textId="77777777" w:rsidR="00F85270" w:rsidRPr="00F26C0A" w:rsidRDefault="00F85270" w:rsidP="004C4CE2">
            <w:pPr>
              <w:spacing w:before="40" w:after="40"/>
              <w:rPr>
                <w:szCs w:val="18"/>
              </w:rPr>
            </w:pPr>
            <w:r w:rsidRPr="00F26C0A">
              <w:rPr>
                <w:szCs w:val="18"/>
              </w:rPr>
              <w:t>§ 330 odst. 1 a 2</w:t>
            </w:r>
          </w:p>
        </w:tc>
        <w:tc>
          <w:tcPr>
            <w:tcW w:w="5400" w:type="dxa"/>
            <w:gridSpan w:val="4"/>
            <w:tcBorders>
              <w:top w:val="nil"/>
              <w:left w:val="single" w:sz="4" w:space="0" w:color="auto"/>
              <w:bottom w:val="nil"/>
              <w:right w:val="single" w:sz="4" w:space="0" w:color="auto"/>
            </w:tcBorders>
          </w:tcPr>
          <w:p w14:paraId="2B2093BE" w14:textId="77777777" w:rsidR="00921B1E" w:rsidRPr="00F26C0A" w:rsidRDefault="00921B1E" w:rsidP="00921B1E">
            <w:pPr>
              <w:tabs>
                <w:tab w:val="left" w:pos="380"/>
              </w:tabs>
              <w:spacing w:before="40" w:after="40"/>
              <w:ind w:right="67"/>
              <w:jc w:val="both"/>
              <w:rPr>
                <w:szCs w:val="18"/>
              </w:rPr>
            </w:pPr>
            <w:r w:rsidRPr="00F26C0A">
              <w:rPr>
                <w:szCs w:val="18"/>
              </w:rPr>
              <w:t>(1) Investiční společnost oprávněná obhospodařovat standardní fondy a srovnatelné zahraniční investiční fondy může začít prostřednictvím pobočky obhospodařovat zahraniční investiční fond srovnatelný se standardním fondem a popřípadě vykonávat další činnosti uvedené v oznámení podle § 328 odst. 2 písm. b) v hostitelském státě ode dne, kdy jí orgán dohledu hostitelského státu sdělí, které informační povinnosti musí plnit, nebo po uplynutí 2 měsíců ode dne, kdy ji Česká národní banka podle § 329 odst. 4 informovala o předání údajů orgánu dohledu hostitelského státu.</w:t>
            </w:r>
          </w:p>
          <w:p w14:paraId="1BD0A45C" w14:textId="77777777" w:rsidR="00F85270" w:rsidRPr="00F26C0A" w:rsidRDefault="00921B1E" w:rsidP="00121144">
            <w:pPr>
              <w:tabs>
                <w:tab w:val="left" w:pos="380"/>
              </w:tabs>
              <w:spacing w:before="40" w:after="40"/>
              <w:ind w:right="67"/>
              <w:jc w:val="both"/>
              <w:rPr>
                <w:szCs w:val="18"/>
              </w:rPr>
            </w:pPr>
            <w:r w:rsidRPr="00F26C0A">
              <w:rPr>
                <w:szCs w:val="18"/>
              </w:rPr>
              <w:t xml:space="preserve">(2) Investiční společnost oprávněná přesáhnout rozhodný limit a zahraniční osoba s povolením podle § 481, která není srovnatelná se samosprávným investičním fondem, může začít prostřednictvím pobočky obhospodařovat zahraniční investiční fond srovnatelný se speciálním fondem nebo s fondem kvalifikovaných investorů, nebo vykonávat některou z činností podle § 11 odst. 1 písm. c) až f) nebo podle § 11 odst. 6 písm. a), a popřípadě vykonávat další činnosti </w:t>
            </w:r>
            <w:r w:rsidRPr="00F26C0A">
              <w:rPr>
                <w:szCs w:val="18"/>
              </w:rPr>
              <w:lastRenderedPageBreak/>
              <w:t>uvedené v oznámení podle § 328 odst. 2 písm. b), ode dne, kdy ji Česká národní banka podle § 329 odst. 4 informovala o předání údajů orgánu dohledu hostitelského státu.</w:t>
            </w:r>
          </w:p>
        </w:tc>
        <w:tc>
          <w:tcPr>
            <w:tcW w:w="900" w:type="dxa"/>
            <w:tcBorders>
              <w:top w:val="nil"/>
              <w:left w:val="single" w:sz="4" w:space="0" w:color="auto"/>
              <w:bottom w:val="nil"/>
              <w:right w:val="single" w:sz="4" w:space="0" w:color="auto"/>
            </w:tcBorders>
          </w:tcPr>
          <w:p w14:paraId="2E3E2A13" w14:textId="77777777" w:rsidR="00F85270" w:rsidRPr="00F26C0A" w:rsidRDefault="00F85270" w:rsidP="004C4CE2">
            <w:pPr>
              <w:spacing w:before="40" w:after="40"/>
              <w:rPr>
                <w:szCs w:val="18"/>
              </w:rPr>
            </w:pPr>
          </w:p>
        </w:tc>
        <w:tc>
          <w:tcPr>
            <w:tcW w:w="720" w:type="dxa"/>
            <w:tcBorders>
              <w:top w:val="nil"/>
              <w:left w:val="single" w:sz="4" w:space="0" w:color="auto"/>
              <w:bottom w:val="nil"/>
            </w:tcBorders>
          </w:tcPr>
          <w:p w14:paraId="21E0EDC6" w14:textId="77777777" w:rsidR="00F85270" w:rsidRPr="00F26C0A" w:rsidRDefault="00F85270" w:rsidP="004C4CE2">
            <w:pPr>
              <w:spacing w:before="40" w:after="40"/>
              <w:rPr>
                <w:szCs w:val="18"/>
              </w:rPr>
            </w:pPr>
          </w:p>
        </w:tc>
      </w:tr>
      <w:tr w:rsidR="00F85270" w:rsidRPr="00F26C0A" w14:paraId="2F60B132" w14:textId="77777777" w:rsidTr="00121144">
        <w:tc>
          <w:tcPr>
            <w:tcW w:w="1440" w:type="dxa"/>
            <w:tcBorders>
              <w:top w:val="nil"/>
              <w:bottom w:val="nil"/>
              <w:right w:val="single" w:sz="4" w:space="0" w:color="auto"/>
            </w:tcBorders>
          </w:tcPr>
          <w:p w14:paraId="44528439"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2CA75075" w14:textId="77777777" w:rsidR="00F85270" w:rsidRPr="00F26C0A" w:rsidRDefault="00F85270" w:rsidP="004C4CE2">
            <w:pPr>
              <w:spacing w:before="40" w:after="40"/>
              <w:ind w:right="58"/>
              <w:jc w:val="both"/>
              <w:rPr>
                <w:szCs w:val="18"/>
              </w:rPr>
            </w:pPr>
          </w:p>
        </w:tc>
        <w:tc>
          <w:tcPr>
            <w:tcW w:w="900" w:type="dxa"/>
            <w:tcBorders>
              <w:top w:val="nil"/>
              <w:left w:val="single" w:sz="18" w:space="0" w:color="auto"/>
              <w:bottom w:val="nil"/>
              <w:right w:val="single" w:sz="4" w:space="0" w:color="auto"/>
            </w:tcBorders>
          </w:tcPr>
          <w:p w14:paraId="29C65280" w14:textId="77777777" w:rsidR="00F85270" w:rsidRPr="00F26C0A" w:rsidRDefault="00F85270" w:rsidP="004C4CE2">
            <w:pPr>
              <w:spacing w:before="40" w:after="40"/>
              <w:rPr>
                <w:szCs w:val="18"/>
              </w:rPr>
            </w:pPr>
            <w:r w:rsidRPr="00F26C0A">
              <w:rPr>
                <w:szCs w:val="18"/>
              </w:rPr>
              <w:t>240/2013</w:t>
            </w:r>
            <w:r w:rsidR="003E6DDD" w:rsidRPr="00F26C0A">
              <w:rPr>
                <w:szCs w:val="18"/>
              </w:rPr>
              <w:t xml:space="preserve"> ve znění 336/2014</w:t>
            </w:r>
          </w:p>
        </w:tc>
        <w:tc>
          <w:tcPr>
            <w:tcW w:w="1080" w:type="dxa"/>
            <w:tcBorders>
              <w:top w:val="nil"/>
              <w:left w:val="single" w:sz="4" w:space="0" w:color="auto"/>
              <w:bottom w:val="nil"/>
              <w:right w:val="single" w:sz="4" w:space="0" w:color="auto"/>
            </w:tcBorders>
          </w:tcPr>
          <w:p w14:paraId="3857C29B" w14:textId="77777777" w:rsidR="00F85270" w:rsidRPr="00F26C0A" w:rsidRDefault="00F85270" w:rsidP="004C4CE2">
            <w:pPr>
              <w:spacing w:before="40" w:after="40"/>
              <w:rPr>
                <w:szCs w:val="18"/>
              </w:rPr>
            </w:pPr>
            <w:r w:rsidRPr="00F26C0A">
              <w:rPr>
                <w:szCs w:val="18"/>
              </w:rPr>
              <w:t>§ 334 odst. 1 a 2</w:t>
            </w:r>
          </w:p>
        </w:tc>
        <w:tc>
          <w:tcPr>
            <w:tcW w:w="5400" w:type="dxa"/>
            <w:gridSpan w:val="4"/>
            <w:tcBorders>
              <w:top w:val="nil"/>
              <w:left w:val="single" w:sz="4" w:space="0" w:color="auto"/>
              <w:bottom w:val="nil"/>
              <w:right w:val="single" w:sz="4" w:space="0" w:color="auto"/>
            </w:tcBorders>
          </w:tcPr>
          <w:p w14:paraId="19D18070" w14:textId="77777777" w:rsidR="003E6DDD" w:rsidRPr="00F26C0A" w:rsidRDefault="003E6DDD" w:rsidP="003E6DDD">
            <w:pPr>
              <w:tabs>
                <w:tab w:val="left" w:pos="380"/>
              </w:tabs>
              <w:spacing w:before="40" w:after="40"/>
              <w:ind w:right="67"/>
              <w:jc w:val="both"/>
              <w:rPr>
                <w:szCs w:val="18"/>
              </w:rPr>
            </w:pPr>
            <w:r w:rsidRPr="00F26C0A">
              <w:rPr>
                <w:szCs w:val="18"/>
              </w:rPr>
              <w:t>(1) Investiční společnost oprávněná obhospodařovat standardní fondy a srovnatelné zahraniční investiční fondy může začít vykonávat činnosti uvedené v oznámení podle § 328 odst. 2 písm. b) v hostitelském státě ode dne, kdy ji Česká národní banka podle § 333 odst. 4 informovala o předání údajů orgánu dohledu hostitelského státu, nebo po marném uplynutí lhůty uvedené v § 333 odst. 1.</w:t>
            </w:r>
          </w:p>
          <w:p w14:paraId="15391125" w14:textId="77777777" w:rsidR="00F85270" w:rsidRPr="00F26C0A" w:rsidRDefault="003E6DDD" w:rsidP="00121144">
            <w:pPr>
              <w:tabs>
                <w:tab w:val="left" w:pos="380"/>
              </w:tabs>
              <w:spacing w:before="40" w:after="40"/>
              <w:ind w:right="67"/>
              <w:jc w:val="both"/>
              <w:rPr>
                <w:szCs w:val="18"/>
              </w:rPr>
            </w:pPr>
            <w:r w:rsidRPr="00F26C0A">
              <w:rPr>
                <w:szCs w:val="18"/>
              </w:rPr>
              <w:t>(2) Investiční společnost oprávněná přesáhnout rozhodný limit a zahraniční osoba s povolením podle § 481, která není srovnatelná se samosprávným investičním fondem, může začít bez umístění pobočky obhospodařovat zahraniční investiční fond srovnatelný se speciálním fondem nebo s fondem kvalifikovaných investorů, nebo vykonávat některou z činností podle § 11 odst. 1 písm. c) až f) nebo podle § 11 odst. 6 písm. a), a popřípadě vykonávat další činnosti uvedené v oznámení podle § 328 odst. 2 písm. b), ode dne, kdy ji Česká národní banka podle § 333 odst. 4 informovala o předání údajů orgánu dohledu hostitelského státu.</w:t>
            </w:r>
          </w:p>
        </w:tc>
        <w:tc>
          <w:tcPr>
            <w:tcW w:w="900" w:type="dxa"/>
            <w:tcBorders>
              <w:top w:val="nil"/>
              <w:left w:val="single" w:sz="4" w:space="0" w:color="auto"/>
              <w:bottom w:val="nil"/>
              <w:right w:val="single" w:sz="4" w:space="0" w:color="auto"/>
            </w:tcBorders>
          </w:tcPr>
          <w:p w14:paraId="495384B8" w14:textId="77777777" w:rsidR="00F85270" w:rsidRPr="00F26C0A" w:rsidRDefault="00F85270" w:rsidP="004C4CE2">
            <w:pPr>
              <w:spacing w:before="40" w:after="40"/>
              <w:rPr>
                <w:szCs w:val="18"/>
              </w:rPr>
            </w:pPr>
          </w:p>
        </w:tc>
        <w:tc>
          <w:tcPr>
            <w:tcW w:w="720" w:type="dxa"/>
            <w:tcBorders>
              <w:top w:val="nil"/>
              <w:left w:val="single" w:sz="4" w:space="0" w:color="auto"/>
              <w:bottom w:val="nil"/>
            </w:tcBorders>
          </w:tcPr>
          <w:p w14:paraId="24175D3D" w14:textId="77777777" w:rsidR="00F85270" w:rsidRPr="00F26C0A" w:rsidRDefault="00F85270" w:rsidP="004C4CE2">
            <w:pPr>
              <w:spacing w:before="40" w:after="40"/>
              <w:rPr>
                <w:szCs w:val="18"/>
              </w:rPr>
            </w:pPr>
          </w:p>
        </w:tc>
      </w:tr>
      <w:tr w:rsidR="00F85270" w:rsidRPr="00F26C0A" w14:paraId="5F36B441" w14:textId="77777777" w:rsidTr="00121144">
        <w:tc>
          <w:tcPr>
            <w:tcW w:w="1440" w:type="dxa"/>
            <w:tcBorders>
              <w:top w:val="nil"/>
              <w:bottom w:val="nil"/>
              <w:right w:val="single" w:sz="4" w:space="0" w:color="auto"/>
            </w:tcBorders>
          </w:tcPr>
          <w:p w14:paraId="2B7AA24F"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1AB16DB2" w14:textId="77777777" w:rsidR="00F85270" w:rsidRPr="00F26C0A" w:rsidRDefault="00F85270" w:rsidP="004C4CE2">
            <w:pPr>
              <w:spacing w:before="40" w:after="40"/>
              <w:ind w:right="58"/>
              <w:jc w:val="both"/>
              <w:rPr>
                <w:szCs w:val="18"/>
              </w:rPr>
            </w:pPr>
          </w:p>
        </w:tc>
        <w:tc>
          <w:tcPr>
            <w:tcW w:w="900" w:type="dxa"/>
            <w:tcBorders>
              <w:top w:val="nil"/>
              <w:left w:val="single" w:sz="18" w:space="0" w:color="auto"/>
              <w:bottom w:val="nil"/>
              <w:right w:val="single" w:sz="4" w:space="0" w:color="auto"/>
            </w:tcBorders>
          </w:tcPr>
          <w:p w14:paraId="23C9F399" w14:textId="77777777" w:rsidR="00F85270" w:rsidRPr="00F26C0A" w:rsidRDefault="00F85270" w:rsidP="004C4CE2">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1592F553" w14:textId="77777777" w:rsidR="00F85270" w:rsidRPr="00F26C0A" w:rsidRDefault="00F85270" w:rsidP="004C4CE2">
            <w:pPr>
              <w:spacing w:before="40" w:after="40"/>
              <w:rPr>
                <w:szCs w:val="18"/>
              </w:rPr>
            </w:pPr>
            <w:r w:rsidRPr="00F26C0A">
              <w:rPr>
                <w:szCs w:val="18"/>
              </w:rPr>
              <w:t>§ 342</w:t>
            </w:r>
          </w:p>
        </w:tc>
        <w:tc>
          <w:tcPr>
            <w:tcW w:w="5400" w:type="dxa"/>
            <w:gridSpan w:val="4"/>
            <w:tcBorders>
              <w:top w:val="nil"/>
              <w:left w:val="single" w:sz="4" w:space="0" w:color="auto"/>
              <w:bottom w:val="nil"/>
              <w:right w:val="single" w:sz="4" w:space="0" w:color="auto"/>
            </w:tcBorders>
          </w:tcPr>
          <w:p w14:paraId="41DA223B" w14:textId="77777777" w:rsidR="00F85270" w:rsidRPr="00F26C0A" w:rsidRDefault="00F85270" w:rsidP="004C4CE2">
            <w:pPr>
              <w:tabs>
                <w:tab w:val="left" w:pos="380"/>
              </w:tabs>
              <w:spacing w:before="40" w:after="40"/>
              <w:ind w:right="67"/>
              <w:jc w:val="both"/>
              <w:rPr>
                <w:szCs w:val="18"/>
              </w:rPr>
            </w:pPr>
            <w:r w:rsidRPr="00F26C0A">
              <w:rPr>
                <w:szCs w:val="18"/>
              </w:rPr>
              <w:t>Zahraniční osoba uvedená v § 14 odst. 2 může začít obhospodařovat speciální fond nebo fond kvalifikovaných investorů prostřednictvím pobočky umístěné v České republice ode dne, kdy jí od orgánu dohledu jiného členského státu, který této zahraniční osobě udělil povolení opravňující ji přesáhnout rozhodný limit, dojde informace, že tento orgán dohledu předal České národní bance údaje týkající se obhospodařování speciálního fondu nebo fondu kvalifikovaných investorů touto zahraniční osobou.</w:t>
            </w:r>
          </w:p>
        </w:tc>
        <w:tc>
          <w:tcPr>
            <w:tcW w:w="900" w:type="dxa"/>
            <w:tcBorders>
              <w:top w:val="nil"/>
              <w:left w:val="single" w:sz="4" w:space="0" w:color="auto"/>
              <w:bottom w:val="nil"/>
              <w:right w:val="single" w:sz="4" w:space="0" w:color="auto"/>
            </w:tcBorders>
          </w:tcPr>
          <w:p w14:paraId="68600A4C" w14:textId="77777777" w:rsidR="00F85270" w:rsidRPr="00F26C0A" w:rsidRDefault="00F85270" w:rsidP="004C4CE2">
            <w:pPr>
              <w:spacing w:before="40" w:after="40"/>
              <w:rPr>
                <w:szCs w:val="18"/>
              </w:rPr>
            </w:pPr>
          </w:p>
        </w:tc>
        <w:tc>
          <w:tcPr>
            <w:tcW w:w="720" w:type="dxa"/>
            <w:tcBorders>
              <w:top w:val="nil"/>
              <w:left w:val="single" w:sz="4" w:space="0" w:color="auto"/>
              <w:bottom w:val="nil"/>
            </w:tcBorders>
          </w:tcPr>
          <w:p w14:paraId="4777EFC8" w14:textId="77777777" w:rsidR="00F85270" w:rsidRPr="00F26C0A" w:rsidRDefault="00F85270" w:rsidP="004C4CE2">
            <w:pPr>
              <w:spacing w:before="40" w:after="40"/>
              <w:rPr>
                <w:szCs w:val="18"/>
              </w:rPr>
            </w:pPr>
          </w:p>
        </w:tc>
      </w:tr>
      <w:tr w:rsidR="00F85270" w:rsidRPr="00F26C0A" w14:paraId="14AFD778" w14:textId="77777777" w:rsidTr="00121144">
        <w:tc>
          <w:tcPr>
            <w:tcW w:w="1440" w:type="dxa"/>
            <w:tcBorders>
              <w:top w:val="nil"/>
              <w:bottom w:val="single" w:sz="4" w:space="0" w:color="auto"/>
              <w:right w:val="single" w:sz="4" w:space="0" w:color="auto"/>
            </w:tcBorders>
          </w:tcPr>
          <w:p w14:paraId="50AE1155"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40DBBD0D"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48F06706" w14:textId="77777777" w:rsidR="00F85270" w:rsidRPr="00F26C0A" w:rsidRDefault="00F85270"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49AD4013" w14:textId="77777777" w:rsidR="00F85270" w:rsidRPr="00F26C0A" w:rsidRDefault="00F85270" w:rsidP="00A63CF4">
            <w:pPr>
              <w:spacing w:before="40" w:after="40"/>
              <w:rPr>
                <w:szCs w:val="18"/>
              </w:rPr>
            </w:pPr>
            <w:r w:rsidRPr="00F26C0A">
              <w:rPr>
                <w:szCs w:val="18"/>
              </w:rPr>
              <w:t>§ 343</w:t>
            </w:r>
          </w:p>
        </w:tc>
        <w:tc>
          <w:tcPr>
            <w:tcW w:w="5400" w:type="dxa"/>
            <w:gridSpan w:val="4"/>
            <w:tcBorders>
              <w:top w:val="nil"/>
              <w:left w:val="single" w:sz="4" w:space="0" w:color="auto"/>
              <w:bottom w:val="single" w:sz="4" w:space="0" w:color="auto"/>
              <w:right w:val="single" w:sz="4" w:space="0" w:color="auto"/>
            </w:tcBorders>
          </w:tcPr>
          <w:p w14:paraId="167FEC27" w14:textId="77777777" w:rsidR="00F85270" w:rsidRPr="00F26C0A" w:rsidRDefault="00F85270" w:rsidP="00A63CF4">
            <w:pPr>
              <w:tabs>
                <w:tab w:val="left" w:pos="380"/>
              </w:tabs>
              <w:spacing w:before="40" w:after="40"/>
              <w:ind w:right="67"/>
              <w:jc w:val="both"/>
              <w:rPr>
                <w:szCs w:val="18"/>
              </w:rPr>
            </w:pPr>
            <w:r w:rsidRPr="00F26C0A">
              <w:rPr>
                <w:szCs w:val="18"/>
              </w:rPr>
              <w:t>Zahraniční osoba uvedená v § 14 odst. 2 může začít obhospodařovat speciální fond nebo fond kvalifikovaných investorů bez pobočky umístěné v České republice ode dne, kdy jí od orgánu dohledu jiného členského státu, který této zahraniční osobě udělil povolení k činnosti, dojde informace, že tento orgán dohledu předal České národní bance údaje týkající se obhospodařování speciálního fondu nebo fondu kvalifikovaných investorů touto zahraniční osobou.</w:t>
            </w:r>
          </w:p>
        </w:tc>
        <w:tc>
          <w:tcPr>
            <w:tcW w:w="900" w:type="dxa"/>
            <w:tcBorders>
              <w:top w:val="nil"/>
              <w:left w:val="single" w:sz="4" w:space="0" w:color="auto"/>
              <w:bottom w:val="single" w:sz="4" w:space="0" w:color="auto"/>
              <w:right w:val="single" w:sz="4" w:space="0" w:color="auto"/>
            </w:tcBorders>
          </w:tcPr>
          <w:p w14:paraId="44934013" w14:textId="77777777" w:rsidR="00F85270" w:rsidRPr="00F26C0A" w:rsidRDefault="00F85270" w:rsidP="00A63CF4">
            <w:pPr>
              <w:spacing w:before="40" w:after="40"/>
              <w:rPr>
                <w:szCs w:val="18"/>
              </w:rPr>
            </w:pPr>
          </w:p>
        </w:tc>
        <w:tc>
          <w:tcPr>
            <w:tcW w:w="720" w:type="dxa"/>
            <w:tcBorders>
              <w:top w:val="nil"/>
              <w:left w:val="single" w:sz="4" w:space="0" w:color="auto"/>
              <w:bottom w:val="single" w:sz="4" w:space="0" w:color="auto"/>
            </w:tcBorders>
          </w:tcPr>
          <w:p w14:paraId="600E03AC" w14:textId="77777777" w:rsidR="00F85270" w:rsidRPr="00F26C0A" w:rsidRDefault="00F85270" w:rsidP="00A63CF4">
            <w:pPr>
              <w:spacing w:before="40" w:after="40"/>
              <w:rPr>
                <w:szCs w:val="18"/>
              </w:rPr>
            </w:pPr>
          </w:p>
        </w:tc>
      </w:tr>
      <w:tr w:rsidR="00F85270" w:rsidRPr="00F26C0A" w14:paraId="1EB872AA" w14:textId="77777777" w:rsidTr="00121144">
        <w:tc>
          <w:tcPr>
            <w:tcW w:w="1440" w:type="dxa"/>
            <w:tcBorders>
              <w:top w:val="single" w:sz="4" w:space="0" w:color="auto"/>
              <w:bottom w:val="nil"/>
              <w:right w:val="single" w:sz="4" w:space="0" w:color="auto"/>
            </w:tcBorders>
          </w:tcPr>
          <w:p w14:paraId="38E9E558" w14:textId="77777777" w:rsidR="00F85270" w:rsidRPr="00F26C0A" w:rsidRDefault="00F85270" w:rsidP="003D4D86">
            <w:pPr>
              <w:spacing w:before="40" w:after="40"/>
              <w:rPr>
                <w:szCs w:val="18"/>
              </w:rPr>
            </w:pPr>
            <w:r w:rsidRPr="00F26C0A">
              <w:rPr>
                <w:szCs w:val="18"/>
              </w:rPr>
              <w:t>Čl. 8 odst. 2</w:t>
            </w:r>
          </w:p>
        </w:tc>
        <w:tc>
          <w:tcPr>
            <w:tcW w:w="5400" w:type="dxa"/>
            <w:gridSpan w:val="4"/>
            <w:tcBorders>
              <w:top w:val="single" w:sz="4" w:space="0" w:color="auto"/>
              <w:left w:val="single" w:sz="4" w:space="0" w:color="auto"/>
              <w:bottom w:val="nil"/>
              <w:right w:val="single" w:sz="18" w:space="0" w:color="auto"/>
            </w:tcBorders>
          </w:tcPr>
          <w:p w14:paraId="00103724" w14:textId="77777777" w:rsidR="00F85270" w:rsidRPr="00F26C0A" w:rsidRDefault="00F85270" w:rsidP="00A63CF4">
            <w:pPr>
              <w:spacing w:before="40" w:after="40"/>
              <w:ind w:right="58"/>
              <w:jc w:val="both"/>
              <w:rPr>
                <w:szCs w:val="18"/>
              </w:rPr>
            </w:pPr>
            <w:r w:rsidRPr="00F26C0A">
              <w:rPr>
                <w:szCs w:val="18"/>
              </w:rPr>
              <w:t xml:space="preserve">Před udělením povolení správci jsou konzultovány příslušné orgány jiného dotčeného členského státu, pokud je tento správce: </w:t>
            </w:r>
          </w:p>
          <w:p w14:paraId="09200F36" w14:textId="77777777" w:rsidR="00F85270" w:rsidRPr="00F26C0A" w:rsidRDefault="00F85270" w:rsidP="00A63CF4">
            <w:pPr>
              <w:spacing w:before="40" w:after="40"/>
              <w:ind w:right="58"/>
              <w:jc w:val="both"/>
              <w:rPr>
                <w:szCs w:val="18"/>
              </w:rPr>
            </w:pPr>
            <w:r w:rsidRPr="00F26C0A">
              <w:rPr>
                <w:szCs w:val="18"/>
              </w:rPr>
              <w:t xml:space="preserve">a) dceřiným podnikem jiného správce, správcovské společnosti SKIPCP, investičního podniku, úvěrové instituce nebo pojišťovny, kterým bylo uděleno povolení v jiném členském státě; </w:t>
            </w:r>
          </w:p>
          <w:p w14:paraId="2DF447C3" w14:textId="77777777" w:rsidR="00F85270" w:rsidRPr="00F26C0A" w:rsidRDefault="00F85270" w:rsidP="00A63CF4">
            <w:pPr>
              <w:spacing w:before="40" w:after="40"/>
              <w:ind w:right="58"/>
              <w:jc w:val="both"/>
              <w:rPr>
                <w:szCs w:val="18"/>
              </w:rPr>
            </w:pPr>
            <w:r w:rsidRPr="00F26C0A">
              <w:rPr>
                <w:szCs w:val="18"/>
              </w:rPr>
              <w:t xml:space="preserve">b) dceřiným podnikem mateřského podniku jiného správce, </w:t>
            </w:r>
            <w:r w:rsidRPr="00F26C0A">
              <w:rPr>
                <w:szCs w:val="18"/>
              </w:rPr>
              <w:lastRenderedPageBreak/>
              <w:t xml:space="preserve">správcovské společnosti SKIPCP, investičního podniku, úvěrové instituce nebo pojišťovny, kterým bylo uděleno povolení v jiném členském státě, nebo </w:t>
            </w:r>
          </w:p>
          <w:p w14:paraId="0F71CD5E" w14:textId="77777777" w:rsidR="00F85270" w:rsidRPr="00F26C0A" w:rsidRDefault="00F85270" w:rsidP="00A63CF4">
            <w:pPr>
              <w:spacing w:before="40" w:after="40"/>
              <w:ind w:right="58"/>
              <w:jc w:val="both"/>
              <w:rPr>
                <w:szCs w:val="18"/>
              </w:rPr>
            </w:pPr>
            <w:r w:rsidRPr="00F26C0A">
              <w:rPr>
                <w:szCs w:val="18"/>
              </w:rPr>
              <w:t>c) společností kontrolovanou týmiž fyzickými nebo právnickými osobami, které kontrolují jiného správce, správcovskou společnost SKIPCP, investiční podnik, úvěrovou instituci nebo pojišťovnu, kterým bylo uděleno povolení v jiném členském státě.</w:t>
            </w:r>
          </w:p>
        </w:tc>
        <w:tc>
          <w:tcPr>
            <w:tcW w:w="900" w:type="dxa"/>
            <w:tcBorders>
              <w:top w:val="single" w:sz="4" w:space="0" w:color="auto"/>
              <w:left w:val="single" w:sz="18" w:space="0" w:color="auto"/>
              <w:bottom w:val="nil"/>
              <w:right w:val="single" w:sz="4" w:space="0" w:color="auto"/>
            </w:tcBorders>
          </w:tcPr>
          <w:p w14:paraId="1BE04207" w14:textId="77777777" w:rsidR="00F85270" w:rsidRPr="00F26C0A" w:rsidRDefault="00F85270" w:rsidP="00A63CF4">
            <w:pPr>
              <w:spacing w:before="40" w:after="40"/>
              <w:rPr>
                <w:szCs w:val="18"/>
              </w:rPr>
            </w:pPr>
            <w:r w:rsidRPr="00F26C0A">
              <w:rPr>
                <w:szCs w:val="18"/>
              </w:rPr>
              <w:lastRenderedPageBreak/>
              <w:t>240/2013</w:t>
            </w:r>
          </w:p>
        </w:tc>
        <w:tc>
          <w:tcPr>
            <w:tcW w:w="1080" w:type="dxa"/>
            <w:tcBorders>
              <w:top w:val="single" w:sz="4" w:space="0" w:color="auto"/>
              <w:left w:val="single" w:sz="4" w:space="0" w:color="auto"/>
              <w:bottom w:val="nil"/>
              <w:right w:val="single" w:sz="4" w:space="0" w:color="auto"/>
            </w:tcBorders>
          </w:tcPr>
          <w:p w14:paraId="0551C6D6" w14:textId="77777777" w:rsidR="00F85270" w:rsidRPr="00F26C0A" w:rsidRDefault="00F85270" w:rsidP="00A63CF4">
            <w:pPr>
              <w:spacing w:before="40" w:after="40"/>
              <w:rPr>
                <w:szCs w:val="18"/>
              </w:rPr>
            </w:pPr>
            <w:r w:rsidRPr="00F26C0A">
              <w:rPr>
                <w:szCs w:val="18"/>
              </w:rPr>
              <w:t>§ 489</w:t>
            </w:r>
          </w:p>
        </w:tc>
        <w:tc>
          <w:tcPr>
            <w:tcW w:w="5400" w:type="dxa"/>
            <w:gridSpan w:val="4"/>
            <w:tcBorders>
              <w:top w:val="single" w:sz="4" w:space="0" w:color="auto"/>
              <w:left w:val="single" w:sz="4" w:space="0" w:color="auto"/>
              <w:bottom w:val="nil"/>
              <w:right w:val="single" w:sz="4" w:space="0" w:color="auto"/>
            </w:tcBorders>
          </w:tcPr>
          <w:p w14:paraId="2D45AD60" w14:textId="77777777" w:rsidR="00F85270" w:rsidRPr="00F26C0A" w:rsidRDefault="00F85270" w:rsidP="00A63CF4">
            <w:pPr>
              <w:tabs>
                <w:tab w:val="left" w:pos="380"/>
              </w:tabs>
              <w:spacing w:before="40" w:after="40"/>
              <w:ind w:right="67"/>
              <w:jc w:val="both"/>
              <w:rPr>
                <w:szCs w:val="18"/>
              </w:rPr>
            </w:pPr>
            <w:r w:rsidRPr="00F26C0A">
              <w:rPr>
                <w:szCs w:val="18"/>
              </w:rPr>
              <w:t xml:space="preserve">Česká národní banka požádá o stanovisko orgán dohledu jiného členského státu před udělením povolením podle § 479, 480 nebo § 481, je-li žadatel o povolení ovládán </w:t>
            </w:r>
          </w:p>
          <w:p w14:paraId="6519071A" w14:textId="77777777" w:rsidR="00F85270" w:rsidRPr="00F26C0A" w:rsidRDefault="00F85270" w:rsidP="00A63CF4">
            <w:pPr>
              <w:tabs>
                <w:tab w:val="left" w:pos="380"/>
              </w:tabs>
              <w:spacing w:before="40" w:after="40"/>
              <w:ind w:right="67"/>
              <w:jc w:val="both"/>
              <w:rPr>
                <w:szCs w:val="18"/>
              </w:rPr>
            </w:pPr>
            <w:r w:rsidRPr="00F26C0A">
              <w:rPr>
                <w:szCs w:val="18"/>
              </w:rPr>
              <w:t>a)</w:t>
            </w:r>
            <w:r w:rsidRPr="00F26C0A">
              <w:rPr>
                <w:szCs w:val="18"/>
              </w:rPr>
              <w:tab/>
              <w:t>obhospodařovatelem se sídlem v jiném členském státě, má-li povolení udělené orgánem dohledu jiného členského státu,</w:t>
            </w:r>
          </w:p>
          <w:p w14:paraId="0C325860" w14:textId="77777777" w:rsidR="00F85270" w:rsidRPr="00F26C0A" w:rsidRDefault="00F85270" w:rsidP="00A63CF4">
            <w:pPr>
              <w:tabs>
                <w:tab w:val="left" w:pos="380"/>
              </w:tabs>
              <w:spacing w:before="40" w:after="40"/>
              <w:ind w:right="67"/>
              <w:jc w:val="both"/>
              <w:rPr>
                <w:szCs w:val="18"/>
              </w:rPr>
            </w:pPr>
            <w:r w:rsidRPr="00F26C0A">
              <w:rPr>
                <w:szCs w:val="18"/>
              </w:rPr>
              <w:t>b)</w:t>
            </w:r>
            <w:r w:rsidRPr="00F26C0A">
              <w:rPr>
                <w:szCs w:val="18"/>
              </w:rPr>
              <w:tab/>
              <w:t xml:space="preserve">zahraniční osobou, má-li povolení k poskytování investičních </w:t>
            </w:r>
            <w:r w:rsidRPr="00F26C0A">
              <w:rPr>
                <w:szCs w:val="18"/>
              </w:rPr>
              <w:lastRenderedPageBreak/>
              <w:t>služeb udělené orgánem dohledu jiného členského státu,</w:t>
            </w:r>
          </w:p>
          <w:p w14:paraId="02750BE2" w14:textId="77777777" w:rsidR="00F85270" w:rsidRPr="00F26C0A" w:rsidRDefault="00F85270" w:rsidP="00A63CF4">
            <w:pPr>
              <w:tabs>
                <w:tab w:val="left" w:pos="380"/>
              </w:tabs>
              <w:spacing w:before="40" w:after="40"/>
              <w:ind w:right="67"/>
              <w:jc w:val="both"/>
              <w:rPr>
                <w:szCs w:val="18"/>
              </w:rPr>
            </w:pPr>
            <w:r w:rsidRPr="00F26C0A">
              <w:rPr>
                <w:szCs w:val="18"/>
              </w:rPr>
              <w:t>c)</w:t>
            </w:r>
            <w:r w:rsidRPr="00F26C0A">
              <w:rPr>
                <w:szCs w:val="18"/>
              </w:rPr>
              <w:tab/>
              <w:t>zahraniční bankou, má-li povolení udělené orgánem dohledu jiného členského státu, nebo</w:t>
            </w:r>
          </w:p>
          <w:p w14:paraId="5F5588A2" w14:textId="77777777" w:rsidR="00F85270" w:rsidRPr="00F26C0A" w:rsidRDefault="00F85270" w:rsidP="00A63CF4">
            <w:pPr>
              <w:tabs>
                <w:tab w:val="left" w:pos="380"/>
              </w:tabs>
              <w:spacing w:before="40" w:after="40"/>
              <w:ind w:right="67"/>
              <w:jc w:val="both"/>
              <w:rPr>
                <w:szCs w:val="18"/>
              </w:rPr>
            </w:pPr>
            <w:r w:rsidRPr="00F26C0A">
              <w:rPr>
                <w:szCs w:val="18"/>
              </w:rPr>
              <w:t>d)</w:t>
            </w:r>
            <w:r w:rsidRPr="00F26C0A">
              <w:rPr>
                <w:szCs w:val="18"/>
              </w:rPr>
              <w:tab/>
              <w:t>zahraniční pojišťovnou nebo zahraniční zajišťovnou, má-li povolení udělené orgánem dohledu jiného členského státu, nebo</w:t>
            </w:r>
          </w:p>
          <w:p w14:paraId="6F679D25" w14:textId="77777777" w:rsidR="00F85270" w:rsidRPr="00F26C0A" w:rsidRDefault="00F85270" w:rsidP="00A63CF4">
            <w:pPr>
              <w:tabs>
                <w:tab w:val="left" w:pos="380"/>
              </w:tabs>
              <w:spacing w:before="40" w:after="40"/>
              <w:ind w:right="67"/>
              <w:jc w:val="both"/>
              <w:rPr>
                <w:szCs w:val="18"/>
              </w:rPr>
            </w:pPr>
            <w:r w:rsidRPr="00F26C0A">
              <w:rPr>
                <w:szCs w:val="18"/>
              </w:rPr>
              <w:t>e)</w:t>
            </w:r>
            <w:r w:rsidRPr="00F26C0A">
              <w:rPr>
                <w:szCs w:val="18"/>
              </w:rPr>
              <w:tab/>
              <w:t>stejnou osobou, která ovládá osoby uvedené v písmenech a) až d).</w:t>
            </w:r>
          </w:p>
        </w:tc>
        <w:tc>
          <w:tcPr>
            <w:tcW w:w="900" w:type="dxa"/>
            <w:tcBorders>
              <w:top w:val="single" w:sz="4" w:space="0" w:color="auto"/>
              <w:left w:val="single" w:sz="4" w:space="0" w:color="auto"/>
              <w:bottom w:val="nil"/>
              <w:right w:val="single" w:sz="4" w:space="0" w:color="auto"/>
            </w:tcBorders>
          </w:tcPr>
          <w:p w14:paraId="750493AB" w14:textId="77777777" w:rsidR="00F85270" w:rsidRPr="00F26C0A" w:rsidRDefault="00F85270" w:rsidP="00A63CF4">
            <w:pPr>
              <w:spacing w:before="40" w:after="40"/>
              <w:rPr>
                <w:szCs w:val="18"/>
              </w:rPr>
            </w:pPr>
            <w:r w:rsidRPr="00F26C0A">
              <w:rPr>
                <w:szCs w:val="18"/>
              </w:rPr>
              <w:lastRenderedPageBreak/>
              <w:t>PT</w:t>
            </w:r>
          </w:p>
        </w:tc>
        <w:tc>
          <w:tcPr>
            <w:tcW w:w="720" w:type="dxa"/>
            <w:tcBorders>
              <w:top w:val="single" w:sz="4" w:space="0" w:color="auto"/>
              <w:left w:val="single" w:sz="4" w:space="0" w:color="auto"/>
              <w:bottom w:val="nil"/>
            </w:tcBorders>
          </w:tcPr>
          <w:p w14:paraId="4BA1F172" w14:textId="77777777" w:rsidR="00F85270" w:rsidRPr="00F26C0A" w:rsidRDefault="00F85270" w:rsidP="00A63CF4">
            <w:pPr>
              <w:spacing w:before="40" w:after="40"/>
              <w:rPr>
                <w:szCs w:val="18"/>
              </w:rPr>
            </w:pPr>
          </w:p>
        </w:tc>
      </w:tr>
      <w:tr w:rsidR="00F85270" w:rsidRPr="00F26C0A" w14:paraId="67D07D45" w14:textId="77777777" w:rsidTr="00D84C76">
        <w:tc>
          <w:tcPr>
            <w:tcW w:w="1440" w:type="dxa"/>
            <w:tcBorders>
              <w:top w:val="single" w:sz="4" w:space="0" w:color="auto"/>
              <w:bottom w:val="nil"/>
              <w:right w:val="single" w:sz="4" w:space="0" w:color="auto"/>
            </w:tcBorders>
          </w:tcPr>
          <w:p w14:paraId="2513ABD7" w14:textId="77777777" w:rsidR="00F85270" w:rsidRPr="00F26C0A" w:rsidRDefault="00F85270" w:rsidP="003D4D86">
            <w:pPr>
              <w:spacing w:before="40" w:after="40"/>
              <w:rPr>
                <w:szCs w:val="18"/>
              </w:rPr>
            </w:pPr>
            <w:r w:rsidRPr="00F26C0A">
              <w:rPr>
                <w:szCs w:val="18"/>
              </w:rPr>
              <w:t>Čl. 8 odst. 3</w:t>
            </w:r>
          </w:p>
        </w:tc>
        <w:tc>
          <w:tcPr>
            <w:tcW w:w="5400" w:type="dxa"/>
            <w:gridSpan w:val="4"/>
            <w:tcBorders>
              <w:top w:val="single" w:sz="4" w:space="0" w:color="auto"/>
              <w:left w:val="single" w:sz="4" w:space="0" w:color="auto"/>
              <w:bottom w:val="nil"/>
              <w:right w:val="single" w:sz="18" w:space="0" w:color="auto"/>
            </w:tcBorders>
          </w:tcPr>
          <w:p w14:paraId="7EB426E7" w14:textId="77777777" w:rsidR="00F85270" w:rsidRPr="00F26C0A" w:rsidRDefault="00F85270" w:rsidP="00A63CF4">
            <w:pPr>
              <w:spacing w:before="40" w:after="40"/>
              <w:ind w:right="58"/>
              <w:jc w:val="both"/>
              <w:rPr>
                <w:szCs w:val="18"/>
              </w:rPr>
            </w:pPr>
            <w:r w:rsidRPr="00F26C0A">
              <w:rPr>
                <w:szCs w:val="18"/>
              </w:rPr>
              <w:t xml:space="preserve">Příslušné orgány domovského členského státu správce odmítnou udělit povolení, pokud jim v účinném výkonu dohledu brání: </w:t>
            </w:r>
          </w:p>
          <w:p w14:paraId="604556EA" w14:textId="77777777" w:rsidR="00F85270" w:rsidRPr="00F26C0A" w:rsidRDefault="00F85270" w:rsidP="00A63CF4">
            <w:pPr>
              <w:spacing w:before="40" w:after="40"/>
              <w:ind w:right="58"/>
              <w:jc w:val="both"/>
              <w:rPr>
                <w:szCs w:val="18"/>
              </w:rPr>
            </w:pPr>
            <w:r w:rsidRPr="00F26C0A">
              <w:rPr>
                <w:szCs w:val="18"/>
              </w:rPr>
              <w:t xml:space="preserve">a) úzké vazby mezi správcem a jinými fyzickými nebo právnickými osobami; </w:t>
            </w:r>
          </w:p>
          <w:p w14:paraId="5F243788" w14:textId="77777777" w:rsidR="00F85270" w:rsidRPr="00F26C0A" w:rsidRDefault="00F85270" w:rsidP="00A63CF4">
            <w:pPr>
              <w:spacing w:before="40" w:after="40"/>
              <w:ind w:right="58"/>
              <w:jc w:val="both"/>
              <w:rPr>
                <w:szCs w:val="18"/>
              </w:rPr>
            </w:pPr>
            <w:r w:rsidRPr="00F26C0A">
              <w:rPr>
                <w:szCs w:val="18"/>
              </w:rPr>
              <w:t xml:space="preserve">b) právní a správní předpisy třetí země vztahující se na fyzické či právnické osoby, s nimiž má správce úzké vazby, nebo </w:t>
            </w:r>
          </w:p>
          <w:p w14:paraId="0B734529" w14:textId="77777777" w:rsidR="00F85270" w:rsidRPr="00F26C0A" w:rsidRDefault="00F85270" w:rsidP="00A63CF4">
            <w:pPr>
              <w:spacing w:before="40" w:after="40"/>
              <w:ind w:right="58"/>
              <w:jc w:val="both"/>
              <w:rPr>
                <w:szCs w:val="18"/>
              </w:rPr>
            </w:pPr>
            <w:r w:rsidRPr="00F26C0A">
              <w:rPr>
                <w:szCs w:val="18"/>
              </w:rPr>
              <w:t>c) překážky spojené s prosazováním těchto právních a správních předpisů.</w:t>
            </w:r>
          </w:p>
        </w:tc>
        <w:tc>
          <w:tcPr>
            <w:tcW w:w="900" w:type="dxa"/>
            <w:tcBorders>
              <w:top w:val="single" w:sz="4" w:space="0" w:color="auto"/>
              <w:left w:val="single" w:sz="18" w:space="0" w:color="auto"/>
              <w:bottom w:val="nil"/>
              <w:right w:val="single" w:sz="4" w:space="0" w:color="auto"/>
            </w:tcBorders>
          </w:tcPr>
          <w:p w14:paraId="6030E6D2" w14:textId="77777777" w:rsidR="00F85270" w:rsidRPr="00F26C0A" w:rsidRDefault="00F85270"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4F13F794" w14:textId="77777777" w:rsidR="00F85270" w:rsidRPr="00F26C0A" w:rsidRDefault="00F85270" w:rsidP="00A63CF4">
            <w:pPr>
              <w:spacing w:before="40" w:after="40"/>
              <w:rPr>
                <w:szCs w:val="18"/>
              </w:rPr>
            </w:pPr>
            <w:r w:rsidRPr="00F26C0A">
              <w:rPr>
                <w:szCs w:val="18"/>
              </w:rPr>
              <w:t>§ 479 odst. 1 písm. g)</w:t>
            </w:r>
          </w:p>
        </w:tc>
        <w:tc>
          <w:tcPr>
            <w:tcW w:w="5400" w:type="dxa"/>
            <w:gridSpan w:val="4"/>
            <w:tcBorders>
              <w:top w:val="single" w:sz="4" w:space="0" w:color="auto"/>
              <w:left w:val="single" w:sz="4" w:space="0" w:color="auto"/>
              <w:bottom w:val="nil"/>
              <w:right w:val="single" w:sz="4" w:space="0" w:color="auto"/>
            </w:tcBorders>
          </w:tcPr>
          <w:p w14:paraId="4C0DDB2E" w14:textId="77777777" w:rsidR="00F85270" w:rsidRPr="00F26C0A" w:rsidRDefault="00F85270" w:rsidP="00A63CF4">
            <w:pPr>
              <w:tabs>
                <w:tab w:val="left" w:pos="380"/>
              </w:tabs>
              <w:spacing w:before="40" w:after="40"/>
              <w:ind w:right="67"/>
              <w:jc w:val="both"/>
              <w:rPr>
                <w:szCs w:val="18"/>
              </w:rPr>
            </w:pPr>
            <w:r w:rsidRPr="00F26C0A">
              <w:rPr>
                <w:szCs w:val="18"/>
              </w:rPr>
              <w:t>Česká národní banka udělí povolení k činnosti investiční společnosti na žádost akciové společnosti nebo na žádost zakladatele nebo zakladatelů akciové společnosti přede dnem jejího zápisu do obchodního rejstříku, jestliže</w:t>
            </w:r>
          </w:p>
          <w:p w14:paraId="4A9E5B90" w14:textId="77777777" w:rsidR="00F85270" w:rsidRPr="00F26C0A" w:rsidRDefault="00F85270" w:rsidP="00A63CF4">
            <w:pPr>
              <w:pStyle w:val="Textpsmene"/>
              <w:keepNext/>
              <w:keepLines/>
              <w:tabs>
                <w:tab w:val="left" w:pos="380"/>
              </w:tabs>
              <w:spacing w:before="40" w:after="40"/>
              <w:ind w:right="67"/>
              <w:rPr>
                <w:sz w:val="18"/>
                <w:szCs w:val="18"/>
              </w:rPr>
            </w:pPr>
            <w:r w:rsidRPr="00F26C0A">
              <w:rPr>
                <w:sz w:val="18"/>
                <w:szCs w:val="18"/>
              </w:rPr>
              <w:t>g)</w:t>
            </w:r>
            <w:r w:rsidRPr="00F26C0A">
              <w:rPr>
                <w:sz w:val="18"/>
                <w:szCs w:val="18"/>
              </w:rPr>
              <w:tab/>
              <w:t xml:space="preserve">úzké propojení s jinou osobou nebrání výkonu dohledu nad společností; při úzkém propojení s osobou, která má sídlo nebo skutečné sídlo ve státě, který není členským státem, nesmí právo tohoto státu a způsob jeho uplatňování, včetně jeho vymahatelnosti, bránit výkonu dohledu nad investiční společností, </w:t>
            </w:r>
          </w:p>
        </w:tc>
        <w:tc>
          <w:tcPr>
            <w:tcW w:w="900" w:type="dxa"/>
            <w:tcBorders>
              <w:top w:val="single" w:sz="4" w:space="0" w:color="auto"/>
              <w:left w:val="single" w:sz="4" w:space="0" w:color="auto"/>
              <w:bottom w:val="nil"/>
              <w:right w:val="single" w:sz="4" w:space="0" w:color="auto"/>
            </w:tcBorders>
          </w:tcPr>
          <w:p w14:paraId="382B73B6"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7602E322" w14:textId="77777777" w:rsidR="00F85270" w:rsidRPr="00F26C0A" w:rsidRDefault="00F85270" w:rsidP="00A63CF4">
            <w:pPr>
              <w:spacing w:before="40" w:after="40"/>
              <w:rPr>
                <w:szCs w:val="18"/>
              </w:rPr>
            </w:pPr>
          </w:p>
        </w:tc>
      </w:tr>
      <w:tr w:rsidR="00F85270" w:rsidRPr="00F26C0A" w14:paraId="12AB9EAF" w14:textId="77777777" w:rsidTr="00D84C76">
        <w:tc>
          <w:tcPr>
            <w:tcW w:w="1440" w:type="dxa"/>
            <w:tcBorders>
              <w:top w:val="nil"/>
              <w:bottom w:val="single" w:sz="4" w:space="0" w:color="auto"/>
              <w:right w:val="single" w:sz="4" w:space="0" w:color="auto"/>
            </w:tcBorders>
          </w:tcPr>
          <w:p w14:paraId="4462ABE3"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18690BEB"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10FAF1CB" w14:textId="77777777" w:rsidR="00F85270" w:rsidRPr="00F26C0A" w:rsidRDefault="00F85270"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061AADCD" w14:textId="77777777" w:rsidR="00F85270" w:rsidRPr="00F26C0A" w:rsidRDefault="00F85270" w:rsidP="00A63CF4">
            <w:pPr>
              <w:spacing w:before="40" w:after="40"/>
              <w:rPr>
                <w:szCs w:val="18"/>
              </w:rPr>
            </w:pPr>
            <w:r w:rsidRPr="00F26C0A">
              <w:rPr>
                <w:szCs w:val="18"/>
              </w:rPr>
              <w:t>§ 480 odst. 1 písm. b)</w:t>
            </w:r>
          </w:p>
        </w:tc>
        <w:tc>
          <w:tcPr>
            <w:tcW w:w="5400" w:type="dxa"/>
            <w:gridSpan w:val="4"/>
            <w:tcBorders>
              <w:top w:val="nil"/>
              <w:left w:val="single" w:sz="4" w:space="0" w:color="auto"/>
              <w:bottom w:val="single" w:sz="4" w:space="0" w:color="auto"/>
              <w:right w:val="single" w:sz="4" w:space="0" w:color="auto"/>
            </w:tcBorders>
          </w:tcPr>
          <w:p w14:paraId="488A35AA" w14:textId="77777777" w:rsidR="00F85270" w:rsidRPr="00F26C0A" w:rsidRDefault="00F85270" w:rsidP="00A63CF4">
            <w:pPr>
              <w:tabs>
                <w:tab w:val="left" w:pos="380"/>
              </w:tabs>
              <w:spacing w:before="40" w:after="40"/>
              <w:ind w:right="67"/>
              <w:jc w:val="both"/>
              <w:rPr>
                <w:szCs w:val="18"/>
              </w:rPr>
            </w:pPr>
            <w:r w:rsidRPr="00F26C0A">
              <w:rPr>
                <w:szCs w:val="18"/>
              </w:rPr>
              <w:t>Česká národní banka udělí povolení k činnosti samosprávného investičního fondu na žádost zakladatele nebo zakladatelů právnické osoby přede dnem jejího zápisu do obchodního rejstříku (…) nebo na žádost právnické osoby zapsané v seznamu vedeném Českou národní bankou podle § 596 písm. f), jestliže</w:t>
            </w:r>
          </w:p>
          <w:p w14:paraId="79398A54" w14:textId="77777777" w:rsidR="00F85270" w:rsidRPr="00F26C0A" w:rsidRDefault="00F85270" w:rsidP="00A63CF4">
            <w:pPr>
              <w:tabs>
                <w:tab w:val="left" w:pos="380"/>
              </w:tabs>
              <w:spacing w:before="40" w:after="40"/>
              <w:ind w:right="67"/>
              <w:jc w:val="both"/>
              <w:rPr>
                <w:szCs w:val="18"/>
              </w:rPr>
            </w:pPr>
            <w:r w:rsidRPr="00F26C0A">
              <w:rPr>
                <w:szCs w:val="18"/>
              </w:rPr>
              <w:t>b)</w:t>
            </w:r>
            <w:r w:rsidRPr="00F26C0A">
              <w:rPr>
                <w:szCs w:val="18"/>
              </w:rPr>
              <w:tab/>
              <w:t>jsou splněny předpoklady stanovené v § 479 odst. 1,</w:t>
            </w:r>
          </w:p>
        </w:tc>
        <w:tc>
          <w:tcPr>
            <w:tcW w:w="900" w:type="dxa"/>
            <w:tcBorders>
              <w:top w:val="nil"/>
              <w:left w:val="single" w:sz="4" w:space="0" w:color="auto"/>
              <w:bottom w:val="single" w:sz="4" w:space="0" w:color="auto"/>
              <w:right w:val="single" w:sz="4" w:space="0" w:color="auto"/>
            </w:tcBorders>
          </w:tcPr>
          <w:p w14:paraId="2F7CB4F9" w14:textId="77777777" w:rsidR="00F85270" w:rsidRPr="00F26C0A" w:rsidRDefault="00F85270" w:rsidP="00A63CF4">
            <w:pPr>
              <w:spacing w:before="40" w:after="40"/>
              <w:rPr>
                <w:szCs w:val="18"/>
              </w:rPr>
            </w:pPr>
          </w:p>
        </w:tc>
        <w:tc>
          <w:tcPr>
            <w:tcW w:w="720" w:type="dxa"/>
            <w:tcBorders>
              <w:top w:val="nil"/>
              <w:left w:val="single" w:sz="4" w:space="0" w:color="auto"/>
              <w:bottom w:val="single" w:sz="4" w:space="0" w:color="auto"/>
            </w:tcBorders>
          </w:tcPr>
          <w:p w14:paraId="5E37830E" w14:textId="77777777" w:rsidR="00F85270" w:rsidRPr="00F26C0A" w:rsidRDefault="00F85270" w:rsidP="00A63CF4">
            <w:pPr>
              <w:spacing w:before="40" w:after="40"/>
              <w:rPr>
                <w:szCs w:val="18"/>
              </w:rPr>
            </w:pPr>
          </w:p>
        </w:tc>
      </w:tr>
      <w:tr w:rsidR="00F85270" w:rsidRPr="00F26C0A" w14:paraId="71D6F7FD" w14:textId="77777777" w:rsidTr="00D84C76">
        <w:tc>
          <w:tcPr>
            <w:tcW w:w="1440" w:type="dxa"/>
            <w:tcBorders>
              <w:top w:val="single" w:sz="4" w:space="0" w:color="auto"/>
              <w:bottom w:val="nil"/>
              <w:right w:val="single" w:sz="4" w:space="0" w:color="auto"/>
            </w:tcBorders>
          </w:tcPr>
          <w:p w14:paraId="5CF356F2" w14:textId="77777777" w:rsidR="00F85270" w:rsidRPr="00F26C0A" w:rsidRDefault="00F85270" w:rsidP="003D4D86">
            <w:pPr>
              <w:spacing w:before="40" w:after="40"/>
              <w:rPr>
                <w:szCs w:val="18"/>
              </w:rPr>
            </w:pPr>
            <w:r w:rsidRPr="00F26C0A">
              <w:rPr>
                <w:szCs w:val="18"/>
              </w:rPr>
              <w:t>Čl. 8 odst. 4</w:t>
            </w:r>
          </w:p>
        </w:tc>
        <w:tc>
          <w:tcPr>
            <w:tcW w:w="5400" w:type="dxa"/>
            <w:gridSpan w:val="4"/>
            <w:tcBorders>
              <w:top w:val="single" w:sz="4" w:space="0" w:color="auto"/>
              <w:left w:val="single" w:sz="4" w:space="0" w:color="auto"/>
              <w:bottom w:val="nil"/>
              <w:right w:val="single" w:sz="18" w:space="0" w:color="auto"/>
            </w:tcBorders>
          </w:tcPr>
          <w:p w14:paraId="7E5B64AB" w14:textId="77777777" w:rsidR="00F85270" w:rsidRPr="00F26C0A" w:rsidRDefault="00F85270" w:rsidP="00A63CF4">
            <w:pPr>
              <w:spacing w:before="40" w:after="40"/>
              <w:ind w:right="58"/>
              <w:jc w:val="both"/>
              <w:rPr>
                <w:szCs w:val="18"/>
              </w:rPr>
            </w:pPr>
            <w:r w:rsidRPr="00F26C0A">
              <w:rPr>
                <w:szCs w:val="18"/>
              </w:rPr>
              <w:t>Příslušné orgány domovského členského státu správce mohou rozsah povolení omezit, především pokud jde o investiční strategie alternativních investičních fondů, které správce může spravovat.</w:t>
            </w:r>
          </w:p>
        </w:tc>
        <w:tc>
          <w:tcPr>
            <w:tcW w:w="900" w:type="dxa"/>
            <w:tcBorders>
              <w:top w:val="single" w:sz="4" w:space="0" w:color="auto"/>
              <w:left w:val="single" w:sz="18" w:space="0" w:color="auto"/>
              <w:bottom w:val="nil"/>
              <w:right w:val="single" w:sz="4" w:space="0" w:color="auto"/>
            </w:tcBorders>
          </w:tcPr>
          <w:p w14:paraId="1331DD66" w14:textId="77777777" w:rsidR="00F85270" w:rsidRPr="00F26C0A" w:rsidRDefault="00F85270"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7B074D78" w14:textId="77777777" w:rsidR="00F85270" w:rsidRPr="00F26C0A" w:rsidRDefault="00F85270" w:rsidP="00A63CF4">
            <w:pPr>
              <w:spacing w:before="40" w:after="40"/>
              <w:rPr>
                <w:szCs w:val="18"/>
              </w:rPr>
            </w:pPr>
            <w:r w:rsidRPr="00F26C0A">
              <w:rPr>
                <w:szCs w:val="18"/>
              </w:rPr>
              <w:t>§ 485 odst. 2</w:t>
            </w:r>
          </w:p>
        </w:tc>
        <w:tc>
          <w:tcPr>
            <w:tcW w:w="5400" w:type="dxa"/>
            <w:gridSpan w:val="4"/>
            <w:tcBorders>
              <w:top w:val="single" w:sz="4" w:space="0" w:color="auto"/>
              <w:left w:val="single" w:sz="4" w:space="0" w:color="auto"/>
              <w:bottom w:val="nil"/>
              <w:right w:val="single" w:sz="4" w:space="0" w:color="auto"/>
            </w:tcBorders>
          </w:tcPr>
          <w:p w14:paraId="6233F65E" w14:textId="77777777" w:rsidR="00F85270" w:rsidRPr="00F26C0A" w:rsidRDefault="00F85270" w:rsidP="00A63CF4">
            <w:pPr>
              <w:tabs>
                <w:tab w:val="left" w:pos="380"/>
              </w:tabs>
              <w:spacing w:before="40" w:after="40"/>
              <w:ind w:right="67"/>
              <w:jc w:val="both"/>
              <w:rPr>
                <w:szCs w:val="18"/>
              </w:rPr>
            </w:pPr>
            <w:r w:rsidRPr="00F26C0A">
              <w:rPr>
                <w:szCs w:val="18"/>
              </w:rPr>
              <w:t xml:space="preserve">Česká národní banka může ve výroku rozhodnutí o udělení povolení podle § 479 nebo 481 omezit rozsah povolované činnosti, zejména jde-li o rozsah investiční strategie investičních fondů nebo zahraničních investičních fondů, které hodlá investiční společnost podle § 479 nebo zahraniční osoba s povolením podle § 481 obhospodařovat. </w:t>
            </w:r>
          </w:p>
        </w:tc>
        <w:tc>
          <w:tcPr>
            <w:tcW w:w="900" w:type="dxa"/>
            <w:tcBorders>
              <w:top w:val="single" w:sz="4" w:space="0" w:color="auto"/>
              <w:left w:val="single" w:sz="4" w:space="0" w:color="auto"/>
              <w:bottom w:val="nil"/>
              <w:right w:val="single" w:sz="4" w:space="0" w:color="auto"/>
            </w:tcBorders>
          </w:tcPr>
          <w:p w14:paraId="7E7F6510"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78550CBF" w14:textId="77777777" w:rsidR="00F85270" w:rsidRPr="00F26C0A" w:rsidRDefault="00F85270" w:rsidP="00A63CF4">
            <w:pPr>
              <w:spacing w:before="40" w:after="40"/>
              <w:rPr>
                <w:szCs w:val="18"/>
              </w:rPr>
            </w:pPr>
          </w:p>
        </w:tc>
      </w:tr>
      <w:tr w:rsidR="00F85270" w:rsidRPr="00F26C0A" w14:paraId="6D034BC7" w14:textId="77777777" w:rsidTr="00870FBF">
        <w:tc>
          <w:tcPr>
            <w:tcW w:w="1440" w:type="dxa"/>
            <w:tcBorders>
              <w:top w:val="single" w:sz="4" w:space="0" w:color="auto"/>
              <w:bottom w:val="nil"/>
              <w:right w:val="single" w:sz="4" w:space="0" w:color="auto"/>
            </w:tcBorders>
          </w:tcPr>
          <w:p w14:paraId="5EF4A7CF" w14:textId="77777777" w:rsidR="00F85270" w:rsidRPr="00F26C0A" w:rsidRDefault="00F85270" w:rsidP="003D4D86">
            <w:pPr>
              <w:spacing w:before="40" w:after="40"/>
              <w:rPr>
                <w:szCs w:val="18"/>
              </w:rPr>
            </w:pPr>
            <w:r w:rsidRPr="00F26C0A">
              <w:rPr>
                <w:szCs w:val="18"/>
              </w:rPr>
              <w:t>Čl. 8 odst. 5 první pododstavec</w:t>
            </w:r>
          </w:p>
        </w:tc>
        <w:tc>
          <w:tcPr>
            <w:tcW w:w="5400" w:type="dxa"/>
            <w:gridSpan w:val="4"/>
            <w:tcBorders>
              <w:top w:val="single" w:sz="4" w:space="0" w:color="auto"/>
              <w:left w:val="single" w:sz="4" w:space="0" w:color="auto"/>
              <w:bottom w:val="nil"/>
              <w:right w:val="single" w:sz="18" w:space="0" w:color="auto"/>
            </w:tcBorders>
          </w:tcPr>
          <w:p w14:paraId="6AD696A0" w14:textId="77777777" w:rsidR="00F85270" w:rsidRPr="00F26C0A" w:rsidRDefault="00F85270" w:rsidP="00A63CF4">
            <w:pPr>
              <w:spacing w:before="40" w:after="40"/>
              <w:ind w:right="58"/>
              <w:jc w:val="both"/>
              <w:rPr>
                <w:szCs w:val="18"/>
              </w:rPr>
            </w:pPr>
            <w:r w:rsidRPr="00F26C0A">
              <w:rPr>
                <w:szCs w:val="18"/>
              </w:rPr>
              <w:t xml:space="preserve">Příslušné orgány domovského členského státu správce písemně informují žadatele do tří měsíců od podání úplné žádosti, zda povolení bylo či nebylo uděleno. Příslušné orgány mohou tuto lhůtu prodloužit až o další tři měsíce, pokud to považují za nezbytné vzhledem ke zvláštním okolnostem případu, přičemž správce o tomto rozhodnutí předem informují. </w:t>
            </w:r>
          </w:p>
        </w:tc>
        <w:tc>
          <w:tcPr>
            <w:tcW w:w="900" w:type="dxa"/>
            <w:tcBorders>
              <w:top w:val="single" w:sz="4" w:space="0" w:color="auto"/>
              <w:left w:val="single" w:sz="18" w:space="0" w:color="auto"/>
              <w:bottom w:val="nil"/>
              <w:right w:val="single" w:sz="4" w:space="0" w:color="auto"/>
            </w:tcBorders>
          </w:tcPr>
          <w:p w14:paraId="455D5D94" w14:textId="77777777" w:rsidR="00F85270" w:rsidRPr="00F26C0A" w:rsidRDefault="00F85270"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29DBCE82" w14:textId="77777777" w:rsidR="00F85270" w:rsidRPr="00F26C0A" w:rsidRDefault="00F85270" w:rsidP="00A63CF4">
            <w:pPr>
              <w:spacing w:before="40" w:after="40"/>
              <w:rPr>
                <w:szCs w:val="18"/>
              </w:rPr>
            </w:pPr>
            <w:r w:rsidRPr="00F26C0A">
              <w:rPr>
                <w:szCs w:val="18"/>
              </w:rPr>
              <w:t>§ 483 odst. 1</w:t>
            </w:r>
          </w:p>
        </w:tc>
        <w:tc>
          <w:tcPr>
            <w:tcW w:w="5400" w:type="dxa"/>
            <w:gridSpan w:val="4"/>
            <w:tcBorders>
              <w:top w:val="single" w:sz="4" w:space="0" w:color="auto"/>
              <w:left w:val="single" w:sz="4" w:space="0" w:color="auto"/>
              <w:bottom w:val="nil"/>
              <w:right w:val="single" w:sz="4" w:space="0" w:color="auto"/>
            </w:tcBorders>
          </w:tcPr>
          <w:p w14:paraId="708E1F99" w14:textId="77777777" w:rsidR="00F85270" w:rsidRPr="00F26C0A" w:rsidRDefault="00F85270" w:rsidP="00A63CF4">
            <w:pPr>
              <w:tabs>
                <w:tab w:val="left" w:pos="380"/>
              </w:tabs>
              <w:spacing w:before="40" w:after="40"/>
              <w:ind w:right="67"/>
              <w:jc w:val="both"/>
              <w:rPr>
                <w:szCs w:val="18"/>
              </w:rPr>
            </w:pPr>
            <w:r w:rsidRPr="00F26C0A">
              <w:rPr>
                <w:szCs w:val="18"/>
              </w:rPr>
              <w:t>Česká národní banka rozhodne o žádosti o povolení podle § 479, 480 nebo § 481 do 3 měsíců ode dne podání žádosti, která má předepsané náležitosti a ani netrpí jinými vadami; je-li to z hlediska náležitého posouzení žádosti nezbytné, prodlužuje se tato lhůta o 3 měsíce.</w:t>
            </w:r>
          </w:p>
        </w:tc>
        <w:tc>
          <w:tcPr>
            <w:tcW w:w="900" w:type="dxa"/>
            <w:tcBorders>
              <w:top w:val="single" w:sz="4" w:space="0" w:color="auto"/>
              <w:left w:val="single" w:sz="4" w:space="0" w:color="auto"/>
              <w:bottom w:val="nil"/>
              <w:right w:val="single" w:sz="4" w:space="0" w:color="auto"/>
            </w:tcBorders>
          </w:tcPr>
          <w:p w14:paraId="175F30A3"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39D9A107" w14:textId="77777777" w:rsidR="00F85270" w:rsidRPr="00F26C0A" w:rsidRDefault="00F85270" w:rsidP="00A63CF4">
            <w:pPr>
              <w:spacing w:before="40" w:after="40"/>
              <w:rPr>
                <w:szCs w:val="18"/>
              </w:rPr>
            </w:pPr>
          </w:p>
        </w:tc>
      </w:tr>
      <w:tr w:rsidR="002E37D4" w:rsidRPr="00F26C0A" w14:paraId="44DEF2E5" w14:textId="77777777" w:rsidTr="00870FBF">
        <w:tc>
          <w:tcPr>
            <w:tcW w:w="1440" w:type="dxa"/>
            <w:tcBorders>
              <w:top w:val="nil"/>
              <w:bottom w:val="single" w:sz="4" w:space="0" w:color="auto"/>
              <w:right w:val="single" w:sz="4" w:space="0" w:color="auto"/>
            </w:tcBorders>
          </w:tcPr>
          <w:p w14:paraId="327F0103" w14:textId="77777777" w:rsidR="002E37D4" w:rsidRPr="00F26C0A" w:rsidRDefault="002E37D4"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4D56A356" w14:textId="77777777" w:rsidR="002E37D4" w:rsidRPr="00F26C0A" w:rsidRDefault="002E37D4"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0FC4EC84" w14:textId="77777777" w:rsidR="002E37D4" w:rsidRPr="00F26C0A" w:rsidRDefault="002E37D4" w:rsidP="00A63CF4">
            <w:pPr>
              <w:spacing w:before="40" w:after="40"/>
              <w:rPr>
                <w:szCs w:val="18"/>
              </w:rPr>
            </w:pPr>
            <w:r w:rsidRPr="00F26C0A">
              <w:rPr>
                <w:szCs w:val="18"/>
              </w:rPr>
              <w:t>9563</w:t>
            </w:r>
          </w:p>
        </w:tc>
        <w:tc>
          <w:tcPr>
            <w:tcW w:w="1080" w:type="dxa"/>
            <w:tcBorders>
              <w:top w:val="nil"/>
              <w:left w:val="single" w:sz="4" w:space="0" w:color="auto"/>
              <w:bottom w:val="single" w:sz="4" w:space="0" w:color="auto"/>
              <w:right w:val="single" w:sz="4" w:space="0" w:color="auto"/>
            </w:tcBorders>
          </w:tcPr>
          <w:p w14:paraId="10B2485E" w14:textId="77777777" w:rsidR="002E37D4" w:rsidRPr="00F26C0A" w:rsidRDefault="002E37D4"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228EEB68" w14:textId="77777777" w:rsidR="002E37D4" w:rsidRPr="00F26C0A" w:rsidRDefault="002E37D4" w:rsidP="00A63CF4">
            <w:pPr>
              <w:tabs>
                <w:tab w:val="left" w:pos="380"/>
              </w:tabs>
              <w:spacing w:before="40" w:after="40"/>
              <w:ind w:right="67"/>
              <w:jc w:val="both"/>
              <w:rPr>
                <w:szCs w:val="18"/>
              </w:rPr>
            </w:pPr>
          </w:p>
        </w:tc>
        <w:tc>
          <w:tcPr>
            <w:tcW w:w="900" w:type="dxa"/>
            <w:tcBorders>
              <w:top w:val="nil"/>
              <w:left w:val="single" w:sz="4" w:space="0" w:color="auto"/>
              <w:bottom w:val="single" w:sz="4" w:space="0" w:color="auto"/>
              <w:right w:val="single" w:sz="4" w:space="0" w:color="auto"/>
            </w:tcBorders>
          </w:tcPr>
          <w:p w14:paraId="5FE9C387" w14:textId="77777777" w:rsidR="002E37D4" w:rsidRPr="00F26C0A" w:rsidRDefault="002E37D4" w:rsidP="00A63CF4">
            <w:pPr>
              <w:spacing w:before="40" w:after="40"/>
              <w:rPr>
                <w:szCs w:val="18"/>
              </w:rPr>
            </w:pPr>
          </w:p>
        </w:tc>
        <w:tc>
          <w:tcPr>
            <w:tcW w:w="720" w:type="dxa"/>
            <w:tcBorders>
              <w:top w:val="nil"/>
              <w:left w:val="single" w:sz="4" w:space="0" w:color="auto"/>
              <w:bottom w:val="single" w:sz="4" w:space="0" w:color="auto"/>
            </w:tcBorders>
          </w:tcPr>
          <w:p w14:paraId="25FF0E93" w14:textId="77777777" w:rsidR="002E37D4" w:rsidRPr="00F26C0A" w:rsidRDefault="002E37D4" w:rsidP="00A63CF4">
            <w:pPr>
              <w:spacing w:before="40" w:after="40"/>
              <w:rPr>
                <w:szCs w:val="18"/>
              </w:rPr>
            </w:pPr>
          </w:p>
        </w:tc>
      </w:tr>
      <w:tr w:rsidR="00F85270" w:rsidRPr="00F26C0A" w14:paraId="50628224" w14:textId="77777777" w:rsidTr="00870FBF">
        <w:tc>
          <w:tcPr>
            <w:tcW w:w="1440" w:type="dxa"/>
            <w:tcBorders>
              <w:top w:val="single" w:sz="4" w:space="0" w:color="auto"/>
              <w:bottom w:val="nil"/>
              <w:right w:val="single" w:sz="4" w:space="0" w:color="auto"/>
            </w:tcBorders>
          </w:tcPr>
          <w:p w14:paraId="38191EB2" w14:textId="77777777" w:rsidR="00F85270" w:rsidRPr="00F26C0A" w:rsidRDefault="00F85270" w:rsidP="003D4D86">
            <w:pPr>
              <w:spacing w:before="40" w:after="40"/>
              <w:rPr>
                <w:szCs w:val="18"/>
              </w:rPr>
            </w:pPr>
            <w:r w:rsidRPr="00F26C0A">
              <w:rPr>
                <w:szCs w:val="18"/>
              </w:rPr>
              <w:t>Čl. 8 odst. 5 druhý pododstavec</w:t>
            </w:r>
          </w:p>
        </w:tc>
        <w:tc>
          <w:tcPr>
            <w:tcW w:w="5400" w:type="dxa"/>
            <w:gridSpan w:val="4"/>
            <w:tcBorders>
              <w:top w:val="single" w:sz="4" w:space="0" w:color="auto"/>
              <w:left w:val="single" w:sz="4" w:space="0" w:color="auto"/>
              <w:bottom w:val="nil"/>
              <w:right w:val="single" w:sz="18" w:space="0" w:color="auto"/>
            </w:tcBorders>
          </w:tcPr>
          <w:p w14:paraId="36BB74E5" w14:textId="1DEB4D25" w:rsidR="00F85270" w:rsidRPr="00F26C0A" w:rsidRDefault="00F85270" w:rsidP="001B0333">
            <w:pPr>
              <w:spacing w:before="40" w:after="40"/>
              <w:ind w:right="58"/>
              <w:jc w:val="both"/>
              <w:rPr>
                <w:szCs w:val="18"/>
              </w:rPr>
            </w:pPr>
            <w:r w:rsidRPr="00F26C0A">
              <w:rPr>
                <w:szCs w:val="18"/>
              </w:rPr>
              <w:t>Pro účely tohoto odstavce se žádost považuje za úplnou, pokud správce poskytl alespoň informace uvedené v čl. 7 odst. 2 písm. a) až d) a v čl. 7 odst. 3 písm. a) a b).</w:t>
            </w:r>
          </w:p>
        </w:tc>
        <w:tc>
          <w:tcPr>
            <w:tcW w:w="900" w:type="dxa"/>
            <w:tcBorders>
              <w:top w:val="single" w:sz="4" w:space="0" w:color="auto"/>
              <w:left w:val="single" w:sz="18" w:space="0" w:color="auto"/>
              <w:bottom w:val="nil"/>
              <w:right w:val="single" w:sz="4" w:space="0" w:color="auto"/>
            </w:tcBorders>
          </w:tcPr>
          <w:p w14:paraId="5080540D" w14:textId="77777777" w:rsidR="00F85270" w:rsidRPr="00F26C0A" w:rsidRDefault="00F85270" w:rsidP="00A63CF4">
            <w:pPr>
              <w:spacing w:before="40" w:after="40"/>
              <w:rPr>
                <w:szCs w:val="18"/>
              </w:rPr>
            </w:pPr>
            <w:r w:rsidRPr="00F26C0A">
              <w:rPr>
                <w:szCs w:val="18"/>
              </w:rPr>
              <w:t>240/2013</w:t>
            </w:r>
            <w:r w:rsidR="009C7659" w:rsidRPr="00F26C0A">
              <w:rPr>
                <w:szCs w:val="18"/>
              </w:rPr>
              <w:t xml:space="preserve"> ve znění 336/2014</w:t>
            </w:r>
          </w:p>
        </w:tc>
        <w:tc>
          <w:tcPr>
            <w:tcW w:w="1080" w:type="dxa"/>
            <w:tcBorders>
              <w:top w:val="single" w:sz="4" w:space="0" w:color="auto"/>
              <w:left w:val="single" w:sz="4" w:space="0" w:color="auto"/>
              <w:bottom w:val="nil"/>
              <w:right w:val="single" w:sz="4" w:space="0" w:color="auto"/>
            </w:tcBorders>
          </w:tcPr>
          <w:p w14:paraId="66254EE9" w14:textId="77777777" w:rsidR="00F85270" w:rsidRPr="00F26C0A" w:rsidRDefault="00F85270" w:rsidP="00A63CF4">
            <w:pPr>
              <w:spacing w:before="40" w:after="40"/>
              <w:rPr>
                <w:szCs w:val="18"/>
              </w:rPr>
            </w:pPr>
            <w:r w:rsidRPr="00F26C0A">
              <w:rPr>
                <w:szCs w:val="18"/>
              </w:rPr>
              <w:t xml:space="preserve">§ 484 odst. 1 </w:t>
            </w:r>
          </w:p>
        </w:tc>
        <w:tc>
          <w:tcPr>
            <w:tcW w:w="5400" w:type="dxa"/>
            <w:gridSpan w:val="4"/>
            <w:tcBorders>
              <w:top w:val="single" w:sz="4" w:space="0" w:color="auto"/>
              <w:left w:val="single" w:sz="4" w:space="0" w:color="auto"/>
              <w:bottom w:val="nil"/>
              <w:right w:val="single" w:sz="4" w:space="0" w:color="auto"/>
            </w:tcBorders>
          </w:tcPr>
          <w:p w14:paraId="405138D4" w14:textId="77777777" w:rsidR="00F85270" w:rsidRPr="00F26C0A" w:rsidRDefault="009C7659" w:rsidP="00A63CF4">
            <w:pPr>
              <w:tabs>
                <w:tab w:val="left" w:pos="380"/>
              </w:tabs>
              <w:spacing w:before="40" w:after="40"/>
              <w:ind w:right="67"/>
              <w:jc w:val="both"/>
              <w:rPr>
                <w:szCs w:val="18"/>
              </w:rPr>
            </w:pPr>
            <w:r w:rsidRPr="00F26C0A">
              <w:rPr>
                <w:szCs w:val="18"/>
              </w:rPr>
              <w:t xml:space="preserve">Má se za to, že žádost o povolení opravňující investiční společnost nebo samosprávný investiční fond přesáhnout rozhodný limit má předepsané náležitosti ani netrpí jinými vadami, obsahuje-li údaje k prokázání splnění předpokladů podle § 479 odst. 1 písm. c) až e) a i); nebude-li však v průběhu řízení o žádosti prokázáno splnění </w:t>
            </w:r>
            <w:r w:rsidRPr="00F26C0A">
              <w:rPr>
                <w:szCs w:val="18"/>
              </w:rPr>
              <w:lastRenderedPageBreak/>
              <w:t>předpokladů podle § 479 odst. 1 písm. a), b) a j), Česká národní banka žádost zamítne.</w:t>
            </w:r>
          </w:p>
        </w:tc>
        <w:tc>
          <w:tcPr>
            <w:tcW w:w="900" w:type="dxa"/>
            <w:tcBorders>
              <w:top w:val="single" w:sz="4" w:space="0" w:color="auto"/>
              <w:left w:val="single" w:sz="4" w:space="0" w:color="auto"/>
              <w:bottom w:val="nil"/>
              <w:right w:val="single" w:sz="4" w:space="0" w:color="auto"/>
            </w:tcBorders>
          </w:tcPr>
          <w:p w14:paraId="06FE0458" w14:textId="77777777" w:rsidR="00F85270" w:rsidRPr="00F26C0A" w:rsidRDefault="00F85270" w:rsidP="00A63CF4">
            <w:pPr>
              <w:spacing w:before="40" w:after="40"/>
              <w:rPr>
                <w:szCs w:val="18"/>
              </w:rPr>
            </w:pPr>
            <w:r w:rsidRPr="00F26C0A">
              <w:rPr>
                <w:szCs w:val="18"/>
              </w:rPr>
              <w:lastRenderedPageBreak/>
              <w:t>PT</w:t>
            </w:r>
          </w:p>
        </w:tc>
        <w:tc>
          <w:tcPr>
            <w:tcW w:w="720" w:type="dxa"/>
            <w:tcBorders>
              <w:top w:val="single" w:sz="4" w:space="0" w:color="auto"/>
              <w:left w:val="single" w:sz="4" w:space="0" w:color="auto"/>
              <w:bottom w:val="nil"/>
            </w:tcBorders>
          </w:tcPr>
          <w:p w14:paraId="59F969F3" w14:textId="77777777" w:rsidR="00F85270" w:rsidRPr="00F26C0A" w:rsidRDefault="00F85270" w:rsidP="00A63CF4">
            <w:pPr>
              <w:spacing w:before="40" w:after="40"/>
              <w:rPr>
                <w:szCs w:val="18"/>
              </w:rPr>
            </w:pPr>
          </w:p>
        </w:tc>
      </w:tr>
      <w:tr w:rsidR="00F85270" w:rsidRPr="00F26C0A" w14:paraId="32D18936" w14:textId="77777777" w:rsidTr="009F4F5D">
        <w:tc>
          <w:tcPr>
            <w:tcW w:w="1440" w:type="dxa"/>
            <w:tcBorders>
              <w:top w:val="single" w:sz="4" w:space="0" w:color="auto"/>
              <w:bottom w:val="nil"/>
              <w:right w:val="single" w:sz="4" w:space="0" w:color="auto"/>
            </w:tcBorders>
          </w:tcPr>
          <w:p w14:paraId="6E278A5F" w14:textId="77777777" w:rsidR="00F85270" w:rsidRPr="00F26C0A" w:rsidRDefault="00F85270" w:rsidP="00DD440A">
            <w:pPr>
              <w:spacing w:before="40" w:after="40"/>
              <w:rPr>
                <w:szCs w:val="18"/>
              </w:rPr>
            </w:pPr>
            <w:r w:rsidRPr="00F26C0A">
              <w:rPr>
                <w:szCs w:val="18"/>
              </w:rPr>
              <w:t>Čl. 8 odst. 5 třetí pododstavec</w:t>
            </w:r>
          </w:p>
        </w:tc>
        <w:tc>
          <w:tcPr>
            <w:tcW w:w="5400" w:type="dxa"/>
            <w:gridSpan w:val="4"/>
            <w:tcBorders>
              <w:top w:val="single" w:sz="4" w:space="0" w:color="auto"/>
              <w:left w:val="single" w:sz="4" w:space="0" w:color="auto"/>
              <w:bottom w:val="nil"/>
              <w:right w:val="single" w:sz="18" w:space="0" w:color="auto"/>
            </w:tcBorders>
          </w:tcPr>
          <w:p w14:paraId="7DF462E8" w14:textId="77777777" w:rsidR="00F85270" w:rsidRPr="00F26C0A" w:rsidRDefault="00F85270" w:rsidP="00DD440A">
            <w:pPr>
              <w:spacing w:before="40" w:after="40"/>
              <w:ind w:right="58"/>
              <w:jc w:val="both"/>
              <w:rPr>
                <w:szCs w:val="18"/>
              </w:rPr>
            </w:pPr>
            <w:r w:rsidRPr="00F26C0A">
              <w:rPr>
                <w:szCs w:val="18"/>
              </w:rPr>
              <w:t>Správce může zahájit správu alternativního investičního fondu s investičními strategiemi uvedenými v žádosti v souladu s čl. 7 odst. 3 písm. a) ve svém domovském členské státě, jakmile získá povolení, avšak ne dříve než jeden měsíc od předložení veškerých chybějících informací uvedených v čl. 7 odst. 2 písm. e) a v čl. 7 odst. 3 písm. d) a e).</w:t>
            </w:r>
          </w:p>
        </w:tc>
        <w:tc>
          <w:tcPr>
            <w:tcW w:w="900" w:type="dxa"/>
            <w:tcBorders>
              <w:top w:val="single" w:sz="4" w:space="0" w:color="auto"/>
              <w:left w:val="single" w:sz="18" w:space="0" w:color="auto"/>
              <w:bottom w:val="nil"/>
              <w:right w:val="single" w:sz="4" w:space="0" w:color="auto"/>
            </w:tcBorders>
          </w:tcPr>
          <w:p w14:paraId="23835CFD" w14:textId="77777777" w:rsidR="00F85270" w:rsidRPr="00F26C0A" w:rsidRDefault="00F85270" w:rsidP="00DD440A">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01930F62" w14:textId="77777777" w:rsidR="00F85270" w:rsidRPr="00F26C0A" w:rsidRDefault="00F85270" w:rsidP="00DD440A">
            <w:pPr>
              <w:spacing w:before="40" w:after="40"/>
              <w:rPr>
                <w:szCs w:val="18"/>
              </w:rPr>
            </w:pPr>
            <w:r w:rsidRPr="00F26C0A">
              <w:rPr>
                <w:szCs w:val="18"/>
              </w:rPr>
              <w:t>§ 13 odst. 1 a 2</w:t>
            </w:r>
          </w:p>
        </w:tc>
        <w:tc>
          <w:tcPr>
            <w:tcW w:w="5400" w:type="dxa"/>
            <w:gridSpan w:val="4"/>
            <w:tcBorders>
              <w:top w:val="single" w:sz="4" w:space="0" w:color="auto"/>
              <w:left w:val="single" w:sz="4" w:space="0" w:color="auto"/>
              <w:bottom w:val="nil"/>
              <w:right w:val="single" w:sz="4" w:space="0" w:color="auto"/>
            </w:tcBorders>
          </w:tcPr>
          <w:p w14:paraId="01C1E24B" w14:textId="77777777" w:rsidR="00F85270" w:rsidRPr="00F26C0A" w:rsidRDefault="00F85270" w:rsidP="009F4F5D">
            <w:pPr>
              <w:tabs>
                <w:tab w:val="left" w:pos="380"/>
              </w:tabs>
              <w:spacing w:before="40" w:after="40"/>
              <w:ind w:right="67"/>
              <w:jc w:val="both"/>
              <w:rPr>
                <w:szCs w:val="18"/>
              </w:rPr>
            </w:pPr>
            <w:r w:rsidRPr="00F26C0A">
              <w:rPr>
                <w:szCs w:val="18"/>
              </w:rPr>
              <w:t>(1)</w:t>
            </w:r>
            <w:r w:rsidRPr="00F26C0A">
              <w:rPr>
                <w:szCs w:val="18"/>
              </w:rPr>
              <w:tab/>
              <w:t xml:space="preserve">Oprávnění k obhospodařování investičního fondu nebo zahraničního investičního fondu vzniká právnické osobě zapsané do obchodního rejstříku </w:t>
            </w:r>
          </w:p>
          <w:p w14:paraId="061319DD" w14:textId="77777777" w:rsidR="00F85270" w:rsidRPr="00F26C0A" w:rsidRDefault="00F85270" w:rsidP="009F4F5D">
            <w:pPr>
              <w:tabs>
                <w:tab w:val="left" w:pos="380"/>
              </w:tabs>
              <w:spacing w:before="40" w:after="40"/>
              <w:ind w:right="67"/>
              <w:jc w:val="both"/>
              <w:rPr>
                <w:szCs w:val="18"/>
              </w:rPr>
            </w:pPr>
            <w:r w:rsidRPr="00F26C0A">
              <w:rPr>
                <w:szCs w:val="18"/>
              </w:rPr>
              <w:t>a)</w:t>
            </w:r>
            <w:r w:rsidRPr="00F26C0A">
              <w:rPr>
                <w:szCs w:val="18"/>
              </w:rPr>
              <w:tab/>
              <w:t xml:space="preserve">dnem nabytí právní moci rozhodnutí České národní banky o udělení povolení k činnosti </w:t>
            </w:r>
          </w:p>
          <w:p w14:paraId="25D3DE42" w14:textId="77777777" w:rsidR="00F85270" w:rsidRPr="00F26C0A" w:rsidRDefault="00F85270" w:rsidP="009F4F5D">
            <w:pPr>
              <w:tabs>
                <w:tab w:val="left" w:pos="380"/>
              </w:tabs>
              <w:spacing w:before="40" w:after="40"/>
              <w:ind w:right="67"/>
              <w:jc w:val="both"/>
              <w:rPr>
                <w:szCs w:val="18"/>
              </w:rPr>
            </w:pPr>
            <w:r w:rsidRPr="00F26C0A">
              <w:rPr>
                <w:szCs w:val="18"/>
              </w:rPr>
              <w:t>1.</w:t>
            </w:r>
            <w:r w:rsidRPr="00F26C0A">
              <w:rPr>
                <w:szCs w:val="18"/>
              </w:rPr>
              <w:tab/>
              <w:t>investiční společnosti podle § 479,</w:t>
            </w:r>
          </w:p>
          <w:p w14:paraId="4C024032" w14:textId="77777777" w:rsidR="00F85270" w:rsidRPr="00F26C0A" w:rsidRDefault="00F85270" w:rsidP="009F4F5D">
            <w:pPr>
              <w:tabs>
                <w:tab w:val="left" w:pos="380"/>
              </w:tabs>
              <w:spacing w:before="40" w:after="40"/>
              <w:ind w:right="67"/>
              <w:jc w:val="both"/>
              <w:rPr>
                <w:szCs w:val="18"/>
              </w:rPr>
            </w:pPr>
            <w:r w:rsidRPr="00F26C0A">
              <w:rPr>
                <w:szCs w:val="18"/>
              </w:rPr>
              <w:t>2.</w:t>
            </w:r>
            <w:r w:rsidRPr="00F26C0A">
              <w:rPr>
                <w:szCs w:val="18"/>
              </w:rPr>
              <w:tab/>
              <w:t>samosprávného investičního fondu podle § 480, nebo</w:t>
            </w:r>
          </w:p>
          <w:p w14:paraId="0D65A412" w14:textId="77777777" w:rsidR="00F85270" w:rsidRPr="00F26C0A" w:rsidRDefault="00F85270" w:rsidP="009F4F5D">
            <w:pPr>
              <w:tabs>
                <w:tab w:val="left" w:pos="380"/>
              </w:tabs>
              <w:spacing w:before="40" w:after="40"/>
              <w:ind w:right="67"/>
              <w:jc w:val="both"/>
              <w:rPr>
                <w:szCs w:val="18"/>
              </w:rPr>
            </w:pPr>
            <w:r w:rsidRPr="00F26C0A">
              <w:rPr>
                <w:szCs w:val="18"/>
              </w:rPr>
              <w:t>3.</w:t>
            </w:r>
            <w:r w:rsidRPr="00F26C0A">
              <w:rPr>
                <w:szCs w:val="18"/>
              </w:rPr>
              <w:tab/>
              <w:t>zahraniční osoby podle § 481,</w:t>
            </w:r>
          </w:p>
          <w:p w14:paraId="0F53FB38" w14:textId="77777777" w:rsidR="00F85270" w:rsidRPr="00F26C0A" w:rsidRDefault="00F85270" w:rsidP="009F4F5D">
            <w:pPr>
              <w:tabs>
                <w:tab w:val="left" w:pos="380"/>
              </w:tabs>
              <w:spacing w:before="40" w:after="40"/>
              <w:ind w:right="67"/>
              <w:jc w:val="both"/>
              <w:rPr>
                <w:szCs w:val="18"/>
              </w:rPr>
            </w:pPr>
            <w:r w:rsidRPr="00F26C0A">
              <w:rPr>
                <w:szCs w:val="18"/>
              </w:rPr>
              <w:t>b)</w:t>
            </w:r>
            <w:r w:rsidRPr="00F26C0A">
              <w:rPr>
                <w:szCs w:val="18"/>
              </w:rPr>
              <w:tab/>
              <w:t>pozdějším dnem, který je uveden ve výrokové části rozhodnutí uvedeného v písmeni a), nebo</w:t>
            </w:r>
          </w:p>
          <w:p w14:paraId="23D93B0F" w14:textId="77777777" w:rsidR="00F85270" w:rsidRPr="00F26C0A" w:rsidRDefault="00F85270" w:rsidP="009F4F5D">
            <w:pPr>
              <w:tabs>
                <w:tab w:val="left" w:pos="380"/>
              </w:tabs>
              <w:spacing w:before="40" w:after="40"/>
              <w:ind w:right="67"/>
              <w:jc w:val="both"/>
              <w:rPr>
                <w:szCs w:val="18"/>
              </w:rPr>
            </w:pPr>
            <w:r w:rsidRPr="00F26C0A">
              <w:rPr>
                <w:szCs w:val="18"/>
              </w:rPr>
              <w:t>c)</w:t>
            </w:r>
            <w:r w:rsidRPr="00F26C0A">
              <w:rPr>
                <w:szCs w:val="18"/>
              </w:rPr>
              <w:tab/>
              <w:t>dnem, kdy je toto oprávnění zapsáno do obchodního rejstříku, jde-li o investiční fond uvedený v § 9 odst. 1.</w:t>
            </w:r>
          </w:p>
          <w:p w14:paraId="5FBB6C43" w14:textId="77777777" w:rsidR="00F85270" w:rsidRPr="00F26C0A" w:rsidRDefault="00F85270" w:rsidP="009F4F5D">
            <w:pPr>
              <w:tabs>
                <w:tab w:val="left" w:pos="380"/>
              </w:tabs>
              <w:spacing w:before="40" w:after="40"/>
              <w:ind w:right="67"/>
              <w:jc w:val="both"/>
              <w:rPr>
                <w:szCs w:val="18"/>
              </w:rPr>
            </w:pPr>
            <w:r w:rsidRPr="00F26C0A">
              <w:rPr>
                <w:szCs w:val="18"/>
              </w:rPr>
              <w:t>(2)</w:t>
            </w:r>
            <w:r w:rsidRPr="00F26C0A">
              <w:rPr>
                <w:szCs w:val="18"/>
              </w:rPr>
              <w:tab/>
              <w:t>Oprávnění k obhospodařování investičního fondu nebo zahraničního investičního fondu vzniká právnické osobě, která není zapsána v obchodním rejstříku a které Česká národní banka udělila povolení podle § 479, 480 nebo 481 nebo kterou zapsala do příslušného seznamu podle § 513, dnem jejího zápisu do obchodního rejstříku.</w:t>
            </w:r>
          </w:p>
        </w:tc>
        <w:tc>
          <w:tcPr>
            <w:tcW w:w="900" w:type="dxa"/>
            <w:tcBorders>
              <w:top w:val="single" w:sz="4" w:space="0" w:color="auto"/>
              <w:left w:val="single" w:sz="4" w:space="0" w:color="auto"/>
              <w:bottom w:val="nil"/>
              <w:right w:val="single" w:sz="4" w:space="0" w:color="auto"/>
            </w:tcBorders>
          </w:tcPr>
          <w:p w14:paraId="343540EC" w14:textId="77777777" w:rsidR="00F85270" w:rsidRPr="00F26C0A" w:rsidRDefault="00F85270" w:rsidP="00DD440A">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7A087DDD" w14:textId="77777777" w:rsidR="00F85270" w:rsidRPr="00F26C0A" w:rsidRDefault="00F85270" w:rsidP="00DD440A">
            <w:pPr>
              <w:spacing w:before="40" w:after="40"/>
              <w:rPr>
                <w:szCs w:val="18"/>
              </w:rPr>
            </w:pPr>
          </w:p>
        </w:tc>
      </w:tr>
      <w:tr w:rsidR="00F85270" w:rsidRPr="00F26C0A" w14:paraId="2055DB47" w14:textId="77777777" w:rsidTr="009F4F5D">
        <w:tc>
          <w:tcPr>
            <w:tcW w:w="1440" w:type="dxa"/>
            <w:tcBorders>
              <w:top w:val="nil"/>
              <w:bottom w:val="single" w:sz="4" w:space="0" w:color="auto"/>
              <w:right w:val="single" w:sz="4" w:space="0" w:color="auto"/>
            </w:tcBorders>
          </w:tcPr>
          <w:p w14:paraId="2B89B542"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5CFB7A3E"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368D917D" w14:textId="77777777" w:rsidR="00F85270" w:rsidRPr="00F26C0A" w:rsidRDefault="00F85270"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701330A3" w14:textId="77777777" w:rsidR="00F85270" w:rsidRPr="00F26C0A" w:rsidRDefault="00F85270" w:rsidP="00A63CF4">
            <w:pPr>
              <w:spacing w:before="40" w:after="40"/>
              <w:rPr>
                <w:szCs w:val="18"/>
              </w:rPr>
            </w:pPr>
            <w:r w:rsidRPr="00F26C0A">
              <w:rPr>
                <w:szCs w:val="18"/>
              </w:rPr>
              <w:t>§ 483 odst. 3</w:t>
            </w:r>
          </w:p>
        </w:tc>
        <w:tc>
          <w:tcPr>
            <w:tcW w:w="5400" w:type="dxa"/>
            <w:gridSpan w:val="4"/>
            <w:tcBorders>
              <w:top w:val="nil"/>
              <w:left w:val="single" w:sz="4" w:space="0" w:color="auto"/>
              <w:bottom w:val="single" w:sz="4" w:space="0" w:color="auto"/>
              <w:right w:val="single" w:sz="4" w:space="0" w:color="auto"/>
            </w:tcBorders>
          </w:tcPr>
          <w:p w14:paraId="2B3DE151" w14:textId="77777777" w:rsidR="00F85270" w:rsidRPr="00F26C0A" w:rsidRDefault="00F85270" w:rsidP="00A63CF4">
            <w:pPr>
              <w:tabs>
                <w:tab w:val="left" w:pos="380"/>
              </w:tabs>
              <w:spacing w:before="40" w:after="40"/>
              <w:ind w:right="67"/>
              <w:jc w:val="both"/>
              <w:rPr>
                <w:szCs w:val="18"/>
              </w:rPr>
            </w:pPr>
            <w:r w:rsidRPr="00F26C0A">
              <w:rPr>
                <w:szCs w:val="18"/>
              </w:rPr>
              <w:t>Česká národní banka nemusí rozhodnout o žádosti uvedené v § 484 dříve než po uplynutí 1 měsíce ode dne, kdy žadatel prokáže splnění předpokladů podle § 479 odst. 1 písm. c) a i), nebo ode dne, kdy stanovisko evropského orgánu dohledu uvedené v § 489 došlo České národní bance.</w:t>
            </w:r>
          </w:p>
        </w:tc>
        <w:tc>
          <w:tcPr>
            <w:tcW w:w="900" w:type="dxa"/>
            <w:tcBorders>
              <w:top w:val="nil"/>
              <w:left w:val="single" w:sz="4" w:space="0" w:color="auto"/>
              <w:bottom w:val="single" w:sz="4" w:space="0" w:color="auto"/>
              <w:right w:val="single" w:sz="4" w:space="0" w:color="auto"/>
            </w:tcBorders>
          </w:tcPr>
          <w:p w14:paraId="7FF99CE4" w14:textId="77777777" w:rsidR="00F85270" w:rsidRPr="00F26C0A" w:rsidRDefault="00F85270" w:rsidP="00A63CF4">
            <w:pPr>
              <w:spacing w:before="40" w:after="40"/>
              <w:rPr>
                <w:szCs w:val="18"/>
              </w:rPr>
            </w:pPr>
          </w:p>
        </w:tc>
        <w:tc>
          <w:tcPr>
            <w:tcW w:w="720" w:type="dxa"/>
            <w:tcBorders>
              <w:top w:val="nil"/>
              <w:left w:val="single" w:sz="4" w:space="0" w:color="auto"/>
              <w:bottom w:val="single" w:sz="4" w:space="0" w:color="auto"/>
            </w:tcBorders>
          </w:tcPr>
          <w:p w14:paraId="2604C713" w14:textId="77777777" w:rsidR="00F85270" w:rsidRPr="00F26C0A" w:rsidRDefault="00F85270" w:rsidP="00A63CF4">
            <w:pPr>
              <w:spacing w:before="40" w:after="40"/>
              <w:rPr>
                <w:szCs w:val="18"/>
              </w:rPr>
            </w:pPr>
          </w:p>
        </w:tc>
      </w:tr>
      <w:tr w:rsidR="00F85270" w:rsidRPr="00F26C0A" w14:paraId="3AA0C748" w14:textId="77777777" w:rsidTr="009F4F5D">
        <w:tc>
          <w:tcPr>
            <w:tcW w:w="1440" w:type="dxa"/>
            <w:tcBorders>
              <w:top w:val="single" w:sz="4" w:space="0" w:color="auto"/>
              <w:bottom w:val="nil"/>
              <w:right w:val="single" w:sz="4" w:space="0" w:color="auto"/>
            </w:tcBorders>
          </w:tcPr>
          <w:p w14:paraId="18C9EF30" w14:textId="77777777" w:rsidR="00F85270" w:rsidRPr="00F26C0A" w:rsidRDefault="00F85270" w:rsidP="003D4D86">
            <w:pPr>
              <w:spacing w:before="40" w:after="40"/>
              <w:rPr>
                <w:szCs w:val="18"/>
              </w:rPr>
            </w:pPr>
            <w:r w:rsidRPr="00F26C0A">
              <w:rPr>
                <w:szCs w:val="18"/>
              </w:rPr>
              <w:t>Čl. 8 odst. 6</w:t>
            </w:r>
          </w:p>
        </w:tc>
        <w:tc>
          <w:tcPr>
            <w:tcW w:w="5400" w:type="dxa"/>
            <w:gridSpan w:val="4"/>
            <w:tcBorders>
              <w:top w:val="single" w:sz="4" w:space="0" w:color="auto"/>
              <w:left w:val="single" w:sz="4" w:space="0" w:color="auto"/>
              <w:bottom w:val="nil"/>
              <w:right w:val="single" w:sz="18" w:space="0" w:color="auto"/>
            </w:tcBorders>
          </w:tcPr>
          <w:p w14:paraId="15E9C75A" w14:textId="77777777" w:rsidR="00F85270" w:rsidRPr="00F26C0A" w:rsidRDefault="00F85270" w:rsidP="00A63CF4">
            <w:pPr>
              <w:spacing w:before="40" w:after="40"/>
              <w:ind w:right="58"/>
              <w:jc w:val="both"/>
              <w:rPr>
                <w:szCs w:val="18"/>
              </w:rPr>
            </w:pPr>
            <w:r w:rsidRPr="00F26C0A">
              <w:rPr>
                <w:szCs w:val="18"/>
              </w:rPr>
              <w:t xml:space="preserve">Za účelem zajištění důsledné harmonizace tohoto článku, může orgán pro cenné papíry a trhy vypracovat návrhy regulačních technických norem, v nichž upřesní: </w:t>
            </w:r>
          </w:p>
          <w:p w14:paraId="4491830A" w14:textId="77777777" w:rsidR="00F85270" w:rsidRPr="00F26C0A" w:rsidRDefault="00F85270" w:rsidP="00A63CF4">
            <w:pPr>
              <w:spacing w:before="40" w:after="40"/>
              <w:ind w:right="58"/>
              <w:jc w:val="both"/>
              <w:rPr>
                <w:szCs w:val="18"/>
              </w:rPr>
            </w:pPr>
            <w:r w:rsidRPr="00F26C0A">
              <w:rPr>
                <w:szCs w:val="18"/>
              </w:rPr>
              <w:t xml:space="preserve">a) požadavky na správce podle odstavce 3; </w:t>
            </w:r>
          </w:p>
          <w:p w14:paraId="1D5CEB14" w14:textId="77777777" w:rsidR="00F85270" w:rsidRPr="00F26C0A" w:rsidRDefault="00F85270" w:rsidP="00A63CF4">
            <w:pPr>
              <w:spacing w:before="40" w:after="40"/>
              <w:ind w:right="58"/>
              <w:jc w:val="both"/>
              <w:rPr>
                <w:szCs w:val="18"/>
              </w:rPr>
            </w:pPr>
            <w:r w:rsidRPr="00F26C0A">
              <w:rPr>
                <w:szCs w:val="18"/>
              </w:rPr>
              <w:t xml:space="preserve">b) požadavky na akcionáře a společníky s kvalifikovanou účastí podle odst. 1 písm. d); </w:t>
            </w:r>
          </w:p>
          <w:p w14:paraId="10B32CF2" w14:textId="77777777" w:rsidR="00F85270" w:rsidRPr="00F26C0A" w:rsidRDefault="00F85270" w:rsidP="00A63CF4">
            <w:pPr>
              <w:spacing w:before="40" w:after="40"/>
              <w:ind w:right="58"/>
              <w:jc w:val="both"/>
              <w:rPr>
                <w:szCs w:val="18"/>
              </w:rPr>
            </w:pPr>
            <w:r w:rsidRPr="00F26C0A">
              <w:rPr>
                <w:szCs w:val="18"/>
              </w:rPr>
              <w:t xml:space="preserve">c) překážky, jež mohou bránit příslušným orgánům v účinném výkonu dohledu. </w:t>
            </w:r>
          </w:p>
          <w:p w14:paraId="44CFE8C0" w14:textId="77777777" w:rsidR="00F85270" w:rsidRPr="00F26C0A" w:rsidRDefault="00F85270" w:rsidP="00A63CF4">
            <w:pPr>
              <w:spacing w:before="40" w:after="40"/>
              <w:ind w:right="58"/>
              <w:jc w:val="both"/>
              <w:rPr>
                <w:szCs w:val="18"/>
              </w:rPr>
            </w:pPr>
            <w:r w:rsidRPr="00F26C0A">
              <w:rPr>
                <w:szCs w:val="18"/>
              </w:rPr>
              <w:t>Na Komisi je přenesena pravomoc přijímat regulační technické normy uvedené v prvním pododstavci postupem podle článků 10 až 14 nařízení (EU) č. 1095/2010.</w:t>
            </w:r>
          </w:p>
        </w:tc>
        <w:tc>
          <w:tcPr>
            <w:tcW w:w="900" w:type="dxa"/>
            <w:tcBorders>
              <w:top w:val="single" w:sz="4" w:space="0" w:color="auto"/>
              <w:left w:val="single" w:sz="18" w:space="0" w:color="auto"/>
              <w:bottom w:val="nil"/>
              <w:right w:val="single" w:sz="4" w:space="0" w:color="auto"/>
            </w:tcBorders>
          </w:tcPr>
          <w:p w14:paraId="7720E75C" w14:textId="77777777" w:rsidR="00F85270" w:rsidRPr="00F26C0A" w:rsidRDefault="00F85270" w:rsidP="00A63CF4">
            <w:pPr>
              <w:spacing w:before="40" w:after="40"/>
              <w:rPr>
                <w:szCs w:val="18"/>
              </w:rPr>
            </w:pPr>
          </w:p>
        </w:tc>
        <w:tc>
          <w:tcPr>
            <w:tcW w:w="1080" w:type="dxa"/>
            <w:tcBorders>
              <w:top w:val="single" w:sz="4" w:space="0" w:color="auto"/>
              <w:left w:val="single" w:sz="4" w:space="0" w:color="auto"/>
              <w:bottom w:val="nil"/>
              <w:right w:val="single" w:sz="4" w:space="0" w:color="auto"/>
            </w:tcBorders>
          </w:tcPr>
          <w:p w14:paraId="4458BDEA" w14:textId="77777777" w:rsidR="00F85270" w:rsidRPr="00F26C0A" w:rsidRDefault="00F85270" w:rsidP="00A63CF4">
            <w:pPr>
              <w:spacing w:before="40" w:after="40"/>
              <w:rPr>
                <w:szCs w:val="18"/>
              </w:rPr>
            </w:pPr>
          </w:p>
        </w:tc>
        <w:tc>
          <w:tcPr>
            <w:tcW w:w="5400" w:type="dxa"/>
            <w:gridSpan w:val="4"/>
            <w:tcBorders>
              <w:top w:val="single" w:sz="4" w:space="0" w:color="auto"/>
              <w:left w:val="single" w:sz="4" w:space="0" w:color="auto"/>
              <w:bottom w:val="nil"/>
              <w:right w:val="single" w:sz="4" w:space="0" w:color="auto"/>
            </w:tcBorders>
          </w:tcPr>
          <w:p w14:paraId="1B7A9FD7" w14:textId="66FB4E05" w:rsidR="00F85270" w:rsidRPr="00F26C0A" w:rsidRDefault="00F85270" w:rsidP="00873BE9">
            <w:pPr>
              <w:tabs>
                <w:tab w:val="left" w:pos="380"/>
              </w:tabs>
              <w:spacing w:before="40" w:after="40"/>
              <w:ind w:right="67"/>
              <w:jc w:val="both"/>
              <w:rPr>
                <w:szCs w:val="18"/>
              </w:rPr>
            </w:pPr>
            <w:r w:rsidRPr="00F26C0A">
              <w:rPr>
                <w:i/>
                <w:szCs w:val="18"/>
              </w:rPr>
              <w:t>Nerelevantní z hlediska transpozice.</w:t>
            </w:r>
            <w:r w:rsidR="005931C8" w:rsidRPr="00F26C0A">
              <w:rPr>
                <w:i/>
                <w:szCs w:val="18"/>
              </w:rPr>
              <w:t xml:space="preserve"> </w:t>
            </w:r>
            <w:r w:rsidR="00873BE9" w:rsidRPr="00F26C0A">
              <w:rPr>
                <w:i/>
                <w:szCs w:val="18"/>
              </w:rPr>
              <w:t xml:space="preserve">Ustanovení upravuje pravomoci </w:t>
            </w:r>
            <w:r w:rsidR="005931C8" w:rsidRPr="00F26C0A">
              <w:rPr>
                <w:i/>
                <w:szCs w:val="18"/>
              </w:rPr>
              <w:t>orgánu ESMA.</w:t>
            </w:r>
          </w:p>
        </w:tc>
        <w:tc>
          <w:tcPr>
            <w:tcW w:w="900" w:type="dxa"/>
            <w:tcBorders>
              <w:top w:val="single" w:sz="4" w:space="0" w:color="auto"/>
              <w:left w:val="single" w:sz="4" w:space="0" w:color="auto"/>
              <w:bottom w:val="nil"/>
              <w:right w:val="single" w:sz="4" w:space="0" w:color="auto"/>
            </w:tcBorders>
          </w:tcPr>
          <w:p w14:paraId="4A52A8D0" w14:textId="77777777" w:rsidR="00F85270" w:rsidRPr="00F26C0A" w:rsidRDefault="00F85270" w:rsidP="00A63CF4">
            <w:pPr>
              <w:spacing w:before="40" w:after="40"/>
              <w:rPr>
                <w:szCs w:val="18"/>
              </w:rPr>
            </w:pPr>
            <w:r w:rsidRPr="00F26C0A">
              <w:rPr>
                <w:szCs w:val="18"/>
              </w:rPr>
              <w:t>NT</w:t>
            </w:r>
          </w:p>
        </w:tc>
        <w:tc>
          <w:tcPr>
            <w:tcW w:w="720" w:type="dxa"/>
            <w:tcBorders>
              <w:top w:val="single" w:sz="4" w:space="0" w:color="auto"/>
              <w:left w:val="single" w:sz="4" w:space="0" w:color="auto"/>
              <w:bottom w:val="nil"/>
            </w:tcBorders>
          </w:tcPr>
          <w:p w14:paraId="602305C2" w14:textId="77777777" w:rsidR="00F85270" w:rsidRPr="00F26C0A" w:rsidRDefault="00F85270" w:rsidP="00A63CF4">
            <w:pPr>
              <w:spacing w:before="40" w:after="40"/>
              <w:rPr>
                <w:szCs w:val="18"/>
              </w:rPr>
            </w:pPr>
          </w:p>
        </w:tc>
      </w:tr>
      <w:tr w:rsidR="00F85270" w:rsidRPr="00F26C0A" w14:paraId="025CA242" w14:textId="77777777" w:rsidTr="00446EE3">
        <w:tc>
          <w:tcPr>
            <w:tcW w:w="1440" w:type="dxa"/>
            <w:tcBorders>
              <w:top w:val="single" w:sz="4" w:space="0" w:color="auto"/>
              <w:bottom w:val="nil"/>
              <w:right w:val="single" w:sz="4" w:space="0" w:color="auto"/>
            </w:tcBorders>
          </w:tcPr>
          <w:p w14:paraId="4509ECE6" w14:textId="77777777" w:rsidR="00F85270" w:rsidRPr="00F26C0A" w:rsidRDefault="00F85270" w:rsidP="003D4D86">
            <w:pPr>
              <w:spacing w:before="40" w:after="40"/>
              <w:rPr>
                <w:szCs w:val="18"/>
              </w:rPr>
            </w:pPr>
            <w:r w:rsidRPr="00F26C0A">
              <w:rPr>
                <w:szCs w:val="18"/>
              </w:rPr>
              <w:t>Čl. 9 odst. 1</w:t>
            </w:r>
          </w:p>
        </w:tc>
        <w:tc>
          <w:tcPr>
            <w:tcW w:w="5400" w:type="dxa"/>
            <w:gridSpan w:val="4"/>
            <w:tcBorders>
              <w:top w:val="single" w:sz="4" w:space="0" w:color="auto"/>
              <w:left w:val="single" w:sz="4" w:space="0" w:color="auto"/>
              <w:bottom w:val="nil"/>
              <w:right w:val="single" w:sz="18" w:space="0" w:color="auto"/>
            </w:tcBorders>
          </w:tcPr>
          <w:p w14:paraId="28D201EE" w14:textId="77777777" w:rsidR="00F85270" w:rsidRPr="00F26C0A" w:rsidRDefault="00F85270" w:rsidP="00A63CF4">
            <w:pPr>
              <w:spacing w:before="40" w:after="40"/>
              <w:ind w:right="58"/>
              <w:jc w:val="both"/>
              <w:rPr>
                <w:szCs w:val="18"/>
              </w:rPr>
            </w:pPr>
            <w:r w:rsidRPr="00F26C0A">
              <w:rPr>
                <w:szCs w:val="18"/>
              </w:rPr>
              <w:t>Členské státy vyžadují, aby správce, který je samosprávným alternativním investičním fondem, měl počáteční kapitál alespoň ve výši 300 000 EUR.</w:t>
            </w:r>
          </w:p>
        </w:tc>
        <w:tc>
          <w:tcPr>
            <w:tcW w:w="900" w:type="dxa"/>
            <w:tcBorders>
              <w:top w:val="single" w:sz="4" w:space="0" w:color="auto"/>
              <w:left w:val="single" w:sz="18" w:space="0" w:color="auto"/>
              <w:bottom w:val="nil"/>
              <w:right w:val="single" w:sz="4" w:space="0" w:color="auto"/>
            </w:tcBorders>
          </w:tcPr>
          <w:p w14:paraId="1BA0E127" w14:textId="77777777" w:rsidR="00F85270" w:rsidRPr="00F26C0A" w:rsidRDefault="00F85270"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05EA58E8" w14:textId="77777777" w:rsidR="00F85270" w:rsidRPr="00F26C0A" w:rsidRDefault="00F85270" w:rsidP="00A63CF4">
            <w:pPr>
              <w:spacing w:before="40" w:after="40"/>
              <w:rPr>
                <w:szCs w:val="18"/>
              </w:rPr>
            </w:pPr>
            <w:r w:rsidRPr="00F26C0A">
              <w:rPr>
                <w:szCs w:val="18"/>
              </w:rPr>
              <w:t>§ 29 odst. 2</w:t>
            </w:r>
          </w:p>
        </w:tc>
        <w:tc>
          <w:tcPr>
            <w:tcW w:w="5400" w:type="dxa"/>
            <w:gridSpan w:val="4"/>
            <w:tcBorders>
              <w:top w:val="single" w:sz="4" w:space="0" w:color="auto"/>
              <w:left w:val="single" w:sz="4" w:space="0" w:color="auto"/>
              <w:bottom w:val="nil"/>
              <w:right w:val="single" w:sz="4" w:space="0" w:color="auto"/>
            </w:tcBorders>
          </w:tcPr>
          <w:p w14:paraId="0A61778E" w14:textId="77777777" w:rsidR="00F85270" w:rsidRPr="00F26C0A" w:rsidRDefault="00F85270" w:rsidP="002F2128">
            <w:pPr>
              <w:tabs>
                <w:tab w:val="left" w:pos="380"/>
              </w:tabs>
              <w:spacing w:before="40" w:after="40"/>
              <w:ind w:right="67"/>
              <w:jc w:val="both"/>
              <w:rPr>
                <w:szCs w:val="18"/>
              </w:rPr>
            </w:pPr>
            <w:r w:rsidRPr="00F26C0A">
              <w:rPr>
                <w:szCs w:val="18"/>
              </w:rPr>
              <w:t>Počáteční kapitál musí činit alespoň částka odpovídající 300 000 EUR, jde-li o počáteční kapitál</w:t>
            </w:r>
          </w:p>
          <w:p w14:paraId="583429B3" w14:textId="77777777" w:rsidR="00F85270" w:rsidRPr="00F26C0A" w:rsidRDefault="00F85270" w:rsidP="002F2128">
            <w:pPr>
              <w:tabs>
                <w:tab w:val="left" w:pos="380"/>
              </w:tabs>
              <w:spacing w:before="40" w:after="40"/>
              <w:ind w:right="67"/>
              <w:jc w:val="both"/>
              <w:rPr>
                <w:szCs w:val="18"/>
              </w:rPr>
            </w:pPr>
            <w:r w:rsidRPr="00F26C0A">
              <w:rPr>
                <w:szCs w:val="18"/>
              </w:rPr>
              <w:t>a)</w:t>
            </w:r>
            <w:r w:rsidRPr="00F26C0A">
              <w:rPr>
                <w:szCs w:val="18"/>
              </w:rPr>
              <w:tab/>
              <w:t>samosprávného investičního fondu, který je standardním fondem,</w:t>
            </w:r>
          </w:p>
          <w:p w14:paraId="64308AD2" w14:textId="77777777" w:rsidR="00F85270" w:rsidRPr="00F26C0A" w:rsidRDefault="00F85270" w:rsidP="002F2128">
            <w:pPr>
              <w:tabs>
                <w:tab w:val="left" w:pos="380"/>
              </w:tabs>
              <w:spacing w:before="40" w:after="40"/>
              <w:ind w:right="67"/>
              <w:jc w:val="both"/>
              <w:rPr>
                <w:szCs w:val="18"/>
              </w:rPr>
            </w:pPr>
            <w:r w:rsidRPr="00F26C0A">
              <w:rPr>
                <w:szCs w:val="18"/>
              </w:rPr>
              <w:lastRenderedPageBreak/>
              <w:t>b)</w:t>
            </w:r>
            <w:r w:rsidRPr="00F26C0A">
              <w:rPr>
                <w:szCs w:val="18"/>
              </w:rPr>
              <w:tab/>
              <w:t>samosprávného investičního fondu oprávněného přesáhnout rozhodný limit, který není samosprávným investičním fondem podle písmene a), a</w:t>
            </w:r>
          </w:p>
          <w:p w14:paraId="354A8F7A" w14:textId="77777777" w:rsidR="00F85270" w:rsidRPr="00F26C0A" w:rsidRDefault="00F85270" w:rsidP="002F2128">
            <w:pPr>
              <w:tabs>
                <w:tab w:val="left" w:pos="380"/>
              </w:tabs>
              <w:spacing w:before="40" w:after="40"/>
              <w:ind w:right="67"/>
              <w:jc w:val="both"/>
              <w:rPr>
                <w:szCs w:val="18"/>
              </w:rPr>
            </w:pPr>
            <w:r w:rsidRPr="00F26C0A">
              <w:rPr>
                <w:szCs w:val="18"/>
              </w:rPr>
              <w:t>c)</w:t>
            </w:r>
            <w:r w:rsidRPr="00F26C0A">
              <w:rPr>
                <w:szCs w:val="18"/>
              </w:rPr>
              <w:tab/>
              <w:t>zahraniční osoby s povolením podle § 481, která je srovnatelná se samosprávným investičním fondem.</w:t>
            </w:r>
          </w:p>
        </w:tc>
        <w:tc>
          <w:tcPr>
            <w:tcW w:w="900" w:type="dxa"/>
            <w:tcBorders>
              <w:top w:val="single" w:sz="4" w:space="0" w:color="auto"/>
              <w:left w:val="single" w:sz="4" w:space="0" w:color="auto"/>
              <w:bottom w:val="nil"/>
              <w:right w:val="single" w:sz="4" w:space="0" w:color="auto"/>
            </w:tcBorders>
          </w:tcPr>
          <w:p w14:paraId="086F1876" w14:textId="77777777" w:rsidR="00F85270" w:rsidRPr="00F26C0A" w:rsidRDefault="00F85270" w:rsidP="00A63CF4">
            <w:pPr>
              <w:spacing w:before="40" w:after="40"/>
              <w:rPr>
                <w:szCs w:val="18"/>
              </w:rPr>
            </w:pPr>
            <w:r w:rsidRPr="00F26C0A">
              <w:rPr>
                <w:szCs w:val="18"/>
              </w:rPr>
              <w:lastRenderedPageBreak/>
              <w:t>PT</w:t>
            </w:r>
          </w:p>
        </w:tc>
        <w:tc>
          <w:tcPr>
            <w:tcW w:w="720" w:type="dxa"/>
            <w:tcBorders>
              <w:top w:val="single" w:sz="4" w:space="0" w:color="auto"/>
              <w:left w:val="single" w:sz="4" w:space="0" w:color="auto"/>
              <w:bottom w:val="nil"/>
            </w:tcBorders>
          </w:tcPr>
          <w:p w14:paraId="290A11E1" w14:textId="77777777" w:rsidR="00F85270" w:rsidRPr="00F26C0A" w:rsidRDefault="00F85270" w:rsidP="00A63CF4">
            <w:pPr>
              <w:spacing w:before="40" w:after="40"/>
              <w:rPr>
                <w:szCs w:val="18"/>
              </w:rPr>
            </w:pPr>
          </w:p>
        </w:tc>
      </w:tr>
      <w:tr w:rsidR="00446EE3" w:rsidRPr="00F26C0A" w14:paraId="32166C47" w14:textId="77777777" w:rsidTr="00446EE3">
        <w:tc>
          <w:tcPr>
            <w:tcW w:w="1440" w:type="dxa"/>
            <w:tcBorders>
              <w:top w:val="nil"/>
              <w:bottom w:val="single" w:sz="4" w:space="0" w:color="auto"/>
              <w:right w:val="single" w:sz="4" w:space="0" w:color="auto"/>
            </w:tcBorders>
          </w:tcPr>
          <w:p w14:paraId="36C97653" w14:textId="77777777" w:rsidR="00446EE3" w:rsidRPr="00F26C0A" w:rsidRDefault="00446EE3"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69CD1868" w14:textId="77777777" w:rsidR="00446EE3" w:rsidRPr="00F26C0A" w:rsidRDefault="00446EE3"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7C2E3ED8" w14:textId="77777777" w:rsidR="00446EE3" w:rsidRPr="00F26C0A" w:rsidRDefault="00446EE3" w:rsidP="00A63CF4">
            <w:pPr>
              <w:spacing w:before="40" w:after="40"/>
              <w:rPr>
                <w:szCs w:val="18"/>
              </w:rPr>
            </w:pPr>
            <w:r w:rsidRPr="00F26C0A">
              <w:rPr>
                <w:szCs w:val="18"/>
              </w:rPr>
              <w:t>9563</w:t>
            </w:r>
          </w:p>
        </w:tc>
        <w:tc>
          <w:tcPr>
            <w:tcW w:w="1080" w:type="dxa"/>
            <w:tcBorders>
              <w:top w:val="nil"/>
              <w:left w:val="single" w:sz="4" w:space="0" w:color="auto"/>
              <w:bottom w:val="single" w:sz="4" w:space="0" w:color="auto"/>
              <w:right w:val="single" w:sz="4" w:space="0" w:color="auto"/>
            </w:tcBorders>
          </w:tcPr>
          <w:p w14:paraId="152DE858" w14:textId="77777777" w:rsidR="00446EE3" w:rsidRPr="00F26C0A" w:rsidRDefault="00446EE3"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1D3745D2" w14:textId="77777777" w:rsidR="00446EE3" w:rsidRPr="00F26C0A" w:rsidRDefault="00446EE3" w:rsidP="002F2128">
            <w:pPr>
              <w:tabs>
                <w:tab w:val="left" w:pos="380"/>
              </w:tabs>
              <w:spacing w:before="40" w:after="40"/>
              <w:ind w:right="67"/>
              <w:jc w:val="both"/>
              <w:rPr>
                <w:szCs w:val="18"/>
              </w:rPr>
            </w:pPr>
          </w:p>
        </w:tc>
        <w:tc>
          <w:tcPr>
            <w:tcW w:w="900" w:type="dxa"/>
            <w:tcBorders>
              <w:top w:val="nil"/>
              <w:left w:val="single" w:sz="4" w:space="0" w:color="auto"/>
              <w:bottom w:val="single" w:sz="4" w:space="0" w:color="auto"/>
              <w:right w:val="single" w:sz="4" w:space="0" w:color="auto"/>
            </w:tcBorders>
          </w:tcPr>
          <w:p w14:paraId="6C7E5890" w14:textId="77777777" w:rsidR="00446EE3" w:rsidRPr="00F26C0A" w:rsidRDefault="00446EE3" w:rsidP="00A63CF4">
            <w:pPr>
              <w:spacing w:before="40" w:after="40"/>
              <w:rPr>
                <w:szCs w:val="18"/>
              </w:rPr>
            </w:pPr>
          </w:p>
        </w:tc>
        <w:tc>
          <w:tcPr>
            <w:tcW w:w="720" w:type="dxa"/>
            <w:tcBorders>
              <w:top w:val="nil"/>
              <w:left w:val="single" w:sz="4" w:space="0" w:color="auto"/>
              <w:bottom w:val="single" w:sz="4" w:space="0" w:color="auto"/>
            </w:tcBorders>
          </w:tcPr>
          <w:p w14:paraId="46186CE5" w14:textId="77777777" w:rsidR="00446EE3" w:rsidRPr="00F26C0A" w:rsidRDefault="00446EE3" w:rsidP="00A63CF4">
            <w:pPr>
              <w:spacing w:before="40" w:after="40"/>
              <w:rPr>
                <w:szCs w:val="18"/>
              </w:rPr>
            </w:pPr>
          </w:p>
        </w:tc>
      </w:tr>
      <w:tr w:rsidR="00F85270" w:rsidRPr="00F26C0A" w14:paraId="38128BB7" w14:textId="77777777" w:rsidTr="00446EE3">
        <w:tc>
          <w:tcPr>
            <w:tcW w:w="1440" w:type="dxa"/>
            <w:tcBorders>
              <w:top w:val="single" w:sz="4" w:space="0" w:color="auto"/>
              <w:bottom w:val="nil"/>
              <w:right w:val="single" w:sz="4" w:space="0" w:color="auto"/>
            </w:tcBorders>
          </w:tcPr>
          <w:p w14:paraId="2144A687" w14:textId="77777777" w:rsidR="00F85270" w:rsidRPr="00F26C0A" w:rsidRDefault="00F85270" w:rsidP="003D4D86">
            <w:pPr>
              <w:spacing w:before="40" w:after="40"/>
              <w:rPr>
                <w:szCs w:val="18"/>
              </w:rPr>
            </w:pPr>
            <w:r w:rsidRPr="00F26C0A">
              <w:rPr>
                <w:szCs w:val="18"/>
              </w:rPr>
              <w:t>Čl. 9 odst. 2</w:t>
            </w:r>
          </w:p>
        </w:tc>
        <w:tc>
          <w:tcPr>
            <w:tcW w:w="5400" w:type="dxa"/>
            <w:gridSpan w:val="4"/>
            <w:tcBorders>
              <w:top w:val="single" w:sz="4" w:space="0" w:color="auto"/>
              <w:left w:val="single" w:sz="4" w:space="0" w:color="auto"/>
              <w:bottom w:val="nil"/>
              <w:right w:val="single" w:sz="18" w:space="0" w:color="auto"/>
            </w:tcBorders>
          </w:tcPr>
          <w:p w14:paraId="61B54E80" w14:textId="77777777" w:rsidR="00F85270" w:rsidRPr="00F26C0A" w:rsidRDefault="00F85270" w:rsidP="00A63CF4">
            <w:pPr>
              <w:spacing w:before="40" w:after="40"/>
              <w:ind w:right="58"/>
              <w:jc w:val="both"/>
              <w:rPr>
                <w:szCs w:val="18"/>
              </w:rPr>
            </w:pPr>
            <w:r w:rsidRPr="00F26C0A">
              <w:rPr>
                <w:szCs w:val="18"/>
              </w:rPr>
              <w:t>Pokud je správce jmenován jako správce nesamosprávného alternativního investičního fondu, musí mít správce počáteční kapitál alespoň ve výši 125 000 EUR.</w:t>
            </w:r>
          </w:p>
        </w:tc>
        <w:tc>
          <w:tcPr>
            <w:tcW w:w="900" w:type="dxa"/>
            <w:tcBorders>
              <w:top w:val="single" w:sz="4" w:space="0" w:color="auto"/>
              <w:left w:val="single" w:sz="18" w:space="0" w:color="auto"/>
              <w:bottom w:val="nil"/>
              <w:right w:val="single" w:sz="4" w:space="0" w:color="auto"/>
            </w:tcBorders>
          </w:tcPr>
          <w:p w14:paraId="03916CF4" w14:textId="77777777" w:rsidR="00F85270" w:rsidRPr="00F26C0A" w:rsidRDefault="00F85270"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7D0D880E" w14:textId="77777777" w:rsidR="00F85270" w:rsidRPr="00F26C0A" w:rsidRDefault="00F85270" w:rsidP="00A63CF4">
            <w:pPr>
              <w:spacing w:before="40" w:after="40"/>
              <w:rPr>
                <w:szCs w:val="18"/>
              </w:rPr>
            </w:pPr>
            <w:r w:rsidRPr="00F26C0A">
              <w:rPr>
                <w:szCs w:val="18"/>
              </w:rPr>
              <w:t>§ 29 odst. 1</w:t>
            </w:r>
          </w:p>
        </w:tc>
        <w:tc>
          <w:tcPr>
            <w:tcW w:w="5400" w:type="dxa"/>
            <w:gridSpan w:val="4"/>
            <w:tcBorders>
              <w:top w:val="single" w:sz="4" w:space="0" w:color="auto"/>
              <w:left w:val="single" w:sz="4" w:space="0" w:color="auto"/>
              <w:bottom w:val="nil"/>
              <w:right w:val="single" w:sz="4" w:space="0" w:color="auto"/>
            </w:tcBorders>
          </w:tcPr>
          <w:p w14:paraId="0B2982DE" w14:textId="77777777" w:rsidR="00F85270" w:rsidRPr="00F26C0A" w:rsidRDefault="00F85270" w:rsidP="002F2128">
            <w:pPr>
              <w:tabs>
                <w:tab w:val="left" w:pos="380"/>
              </w:tabs>
              <w:spacing w:before="40" w:after="40"/>
              <w:ind w:right="67"/>
              <w:jc w:val="both"/>
              <w:rPr>
                <w:szCs w:val="18"/>
              </w:rPr>
            </w:pPr>
            <w:r w:rsidRPr="00F26C0A">
              <w:rPr>
                <w:szCs w:val="18"/>
              </w:rPr>
              <w:t>Počáteční kapitál musí činit alespoň částka odpovídající 125 000 EUR, jde-li o počáteční kapitál</w:t>
            </w:r>
          </w:p>
          <w:p w14:paraId="528E22D7" w14:textId="77777777" w:rsidR="00F85270" w:rsidRPr="00F26C0A" w:rsidRDefault="00F85270" w:rsidP="002F2128">
            <w:pPr>
              <w:tabs>
                <w:tab w:val="left" w:pos="380"/>
              </w:tabs>
              <w:spacing w:before="40" w:after="40"/>
              <w:ind w:right="67"/>
              <w:jc w:val="both"/>
              <w:rPr>
                <w:szCs w:val="18"/>
              </w:rPr>
            </w:pPr>
            <w:r w:rsidRPr="00F26C0A">
              <w:rPr>
                <w:szCs w:val="18"/>
              </w:rPr>
              <w:t>a)</w:t>
            </w:r>
            <w:r w:rsidRPr="00F26C0A">
              <w:rPr>
                <w:szCs w:val="18"/>
              </w:rPr>
              <w:tab/>
              <w:t>investiční společnosti, která obhospodařuje standardní fond nebo srovnatelný zahraniční investiční fond,</w:t>
            </w:r>
          </w:p>
          <w:p w14:paraId="31DB61AE" w14:textId="77777777" w:rsidR="00F85270" w:rsidRPr="00F26C0A" w:rsidRDefault="00F85270" w:rsidP="002F2128">
            <w:pPr>
              <w:tabs>
                <w:tab w:val="left" w:pos="380"/>
              </w:tabs>
              <w:spacing w:before="40" w:after="40"/>
              <w:ind w:right="67"/>
              <w:jc w:val="both"/>
              <w:rPr>
                <w:szCs w:val="18"/>
              </w:rPr>
            </w:pPr>
            <w:r w:rsidRPr="00F26C0A">
              <w:rPr>
                <w:szCs w:val="18"/>
              </w:rPr>
              <w:t>b)</w:t>
            </w:r>
            <w:r w:rsidRPr="00F26C0A">
              <w:rPr>
                <w:szCs w:val="18"/>
              </w:rPr>
              <w:tab/>
              <w:t>investiční společnosti oprávněné přesáhnout rozhodný limit, která není investiční společností podle písmene a), a</w:t>
            </w:r>
          </w:p>
          <w:p w14:paraId="483F264E" w14:textId="77777777" w:rsidR="00F85270" w:rsidRPr="00F26C0A" w:rsidRDefault="00F85270" w:rsidP="002F2128">
            <w:pPr>
              <w:tabs>
                <w:tab w:val="left" w:pos="380"/>
              </w:tabs>
              <w:spacing w:before="40" w:after="40"/>
              <w:ind w:right="67"/>
              <w:jc w:val="both"/>
              <w:rPr>
                <w:szCs w:val="18"/>
              </w:rPr>
            </w:pPr>
            <w:r w:rsidRPr="00F26C0A">
              <w:rPr>
                <w:szCs w:val="18"/>
              </w:rPr>
              <w:t>c)</w:t>
            </w:r>
            <w:r w:rsidRPr="00F26C0A">
              <w:rPr>
                <w:szCs w:val="18"/>
              </w:rPr>
              <w:tab/>
              <w:t>zahraniční osoby s povolením podle § 481, která není srovnatelná se samosprávným investičním fondem.</w:t>
            </w:r>
          </w:p>
        </w:tc>
        <w:tc>
          <w:tcPr>
            <w:tcW w:w="900" w:type="dxa"/>
            <w:tcBorders>
              <w:top w:val="single" w:sz="4" w:space="0" w:color="auto"/>
              <w:left w:val="single" w:sz="4" w:space="0" w:color="auto"/>
              <w:bottom w:val="nil"/>
              <w:right w:val="single" w:sz="4" w:space="0" w:color="auto"/>
            </w:tcBorders>
          </w:tcPr>
          <w:p w14:paraId="39AD4CDD"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486A7B8C" w14:textId="77777777" w:rsidR="00F85270" w:rsidRPr="00F26C0A" w:rsidRDefault="00F85270" w:rsidP="00A63CF4">
            <w:pPr>
              <w:spacing w:before="40" w:after="40"/>
              <w:rPr>
                <w:szCs w:val="18"/>
              </w:rPr>
            </w:pPr>
          </w:p>
        </w:tc>
      </w:tr>
      <w:tr w:rsidR="00446EE3" w:rsidRPr="00F26C0A" w14:paraId="75DDAC5D" w14:textId="77777777" w:rsidTr="00446EE3">
        <w:tc>
          <w:tcPr>
            <w:tcW w:w="1440" w:type="dxa"/>
            <w:tcBorders>
              <w:top w:val="nil"/>
              <w:bottom w:val="single" w:sz="4" w:space="0" w:color="auto"/>
              <w:right w:val="single" w:sz="4" w:space="0" w:color="auto"/>
            </w:tcBorders>
          </w:tcPr>
          <w:p w14:paraId="3A86CDDD" w14:textId="77777777" w:rsidR="00446EE3" w:rsidRPr="00F26C0A" w:rsidRDefault="00446EE3"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60945DB7" w14:textId="77777777" w:rsidR="00446EE3" w:rsidRPr="00F26C0A" w:rsidRDefault="00446EE3"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36DC2BCB" w14:textId="77777777" w:rsidR="00446EE3" w:rsidRPr="00F26C0A" w:rsidRDefault="00446EE3" w:rsidP="00A63CF4">
            <w:pPr>
              <w:spacing w:before="40" w:after="40"/>
              <w:rPr>
                <w:szCs w:val="18"/>
              </w:rPr>
            </w:pPr>
            <w:r w:rsidRPr="00F26C0A">
              <w:rPr>
                <w:szCs w:val="18"/>
              </w:rPr>
              <w:t>9563</w:t>
            </w:r>
            <w:r w:rsidR="005A6E0B" w:rsidRPr="00F26C0A">
              <w:rPr>
                <w:szCs w:val="18"/>
              </w:rPr>
              <w:t xml:space="preserve"> </w:t>
            </w:r>
          </w:p>
        </w:tc>
        <w:tc>
          <w:tcPr>
            <w:tcW w:w="1080" w:type="dxa"/>
            <w:tcBorders>
              <w:top w:val="nil"/>
              <w:left w:val="single" w:sz="4" w:space="0" w:color="auto"/>
              <w:bottom w:val="single" w:sz="4" w:space="0" w:color="auto"/>
              <w:right w:val="single" w:sz="4" w:space="0" w:color="auto"/>
            </w:tcBorders>
          </w:tcPr>
          <w:p w14:paraId="3788DD51" w14:textId="77777777" w:rsidR="00446EE3" w:rsidRPr="00F26C0A" w:rsidRDefault="00446EE3"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189F4CB6" w14:textId="77777777" w:rsidR="00446EE3" w:rsidRPr="00F26C0A" w:rsidRDefault="00446EE3" w:rsidP="002F2128">
            <w:pPr>
              <w:tabs>
                <w:tab w:val="left" w:pos="380"/>
              </w:tabs>
              <w:spacing w:before="40" w:after="40"/>
              <w:ind w:right="67"/>
              <w:jc w:val="both"/>
              <w:rPr>
                <w:szCs w:val="18"/>
              </w:rPr>
            </w:pPr>
          </w:p>
        </w:tc>
        <w:tc>
          <w:tcPr>
            <w:tcW w:w="900" w:type="dxa"/>
            <w:tcBorders>
              <w:top w:val="nil"/>
              <w:left w:val="single" w:sz="4" w:space="0" w:color="auto"/>
              <w:bottom w:val="single" w:sz="4" w:space="0" w:color="auto"/>
              <w:right w:val="single" w:sz="4" w:space="0" w:color="auto"/>
            </w:tcBorders>
          </w:tcPr>
          <w:p w14:paraId="324EA541" w14:textId="77777777" w:rsidR="00446EE3" w:rsidRPr="00F26C0A" w:rsidRDefault="00446EE3" w:rsidP="00A63CF4">
            <w:pPr>
              <w:spacing w:before="40" w:after="40"/>
              <w:rPr>
                <w:szCs w:val="18"/>
              </w:rPr>
            </w:pPr>
          </w:p>
        </w:tc>
        <w:tc>
          <w:tcPr>
            <w:tcW w:w="720" w:type="dxa"/>
            <w:tcBorders>
              <w:top w:val="nil"/>
              <w:left w:val="single" w:sz="4" w:space="0" w:color="auto"/>
              <w:bottom w:val="single" w:sz="4" w:space="0" w:color="auto"/>
            </w:tcBorders>
          </w:tcPr>
          <w:p w14:paraId="0E267EDD" w14:textId="77777777" w:rsidR="00446EE3" w:rsidRPr="00F26C0A" w:rsidRDefault="00446EE3" w:rsidP="00A63CF4">
            <w:pPr>
              <w:spacing w:before="40" w:after="40"/>
              <w:rPr>
                <w:szCs w:val="18"/>
              </w:rPr>
            </w:pPr>
          </w:p>
        </w:tc>
      </w:tr>
      <w:tr w:rsidR="00F85270" w:rsidRPr="00F26C0A" w14:paraId="0D1E589F" w14:textId="77777777" w:rsidTr="005A6E0B">
        <w:tc>
          <w:tcPr>
            <w:tcW w:w="1440" w:type="dxa"/>
            <w:tcBorders>
              <w:top w:val="single" w:sz="4" w:space="0" w:color="auto"/>
              <w:bottom w:val="nil"/>
              <w:right w:val="single" w:sz="4" w:space="0" w:color="auto"/>
            </w:tcBorders>
          </w:tcPr>
          <w:p w14:paraId="542A61F2" w14:textId="77777777" w:rsidR="00F85270" w:rsidRPr="00F26C0A" w:rsidRDefault="00F85270" w:rsidP="003D4D86">
            <w:pPr>
              <w:spacing w:before="40" w:after="40"/>
              <w:rPr>
                <w:szCs w:val="18"/>
              </w:rPr>
            </w:pPr>
            <w:r w:rsidRPr="00F26C0A">
              <w:rPr>
                <w:szCs w:val="18"/>
              </w:rPr>
              <w:t>Čl. 9 odst. 3</w:t>
            </w:r>
          </w:p>
        </w:tc>
        <w:tc>
          <w:tcPr>
            <w:tcW w:w="5400" w:type="dxa"/>
            <w:gridSpan w:val="4"/>
            <w:tcBorders>
              <w:top w:val="single" w:sz="4" w:space="0" w:color="auto"/>
              <w:left w:val="single" w:sz="4" w:space="0" w:color="auto"/>
              <w:bottom w:val="nil"/>
              <w:right w:val="single" w:sz="18" w:space="0" w:color="auto"/>
            </w:tcBorders>
          </w:tcPr>
          <w:p w14:paraId="78FC6BFC" w14:textId="77777777" w:rsidR="00F85270" w:rsidRPr="00F26C0A" w:rsidRDefault="00F85270" w:rsidP="00A63CF4">
            <w:pPr>
              <w:spacing w:before="40" w:after="40"/>
              <w:ind w:right="58"/>
              <w:jc w:val="both"/>
              <w:rPr>
                <w:szCs w:val="18"/>
              </w:rPr>
            </w:pPr>
            <w:r w:rsidRPr="00F26C0A">
              <w:rPr>
                <w:szCs w:val="18"/>
              </w:rPr>
              <w:t>Jestliže hodnota portfolií alternativních investičních fondů spravovaných správcem přesáhne 250 milionů EUR, zajistí správce dodatečný kapitál. Výše tohoto dodatečného kapitálu se rovná 0,02 % částky, o niž hodnota portfolií správce přesahuje částku 250 milionů EUR, avšak požadovaný součet počátečního kapitálu a dodatečného kapitálu nesmějí přesáhnout 10 milionů EUR.</w:t>
            </w:r>
          </w:p>
        </w:tc>
        <w:tc>
          <w:tcPr>
            <w:tcW w:w="900" w:type="dxa"/>
            <w:tcBorders>
              <w:top w:val="single" w:sz="4" w:space="0" w:color="auto"/>
              <w:left w:val="single" w:sz="18" w:space="0" w:color="auto"/>
              <w:bottom w:val="nil"/>
              <w:right w:val="single" w:sz="4" w:space="0" w:color="auto"/>
            </w:tcBorders>
          </w:tcPr>
          <w:p w14:paraId="06C7920B" w14:textId="77777777" w:rsidR="00F85270" w:rsidRPr="00F26C0A" w:rsidRDefault="00F85270" w:rsidP="00A63CF4">
            <w:pPr>
              <w:spacing w:before="40" w:after="40"/>
              <w:rPr>
                <w:szCs w:val="18"/>
              </w:rPr>
            </w:pPr>
            <w:r w:rsidRPr="00F26C0A">
              <w:rPr>
                <w:szCs w:val="18"/>
              </w:rPr>
              <w:t>240/2013</w:t>
            </w:r>
            <w:r w:rsidR="00414B89" w:rsidRPr="00F26C0A">
              <w:rPr>
                <w:szCs w:val="18"/>
              </w:rPr>
              <w:t xml:space="preserve"> ve znění 148/2016</w:t>
            </w:r>
          </w:p>
        </w:tc>
        <w:tc>
          <w:tcPr>
            <w:tcW w:w="1080" w:type="dxa"/>
            <w:tcBorders>
              <w:top w:val="single" w:sz="4" w:space="0" w:color="auto"/>
              <w:left w:val="single" w:sz="4" w:space="0" w:color="auto"/>
              <w:bottom w:val="nil"/>
              <w:right w:val="single" w:sz="4" w:space="0" w:color="auto"/>
            </w:tcBorders>
          </w:tcPr>
          <w:p w14:paraId="313A6E43" w14:textId="77777777" w:rsidR="00F85270" w:rsidRPr="00F26C0A" w:rsidRDefault="00F85270" w:rsidP="001D4A42">
            <w:pPr>
              <w:spacing w:before="40" w:after="40"/>
              <w:rPr>
                <w:szCs w:val="18"/>
              </w:rPr>
            </w:pPr>
            <w:r w:rsidRPr="00F26C0A">
              <w:rPr>
                <w:szCs w:val="18"/>
              </w:rPr>
              <w:t>§ 31 odst. 1 a 4</w:t>
            </w:r>
          </w:p>
        </w:tc>
        <w:tc>
          <w:tcPr>
            <w:tcW w:w="5400" w:type="dxa"/>
            <w:gridSpan w:val="4"/>
            <w:tcBorders>
              <w:top w:val="single" w:sz="4" w:space="0" w:color="auto"/>
              <w:left w:val="single" w:sz="4" w:space="0" w:color="auto"/>
              <w:bottom w:val="nil"/>
              <w:right w:val="single" w:sz="4" w:space="0" w:color="auto"/>
            </w:tcBorders>
          </w:tcPr>
          <w:p w14:paraId="29A4D802" w14:textId="77777777" w:rsidR="00F85270" w:rsidRPr="00F26C0A" w:rsidRDefault="00414B89" w:rsidP="002F2128">
            <w:pPr>
              <w:tabs>
                <w:tab w:val="left" w:pos="380"/>
              </w:tabs>
              <w:spacing w:before="40" w:after="40"/>
              <w:ind w:right="67"/>
              <w:jc w:val="both"/>
              <w:rPr>
                <w:szCs w:val="18"/>
              </w:rPr>
            </w:pPr>
            <w:r w:rsidRPr="00F26C0A">
              <w:rPr>
                <w:szCs w:val="18"/>
              </w:rPr>
              <w:t>(1) Investiční společnost uvedená v § 29 odst. 1 písm. a) zvýší kapitál podle § 30 odst. 1 a 3 alespoň o částku, která se rovná 0,02 % ze součtu hodnot majetků jí obhospodařovaných investičních fondů a zahraničních investičních fondů převyšujícího částku odpovídající 250 000 000 EUR, nejvýše však na částku odpovídající 10 000 000 EUR.</w:t>
            </w:r>
            <w:r w:rsidRPr="00F26C0A" w:rsidDel="00414B89">
              <w:rPr>
                <w:szCs w:val="18"/>
              </w:rPr>
              <w:t xml:space="preserve"> </w:t>
            </w:r>
            <w:r w:rsidRPr="00F26C0A">
              <w:rPr>
                <w:szCs w:val="18"/>
              </w:rPr>
              <w:t>(4) Pro investiční společnost uvedenou v § 29 odst. 1 písm. b) samosprávný investiční fond uvedený v § 29 odst. 2 písm. a) nebo b), a zahraniční osobu uvedenou v § 29 odst. 1 písm. c) nebo § 29 odst. 2 písm. c) ve vztahu k jí obhospodařovaným investičním fondům, které nejsou standardním fondem, a srovnatelným zahraničním investičním fondům se odstavce 1 až 3 použijí obdobně.</w:t>
            </w:r>
          </w:p>
        </w:tc>
        <w:tc>
          <w:tcPr>
            <w:tcW w:w="900" w:type="dxa"/>
            <w:tcBorders>
              <w:top w:val="single" w:sz="4" w:space="0" w:color="auto"/>
              <w:left w:val="single" w:sz="4" w:space="0" w:color="auto"/>
              <w:bottom w:val="nil"/>
              <w:right w:val="single" w:sz="4" w:space="0" w:color="auto"/>
            </w:tcBorders>
          </w:tcPr>
          <w:p w14:paraId="33FF8C22"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6DAFD229" w14:textId="77777777" w:rsidR="00F85270" w:rsidRPr="00F26C0A" w:rsidRDefault="00F85270" w:rsidP="00A63CF4">
            <w:pPr>
              <w:spacing w:before="40" w:after="40"/>
              <w:rPr>
                <w:szCs w:val="18"/>
              </w:rPr>
            </w:pPr>
          </w:p>
        </w:tc>
      </w:tr>
      <w:tr w:rsidR="005A6E0B" w:rsidRPr="00F26C0A" w14:paraId="40CF1CB9" w14:textId="77777777" w:rsidTr="005A6E0B">
        <w:tc>
          <w:tcPr>
            <w:tcW w:w="1440" w:type="dxa"/>
            <w:tcBorders>
              <w:top w:val="nil"/>
              <w:bottom w:val="single" w:sz="4" w:space="0" w:color="auto"/>
              <w:right w:val="single" w:sz="4" w:space="0" w:color="auto"/>
            </w:tcBorders>
          </w:tcPr>
          <w:p w14:paraId="603A8AA0" w14:textId="77777777" w:rsidR="005A6E0B" w:rsidRPr="00F26C0A" w:rsidRDefault="005A6E0B"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40E5052D" w14:textId="77777777" w:rsidR="005A6E0B" w:rsidRPr="00F26C0A" w:rsidRDefault="005A6E0B"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2D045C27" w14:textId="77777777" w:rsidR="005A6E0B" w:rsidRPr="00F26C0A" w:rsidRDefault="005A6E0B" w:rsidP="00A63CF4">
            <w:pPr>
              <w:spacing w:before="40" w:after="40"/>
              <w:rPr>
                <w:szCs w:val="18"/>
              </w:rPr>
            </w:pPr>
            <w:r w:rsidRPr="00F26C0A">
              <w:rPr>
                <w:szCs w:val="18"/>
              </w:rPr>
              <w:t>9563</w:t>
            </w:r>
          </w:p>
        </w:tc>
        <w:tc>
          <w:tcPr>
            <w:tcW w:w="1080" w:type="dxa"/>
            <w:tcBorders>
              <w:top w:val="nil"/>
              <w:left w:val="single" w:sz="4" w:space="0" w:color="auto"/>
              <w:bottom w:val="single" w:sz="4" w:space="0" w:color="auto"/>
              <w:right w:val="single" w:sz="4" w:space="0" w:color="auto"/>
            </w:tcBorders>
          </w:tcPr>
          <w:p w14:paraId="1B4FFE9D" w14:textId="77777777" w:rsidR="005A6E0B" w:rsidRPr="00F26C0A" w:rsidRDefault="005A6E0B" w:rsidP="001D4A42">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66E79A95" w14:textId="77777777" w:rsidR="005A6E0B" w:rsidRPr="00F26C0A" w:rsidRDefault="005A6E0B" w:rsidP="002F2128">
            <w:pPr>
              <w:tabs>
                <w:tab w:val="left" w:pos="380"/>
              </w:tabs>
              <w:spacing w:before="40" w:after="40"/>
              <w:ind w:right="67"/>
              <w:jc w:val="both"/>
              <w:rPr>
                <w:szCs w:val="18"/>
              </w:rPr>
            </w:pPr>
          </w:p>
        </w:tc>
        <w:tc>
          <w:tcPr>
            <w:tcW w:w="900" w:type="dxa"/>
            <w:tcBorders>
              <w:top w:val="nil"/>
              <w:left w:val="single" w:sz="4" w:space="0" w:color="auto"/>
              <w:bottom w:val="single" w:sz="4" w:space="0" w:color="auto"/>
              <w:right w:val="single" w:sz="4" w:space="0" w:color="auto"/>
            </w:tcBorders>
          </w:tcPr>
          <w:p w14:paraId="5E224641" w14:textId="77777777" w:rsidR="005A6E0B" w:rsidRPr="00F26C0A" w:rsidRDefault="005A6E0B" w:rsidP="00A63CF4">
            <w:pPr>
              <w:spacing w:before="40" w:after="40"/>
              <w:rPr>
                <w:szCs w:val="18"/>
              </w:rPr>
            </w:pPr>
          </w:p>
        </w:tc>
        <w:tc>
          <w:tcPr>
            <w:tcW w:w="720" w:type="dxa"/>
            <w:tcBorders>
              <w:top w:val="nil"/>
              <w:left w:val="single" w:sz="4" w:space="0" w:color="auto"/>
              <w:bottom w:val="single" w:sz="4" w:space="0" w:color="auto"/>
            </w:tcBorders>
          </w:tcPr>
          <w:p w14:paraId="63EE1CAE" w14:textId="77777777" w:rsidR="005A6E0B" w:rsidRPr="00F26C0A" w:rsidRDefault="005A6E0B" w:rsidP="00A63CF4">
            <w:pPr>
              <w:spacing w:before="40" w:after="40"/>
              <w:rPr>
                <w:szCs w:val="18"/>
              </w:rPr>
            </w:pPr>
          </w:p>
        </w:tc>
      </w:tr>
      <w:tr w:rsidR="00F85270" w:rsidRPr="00F26C0A" w14:paraId="08B6E98A" w14:textId="77777777" w:rsidTr="005A6E0B">
        <w:tc>
          <w:tcPr>
            <w:tcW w:w="1440" w:type="dxa"/>
            <w:tcBorders>
              <w:top w:val="single" w:sz="4" w:space="0" w:color="auto"/>
              <w:bottom w:val="nil"/>
              <w:right w:val="single" w:sz="4" w:space="0" w:color="auto"/>
            </w:tcBorders>
          </w:tcPr>
          <w:p w14:paraId="648DB30E" w14:textId="77777777" w:rsidR="00F85270" w:rsidRPr="00F26C0A" w:rsidRDefault="00F85270" w:rsidP="003D4D86">
            <w:pPr>
              <w:spacing w:before="40" w:after="40"/>
              <w:rPr>
                <w:szCs w:val="18"/>
              </w:rPr>
            </w:pPr>
            <w:r w:rsidRPr="00F26C0A">
              <w:rPr>
                <w:szCs w:val="18"/>
              </w:rPr>
              <w:t>Čl. 9 odst. 4</w:t>
            </w:r>
          </w:p>
        </w:tc>
        <w:tc>
          <w:tcPr>
            <w:tcW w:w="5400" w:type="dxa"/>
            <w:gridSpan w:val="4"/>
            <w:tcBorders>
              <w:top w:val="single" w:sz="4" w:space="0" w:color="auto"/>
              <w:left w:val="single" w:sz="4" w:space="0" w:color="auto"/>
              <w:bottom w:val="nil"/>
              <w:right w:val="single" w:sz="18" w:space="0" w:color="auto"/>
            </w:tcBorders>
          </w:tcPr>
          <w:p w14:paraId="2B1B15BA" w14:textId="77777777" w:rsidR="00F85270" w:rsidRPr="00F26C0A" w:rsidRDefault="00F85270" w:rsidP="00A63CF4">
            <w:pPr>
              <w:spacing w:before="40" w:after="40"/>
              <w:ind w:right="58"/>
              <w:jc w:val="both"/>
              <w:rPr>
                <w:szCs w:val="18"/>
              </w:rPr>
            </w:pPr>
            <w:r w:rsidRPr="00F26C0A">
              <w:rPr>
                <w:szCs w:val="18"/>
              </w:rPr>
              <w:t>Pro účely odstavce 3 se za portfolia správce považují alternativní investiční fondy, které správce spravuje, včetně alternativních investičních fondů, u nichž správce pověřil plněním svých úkolů jinou osobu podle článku 20, avšak s výjimkou portfolií alternativních investičních fondů, která správce spravuje na základě pověření.</w:t>
            </w:r>
          </w:p>
        </w:tc>
        <w:tc>
          <w:tcPr>
            <w:tcW w:w="900" w:type="dxa"/>
            <w:tcBorders>
              <w:top w:val="single" w:sz="4" w:space="0" w:color="auto"/>
              <w:left w:val="single" w:sz="18" w:space="0" w:color="auto"/>
              <w:bottom w:val="nil"/>
              <w:right w:val="single" w:sz="4" w:space="0" w:color="auto"/>
            </w:tcBorders>
          </w:tcPr>
          <w:p w14:paraId="491D3ACA" w14:textId="77777777" w:rsidR="00F85270" w:rsidRPr="00F26C0A" w:rsidRDefault="00F85270" w:rsidP="00A63CF4">
            <w:pPr>
              <w:spacing w:before="40" w:after="40"/>
              <w:rPr>
                <w:szCs w:val="18"/>
              </w:rPr>
            </w:pPr>
            <w:r w:rsidRPr="00F26C0A">
              <w:rPr>
                <w:szCs w:val="18"/>
              </w:rPr>
              <w:t>240/2013</w:t>
            </w:r>
            <w:r w:rsidR="007B0C4E" w:rsidRPr="00F26C0A">
              <w:rPr>
                <w:szCs w:val="18"/>
              </w:rPr>
              <w:t xml:space="preserve"> ve znění 148/2016</w:t>
            </w:r>
          </w:p>
        </w:tc>
        <w:tc>
          <w:tcPr>
            <w:tcW w:w="1080" w:type="dxa"/>
            <w:tcBorders>
              <w:top w:val="single" w:sz="4" w:space="0" w:color="auto"/>
              <w:left w:val="single" w:sz="4" w:space="0" w:color="auto"/>
              <w:bottom w:val="nil"/>
              <w:right w:val="single" w:sz="4" w:space="0" w:color="auto"/>
            </w:tcBorders>
          </w:tcPr>
          <w:p w14:paraId="01653665" w14:textId="77777777" w:rsidR="00F85270" w:rsidRPr="00F26C0A" w:rsidRDefault="00F85270" w:rsidP="001D4A42">
            <w:pPr>
              <w:spacing w:before="40" w:after="40"/>
              <w:rPr>
                <w:szCs w:val="18"/>
              </w:rPr>
            </w:pPr>
            <w:r w:rsidRPr="00F26C0A">
              <w:rPr>
                <w:szCs w:val="18"/>
              </w:rPr>
              <w:t>§ 31 odst. 3 a 4</w:t>
            </w:r>
          </w:p>
        </w:tc>
        <w:tc>
          <w:tcPr>
            <w:tcW w:w="5400" w:type="dxa"/>
            <w:gridSpan w:val="4"/>
            <w:tcBorders>
              <w:top w:val="single" w:sz="4" w:space="0" w:color="auto"/>
              <w:left w:val="single" w:sz="4" w:space="0" w:color="auto"/>
              <w:bottom w:val="nil"/>
              <w:right w:val="single" w:sz="4" w:space="0" w:color="auto"/>
            </w:tcBorders>
          </w:tcPr>
          <w:p w14:paraId="22E48075" w14:textId="77777777" w:rsidR="007B0C4E" w:rsidRPr="00F26C0A" w:rsidRDefault="007B0C4E" w:rsidP="007B0C4E">
            <w:pPr>
              <w:tabs>
                <w:tab w:val="left" w:pos="380"/>
              </w:tabs>
              <w:spacing w:before="40" w:after="40"/>
              <w:ind w:right="67"/>
              <w:jc w:val="both"/>
              <w:rPr>
                <w:szCs w:val="18"/>
              </w:rPr>
            </w:pPr>
            <w:r w:rsidRPr="00F26C0A">
              <w:rPr>
                <w:szCs w:val="18"/>
              </w:rPr>
              <w:t>(3) Do výpočtu podle odstavce 1 se započítávají investiční fondy a zahraniční investiční fondy, které investiční společnost obhospodařuje, bez ohledu na to, zda pověřila jiného výkonem činnosti, kterou zahrnuje jejich obhospodařování, nikoli však investiční fondy a zahraniční investiční fondy, u kterých byla jiným pověřena výkonem činnosti, kterou zahrnuje jejich obhospodařování.</w:t>
            </w:r>
          </w:p>
          <w:p w14:paraId="3320D216" w14:textId="77777777" w:rsidR="00F85270" w:rsidRPr="00F26C0A" w:rsidRDefault="007B0C4E" w:rsidP="002F2128">
            <w:pPr>
              <w:tabs>
                <w:tab w:val="left" w:pos="380"/>
              </w:tabs>
              <w:spacing w:before="40" w:after="40"/>
              <w:ind w:right="67"/>
              <w:jc w:val="both"/>
              <w:rPr>
                <w:szCs w:val="18"/>
              </w:rPr>
            </w:pPr>
            <w:r w:rsidRPr="00F26C0A">
              <w:rPr>
                <w:szCs w:val="18"/>
              </w:rPr>
              <w:t xml:space="preserve">(4) Pro investiční společnost uvedenou v § 29 odst. 1 písm. b) samosprávný investiční fond uvedený v § 29 odst. 2 písm. a) nebo b), a zahraniční osobu uvedenou v § 29 odst. 1 písm. c) nebo § 29 odst. 2 písm. c) ve vztahu k jí obhospodařovaným investičním fondům, které nejsou standardním fondem, a srovnatelným zahraničním investičním </w:t>
            </w:r>
            <w:r w:rsidRPr="00F26C0A">
              <w:rPr>
                <w:szCs w:val="18"/>
              </w:rPr>
              <w:lastRenderedPageBreak/>
              <w:t>fondům se odstavce 1 až 3 použijí obdobně.</w:t>
            </w:r>
          </w:p>
        </w:tc>
        <w:tc>
          <w:tcPr>
            <w:tcW w:w="900" w:type="dxa"/>
            <w:tcBorders>
              <w:top w:val="single" w:sz="4" w:space="0" w:color="auto"/>
              <w:left w:val="single" w:sz="4" w:space="0" w:color="auto"/>
              <w:bottom w:val="nil"/>
              <w:right w:val="single" w:sz="4" w:space="0" w:color="auto"/>
            </w:tcBorders>
          </w:tcPr>
          <w:p w14:paraId="0D286336" w14:textId="77777777" w:rsidR="00F85270" w:rsidRPr="00F26C0A" w:rsidRDefault="00F85270" w:rsidP="00A63CF4">
            <w:pPr>
              <w:spacing w:before="40" w:after="40"/>
              <w:rPr>
                <w:szCs w:val="18"/>
              </w:rPr>
            </w:pPr>
            <w:r w:rsidRPr="00F26C0A">
              <w:rPr>
                <w:szCs w:val="18"/>
              </w:rPr>
              <w:lastRenderedPageBreak/>
              <w:t>PT</w:t>
            </w:r>
          </w:p>
        </w:tc>
        <w:tc>
          <w:tcPr>
            <w:tcW w:w="720" w:type="dxa"/>
            <w:tcBorders>
              <w:top w:val="single" w:sz="4" w:space="0" w:color="auto"/>
              <w:left w:val="single" w:sz="4" w:space="0" w:color="auto"/>
              <w:bottom w:val="nil"/>
            </w:tcBorders>
          </w:tcPr>
          <w:p w14:paraId="6172B5D7" w14:textId="77777777" w:rsidR="00F85270" w:rsidRPr="00F26C0A" w:rsidRDefault="00F85270" w:rsidP="00A63CF4">
            <w:pPr>
              <w:spacing w:before="40" w:after="40"/>
              <w:rPr>
                <w:szCs w:val="18"/>
              </w:rPr>
            </w:pPr>
          </w:p>
        </w:tc>
      </w:tr>
      <w:tr w:rsidR="005A6E0B" w:rsidRPr="00F26C0A" w14:paraId="2E7A5C09" w14:textId="77777777" w:rsidTr="005A6E0B">
        <w:tc>
          <w:tcPr>
            <w:tcW w:w="1440" w:type="dxa"/>
            <w:tcBorders>
              <w:top w:val="nil"/>
              <w:bottom w:val="single" w:sz="4" w:space="0" w:color="auto"/>
              <w:right w:val="single" w:sz="4" w:space="0" w:color="auto"/>
            </w:tcBorders>
          </w:tcPr>
          <w:p w14:paraId="6C2A08A1" w14:textId="77777777" w:rsidR="005A6E0B" w:rsidRPr="00F26C0A" w:rsidRDefault="005A6E0B"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2399FCDB" w14:textId="77777777" w:rsidR="005A6E0B" w:rsidRPr="00F26C0A" w:rsidRDefault="005A6E0B"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6586147B" w14:textId="77777777" w:rsidR="005A6E0B" w:rsidRPr="00F26C0A" w:rsidRDefault="005A6E0B" w:rsidP="00A63CF4">
            <w:pPr>
              <w:spacing w:before="40" w:after="40"/>
              <w:rPr>
                <w:szCs w:val="18"/>
              </w:rPr>
            </w:pPr>
            <w:r w:rsidRPr="00F26C0A">
              <w:rPr>
                <w:szCs w:val="18"/>
              </w:rPr>
              <w:t>9563</w:t>
            </w:r>
          </w:p>
        </w:tc>
        <w:tc>
          <w:tcPr>
            <w:tcW w:w="1080" w:type="dxa"/>
            <w:tcBorders>
              <w:top w:val="nil"/>
              <w:left w:val="single" w:sz="4" w:space="0" w:color="auto"/>
              <w:bottom w:val="single" w:sz="4" w:space="0" w:color="auto"/>
              <w:right w:val="single" w:sz="4" w:space="0" w:color="auto"/>
            </w:tcBorders>
          </w:tcPr>
          <w:p w14:paraId="63CC91FE" w14:textId="77777777" w:rsidR="005A6E0B" w:rsidRPr="00F26C0A" w:rsidRDefault="005A6E0B" w:rsidP="001D4A42">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3A0998E9" w14:textId="77777777" w:rsidR="005A6E0B" w:rsidRPr="00F26C0A" w:rsidRDefault="005A6E0B" w:rsidP="007B0C4E">
            <w:pPr>
              <w:tabs>
                <w:tab w:val="left" w:pos="380"/>
              </w:tabs>
              <w:spacing w:before="40" w:after="40"/>
              <w:ind w:right="67"/>
              <w:jc w:val="both"/>
              <w:rPr>
                <w:szCs w:val="18"/>
              </w:rPr>
            </w:pPr>
          </w:p>
        </w:tc>
        <w:tc>
          <w:tcPr>
            <w:tcW w:w="900" w:type="dxa"/>
            <w:tcBorders>
              <w:top w:val="nil"/>
              <w:left w:val="single" w:sz="4" w:space="0" w:color="auto"/>
              <w:bottom w:val="single" w:sz="4" w:space="0" w:color="auto"/>
              <w:right w:val="single" w:sz="4" w:space="0" w:color="auto"/>
            </w:tcBorders>
          </w:tcPr>
          <w:p w14:paraId="1D3C021B" w14:textId="77777777" w:rsidR="005A6E0B" w:rsidRPr="00F26C0A" w:rsidRDefault="005A6E0B" w:rsidP="00A63CF4">
            <w:pPr>
              <w:spacing w:before="40" w:after="40"/>
              <w:rPr>
                <w:szCs w:val="18"/>
              </w:rPr>
            </w:pPr>
          </w:p>
        </w:tc>
        <w:tc>
          <w:tcPr>
            <w:tcW w:w="720" w:type="dxa"/>
            <w:tcBorders>
              <w:top w:val="nil"/>
              <w:left w:val="single" w:sz="4" w:space="0" w:color="auto"/>
              <w:bottom w:val="single" w:sz="4" w:space="0" w:color="auto"/>
            </w:tcBorders>
          </w:tcPr>
          <w:p w14:paraId="22298905" w14:textId="77777777" w:rsidR="005A6E0B" w:rsidRPr="00F26C0A" w:rsidRDefault="005A6E0B" w:rsidP="00A63CF4">
            <w:pPr>
              <w:spacing w:before="40" w:after="40"/>
              <w:rPr>
                <w:szCs w:val="18"/>
              </w:rPr>
            </w:pPr>
          </w:p>
        </w:tc>
      </w:tr>
      <w:tr w:rsidR="00F85270" w:rsidRPr="00F26C0A" w14:paraId="5B337886" w14:textId="77777777" w:rsidTr="005A6E0B">
        <w:tc>
          <w:tcPr>
            <w:tcW w:w="1440" w:type="dxa"/>
            <w:tcBorders>
              <w:top w:val="single" w:sz="4" w:space="0" w:color="auto"/>
              <w:bottom w:val="nil"/>
              <w:right w:val="single" w:sz="4" w:space="0" w:color="auto"/>
            </w:tcBorders>
          </w:tcPr>
          <w:p w14:paraId="2729893B" w14:textId="77777777" w:rsidR="00F85270" w:rsidRPr="00F26C0A" w:rsidRDefault="00F85270" w:rsidP="003D4D86">
            <w:pPr>
              <w:spacing w:before="40" w:after="40"/>
              <w:rPr>
                <w:szCs w:val="18"/>
              </w:rPr>
            </w:pPr>
            <w:r w:rsidRPr="00F26C0A">
              <w:rPr>
                <w:szCs w:val="18"/>
              </w:rPr>
              <w:t>Čl. 9 odst. 5</w:t>
            </w:r>
          </w:p>
        </w:tc>
        <w:tc>
          <w:tcPr>
            <w:tcW w:w="5400" w:type="dxa"/>
            <w:gridSpan w:val="4"/>
            <w:tcBorders>
              <w:top w:val="single" w:sz="4" w:space="0" w:color="auto"/>
              <w:left w:val="single" w:sz="4" w:space="0" w:color="auto"/>
              <w:bottom w:val="nil"/>
              <w:right w:val="single" w:sz="18" w:space="0" w:color="auto"/>
            </w:tcBorders>
          </w:tcPr>
          <w:p w14:paraId="7F826C9A" w14:textId="77777777" w:rsidR="00F85270" w:rsidRPr="00F26C0A" w:rsidRDefault="00F85270" w:rsidP="00A63CF4">
            <w:pPr>
              <w:spacing w:before="40" w:after="40"/>
              <w:ind w:right="58"/>
              <w:jc w:val="both"/>
              <w:rPr>
                <w:szCs w:val="18"/>
              </w:rPr>
            </w:pPr>
            <w:r w:rsidRPr="00F26C0A">
              <w:rPr>
                <w:szCs w:val="18"/>
              </w:rPr>
              <w:t>Bez ohledu na odstavec 3 nesmí kapitál správce nikdy klesnout pod částku stanovenou v článku 21 směrnice 2006/49/ES.</w:t>
            </w:r>
          </w:p>
        </w:tc>
        <w:tc>
          <w:tcPr>
            <w:tcW w:w="900" w:type="dxa"/>
            <w:tcBorders>
              <w:top w:val="single" w:sz="4" w:space="0" w:color="auto"/>
              <w:left w:val="single" w:sz="18" w:space="0" w:color="auto"/>
              <w:bottom w:val="nil"/>
              <w:right w:val="single" w:sz="4" w:space="0" w:color="auto"/>
            </w:tcBorders>
          </w:tcPr>
          <w:p w14:paraId="498D5DC9" w14:textId="77777777" w:rsidR="00F85270" w:rsidRPr="00F26C0A" w:rsidRDefault="00F85270" w:rsidP="00A63CF4">
            <w:pPr>
              <w:spacing w:before="40" w:after="40"/>
              <w:rPr>
                <w:szCs w:val="18"/>
              </w:rPr>
            </w:pPr>
            <w:r w:rsidRPr="00F26C0A">
              <w:rPr>
                <w:szCs w:val="18"/>
              </w:rPr>
              <w:t>240/2013</w:t>
            </w:r>
            <w:r w:rsidR="005D544A" w:rsidRPr="00F26C0A">
              <w:rPr>
                <w:szCs w:val="18"/>
              </w:rPr>
              <w:t xml:space="preserve"> ve znění 148/2016</w:t>
            </w:r>
          </w:p>
        </w:tc>
        <w:tc>
          <w:tcPr>
            <w:tcW w:w="1080" w:type="dxa"/>
            <w:tcBorders>
              <w:top w:val="single" w:sz="4" w:space="0" w:color="auto"/>
              <w:left w:val="single" w:sz="4" w:space="0" w:color="auto"/>
              <w:bottom w:val="nil"/>
              <w:right w:val="single" w:sz="4" w:space="0" w:color="auto"/>
            </w:tcBorders>
          </w:tcPr>
          <w:p w14:paraId="4F53BC03" w14:textId="77777777" w:rsidR="00F85270" w:rsidRPr="00F26C0A" w:rsidRDefault="00F85270" w:rsidP="00A63CF4">
            <w:pPr>
              <w:spacing w:before="40" w:after="40"/>
              <w:rPr>
                <w:szCs w:val="18"/>
              </w:rPr>
            </w:pPr>
            <w:r w:rsidRPr="00F26C0A">
              <w:rPr>
                <w:szCs w:val="18"/>
              </w:rPr>
              <w:t>§ 30 odst. 1 a 2</w:t>
            </w:r>
          </w:p>
        </w:tc>
        <w:tc>
          <w:tcPr>
            <w:tcW w:w="5400" w:type="dxa"/>
            <w:gridSpan w:val="4"/>
            <w:tcBorders>
              <w:top w:val="single" w:sz="4" w:space="0" w:color="auto"/>
              <w:left w:val="single" w:sz="4" w:space="0" w:color="auto"/>
              <w:bottom w:val="nil"/>
              <w:right w:val="single" w:sz="4" w:space="0" w:color="auto"/>
            </w:tcBorders>
          </w:tcPr>
          <w:p w14:paraId="5A60B0AE" w14:textId="77777777" w:rsidR="00F85270" w:rsidRPr="00F26C0A" w:rsidRDefault="005D544A" w:rsidP="002F2128">
            <w:pPr>
              <w:tabs>
                <w:tab w:val="left" w:pos="380"/>
              </w:tabs>
              <w:spacing w:before="40" w:after="40"/>
              <w:ind w:right="67"/>
              <w:jc w:val="both"/>
              <w:rPr>
                <w:szCs w:val="18"/>
              </w:rPr>
            </w:pPr>
            <w:r w:rsidRPr="00F26C0A">
              <w:rPr>
                <w:szCs w:val="18"/>
              </w:rPr>
              <w:t>(1) Investiční společnost uvedená v § 29 odst. 1 písm. a) nebo b) samosprávný investiční fond uvedený v § 29 odst. 2 písm. a) nebo b), a zahraniční osoba uvedená v § 29 odst. 1 písm. c) nebo § 29 odst. 2 písm. c) průběžně udržuje kapitál nejméně ve výši součtu jedné čtvrtiny správních nákladů a jedné čtvrtiny odpisů dlouhodobého hmotného a nehmotného majetku vykázaných v předchozím účetním období, s přihlédnutím ke změnám v rozsahu své činnosti.(2) Nevykonávala-li osoba uvedená v odstavci 1 svou činnost po celé předchozí účetní období, použijí se pro výpočet podle odstavce 1 plánované správní náklady a odpisy podle jejího plánu obchodní činnosti.</w:t>
            </w:r>
          </w:p>
        </w:tc>
        <w:tc>
          <w:tcPr>
            <w:tcW w:w="900" w:type="dxa"/>
            <w:tcBorders>
              <w:top w:val="single" w:sz="4" w:space="0" w:color="auto"/>
              <w:left w:val="single" w:sz="4" w:space="0" w:color="auto"/>
              <w:bottom w:val="nil"/>
              <w:right w:val="single" w:sz="4" w:space="0" w:color="auto"/>
            </w:tcBorders>
          </w:tcPr>
          <w:p w14:paraId="4A66EB23"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69577514" w14:textId="77777777" w:rsidR="00F85270" w:rsidRPr="00F26C0A" w:rsidRDefault="00F85270" w:rsidP="00A63CF4">
            <w:pPr>
              <w:spacing w:before="40" w:after="40"/>
              <w:rPr>
                <w:szCs w:val="18"/>
              </w:rPr>
            </w:pPr>
          </w:p>
        </w:tc>
      </w:tr>
      <w:tr w:rsidR="005A6E0B" w:rsidRPr="00F26C0A" w14:paraId="69A86801" w14:textId="77777777" w:rsidTr="005A6E0B">
        <w:tc>
          <w:tcPr>
            <w:tcW w:w="1440" w:type="dxa"/>
            <w:tcBorders>
              <w:top w:val="nil"/>
              <w:bottom w:val="single" w:sz="4" w:space="0" w:color="auto"/>
              <w:right w:val="single" w:sz="4" w:space="0" w:color="auto"/>
            </w:tcBorders>
          </w:tcPr>
          <w:p w14:paraId="60A39AF9" w14:textId="77777777" w:rsidR="005A6E0B" w:rsidRPr="00F26C0A" w:rsidRDefault="005A6E0B"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7F7D2AAE" w14:textId="77777777" w:rsidR="005A6E0B" w:rsidRPr="00F26C0A" w:rsidRDefault="005A6E0B"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7FDB4872" w14:textId="77777777" w:rsidR="005A6E0B" w:rsidRPr="00F26C0A" w:rsidRDefault="005A6E0B" w:rsidP="00A63CF4">
            <w:pPr>
              <w:spacing w:before="40" w:after="40"/>
              <w:rPr>
                <w:szCs w:val="18"/>
              </w:rPr>
            </w:pPr>
            <w:r w:rsidRPr="00F26C0A">
              <w:rPr>
                <w:szCs w:val="18"/>
              </w:rPr>
              <w:t>9563</w:t>
            </w:r>
          </w:p>
        </w:tc>
        <w:tc>
          <w:tcPr>
            <w:tcW w:w="1080" w:type="dxa"/>
            <w:tcBorders>
              <w:top w:val="nil"/>
              <w:left w:val="single" w:sz="4" w:space="0" w:color="auto"/>
              <w:bottom w:val="single" w:sz="4" w:space="0" w:color="auto"/>
              <w:right w:val="single" w:sz="4" w:space="0" w:color="auto"/>
            </w:tcBorders>
          </w:tcPr>
          <w:p w14:paraId="1A774BB5" w14:textId="77777777" w:rsidR="005A6E0B" w:rsidRPr="00F26C0A" w:rsidRDefault="005A6E0B"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6DA00FD4" w14:textId="77777777" w:rsidR="005A6E0B" w:rsidRPr="00F26C0A" w:rsidRDefault="005A6E0B" w:rsidP="002F2128">
            <w:pPr>
              <w:tabs>
                <w:tab w:val="left" w:pos="380"/>
              </w:tabs>
              <w:spacing w:before="40" w:after="40"/>
              <w:ind w:right="67"/>
              <w:jc w:val="both"/>
              <w:rPr>
                <w:szCs w:val="18"/>
              </w:rPr>
            </w:pPr>
          </w:p>
        </w:tc>
        <w:tc>
          <w:tcPr>
            <w:tcW w:w="900" w:type="dxa"/>
            <w:tcBorders>
              <w:top w:val="nil"/>
              <w:left w:val="single" w:sz="4" w:space="0" w:color="auto"/>
              <w:bottom w:val="single" w:sz="4" w:space="0" w:color="auto"/>
              <w:right w:val="single" w:sz="4" w:space="0" w:color="auto"/>
            </w:tcBorders>
          </w:tcPr>
          <w:p w14:paraId="308C373F" w14:textId="77777777" w:rsidR="005A6E0B" w:rsidRPr="00F26C0A" w:rsidRDefault="005A6E0B" w:rsidP="00A63CF4">
            <w:pPr>
              <w:spacing w:before="40" w:after="40"/>
              <w:rPr>
                <w:szCs w:val="18"/>
              </w:rPr>
            </w:pPr>
          </w:p>
        </w:tc>
        <w:tc>
          <w:tcPr>
            <w:tcW w:w="720" w:type="dxa"/>
            <w:tcBorders>
              <w:top w:val="nil"/>
              <w:left w:val="single" w:sz="4" w:space="0" w:color="auto"/>
              <w:bottom w:val="single" w:sz="4" w:space="0" w:color="auto"/>
            </w:tcBorders>
          </w:tcPr>
          <w:p w14:paraId="0E302FDA" w14:textId="77777777" w:rsidR="005A6E0B" w:rsidRPr="00F26C0A" w:rsidRDefault="005A6E0B" w:rsidP="00A63CF4">
            <w:pPr>
              <w:spacing w:before="40" w:after="40"/>
              <w:rPr>
                <w:szCs w:val="18"/>
              </w:rPr>
            </w:pPr>
          </w:p>
        </w:tc>
      </w:tr>
      <w:tr w:rsidR="00F85270" w:rsidRPr="00F26C0A" w14:paraId="0125FF92" w14:textId="77777777" w:rsidTr="005A6E0B">
        <w:tc>
          <w:tcPr>
            <w:tcW w:w="1440" w:type="dxa"/>
            <w:tcBorders>
              <w:top w:val="single" w:sz="4" w:space="0" w:color="auto"/>
              <w:bottom w:val="nil"/>
              <w:right w:val="single" w:sz="4" w:space="0" w:color="auto"/>
            </w:tcBorders>
          </w:tcPr>
          <w:p w14:paraId="7CAAD5D6" w14:textId="77777777" w:rsidR="00F85270" w:rsidRPr="00F26C0A" w:rsidRDefault="00F85270" w:rsidP="003D4D86">
            <w:pPr>
              <w:spacing w:before="40" w:after="40"/>
              <w:rPr>
                <w:szCs w:val="18"/>
              </w:rPr>
            </w:pPr>
            <w:r w:rsidRPr="00F26C0A">
              <w:rPr>
                <w:szCs w:val="18"/>
              </w:rPr>
              <w:t>Čl. 9 odst. 6</w:t>
            </w:r>
          </w:p>
        </w:tc>
        <w:tc>
          <w:tcPr>
            <w:tcW w:w="5400" w:type="dxa"/>
            <w:gridSpan w:val="4"/>
            <w:tcBorders>
              <w:top w:val="single" w:sz="4" w:space="0" w:color="auto"/>
              <w:left w:val="single" w:sz="4" w:space="0" w:color="auto"/>
              <w:bottom w:val="nil"/>
              <w:right w:val="single" w:sz="18" w:space="0" w:color="auto"/>
            </w:tcBorders>
          </w:tcPr>
          <w:p w14:paraId="40DA6D07" w14:textId="77777777" w:rsidR="00F85270" w:rsidRPr="00F26C0A" w:rsidRDefault="00F85270" w:rsidP="00A63CF4">
            <w:pPr>
              <w:spacing w:before="40" w:after="40"/>
              <w:ind w:right="58"/>
              <w:jc w:val="both"/>
              <w:rPr>
                <w:szCs w:val="18"/>
              </w:rPr>
            </w:pPr>
            <w:r w:rsidRPr="00F26C0A">
              <w:rPr>
                <w:szCs w:val="18"/>
              </w:rPr>
              <w:t>Členské státy mohou správcům dovolit, že nemusí zajistit až 50 % dodatečného kapitálu podle odstavce 3, pokud mají k dispozici záruku ve stejné výši poskytnutou úvěrovou institucí nebo pojišťovnou se sídlem v členském státě nebo ve třetí zemi, v níž podléhá obezřetnostním pravidlům, jež příslušné orgány považují za rovnocenná pravidlům stanoveným právními předpisy Unie.</w:t>
            </w:r>
          </w:p>
        </w:tc>
        <w:tc>
          <w:tcPr>
            <w:tcW w:w="900" w:type="dxa"/>
            <w:tcBorders>
              <w:top w:val="single" w:sz="4" w:space="0" w:color="auto"/>
              <w:left w:val="single" w:sz="18" w:space="0" w:color="auto"/>
              <w:bottom w:val="nil"/>
              <w:right w:val="single" w:sz="4" w:space="0" w:color="auto"/>
            </w:tcBorders>
          </w:tcPr>
          <w:p w14:paraId="169569CE" w14:textId="77777777" w:rsidR="00F85270" w:rsidRPr="00F26C0A" w:rsidRDefault="00F85270" w:rsidP="00A63CF4">
            <w:pPr>
              <w:spacing w:before="40" w:after="40"/>
              <w:rPr>
                <w:szCs w:val="18"/>
              </w:rPr>
            </w:pPr>
            <w:r w:rsidRPr="00F26C0A">
              <w:rPr>
                <w:szCs w:val="18"/>
              </w:rPr>
              <w:t>240/2013</w:t>
            </w:r>
            <w:r w:rsidR="00414B89" w:rsidRPr="00F26C0A">
              <w:rPr>
                <w:szCs w:val="18"/>
              </w:rPr>
              <w:t xml:space="preserve"> ve znění 148/2016</w:t>
            </w:r>
          </w:p>
        </w:tc>
        <w:tc>
          <w:tcPr>
            <w:tcW w:w="1080" w:type="dxa"/>
            <w:tcBorders>
              <w:top w:val="single" w:sz="4" w:space="0" w:color="auto"/>
              <w:left w:val="single" w:sz="4" w:space="0" w:color="auto"/>
              <w:bottom w:val="nil"/>
              <w:right w:val="single" w:sz="4" w:space="0" w:color="auto"/>
            </w:tcBorders>
          </w:tcPr>
          <w:p w14:paraId="7D08C984" w14:textId="77777777" w:rsidR="00F85270" w:rsidRPr="00F26C0A" w:rsidRDefault="00F85270" w:rsidP="001D4A42">
            <w:pPr>
              <w:spacing w:before="40" w:after="40"/>
              <w:rPr>
                <w:szCs w:val="18"/>
              </w:rPr>
            </w:pPr>
            <w:r w:rsidRPr="00F26C0A">
              <w:rPr>
                <w:szCs w:val="18"/>
              </w:rPr>
              <w:t>§ 31 odst. 1 a 4</w:t>
            </w:r>
          </w:p>
        </w:tc>
        <w:tc>
          <w:tcPr>
            <w:tcW w:w="5400" w:type="dxa"/>
            <w:gridSpan w:val="4"/>
            <w:tcBorders>
              <w:top w:val="single" w:sz="4" w:space="0" w:color="auto"/>
              <w:left w:val="single" w:sz="4" w:space="0" w:color="auto"/>
              <w:bottom w:val="nil"/>
              <w:right w:val="single" w:sz="4" w:space="0" w:color="auto"/>
            </w:tcBorders>
          </w:tcPr>
          <w:p w14:paraId="5527CA4F" w14:textId="77777777" w:rsidR="00F85270" w:rsidRPr="00F26C0A" w:rsidRDefault="00414B89" w:rsidP="002F2128">
            <w:pPr>
              <w:tabs>
                <w:tab w:val="left" w:pos="380"/>
              </w:tabs>
              <w:spacing w:before="40" w:after="40"/>
              <w:ind w:right="67"/>
              <w:jc w:val="both"/>
              <w:rPr>
                <w:szCs w:val="18"/>
              </w:rPr>
            </w:pPr>
            <w:r w:rsidRPr="00F26C0A">
              <w:rPr>
                <w:szCs w:val="18"/>
              </w:rPr>
              <w:t>(1) Investiční společnost uvedená v § 29 odst. 1 písm. a) zvýší kapitál podle § 30 odst. 1 a 3 alespoň o částku, která se rovná 0,02 % ze součtu hodnot majetků jí obhospodařovaných investičních fondů a zahraničních investičních fondů převyšujícího částku odpovídající 250 000 000 EUR, nejvýše však na částku odpovídající 10 000 000 EUR.</w:t>
            </w:r>
            <w:r w:rsidRPr="00F26C0A" w:rsidDel="00414B89">
              <w:rPr>
                <w:szCs w:val="18"/>
              </w:rPr>
              <w:t xml:space="preserve"> </w:t>
            </w:r>
            <w:r w:rsidRPr="00F26C0A">
              <w:rPr>
                <w:szCs w:val="18"/>
              </w:rPr>
              <w:t>(4) Pro investiční společnost uvedenou v § 29 odst. 1 písm. b) samosprávný investiční fond uvedený v § 29 odst. 2 písm. a) nebo b), a zahraniční osobu uvedenou v § 29 odst. 1 písm. c) nebo § 29 odst. 2 písm. c) ve vztahu k jí obhospodařovaným investičním fondům, které nejsou standardním fondem, a srovnatelným zahraničním investičním fondům se odstavce 1 až 3 použijí obdobně.</w:t>
            </w:r>
          </w:p>
        </w:tc>
        <w:tc>
          <w:tcPr>
            <w:tcW w:w="900" w:type="dxa"/>
            <w:tcBorders>
              <w:top w:val="single" w:sz="4" w:space="0" w:color="auto"/>
              <w:left w:val="single" w:sz="4" w:space="0" w:color="auto"/>
              <w:bottom w:val="nil"/>
              <w:right w:val="single" w:sz="4" w:space="0" w:color="auto"/>
            </w:tcBorders>
          </w:tcPr>
          <w:p w14:paraId="72890E31"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0EF2514F" w14:textId="77777777" w:rsidR="00F85270" w:rsidRPr="00F26C0A" w:rsidRDefault="00F85270" w:rsidP="00A63CF4">
            <w:pPr>
              <w:spacing w:before="40" w:after="40"/>
              <w:rPr>
                <w:szCs w:val="18"/>
              </w:rPr>
            </w:pPr>
          </w:p>
        </w:tc>
      </w:tr>
      <w:tr w:rsidR="005A6E0B" w:rsidRPr="00F26C0A" w14:paraId="0E09D56E" w14:textId="77777777" w:rsidTr="005A6E0B">
        <w:tc>
          <w:tcPr>
            <w:tcW w:w="1440" w:type="dxa"/>
            <w:tcBorders>
              <w:top w:val="nil"/>
              <w:bottom w:val="single" w:sz="4" w:space="0" w:color="auto"/>
              <w:right w:val="single" w:sz="4" w:space="0" w:color="auto"/>
            </w:tcBorders>
          </w:tcPr>
          <w:p w14:paraId="29CA3C89" w14:textId="77777777" w:rsidR="005A6E0B" w:rsidRPr="00F26C0A" w:rsidRDefault="005A6E0B"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4E812BF6" w14:textId="77777777" w:rsidR="005A6E0B" w:rsidRPr="00F26C0A" w:rsidRDefault="005A6E0B"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4C8059B1" w14:textId="77777777" w:rsidR="005A6E0B" w:rsidRPr="00F26C0A" w:rsidRDefault="005A6E0B" w:rsidP="00A63CF4">
            <w:pPr>
              <w:spacing w:before="40" w:after="40"/>
              <w:rPr>
                <w:szCs w:val="18"/>
              </w:rPr>
            </w:pPr>
            <w:r w:rsidRPr="00F26C0A">
              <w:rPr>
                <w:szCs w:val="18"/>
              </w:rPr>
              <w:t>9563</w:t>
            </w:r>
          </w:p>
        </w:tc>
        <w:tc>
          <w:tcPr>
            <w:tcW w:w="1080" w:type="dxa"/>
            <w:tcBorders>
              <w:top w:val="nil"/>
              <w:left w:val="single" w:sz="4" w:space="0" w:color="auto"/>
              <w:bottom w:val="single" w:sz="4" w:space="0" w:color="auto"/>
              <w:right w:val="single" w:sz="4" w:space="0" w:color="auto"/>
            </w:tcBorders>
          </w:tcPr>
          <w:p w14:paraId="72FDAADF" w14:textId="77777777" w:rsidR="005A6E0B" w:rsidRPr="00F26C0A" w:rsidRDefault="005A6E0B" w:rsidP="001D4A42">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08912979" w14:textId="77777777" w:rsidR="005A6E0B" w:rsidRPr="00F26C0A" w:rsidRDefault="005A6E0B" w:rsidP="002F2128">
            <w:pPr>
              <w:tabs>
                <w:tab w:val="left" w:pos="380"/>
              </w:tabs>
              <w:spacing w:before="40" w:after="40"/>
              <w:ind w:right="67"/>
              <w:jc w:val="both"/>
              <w:rPr>
                <w:szCs w:val="18"/>
              </w:rPr>
            </w:pPr>
          </w:p>
        </w:tc>
        <w:tc>
          <w:tcPr>
            <w:tcW w:w="900" w:type="dxa"/>
            <w:tcBorders>
              <w:top w:val="nil"/>
              <w:left w:val="single" w:sz="4" w:space="0" w:color="auto"/>
              <w:bottom w:val="single" w:sz="4" w:space="0" w:color="auto"/>
              <w:right w:val="single" w:sz="4" w:space="0" w:color="auto"/>
            </w:tcBorders>
          </w:tcPr>
          <w:p w14:paraId="43F0AF32" w14:textId="77777777" w:rsidR="005A6E0B" w:rsidRPr="00F26C0A" w:rsidRDefault="005A6E0B" w:rsidP="00A63CF4">
            <w:pPr>
              <w:spacing w:before="40" w:after="40"/>
              <w:rPr>
                <w:szCs w:val="18"/>
              </w:rPr>
            </w:pPr>
          </w:p>
        </w:tc>
        <w:tc>
          <w:tcPr>
            <w:tcW w:w="720" w:type="dxa"/>
            <w:tcBorders>
              <w:top w:val="nil"/>
              <w:left w:val="single" w:sz="4" w:space="0" w:color="auto"/>
              <w:bottom w:val="single" w:sz="4" w:space="0" w:color="auto"/>
            </w:tcBorders>
          </w:tcPr>
          <w:p w14:paraId="037DD966" w14:textId="77777777" w:rsidR="005A6E0B" w:rsidRPr="00F26C0A" w:rsidRDefault="005A6E0B" w:rsidP="00A63CF4">
            <w:pPr>
              <w:spacing w:before="40" w:after="40"/>
              <w:rPr>
                <w:szCs w:val="18"/>
              </w:rPr>
            </w:pPr>
          </w:p>
        </w:tc>
      </w:tr>
      <w:tr w:rsidR="00F85270" w:rsidRPr="00F26C0A" w14:paraId="4DEC6882" w14:textId="77777777" w:rsidTr="005A6E0B">
        <w:tc>
          <w:tcPr>
            <w:tcW w:w="1440" w:type="dxa"/>
            <w:tcBorders>
              <w:top w:val="single" w:sz="4" w:space="0" w:color="auto"/>
              <w:bottom w:val="nil"/>
              <w:right w:val="single" w:sz="4" w:space="0" w:color="auto"/>
            </w:tcBorders>
          </w:tcPr>
          <w:p w14:paraId="2A4D995B" w14:textId="77777777" w:rsidR="00F85270" w:rsidRPr="00F26C0A" w:rsidRDefault="00F85270" w:rsidP="003D4D86">
            <w:pPr>
              <w:spacing w:before="40" w:after="40"/>
              <w:rPr>
                <w:szCs w:val="18"/>
              </w:rPr>
            </w:pPr>
            <w:r w:rsidRPr="00F26C0A">
              <w:rPr>
                <w:szCs w:val="18"/>
              </w:rPr>
              <w:t>Čl. 9 odst. 7</w:t>
            </w:r>
          </w:p>
        </w:tc>
        <w:tc>
          <w:tcPr>
            <w:tcW w:w="5400" w:type="dxa"/>
            <w:gridSpan w:val="4"/>
            <w:tcBorders>
              <w:top w:val="single" w:sz="4" w:space="0" w:color="auto"/>
              <w:left w:val="single" w:sz="4" w:space="0" w:color="auto"/>
              <w:bottom w:val="nil"/>
              <w:right w:val="single" w:sz="18" w:space="0" w:color="auto"/>
            </w:tcBorders>
          </w:tcPr>
          <w:p w14:paraId="7E00FAF7" w14:textId="77777777" w:rsidR="00F85270" w:rsidRPr="00F26C0A" w:rsidRDefault="00F85270" w:rsidP="00A63CF4">
            <w:pPr>
              <w:spacing w:before="40" w:after="40"/>
              <w:ind w:right="58"/>
              <w:jc w:val="both"/>
              <w:rPr>
                <w:szCs w:val="18"/>
              </w:rPr>
            </w:pPr>
            <w:r w:rsidRPr="00F26C0A">
              <w:rPr>
                <w:szCs w:val="18"/>
              </w:rPr>
              <w:t xml:space="preserve">Aby byla pokryta rizika spojená s profesní odpovědností vyplývající z činnosti, kterou může správce provozovat v souladu s touto směrnicí, jsou samosprávné alternativní investiční fondy i správci nesamosprávných alternativních investičních fondů povinni: </w:t>
            </w:r>
          </w:p>
          <w:p w14:paraId="06A8DDCE" w14:textId="77777777" w:rsidR="00F85270" w:rsidRPr="00F26C0A" w:rsidRDefault="00F85270" w:rsidP="00A63CF4">
            <w:pPr>
              <w:spacing w:before="40" w:after="40"/>
              <w:ind w:right="58"/>
              <w:jc w:val="both"/>
              <w:rPr>
                <w:szCs w:val="18"/>
              </w:rPr>
            </w:pPr>
            <w:r w:rsidRPr="00F26C0A">
              <w:rPr>
                <w:szCs w:val="18"/>
              </w:rPr>
              <w:t xml:space="preserve">a) mít dodatečný kapitál v odpovídající výši, aby bylo zajištěno krytí rizik spojených s profesní odpovědností, nebo </w:t>
            </w:r>
          </w:p>
          <w:p w14:paraId="1751D5EB" w14:textId="77777777" w:rsidR="00F85270" w:rsidRPr="00F26C0A" w:rsidRDefault="00F85270" w:rsidP="00A63CF4">
            <w:pPr>
              <w:spacing w:before="40" w:after="40"/>
              <w:ind w:right="58"/>
              <w:jc w:val="both"/>
              <w:rPr>
                <w:szCs w:val="18"/>
              </w:rPr>
            </w:pPr>
            <w:r w:rsidRPr="00F26C0A">
              <w:rPr>
                <w:szCs w:val="18"/>
              </w:rPr>
              <w:t>b) mít sjednáno pojištění odpovědnosti za škodu způsobenou při výkonu povolání, které je úměrné rizikům, jež má krýt.</w:t>
            </w:r>
          </w:p>
        </w:tc>
        <w:tc>
          <w:tcPr>
            <w:tcW w:w="900" w:type="dxa"/>
            <w:tcBorders>
              <w:top w:val="single" w:sz="4" w:space="0" w:color="auto"/>
              <w:left w:val="single" w:sz="18" w:space="0" w:color="auto"/>
              <w:bottom w:val="nil"/>
              <w:right w:val="single" w:sz="4" w:space="0" w:color="auto"/>
            </w:tcBorders>
          </w:tcPr>
          <w:p w14:paraId="3988670C" w14:textId="07A7F00F" w:rsidR="00F85270" w:rsidRPr="00F26C0A" w:rsidRDefault="00F85270" w:rsidP="00A63CF4">
            <w:pPr>
              <w:spacing w:before="40" w:after="40"/>
              <w:rPr>
                <w:szCs w:val="18"/>
              </w:rPr>
            </w:pPr>
            <w:r w:rsidRPr="00F26C0A">
              <w:rPr>
                <w:szCs w:val="18"/>
              </w:rPr>
              <w:t>240/2013</w:t>
            </w:r>
            <w:r w:rsidR="00EC5FBD" w:rsidRPr="00F26C0A">
              <w:rPr>
                <w:szCs w:val="18"/>
              </w:rPr>
              <w:t xml:space="preserve"> </w:t>
            </w:r>
            <w:r w:rsidR="00EC5FBD" w:rsidRPr="00604020">
              <w:rPr>
                <w:szCs w:val="18"/>
              </w:rPr>
              <w:t>ve znění 119/2020</w:t>
            </w:r>
          </w:p>
        </w:tc>
        <w:tc>
          <w:tcPr>
            <w:tcW w:w="1080" w:type="dxa"/>
            <w:tcBorders>
              <w:top w:val="single" w:sz="4" w:space="0" w:color="auto"/>
              <w:left w:val="single" w:sz="4" w:space="0" w:color="auto"/>
              <w:bottom w:val="nil"/>
              <w:right w:val="single" w:sz="4" w:space="0" w:color="auto"/>
            </w:tcBorders>
          </w:tcPr>
          <w:p w14:paraId="40E6068F" w14:textId="77777777" w:rsidR="00F85270" w:rsidRPr="00F26C0A" w:rsidRDefault="00F85270" w:rsidP="00A63CF4">
            <w:pPr>
              <w:spacing w:before="40" w:after="40"/>
              <w:rPr>
                <w:szCs w:val="18"/>
              </w:rPr>
            </w:pPr>
            <w:r w:rsidRPr="00F26C0A">
              <w:rPr>
                <w:szCs w:val="18"/>
              </w:rPr>
              <w:t>§ 31 odst. 5 a 6</w:t>
            </w:r>
          </w:p>
        </w:tc>
        <w:tc>
          <w:tcPr>
            <w:tcW w:w="5400" w:type="dxa"/>
            <w:gridSpan w:val="4"/>
            <w:tcBorders>
              <w:top w:val="single" w:sz="4" w:space="0" w:color="auto"/>
              <w:left w:val="single" w:sz="4" w:space="0" w:color="auto"/>
              <w:bottom w:val="nil"/>
              <w:right w:val="single" w:sz="4" w:space="0" w:color="auto"/>
            </w:tcBorders>
          </w:tcPr>
          <w:p w14:paraId="77D567F3" w14:textId="77777777" w:rsidR="00C26C35" w:rsidRPr="00F26C0A" w:rsidRDefault="00C26C35" w:rsidP="00C26C35">
            <w:pPr>
              <w:tabs>
                <w:tab w:val="left" w:pos="380"/>
              </w:tabs>
              <w:spacing w:before="40" w:after="40"/>
              <w:ind w:right="67"/>
              <w:jc w:val="both"/>
              <w:rPr>
                <w:szCs w:val="18"/>
              </w:rPr>
            </w:pPr>
            <w:r w:rsidRPr="00F26C0A">
              <w:rPr>
                <w:szCs w:val="18"/>
              </w:rPr>
              <w:t>(5) Investiční společnost uvedená v § 29 odst. 1 písm. b) a zahraniční osoba s povolením podle § 481 uvedená v § 29 odst. 1 písm. c) musí dále</w:t>
            </w:r>
          </w:p>
          <w:p w14:paraId="5002AF03" w14:textId="4F8C301D" w:rsidR="00C26C35" w:rsidRPr="00F26C0A" w:rsidRDefault="00C26C35" w:rsidP="00C26C35">
            <w:pPr>
              <w:tabs>
                <w:tab w:val="left" w:pos="380"/>
              </w:tabs>
              <w:spacing w:before="40" w:after="40"/>
              <w:ind w:right="67"/>
              <w:jc w:val="both"/>
              <w:rPr>
                <w:szCs w:val="18"/>
              </w:rPr>
            </w:pPr>
            <w:r w:rsidRPr="00F26C0A">
              <w:rPr>
                <w:szCs w:val="18"/>
              </w:rPr>
              <w:t xml:space="preserve"> a) zvýšit v souladu s články 12 a 14 nařízení Komise v přenesené pravomoci (EU) č. 231/2013, kapitál podle § 30 odst. 1 a 3 a odstavce 1 o částku odpovídající riziku vzniku újmy v souvislosti s obhospodařováním investičních fondů, které nejsou standardním fondem, a srovnatelných zahraničních investičních fondů, nebo</w:t>
            </w:r>
          </w:p>
          <w:p w14:paraId="4161E8DE" w14:textId="77777777" w:rsidR="00C26C35" w:rsidRPr="00604020" w:rsidRDefault="00C26C35" w:rsidP="001D4A42">
            <w:pPr>
              <w:tabs>
                <w:tab w:val="left" w:pos="380"/>
              </w:tabs>
              <w:spacing w:before="40" w:after="40"/>
              <w:ind w:right="67"/>
              <w:jc w:val="both"/>
              <w:rPr>
                <w:szCs w:val="18"/>
              </w:rPr>
            </w:pPr>
            <w:r w:rsidRPr="00F26C0A">
              <w:rPr>
                <w:szCs w:val="18"/>
              </w:rPr>
              <w:t xml:space="preserve"> b) být v souladu s články 12 a 15 nařízení Komise v přenesené pravomoci (EU) č. 231/2013, pojištěna pro případ vzniku povinnosti nahradit újmu vzniklou v souvislosti s obhospodařováním investičních fondů, které nejsou standardním fondem, a srovnatelných zahraničních investičních fondů.</w:t>
            </w:r>
            <w:r w:rsidRPr="00604020" w:rsidDel="00D97C0E">
              <w:rPr>
                <w:szCs w:val="18"/>
              </w:rPr>
              <w:t xml:space="preserve"> </w:t>
            </w:r>
          </w:p>
          <w:p w14:paraId="07BC67F1" w14:textId="77777777" w:rsidR="00F85270" w:rsidRPr="00F26C0A" w:rsidRDefault="00F85270" w:rsidP="001D4A42">
            <w:pPr>
              <w:tabs>
                <w:tab w:val="left" w:pos="380"/>
              </w:tabs>
              <w:spacing w:before="40" w:after="40"/>
              <w:ind w:right="67"/>
              <w:jc w:val="both"/>
              <w:rPr>
                <w:szCs w:val="18"/>
              </w:rPr>
            </w:pPr>
            <w:r w:rsidRPr="00F26C0A">
              <w:rPr>
                <w:szCs w:val="18"/>
              </w:rPr>
              <w:t>(6)</w:t>
            </w:r>
            <w:r w:rsidRPr="00F26C0A">
              <w:rPr>
                <w:szCs w:val="18"/>
              </w:rPr>
              <w:tab/>
              <w:t xml:space="preserve">Pro samosprávný investiční fond uvedený v § 29 odst. 2 písm. b) a </w:t>
            </w:r>
            <w:r w:rsidRPr="00F26C0A">
              <w:rPr>
                <w:szCs w:val="18"/>
              </w:rPr>
              <w:lastRenderedPageBreak/>
              <w:t>pro zahraniční osobu s povolením podle § 481 uvedenou v § 29 odst. 2 písm. c), jedná-li se o jeho nebo její vlastní obhospodařování, se odstavec 5 použije obdobně.</w:t>
            </w:r>
          </w:p>
        </w:tc>
        <w:tc>
          <w:tcPr>
            <w:tcW w:w="900" w:type="dxa"/>
            <w:tcBorders>
              <w:top w:val="single" w:sz="4" w:space="0" w:color="auto"/>
              <w:left w:val="single" w:sz="4" w:space="0" w:color="auto"/>
              <w:bottom w:val="nil"/>
              <w:right w:val="single" w:sz="4" w:space="0" w:color="auto"/>
            </w:tcBorders>
          </w:tcPr>
          <w:p w14:paraId="61EC3881" w14:textId="77777777" w:rsidR="00F85270" w:rsidRPr="00F26C0A" w:rsidRDefault="00F85270" w:rsidP="00A63CF4">
            <w:pPr>
              <w:spacing w:before="40" w:after="40"/>
              <w:rPr>
                <w:szCs w:val="18"/>
              </w:rPr>
            </w:pPr>
            <w:r w:rsidRPr="00F26C0A">
              <w:rPr>
                <w:szCs w:val="18"/>
              </w:rPr>
              <w:lastRenderedPageBreak/>
              <w:t>PT</w:t>
            </w:r>
          </w:p>
        </w:tc>
        <w:tc>
          <w:tcPr>
            <w:tcW w:w="720" w:type="dxa"/>
            <w:tcBorders>
              <w:top w:val="single" w:sz="4" w:space="0" w:color="auto"/>
              <w:left w:val="single" w:sz="4" w:space="0" w:color="auto"/>
              <w:bottom w:val="nil"/>
            </w:tcBorders>
          </w:tcPr>
          <w:p w14:paraId="3E40904B" w14:textId="77777777" w:rsidR="00F85270" w:rsidRPr="00F26C0A" w:rsidRDefault="00F85270" w:rsidP="00A63CF4">
            <w:pPr>
              <w:spacing w:before="40" w:after="40"/>
              <w:rPr>
                <w:szCs w:val="18"/>
              </w:rPr>
            </w:pPr>
          </w:p>
        </w:tc>
      </w:tr>
      <w:tr w:rsidR="005A6E0B" w:rsidRPr="00F26C0A" w14:paraId="6E083275" w14:textId="77777777" w:rsidTr="005A6E0B">
        <w:tc>
          <w:tcPr>
            <w:tcW w:w="1440" w:type="dxa"/>
            <w:tcBorders>
              <w:top w:val="nil"/>
              <w:bottom w:val="single" w:sz="4" w:space="0" w:color="auto"/>
              <w:right w:val="single" w:sz="4" w:space="0" w:color="auto"/>
            </w:tcBorders>
          </w:tcPr>
          <w:p w14:paraId="01722636" w14:textId="77777777" w:rsidR="005A6E0B" w:rsidRPr="00F26C0A" w:rsidRDefault="005A6E0B"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13309713" w14:textId="77777777" w:rsidR="005A6E0B" w:rsidRPr="00F26C0A" w:rsidRDefault="005A6E0B"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4A2062E2" w14:textId="77777777" w:rsidR="005A6E0B" w:rsidRPr="00F26C0A" w:rsidRDefault="005A6E0B" w:rsidP="00A63CF4">
            <w:pPr>
              <w:spacing w:before="40" w:after="40"/>
              <w:rPr>
                <w:szCs w:val="18"/>
              </w:rPr>
            </w:pPr>
            <w:r w:rsidRPr="00F26C0A">
              <w:rPr>
                <w:szCs w:val="18"/>
              </w:rPr>
              <w:t>9563</w:t>
            </w:r>
          </w:p>
        </w:tc>
        <w:tc>
          <w:tcPr>
            <w:tcW w:w="1080" w:type="dxa"/>
            <w:tcBorders>
              <w:top w:val="nil"/>
              <w:left w:val="single" w:sz="4" w:space="0" w:color="auto"/>
              <w:bottom w:val="single" w:sz="4" w:space="0" w:color="auto"/>
              <w:right w:val="single" w:sz="4" w:space="0" w:color="auto"/>
            </w:tcBorders>
          </w:tcPr>
          <w:p w14:paraId="577E592C" w14:textId="77777777" w:rsidR="005A6E0B" w:rsidRPr="00F26C0A" w:rsidRDefault="005A6E0B"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252FBFB5" w14:textId="77777777" w:rsidR="005A6E0B" w:rsidRPr="00F26C0A" w:rsidRDefault="005A6E0B" w:rsidP="001D4A42">
            <w:pPr>
              <w:tabs>
                <w:tab w:val="left" w:pos="380"/>
              </w:tabs>
              <w:spacing w:before="40" w:after="40"/>
              <w:ind w:right="67"/>
              <w:jc w:val="both"/>
              <w:rPr>
                <w:szCs w:val="18"/>
              </w:rPr>
            </w:pPr>
          </w:p>
        </w:tc>
        <w:tc>
          <w:tcPr>
            <w:tcW w:w="900" w:type="dxa"/>
            <w:tcBorders>
              <w:top w:val="nil"/>
              <w:left w:val="single" w:sz="4" w:space="0" w:color="auto"/>
              <w:bottom w:val="single" w:sz="4" w:space="0" w:color="auto"/>
              <w:right w:val="single" w:sz="4" w:space="0" w:color="auto"/>
            </w:tcBorders>
          </w:tcPr>
          <w:p w14:paraId="33DA4A9C" w14:textId="77777777" w:rsidR="005A6E0B" w:rsidRPr="00F26C0A" w:rsidRDefault="005A6E0B" w:rsidP="00A63CF4">
            <w:pPr>
              <w:spacing w:before="40" w:after="40"/>
              <w:rPr>
                <w:szCs w:val="18"/>
              </w:rPr>
            </w:pPr>
          </w:p>
        </w:tc>
        <w:tc>
          <w:tcPr>
            <w:tcW w:w="720" w:type="dxa"/>
            <w:tcBorders>
              <w:top w:val="nil"/>
              <w:left w:val="single" w:sz="4" w:space="0" w:color="auto"/>
              <w:bottom w:val="single" w:sz="4" w:space="0" w:color="auto"/>
            </w:tcBorders>
          </w:tcPr>
          <w:p w14:paraId="586D23ED" w14:textId="77777777" w:rsidR="005A6E0B" w:rsidRPr="00F26C0A" w:rsidRDefault="005A6E0B" w:rsidP="00A63CF4">
            <w:pPr>
              <w:spacing w:before="40" w:after="40"/>
              <w:rPr>
                <w:szCs w:val="18"/>
              </w:rPr>
            </w:pPr>
          </w:p>
        </w:tc>
      </w:tr>
      <w:tr w:rsidR="00F85270" w:rsidRPr="00F26C0A" w14:paraId="6F17C12C" w14:textId="77777777" w:rsidTr="005A6E0B">
        <w:tc>
          <w:tcPr>
            <w:tcW w:w="1440" w:type="dxa"/>
            <w:tcBorders>
              <w:top w:val="single" w:sz="4" w:space="0" w:color="auto"/>
              <w:bottom w:val="nil"/>
              <w:right w:val="single" w:sz="4" w:space="0" w:color="auto"/>
            </w:tcBorders>
          </w:tcPr>
          <w:p w14:paraId="4B8499E8" w14:textId="77777777" w:rsidR="00F85270" w:rsidRPr="00F26C0A" w:rsidRDefault="00F85270" w:rsidP="003D4D86">
            <w:pPr>
              <w:spacing w:before="40" w:after="40"/>
              <w:rPr>
                <w:szCs w:val="18"/>
              </w:rPr>
            </w:pPr>
            <w:r w:rsidRPr="00F26C0A">
              <w:rPr>
                <w:szCs w:val="18"/>
              </w:rPr>
              <w:t>Čl. 9 odst. 8</w:t>
            </w:r>
          </w:p>
        </w:tc>
        <w:tc>
          <w:tcPr>
            <w:tcW w:w="5400" w:type="dxa"/>
            <w:gridSpan w:val="4"/>
            <w:tcBorders>
              <w:top w:val="single" w:sz="4" w:space="0" w:color="auto"/>
              <w:left w:val="single" w:sz="4" w:space="0" w:color="auto"/>
              <w:bottom w:val="nil"/>
              <w:right w:val="single" w:sz="18" w:space="0" w:color="auto"/>
            </w:tcBorders>
          </w:tcPr>
          <w:p w14:paraId="3911263C" w14:textId="77777777" w:rsidR="00F85270" w:rsidRPr="00F26C0A" w:rsidRDefault="00F85270" w:rsidP="00A63CF4">
            <w:pPr>
              <w:spacing w:before="40" w:after="40"/>
              <w:ind w:right="58"/>
              <w:jc w:val="both"/>
              <w:rPr>
                <w:szCs w:val="18"/>
              </w:rPr>
            </w:pPr>
            <w:r w:rsidRPr="00F26C0A">
              <w:rPr>
                <w:szCs w:val="18"/>
              </w:rPr>
              <w:t>Kapitál, včetně dodatečného kapitálu podle odst. 7 písm. a), musí být investován do likvidních aktiv nebo do aktiv snadno směnitelných na hotovost a nesmí zahrnovat spekulativní pozice.</w:t>
            </w:r>
          </w:p>
        </w:tc>
        <w:tc>
          <w:tcPr>
            <w:tcW w:w="900" w:type="dxa"/>
            <w:tcBorders>
              <w:top w:val="single" w:sz="4" w:space="0" w:color="auto"/>
              <w:left w:val="single" w:sz="18" w:space="0" w:color="auto"/>
              <w:bottom w:val="nil"/>
              <w:right w:val="single" w:sz="4" w:space="0" w:color="auto"/>
            </w:tcBorders>
          </w:tcPr>
          <w:p w14:paraId="61F4942D" w14:textId="77777777" w:rsidR="00F85270" w:rsidRPr="00F26C0A" w:rsidRDefault="00F85270" w:rsidP="00A63CF4">
            <w:pPr>
              <w:spacing w:before="40" w:after="40"/>
              <w:rPr>
                <w:szCs w:val="18"/>
              </w:rPr>
            </w:pPr>
            <w:r w:rsidRPr="00F26C0A">
              <w:rPr>
                <w:szCs w:val="18"/>
              </w:rPr>
              <w:t>240/2013</w:t>
            </w:r>
            <w:r w:rsidR="00F43846" w:rsidRPr="00F26C0A">
              <w:rPr>
                <w:szCs w:val="18"/>
              </w:rPr>
              <w:t xml:space="preserve"> ve znění 204/2017</w:t>
            </w:r>
          </w:p>
        </w:tc>
        <w:tc>
          <w:tcPr>
            <w:tcW w:w="1080" w:type="dxa"/>
            <w:tcBorders>
              <w:top w:val="single" w:sz="4" w:space="0" w:color="auto"/>
              <w:left w:val="single" w:sz="4" w:space="0" w:color="auto"/>
              <w:bottom w:val="nil"/>
              <w:right w:val="single" w:sz="4" w:space="0" w:color="auto"/>
            </w:tcBorders>
          </w:tcPr>
          <w:p w14:paraId="7EE56E04" w14:textId="77777777" w:rsidR="00F85270" w:rsidRPr="00F26C0A" w:rsidRDefault="00F85270" w:rsidP="00A63CF4">
            <w:pPr>
              <w:spacing w:before="40" w:after="40"/>
              <w:rPr>
                <w:szCs w:val="18"/>
              </w:rPr>
            </w:pPr>
            <w:r w:rsidRPr="00F26C0A">
              <w:rPr>
                <w:szCs w:val="18"/>
              </w:rPr>
              <w:t>§ 32 odst. 1 a 2</w:t>
            </w:r>
          </w:p>
        </w:tc>
        <w:tc>
          <w:tcPr>
            <w:tcW w:w="5400" w:type="dxa"/>
            <w:gridSpan w:val="4"/>
            <w:tcBorders>
              <w:top w:val="single" w:sz="4" w:space="0" w:color="auto"/>
              <w:left w:val="single" w:sz="4" w:space="0" w:color="auto"/>
              <w:bottom w:val="nil"/>
              <w:right w:val="single" w:sz="4" w:space="0" w:color="auto"/>
            </w:tcBorders>
          </w:tcPr>
          <w:p w14:paraId="42BA9054" w14:textId="77777777" w:rsidR="00F43846" w:rsidRPr="00F26C0A" w:rsidRDefault="00F43846" w:rsidP="00F43846">
            <w:pPr>
              <w:tabs>
                <w:tab w:val="left" w:pos="380"/>
              </w:tabs>
              <w:spacing w:before="40" w:after="40"/>
              <w:ind w:right="67"/>
              <w:jc w:val="both"/>
              <w:rPr>
                <w:szCs w:val="18"/>
              </w:rPr>
            </w:pPr>
            <w:r w:rsidRPr="00F26C0A">
              <w:rPr>
                <w:szCs w:val="18"/>
              </w:rPr>
              <w:t>(1) Kapitál investiční společnosti oprávněné přesáhnout rozhodný limit a kapitál zahraniční osoby s povolením podle § 481, která není srovnatelná se samosprávným investičním fondem, uvedený v § 30 a 31, lze umístit pouze do likvidní věci v právním smyslu (dále jen "věc"), jejíž přeměna na peněžní prostředky je možná v krátké době, přičemž tato věc neobsahuje spekulativní prvek.</w:t>
            </w:r>
          </w:p>
          <w:p w14:paraId="0A3FD08B" w14:textId="77777777" w:rsidR="00F85270" w:rsidRPr="00F26C0A" w:rsidRDefault="00F43846" w:rsidP="001D4A42">
            <w:pPr>
              <w:tabs>
                <w:tab w:val="left" w:pos="380"/>
              </w:tabs>
              <w:spacing w:before="40" w:after="40"/>
              <w:ind w:right="67"/>
              <w:jc w:val="both"/>
              <w:rPr>
                <w:szCs w:val="18"/>
              </w:rPr>
            </w:pPr>
            <w:r w:rsidRPr="00F26C0A">
              <w:rPr>
                <w:szCs w:val="18"/>
              </w:rPr>
              <w:t>(2) Majetek, kterým byl kapitál samosprávného investičního fondu oprávněného přesáhnout rozhodný limit nebo kapitál zahraniční osoby s povolením podle § 481, která je srovnatelná se samosprávným investičním fondem, zvýšen podle § 31 odst. 5 písm. a), lze umístit pouze do likvidní věci, jejíž přeměna na peněžní prostředky je možná v krátké době, přičemž tato věc neobsahuje spekulativní prvek.</w:t>
            </w:r>
          </w:p>
        </w:tc>
        <w:tc>
          <w:tcPr>
            <w:tcW w:w="900" w:type="dxa"/>
            <w:tcBorders>
              <w:top w:val="single" w:sz="4" w:space="0" w:color="auto"/>
              <w:left w:val="single" w:sz="4" w:space="0" w:color="auto"/>
              <w:bottom w:val="nil"/>
              <w:right w:val="single" w:sz="4" w:space="0" w:color="auto"/>
            </w:tcBorders>
          </w:tcPr>
          <w:p w14:paraId="4D3018CC"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49341BB5" w14:textId="77777777" w:rsidR="00F85270" w:rsidRPr="00F26C0A" w:rsidRDefault="00F85270" w:rsidP="00A63CF4">
            <w:pPr>
              <w:spacing w:before="40" w:after="40"/>
              <w:rPr>
                <w:szCs w:val="18"/>
              </w:rPr>
            </w:pPr>
          </w:p>
        </w:tc>
      </w:tr>
      <w:tr w:rsidR="005A6E0B" w:rsidRPr="00F26C0A" w14:paraId="59A65118" w14:textId="77777777" w:rsidTr="005A6E0B">
        <w:tc>
          <w:tcPr>
            <w:tcW w:w="1440" w:type="dxa"/>
            <w:tcBorders>
              <w:top w:val="nil"/>
              <w:bottom w:val="single" w:sz="4" w:space="0" w:color="auto"/>
              <w:right w:val="single" w:sz="4" w:space="0" w:color="auto"/>
            </w:tcBorders>
          </w:tcPr>
          <w:p w14:paraId="7D5AADB1" w14:textId="77777777" w:rsidR="005A6E0B" w:rsidRPr="00F26C0A" w:rsidRDefault="005A6E0B"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1AC6511F" w14:textId="77777777" w:rsidR="005A6E0B" w:rsidRPr="00F26C0A" w:rsidRDefault="005A6E0B"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4522C271" w14:textId="77777777" w:rsidR="005A6E0B" w:rsidRPr="00F26C0A" w:rsidRDefault="005A6E0B" w:rsidP="00A63CF4">
            <w:pPr>
              <w:spacing w:before="40" w:after="40"/>
              <w:rPr>
                <w:szCs w:val="18"/>
              </w:rPr>
            </w:pPr>
            <w:r w:rsidRPr="00F26C0A">
              <w:rPr>
                <w:szCs w:val="18"/>
              </w:rPr>
              <w:t>9563</w:t>
            </w:r>
          </w:p>
        </w:tc>
        <w:tc>
          <w:tcPr>
            <w:tcW w:w="1080" w:type="dxa"/>
            <w:tcBorders>
              <w:top w:val="nil"/>
              <w:left w:val="single" w:sz="4" w:space="0" w:color="auto"/>
              <w:bottom w:val="single" w:sz="4" w:space="0" w:color="auto"/>
              <w:right w:val="single" w:sz="4" w:space="0" w:color="auto"/>
            </w:tcBorders>
          </w:tcPr>
          <w:p w14:paraId="618A3B05" w14:textId="77777777" w:rsidR="005A6E0B" w:rsidRPr="00F26C0A" w:rsidRDefault="005A6E0B"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0F072415" w14:textId="77777777" w:rsidR="005A6E0B" w:rsidRPr="00F26C0A" w:rsidRDefault="005A6E0B" w:rsidP="00F43846">
            <w:pPr>
              <w:tabs>
                <w:tab w:val="left" w:pos="380"/>
              </w:tabs>
              <w:spacing w:before="40" w:after="40"/>
              <w:ind w:right="67"/>
              <w:jc w:val="both"/>
              <w:rPr>
                <w:szCs w:val="18"/>
              </w:rPr>
            </w:pPr>
          </w:p>
        </w:tc>
        <w:tc>
          <w:tcPr>
            <w:tcW w:w="900" w:type="dxa"/>
            <w:tcBorders>
              <w:top w:val="nil"/>
              <w:left w:val="single" w:sz="4" w:space="0" w:color="auto"/>
              <w:bottom w:val="single" w:sz="4" w:space="0" w:color="auto"/>
              <w:right w:val="single" w:sz="4" w:space="0" w:color="auto"/>
            </w:tcBorders>
          </w:tcPr>
          <w:p w14:paraId="1FFFF75F" w14:textId="77777777" w:rsidR="005A6E0B" w:rsidRPr="00F26C0A" w:rsidRDefault="005A6E0B" w:rsidP="00A63CF4">
            <w:pPr>
              <w:spacing w:before="40" w:after="40"/>
              <w:rPr>
                <w:szCs w:val="18"/>
              </w:rPr>
            </w:pPr>
          </w:p>
        </w:tc>
        <w:tc>
          <w:tcPr>
            <w:tcW w:w="720" w:type="dxa"/>
            <w:tcBorders>
              <w:top w:val="nil"/>
              <w:left w:val="single" w:sz="4" w:space="0" w:color="auto"/>
              <w:bottom w:val="single" w:sz="4" w:space="0" w:color="auto"/>
            </w:tcBorders>
          </w:tcPr>
          <w:p w14:paraId="39C1C4C3" w14:textId="77777777" w:rsidR="005A6E0B" w:rsidRPr="00F26C0A" w:rsidRDefault="005A6E0B" w:rsidP="00A63CF4">
            <w:pPr>
              <w:spacing w:before="40" w:after="40"/>
              <w:rPr>
                <w:szCs w:val="18"/>
              </w:rPr>
            </w:pPr>
          </w:p>
        </w:tc>
      </w:tr>
      <w:tr w:rsidR="00F85270" w:rsidRPr="00F26C0A" w14:paraId="64D0C32F" w14:textId="77777777" w:rsidTr="005A6E0B">
        <w:tc>
          <w:tcPr>
            <w:tcW w:w="1440" w:type="dxa"/>
            <w:tcBorders>
              <w:top w:val="single" w:sz="4" w:space="0" w:color="auto"/>
              <w:bottom w:val="nil"/>
              <w:right w:val="single" w:sz="4" w:space="0" w:color="auto"/>
            </w:tcBorders>
          </w:tcPr>
          <w:p w14:paraId="5C81E0E8" w14:textId="77777777" w:rsidR="00F85270" w:rsidRPr="00F26C0A" w:rsidRDefault="00F85270" w:rsidP="003D4D86">
            <w:pPr>
              <w:spacing w:before="40" w:after="40"/>
              <w:rPr>
                <w:szCs w:val="18"/>
              </w:rPr>
            </w:pPr>
            <w:r w:rsidRPr="00F26C0A">
              <w:rPr>
                <w:szCs w:val="18"/>
              </w:rPr>
              <w:t>Čl. 9 odst. 9</w:t>
            </w:r>
          </w:p>
        </w:tc>
        <w:tc>
          <w:tcPr>
            <w:tcW w:w="5400" w:type="dxa"/>
            <w:gridSpan w:val="4"/>
            <w:tcBorders>
              <w:top w:val="single" w:sz="4" w:space="0" w:color="auto"/>
              <w:left w:val="single" w:sz="4" w:space="0" w:color="auto"/>
              <w:bottom w:val="nil"/>
              <w:right w:val="single" w:sz="18" w:space="0" w:color="auto"/>
            </w:tcBorders>
          </w:tcPr>
          <w:p w14:paraId="7D9E004A" w14:textId="77777777" w:rsidR="00F85270" w:rsidRPr="00F26C0A" w:rsidRDefault="00F85270" w:rsidP="00A63CF4">
            <w:pPr>
              <w:spacing w:before="40" w:after="40"/>
              <w:ind w:right="58"/>
              <w:jc w:val="both"/>
              <w:rPr>
                <w:szCs w:val="18"/>
              </w:rPr>
            </w:pPr>
            <w:r w:rsidRPr="00F26C0A">
              <w:rPr>
                <w:szCs w:val="18"/>
              </w:rPr>
              <w:t xml:space="preserve">Komise přijme prostřednictvím aktů v přenesené pravomoci v souladu s článkem 56 a za podmínek stanovených v článcích 57 a 58 opatření týkající se odstavce 7 tohoto článku, jimiž se blíže stanoví: </w:t>
            </w:r>
          </w:p>
          <w:p w14:paraId="317E192F" w14:textId="77777777" w:rsidR="00F85270" w:rsidRPr="00F26C0A" w:rsidRDefault="00F85270" w:rsidP="00A63CF4">
            <w:pPr>
              <w:spacing w:before="40" w:after="40"/>
              <w:ind w:right="58"/>
              <w:jc w:val="both"/>
              <w:rPr>
                <w:szCs w:val="18"/>
              </w:rPr>
            </w:pPr>
            <w:r w:rsidRPr="00F26C0A">
              <w:rPr>
                <w:szCs w:val="18"/>
              </w:rPr>
              <w:t xml:space="preserve">a) rizika, jež musí být kryta dodatečným kapitálem nebo pojištěním odpovědnosti za škodu způsobenou při výkonu povolání; </w:t>
            </w:r>
          </w:p>
          <w:p w14:paraId="4D98F51E" w14:textId="77777777" w:rsidR="00F85270" w:rsidRPr="00F26C0A" w:rsidRDefault="00F85270" w:rsidP="00A63CF4">
            <w:pPr>
              <w:spacing w:before="40" w:after="40"/>
              <w:ind w:right="58"/>
              <w:jc w:val="both"/>
              <w:rPr>
                <w:szCs w:val="18"/>
              </w:rPr>
            </w:pPr>
            <w:r w:rsidRPr="00F26C0A">
              <w:rPr>
                <w:szCs w:val="18"/>
              </w:rPr>
              <w:t xml:space="preserve">b) podmínky, na jejichž základě se stanoví přiměřenost dodatečného kapitálu či krytí pojištění odpovědnosti za škodu způsobenou při výkonu povolání, a </w:t>
            </w:r>
          </w:p>
          <w:p w14:paraId="00005FF6" w14:textId="77777777" w:rsidR="00F85270" w:rsidRPr="00F26C0A" w:rsidRDefault="00F85270" w:rsidP="00A63CF4">
            <w:pPr>
              <w:spacing w:before="40" w:after="40"/>
              <w:ind w:right="58"/>
              <w:jc w:val="both"/>
              <w:rPr>
                <w:szCs w:val="18"/>
              </w:rPr>
            </w:pPr>
            <w:r w:rsidRPr="00F26C0A">
              <w:rPr>
                <w:szCs w:val="18"/>
              </w:rPr>
              <w:t>c) způsob, jakým se stanoví průběžné úpravy dodatečného kapitálu či krytí pojištění odpovědnosti</w:t>
            </w:r>
          </w:p>
        </w:tc>
        <w:tc>
          <w:tcPr>
            <w:tcW w:w="900" w:type="dxa"/>
            <w:tcBorders>
              <w:top w:val="single" w:sz="4" w:space="0" w:color="auto"/>
              <w:left w:val="single" w:sz="18" w:space="0" w:color="auto"/>
              <w:bottom w:val="nil"/>
              <w:right w:val="single" w:sz="4" w:space="0" w:color="auto"/>
            </w:tcBorders>
          </w:tcPr>
          <w:p w14:paraId="296E0E9A" w14:textId="77777777" w:rsidR="00F85270" w:rsidRPr="00F26C0A" w:rsidRDefault="00F85270" w:rsidP="00A63CF4">
            <w:pPr>
              <w:spacing w:before="40" w:after="40"/>
              <w:rPr>
                <w:szCs w:val="18"/>
              </w:rPr>
            </w:pPr>
          </w:p>
        </w:tc>
        <w:tc>
          <w:tcPr>
            <w:tcW w:w="1080" w:type="dxa"/>
            <w:tcBorders>
              <w:top w:val="single" w:sz="4" w:space="0" w:color="auto"/>
              <w:left w:val="single" w:sz="4" w:space="0" w:color="auto"/>
              <w:bottom w:val="nil"/>
              <w:right w:val="single" w:sz="4" w:space="0" w:color="auto"/>
            </w:tcBorders>
          </w:tcPr>
          <w:p w14:paraId="7E32E031" w14:textId="77777777" w:rsidR="00F85270" w:rsidRPr="00F26C0A" w:rsidRDefault="00F85270" w:rsidP="00A63CF4">
            <w:pPr>
              <w:spacing w:before="40" w:after="40"/>
              <w:rPr>
                <w:szCs w:val="18"/>
              </w:rPr>
            </w:pPr>
          </w:p>
        </w:tc>
        <w:tc>
          <w:tcPr>
            <w:tcW w:w="5400" w:type="dxa"/>
            <w:gridSpan w:val="4"/>
            <w:tcBorders>
              <w:top w:val="single" w:sz="4" w:space="0" w:color="auto"/>
              <w:left w:val="single" w:sz="4" w:space="0" w:color="auto"/>
              <w:bottom w:val="nil"/>
              <w:right w:val="single" w:sz="4" w:space="0" w:color="auto"/>
            </w:tcBorders>
          </w:tcPr>
          <w:p w14:paraId="00CFB2EA" w14:textId="236B2049" w:rsidR="00F85270" w:rsidRPr="00F26C0A" w:rsidRDefault="00F85270" w:rsidP="00E36E87">
            <w:pPr>
              <w:tabs>
                <w:tab w:val="left" w:pos="380"/>
              </w:tabs>
              <w:spacing w:before="40" w:after="40"/>
              <w:ind w:right="67"/>
              <w:jc w:val="both"/>
              <w:rPr>
                <w:szCs w:val="18"/>
              </w:rPr>
            </w:pPr>
            <w:r w:rsidRPr="00F26C0A">
              <w:rPr>
                <w:i/>
                <w:szCs w:val="18"/>
              </w:rPr>
              <w:t>Nerelevantní z hlediska transpozice.</w:t>
            </w:r>
            <w:r w:rsidR="00E36E87" w:rsidRPr="00F26C0A">
              <w:rPr>
                <w:i/>
                <w:szCs w:val="18"/>
              </w:rPr>
              <w:t xml:space="preserve"> </w:t>
            </w:r>
            <w:r w:rsidR="002759C9" w:rsidRPr="00F26C0A">
              <w:rPr>
                <w:i/>
                <w:szCs w:val="18"/>
              </w:rPr>
              <w:t xml:space="preserve">Ustanovení upravuje pravomoci a povinnosti </w:t>
            </w:r>
            <w:r w:rsidR="00E36E87" w:rsidRPr="00F26C0A">
              <w:rPr>
                <w:i/>
                <w:szCs w:val="18"/>
              </w:rPr>
              <w:t>Komis</w:t>
            </w:r>
            <w:r w:rsidR="002759C9" w:rsidRPr="00F26C0A">
              <w:rPr>
                <w:i/>
                <w:szCs w:val="18"/>
              </w:rPr>
              <w:t>e</w:t>
            </w:r>
            <w:r w:rsidR="00E36E87" w:rsidRPr="00F26C0A">
              <w:rPr>
                <w:i/>
                <w:szCs w:val="18"/>
              </w:rPr>
              <w:t>.</w:t>
            </w:r>
          </w:p>
        </w:tc>
        <w:tc>
          <w:tcPr>
            <w:tcW w:w="900" w:type="dxa"/>
            <w:tcBorders>
              <w:top w:val="single" w:sz="4" w:space="0" w:color="auto"/>
              <w:left w:val="single" w:sz="4" w:space="0" w:color="auto"/>
              <w:bottom w:val="nil"/>
              <w:right w:val="single" w:sz="4" w:space="0" w:color="auto"/>
            </w:tcBorders>
          </w:tcPr>
          <w:p w14:paraId="3B0F58E8" w14:textId="77777777" w:rsidR="00F85270" w:rsidRPr="00F26C0A" w:rsidRDefault="00F85270" w:rsidP="00A63CF4">
            <w:pPr>
              <w:spacing w:before="40" w:after="40"/>
              <w:rPr>
                <w:szCs w:val="18"/>
              </w:rPr>
            </w:pPr>
            <w:r w:rsidRPr="00F26C0A">
              <w:rPr>
                <w:szCs w:val="18"/>
              </w:rPr>
              <w:t>NT</w:t>
            </w:r>
          </w:p>
        </w:tc>
        <w:tc>
          <w:tcPr>
            <w:tcW w:w="720" w:type="dxa"/>
            <w:tcBorders>
              <w:top w:val="single" w:sz="4" w:space="0" w:color="auto"/>
              <w:left w:val="single" w:sz="4" w:space="0" w:color="auto"/>
              <w:bottom w:val="nil"/>
            </w:tcBorders>
          </w:tcPr>
          <w:p w14:paraId="56D281F7" w14:textId="77777777" w:rsidR="00F85270" w:rsidRPr="00F26C0A" w:rsidRDefault="00F85270" w:rsidP="00A63CF4">
            <w:pPr>
              <w:spacing w:before="40" w:after="40"/>
              <w:rPr>
                <w:szCs w:val="18"/>
              </w:rPr>
            </w:pPr>
          </w:p>
        </w:tc>
      </w:tr>
      <w:tr w:rsidR="00F85270" w:rsidRPr="00F26C0A" w14:paraId="4F92CC0B" w14:textId="77777777" w:rsidTr="001D4A42">
        <w:tc>
          <w:tcPr>
            <w:tcW w:w="1440" w:type="dxa"/>
            <w:tcBorders>
              <w:top w:val="single" w:sz="4" w:space="0" w:color="auto"/>
              <w:bottom w:val="nil"/>
              <w:right w:val="single" w:sz="4" w:space="0" w:color="auto"/>
            </w:tcBorders>
          </w:tcPr>
          <w:p w14:paraId="37DCD5D7" w14:textId="77777777" w:rsidR="00F85270" w:rsidRPr="00F26C0A" w:rsidRDefault="00F85270" w:rsidP="000E3888">
            <w:pPr>
              <w:spacing w:before="40" w:after="40"/>
              <w:rPr>
                <w:szCs w:val="18"/>
              </w:rPr>
            </w:pPr>
            <w:r w:rsidRPr="00F26C0A">
              <w:rPr>
                <w:szCs w:val="18"/>
              </w:rPr>
              <w:t>Čl. 9 odst. 10</w:t>
            </w:r>
          </w:p>
        </w:tc>
        <w:tc>
          <w:tcPr>
            <w:tcW w:w="5400" w:type="dxa"/>
            <w:gridSpan w:val="4"/>
            <w:tcBorders>
              <w:top w:val="single" w:sz="4" w:space="0" w:color="auto"/>
              <w:left w:val="single" w:sz="4" w:space="0" w:color="auto"/>
              <w:bottom w:val="nil"/>
              <w:right w:val="single" w:sz="18" w:space="0" w:color="auto"/>
            </w:tcBorders>
          </w:tcPr>
          <w:p w14:paraId="2E0464EF" w14:textId="77777777" w:rsidR="00F85270" w:rsidRPr="00F26C0A" w:rsidRDefault="00F85270" w:rsidP="000E3888">
            <w:pPr>
              <w:spacing w:before="40" w:after="40"/>
              <w:ind w:right="58"/>
              <w:jc w:val="both"/>
              <w:rPr>
                <w:szCs w:val="18"/>
              </w:rPr>
            </w:pPr>
            <w:r w:rsidRPr="00F26C0A">
              <w:rPr>
                <w:szCs w:val="18"/>
              </w:rPr>
              <w:t>S výjimkou odstavců 7 a 8 a aktů v přenesené pravomoci přijatých podle odstavce 9, se tento článek nevztahuje na správce, kteří jsou rovněž správcovské společnosti SKIPCP.</w:t>
            </w:r>
          </w:p>
        </w:tc>
        <w:tc>
          <w:tcPr>
            <w:tcW w:w="900" w:type="dxa"/>
            <w:tcBorders>
              <w:top w:val="single" w:sz="4" w:space="0" w:color="auto"/>
              <w:left w:val="single" w:sz="18" w:space="0" w:color="auto"/>
              <w:bottom w:val="nil"/>
              <w:right w:val="single" w:sz="4" w:space="0" w:color="auto"/>
            </w:tcBorders>
          </w:tcPr>
          <w:p w14:paraId="79A0F7C4" w14:textId="77777777" w:rsidR="00F85270" w:rsidRPr="00F26C0A" w:rsidRDefault="00F85270" w:rsidP="000E3888">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2F4E1D54" w14:textId="77777777" w:rsidR="00F85270" w:rsidRPr="00F26C0A" w:rsidRDefault="00F85270" w:rsidP="000E3888">
            <w:pPr>
              <w:spacing w:before="40" w:after="40"/>
              <w:rPr>
                <w:szCs w:val="18"/>
              </w:rPr>
            </w:pPr>
            <w:r w:rsidRPr="00F26C0A">
              <w:rPr>
                <w:szCs w:val="18"/>
              </w:rPr>
              <w:t>§ 29 odst. 1 a 2</w:t>
            </w:r>
          </w:p>
        </w:tc>
        <w:tc>
          <w:tcPr>
            <w:tcW w:w="5400" w:type="dxa"/>
            <w:gridSpan w:val="4"/>
            <w:tcBorders>
              <w:top w:val="single" w:sz="4" w:space="0" w:color="auto"/>
              <w:left w:val="single" w:sz="4" w:space="0" w:color="auto"/>
              <w:bottom w:val="nil"/>
              <w:right w:val="single" w:sz="4" w:space="0" w:color="auto"/>
            </w:tcBorders>
          </w:tcPr>
          <w:p w14:paraId="62C7F48F" w14:textId="77777777" w:rsidR="00F85270" w:rsidRPr="00F26C0A" w:rsidRDefault="00F85270" w:rsidP="000E3888">
            <w:pPr>
              <w:tabs>
                <w:tab w:val="left" w:pos="380"/>
              </w:tabs>
              <w:spacing w:before="40" w:after="40"/>
              <w:ind w:right="67"/>
              <w:jc w:val="both"/>
              <w:rPr>
                <w:szCs w:val="18"/>
              </w:rPr>
            </w:pPr>
            <w:r w:rsidRPr="00F26C0A">
              <w:rPr>
                <w:szCs w:val="18"/>
              </w:rPr>
              <w:t>(1)</w:t>
            </w:r>
            <w:r w:rsidRPr="00F26C0A">
              <w:rPr>
                <w:szCs w:val="18"/>
              </w:rPr>
              <w:tab/>
              <w:t>Počáteční kapitál musí činit alespoň částka odpovídající 125 000 EUR, jde-li o počáteční kapitál</w:t>
            </w:r>
          </w:p>
          <w:p w14:paraId="2BFDF202" w14:textId="77777777" w:rsidR="00F85270" w:rsidRPr="00F26C0A" w:rsidRDefault="00F85270" w:rsidP="000E3888">
            <w:pPr>
              <w:tabs>
                <w:tab w:val="left" w:pos="380"/>
              </w:tabs>
              <w:spacing w:before="40" w:after="40"/>
              <w:ind w:right="67"/>
              <w:jc w:val="both"/>
              <w:rPr>
                <w:szCs w:val="18"/>
              </w:rPr>
            </w:pPr>
            <w:r w:rsidRPr="00F26C0A">
              <w:rPr>
                <w:szCs w:val="18"/>
              </w:rPr>
              <w:t>a)</w:t>
            </w:r>
            <w:r w:rsidRPr="00F26C0A">
              <w:rPr>
                <w:szCs w:val="18"/>
              </w:rPr>
              <w:tab/>
              <w:t>investiční společnosti, která obhospodařuje standardní fond nebo srovnatelný zahraniční investiční fond,</w:t>
            </w:r>
          </w:p>
          <w:p w14:paraId="483A0B52" w14:textId="77777777" w:rsidR="00F85270" w:rsidRPr="00F26C0A" w:rsidRDefault="00F85270" w:rsidP="000E3888">
            <w:pPr>
              <w:tabs>
                <w:tab w:val="left" w:pos="380"/>
              </w:tabs>
              <w:spacing w:before="40" w:after="40"/>
              <w:ind w:right="67"/>
              <w:jc w:val="both"/>
              <w:rPr>
                <w:szCs w:val="18"/>
              </w:rPr>
            </w:pPr>
            <w:r w:rsidRPr="00F26C0A">
              <w:rPr>
                <w:szCs w:val="18"/>
              </w:rPr>
              <w:t>b)</w:t>
            </w:r>
            <w:r w:rsidRPr="00F26C0A">
              <w:rPr>
                <w:szCs w:val="18"/>
              </w:rPr>
              <w:tab/>
              <w:t>investiční společnosti oprávněné přesáhnout rozhodný limit, která není investiční společností podle písmene a), a</w:t>
            </w:r>
          </w:p>
          <w:p w14:paraId="75D12566" w14:textId="77777777" w:rsidR="00F85270" w:rsidRPr="00F26C0A" w:rsidRDefault="00F85270" w:rsidP="000E3888">
            <w:pPr>
              <w:tabs>
                <w:tab w:val="left" w:pos="380"/>
              </w:tabs>
              <w:spacing w:before="40" w:after="40"/>
              <w:ind w:right="67"/>
              <w:jc w:val="both"/>
              <w:rPr>
                <w:szCs w:val="18"/>
              </w:rPr>
            </w:pPr>
            <w:r w:rsidRPr="00F26C0A">
              <w:rPr>
                <w:szCs w:val="18"/>
              </w:rPr>
              <w:t>c)</w:t>
            </w:r>
            <w:r w:rsidRPr="00F26C0A">
              <w:rPr>
                <w:szCs w:val="18"/>
              </w:rPr>
              <w:tab/>
              <w:t>zahraniční osoby s povolením podle § 481, která není srovnatelná se samosprávným investičním fondem.</w:t>
            </w:r>
          </w:p>
          <w:p w14:paraId="7394A75F" w14:textId="77777777" w:rsidR="00F85270" w:rsidRPr="00F26C0A" w:rsidRDefault="00F85270" w:rsidP="000E3888">
            <w:pPr>
              <w:tabs>
                <w:tab w:val="left" w:pos="380"/>
              </w:tabs>
              <w:spacing w:before="40" w:after="40"/>
              <w:ind w:right="67"/>
              <w:jc w:val="both"/>
              <w:rPr>
                <w:szCs w:val="18"/>
              </w:rPr>
            </w:pPr>
            <w:r w:rsidRPr="00F26C0A">
              <w:rPr>
                <w:szCs w:val="18"/>
              </w:rPr>
              <w:t>(2)</w:t>
            </w:r>
            <w:r w:rsidRPr="00F26C0A">
              <w:rPr>
                <w:szCs w:val="18"/>
              </w:rPr>
              <w:tab/>
              <w:t>Počáteční kapitál musí činit alespoň částka odpovídající 300 000 EUR, jde-li o počáteční kapitál</w:t>
            </w:r>
          </w:p>
          <w:p w14:paraId="28E5E851" w14:textId="77777777" w:rsidR="00F85270" w:rsidRPr="00F26C0A" w:rsidRDefault="00F85270" w:rsidP="000E3888">
            <w:pPr>
              <w:tabs>
                <w:tab w:val="left" w:pos="380"/>
              </w:tabs>
              <w:spacing w:before="40" w:after="40"/>
              <w:ind w:right="67"/>
              <w:jc w:val="both"/>
              <w:rPr>
                <w:szCs w:val="18"/>
              </w:rPr>
            </w:pPr>
            <w:r w:rsidRPr="00F26C0A">
              <w:rPr>
                <w:szCs w:val="18"/>
              </w:rPr>
              <w:t>a)</w:t>
            </w:r>
            <w:r w:rsidRPr="00F26C0A">
              <w:rPr>
                <w:szCs w:val="18"/>
              </w:rPr>
              <w:tab/>
              <w:t>samosprávného investičního fondu, který je standardním fondem,</w:t>
            </w:r>
          </w:p>
          <w:p w14:paraId="170E2832" w14:textId="77777777" w:rsidR="00F85270" w:rsidRPr="00F26C0A" w:rsidRDefault="00F85270" w:rsidP="000E3888">
            <w:pPr>
              <w:tabs>
                <w:tab w:val="left" w:pos="380"/>
              </w:tabs>
              <w:spacing w:before="40" w:after="40"/>
              <w:ind w:right="67"/>
              <w:jc w:val="both"/>
              <w:rPr>
                <w:szCs w:val="18"/>
              </w:rPr>
            </w:pPr>
            <w:r w:rsidRPr="00F26C0A">
              <w:rPr>
                <w:szCs w:val="18"/>
              </w:rPr>
              <w:lastRenderedPageBreak/>
              <w:t>b)</w:t>
            </w:r>
            <w:r w:rsidRPr="00F26C0A">
              <w:rPr>
                <w:szCs w:val="18"/>
              </w:rPr>
              <w:tab/>
              <w:t>samosprávného investičního fondu oprávněného přesáhnout rozhodný limit, který není samosprávným investičním fondem podle písmene a), a</w:t>
            </w:r>
          </w:p>
          <w:p w14:paraId="1528C58E" w14:textId="77777777" w:rsidR="00F85270" w:rsidRPr="00F26C0A" w:rsidRDefault="00F85270" w:rsidP="000E3888">
            <w:pPr>
              <w:tabs>
                <w:tab w:val="left" w:pos="380"/>
              </w:tabs>
              <w:spacing w:before="40" w:after="40"/>
              <w:ind w:right="67"/>
              <w:jc w:val="both"/>
              <w:rPr>
                <w:szCs w:val="18"/>
              </w:rPr>
            </w:pPr>
            <w:r w:rsidRPr="00F26C0A">
              <w:rPr>
                <w:szCs w:val="18"/>
              </w:rPr>
              <w:t>c)</w:t>
            </w:r>
            <w:r w:rsidRPr="00F26C0A">
              <w:rPr>
                <w:szCs w:val="18"/>
              </w:rPr>
              <w:tab/>
              <w:t>zahraniční osoby s povolením podle § 481, která je srovnatelná se samosprávným investičním fondem.</w:t>
            </w:r>
          </w:p>
        </w:tc>
        <w:tc>
          <w:tcPr>
            <w:tcW w:w="900" w:type="dxa"/>
            <w:tcBorders>
              <w:top w:val="single" w:sz="4" w:space="0" w:color="auto"/>
              <w:left w:val="single" w:sz="4" w:space="0" w:color="auto"/>
              <w:bottom w:val="nil"/>
              <w:right w:val="single" w:sz="4" w:space="0" w:color="auto"/>
            </w:tcBorders>
          </w:tcPr>
          <w:p w14:paraId="582FA5B0" w14:textId="77777777" w:rsidR="00F85270" w:rsidRPr="00F26C0A" w:rsidRDefault="00F85270" w:rsidP="000E3888">
            <w:pPr>
              <w:spacing w:before="40" w:after="40"/>
              <w:rPr>
                <w:szCs w:val="18"/>
              </w:rPr>
            </w:pPr>
            <w:r w:rsidRPr="00F26C0A">
              <w:rPr>
                <w:szCs w:val="18"/>
              </w:rPr>
              <w:lastRenderedPageBreak/>
              <w:t>PT</w:t>
            </w:r>
          </w:p>
        </w:tc>
        <w:tc>
          <w:tcPr>
            <w:tcW w:w="720" w:type="dxa"/>
            <w:tcBorders>
              <w:top w:val="single" w:sz="4" w:space="0" w:color="auto"/>
              <w:left w:val="single" w:sz="4" w:space="0" w:color="auto"/>
              <w:bottom w:val="nil"/>
            </w:tcBorders>
          </w:tcPr>
          <w:p w14:paraId="36F42741" w14:textId="77777777" w:rsidR="00F85270" w:rsidRPr="00F26C0A" w:rsidRDefault="00F85270" w:rsidP="000E3888">
            <w:pPr>
              <w:spacing w:before="40" w:after="40"/>
              <w:rPr>
                <w:szCs w:val="18"/>
              </w:rPr>
            </w:pPr>
          </w:p>
        </w:tc>
      </w:tr>
      <w:tr w:rsidR="00F85270" w:rsidRPr="00F26C0A" w14:paraId="222FD580" w14:textId="77777777" w:rsidTr="005A6E0B">
        <w:tc>
          <w:tcPr>
            <w:tcW w:w="1440" w:type="dxa"/>
            <w:tcBorders>
              <w:top w:val="nil"/>
              <w:bottom w:val="nil"/>
              <w:right w:val="single" w:sz="4" w:space="0" w:color="auto"/>
            </w:tcBorders>
          </w:tcPr>
          <w:p w14:paraId="4DAA9D42"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255FCFF5"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67B9C1D1" w14:textId="77777777" w:rsidR="00F85270" w:rsidRPr="00F26C0A" w:rsidRDefault="00F85270" w:rsidP="00A63CF4">
            <w:pPr>
              <w:spacing w:before="40" w:after="40"/>
              <w:rPr>
                <w:szCs w:val="18"/>
              </w:rPr>
            </w:pPr>
            <w:r w:rsidRPr="00F26C0A">
              <w:rPr>
                <w:szCs w:val="18"/>
              </w:rPr>
              <w:t>240/2013</w:t>
            </w:r>
            <w:r w:rsidR="007B0C4E" w:rsidRPr="00F26C0A">
              <w:rPr>
                <w:szCs w:val="18"/>
              </w:rPr>
              <w:t xml:space="preserve"> ve znění 204/2017</w:t>
            </w:r>
          </w:p>
        </w:tc>
        <w:tc>
          <w:tcPr>
            <w:tcW w:w="1080" w:type="dxa"/>
            <w:tcBorders>
              <w:top w:val="nil"/>
              <w:left w:val="single" w:sz="4" w:space="0" w:color="auto"/>
              <w:bottom w:val="nil"/>
              <w:right w:val="single" w:sz="4" w:space="0" w:color="auto"/>
            </w:tcBorders>
          </w:tcPr>
          <w:p w14:paraId="5C4D6AA2" w14:textId="77777777" w:rsidR="00F85270" w:rsidRPr="00F26C0A" w:rsidRDefault="00F85270" w:rsidP="00A63CF4">
            <w:pPr>
              <w:spacing w:before="40" w:after="40"/>
              <w:rPr>
                <w:szCs w:val="18"/>
              </w:rPr>
            </w:pPr>
            <w:r w:rsidRPr="00F26C0A">
              <w:rPr>
                <w:szCs w:val="18"/>
              </w:rPr>
              <w:t>§ 32 odst. 1</w:t>
            </w:r>
          </w:p>
        </w:tc>
        <w:tc>
          <w:tcPr>
            <w:tcW w:w="5400" w:type="dxa"/>
            <w:gridSpan w:val="4"/>
            <w:tcBorders>
              <w:top w:val="nil"/>
              <w:left w:val="single" w:sz="4" w:space="0" w:color="auto"/>
              <w:bottom w:val="nil"/>
              <w:right w:val="single" w:sz="4" w:space="0" w:color="auto"/>
            </w:tcBorders>
          </w:tcPr>
          <w:p w14:paraId="21009E6C" w14:textId="77777777" w:rsidR="00F85270" w:rsidRPr="00F26C0A" w:rsidRDefault="007B0C4E" w:rsidP="002F2128">
            <w:pPr>
              <w:tabs>
                <w:tab w:val="left" w:pos="380"/>
              </w:tabs>
              <w:spacing w:before="40" w:after="40"/>
              <w:ind w:right="67"/>
              <w:jc w:val="both"/>
              <w:rPr>
                <w:szCs w:val="18"/>
              </w:rPr>
            </w:pPr>
            <w:r w:rsidRPr="00F26C0A">
              <w:rPr>
                <w:szCs w:val="18"/>
              </w:rPr>
              <w:t>Kapitál investiční společnosti oprávněné přesáhnout rozhodný limit a kapitál zahraniční osoby s povolením podle § 481, která není srovnatelná se samosprávným investičním fondem, uvedený v § 30 a 31, lze umístit pouze do likvidní věci v právním smyslu (dále jen "věc"), jejíž přeměna na peněžní prostředky je možná v krátké době, přičemž tato věc neobsahuje spekulativní prvek.</w:t>
            </w:r>
          </w:p>
        </w:tc>
        <w:tc>
          <w:tcPr>
            <w:tcW w:w="900" w:type="dxa"/>
            <w:tcBorders>
              <w:top w:val="nil"/>
              <w:left w:val="single" w:sz="4" w:space="0" w:color="auto"/>
              <w:bottom w:val="nil"/>
              <w:right w:val="single" w:sz="4" w:space="0" w:color="auto"/>
            </w:tcBorders>
          </w:tcPr>
          <w:p w14:paraId="2FCA5958" w14:textId="77777777" w:rsidR="00F85270" w:rsidRPr="00F26C0A" w:rsidRDefault="00F85270" w:rsidP="00A63CF4">
            <w:pPr>
              <w:spacing w:before="40" w:after="40"/>
              <w:rPr>
                <w:szCs w:val="18"/>
              </w:rPr>
            </w:pPr>
          </w:p>
        </w:tc>
        <w:tc>
          <w:tcPr>
            <w:tcW w:w="720" w:type="dxa"/>
            <w:tcBorders>
              <w:top w:val="nil"/>
              <w:left w:val="single" w:sz="4" w:space="0" w:color="auto"/>
              <w:bottom w:val="nil"/>
            </w:tcBorders>
          </w:tcPr>
          <w:p w14:paraId="00D26315" w14:textId="77777777" w:rsidR="00F85270" w:rsidRPr="00F26C0A" w:rsidRDefault="00F85270" w:rsidP="00A63CF4">
            <w:pPr>
              <w:spacing w:before="40" w:after="40"/>
              <w:rPr>
                <w:szCs w:val="18"/>
              </w:rPr>
            </w:pPr>
          </w:p>
        </w:tc>
      </w:tr>
      <w:tr w:rsidR="005A6E0B" w:rsidRPr="00F26C0A" w14:paraId="07D7DAE0" w14:textId="77777777" w:rsidTr="001D4A42">
        <w:tc>
          <w:tcPr>
            <w:tcW w:w="1440" w:type="dxa"/>
            <w:tcBorders>
              <w:top w:val="nil"/>
              <w:bottom w:val="single" w:sz="4" w:space="0" w:color="auto"/>
              <w:right w:val="single" w:sz="4" w:space="0" w:color="auto"/>
            </w:tcBorders>
          </w:tcPr>
          <w:p w14:paraId="201E642C" w14:textId="77777777" w:rsidR="005A6E0B" w:rsidRPr="00F26C0A" w:rsidRDefault="005A6E0B"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48F5B4B4" w14:textId="77777777" w:rsidR="005A6E0B" w:rsidRPr="00F26C0A" w:rsidRDefault="005A6E0B"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15222EE1" w14:textId="77777777" w:rsidR="005A6E0B" w:rsidRPr="00F26C0A" w:rsidRDefault="005A6E0B" w:rsidP="00A63CF4">
            <w:pPr>
              <w:spacing w:before="40" w:after="40"/>
              <w:rPr>
                <w:szCs w:val="18"/>
              </w:rPr>
            </w:pPr>
            <w:r w:rsidRPr="00F26C0A">
              <w:rPr>
                <w:szCs w:val="18"/>
              </w:rPr>
              <w:t>9563</w:t>
            </w:r>
          </w:p>
        </w:tc>
        <w:tc>
          <w:tcPr>
            <w:tcW w:w="1080" w:type="dxa"/>
            <w:tcBorders>
              <w:top w:val="nil"/>
              <w:left w:val="single" w:sz="4" w:space="0" w:color="auto"/>
              <w:bottom w:val="single" w:sz="4" w:space="0" w:color="auto"/>
              <w:right w:val="single" w:sz="4" w:space="0" w:color="auto"/>
            </w:tcBorders>
          </w:tcPr>
          <w:p w14:paraId="5B6D227D" w14:textId="77777777" w:rsidR="005A6E0B" w:rsidRPr="00F26C0A" w:rsidRDefault="005A6E0B"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04D0EA75" w14:textId="77777777" w:rsidR="005A6E0B" w:rsidRPr="00F26C0A" w:rsidRDefault="005A6E0B" w:rsidP="002F2128">
            <w:pPr>
              <w:tabs>
                <w:tab w:val="left" w:pos="380"/>
              </w:tabs>
              <w:spacing w:before="40" w:after="40"/>
              <w:ind w:right="67"/>
              <w:jc w:val="both"/>
              <w:rPr>
                <w:szCs w:val="18"/>
              </w:rPr>
            </w:pPr>
          </w:p>
        </w:tc>
        <w:tc>
          <w:tcPr>
            <w:tcW w:w="900" w:type="dxa"/>
            <w:tcBorders>
              <w:top w:val="nil"/>
              <w:left w:val="single" w:sz="4" w:space="0" w:color="auto"/>
              <w:bottom w:val="single" w:sz="4" w:space="0" w:color="auto"/>
              <w:right w:val="single" w:sz="4" w:space="0" w:color="auto"/>
            </w:tcBorders>
          </w:tcPr>
          <w:p w14:paraId="5DBF4432" w14:textId="77777777" w:rsidR="005A6E0B" w:rsidRPr="00F26C0A" w:rsidRDefault="005A6E0B" w:rsidP="00A63CF4">
            <w:pPr>
              <w:spacing w:before="40" w:after="40"/>
              <w:rPr>
                <w:szCs w:val="18"/>
              </w:rPr>
            </w:pPr>
          </w:p>
        </w:tc>
        <w:tc>
          <w:tcPr>
            <w:tcW w:w="720" w:type="dxa"/>
            <w:tcBorders>
              <w:top w:val="nil"/>
              <w:left w:val="single" w:sz="4" w:space="0" w:color="auto"/>
              <w:bottom w:val="single" w:sz="4" w:space="0" w:color="auto"/>
            </w:tcBorders>
          </w:tcPr>
          <w:p w14:paraId="0DA82D20" w14:textId="77777777" w:rsidR="005A6E0B" w:rsidRPr="00F26C0A" w:rsidRDefault="005A6E0B" w:rsidP="00A63CF4">
            <w:pPr>
              <w:spacing w:before="40" w:after="40"/>
              <w:rPr>
                <w:szCs w:val="18"/>
              </w:rPr>
            </w:pPr>
          </w:p>
        </w:tc>
      </w:tr>
      <w:tr w:rsidR="00F85270" w:rsidRPr="00F26C0A" w14:paraId="5F01B941" w14:textId="77777777" w:rsidTr="005A6E0B">
        <w:tc>
          <w:tcPr>
            <w:tcW w:w="1440" w:type="dxa"/>
            <w:tcBorders>
              <w:top w:val="single" w:sz="4" w:space="0" w:color="auto"/>
              <w:bottom w:val="nil"/>
              <w:right w:val="single" w:sz="4" w:space="0" w:color="auto"/>
            </w:tcBorders>
          </w:tcPr>
          <w:p w14:paraId="7EF48A54" w14:textId="77777777" w:rsidR="00F85270" w:rsidRPr="00F26C0A" w:rsidRDefault="00F85270" w:rsidP="003D4D86">
            <w:pPr>
              <w:spacing w:before="40" w:after="40"/>
              <w:rPr>
                <w:szCs w:val="18"/>
              </w:rPr>
            </w:pPr>
            <w:r w:rsidRPr="00F26C0A">
              <w:rPr>
                <w:szCs w:val="18"/>
              </w:rPr>
              <w:t>Čl. 10 odst. 1</w:t>
            </w:r>
          </w:p>
        </w:tc>
        <w:tc>
          <w:tcPr>
            <w:tcW w:w="5400" w:type="dxa"/>
            <w:gridSpan w:val="4"/>
            <w:tcBorders>
              <w:top w:val="single" w:sz="4" w:space="0" w:color="auto"/>
              <w:left w:val="single" w:sz="4" w:space="0" w:color="auto"/>
              <w:bottom w:val="nil"/>
              <w:right w:val="single" w:sz="18" w:space="0" w:color="auto"/>
            </w:tcBorders>
          </w:tcPr>
          <w:p w14:paraId="066BB93F" w14:textId="77777777" w:rsidR="00F85270" w:rsidRPr="00F26C0A" w:rsidRDefault="00F85270" w:rsidP="00A63CF4">
            <w:pPr>
              <w:spacing w:before="40" w:after="40"/>
              <w:ind w:right="58"/>
              <w:jc w:val="both"/>
              <w:rPr>
                <w:szCs w:val="18"/>
              </w:rPr>
            </w:pPr>
            <w:r w:rsidRPr="00F26C0A">
              <w:rPr>
                <w:szCs w:val="18"/>
              </w:rPr>
              <w:t>Členské státy vyžadují, aby správci sdělili příslušným orgánům svých domovských členských států veškeré podstatné změny podmínek pro udělení původního povolení, zejména podstatné změny informací poskytnutých v souladu s článkem 7, a to před provedením těchto změn.</w:t>
            </w:r>
          </w:p>
        </w:tc>
        <w:tc>
          <w:tcPr>
            <w:tcW w:w="900" w:type="dxa"/>
            <w:tcBorders>
              <w:top w:val="single" w:sz="4" w:space="0" w:color="auto"/>
              <w:left w:val="single" w:sz="18" w:space="0" w:color="auto"/>
              <w:bottom w:val="nil"/>
              <w:right w:val="single" w:sz="4" w:space="0" w:color="auto"/>
            </w:tcBorders>
          </w:tcPr>
          <w:p w14:paraId="6DAE5BC2" w14:textId="77777777" w:rsidR="00F85270" w:rsidRPr="00F26C0A" w:rsidRDefault="00F85270"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55031251" w14:textId="77777777" w:rsidR="00F85270" w:rsidRPr="00F26C0A" w:rsidRDefault="00F85270" w:rsidP="00A63CF4">
            <w:pPr>
              <w:spacing w:before="40" w:after="40"/>
              <w:rPr>
                <w:szCs w:val="18"/>
              </w:rPr>
            </w:pPr>
            <w:r w:rsidRPr="00F26C0A">
              <w:rPr>
                <w:szCs w:val="18"/>
              </w:rPr>
              <w:t>§ 501 odst. 1</w:t>
            </w:r>
          </w:p>
        </w:tc>
        <w:tc>
          <w:tcPr>
            <w:tcW w:w="5400" w:type="dxa"/>
            <w:gridSpan w:val="4"/>
            <w:tcBorders>
              <w:top w:val="single" w:sz="4" w:space="0" w:color="auto"/>
              <w:left w:val="single" w:sz="4" w:space="0" w:color="auto"/>
              <w:bottom w:val="nil"/>
              <w:right w:val="single" w:sz="4" w:space="0" w:color="auto"/>
            </w:tcBorders>
          </w:tcPr>
          <w:p w14:paraId="71E29C8B" w14:textId="77777777" w:rsidR="00F85270" w:rsidRPr="00F26C0A" w:rsidRDefault="00F85270" w:rsidP="002F3D3A">
            <w:pPr>
              <w:spacing w:before="40" w:after="40"/>
              <w:ind w:right="58"/>
              <w:jc w:val="both"/>
              <w:rPr>
                <w:szCs w:val="18"/>
              </w:rPr>
            </w:pPr>
            <w:r w:rsidRPr="00F26C0A">
              <w:rPr>
                <w:szCs w:val="18"/>
              </w:rPr>
              <w:t>Česká národní banka zahájí řízení o změně podle § 467 odst. 1 nebo změně ve skutečnostech rozhodných pro udělení povolení, kterou zjistila z registru podle zákona upravujícího základní registry, jedná-li se o investiční společnost podle § 479 oprávněnou přesáhnout rozhodný limit, samosprávný investiční fond podle § 480 opravňující přesáhnout rozhodný limit nebo zahraniční osobu s povolením podle § 481, jestliže s provedením změny v oznámené podobě nesouhlasí.</w:t>
            </w:r>
          </w:p>
        </w:tc>
        <w:tc>
          <w:tcPr>
            <w:tcW w:w="900" w:type="dxa"/>
            <w:tcBorders>
              <w:top w:val="single" w:sz="4" w:space="0" w:color="auto"/>
              <w:left w:val="single" w:sz="4" w:space="0" w:color="auto"/>
              <w:bottom w:val="nil"/>
              <w:right w:val="single" w:sz="4" w:space="0" w:color="auto"/>
            </w:tcBorders>
          </w:tcPr>
          <w:p w14:paraId="1D9C68A6"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14676E5E" w14:textId="77777777" w:rsidR="00F85270" w:rsidRPr="00F26C0A" w:rsidRDefault="00F85270" w:rsidP="00A63CF4">
            <w:pPr>
              <w:spacing w:before="40" w:after="40"/>
              <w:rPr>
                <w:szCs w:val="18"/>
              </w:rPr>
            </w:pPr>
          </w:p>
        </w:tc>
      </w:tr>
      <w:tr w:rsidR="005A6E0B" w:rsidRPr="00F26C0A" w14:paraId="7DE444FE" w14:textId="77777777" w:rsidTr="005A6E0B">
        <w:tc>
          <w:tcPr>
            <w:tcW w:w="1440" w:type="dxa"/>
            <w:tcBorders>
              <w:top w:val="nil"/>
              <w:bottom w:val="single" w:sz="4" w:space="0" w:color="auto"/>
              <w:right w:val="single" w:sz="4" w:space="0" w:color="auto"/>
            </w:tcBorders>
          </w:tcPr>
          <w:p w14:paraId="602CD9CA" w14:textId="77777777" w:rsidR="005A6E0B" w:rsidRPr="00F26C0A" w:rsidRDefault="005A6E0B"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33ABF8CB" w14:textId="77777777" w:rsidR="005A6E0B" w:rsidRPr="00F26C0A" w:rsidRDefault="005A6E0B"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6774587D" w14:textId="77777777" w:rsidR="005A6E0B" w:rsidRPr="00F26C0A" w:rsidRDefault="005A6E0B" w:rsidP="00A63CF4">
            <w:pPr>
              <w:spacing w:before="40" w:after="40"/>
              <w:rPr>
                <w:szCs w:val="18"/>
              </w:rPr>
            </w:pPr>
            <w:r w:rsidRPr="00F26C0A">
              <w:rPr>
                <w:szCs w:val="18"/>
              </w:rPr>
              <w:t>9563</w:t>
            </w:r>
          </w:p>
        </w:tc>
        <w:tc>
          <w:tcPr>
            <w:tcW w:w="1080" w:type="dxa"/>
            <w:tcBorders>
              <w:top w:val="nil"/>
              <w:left w:val="single" w:sz="4" w:space="0" w:color="auto"/>
              <w:bottom w:val="single" w:sz="4" w:space="0" w:color="auto"/>
              <w:right w:val="single" w:sz="4" w:space="0" w:color="auto"/>
            </w:tcBorders>
          </w:tcPr>
          <w:p w14:paraId="75739DF5" w14:textId="77777777" w:rsidR="005A6E0B" w:rsidRPr="00F26C0A" w:rsidRDefault="005A6E0B"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6F7FA514" w14:textId="77777777" w:rsidR="005A6E0B" w:rsidRPr="00F26C0A" w:rsidRDefault="005A6E0B" w:rsidP="002F3D3A">
            <w:pPr>
              <w:spacing w:before="40" w:after="40"/>
              <w:ind w:right="58"/>
              <w:jc w:val="both"/>
              <w:rPr>
                <w:szCs w:val="18"/>
              </w:rPr>
            </w:pPr>
          </w:p>
        </w:tc>
        <w:tc>
          <w:tcPr>
            <w:tcW w:w="900" w:type="dxa"/>
            <w:tcBorders>
              <w:top w:val="nil"/>
              <w:left w:val="single" w:sz="4" w:space="0" w:color="auto"/>
              <w:bottom w:val="single" w:sz="4" w:space="0" w:color="auto"/>
              <w:right w:val="single" w:sz="4" w:space="0" w:color="auto"/>
            </w:tcBorders>
          </w:tcPr>
          <w:p w14:paraId="0EECF1D2" w14:textId="77777777" w:rsidR="005A6E0B" w:rsidRPr="00F26C0A" w:rsidRDefault="005A6E0B" w:rsidP="00A63CF4">
            <w:pPr>
              <w:spacing w:before="40" w:after="40"/>
              <w:rPr>
                <w:szCs w:val="18"/>
              </w:rPr>
            </w:pPr>
          </w:p>
        </w:tc>
        <w:tc>
          <w:tcPr>
            <w:tcW w:w="720" w:type="dxa"/>
            <w:tcBorders>
              <w:top w:val="nil"/>
              <w:left w:val="single" w:sz="4" w:space="0" w:color="auto"/>
              <w:bottom w:val="single" w:sz="4" w:space="0" w:color="auto"/>
            </w:tcBorders>
          </w:tcPr>
          <w:p w14:paraId="3305BB04" w14:textId="77777777" w:rsidR="005A6E0B" w:rsidRPr="00F26C0A" w:rsidRDefault="005A6E0B" w:rsidP="00A63CF4">
            <w:pPr>
              <w:spacing w:before="40" w:after="40"/>
              <w:rPr>
                <w:szCs w:val="18"/>
              </w:rPr>
            </w:pPr>
          </w:p>
        </w:tc>
      </w:tr>
      <w:tr w:rsidR="00F85270" w:rsidRPr="00F26C0A" w14:paraId="7E66D0EF" w14:textId="77777777" w:rsidTr="005A6E0B">
        <w:tc>
          <w:tcPr>
            <w:tcW w:w="1440" w:type="dxa"/>
            <w:tcBorders>
              <w:top w:val="single" w:sz="4" w:space="0" w:color="auto"/>
              <w:bottom w:val="nil"/>
              <w:right w:val="single" w:sz="4" w:space="0" w:color="auto"/>
            </w:tcBorders>
          </w:tcPr>
          <w:p w14:paraId="3937BB7C" w14:textId="77777777" w:rsidR="00F85270" w:rsidRPr="00F26C0A" w:rsidRDefault="00F85270" w:rsidP="003D4D86">
            <w:pPr>
              <w:spacing w:before="40" w:after="40"/>
              <w:rPr>
                <w:szCs w:val="18"/>
              </w:rPr>
            </w:pPr>
            <w:r w:rsidRPr="00F26C0A">
              <w:rPr>
                <w:szCs w:val="18"/>
              </w:rPr>
              <w:t>Čl. 10 odst. 2</w:t>
            </w:r>
          </w:p>
        </w:tc>
        <w:tc>
          <w:tcPr>
            <w:tcW w:w="5400" w:type="dxa"/>
            <w:gridSpan w:val="4"/>
            <w:tcBorders>
              <w:top w:val="single" w:sz="4" w:space="0" w:color="auto"/>
              <w:left w:val="single" w:sz="4" w:space="0" w:color="auto"/>
              <w:bottom w:val="nil"/>
              <w:right w:val="single" w:sz="18" w:space="0" w:color="auto"/>
            </w:tcBorders>
          </w:tcPr>
          <w:p w14:paraId="2A205D96" w14:textId="77777777" w:rsidR="00F85270" w:rsidRPr="00F26C0A" w:rsidRDefault="00F85270" w:rsidP="00A63CF4">
            <w:pPr>
              <w:spacing w:before="40" w:after="40"/>
              <w:ind w:right="58"/>
              <w:jc w:val="both"/>
              <w:rPr>
                <w:szCs w:val="18"/>
              </w:rPr>
            </w:pPr>
            <w:r w:rsidRPr="00F26C0A">
              <w:rPr>
                <w:szCs w:val="18"/>
              </w:rPr>
              <w:t>Pokud se příslušné orgány domovského členského státu rozhodnou tyto změny omezit nebo zamítnout, oznámí to správci do jednoho měsíce od obdržení tohoto sdělení. Příslušné orgány mohou uvedenou lhůtu prodloužit až o jeden měsíc, pokud to považují za nezbytné vzhledem ke zvláštním okolnostem případu, a pokud o tom správce předem informují. Změny se provedou, pokud dotčené příslušné orgány během uvedené lhůty pro posouzení tyto změny nenapadnou.</w:t>
            </w:r>
          </w:p>
        </w:tc>
        <w:tc>
          <w:tcPr>
            <w:tcW w:w="900" w:type="dxa"/>
            <w:tcBorders>
              <w:top w:val="single" w:sz="4" w:space="0" w:color="auto"/>
              <w:left w:val="single" w:sz="18" w:space="0" w:color="auto"/>
              <w:bottom w:val="nil"/>
              <w:right w:val="single" w:sz="4" w:space="0" w:color="auto"/>
            </w:tcBorders>
          </w:tcPr>
          <w:p w14:paraId="36B31FA8" w14:textId="77777777" w:rsidR="00F85270" w:rsidRPr="00F26C0A" w:rsidRDefault="00F85270"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10D2338B" w14:textId="77777777" w:rsidR="00F85270" w:rsidRPr="00F26C0A" w:rsidRDefault="00F85270" w:rsidP="00A63CF4">
            <w:pPr>
              <w:spacing w:before="40" w:after="40"/>
              <w:rPr>
                <w:szCs w:val="18"/>
              </w:rPr>
            </w:pPr>
            <w:r w:rsidRPr="00F26C0A">
              <w:rPr>
                <w:szCs w:val="18"/>
              </w:rPr>
              <w:t>§ 501 odst. 1 až 3</w:t>
            </w:r>
          </w:p>
        </w:tc>
        <w:tc>
          <w:tcPr>
            <w:tcW w:w="5400" w:type="dxa"/>
            <w:gridSpan w:val="4"/>
            <w:tcBorders>
              <w:top w:val="single" w:sz="4" w:space="0" w:color="auto"/>
              <w:left w:val="single" w:sz="4" w:space="0" w:color="auto"/>
              <w:bottom w:val="nil"/>
              <w:right w:val="single" w:sz="4" w:space="0" w:color="auto"/>
            </w:tcBorders>
          </w:tcPr>
          <w:p w14:paraId="6B102838" w14:textId="77777777" w:rsidR="00F85270" w:rsidRPr="00F26C0A" w:rsidRDefault="00F85270" w:rsidP="00A63CF4">
            <w:pPr>
              <w:tabs>
                <w:tab w:val="left" w:pos="380"/>
              </w:tabs>
              <w:spacing w:before="40" w:after="40"/>
              <w:ind w:right="67"/>
              <w:jc w:val="both"/>
              <w:rPr>
                <w:szCs w:val="18"/>
              </w:rPr>
            </w:pPr>
            <w:r w:rsidRPr="00F26C0A">
              <w:rPr>
                <w:szCs w:val="18"/>
              </w:rPr>
              <w:t>(1)</w:t>
            </w:r>
            <w:r w:rsidRPr="00F26C0A">
              <w:rPr>
                <w:szCs w:val="18"/>
              </w:rPr>
              <w:tab/>
              <w:t>Česká národní banka zahájí řízení o změně podle § 467 odst. 1 nebo změně ve skutečnostech rozhodných pro udělení povolení, kterou zjistila z registru podle zákona upravujícího základní registry, jedná-li se o investiční společnost podle § 479 oprávněnou přesáhnout rozhodný limit, samosprávný investiční fond podle § 480 opravňující přesáhnout rozhodný limit nebo zahraniční osobu s povolením podle § 481, jestliže s provedením změny v oznámené podobě nesouhlasí.</w:t>
            </w:r>
          </w:p>
          <w:p w14:paraId="65E3EC8B" w14:textId="77777777" w:rsidR="00F85270" w:rsidRPr="00F26C0A" w:rsidRDefault="00F85270" w:rsidP="00A63CF4">
            <w:pPr>
              <w:tabs>
                <w:tab w:val="left" w:pos="380"/>
              </w:tabs>
              <w:spacing w:before="40" w:after="40"/>
              <w:ind w:right="67"/>
              <w:jc w:val="both"/>
              <w:rPr>
                <w:szCs w:val="18"/>
              </w:rPr>
            </w:pPr>
            <w:r w:rsidRPr="00F26C0A">
              <w:rPr>
                <w:szCs w:val="18"/>
              </w:rPr>
              <w:t>(2)</w:t>
            </w:r>
            <w:r w:rsidRPr="00F26C0A">
              <w:rPr>
                <w:szCs w:val="18"/>
              </w:rPr>
              <w:tab/>
              <w:t>Zahájí-li Česká národní banka řízení o změně podle odstavce 1, rozhodne o ní do 1 měsíce ode dne, kdy jí oznámení podle odstavce 1 došlo; je-li to z hlediska náležitého posouzení věci nezbytné, prodlužuje se tato lhůta o 1 měsíc.</w:t>
            </w:r>
          </w:p>
          <w:p w14:paraId="73F6889A" w14:textId="77777777" w:rsidR="00F85270" w:rsidRPr="00F26C0A" w:rsidRDefault="00F85270" w:rsidP="00A63CF4">
            <w:pPr>
              <w:tabs>
                <w:tab w:val="left" w:pos="380"/>
              </w:tabs>
              <w:spacing w:before="40" w:after="40"/>
              <w:ind w:right="67"/>
              <w:jc w:val="both"/>
              <w:rPr>
                <w:szCs w:val="18"/>
              </w:rPr>
            </w:pPr>
            <w:r w:rsidRPr="00F26C0A">
              <w:rPr>
                <w:szCs w:val="18"/>
              </w:rPr>
              <w:t>(3)</w:t>
            </w:r>
            <w:r w:rsidRPr="00F26C0A">
              <w:rPr>
                <w:szCs w:val="18"/>
              </w:rPr>
              <w:tab/>
              <w:t>Česká národní banka rozhodne o změně tak, že navrhovanou změnu zakáže nebo určí podmínky, za nichž lze navrhovanou změnu provést. Nevydá-li Česká národní banka rozhodnutí ve lhůtě podle odstavce 2, platí, že změnu lze provést.</w:t>
            </w:r>
          </w:p>
        </w:tc>
        <w:tc>
          <w:tcPr>
            <w:tcW w:w="900" w:type="dxa"/>
            <w:tcBorders>
              <w:top w:val="single" w:sz="4" w:space="0" w:color="auto"/>
              <w:left w:val="single" w:sz="4" w:space="0" w:color="auto"/>
              <w:bottom w:val="nil"/>
              <w:right w:val="single" w:sz="4" w:space="0" w:color="auto"/>
            </w:tcBorders>
          </w:tcPr>
          <w:p w14:paraId="53E382AA"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5A18A460" w14:textId="77777777" w:rsidR="00F85270" w:rsidRPr="00F26C0A" w:rsidRDefault="00F85270" w:rsidP="00A63CF4">
            <w:pPr>
              <w:spacing w:before="40" w:after="40"/>
              <w:rPr>
                <w:szCs w:val="18"/>
              </w:rPr>
            </w:pPr>
          </w:p>
        </w:tc>
      </w:tr>
      <w:tr w:rsidR="00F85270" w:rsidRPr="00F26C0A" w14:paraId="2998E110" w14:textId="77777777" w:rsidTr="00147A76">
        <w:tc>
          <w:tcPr>
            <w:tcW w:w="1440" w:type="dxa"/>
            <w:tcBorders>
              <w:top w:val="nil"/>
              <w:bottom w:val="single" w:sz="4" w:space="0" w:color="auto"/>
              <w:right w:val="single" w:sz="4" w:space="0" w:color="auto"/>
            </w:tcBorders>
          </w:tcPr>
          <w:p w14:paraId="496A6DC4"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1301C54F"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45FB17A7" w14:textId="77777777" w:rsidR="00F85270" w:rsidRPr="00F26C0A" w:rsidRDefault="00F85270" w:rsidP="00A63CF4">
            <w:pPr>
              <w:spacing w:before="40" w:after="40"/>
              <w:rPr>
                <w:szCs w:val="18"/>
              </w:rPr>
            </w:pPr>
            <w:r w:rsidRPr="00F26C0A">
              <w:rPr>
                <w:szCs w:val="18"/>
              </w:rPr>
              <w:t>240/2013</w:t>
            </w:r>
            <w:r w:rsidR="003D2D79" w:rsidRPr="00F26C0A">
              <w:rPr>
                <w:szCs w:val="18"/>
              </w:rPr>
              <w:t xml:space="preserve"> ve znění 336/2014</w:t>
            </w:r>
          </w:p>
        </w:tc>
        <w:tc>
          <w:tcPr>
            <w:tcW w:w="1080" w:type="dxa"/>
            <w:tcBorders>
              <w:top w:val="nil"/>
              <w:left w:val="single" w:sz="4" w:space="0" w:color="auto"/>
              <w:bottom w:val="single" w:sz="4" w:space="0" w:color="auto"/>
              <w:right w:val="single" w:sz="4" w:space="0" w:color="auto"/>
            </w:tcBorders>
          </w:tcPr>
          <w:p w14:paraId="4CC74519" w14:textId="77777777" w:rsidR="00F85270" w:rsidRPr="00F26C0A" w:rsidRDefault="00F85270" w:rsidP="00A63CF4">
            <w:pPr>
              <w:spacing w:before="40" w:after="40"/>
              <w:rPr>
                <w:szCs w:val="18"/>
              </w:rPr>
            </w:pPr>
            <w:r w:rsidRPr="00F26C0A">
              <w:rPr>
                <w:szCs w:val="18"/>
              </w:rPr>
              <w:t>§ 502</w:t>
            </w:r>
          </w:p>
        </w:tc>
        <w:tc>
          <w:tcPr>
            <w:tcW w:w="5400" w:type="dxa"/>
            <w:gridSpan w:val="4"/>
            <w:tcBorders>
              <w:top w:val="nil"/>
              <w:left w:val="single" w:sz="4" w:space="0" w:color="auto"/>
              <w:bottom w:val="single" w:sz="4" w:space="0" w:color="auto"/>
              <w:right w:val="single" w:sz="4" w:space="0" w:color="auto"/>
            </w:tcBorders>
          </w:tcPr>
          <w:p w14:paraId="13B2AB59" w14:textId="77777777" w:rsidR="00F85270" w:rsidRPr="00F26C0A" w:rsidRDefault="003D2D79" w:rsidP="00A63CF4">
            <w:pPr>
              <w:tabs>
                <w:tab w:val="left" w:pos="380"/>
              </w:tabs>
              <w:spacing w:before="40" w:after="40"/>
              <w:ind w:right="67"/>
              <w:jc w:val="both"/>
              <w:rPr>
                <w:szCs w:val="18"/>
              </w:rPr>
            </w:pPr>
            <w:r w:rsidRPr="00F26C0A">
              <w:rPr>
                <w:szCs w:val="18"/>
              </w:rPr>
              <w:t xml:space="preserve">Změnu skutečností, na jejichž základě bylo uděleno povolení investiční společnosti podle § 479 oprávněné přesáhnout rozhodný limit, samosprávnému investičnímu fondu podle § 480 opravňující přesáhnout rozhodný limit a zahraniční osobě s povolením podle § 481, </w:t>
            </w:r>
            <w:r w:rsidRPr="00F26C0A">
              <w:rPr>
                <w:szCs w:val="18"/>
              </w:rPr>
              <w:lastRenderedPageBreak/>
              <w:t>lze také provést, nezahájí-li Česká národní banka řízení podle § 501 odst. 1 do 1 měsíce ode dne, kdy jí oznámení o změně došlo.</w:t>
            </w:r>
          </w:p>
        </w:tc>
        <w:tc>
          <w:tcPr>
            <w:tcW w:w="900" w:type="dxa"/>
            <w:tcBorders>
              <w:top w:val="nil"/>
              <w:left w:val="single" w:sz="4" w:space="0" w:color="auto"/>
              <w:bottom w:val="single" w:sz="4" w:space="0" w:color="auto"/>
              <w:right w:val="single" w:sz="4" w:space="0" w:color="auto"/>
            </w:tcBorders>
          </w:tcPr>
          <w:p w14:paraId="486431F3" w14:textId="77777777" w:rsidR="00F85270" w:rsidRPr="00F26C0A" w:rsidRDefault="00F85270" w:rsidP="00A63CF4">
            <w:pPr>
              <w:spacing w:before="40" w:after="40"/>
              <w:rPr>
                <w:szCs w:val="18"/>
              </w:rPr>
            </w:pPr>
          </w:p>
        </w:tc>
        <w:tc>
          <w:tcPr>
            <w:tcW w:w="720" w:type="dxa"/>
            <w:tcBorders>
              <w:top w:val="nil"/>
              <w:left w:val="single" w:sz="4" w:space="0" w:color="auto"/>
              <w:bottom w:val="single" w:sz="4" w:space="0" w:color="auto"/>
            </w:tcBorders>
          </w:tcPr>
          <w:p w14:paraId="46DD0F18" w14:textId="77777777" w:rsidR="00F85270" w:rsidRPr="00F26C0A" w:rsidRDefault="00F85270" w:rsidP="00A63CF4">
            <w:pPr>
              <w:spacing w:before="40" w:after="40"/>
              <w:rPr>
                <w:szCs w:val="18"/>
              </w:rPr>
            </w:pPr>
          </w:p>
        </w:tc>
      </w:tr>
      <w:tr w:rsidR="00F85270" w:rsidRPr="00F26C0A" w14:paraId="1F1D72D4" w14:textId="77777777" w:rsidTr="00147A76">
        <w:tc>
          <w:tcPr>
            <w:tcW w:w="1440" w:type="dxa"/>
            <w:tcBorders>
              <w:top w:val="single" w:sz="4" w:space="0" w:color="auto"/>
              <w:bottom w:val="nil"/>
              <w:right w:val="single" w:sz="4" w:space="0" w:color="auto"/>
            </w:tcBorders>
          </w:tcPr>
          <w:p w14:paraId="68FEF861" w14:textId="77777777" w:rsidR="00F85270" w:rsidRPr="00F26C0A" w:rsidRDefault="00F85270" w:rsidP="003D4D86">
            <w:pPr>
              <w:spacing w:before="40" w:after="40"/>
              <w:rPr>
                <w:szCs w:val="18"/>
              </w:rPr>
            </w:pPr>
            <w:r w:rsidRPr="00F26C0A">
              <w:rPr>
                <w:szCs w:val="18"/>
              </w:rPr>
              <w:t xml:space="preserve">Čl. 11 </w:t>
            </w:r>
          </w:p>
        </w:tc>
        <w:tc>
          <w:tcPr>
            <w:tcW w:w="5400" w:type="dxa"/>
            <w:gridSpan w:val="4"/>
            <w:tcBorders>
              <w:top w:val="single" w:sz="4" w:space="0" w:color="auto"/>
              <w:left w:val="single" w:sz="4" w:space="0" w:color="auto"/>
              <w:bottom w:val="nil"/>
              <w:right w:val="single" w:sz="18" w:space="0" w:color="auto"/>
            </w:tcBorders>
          </w:tcPr>
          <w:p w14:paraId="188B8BB7" w14:textId="77777777" w:rsidR="00F85270" w:rsidRPr="00F26C0A" w:rsidRDefault="00F85270" w:rsidP="00A63CF4">
            <w:pPr>
              <w:spacing w:before="40" w:after="40"/>
              <w:ind w:right="58"/>
              <w:jc w:val="both"/>
              <w:rPr>
                <w:szCs w:val="18"/>
              </w:rPr>
            </w:pPr>
            <w:r w:rsidRPr="00F26C0A">
              <w:rPr>
                <w:szCs w:val="18"/>
              </w:rPr>
              <w:t xml:space="preserve">Příslušné orgány domovského členského státu správce mohou odejmout povolení vydané správci, pokud: </w:t>
            </w:r>
          </w:p>
          <w:p w14:paraId="3C7BA33A" w14:textId="77777777" w:rsidR="00F85270" w:rsidRPr="00F26C0A" w:rsidRDefault="00F85270" w:rsidP="00A63CF4">
            <w:pPr>
              <w:spacing w:before="40" w:after="40"/>
              <w:ind w:right="58"/>
              <w:jc w:val="both"/>
              <w:rPr>
                <w:szCs w:val="18"/>
              </w:rPr>
            </w:pPr>
            <w:r w:rsidRPr="00F26C0A">
              <w:rPr>
                <w:szCs w:val="18"/>
              </w:rPr>
              <w:t xml:space="preserve">a) správce nevyužije povolení do 12 měsíců, výslovně se povolení vzdá nebo v předchozích šesti měsících nevykonává činnost, na niž se vztahuje tato směrnice, ledaže dotyčný členský stát stanoví, že povolení v takových případech zaniká; </w:t>
            </w:r>
          </w:p>
          <w:p w14:paraId="6E31C74D" w14:textId="77777777" w:rsidR="00F85270" w:rsidRPr="00F26C0A" w:rsidRDefault="00F85270" w:rsidP="00A63CF4">
            <w:pPr>
              <w:spacing w:before="40" w:after="40"/>
              <w:ind w:right="58"/>
              <w:jc w:val="both"/>
              <w:rPr>
                <w:szCs w:val="18"/>
              </w:rPr>
            </w:pPr>
            <w:r w:rsidRPr="00F26C0A">
              <w:rPr>
                <w:szCs w:val="18"/>
              </w:rPr>
              <w:t xml:space="preserve">b) správce získal povolení na základě nepravdivého prohlášení nebo pomocí jakýchkoli jiných protiprávních prostředků; </w:t>
            </w:r>
          </w:p>
          <w:p w14:paraId="06B7D002" w14:textId="77777777" w:rsidR="00F85270" w:rsidRPr="00F26C0A" w:rsidRDefault="00F85270" w:rsidP="00A63CF4">
            <w:pPr>
              <w:spacing w:before="40" w:after="40"/>
              <w:ind w:right="58"/>
              <w:jc w:val="both"/>
              <w:rPr>
                <w:szCs w:val="18"/>
              </w:rPr>
            </w:pPr>
            <w:r w:rsidRPr="00F26C0A">
              <w:rPr>
                <w:szCs w:val="18"/>
              </w:rPr>
              <w:t xml:space="preserve">c) správce již nesplňuje podmínky, za nichž bylo povolení uděleno; </w:t>
            </w:r>
          </w:p>
          <w:p w14:paraId="54B39A18" w14:textId="77777777" w:rsidR="00F85270" w:rsidRPr="00F26C0A" w:rsidRDefault="00F85270" w:rsidP="00A63CF4">
            <w:pPr>
              <w:spacing w:before="40" w:after="40"/>
              <w:ind w:right="58"/>
              <w:jc w:val="both"/>
              <w:rPr>
                <w:szCs w:val="18"/>
              </w:rPr>
            </w:pPr>
            <w:r w:rsidRPr="00F26C0A">
              <w:rPr>
                <w:szCs w:val="18"/>
              </w:rPr>
              <w:t xml:space="preserve">d) správce již nedodržuje směrnici 2006/49/ES, jestliže se její povolení vztahuje i na správu portfolií na základě vlastní úvahy podle čl. 6 odst. 4 písm. a) této směrnice; </w:t>
            </w:r>
          </w:p>
          <w:p w14:paraId="092B5B7F" w14:textId="77777777" w:rsidR="00F85270" w:rsidRPr="00F26C0A" w:rsidRDefault="00F85270" w:rsidP="00A63CF4">
            <w:pPr>
              <w:spacing w:before="40" w:after="40"/>
              <w:ind w:right="58"/>
              <w:jc w:val="both"/>
              <w:rPr>
                <w:szCs w:val="18"/>
              </w:rPr>
            </w:pPr>
            <w:r w:rsidRPr="00F26C0A">
              <w:rPr>
                <w:szCs w:val="18"/>
              </w:rPr>
              <w:t xml:space="preserve">e) správce závažným způsobem nebo systematicky poruší ustanovení přijatá podle této směrnice nebo </w:t>
            </w:r>
          </w:p>
          <w:p w14:paraId="5F61C345" w14:textId="77777777" w:rsidR="00F85270" w:rsidRPr="00F26C0A" w:rsidRDefault="00F85270" w:rsidP="00A63CF4">
            <w:pPr>
              <w:spacing w:before="40" w:after="40"/>
              <w:ind w:right="58"/>
              <w:jc w:val="both"/>
              <w:rPr>
                <w:szCs w:val="18"/>
              </w:rPr>
            </w:pPr>
            <w:r w:rsidRPr="00F26C0A">
              <w:rPr>
                <w:szCs w:val="18"/>
              </w:rPr>
              <w:t>f) u správce nastane situace, pro kterou vnitrostátní právní předpisy stanoví odnětí povolení v souvislosti se záležitostmi mimo oblast působnosti této směrnice.</w:t>
            </w:r>
          </w:p>
        </w:tc>
        <w:tc>
          <w:tcPr>
            <w:tcW w:w="900" w:type="dxa"/>
            <w:tcBorders>
              <w:top w:val="single" w:sz="4" w:space="0" w:color="auto"/>
              <w:left w:val="single" w:sz="18" w:space="0" w:color="auto"/>
              <w:bottom w:val="nil"/>
              <w:right w:val="single" w:sz="4" w:space="0" w:color="auto"/>
            </w:tcBorders>
          </w:tcPr>
          <w:p w14:paraId="448D0762" w14:textId="77777777" w:rsidR="00F85270" w:rsidRPr="00F26C0A" w:rsidRDefault="00F85270"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716101DB" w14:textId="77777777" w:rsidR="00F85270" w:rsidRPr="00F26C0A" w:rsidRDefault="00F85270" w:rsidP="00A63CF4">
            <w:pPr>
              <w:spacing w:before="40" w:after="40"/>
              <w:rPr>
                <w:szCs w:val="18"/>
              </w:rPr>
            </w:pPr>
            <w:r w:rsidRPr="00F26C0A">
              <w:rPr>
                <w:szCs w:val="18"/>
              </w:rPr>
              <w:t>§ 552 odst. 1</w:t>
            </w:r>
          </w:p>
        </w:tc>
        <w:tc>
          <w:tcPr>
            <w:tcW w:w="5400" w:type="dxa"/>
            <w:gridSpan w:val="4"/>
            <w:tcBorders>
              <w:top w:val="single" w:sz="4" w:space="0" w:color="auto"/>
              <w:left w:val="single" w:sz="4" w:space="0" w:color="auto"/>
              <w:bottom w:val="nil"/>
              <w:right w:val="single" w:sz="4" w:space="0" w:color="auto"/>
            </w:tcBorders>
          </w:tcPr>
          <w:p w14:paraId="319124CC" w14:textId="77777777" w:rsidR="00F85270" w:rsidRPr="00F26C0A" w:rsidRDefault="00F85270" w:rsidP="00A63CF4">
            <w:pPr>
              <w:tabs>
                <w:tab w:val="left" w:pos="380"/>
              </w:tabs>
              <w:spacing w:before="40" w:after="40"/>
              <w:ind w:right="67"/>
              <w:jc w:val="both"/>
              <w:rPr>
                <w:szCs w:val="18"/>
              </w:rPr>
            </w:pPr>
            <w:r w:rsidRPr="00F26C0A">
              <w:rPr>
                <w:szCs w:val="18"/>
              </w:rPr>
              <w:t>Česká národní banka může odejmout povolení k činnosti investiční společnosti, povolení k činnosti samosprávného investičního fondu, povolení k činnosti zahraniční osobě udělené podle § 481 nebo povolení k činnosti hlavního administrátora, jestliže</w:t>
            </w:r>
          </w:p>
          <w:p w14:paraId="283D71DD" w14:textId="77777777" w:rsidR="00F85270" w:rsidRPr="00F26C0A" w:rsidRDefault="00F85270" w:rsidP="00A63CF4">
            <w:pPr>
              <w:tabs>
                <w:tab w:val="left" w:pos="380"/>
              </w:tabs>
              <w:spacing w:before="40" w:after="40"/>
              <w:ind w:right="67"/>
              <w:jc w:val="both"/>
              <w:rPr>
                <w:szCs w:val="18"/>
              </w:rPr>
            </w:pPr>
            <w:r w:rsidRPr="00F26C0A">
              <w:rPr>
                <w:szCs w:val="18"/>
              </w:rPr>
              <w:t>a)</w:t>
            </w:r>
            <w:r w:rsidRPr="00F26C0A">
              <w:rPr>
                <w:szCs w:val="18"/>
              </w:rPr>
              <w:tab/>
              <w:t>uložené opatření k nápravě nevedlo k nápravě,</w:t>
            </w:r>
          </w:p>
          <w:p w14:paraId="5845F743" w14:textId="77777777" w:rsidR="00F85270" w:rsidRPr="00F26C0A" w:rsidRDefault="00F85270" w:rsidP="00A63CF4">
            <w:pPr>
              <w:tabs>
                <w:tab w:val="left" w:pos="380"/>
              </w:tabs>
              <w:spacing w:before="40" w:after="40"/>
              <w:ind w:right="67"/>
              <w:jc w:val="both"/>
              <w:rPr>
                <w:szCs w:val="18"/>
              </w:rPr>
            </w:pPr>
            <w:r w:rsidRPr="00F26C0A">
              <w:rPr>
                <w:szCs w:val="18"/>
              </w:rPr>
              <w:t>b)</w:t>
            </w:r>
            <w:r w:rsidRPr="00F26C0A">
              <w:rPr>
                <w:szCs w:val="18"/>
              </w:rPr>
              <w:tab/>
              <w:t>je to nezbytné pro ochranu zájmů investorů, kteří nejsou kvalifikovanými investory,</w:t>
            </w:r>
          </w:p>
          <w:p w14:paraId="0F2BA63A" w14:textId="77777777" w:rsidR="00F85270" w:rsidRPr="00F26C0A" w:rsidRDefault="00F85270" w:rsidP="00A63CF4">
            <w:pPr>
              <w:tabs>
                <w:tab w:val="left" w:pos="380"/>
              </w:tabs>
              <w:spacing w:before="40" w:after="40"/>
              <w:ind w:right="67"/>
              <w:jc w:val="both"/>
              <w:rPr>
                <w:szCs w:val="18"/>
              </w:rPr>
            </w:pPr>
            <w:r w:rsidRPr="00F26C0A">
              <w:rPr>
                <w:szCs w:val="18"/>
              </w:rPr>
              <w:t>c)</w:t>
            </w:r>
            <w:r w:rsidRPr="00F26C0A">
              <w:rPr>
                <w:szCs w:val="18"/>
              </w:rPr>
              <w:tab/>
              <w:t>toto povolení bylo uděleno na základě nepravdivých nebo neúplných údajů,</w:t>
            </w:r>
          </w:p>
          <w:p w14:paraId="1894AD3B" w14:textId="77777777" w:rsidR="00F85270" w:rsidRPr="00F26C0A" w:rsidRDefault="00F85270" w:rsidP="00A63CF4">
            <w:pPr>
              <w:tabs>
                <w:tab w:val="left" w:pos="380"/>
              </w:tabs>
              <w:spacing w:before="40" w:after="40"/>
              <w:ind w:right="67"/>
              <w:jc w:val="both"/>
              <w:rPr>
                <w:szCs w:val="18"/>
              </w:rPr>
            </w:pPr>
            <w:r w:rsidRPr="00F26C0A">
              <w:rPr>
                <w:szCs w:val="18"/>
              </w:rPr>
              <w:t>d)</w:t>
            </w:r>
            <w:r w:rsidRPr="00F26C0A">
              <w:rPr>
                <w:szCs w:val="18"/>
              </w:rPr>
              <w:tab/>
              <w:t>došlo k závažným změnám ve skutečnostech rozhodných pro udělení tohoto povolení, nebo</w:t>
            </w:r>
          </w:p>
          <w:p w14:paraId="1AC65FB7" w14:textId="77777777" w:rsidR="00F85270" w:rsidRPr="00F26C0A" w:rsidRDefault="00F85270" w:rsidP="00A63CF4">
            <w:pPr>
              <w:tabs>
                <w:tab w:val="left" w:pos="380"/>
              </w:tabs>
              <w:spacing w:before="40" w:after="40"/>
              <w:ind w:right="67"/>
              <w:jc w:val="both"/>
              <w:rPr>
                <w:szCs w:val="18"/>
              </w:rPr>
            </w:pPr>
            <w:r w:rsidRPr="00F26C0A">
              <w:rPr>
                <w:szCs w:val="18"/>
              </w:rPr>
              <w:t>e)</w:t>
            </w:r>
            <w:r w:rsidRPr="00F26C0A">
              <w:rPr>
                <w:szCs w:val="18"/>
              </w:rPr>
              <w:tab/>
              <w:t>investiční společnost, zahraniční osoba s povolením podle § 481, samosprávný investiční fond nebo hlavní administrátor</w:t>
            </w:r>
          </w:p>
          <w:p w14:paraId="4752BA8F" w14:textId="77777777" w:rsidR="00F85270" w:rsidRPr="00F26C0A" w:rsidRDefault="00F85270" w:rsidP="00A63CF4">
            <w:pPr>
              <w:tabs>
                <w:tab w:val="left" w:pos="380"/>
              </w:tabs>
              <w:spacing w:before="40" w:after="40"/>
              <w:ind w:right="67"/>
              <w:jc w:val="both"/>
              <w:rPr>
                <w:szCs w:val="18"/>
              </w:rPr>
            </w:pPr>
            <w:r w:rsidRPr="00F26C0A">
              <w:rPr>
                <w:szCs w:val="18"/>
              </w:rPr>
              <w:t>1.</w:t>
            </w:r>
            <w:r w:rsidRPr="00F26C0A">
              <w:rPr>
                <w:szCs w:val="18"/>
              </w:rPr>
              <w:tab/>
              <w:t>nedodržuje ustanovení o kapitálové přiměřenosti,</w:t>
            </w:r>
          </w:p>
          <w:p w14:paraId="4BCBD9F0" w14:textId="77777777" w:rsidR="00F85270" w:rsidRPr="00F26C0A" w:rsidRDefault="00F85270" w:rsidP="00A63CF4">
            <w:pPr>
              <w:tabs>
                <w:tab w:val="left" w:pos="380"/>
              </w:tabs>
              <w:spacing w:before="40" w:after="40"/>
              <w:ind w:right="67"/>
              <w:jc w:val="both"/>
              <w:rPr>
                <w:szCs w:val="18"/>
              </w:rPr>
            </w:pPr>
            <w:r w:rsidRPr="00F26C0A">
              <w:rPr>
                <w:szCs w:val="18"/>
              </w:rPr>
              <w:t>2.</w:t>
            </w:r>
            <w:r w:rsidRPr="00F26C0A">
              <w:rPr>
                <w:szCs w:val="18"/>
              </w:rPr>
              <w:tab/>
              <w:t xml:space="preserve">nezahájí shromažďování peněžních prostředků nebo penězi ocenitelných věcí do 12 měsíců ode dne udělení tohoto povolení, </w:t>
            </w:r>
          </w:p>
          <w:p w14:paraId="6674ABCB" w14:textId="77777777" w:rsidR="00F85270" w:rsidRPr="00F26C0A" w:rsidRDefault="00F85270" w:rsidP="00A63CF4">
            <w:pPr>
              <w:tabs>
                <w:tab w:val="left" w:pos="380"/>
              </w:tabs>
              <w:spacing w:before="40" w:after="40"/>
              <w:ind w:right="67"/>
              <w:jc w:val="both"/>
              <w:rPr>
                <w:szCs w:val="18"/>
              </w:rPr>
            </w:pPr>
            <w:r w:rsidRPr="00F26C0A">
              <w:rPr>
                <w:szCs w:val="18"/>
              </w:rPr>
              <w:t>3.</w:t>
            </w:r>
            <w:r w:rsidRPr="00F26C0A">
              <w:rPr>
                <w:szCs w:val="18"/>
              </w:rPr>
              <w:tab/>
              <w:t>nevykonává svou činnost déle než 6 měsíců, nebo</w:t>
            </w:r>
          </w:p>
          <w:p w14:paraId="24EF8242" w14:textId="77777777" w:rsidR="00F85270" w:rsidRPr="00F26C0A" w:rsidRDefault="00F85270" w:rsidP="00A63CF4">
            <w:pPr>
              <w:tabs>
                <w:tab w:val="left" w:pos="380"/>
              </w:tabs>
              <w:spacing w:before="40" w:after="40"/>
              <w:ind w:right="67"/>
              <w:jc w:val="both"/>
              <w:rPr>
                <w:szCs w:val="18"/>
              </w:rPr>
            </w:pPr>
            <w:r w:rsidRPr="00F26C0A">
              <w:rPr>
                <w:szCs w:val="18"/>
              </w:rPr>
              <w:t>4.</w:t>
            </w:r>
            <w:r w:rsidRPr="00F26C0A">
              <w:rPr>
                <w:szCs w:val="18"/>
              </w:rPr>
              <w:tab/>
              <w:t>závažně nebo opakovaně poruší povinnost stanovenou tímto zákonem, na základě tohoto zákona nebo přímo použitelným předpisem Evropské unie v oblasti obhospodařování investičních fondů</w:t>
            </w:r>
            <w:r w:rsidRPr="00F26C0A">
              <w:rPr>
                <w:szCs w:val="18"/>
                <w:vertAlign w:val="superscript"/>
              </w:rPr>
              <w:t>2)</w:t>
            </w:r>
            <w:r w:rsidRPr="00F26C0A">
              <w:rPr>
                <w:szCs w:val="18"/>
              </w:rPr>
              <w:t>.</w:t>
            </w:r>
          </w:p>
        </w:tc>
        <w:tc>
          <w:tcPr>
            <w:tcW w:w="900" w:type="dxa"/>
            <w:tcBorders>
              <w:top w:val="single" w:sz="4" w:space="0" w:color="auto"/>
              <w:left w:val="single" w:sz="4" w:space="0" w:color="auto"/>
              <w:bottom w:val="nil"/>
              <w:right w:val="single" w:sz="4" w:space="0" w:color="auto"/>
            </w:tcBorders>
          </w:tcPr>
          <w:p w14:paraId="1364ECF4"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21E3115A" w14:textId="77777777" w:rsidR="00F85270" w:rsidRPr="00F26C0A" w:rsidRDefault="00F85270" w:rsidP="00A63CF4">
            <w:pPr>
              <w:spacing w:before="40" w:after="40"/>
              <w:rPr>
                <w:szCs w:val="18"/>
              </w:rPr>
            </w:pPr>
          </w:p>
        </w:tc>
      </w:tr>
      <w:tr w:rsidR="00F85270" w:rsidRPr="00F26C0A" w14:paraId="545C7C34" w14:textId="77777777" w:rsidTr="009F4F5D">
        <w:tc>
          <w:tcPr>
            <w:tcW w:w="1440" w:type="dxa"/>
            <w:tcBorders>
              <w:top w:val="single" w:sz="4" w:space="0" w:color="auto"/>
              <w:bottom w:val="nil"/>
              <w:right w:val="single" w:sz="4" w:space="0" w:color="auto"/>
            </w:tcBorders>
          </w:tcPr>
          <w:p w14:paraId="47CAED48" w14:textId="77777777" w:rsidR="00F85270" w:rsidRPr="00F26C0A" w:rsidRDefault="00F85270" w:rsidP="00DD440A">
            <w:pPr>
              <w:spacing w:before="40" w:after="40"/>
              <w:rPr>
                <w:szCs w:val="18"/>
              </w:rPr>
            </w:pPr>
            <w:r w:rsidRPr="00F26C0A">
              <w:rPr>
                <w:szCs w:val="18"/>
              </w:rPr>
              <w:t>Čl. 12 odst. 1 první pododstavec písm. a)</w:t>
            </w:r>
          </w:p>
        </w:tc>
        <w:tc>
          <w:tcPr>
            <w:tcW w:w="5400" w:type="dxa"/>
            <w:gridSpan w:val="4"/>
            <w:tcBorders>
              <w:top w:val="single" w:sz="4" w:space="0" w:color="auto"/>
              <w:left w:val="single" w:sz="4" w:space="0" w:color="auto"/>
              <w:bottom w:val="nil"/>
              <w:right w:val="single" w:sz="18" w:space="0" w:color="auto"/>
            </w:tcBorders>
          </w:tcPr>
          <w:p w14:paraId="4EFDBAD2" w14:textId="77777777" w:rsidR="00F85270" w:rsidRPr="00F26C0A" w:rsidRDefault="00F85270" w:rsidP="00DD440A">
            <w:pPr>
              <w:spacing w:before="40" w:after="40"/>
              <w:ind w:right="58"/>
              <w:jc w:val="both"/>
              <w:rPr>
                <w:szCs w:val="18"/>
              </w:rPr>
            </w:pPr>
            <w:r w:rsidRPr="00F26C0A">
              <w:rPr>
                <w:szCs w:val="18"/>
              </w:rPr>
              <w:t xml:space="preserve">Členské státy zajistí, aby správci vždy: </w:t>
            </w:r>
          </w:p>
          <w:p w14:paraId="76F4F80E" w14:textId="77777777" w:rsidR="00F85270" w:rsidRPr="00F26C0A" w:rsidRDefault="00F85270" w:rsidP="00DD440A">
            <w:pPr>
              <w:spacing w:before="40" w:after="40"/>
              <w:ind w:right="58"/>
              <w:jc w:val="both"/>
              <w:rPr>
                <w:szCs w:val="18"/>
              </w:rPr>
            </w:pPr>
            <w:r w:rsidRPr="00F26C0A">
              <w:rPr>
                <w:szCs w:val="18"/>
              </w:rPr>
              <w:t xml:space="preserve">a) jednali při výkonu svých činností spravedlivě s patřičnou dovedností, péčí a opatrností;  </w:t>
            </w:r>
          </w:p>
        </w:tc>
        <w:tc>
          <w:tcPr>
            <w:tcW w:w="900" w:type="dxa"/>
            <w:tcBorders>
              <w:top w:val="single" w:sz="4" w:space="0" w:color="auto"/>
              <w:left w:val="single" w:sz="18" w:space="0" w:color="auto"/>
              <w:bottom w:val="nil"/>
              <w:right w:val="single" w:sz="4" w:space="0" w:color="auto"/>
            </w:tcBorders>
          </w:tcPr>
          <w:p w14:paraId="2EDD3543" w14:textId="77777777" w:rsidR="00F85270" w:rsidRPr="00F26C0A" w:rsidRDefault="00F85270" w:rsidP="00DD440A">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77510EB3" w14:textId="77777777" w:rsidR="00F85270" w:rsidRPr="00F26C0A" w:rsidRDefault="00F85270" w:rsidP="00DD440A">
            <w:pPr>
              <w:spacing w:before="40" w:after="40"/>
              <w:rPr>
                <w:szCs w:val="18"/>
              </w:rPr>
            </w:pPr>
            <w:r w:rsidRPr="00F26C0A">
              <w:rPr>
                <w:szCs w:val="18"/>
              </w:rPr>
              <w:t>§ 18</w:t>
            </w:r>
          </w:p>
        </w:tc>
        <w:tc>
          <w:tcPr>
            <w:tcW w:w="5400" w:type="dxa"/>
            <w:gridSpan w:val="4"/>
            <w:tcBorders>
              <w:top w:val="single" w:sz="4" w:space="0" w:color="auto"/>
              <w:left w:val="single" w:sz="4" w:space="0" w:color="auto"/>
              <w:bottom w:val="nil"/>
              <w:right w:val="single" w:sz="4" w:space="0" w:color="auto"/>
            </w:tcBorders>
          </w:tcPr>
          <w:p w14:paraId="7BADCE2D" w14:textId="77777777" w:rsidR="00F85270" w:rsidRPr="00F26C0A" w:rsidRDefault="00F85270" w:rsidP="00DD440A">
            <w:pPr>
              <w:tabs>
                <w:tab w:val="left" w:pos="380"/>
              </w:tabs>
              <w:spacing w:before="40" w:after="40"/>
              <w:ind w:right="67"/>
              <w:jc w:val="both"/>
              <w:rPr>
                <w:szCs w:val="18"/>
              </w:rPr>
            </w:pPr>
            <w:r w:rsidRPr="00F26C0A">
              <w:rPr>
                <w:szCs w:val="18"/>
              </w:rPr>
              <w:t>Obhospodařovatel investičního fondu nebo zahraničního investičního fondu je povinen obhospodařovat tento fond s odbornou péčí.</w:t>
            </w:r>
          </w:p>
        </w:tc>
        <w:tc>
          <w:tcPr>
            <w:tcW w:w="900" w:type="dxa"/>
            <w:tcBorders>
              <w:top w:val="single" w:sz="4" w:space="0" w:color="auto"/>
              <w:left w:val="single" w:sz="4" w:space="0" w:color="auto"/>
              <w:bottom w:val="nil"/>
              <w:right w:val="single" w:sz="4" w:space="0" w:color="auto"/>
            </w:tcBorders>
          </w:tcPr>
          <w:p w14:paraId="55CB9CF1" w14:textId="77777777" w:rsidR="00F85270" w:rsidRPr="00F26C0A" w:rsidRDefault="00F85270" w:rsidP="00DD440A">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7F50A87B" w14:textId="77777777" w:rsidR="00F85270" w:rsidRPr="00F26C0A" w:rsidRDefault="00F85270" w:rsidP="00DD440A">
            <w:pPr>
              <w:spacing w:before="40" w:after="40"/>
              <w:rPr>
                <w:szCs w:val="18"/>
              </w:rPr>
            </w:pPr>
          </w:p>
        </w:tc>
      </w:tr>
      <w:tr w:rsidR="00F85270" w:rsidRPr="00F26C0A" w14:paraId="2FB80B1F" w14:textId="77777777" w:rsidTr="0048030E">
        <w:tc>
          <w:tcPr>
            <w:tcW w:w="1440" w:type="dxa"/>
            <w:tcBorders>
              <w:top w:val="nil"/>
              <w:bottom w:val="nil"/>
              <w:right w:val="single" w:sz="4" w:space="0" w:color="auto"/>
            </w:tcBorders>
          </w:tcPr>
          <w:p w14:paraId="7B15CB1A" w14:textId="77777777" w:rsidR="00F85270" w:rsidRPr="00F26C0A" w:rsidRDefault="00F85270" w:rsidP="0048030E">
            <w:pPr>
              <w:spacing w:before="40" w:after="40"/>
              <w:rPr>
                <w:szCs w:val="18"/>
              </w:rPr>
            </w:pPr>
          </w:p>
        </w:tc>
        <w:tc>
          <w:tcPr>
            <w:tcW w:w="5400" w:type="dxa"/>
            <w:gridSpan w:val="4"/>
            <w:tcBorders>
              <w:top w:val="nil"/>
              <w:left w:val="single" w:sz="4" w:space="0" w:color="auto"/>
              <w:bottom w:val="nil"/>
              <w:right w:val="single" w:sz="18" w:space="0" w:color="auto"/>
            </w:tcBorders>
          </w:tcPr>
          <w:p w14:paraId="0E1D9A16" w14:textId="77777777" w:rsidR="00F85270" w:rsidRPr="00F26C0A" w:rsidRDefault="00F85270" w:rsidP="0048030E">
            <w:pPr>
              <w:spacing w:before="40" w:after="40"/>
              <w:ind w:right="58"/>
              <w:jc w:val="both"/>
              <w:rPr>
                <w:szCs w:val="18"/>
              </w:rPr>
            </w:pPr>
          </w:p>
        </w:tc>
        <w:tc>
          <w:tcPr>
            <w:tcW w:w="900" w:type="dxa"/>
            <w:tcBorders>
              <w:top w:val="nil"/>
              <w:left w:val="single" w:sz="18" w:space="0" w:color="auto"/>
              <w:bottom w:val="nil"/>
              <w:right w:val="single" w:sz="4" w:space="0" w:color="auto"/>
            </w:tcBorders>
          </w:tcPr>
          <w:p w14:paraId="20ACF85D" w14:textId="77777777" w:rsidR="00F85270" w:rsidRPr="00F26C0A" w:rsidRDefault="00F85270" w:rsidP="0048030E">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26C0CE5F" w14:textId="77777777" w:rsidR="00F85270" w:rsidRPr="00F26C0A" w:rsidRDefault="00F85270" w:rsidP="0048030E">
            <w:pPr>
              <w:spacing w:before="40" w:after="40"/>
              <w:rPr>
                <w:szCs w:val="18"/>
              </w:rPr>
            </w:pPr>
            <w:r w:rsidRPr="00F26C0A">
              <w:rPr>
                <w:szCs w:val="18"/>
              </w:rPr>
              <w:t>§ 19 odst. 1 a 2</w:t>
            </w:r>
          </w:p>
        </w:tc>
        <w:tc>
          <w:tcPr>
            <w:tcW w:w="5400" w:type="dxa"/>
            <w:gridSpan w:val="4"/>
            <w:tcBorders>
              <w:top w:val="nil"/>
              <w:left w:val="single" w:sz="4" w:space="0" w:color="auto"/>
              <w:bottom w:val="nil"/>
              <w:right w:val="single" w:sz="4" w:space="0" w:color="auto"/>
            </w:tcBorders>
          </w:tcPr>
          <w:p w14:paraId="4DB9CA08" w14:textId="77777777" w:rsidR="00F85270" w:rsidRPr="00F26C0A" w:rsidRDefault="00F85270" w:rsidP="000B6684">
            <w:pPr>
              <w:tabs>
                <w:tab w:val="left" w:pos="380"/>
              </w:tabs>
              <w:spacing w:before="40" w:after="40"/>
              <w:ind w:right="67"/>
              <w:jc w:val="both"/>
              <w:rPr>
                <w:szCs w:val="18"/>
              </w:rPr>
            </w:pPr>
            <w:r w:rsidRPr="00F26C0A">
              <w:rPr>
                <w:szCs w:val="18"/>
              </w:rPr>
              <w:t>(1)</w:t>
            </w:r>
            <w:r w:rsidRPr="00F26C0A">
              <w:rPr>
                <w:szCs w:val="18"/>
              </w:rPr>
              <w:tab/>
              <w:t>Obhospodařovatel investičního fondu nebo zahraničního investičního fondu vykonává činnost řádně a obezřetně.</w:t>
            </w:r>
          </w:p>
          <w:p w14:paraId="6B888599" w14:textId="77777777" w:rsidR="00F85270" w:rsidRPr="00F26C0A" w:rsidRDefault="00F85270" w:rsidP="000B6684">
            <w:pPr>
              <w:tabs>
                <w:tab w:val="left" w:pos="380"/>
              </w:tabs>
              <w:spacing w:before="40" w:after="40"/>
              <w:ind w:right="67"/>
              <w:jc w:val="both"/>
              <w:rPr>
                <w:szCs w:val="18"/>
              </w:rPr>
            </w:pPr>
            <w:r w:rsidRPr="00F26C0A">
              <w:rPr>
                <w:szCs w:val="18"/>
              </w:rPr>
              <w:t>(2)</w:t>
            </w:r>
            <w:r w:rsidRPr="00F26C0A">
              <w:rPr>
                <w:szCs w:val="18"/>
              </w:rPr>
              <w:tab/>
              <w:t>K zajištění řádného a obezřetného výkonu činnosti obhospodařovatel investičního fondu nebo zahraničního investičního fondu zavede, udržuje a uplatňuje řídicí a kontrolní systém.</w:t>
            </w:r>
          </w:p>
        </w:tc>
        <w:tc>
          <w:tcPr>
            <w:tcW w:w="900" w:type="dxa"/>
            <w:tcBorders>
              <w:top w:val="nil"/>
              <w:left w:val="single" w:sz="4" w:space="0" w:color="auto"/>
              <w:bottom w:val="nil"/>
              <w:right w:val="single" w:sz="4" w:space="0" w:color="auto"/>
            </w:tcBorders>
          </w:tcPr>
          <w:p w14:paraId="6F7A1F9D" w14:textId="77777777" w:rsidR="00F85270" w:rsidRPr="00F26C0A" w:rsidRDefault="00F85270" w:rsidP="0048030E">
            <w:pPr>
              <w:spacing w:before="40" w:after="40"/>
              <w:rPr>
                <w:szCs w:val="18"/>
              </w:rPr>
            </w:pPr>
          </w:p>
        </w:tc>
        <w:tc>
          <w:tcPr>
            <w:tcW w:w="720" w:type="dxa"/>
            <w:tcBorders>
              <w:top w:val="nil"/>
              <w:left w:val="single" w:sz="4" w:space="0" w:color="auto"/>
              <w:bottom w:val="nil"/>
            </w:tcBorders>
          </w:tcPr>
          <w:p w14:paraId="3B1BAC91" w14:textId="77777777" w:rsidR="00F85270" w:rsidRPr="00F26C0A" w:rsidRDefault="00F85270" w:rsidP="0048030E">
            <w:pPr>
              <w:spacing w:before="40" w:after="40"/>
              <w:rPr>
                <w:szCs w:val="18"/>
              </w:rPr>
            </w:pPr>
          </w:p>
        </w:tc>
      </w:tr>
      <w:tr w:rsidR="00F85270" w:rsidRPr="00F26C0A" w14:paraId="35946A79" w14:textId="77777777" w:rsidTr="0048030E">
        <w:tc>
          <w:tcPr>
            <w:tcW w:w="1440" w:type="dxa"/>
            <w:tcBorders>
              <w:top w:val="nil"/>
              <w:bottom w:val="nil"/>
              <w:right w:val="single" w:sz="4" w:space="0" w:color="auto"/>
            </w:tcBorders>
          </w:tcPr>
          <w:p w14:paraId="428F72F0" w14:textId="77777777" w:rsidR="00F85270" w:rsidRPr="00F26C0A" w:rsidRDefault="00F85270" w:rsidP="0048030E">
            <w:pPr>
              <w:spacing w:before="40" w:after="40"/>
              <w:rPr>
                <w:szCs w:val="18"/>
              </w:rPr>
            </w:pPr>
          </w:p>
        </w:tc>
        <w:tc>
          <w:tcPr>
            <w:tcW w:w="5400" w:type="dxa"/>
            <w:gridSpan w:val="4"/>
            <w:tcBorders>
              <w:top w:val="nil"/>
              <w:left w:val="single" w:sz="4" w:space="0" w:color="auto"/>
              <w:bottom w:val="nil"/>
              <w:right w:val="single" w:sz="18" w:space="0" w:color="auto"/>
            </w:tcBorders>
          </w:tcPr>
          <w:p w14:paraId="14393064" w14:textId="77777777" w:rsidR="00F85270" w:rsidRPr="00F26C0A" w:rsidRDefault="00F85270" w:rsidP="0048030E">
            <w:pPr>
              <w:spacing w:before="40" w:after="40"/>
              <w:ind w:right="58"/>
              <w:jc w:val="both"/>
              <w:rPr>
                <w:szCs w:val="18"/>
              </w:rPr>
            </w:pPr>
          </w:p>
        </w:tc>
        <w:tc>
          <w:tcPr>
            <w:tcW w:w="900" w:type="dxa"/>
            <w:tcBorders>
              <w:top w:val="nil"/>
              <w:left w:val="single" w:sz="18" w:space="0" w:color="auto"/>
              <w:bottom w:val="nil"/>
              <w:right w:val="single" w:sz="4" w:space="0" w:color="auto"/>
            </w:tcBorders>
          </w:tcPr>
          <w:p w14:paraId="71021F94" w14:textId="77777777" w:rsidR="00F85270" w:rsidRPr="00F26C0A" w:rsidRDefault="00F85270" w:rsidP="0048030E">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798253E4" w14:textId="77777777" w:rsidR="00F85270" w:rsidRPr="00F26C0A" w:rsidRDefault="00F85270" w:rsidP="007F37A4">
            <w:pPr>
              <w:spacing w:before="40" w:after="40"/>
              <w:rPr>
                <w:szCs w:val="18"/>
              </w:rPr>
            </w:pPr>
            <w:r w:rsidRPr="00F26C0A">
              <w:rPr>
                <w:szCs w:val="18"/>
              </w:rPr>
              <w:t>§ 20 odst. 2 písm. m)</w:t>
            </w:r>
          </w:p>
        </w:tc>
        <w:tc>
          <w:tcPr>
            <w:tcW w:w="5400" w:type="dxa"/>
            <w:gridSpan w:val="4"/>
            <w:tcBorders>
              <w:top w:val="nil"/>
              <w:left w:val="single" w:sz="4" w:space="0" w:color="auto"/>
              <w:bottom w:val="nil"/>
              <w:right w:val="single" w:sz="4" w:space="0" w:color="auto"/>
            </w:tcBorders>
          </w:tcPr>
          <w:p w14:paraId="17D95E06" w14:textId="77777777" w:rsidR="00F85270" w:rsidRPr="00F26C0A" w:rsidRDefault="00F85270" w:rsidP="0048030E">
            <w:pPr>
              <w:tabs>
                <w:tab w:val="left" w:pos="380"/>
              </w:tabs>
              <w:spacing w:before="40" w:after="40"/>
              <w:ind w:right="67"/>
              <w:jc w:val="both"/>
              <w:rPr>
                <w:szCs w:val="18"/>
              </w:rPr>
            </w:pPr>
            <w:r w:rsidRPr="00F26C0A">
              <w:rPr>
                <w:szCs w:val="18"/>
              </w:rPr>
              <w:t>Součástí řídicího a kontrolního systému obhospodařovatele investičního fondu nebo zahraničního investičního fondu jsou dále</w:t>
            </w:r>
          </w:p>
          <w:p w14:paraId="08F8B9F7" w14:textId="77777777" w:rsidR="00F85270" w:rsidRPr="00F26C0A" w:rsidRDefault="00F85270" w:rsidP="0048030E">
            <w:pPr>
              <w:tabs>
                <w:tab w:val="left" w:pos="380"/>
              </w:tabs>
              <w:spacing w:before="40" w:after="40"/>
              <w:ind w:right="67"/>
              <w:jc w:val="both"/>
              <w:rPr>
                <w:szCs w:val="18"/>
              </w:rPr>
            </w:pPr>
            <w:r w:rsidRPr="00F26C0A">
              <w:rPr>
                <w:szCs w:val="18"/>
              </w:rPr>
              <w:t>m)</w:t>
            </w:r>
            <w:r w:rsidRPr="00F26C0A">
              <w:rPr>
                <w:szCs w:val="18"/>
              </w:rPr>
              <w:tab/>
              <w:t>zajišťování dodržování pravidel jednání.</w:t>
            </w:r>
          </w:p>
        </w:tc>
        <w:tc>
          <w:tcPr>
            <w:tcW w:w="900" w:type="dxa"/>
            <w:tcBorders>
              <w:top w:val="nil"/>
              <w:left w:val="single" w:sz="4" w:space="0" w:color="auto"/>
              <w:bottom w:val="nil"/>
              <w:right w:val="single" w:sz="4" w:space="0" w:color="auto"/>
            </w:tcBorders>
          </w:tcPr>
          <w:p w14:paraId="4902EB88" w14:textId="77777777" w:rsidR="00F85270" w:rsidRPr="00F26C0A" w:rsidRDefault="00F85270" w:rsidP="0048030E">
            <w:pPr>
              <w:spacing w:before="40" w:after="40"/>
              <w:rPr>
                <w:szCs w:val="18"/>
              </w:rPr>
            </w:pPr>
          </w:p>
        </w:tc>
        <w:tc>
          <w:tcPr>
            <w:tcW w:w="720" w:type="dxa"/>
            <w:tcBorders>
              <w:top w:val="nil"/>
              <w:left w:val="single" w:sz="4" w:space="0" w:color="auto"/>
              <w:bottom w:val="nil"/>
            </w:tcBorders>
          </w:tcPr>
          <w:p w14:paraId="1012A018" w14:textId="77777777" w:rsidR="00F85270" w:rsidRPr="00F26C0A" w:rsidRDefault="00F85270" w:rsidP="0048030E">
            <w:pPr>
              <w:spacing w:before="40" w:after="40"/>
              <w:rPr>
                <w:szCs w:val="18"/>
              </w:rPr>
            </w:pPr>
          </w:p>
        </w:tc>
      </w:tr>
      <w:tr w:rsidR="00F85270" w:rsidRPr="00F26C0A" w14:paraId="2CBE5A07" w14:textId="77777777" w:rsidTr="009F4F5D">
        <w:tc>
          <w:tcPr>
            <w:tcW w:w="1440" w:type="dxa"/>
            <w:tcBorders>
              <w:top w:val="nil"/>
              <w:bottom w:val="nil"/>
              <w:right w:val="single" w:sz="4" w:space="0" w:color="auto"/>
            </w:tcBorders>
          </w:tcPr>
          <w:p w14:paraId="19C56ED0" w14:textId="77777777" w:rsidR="00F85270" w:rsidRPr="00F26C0A" w:rsidRDefault="00F85270" w:rsidP="00DD440A">
            <w:pPr>
              <w:spacing w:before="40" w:after="40"/>
              <w:rPr>
                <w:szCs w:val="18"/>
              </w:rPr>
            </w:pPr>
          </w:p>
        </w:tc>
        <w:tc>
          <w:tcPr>
            <w:tcW w:w="5400" w:type="dxa"/>
            <w:gridSpan w:val="4"/>
            <w:tcBorders>
              <w:top w:val="nil"/>
              <w:left w:val="single" w:sz="4" w:space="0" w:color="auto"/>
              <w:bottom w:val="nil"/>
              <w:right w:val="single" w:sz="18" w:space="0" w:color="auto"/>
            </w:tcBorders>
          </w:tcPr>
          <w:p w14:paraId="4638E6A5" w14:textId="77777777" w:rsidR="00F85270" w:rsidRPr="00F26C0A" w:rsidRDefault="00F85270" w:rsidP="00DD440A">
            <w:pPr>
              <w:spacing w:before="40" w:after="40"/>
              <w:ind w:right="58"/>
              <w:jc w:val="both"/>
              <w:rPr>
                <w:szCs w:val="18"/>
              </w:rPr>
            </w:pPr>
          </w:p>
        </w:tc>
        <w:tc>
          <w:tcPr>
            <w:tcW w:w="900" w:type="dxa"/>
            <w:tcBorders>
              <w:top w:val="nil"/>
              <w:left w:val="single" w:sz="18" w:space="0" w:color="auto"/>
              <w:bottom w:val="nil"/>
              <w:right w:val="single" w:sz="4" w:space="0" w:color="auto"/>
            </w:tcBorders>
          </w:tcPr>
          <w:p w14:paraId="0FF533EB" w14:textId="77777777" w:rsidR="00F85270" w:rsidRPr="00F26C0A" w:rsidRDefault="00F85270" w:rsidP="00DD440A">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4CD56808" w14:textId="77777777" w:rsidR="00F85270" w:rsidRPr="00F26C0A" w:rsidRDefault="00F85270" w:rsidP="00DD440A">
            <w:pPr>
              <w:spacing w:before="40" w:after="40"/>
              <w:rPr>
                <w:szCs w:val="18"/>
              </w:rPr>
            </w:pPr>
            <w:r w:rsidRPr="00F26C0A">
              <w:rPr>
                <w:szCs w:val="18"/>
              </w:rPr>
              <w:t>§ 22 odst. 1 písm. b)</w:t>
            </w:r>
          </w:p>
        </w:tc>
        <w:tc>
          <w:tcPr>
            <w:tcW w:w="5400" w:type="dxa"/>
            <w:gridSpan w:val="4"/>
            <w:tcBorders>
              <w:top w:val="nil"/>
              <w:left w:val="single" w:sz="4" w:space="0" w:color="auto"/>
              <w:bottom w:val="nil"/>
              <w:right w:val="single" w:sz="4" w:space="0" w:color="auto"/>
            </w:tcBorders>
          </w:tcPr>
          <w:p w14:paraId="3204D472" w14:textId="77777777" w:rsidR="00F85270" w:rsidRPr="00F26C0A" w:rsidRDefault="00F85270" w:rsidP="00DD440A">
            <w:pPr>
              <w:tabs>
                <w:tab w:val="left" w:pos="380"/>
              </w:tabs>
              <w:spacing w:before="40" w:after="40"/>
              <w:ind w:right="67"/>
              <w:jc w:val="both"/>
              <w:rPr>
                <w:szCs w:val="18"/>
              </w:rPr>
            </w:pPr>
            <w:r w:rsidRPr="00F26C0A">
              <w:rPr>
                <w:szCs w:val="18"/>
              </w:rPr>
              <w:t>Obhospodařovatel investičního fondu nebo zahraničního investičního fondu při výkonu činnosti</w:t>
            </w:r>
          </w:p>
          <w:p w14:paraId="7E56F593" w14:textId="77777777" w:rsidR="00F85270" w:rsidRPr="00F26C0A" w:rsidRDefault="00F85270" w:rsidP="00DD440A">
            <w:pPr>
              <w:tabs>
                <w:tab w:val="left" w:pos="380"/>
              </w:tabs>
              <w:spacing w:before="40" w:after="40"/>
              <w:ind w:right="67"/>
              <w:jc w:val="both"/>
              <w:rPr>
                <w:szCs w:val="18"/>
              </w:rPr>
            </w:pPr>
            <w:r w:rsidRPr="00F26C0A">
              <w:rPr>
                <w:szCs w:val="18"/>
              </w:rPr>
              <w:t>b)</w:t>
            </w:r>
            <w:r w:rsidRPr="00F26C0A">
              <w:rPr>
                <w:szCs w:val="18"/>
              </w:rPr>
              <w:tab/>
              <w:t>jedná kvalifikovaně, čestně a spravedlivě a</w:t>
            </w:r>
          </w:p>
        </w:tc>
        <w:tc>
          <w:tcPr>
            <w:tcW w:w="900" w:type="dxa"/>
            <w:tcBorders>
              <w:top w:val="nil"/>
              <w:left w:val="single" w:sz="4" w:space="0" w:color="auto"/>
              <w:bottom w:val="nil"/>
              <w:right w:val="single" w:sz="4" w:space="0" w:color="auto"/>
            </w:tcBorders>
          </w:tcPr>
          <w:p w14:paraId="6917F246" w14:textId="77777777" w:rsidR="00F85270" w:rsidRPr="00F26C0A" w:rsidRDefault="00F85270" w:rsidP="00DD440A">
            <w:pPr>
              <w:spacing w:before="40" w:after="40"/>
              <w:rPr>
                <w:szCs w:val="18"/>
              </w:rPr>
            </w:pPr>
          </w:p>
        </w:tc>
        <w:tc>
          <w:tcPr>
            <w:tcW w:w="720" w:type="dxa"/>
            <w:tcBorders>
              <w:top w:val="nil"/>
              <w:left w:val="single" w:sz="4" w:space="0" w:color="auto"/>
              <w:bottom w:val="nil"/>
            </w:tcBorders>
          </w:tcPr>
          <w:p w14:paraId="56B65A98" w14:textId="77777777" w:rsidR="00F85270" w:rsidRPr="00F26C0A" w:rsidRDefault="00F85270" w:rsidP="00DD440A">
            <w:pPr>
              <w:spacing w:before="40" w:after="40"/>
              <w:rPr>
                <w:szCs w:val="18"/>
              </w:rPr>
            </w:pPr>
          </w:p>
        </w:tc>
      </w:tr>
      <w:tr w:rsidR="00F85270" w:rsidRPr="00F26C0A" w14:paraId="210E8E19" w14:textId="77777777" w:rsidTr="0048030E">
        <w:tc>
          <w:tcPr>
            <w:tcW w:w="1440" w:type="dxa"/>
            <w:tcBorders>
              <w:top w:val="nil"/>
              <w:bottom w:val="nil"/>
              <w:right w:val="single" w:sz="4" w:space="0" w:color="auto"/>
            </w:tcBorders>
          </w:tcPr>
          <w:p w14:paraId="1D908C19" w14:textId="77777777" w:rsidR="00F85270" w:rsidRPr="00F26C0A" w:rsidRDefault="00F85270" w:rsidP="0048030E">
            <w:pPr>
              <w:spacing w:before="40" w:after="40"/>
              <w:rPr>
                <w:szCs w:val="18"/>
              </w:rPr>
            </w:pPr>
          </w:p>
        </w:tc>
        <w:tc>
          <w:tcPr>
            <w:tcW w:w="5400" w:type="dxa"/>
            <w:gridSpan w:val="4"/>
            <w:tcBorders>
              <w:top w:val="nil"/>
              <w:left w:val="single" w:sz="4" w:space="0" w:color="auto"/>
              <w:bottom w:val="nil"/>
              <w:right w:val="single" w:sz="18" w:space="0" w:color="auto"/>
            </w:tcBorders>
          </w:tcPr>
          <w:p w14:paraId="4D5B4E7B" w14:textId="77777777" w:rsidR="00F85270" w:rsidRPr="00F26C0A" w:rsidRDefault="00F85270" w:rsidP="0048030E">
            <w:pPr>
              <w:spacing w:before="40" w:after="40"/>
              <w:ind w:right="58"/>
              <w:jc w:val="both"/>
              <w:rPr>
                <w:szCs w:val="18"/>
              </w:rPr>
            </w:pPr>
          </w:p>
        </w:tc>
        <w:tc>
          <w:tcPr>
            <w:tcW w:w="900" w:type="dxa"/>
            <w:tcBorders>
              <w:top w:val="nil"/>
              <w:left w:val="single" w:sz="18" w:space="0" w:color="auto"/>
              <w:bottom w:val="nil"/>
              <w:right w:val="single" w:sz="4" w:space="0" w:color="auto"/>
            </w:tcBorders>
          </w:tcPr>
          <w:p w14:paraId="42DEB5C0" w14:textId="77777777" w:rsidR="00F85270" w:rsidRPr="00F26C0A" w:rsidRDefault="00F85270" w:rsidP="0048030E">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74EF6442" w14:textId="77777777" w:rsidR="00F85270" w:rsidRPr="00F26C0A" w:rsidRDefault="00F85270" w:rsidP="0048030E">
            <w:pPr>
              <w:spacing w:before="40" w:after="40"/>
              <w:rPr>
                <w:szCs w:val="18"/>
              </w:rPr>
            </w:pPr>
            <w:r w:rsidRPr="00F26C0A">
              <w:rPr>
                <w:szCs w:val="18"/>
              </w:rPr>
              <w:t>§ 45</w:t>
            </w:r>
          </w:p>
        </w:tc>
        <w:tc>
          <w:tcPr>
            <w:tcW w:w="5400" w:type="dxa"/>
            <w:gridSpan w:val="4"/>
            <w:tcBorders>
              <w:top w:val="nil"/>
              <w:left w:val="single" w:sz="4" w:space="0" w:color="auto"/>
              <w:bottom w:val="nil"/>
              <w:right w:val="single" w:sz="4" w:space="0" w:color="auto"/>
            </w:tcBorders>
          </w:tcPr>
          <w:p w14:paraId="1EE62C31" w14:textId="77777777" w:rsidR="00F85270" w:rsidRPr="00F26C0A" w:rsidRDefault="00F85270" w:rsidP="0048030E">
            <w:pPr>
              <w:tabs>
                <w:tab w:val="left" w:pos="380"/>
              </w:tabs>
              <w:spacing w:before="40" w:after="40"/>
              <w:ind w:right="67"/>
              <w:jc w:val="both"/>
              <w:rPr>
                <w:szCs w:val="18"/>
              </w:rPr>
            </w:pPr>
            <w:r w:rsidRPr="00F26C0A">
              <w:rPr>
                <w:szCs w:val="18"/>
              </w:rPr>
              <w:t>Administrátor investičního fondu nebo zahraničního investičního fondu je povinen provádět administraci tohoto fondu s odbornou péčí.</w:t>
            </w:r>
          </w:p>
        </w:tc>
        <w:tc>
          <w:tcPr>
            <w:tcW w:w="900" w:type="dxa"/>
            <w:tcBorders>
              <w:top w:val="nil"/>
              <w:left w:val="single" w:sz="4" w:space="0" w:color="auto"/>
              <w:bottom w:val="nil"/>
              <w:right w:val="single" w:sz="4" w:space="0" w:color="auto"/>
            </w:tcBorders>
          </w:tcPr>
          <w:p w14:paraId="7F3A2325" w14:textId="77777777" w:rsidR="00F85270" w:rsidRPr="00F26C0A" w:rsidRDefault="00F85270" w:rsidP="0048030E">
            <w:pPr>
              <w:spacing w:before="40" w:after="40"/>
              <w:rPr>
                <w:szCs w:val="18"/>
              </w:rPr>
            </w:pPr>
          </w:p>
        </w:tc>
        <w:tc>
          <w:tcPr>
            <w:tcW w:w="720" w:type="dxa"/>
            <w:tcBorders>
              <w:top w:val="nil"/>
              <w:left w:val="single" w:sz="4" w:space="0" w:color="auto"/>
              <w:bottom w:val="nil"/>
            </w:tcBorders>
          </w:tcPr>
          <w:p w14:paraId="7463505A" w14:textId="77777777" w:rsidR="00F85270" w:rsidRPr="00F26C0A" w:rsidRDefault="00F85270" w:rsidP="0048030E">
            <w:pPr>
              <w:spacing w:before="40" w:after="40"/>
              <w:rPr>
                <w:szCs w:val="18"/>
              </w:rPr>
            </w:pPr>
          </w:p>
        </w:tc>
      </w:tr>
      <w:tr w:rsidR="00F85270" w:rsidRPr="00F26C0A" w14:paraId="3C5D5E63" w14:textId="77777777" w:rsidTr="009F4F5D">
        <w:tc>
          <w:tcPr>
            <w:tcW w:w="1440" w:type="dxa"/>
            <w:tcBorders>
              <w:top w:val="nil"/>
              <w:bottom w:val="nil"/>
              <w:right w:val="single" w:sz="4" w:space="0" w:color="auto"/>
            </w:tcBorders>
          </w:tcPr>
          <w:p w14:paraId="466E233B" w14:textId="77777777" w:rsidR="00F85270" w:rsidRPr="00F26C0A" w:rsidRDefault="00F85270" w:rsidP="00DD440A">
            <w:pPr>
              <w:spacing w:before="40" w:after="40"/>
              <w:rPr>
                <w:szCs w:val="18"/>
              </w:rPr>
            </w:pPr>
          </w:p>
        </w:tc>
        <w:tc>
          <w:tcPr>
            <w:tcW w:w="5400" w:type="dxa"/>
            <w:gridSpan w:val="4"/>
            <w:tcBorders>
              <w:top w:val="nil"/>
              <w:left w:val="single" w:sz="4" w:space="0" w:color="auto"/>
              <w:bottom w:val="nil"/>
              <w:right w:val="single" w:sz="18" w:space="0" w:color="auto"/>
            </w:tcBorders>
          </w:tcPr>
          <w:p w14:paraId="0A4A7996" w14:textId="77777777" w:rsidR="00F85270" w:rsidRPr="00F26C0A" w:rsidRDefault="00F85270" w:rsidP="00DD440A">
            <w:pPr>
              <w:spacing w:before="40" w:after="40"/>
              <w:ind w:right="58"/>
              <w:jc w:val="both"/>
              <w:rPr>
                <w:szCs w:val="18"/>
              </w:rPr>
            </w:pPr>
          </w:p>
        </w:tc>
        <w:tc>
          <w:tcPr>
            <w:tcW w:w="900" w:type="dxa"/>
            <w:tcBorders>
              <w:top w:val="nil"/>
              <w:left w:val="single" w:sz="18" w:space="0" w:color="auto"/>
              <w:bottom w:val="nil"/>
              <w:right w:val="single" w:sz="4" w:space="0" w:color="auto"/>
            </w:tcBorders>
          </w:tcPr>
          <w:p w14:paraId="6627193A" w14:textId="77777777" w:rsidR="00F85270" w:rsidRPr="00F26C0A" w:rsidRDefault="00F85270" w:rsidP="00DD440A">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04FFA695" w14:textId="77777777" w:rsidR="00F85270" w:rsidRPr="00F26C0A" w:rsidRDefault="00F85270" w:rsidP="00DD440A">
            <w:pPr>
              <w:spacing w:before="40" w:after="40"/>
              <w:rPr>
                <w:szCs w:val="18"/>
              </w:rPr>
            </w:pPr>
            <w:r w:rsidRPr="00F26C0A">
              <w:rPr>
                <w:szCs w:val="18"/>
              </w:rPr>
              <w:t>§ 46 odst. 1 a 2</w:t>
            </w:r>
          </w:p>
        </w:tc>
        <w:tc>
          <w:tcPr>
            <w:tcW w:w="5400" w:type="dxa"/>
            <w:gridSpan w:val="4"/>
            <w:tcBorders>
              <w:top w:val="nil"/>
              <w:left w:val="single" w:sz="4" w:space="0" w:color="auto"/>
              <w:bottom w:val="nil"/>
              <w:right w:val="single" w:sz="4" w:space="0" w:color="auto"/>
            </w:tcBorders>
          </w:tcPr>
          <w:p w14:paraId="5EA653CE" w14:textId="77777777" w:rsidR="00F85270" w:rsidRPr="00F26C0A" w:rsidRDefault="00F85270" w:rsidP="000B6684">
            <w:pPr>
              <w:tabs>
                <w:tab w:val="left" w:pos="380"/>
              </w:tabs>
              <w:spacing w:before="40" w:after="40"/>
              <w:ind w:right="67"/>
              <w:jc w:val="both"/>
              <w:rPr>
                <w:szCs w:val="18"/>
              </w:rPr>
            </w:pPr>
            <w:r w:rsidRPr="00F26C0A">
              <w:rPr>
                <w:szCs w:val="18"/>
              </w:rPr>
              <w:t>(1)</w:t>
            </w:r>
            <w:r w:rsidRPr="00F26C0A">
              <w:rPr>
                <w:szCs w:val="18"/>
              </w:rPr>
              <w:tab/>
              <w:t>Administrátor investičního fondu nebo zahraničního investičního fondu vykonává činnost řádně a obezřetně.</w:t>
            </w:r>
          </w:p>
          <w:p w14:paraId="2DE9F016" w14:textId="77777777" w:rsidR="00F85270" w:rsidRPr="00F26C0A" w:rsidRDefault="00F85270" w:rsidP="000B6684">
            <w:pPr>
              <w:tabs>
                <w:tab w:val="left" w:pos="380"/>
              </w:tabs>
              <w:spacing w:before="40" w:after="40"/>
              <w:ind w:right="67"/>
              <w:jc w:val="both"/>
              <w:rPr>
                <w:szCs w:val="18"/>
              </w:rPr>
            </w:pPr>
            <w:r w:rsidRPr="00F26C0A">
              <w:rPr>
                <w:szCs w:val="18"/>
              </w:rPr>
              <w:t>(2)</w:t>
            </w:r>
            <w:r w:rsidRPr="00F26C0A">
              <w:rPr>
                <w:szCs w:val="18"/>
              </w:rPr>
              <w:tab/>
              <w:t>K zajištění řádného a obezřetného výkonu činnosti administrátor investičního fondu nebo zahraničního investičního fondu zavede, udržuje a uplatňuje řídicí a kontrolní systém.</w:t>
            </w:r>
          </w:p>
        </w:tc>
        <w:tc>
          <w:tcPr>
            <w:tcW w:w="900" w:type="dxa"/>
            <w:tcBorders>
              <w:top w:val="nil"/>
              <w:left w:val="single" w:sz="4" w:space="0" w:color="auto"/>
              <w:bottom w:val="nil"/>
              <w:right w:val="single" w:sz="4" w:space="0" w:color="auto"/>
            </w:tcBorders>
          </w:tcPr>
          <w:p w14:paraId="02AC4534" w14:textId="77777777" w:rsidR="00F85270" w:rsidRPr="00F26C0A" w:rsidRDefault="00F85270" w:rsidP="00DD440A">
            <w:pPr>
              <w:spacing w:before="40" w:after="40"/>
              <w:rPr>
                <w:szCs w:val="18"/>
              </w:rPr>
            </w:pPr>
          </w:p>
        </w:tc>
        <w:tc>
          <w:tcPr>
            <w:tcW w:w="720" w:type="dxa"/>
            <w:tcBorders>
              <w:top w:val="nil"/>
              <w:left w:val="single" w:sz="4" w:space="0" w:color="auto"/>
              <w:bottom w:val="nil"/>
            </w:tcBorders>
          </w:tcPr>
          <w:p w14:paraId="25E77AC3" w14:textId="77777777" w:rsidR="00F85270" w:rsidRPr="00F26C0A" w:rsidRDefault="00F85270" w:rsidP="00DD440A">
            <w:pPr>
              <w:spacing w:before="40" w:after="40"/>
              <w:rPr>
                <w:szCs w:val="18"/>
              </w:rPr>
            </w:pPr>
          </w:p>
        </w:tc>
      </w:tr>
      <w:tr w:rsidR="00F85270" w:rsidRPr="00F26C0A" w14:paraId="41FC37CA" w14:textId="77777777" w:rsidTr="0048030E">
        <w:tc>
          <w:tcPr>
            <w:tcW w:w="1440" w:type="dxa"/>
            <w:tcBorders>
              <w:top w:val="nil"/>
              <w:bottom w:val="nil"/>
              <w:right w:val="single" w:sz="4" w:space="0" w:color="auto"/>
            </w:tcBorders>
          </w:tcPr>
          <w:p w14:paraId="64FADABF" w14:textId="77777777" w:rsidR="00F85270" w:rsidRPr="00F26C0A" w:rsidRDefault="00F85270" w:rsidP="0048030E">
            <w:pPr>
              <w:spacing w:before="40" w:after="40"/>
              <w:rPr>
                <w:szCs w:val="18"/>
              </w:rPr>
            </w:pPr>
          </w:p>
        </w:tc>
        <w:tc>
          <w:tcPr>
            <w:tcW w:w="5400" w:type="dxa"/>
            <w:gridSpan w:val="4"/>
            <w:tcBorders>
              <w:top w:val="nil"/>
              <w:left w:val="single" w:sz="4" w:space="0" w:color="auto"/>
              <w:bottom w:val="nil"/>
              <w:right w:val="single" w:sz="18" w:space="0" w:color="auto"/>
            </w:tcBorders>
          </w:tcPr>
          <w:p w14:paraId="06A6C8FA" w14:textId="77777777" w:rsidR="00F85270" w:rsidRPr="00F26C0A" w:rsidRDefault="00F85270" w:rsidP="0048030E">
            <w:pPr>
              <w:spacing w:before="40" w:after="40"/>
              <w:ind w:right="58"/>
              <w:jc w:val="both"/>
              <w:rPr>
                <w:szCs w:val="18"/>
              </w:rPr>
            </w:pPr>
          </w:p>
        </w:tc>
        <w:tc>
          <w:tcPr>
            <w:tcW w:w="900" w:type="dxa"/>
            <w:tcBorders>
              <w:top w:val="nil"/>
              <w:left w:val="single" w:sz="18" w:space="0" w:color="auto"/>
              <w:bottom w:val="nil"/>
              <w:right w:val="single" w:sz="4" w:space="0" w:color="auto"/>
            </w:tcBorders>
          </w:tcPr>
          <w:p w14:paraId="4778CE66" w14:textId="77777777" w:rsidR="00F85270" w:rsidRPr="00F26C0A" w:rsidRDefault="00F85270" w:rsidP="0048030E">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00930603" w14:textId="77777777" w:rsidR="00F85270" w:rsidRPr="00F26C0A" w:rsidRDefault="00F85270" w:rsidP="007F37A4">
            <w:pPr>
              <w:spacing w:before="40" w:after="40"/>
              <w:rPr>
                <w:szCs w:val="18"/>
              </w:rPr>
            </w:pPr>
            <w:r w:rsidRPr="00F26C0A">
              <w:rPr>
                <w:szCs w:val="18"/>
              </w:rPr>
              <w:t>§ 47 odst. 2 písm. l)</w:t>
            </w:r>
          </w:p>
        </w:tc>
        <w:tc>
          <w:tcPr>
            <w:tcW w:w="5400" w:type="dxa"/>
            <w:gridSpan w:val="4"/>
            <w:tcBorders>
              <w:top w:val="nil"/>
              <w:left w:val="single" w:sz="4" w:space="0" w:color="auto"/>
              <w:bottom w:val="nil"/>
              <w:right w:val="single" w:sz="4" w:space="0" w:color="auto"/>
            </w:tcBorders>
          </w:tcPr>
          <w:p w14:paraId="235A443C" w14:textId="77777777" w:rsidR="00F85270" w:rsidRPr="00F26C0A" w:rsidRDefault="00F85270" w:rsidP="0048030E">
            <w:pPr>
              <w:tabs>
                <w:tab w:val="left" w:pos="380"/>
              </w:tabs>
              <w:spacing w:before="40" w:after="40"/>
              <w:ind w:right="67"/>
              <w:jc w:val="both"/>
              <w:rPr>
                <w:szCs w:val="18"/>
              </w:rPr>
            </w:pPr>
            <w:r w:rsidRPr="00F26C0A">
              <w:rPr>
                <w:szCs w:val="18"/>
              </w:rPr>
              <w:t xml:space="preserve">Součástí řídicího a kontrolního systému administrátora investičního fondu nebo zahraničního investičního fondu jsou dále </w:t>
            </w:r>
          </w:p>
          <w:p w14:paraId="58F86C8A" w14:textId="77777777" w:rsidR="00F85270" w:rsidRPr="00F26C0A" w:rsidRDefault="00F85270" w:rsidP="0048030E">
            <w:pPr>
              <w:tabs>
                <w:tab w:val="left" w:pos="380"/>
              </w:tabs>
              <w:spacing w:before="40" w:after="40"/>
              <w:ind w:right="67"/>
              <w:jc w:val="both"/>
              <w:rPr>
                <w:szCs w:val="18"/>
              </w:rPr>
            </w:pPr>
            <w:r w:rsidRPr="00F26C0A">
              <w:rPr>
                <w:szCs w:val="18"/>
              </w:rPr>
              <w:t>l)</w:t>
            </w:r>
            <w:r w:rsidRPr="00F26C0A">
              <w:rPr>
                <w:szCs w:val="18"/>
              </w:rPr>
              <w:tab/>
              <w:t>zajišťování dodržování pravidel jednání.</w:t>
            </w:r>
          </w:p>
        </w:tc>
        <w:tc>
          <w:tcPr>
            <w:tcW w:w="900" w:type="dxa"/>
            <w:tcBorders>
              <w:top w:val="nil"/>
              <w:left w:val="single" w:sz="4" w:space="0" w:color="auto"/>
              <w:bottom w:val="nil"/>
              <w:right w:val="single" w:sz="4" w:space="0" w:color="auto"/>
            </w:tcBorders>
          </w:tcPr>
          <w:p w14:paraId="4D68DF0F" w14:textId="77777777" w:rsidR="00F85270" w:rsidRPr="00F26C0A" w:rsidRDefault="00F85270" w:rsidP="0048030E">
            <w:pPr>
              <w:spacing w:before="40" w:after="40"/>
              <w:rPr>
                <w:szCs w:val="18"/>
              </w:rPr>
            </w:pPr>
          </w:p>
        </w:tc>
        <w:tc>
          <w:tcPr>
            <w:tcW w:w="720" w:type="dxa"/>
            <w:tcBorders>
              <w:top w:val="nil"/>
              <w:left w:val="single" w:sz="4" w:space="0" w:color="auto"/>
              <w:bottom w:val="nil"/>
            </w:tcBorders>
          </w:tcPr>
          <w:p w14:paraId="4B421A6A" w14:textId="77777777" w:rsidR="00F85270" w:rsidRPr="00F26C0A" w:rsidRDefault="00F85270" w:rsidP="0048030E">
            <w:pPr>
              <w:spacing w:before="40" w:after="40"/>
              <w:rPr>
                <w:szCs w:val="18"/>
              </w:rPr>
            </w:pPr>
          </w:p>
        </w:tc>
      </w:tr>
      <w:tr w:rsidR="00F85270" w:rsidRPr="00F26C0A" w14:paraId="6A53F7EC" w14:textId="77777777" w:rsidTr="009F4F5D">
        <w:tc>
          <w:tcPr>
            <w:tcW w:w="1440" w:type="dxa"/>
            <w:tcBorders>
              <w:top w:val="nil"/>
              <w:bottom w:val="single" w:sz="4" w:space="0" w:color="auto"/>
              <w:right w:val="single" w:sz="4" w:space="0" w:color="auto"/>
            </w:tcBorders>
          </w:tcPr>
          <w:p w14:paraId="03F50DB6" w14:textId="77777777" w:rsidR="00F85270" w:rsidRPr="00F26C0A" w:rsidRDefault="00F85270" w:rsidP="009F4F5D">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6B1BC3F9" w14:textId="77777777" w:rsidR="00F85270" w:rsidRPr="00F26C0A" w:rsidRDefault="00F85270" w:rsidP="009F4F5D">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233A24E4" w14:textId="77777777" w:rsidR="00F85270" w:rsidRPr="00F26C0A" w:rsidRDefault="00F85270" w:rsidP="00DD440A">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08A5F501" w14:textId="77777777" w:rsidR="00F85270" w:rsidRPr="00F26C0A" w:rsidRDefault="00F85270" w:rsidP="00DD440A">
            <w:pPr>
              <w:spacing w:before="40" w:after="40"/>
              <w:rPr>
                <w:szCs w:val="18"/>
              </w:rPr>
            </w:pPr>
            <w:r w:rsidRPr="00F26C0A">
              <w:rPr>
                <w:szCs w:val="18"/>
              </w:rPr>
              <w:t>§ 49 odst. 1 písm. a)</w:t>
            </w:r>
          </w:p>
        </w:tc>
        <w:tc>
          <w:tcPr>
            <w:tcW w:w="5400" w:type="dxa"/>
            <w:gridSpan w:val="4"/>
            <w:tcBorders>
              <w:top w:val="nil"/>
              <w:left w:val="single" w:sz="4" w:space="0" w:color="auto"/>
              <w:bottom w:val="single" w:sz="4" w:space="0" w:color="auto"/>
              <w:right w:val="single" w:sz="4" w:space="0" w:color="auto"/>
            </w:tcBorders>
          </w:tcPr>
          <w:p w14:paraId="61B4E75A" w14:textId="77777777" w:rsidR="00F85270" w:rsidRPr="00F26C0A" w:rsidRDefault="00F85270" w:rsidP="009F4F5D">
            <w:pPr>
              <w:tabs>
                <w:tab w:val="left" w:pos="380"/>
              </w:tabs>
              <w:spacing w:before="40" w:after="40"/>
              <w:ind w:right="67"/>
              <w:jc w:val="both"/>
              <w:rPr>
                <w:szCs w:val="18"/>
              </w:rPr>
            </w:pPr>
            <w:r w:rsidRPr="00F26C0A">
              <w:rPr>
                <w:szCs w:val="18"/>
              </w:rPr>
              <w:t>Administrátor investičního fondu nebo zahraničního investičního fondu při výkonu činnosti jedná</w:t>
            </w:r>
          </w:p>
          <w:p w14:paraId="741C462D" w14:textId="77777777" w:rsidR="00F85270" w:rsidRPr="00F26C0A" w:rsidRDefault="00F85270" w:rsidP="009F4F5D">
            <w:pPr>
              <w:tabs>
                <w:tab w:val="left" w:pos="380"/>
              </w:tabs>
              <w:spacing w:before="40" w:after="40"/>
              <w:ind w:right="67"/>
              <w:jc w:val="both"/>
              <w:rPr>
                <w:szCs w:val="18"/>
              </w:rPr>
            </w:pPr>
            <w:r w:rsidRPr="00F26C0A">
              <w:rPr>
                <w:szCs w:val="18"/>
              </w:rPr>
              <w:t>a)</w:t>
            </w:r>
            <w:r w:rsidRPr="00F26C0A">
              <w:rPr>
                <w:szCs w:val="18"/>
              </w:rPr>
              <w:tab/>
              <w:t>kvalifikovaně, čestně a spravedlivě a</w:t>
            </w:r>
          </w:p>
        </w:tc>
        <w:tc>
          <w:tcPr>
            <w:tcW w:w="900" w:type="dxa"/>
            <w:tcBorders>
              <w:top w:val="nil"/>
              <w:left w:val="single" w:sz="4" w:space="0" w:color="auto"/>
              <w:bottom w:val="single" w:sz="4" w:space="0" w:color="auto"/>
              <w:right w:val="single" w:sz="4" w:space="0" w:color="auto"/>
            </w:tcBorders>
          </w:tcPr>
          <w:p w14:paraId="7BBD2E6B" w14:textId="77777777" w:rsidR="00F85270" w:rsidRPr="00F26C0A" w:rsidRDefault="00F85270" w:rsidP="00DD440A">
            <w:pPr>
              <w:spacing w:before="40" w:after="40"/>
              <w:rPr>
                <w:szCs w:val="18"/>
              </w:rPr>
            </w:pPr>
          </w:p>
        </w:tc>
        <w:tc>
          <w:tcPr>
            <w:tcW w:w="720" w:type="dxa"/>
            <w:tcBorders>
              <w:top w:val="nil"/>
              <w:left w:val="single" w:sz="4" w:space="0" w:color="auto"/>
              <w:bottom w:val="single" w:sz="4" w:space="0" w:color="auto"/>
            </w:tcBorders>
          </w:tcPr>
          <w:p w14:paraId="23AACBAA" w14:textId="77777777" w:rsidR="00F85270" w:rsidRPr="00F26C0A" w:rsidRDefault="00F85270" w:rsidP="00DD440A">
            <w:pPr>
              <w:spacing w:before="40" w:after="40"/>
              <w:rPr>
                <w:szCs w:val="18"/>
              </w:rPr>
            </w:pPr>
          </w:p>
        </w:tc>
      </w:tr>
      <w:tr w:rsidR="00F85270" w:rsidRPr="00F26C0A" w14:paraId="37104A30" w14:textId="77777777" w:rsidTr="007F37A4">
        <w:tc>
          <w:tcPr>
            <w:tcW w:w="1440" w:type="dxa"/>
            <w:tcBorders>
              <w:top w:val="single" w:sz="4" w:space="0" w:color="auto"/>
              <w:bottom w:val="nil"/>
              <w:right w:val="single" w:sz="4" w:space="0" w:color="auto"/>
            </w:tcBorders>
          </w:tcPr>
          <w:p w14:paraId="325AF74C" w14:textId="77777777" w:rsidR="00F85270" w:rsidRPr="00F26C0A" w:rsidRDefault="00F85270" w:rsidP="0048030E">
            <w:pPr>
              <w:spacing w:before="40" w:after="40"/>
              <w:rPr>
                <w:szCs w:val="18"/>
              </w:rPr>
            </w:pPr>
            <w:r w:rsidRPr="00F26C0A">
              <w:rPr>
                <w:szCs w:val="18"/>
              </w:rPr>
              <w:t>Čl. 12 odst. 1 první pododstavec písm. b)</w:t>
            </w:r>
          </w:p>
        </w:tc>
        <w:tc>
          <w:tcPr>
            <w:tcW w:w="5400" w:type="dxa"/>
            <w:gridSpan w:val="4"/>
            <w:tcBorders>
              <w:top w:val="single" w:sz="4" w:space="0" w:color="auto"/>
              <w:left w:val="single" w:sz="4" w:space="0" w:color="auto"/>
              <w:bottom w:val="nil"/>
              <w:right w:val="single" w:sz="18" w:space="0" w:color="auto"/>
            </w:tcBorders>
          </w:tcPr>
          <w:p w14:paraId="66CDDAED" w14:textId="77777777" w:rsidR="00F85270" w:rsidRPr="00F26C0A" w:rsidRDefault="00F85270" w:rsidP="0048030E">
            <w:pPr>
              <w:spacing w:before="40" w:after="40"/>
              <w:ind w:right="58"/>
              <w:jc w:val="both"/>
              <w:rPr>
                <w:szCs w:val="18"/>
              </w:rPr>
            </w:pPr>
            <w:r w:rsidRPr="00F26C0A">
              <w:rPr>
                <w:szCs w:val="18"/>
              </w:rPr>
              <w:t xml:space="preserve">Členské státy zajistí, aby správci vždy: </w:t>
            </w:r>
          </w:p>
          <w:p w14:paraId="02549868" w14:textId="77777777" w:rsidR="00F85270" w:rsidRPr="00F26C0A" w:rsidRDefault="00F85270" w:rsidP="0048030E">
            <w:pPr>
              <w:spacing w:before="40" w:after="40"/>
              <w:ind w:right="58"/>
              <w:jc w:val="both"/>
              <w:rPr>
                <w:szCs w:val="18"/>
              </w:rPr>
            </w:pPr>
            <w:r w:rsidRPr="00F26C0A">
              <w:rPr>
                <w:szCs w:val="18"/>
              </w:rPr>
              <w:t xml:space="preserve">b) jednali v nejlepším zájmu alternativních investičních fondů či investorů alternativních investičních fondů, které spravují, a v zájmu integrity trhu;  </w:t>
            </w:r>
          </w:p>
        </w:tc>
        <w:tc>
          <w:tcPr>
            <w:tcW w:w="900" w:type="dxa"/>
            <w:tcBorders>
              <w:top w:val="single" w:sz="4" w:space="0" w:color="auto"/>
              <w:left w:val="single" w:sz="18" w:space="0" w:color="auto"/>
              <w:bottom w:val="nil"/>
              <w:right w:val="single" w:sz="4" w:space="0" w:color="auto"/>
            </w:tcBorders>
          </w:tcPr>
          <w:p w14:paraId="02678D40" w14:textId="77777777" w:rsidR="00F85270" w:rsidRPr="00F26C0A" w:rsidRDefault="00F85270" w:rsidP="0048030E">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59A27DF5" w14:textId="77777777" w:rsidR="00F85270" w:rsidRPr="00F26C0A" w:rsidRDefault="00F85270" w:rsidP="0048030E">
            <w:pPr>
              <w:spacing w:before="40" w:after="40"/>
              <w:rPr>
                <w:szCs w:val="18"/>
              </w:rPr>
            </w:pPr>
            <w:r w:rsidRPr="00F26C0A">
              <w:rPr>
                <w:szCs w:val="18"/>
              </w:rPr>
              <w:t>§ 19 odst. 1 a 2</w:t>
            </w:r>
          </w:p>
        </w:tc>
        <w:tc>
          <w:tcPr>
            <w:tcW w:w="5400" w:type="dxa"/>
            <w:gridSpan w:val="4"/>
            <w:tcBorders>
              <w:top w:val="single" w:sz="4" w:space="0" w:color="auto"/>
              <w:left w:val="single" w:sz="4" w:space="0" w:color="auto"/>
              <w:bottom w:val="nil"/>
              <w:right w:val="single" w:sz="4" w:space="0" w:color="auto"/>
            </w:tcBorders>
          </w:tcPr>
          <w:p w14:paraId="49C70933" w14:textId="77777777" w:rsidR="00F85270" w:rsidRPr="00F26C0A" w:rsidRDefault="00F85270" w:rsidP="0048030E">
            <w:pPr>
              <w:tabs>
                <w:tab w:val="left" w:pos="380"/>
              </w:tabs>
              <w:spacing w:before="40" w:after="40"/>
              <w:ind w:right="67"/>
              <w:jc w:val="both"/>
              <w:rPr>
                <w:szCs w:val="18"/>
              </w:rPr>
            </w:pPr>
            <w:r w:rsidRPr="00F26C0A">
              <w:rPr>
                <w:szCs w:val="18"/>
              </w:rPr>
              <w:t>(1)</w:t>
            </w:r>
            <w:r w:rsidRPr="00F26C0A">
              <w:rPr>
                <w:szCs w:val="18"/>
              </w:rPr>
              <w:tab/>
              <w:t>Obhospodařovatel investičního fondu nebo zahraničního investičního fondu vykonává činnost řádně a obezřetně.</w:t>
            </w:r>
          </w:p>
          <w:p w14:paraId="73B8BC9F" w14:textId="77777777" w:rsidR="00F85270" w:rsidRPr="00F26C0A" w:rsidRDefault="00F85270" w:rsidP="0048030E">
            <w:pPr>
              <w:tabs>
                <w:tab w:val="left" w:pos="380"/>
              </w:tabs>
              <w:spacing w:before="40" w:after="40"/>
              <w:ind w:right="67"/>
              <w:jc w:val="both"/>
              <w:rPr>
                <w:szCs w:val="18"/>
              </w:rPr>
            </w:pPr>
            <w:r w:rsidRPr="00F26C0A">
              <w:rPr>
                <w:szCs w:val="18"/>
              </w:rPr>
              <w:t>(2)</w:t>
            </w:r>
            <w:r w:rsidRPr="00F26C0A">
              <w:rPr>
                <w:szCs w:val="18"/>
              </w:rPr>
              <w:tab/>
              <w:t>K zajištění řádného a obezřetného výkonu činnosti obhospodařovatel investičního fondu nebo zahraničního investičního fondu zavede, udržuje a uplatňuje řídicí a kontrolní systém.</w:t>
            </w:r>
          </w:p>
        </w:tc>
        <w:tc>
          <w:tcPr>
            <w:tcW w:w="900" w:type="dxa"/>
            <w:tcBorders>
              <w:top w:val="single" w:sz="4" w:space="0" w:color="auto"/>
              <w:left w:val="single" w:sz="4" w:space="0" w:color="auto"/>
              <w:bottom w:val="nil"/>
              <w:right w:val="single" w:sz="4" w:space="0" w:color="auto"/>
            </w:tcBorders>
          </w:tcPr>
          <w:p w14:paraId="11290A76" w14:textId="77777777" w:rsidR="00F85270" w:rsidRPr="00F26C0A" w:rsidRDefault="00F85270" w:rsidP="0048030E">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6E831D84" w14:textId="77777777" w:rsidR="00F85270" w:rsidRPr="00F26C0A" w:rsidRDefault="00F85270" w:rsidP="0048030E">
            <w:pPr>
              <w:spacing w:before="40" w:after="40"/>
              <w:rPr>
                <w:szCs w:val="18"/>
              </w:rPr>
            </w:pPr>
          </w:p>
        </w:tc>
      </w:tr>
      <w:tr w:rsidR="00F85270" w:rsidRPr="00F26C0A" w14:paraId="2DDE3897" w14:textId="77777777" w:rsidTr="0048030E">
        <w:tc>
          <w:tcPr>
            <w:tcW w:w="1440" w:type="dxa"/>
            <w:tcBorders>
              <w:top w:val="nil"/>
              <w:bottom w:val="nil"/>
              <w:right w:val="single" w:sz="4" w:space="0" w:color="auto"/>
            </w:tcBorders>
          </w:tcPr>
          <w:p w14:paraId="06FAE962" w14:textId="77777777" w:rsidR="00F85270" w:rsidRPr="00F26C0A" w:rsidRDefault="00F85270" w:rsidP="0048030E">
            <w:pPr>
              <w:spacing w:before="40" w:after="40"/>
              <w:rPr>
                <w:szCs w:val="18"/>
              </w:rPr>
            </w:pPr>
          </w:p>
        </w:tc>
        <w:tc>
          <w:tcPr>
            <w:tcW w:w="5400" w:type="dxa"/>
            <w:gridSpan w:val="4"/>
            <w:tcBorders>
              <w:top w:val="nil"/>
              <w:left w:val="single" w:sz="4" w:space="0" w:color="auto"/>
              <w:bottom w:val="nil"/>
              <w:right w:val="single" w:sz="18" w:space="0" w:color="auto"/>
            </w:tcBorders>
          </w:tcPr>
          <w:p w14:paraId="62D81530" w14:textId="77777777" w:rsidR="00F85270" w:rsidRPr="00F26C0A" w:rsidRDefault="00F85270" w:rsidP="0048030E">
            <w:pPr>
              <w:spacing w:before="40" w:after="40"/>
              <w:ind w:right="58"/>
              <w:jc w:val="both"/>
              <w:rPr>
                <w:szCs w:val="18"/>
              </w:rPr>
            </w:pPr>
          </w:p>
        </w:tc>
        <w:tc>
          <w:tcPr>
            <w:tcW w:w="900" w:type="dxa"/>
            <w:tcBorders>
              <w:top w:val="nil"/>
              <w:left w:val="single" w:sz="18" w:space="0" w:color="auto"/>
              <w:bottom w:val="nil"/>
              <w:right w:val="single" w:sz="4" w:space="0" w:color="auto"/>
            </w:tcBorders>
          </w:tcPr>
          <w:p w14:paraId="16B1C24F" w14:textId="77777777" w:rsidR="00F85270" w:rsidRPr="00F26C0A" w:rsidRDefault="00F85270" w:rsidP="0048030E">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3C780B72" w14:textId="77777777" w:rsidR="00F85270" w:rsidRPr="00F26C0A" w:rsidRDefault="00F85270" w:rsidP="0048030E">
            <w:pPr>
              <w:spacing w:before="40" w:after="40"/>
              <w:rPr>
                <w:szCs w:val="18"/>
              </w:rPr>
            </w:pPr>
            <w:r w:rsidRPr="00F26C0A">
              <w:rPr>
                <w:szCs w:val="18"/>
              </w:rPr>
              <w:t>§ 20 odst. 2 písm. m)</w:t>
            </w:r>
          </w:p>
        </w:tc>
        <w:tc>
          <w:tcPr>
            <w:tcW w:w="5400" w:type="dxa"/>
            <w:gridSpan w:val="4"/>
            <w:tcBorders>
              <w:top w:val="nil"/>
              <w:left w:val="single" w:sz="4" w:space="0" w:color="auto"/>
              <w:bottom w:val="nil"/>
              <w:right w:val="single" w:sz="4" w:space="0" w:color="auto"/>
            </w:tcBorders>
          </w:tcPr>
          <w:p w14:paraId="645BD779" w14:textId="77777777" w:rsidR="00F85270" w:rsidRPr="00F26C0A" w:rsidRDefault="00F85270" w:rsidP="0048030E">
            <w:pPr>
              <w:tabs>
                <w:tab w:val="left" w:pos="380"/>
              </w:tabs>
              <w:spacing w:before="40" w:after="40"/>
              <w:ind w:right="67"/>
              <w:jc w:val="both"/>
              <w:rPr>
                <w:szCs w:val="18"/>
              </w:rPr>
            </w:pPr>
            <w:r w:rsidRPr="00F26C0A">
              <w:rPr>
                <w:szCs w:val="18"/>
              </w:rPr>
              <w:t>Součástí řídicího a kontrolního systému obhospodařovatele investičního fondu nebo zahraničního investičního fondu jsou dále</w:t>
            </w:r>
          </w:p>
          <w:p w14:paraId="32662C9A" w14:textId="77777777" w:rsidR="00F85270" w:rsidRPr="00F26C0A" w:rsidRDefault="00F85270" w:rsidP="0048030E">
            <w:pPr>
              <w:tabs>
                <w:tab w:val="left" w:pos="380"/>
              </w:tabs>
              <w:spacing w:before="40" w:after="40"/>
              <w:ind w:right="67"/>
              <w:jc w:val="both"/>
              <w:rPr>
                <w:szCs w:val="18"/>
              </w:rPr>
            </w:pPr>
            <w:r w:rsidRPr="00F26C0A">
              <w:rPr>
                <w:szCs w:val="18"/>
              </w:rPr>
              <w:t>m)</w:t>
            </w:r>
            <w:r w:rsidRPr="00F26C0A">
              <w:rPr>
                <w:szCs w:val="18"/>
              </w:rPr>
              <w:tab/>
              <w:t>zajišťování dodržování pravidel jednání.</w:t>
            </w:r>
          </w:p>
        </w:tc>
        <w:tc>
          <w:tcPr>
            <w:tcW w:w="900" w:type="dxa"/>
            <w:tcBorders>
              <w:top w:val="nil"/>
              <w:left w:val="single" w:sz="4" w:space="0" w:color="auto"/>
              <w:bottom w:val="nil"/>
              <w:right w:val="single" w:sz="4" w:space="0" w:color="auto"/>
            </w:tcBorders>
          </w:tcPr>
          <w:p w14:paraId="14C9DC26" w14:textId="77777777" w:rsidR="00F85270" w:rsidRPr="00F26C0A" w:rsidRDefault="00F85270" w:rsidP="0048030E">
            <w:pPr>
              <w:spacing w:before="40" w:after="40"/>
              <w:rPr>
                <w:szCs w:val="18"/>
              </w:rPr>
            </w:pPr>
          </w:p>
        </w:tc>
        <w:tc>
          <w:tcPr>
            <w:tcW w:w="720" w:type="dxa"/>
            <w:tcBorders>
              <w:top w:val="nil"/>
              <w:left w:val="single" w:sz="4" w:space="0" w:color="auto"/>
              <w:bottom w:val="nil"/>
            </w:tcBorders>
          </w:tcPr>
          <w:p w14:paraId="1F0F6D3B" w14:textId="77777777" w:rsidR="00F85270" w:rsidRPr="00F26C0A" w:rsidRDefault="00F85270" w:rsidP="0048030E">
            <w:pPr>
              <w:spacing w:before="40" w:after="40"/>
              <w:rPr>
                <w:szCs w:val="18"/>
              </w:rPr>
            </w:pPr>
          </w:p>
        </w:tc>
      </w:tr>
      <w:tr w:rsidR="00F85270" w:rsidRPr="00F26C0A" w14:paraId="27E46AAB" w14:textId="77777777" w:rsidTr="007F37A4">
        <w:tc>
          <w:tcPr>
            <w:tcW w:w="1440" w:type="dxa"/>
            <w:tcBorders>
              <w:top w:val="nil"/>
              <w:bottom w:val="nil"/>
              <w:right w:val="single" w:sz="4" w:space="0" w:color="auto"/>
            </w:tcBorders>
          </w:tcPr>
          <w:p w14:paraId="412DCF9F" w14:textId="77777777" w:rsidR="00F85270" w:rsidRPr="00F26C0A" w:rsidRDefault="00F85270" w:rsidP="0048030E">
            <w:pPr>
              <w:spacing w:before="40" w:after="40"/>
              <w:rPr>
                <w:szCs w:val="18"/>
              </w:rPr>
            </w:pPr>
          </w:p>
        </w:tc>
        <w:tc>
          <w:tcPr>
            <w:tcW w:w="5400" w:type="dxa"/>
            <w:gridSpan w:val="4"/>
            <w:tcBorders>
              <w:top w:val="nil"/>
              <w:left w:val="single" w:sz="4" w:space="0" w:color="auto"/>
              <w:bottom w:val="nil"/>
              <w:right w:val="single" w:sz="18" w:space="0" w:color="auto"/>
            </w:tcBorders>
          </w:tcPr>
          <w:p w14:paraId="1582EDA4" w14:textId="77777777" w:rsidR="00F85270" w:rsidRPr="00F26C0A" w:rsidRDefault="00F85270" w:rsidP="0048030E">
            <w:pPr>
              <w:spacing w:before="40" w:after="40"/>
              <w:ind w:right="58"/>
              <w:jc w:val="both"/>
              <w:rPr>
                <w:szCs w:val="18"/>
              </w:rPr>
            </w:pPr>
          </w:p>
        </w:tc>
        <w:tc>
          <w:tcPr>
            <w:tcW w:w="900" w:type="dxa"/>
            <w:tcBorders>
              <w:top w:val="nil"/>
              <w:left w:val="single" w:sz="18" w:space="0" w:color="auto"/>
              <w:bottom w:val="nil"/>
              <w:right w:val="single" w:sz="4" w:space="0" w:color="auto"/>
            </w:tcBorders>
          </w:tcPr>
          <w:p w14:paraId="5AE36F1D" w14:textId="77777777" w:rsidR="00F85270" w:rsidRPr="00F26C0A" w:rsidRDefault="00F85270" w:rsidP="0048030E">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622A90C3" w14:textId="77777777" w:rsidR="00F85270" w:rsidRPr="00F26C0A" w:rsidRDefault="00F85270" w:rsidP="0048030E">
            <w:pPr>
              <w:spacing w:before="40" w:after="40"/>
              <w:rPr>
                <w:szCs w:val="18"/>
              </w:rPr>
            </w:pPr>
            <w:r w:rsidRPr="00F26C0A">
              <w:rPr>
                <w:szCs w:val="18"/>
              </w:rPr>
              <w:t>§ 22 odst. 1</w:t>
            </w:r>
          </w:p>
        </w:tc>
        <w:tc>
          <w:tcPr>
            <w:tcW w:w="5400" w:type="dxa"/>
            <w:gridSpan w:val="4"/>
            <w:tcBorders>
              <w:top w:val="nil"/>
              <w:left w:val="single" w:sz="4" w:space="0" w:color="auto"/>
              <w:bottom w:val="nil"/>
              <w:right w:val="single" w:sz="4" w:space="0" w:color="auto"/>
            </w:tcBorders>
          </w:tcPr>
          <w:p w14:paraId="160071E4" w14:textId="77777777" w:rsidR="00F85270" w:rsidRPr="00F26C0A" w:rsidRDefault="00F85270" w:rsidP="0048030E">
            <w:pPr>
              <w:tabs>
                <w:tab w:val="left" w:pos="380"/>
              </w:tabs>
              <w:spacing w:before="40" w:after="40"/>
              <w:ind w:right="67"/>
              <w:jc w:val="both"/>
              <w:rPr>
                <w:szCs w:val="18"/>
              </w:rPr>
            </w:pPr>
            <w:r w:rsidRPr="00F26C0A">
              <w:rPr>
                <w:szCs w:val="18"/>
              </w:rPr>
              <w:t>Obhospodařovatel investičního fondu nebo zahraničního investičního fondu při výkonu činnosti</w:t>
            </w:r>
          </w:p>
          <w:p w14:paraId="2A1E04A2" w14:textId="77777777" w:rsidR="00F85270" w:rsidRPr="00F26C0A" w:rsidRDefault="00F85270" w:rsidP="0048030E">
            <w:pPr>
              <w:tabs>
                <w:tab w:val="left" w:pos="380"/>
              </w:tabs>
              <w:spacing w:before="40" w:after="40"/>
              <w:ind w:right="67"/>
              <w:jc w:val="both"/>
              <w:rPr>
                <w:szCs w:val="18"/>
              </w:rPr>
            </w:pPr>
            <w:r w:rsidRPr="00F26C0A">
              <w:rPr>
                <w:szCs w:val="18"/>
              </w:rPr>
              <w:t>a)</w:t>
            </w:r>
            <w:r w:rsidRPr="00F26C0A">
              <w:rPr>
                <w:szCs w:val="18"/>
              </w:rPr>
              <w:tab/>
              <w:t>nenarušuje stabilitu a fungování trhu,</w:t>
            </w:r>
          </w:p>
          <w:p w14:paraId="5CA4754B" w14:textId="77777777" w:rsidR="00F85270" w:rsidRPr="00F26C0A" w:rsidRDefault="00F85270" w:rsidP="0048030E">
            <w:pPr>
              <w:tabs>
                <w:tab w:val="left" w:pos="380"/>
              </w:tabs>
              <w:spacing w:before="40" w:after="40"/>
              <w:ind w:right="67"/>
              <w:jc w:val="both"/>
              <w:rPr>
                <w:szCs w:val="18"/>
              </w:rPr>
            </w:pPr>
            <w:r w:rsidRPr="00F26C0A">
              <w:rPr>
                <w:szCs w:val="18"/>
              </w:rPr>
              <w:t>b)</w:t>
            </w:r>
            <w:r w:rsidRPr="00F26C0A">
              <w:rPr>
                <w:szCs w:val="18"/>
              </w:rPr>
              <w:tab/>
              <w:t>jedná kvalifikovaně, čestně a spravedlivě a</w:t>
            </w:r>
          </w:p>
          <w:p w14:paraId="2C34B229" w14:textId="77777777" w:rsidR="00F85270" w:rsidRPr="00F26C0A" w:rsidRDefault="00F85270" w:rsidP="0048030E">
            <w:pPr>
              <w:tabs>
                <w:tab w:val="left" w:pos="380"/>
              </w:tabs>
              <w:spacing w:before="40" w:after="40"/>
              <w:ind w:right="67"/>
              <w:jc w:val="both"/>
              <w:rPr>
                <w:szCs w:val="18"/>
              </w:rPr>
            </w:pPr>
            <w:r w:rsidRPr="00F26C0A">
              <w:rPr>
                <w:szCs w:val="18"/>
              </w:rPr>
              <w:t>c)</w:t>
            </w:r>
            <w:r w:rsidRPr="00F26C0A">
              <w:rPr>
                <w:szCs w:val="18"/>
              </w:rPr>
              <w:tab/>
              <w:t>jedná v nejlepším zájmu podílníků, společníků a obmyšlených tohoto fondu.</w:t>
            </w:r>
          </w:p>
        </w:tc>
        <w:tc>
          <w:tcPr>
            <w:tcW w:w="900" w:type="dxa"/>
            <w:tcBorders>
              <w:top w:val="nil"/>
              <w:left w:val="single" w:sz="4" w:space="0" w:color="auto"/>
              <w:bottom w:val="nil"/>
              <w:right w:val="single" w:sz="4" w:space="0" w:color="auto"/>
            </w:tcBorders>
          </w:tcPr>
          <w:p w14:paraId="7CA3A8A8" w14:textId="77777777" w:rsidR="00F85270" w:rsidRPr="00F26C0A" w:rsidRDefault="00F85270" w:rsidP="0048030E">
            <w:pPr>
              <w:spacing w:before="40" w:after="40"/>
              <w:rPr>
                <w:szCs w:val="18"/>
              </w:rPr>
            </w:pPr>
          </w:p>
        </w:tc>
        <w:tc>
          <w:tcPr>
            <w:tcW w:w="720" w:type="dxa"/>
            <w:tcBorders>
              <w:top w:val="nil"/>
              <w:left w:val="single" w:sz="4" w:space="0" w:color="auto"/>
              <w:bottom w:val="nil"/>
            </w:tcBorders>
          </w:tcPr>
          <w:p w14:paraId="2D8A2619" w14:textId="77777777" w:rsidR="00F85270" w:rsidRPr="00F26C0A" w:rsidRDefault="00F85270" w:rsidP="0048030E">
            <w:pPr>
              <w:spacing w:before="40" w:after="40"/>
              <w:rPr>
                <w:szCs w:val="18"/>
              </w:rPr>
            </w:pPr>
          </w:p>
        </w:tc>
      </w:tr>
      <w:tr w:rsidR="00F85270" w:rsidRPr="00F26C0A" w14:paraId="34F0A284" w14:textId="77777777" w:rsidTr="0048030E">
        <w:tc>
          <w:tcPr>
            <w:tcW w:w="1440" w:type="dxa"/>
            <w:tcBorders>
              <w:top w:val="nil"/>
              <w:bottom w:val="nil"/>
              <w:right w:val="single" w:sz="4" w:space="0" w:color="auto"/>
            </w:tcBorders>
          </w:tcPr>
          <w:p w14:paraId="00DCF6F2" w14:textId="77777777" w:rsidR="00F85270" w:rsidRPr="00F26C0A" w:rsidRDefault="00F85270" w:rsidP="0048030E">
            <w:pPr>
              <w:spacing w:before="40" w:after="40"/>
              <w:rPr>
                <w:szCs w:val="18"/>
              </w:rPr>
            </w:pPr>
          </w:p>
        </w:tc>
        <w:tc>
          <w:tcPr>
            <w:tcW w:w="5400" w:type="dxa"/>
            <w:gridSpan w:val="4"/>
            <w:tcBorders>
              <w:top w:val="nil"/>
              <w:left w:val="single" w:sz="4" w:space="0" w:color="auto"/>
              <w:bottom w:val="nil"/>
              <w:right w:val="single" w:sz="18" w:space="0" w:color="auto"/>
            </w:tcBorders>
          </w:tcPr>
          <w:p w14:paraId="37FA46B4" w14:textId="77777777" w:rsidR="00F85270" w:rsidRPr="00F26C0A" w:rsidRDefault="00F85270" w:rsidP="0048030E">
            <w:pPr>
              <w:spacing w:before="40" w:after="40"/>
              <w:ind w:right="58"/>
              <w:jc w:val="both"/>
              <w:rPr>
                <w:szCs w:val="18"/>
              </w:rPr>
            </w:pPr>
          </w:p>
        </w:tc>
        <w:tc>
          <w:tcPr>
            <w:tcW w:w="900" w:type="dxa"/>
            <w:tcBorders>
              <w:top w:val="nil"/>
              <w:left w:val="single" w:sz="18" w:space="0" w:color="auto"/>
              <w:bottom w:val="nil"/>
              <w:right w:val="single" w:sz="4" w:space="0" w:color="auto"/>
            </w:tcBorders>
          </w:tcPr>
          <w:p w14:paraId="1777485A" w14:textId="77777777" w:rsidR="00F85270" w:rsidRPr="00F26C0A" w:rsidRDefault="00F85270" w:rsidP="0048030E">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561F6548" w14:textId="77777777" w:rsidR="00F85270" w:rsidRPr="00F26C0A" w:rsidRDefault="00F85270" w:rsidP="0048030E">
            <w:pPr>
              <w:spacing w:before="40" w:after="40"/>
              <w:rPr>
                <w:szCs w:val="18"/>
              </w:rPr>
            </w:pPr>
            <w:r w:rsidRPr="00F26C0A">
              <w:rPr>
                <w:szCs w:val="18"/>
              </w:rPr>
              <w:t>§ 46 odst. 1 a 2</w:t>
            </w:r>
          </w:p>
        </w:tc>
        <w:tc>
          <w:tcPr>
            <w:tcW w:w="5400" w:type="dxa"/>
            <w:gridSpan w:val="4"/>
            <w:tcBorders>
              <w:top w:val="nil"/>
              <w:left w:val="single" w:sz="4" w:space="0" w:color="auto"/>
              <w:bottom w:val="nil"/>
              <w:right w:val="single" w:sz="4" w:space="0" w:color="auto"/>
            </w:tcBorders>
          </w:tcPr>
          <w:p w14:paraId="0D7D6B07" w14:textId="77777777" w:rsidR="00F85270" w:rsidRPr="00F26C0A" w:rsidRDefault="00F85270" w:rsidP="0048030E">
            <w:pPr>
              <w:tabs>
                <w:tab w:val="left" w:pos="380"/>
              </w:tabs>
              <w:spacing w:before="40" w:after="40"/>
              <w:ind w:right="67"/>
              <w:jc w:val="both"/>
              <w:rPr>
                <w:szCs w:val="18"/>
              </w:rPr>
            </w:pPr>
            <w:r w:rsidRPr="00F26C0A">
              <w:rPr>
                <w:szCs w:val="18"/>
              </w:rPr>
              <w:t>(1)</w:t>
            </w:r>
            <w:r w:rsidRPr="00F26C0A">
              <w:rPr>
                <w:szCs w:val="18"/>
              </w:rPr>
              <w:tab/>
              <w:t>Administrátor investičního fondu nebo zahraničního investičního fondu vykonává činnost řádně a obezřetně.</w:t>
            </w:r>
          </w:p>
          <w:p w14:paraId="1F7FA64A" w14:textId="77777777" w:rsidR="00F85270" w:rsidRPr="00F26C0A" w:rsidRDefault="00F85270" w:rsidP="0048030E">
            <w:pPr>
              <w:tabs>
                <w:tab w:val="left" w:pos="380"/>
              </w:tabs>
              <w:spacing w:before="40" w:after="40"/>
              <w:ind w:right="67"/>
              <w:jc w:val="both"/>
              <w:rPr>
                <w:szCs w:val="18"/>
              </w:rPr>
            </w:pPr>
            <w:r w:rsidRPr="00F26C0A">
              <w:rPr>
                <w:szCs w:val="18"/>
              </w:rPr>
              <w:t>(2)</w:t>
            </w:r>
            <w:r w:rsidRPr="00F26C0A">
              <w:rPr>
                <w:szCs w:val="18"/>
              </w:rPr>
              <w:tab/>
              <w:t>K zajištění řádného a obezřetného výkonu činnosti administrátor investičního fondu nebo zahraničního investičního fondu zavede, udržuje a uplatňuje řídicí a kontrolní systém.</w:t>
            </w:r>
          </w:p>
        </w:tc>
        <w:tc>
          <w:tcPr>
            <w:tcW w:w="900" w:type="dxa"/>
            <w:tcBorders>
              <w:top w:val="nil"/>
              <w:left w:val="single" w:sz="4" w:space="0" w:color="auto"/>
              <w:bottom w:val="nil"/>
              <w:right w:val="single" w:sz="4" w:space="0" w:color="auto"/>
            </w:tcBorders>
          </w:tcPr>
          <w:p w14:paraId="7F1B27F1" w14:textId="77777777" w:rsidR="00F85270" w:rsidRPr="00F26C0A" w:rsidRDefault="00F85270" w:rsidP="0048030E">
            <w:pPr>
              <w:spacing w:before="40" w:after="40"/>
              <w:rPr>
                <w:szCs w:val="18"/>
              </w:rPr>
            </w:pPr>
          </w:p>
        </w:tc>
        <w:tc>
          <w:tcPr>
            <w:tcW w:w="720" w:type="dxa"/>
            <w:tcBorders>
              <w:top w:val="nil"/>
              <w:left w:val="single" w:sz="4" w:space="0" w:color="auto"/>
              <w:bottom w:val="nil"/>
            </w:tcBorders>
          </w:tcPr>
          <w:p w14:paraId="4FD83831" w14:textId="77777777" w:rsidR="00F85270" w:rsidRPr="00F26C0A" w:rsidRDefault="00F85270" w:rsidP="0048030E">
            <w:pPr>
              <w:spacing w:before="40" w:after="40"/>
              <w:rPr>
                <w:szCs w:val="18"/>
              </w:rPr>
            </w:pPr>
          </w:p>
        </w:tc>
      </w:tr>
      <w:tr w:rsidR="00F85270" w:rsidRPr="00F26C0A" w14:paraId="03641798" w14:textId="77777777" w:rsidTr="0048030E">
        <w:tc>
          <w:tcPr>
            <w:tcW w:w="1440" w:type="dxa"/>
            <w:tcBorders>
              <w:top w:val="nil"/>
              <w:bottom w:val="nil"/>
              <w:right w:val="single" w:sz="4" w:space="0" w:color="auto"/>
            </w:tcBorders>
          </w:tcPr>
          <w:p w14:paraId="0E977F51" w14:textId="77777777" w:rsidR="00F85270" w:rsidRPr="00F26C0A" w:rsidRDefault="00F85270" w:rsidP="0048030E">
            <w:pPr>
              <w:spacing w:before="40" w:after="40"/>
              <w:rPr>
                <w:szCs w:val="18"/>
              </w:rPr>
            </w:pPr>
          </w:p>
        </w:tc>
        <w:tc>
          <w:tcPr>
            <w:tcW w:w="5400" w:type="dxa"/>
            <w:gridSpan w:val="4"/>
            <w:tcBorders>
              <w:top w:val="nil"/>
              <w:left w:val="single" w:sz="4" w:space="0" w:color="auto"/>
              <w:bottom w:val="nil"/>
              <w:right w:val="single" w:sz="18" w:space="0" w:color="auto"/>
            </w:tcBorders>
          </w:tcPr>
          <w:p w14:paraId="64FC0656" w14:textId="77777777" w:rsidR="00F85270" w:rsidRPr="00F26C0A" w:rsidRDefault="00F85270" w:rsidP="0048030E">
            <w:pPr>
              <w:spacing w:before="40" w:after="40"/>
              <w:ind w:right="58"/>
              <w:jc w:val="both"/>
              <w:rPr>
                <w:szCs w:val="18"/>
              </w:rPr>
            </w:pPr>
          </w:p>
        </w:tc>
        <w:tc>
          <w:tcPr>
            <w:tcW w:w="900" w:type="dxa"/>
            <w:tcBorders>
              <w:top w:val="nil"/>
              <w:left w:val="single" w:sz="18" w:space="0" w:color="auto"/>
              <w:bottom w:val="nil"/>
              <w:right w:val="single" w:sz="4" w:space="0" w:color="auto"/>
            </w:tcBorders>
          </w:tcPr>
          <w:p w14:paraId="338C0F1F" w14:textId="77777777" w:rsidR="00F85270" w:rsidRPr="00F26C0A" w:rsidRDefault="00F85270" w:rsidP="0048030E">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1F2CF819" w14:textId="77777777" w:rsidR="00F85270" w:rsidRPr="00F26C0A" w:rsidRDefault="00F85270" w:rsidP="0048030E">
            <w:pPr>
              <w:spacing w:before="40" w:after="40"/>
              <w:rPr>
                <w:szCs w:val="18"/>
              </w:rPr>
            </w:pPr>
            <w:r w:rsidRPr="00F26C0A">
              <w:rPr>
                <w:szCs w:val="18"/>
              </w:rPr>
              <w:t>§ 47 odst. 2 písm. l)</w:t>
            </w:r>
          </w:p>
        </w:tc>
        <w:tc>
          <w:tcPr>
            <w:tcW w:w="5400" w:type="dxa"/>
            <w:gridSpan w:val="4"/>
            <w:tcBorders>
              <w:top w:val="nil"/>
              <w:left w:val="single" w:sz="4" w:space="0" w:color="auto"/>
              <w:bottom w:val="nil"/>
              <w:right w:val="single" w:sz="4" w:space="0" w:color="auto"/>
            </w:tcBorders>
          </w:tcPr>
          <w:p w14:paraId="1B3696C6" w14:textId="77777777" w:rsidR="00F85270" w:rsidRPr="00F26C0A" w:rsidRDefault="00F85270" w:rsidP="0048030E">
            <w:pPr>
              <w:tabs>
                <w:tab w:val="left" w:pos="380"/>
              </w:tabs>
              <w:spacing w:before="40" w:after="40"/>
              <w:ind w:right="67"/>
              <w:jc w:val="both"/>
              <w:rPr>
                <w:szCs w:val="18"/>
              </w:rPr>
            </w:pPr>
            <w:r w:rsidRPr="00F26C0A">
              <w:rPr>
                <w:szCs w:val="18"/>
              </w:rPr>
              <w:t xml:space="preserve">Součástí řídicího a kontrolního systému administrátora investičního fondu nebo zahraničního investičního fondu jsou dále </w:t>
            </w:r>
          </w:p>
          <w:p w14:paraId="1842EC8B" w14:textId="77777777" w:rsidR="00F85270" w:rsidRPr="00F26C0A" w:rsidRDefault="00F85270" w:rsidP="0048030E">
            <w:pPr>
              <w:tabs>
                <w:tab w:val="left" w:pos="380"/>
              </w:tabs>
              <w:spacing w:before="40" w:after="40"/>
              <w:ind w:right="67"/>
              <w:jc w:val="both"/>
              <w:rPr>
                <w:szCs w:val="18"/>
              </w:rPr>
            </w:pPr>
            <w:r w:rsidRPr="00F26C0A">
              <w:rPr>
                <w:szCs w:val="18"/>
              </w:rPr>
              <w:t>l)</w:t>
            </w:r>
            <w:r w:rsidRPr="00F26C0A">
              <w:rPr>
                <w:szCs w:val="18"/>
              </w:rPr>
              <w:tab/>
              <w:t>zajišťování dodržování pravidel jednání.</w:t>
            </w:r>
          </w:p>
        </w:tc>
        <w:tc>
          <w:tcPr>
            <w:tcW w:w="900" w:type="dxa"/>
            <w:tcBorders>
              <w:top w:val="nil"/>
              <w:left w:val="single" w:sz="4" w:space="0" w:color="auto"/>
              <w:bottom w:val="nil"/>
              <w:right w:val="single" w:sz="4" w:space="0" w:color="auto"/>
            </w:tcBorders>
          </w:tcPr>
          <w:p w14:paraId="5A795654" w14:textId="77777777" w:rsidR="00F85270" w:rsidRPr="00F26C0A" w:rsidRDefault="00F85270" w:rsidP="0048030E">
            <w:pPr>
              <w:spacing w:before="40" w:after="40"/>
              <w:rPr>
                <w:szCs w:val="18"/>
              </w:rPr>
            </w:pPr>
          </w:p>
        </w:tc>
        <w:tc>
          <w:tcPr>
            <w:tcW w:w="720" w:type="dxa"/>
            <w:tcBorders>
              <w:top w:val="nil"/>
              <w:left w:val="single" w:sz="4" w:space="0" w:color="auto"/>
              <w:bottom w:val="nil"/>
            </w:tcBorders>
          </w:tcPr>
          <w:p w14:paraId="7BF1B971" w14:textId="77777777" w:rsidR="00F85270" w:rsidRPr="00F26C0A" w:rsidRDefault="00F85270" w:rsidP="0048030E">
            <w:pPr>
              <w:spacing w:before="40" w:after="40"/>
              <w:rPr>
                <w:szCs w:val="18"/>
              </w:rPr>
            </w:pPr>
          </w:p>
        </w:tc>
      </w:tr>
      <w:tr w:rsidR="00F85270" w:rsidRPr="00F26C0A" w14:paraId="31F08382" w14:textId="77777777" w:rsidTr="007F37A4">
        <w:tc>
          <w:tcPr>
            <w:tcW w:w="1440" w:type="dxa"/>
            <w:tcBorders>
              <w:top w:val="nil"/>
              <w:bottom w:val="single" w:sz="4" w:space="0" w:color="auto"/>
              <w:right w:val="single" w:sz="4" w:space="0" w:color="auto"/>
            </w:tcBorders>
          </w:tcPr>
          <w:p w14:paraId="31E9D94B" w14:textId="77777777" w:rsidR="00F85270" w:rsidRPr="00F26C0A" w:rsidRDefault="00F85270" w:rsidP="009F4F5D">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7341D920" w14:textId="77777777" w:rsidR="00F85270" w:rsidRPr="00F26C0A" w:rsidRDefault="00F85270" w:rsidP="009F4F5D">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40339A62" w14:textId="77777777" w:rsidR="00F85270" w:rsidRPr="00F26C0A" w:rsidRDefault="00F85270" w:rsidP="00DD440A">
            <w:pPr>
              <w:spacing w:before="40" w:after="40"/>
              <w:rPr>
                <w:szCs w:val="18"/>
              </w:rPr>
            </w:pPr>
            <w:r w:rsidRPr="00F26C0A">
              <w:rPr>
                <w:szCs w:val="18"/>
              </w:rPr>
              <w:t>240/2013</w:t>
            </w:r>
            <w:r w:rsidR="00B50563" w:rsidRPr="00F26C0A">
              <w:rPr>
                <w:szCs w:val="18"/>
              </w:rPr>
              <w:t xml:space="preserve"> </w:t>
            </w:r>
            <w:r w:rsidR="00B50563" w:rsidRPr="00F26C0A">
              <w:rPr>
                <w:szCs w:val="18"/>
              </w:rPr>
              <w:lastRenderedPageBreak/>
              <w:t>ve znění 336/2014</w:t>
            </w:r>
          </w:p>
        </w:tc>
        <w:tc>
          <w:tcPr>
            <w:tcW w:w="1080" w:type="dxa"/>
            <w:tcBorders>
              <w:top w:val="nil"/>
              <w:left w:val="single" w:sz="4" w:space="0" w:color="auto"/>
              <w:bottom w:val="single" w:sz="4" w:space="0" w:color="auto"/>
              <w:right w:val="single" w:sz="4" w:space="0" w:color="auto"/>
            </w:tcBorders>
          </w:tcPr>
          <w:p w14:paraId="16B681E3" w14:textId="77777777" w:rsidR="00F85270" w:rsidRPr="00F26C0A" w:rsidRDefault="00F85270" w:rsidP="00DD440A">
            <w:pPr>
              <w:spacing w:before="40" w:after="40"/>
              <w:rPr>
                <w:szCs w:val="18"/>
              </w:rPr>
            </w:pPr>
            <w:r w:rsidRPr="00F26C0A">
              <w:rPr>
                <w:szCs w:val="18"/>
              </w:rPr>
              <w:lastRenderedPageBreak/>
              <w:t>§ 49 odst. 1</w:t>
            </w:r>
          </w:p>
        </w:tc>
        <w:tc>
          <w:tcPr>
            <w:tcW w:w="5400" w:type="dxa"/>
            <w:gridSpan w:val="4"/>
            <w:tcBorders>
              <w:top w:val="nil"/>
              <w:left w:val="single" w:sz="4" w:space="0" w:color="auto"/>
              <w:bottom w:val="single" w:sz="4" w:space="0" w:color="auto"/>
              <w:right w:val="single" w:sz="4" w:space="0" w:color="auto"/>
            </w:tcBorders>
          </w:tcPr>
          <w:p w14:paraId="72A1A499" w14:textId="77777777" w:rsidR="00B50563" w:rsidRPr="00F26C0A" w:rsidRDefault="00B50563" w:rsidP="00B50563">
            <w:pPr>
              <w:tabs>
                <w:tab w:val="left" w:pos="380"/>
              </w:tabs>
              <w:spacing w:before="40" w:after="40"/>
              <w:ind w:right="67"/>
              <w:jc w:val="both"/>
              <w:rPr>
                <w:szCs w:val="18"/>
              </w:rPr>
            </w:pPr>
            <w:r w:rsidRPr="00F26C0A">
              <w:rPr>
                <w:szCs w:val="18"/>
              </w:rPr>
              <w:t xml:space="preserve">Administrátor investičního fondu nebo zahraničního investičního fondu </w:t>
            </w:r>
            <w:r w:rsidRPr="00F26C0A">
              <w:rPr>
                <w:szCs w:val="18"/>
              </w:rPr>
              <w:lastRenderedPageBreak/>
              <w:t>při výkonu činnosti jedná</w:t>
            </w:r>
          </w:p>
          <w:p w14:paraId="3E347832" w14:textId="77777777" w:rsidR="00B50563" w:rsidRPr="00F26C0A" w:rsidRDefault="00B50563" w:rsidP="00B50563">
            <w:pPr>
              <w:tabs>
                <w:tab w:val="left" w:pos="380"/>
              </w:tabs>
              <w:spacing w:before="40" w:after="40"/>
              <w:ind w:right="67"/>
              <w:jc w:val="both"/>
              <w:rPr>
                <w:szCs w:val="18"/>
              </w:rPr>
            </w:pPr>
            <w:r w:rsidRPr="00F26C0A">
              <w:rPr>
                <w:szCs w:val="18"/>
              </w:rPr>
              <w:t>a) kvalifikovaně, čestně a spravedlivě a</w:t>
            </w:r>
          </w:p>
          <w:p w14:paraId="7DF3DE51" w14:textId="77777777" w:rsidR="00F85270" w:rsidRPr="00F26C0A" w:rsidRDefault="00B50563" w:rsidP="007F37A4">
            <w:pPr>
              <w:tabs>
                <w:tab w:val="left" w:pos="380"/>
              </w:tabs>
              <w:spacing w:before="40" w:after="40"/>
              <w:ind w:right="67"/>
              <w:jc w:val="both"/>
              <w:rPr>
                <w:szCs w:val="18"/>
              </w:rPr>
            </w:pPr>
            <w:r w:rsidRPr="00F26C0A">
              <w:rPr>
                <w:szCs w:val="18"/>
              </w:rPr>
              <w:t>b) v nejlepším zájmu podílníků, společníků a obmyšlených tohoto fondu.</w:t>
            </w:r>
          </w:p>
        </w:tc>
        <w:tc>
          <w:tcPr>
            <w:tcW w:w="900" w:type="dxa"/>
            <w:tcBorders>
              <w:top w:val="nil"/>
              <w:left w:val="single" w:sz="4" w:space="0" w:color="auto"/>
              <w:bottom w:val="single" w:sz="4" w:space="0" w:color="auto"/>
              <w:right w:val="single" w:sz="4" w:space="0" w:color="auto"/>
            </w:tcBorders>
          </w:tcPr>
          <w:p w14:paraId="0FA4C68F" w14:textId="77777777" w:rsidR="00F85270" w:rsidRPr="00F26C0A" w:rsidRDefault="00F85270" w:rsidP="00DD440A">
            <w:pPr>
              <w:spacing w:before="40" w:after="40"/>
              <w:rPr>
                <w:szCs w:val="18"/>
              </w:rPr>
            </w:pPr>
          </w:p>
        </w:tc>
        <w:tc>
          <w:tcPr>
            <w:tcW w:w="720" w:type="dxa"/>
            <w:tcBorders>
              <w:top w:val="nil"/>
              <w:left w:val="single" w:sz="4" w:space="0" w:color="auto"/>
              <w:bottom w:val="single" w:sz="4" w:space="0" w:color="auto"/>
            </w:tcBorders>
          </w:tcPr>
          <w:p w14:paraId="3F621C9D" w14:textId="77777777" w:rsidR="00F85270" w:rsidRPr="00F26C0A" w:rsidRDefault="00F85270" w:rsidP="00DD440A">
            <w:pPr>
              <w:spacing w:before="40" w:after="40"/>
              <w:rPr>
                <w:szCs w:val="18"/>
              </w:rPr>
            </w:pPr>
          </w:p>
        </w:tc>
      </w:tr>
      <w:tr w:rsidR="00F85270" w:rsidRPr="00F26C0A" w14:paraId="55941476" w14:textId="77777777" w:rsidTr="007F37A4">
        <w:tc>
          <w:tcPr>
            <w:tcW w:w="1440" w:type="dxa"/>
            <w:tcBorders>
              <w:top w:val="single" w:sz="4" w:space="0" w:color="auto"/>
              <w:bottom w:val="nil"/>
              <w:right w:val="single" w:sz="4" w:space="0" w:color="auto"/>
            </w:tcBorders>
          </w:tcPr>
          <w:p w14:paraId="72F1EF36" w14:textId="77777777" w:rsidR="00F85270" w:rsidRPr="00F26C0A" w:rsidRDefault="00F85270" w:rsidP="00DD440A">
            <w:pPr>
              <w:spacing w:before="40" w:after="40"/>
              <w:rPr>
                <w:szCs w:val="18"/>
              </w:rPr>
            </w:pPr>
            <w:r w:rsidRPr="00F26C0A">
              <w:rPr>
                <w:szCs w:val="18"/>
              </w:rPr>
              <w:t>Čl. 12 odst. 1 první pododstavec písm. c)</w:t>
            </w:r>
          </w:p>
        </w:tc>
        <w:tc>
          <w:tcPr>
            <w:tcW w:w="5400" w:type="dxa"/>
            <w:gridSpan w:val="4"/>
            <w:tcBorders>
              <w:top w:val="single" w:sz="4" w:space="0" w:color="auto"/>
              <w:left w:val="single" w:sz="4" w:space="0" w:color="auto"/>
              <w:bottom w:val="nil"/>
              <w:right w:val="single" w:sz="18" w:space="0" w:color="auto"/>
            </w:tcBorders>
          </w:tcPr>
          <w:p w14:paraId="4672D46A" w14:textId="77777777" w:rsidR="00F85270" w:rsidRPr="00F26C0A" w:rsidRDefault="00F85270" w:rsidP="00DD440A">
            <w:pPr>
              <w:spacing w:before="40" w:after="40"/>
              <w:ind w:right="58"/>
              <w:jc w:val="both"/>
              <w:rPr>
                <w:szCs w:val="18"/>
              </w:rPr>
            </w:pPr>
            <w:r w:rsidRPr="00F26C0A">
              <w:rPr>
                <w:szCs w:val="18"/>
              </w:rPr>
              <w:t xml:space="preserve">Členské státy zajistí, aby správci vždy: </w:t>
            </w:r>
          </w:p>
          <w:p w14:paraId="3E4BD2A1" w14:textId="77777777" w:rsidR="00F85270" w:rsidRPr="00F26C0A" w:rsidRDefault="00F85270" w:rsidP="00DD440A">
            <w:pPr>
              <w:spacing w:before="40" w:after="40"/>
              <w:ind w:right="58"/>
              <w:jc w:val="both"/>
              <w:rPr>
                <w:szCs w:val="18"/>
              </w:rPr>
            </w:pPr>
            <w:r w:rsidRPr="00F26C0A">
              <w:rPr>
                <w:szCs w:val="18"/>
              </w:rPr>
              <w:t xml:space="preserve">c) měli k dispozici a skutečně využívali prostředky a postupy, které jsou nezbytné pro řádný výkon jejich obchodních činností;  </w:t>
            </w:r>
          </w:p>
        </w:tc>
        <w:tc>
          <w:tcPr>
            <w:tcW w:w="900" w:type="dxa"/>
            <w:tcBorders>
              <w:top w:val="single" w:sz="4" w:space="0" w:color="auto"/>
              <w:left w:val="single" w:sz="18" w:space="0" w:color="auto"/>
              <w:bottom w:val="nil"/>
              <w:right w:val="single" w:sz="4" w:space="0" w:color="auto"/>
            </w:tcBorders>
          </w:tcPr>
          <w:p w14:paraId="7DDC4872" w14:textId="77777777" w:rsidR="00F85270" w:rsidRPr="00F26C0A" w:rsidRDefault="00F85270" w:rsidP="00792698">
            <w:pPr>
              <w:spacing w:before="40" w:after="40"/>
              <w:rPr>
                <w:szCs w:val="18"/>
              </w:rPr>
            </w:pPr>
            <w:r w:rsidRPr="00F26C0A">
              <w:rPr>
                <w:szCs w:val="18"/>
              </w:rPr>
              <w:t>240/2013</w:t>
            </w:r>
            <w:r w:rsidR="00792698" w:rsidRPr="00F26C0A">
              <w:rPr>
                <w:szCs w:val="18"/>
              </w:rPr>
              <w:t xml:space="preserve"> </w:t>
            </w:r>
          </w:p>
        </w:tc>
        <w:tc>
          <w:tcPr>
            <w:tcW w:w="1080" w:type="dxa"/>
            <w:tcBorders>
              <w:top w:val="single" w:sz="4" w:space="0" w:color="auto"/>
              <w:left w:val="single" w:sz="4" w:space="0" w:color="auto"/>
              <w:bottom w:val="nil"/>
              <w:right w:val="single" w:sz="4" w:space="0" w:color="auto"/>
            </w:tcBorders>
          </w:tcPr>
          <w:p w14:paraId="06D43514" w14:textId="77777777" w:rsidR="00F85270" w:rsidRPr="00F26C0A" w:rsidRDefault="00F85270" w:rsidP="00DD440A">
            <w:pPr>
              <w:spacing w:before="40" w:after="40"/>
              <w:rPr>
                <w:szCs w:val="18"/>
              </w:rPr>
            </w:pPr>
            <w:r w:rsidRPr="00F26C0A">
              <w:rPr>
                <w:szCs w:val="18"/>
              </w:rPr>
              <w:t>§ 19 odst. 1 a 2</w:t>
            </w:r>
          </w:p>
        </w:tc>
        <w:tc>
          <w:tcPr>
            <w:tcW w:w="5400" w:type="dxa"/>
            <w:gridSpan w:val="4"/>
            <w:tcBorders>
              <w:top w:val="single" w:sz="4" w:space="0" w:color="auto"/>
              <w:left w:val="single" w:sz="4" w:space="0" w:color="auto"/>
              <w:bottom w:val="nil"/>
              <w:right w:val="single" w:sz="4" w:space="0" w:color="auto"/>
            </w:tcBorders>
          </w:tcPr>
          <w:p w14:paraId="1604F6E4" w14:textId="77777777" w:rsidR="00F85270" w:rsidRPr="00F26C0A" w:rsidRDefault="00F85270" w:rsidP="00DD440A">
            <w:pPr>
              <w:tabs>
                <w:tab w:val="left" w:pos="380"/>
              </w:tabs>
              <w:spacing w:before="40" w:after="40"/>
              <w:ind w:right="67"/>
              <w:jc w:val="both"/>
              <w:rPr>
                <w:szCs w:val="18"/>
              </w:rPr>
            </w:pPr>
            <w:r w:rsidRPr="00F26C0A">
              <w:rPr>
                <w:szCs w:val="18"/>
              </w:rPr>
              <w:t>(1)</w:t>
            </w:r>
            <w:r w:rsidRPr="00F26C0A">
              <w:rPr>
                <w:szCs w:val="18"/>
              </w:rPr>
              <w:tab/>
              <w:t>Obhospodařovatel investičního fondu nebo zahraničního investičního fondu vykonává činnost řádně a obezřetně.</w:t>
            </w:r>
          </w:p>
          <w:p w14:paraId="57804C43" w14:textId="77777777" w:rsidR="00F85270" w:rsidRPr="00F26C0A" w:rsidRDefault="00F85270" w:rsidP="00DD440A">
            <w:pPr>
              <w:tabs>
                <w:tab w:val="left" w:pos="380"/>
              </w:tabs>
              <w:spacing w:before="40" w:after="40"/>
              <w:ind w:right="67"/>
              <w:jc w:val="both"/>
              <w:rPr>
                <w:szCs w:val="18"/>
              </w:rPr>
            </w:pPr>
            <w:r w:rsidRPr="00F26C0A">
              <w:rPr>
                <w:szCs w:val="18"/>
              </w:rPr>
              <w:t>(2)</w:t>
            </w:r>
            <w:r w:rsidRPr="00F26C0A">
              <w:rPr>
                <w:szCs w:val="18"/>
              </w:rPr>
              <w:tab/>
              <w:t>K zajištění řádného a obezřetného výkonu činnosti obhospodařovatel investičního fondu nebo zahraničního investičního fondu zavede, udržuje a uplatňuje řídicí a kontrolní systém.</w:t>
            </w:r>
          </w:p>
        </w:tc>
        <w:tc>
          <w:tcPr>
            <w:tcW w:w="900" w:type="dxa"/>
            <w:tcBorders>
              <w:top w:val="single" w:sz="4" w:space="0" w:color="auto"/>
              <w:left w:val="single" w:sz="4" w:space="0" w:color="auto"/>
              <w:bottom w:val="nil"/>
              <w:right w:val="single" w:sz="4" w:space="0" w:color="auto"/>
            </w:tcBorders>
          </w:tcPr>
          <w:p w14:paraId="6FFA9275" w14:textId="77777777" w:rsidR="00F85270" w:rsidRPr="00F26C0A" w:rsidRDefault="00F85270" w:rsidP="00DD440A">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7AD196D3" w14:textId="77777777" w:rsidR="00F85270" w:rsidRPr="00F26C0A" w:rsidRDefault="00F85270" w:rsidP="00DD440A">
            <w:pPr>
              <w:spacing w:before="40" w:after="40"/>
              <w:rPr>
                <w:szCs w:val="18"/>
              </w:rPr>
            </w:pPr>
          </w:p>
        </w:tc>
      </w:tr>
      <w:tr w:rsidR="00F85270" w:rsidRPr="00F26C0A" w14:paraId="3894EDE2" w14:textId="77777777" w:rsidTr="0024492E">
        <w:tc>
          <w:tcPr>
            <w:tcW w:w="1440" w:type="dxa"/>
            <w:tcBorders>
              <w:top w:val="nil"/>
              <w:bottom w:val="nil"/>
              <w:right w:val="single" w:sz="4" w:space="0" w:color="auto"/>
            </w:tcBorders>
          </w:tcPr>
          <w:p w14:paraId="2CE1DDCB" w14:textId="77777777" w:rsidR="00F85270" w:rsidRPr="00F26C0A" w:rsidRDefault="00F85270" w:rsidP="00DD440A">
            <w:pPr>
              <w:spacing w:before="40" w:after="40"/>
              <w:rPr>
                <w:szCs w:val="18"/>
              </w:rPr>
            </w:pPr>
          </w:p>
        </w:tc>
        <w:tc>
          <w:tcPr>
            <w:tcW w:w="5400" w:type="dxa"/>
            <w:gridSpan w:val="4"/>
            <w:tcBorders>
              <w:top w:val="nil"/>
              <w:left w:val="single" w:sz="4" w:space="0" w:color="auto"/>
              <w:bottom w:val="nil"/>
              <w:right w:val="single" w:sz="18" w:space="0" w:color="auto"/>
            </w:tcBorders>
          </w:tcPr>
          <w:p w14:paraId="70066FF0" w14:textId="77777777" w:rsidR="00F85270" w:rsidRPr="00F26C0A" w:rsidRDefault="00F85270" w:rsidP="00DD440A">
            <w:pPr>
              <w:spacing w:before="40" w:after="40"/>
              <w:ind w:right="58"/>
              <w:jc w:val="both"/>
              <w:rPr>
                <w:szCs w:val="18"/>
              </w:rPr>
            </w:pPr>
          </w:p>
        </w:tc>
        <w:tc>
          <w:tcPr>
            <w:tcW w:w="900" w:type="dxa"/>
            <w:tcBorders>
              <w:top w:val="nil"/>
              <w:left w:val="single" w:sz="18" w:space="0" w:color="auto"/>
              <w:bottom w:val="nil"/>
              <w:right w:val="single" w:sz="4" w:space="0" w:color="auto"/>
            </w:tcBorders>
          </w:tcPr>
          <w:p w14:paraId="4201370F" w14:textId="77777777" w:rsidR="00F85270" w:rsidRPr="00F26C0A" w:rsidRDefault="00F85270" w:rsidP="00DD440A">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43AA1171" w14:textId="77777777" w:rsidR="00F85270" w:rsidRPr="00F26C0A" w:rsidRDefault="00F85270" w:rsidP="00DD440A">
            <w:pPr>
              <w:spacing w:before="40" w:after="40"/>
              <w:rPr>
                <w:szCs w:val="18"/>
              </w:rPr>
            </w:pPr>
            <w:r w:rsidRPr="00F26C0A">
              <w:rPr>
                <w:szCs w:val="18"/>
              </w:rPr>
              <w:t>§ 20 odst. 1 písm. a) a b)</w:t>
            </w:r>
          </w:p>
        </w:tc>
        <w:tc>
          <w:tcPr>
            <w:tcW w:w="5400" w:type="dxa"/>
            <w:gridSpan w:val="4"/>
            <w:tcBorders>
              <w:top w:val="nil"/>
              <w:left w:val="single" w:sz="4" w:space="0" w:color="auto"/>
              <w:bottom w:val="nil"/>
              <w:right w:val="single" w:sz="4" w:space="0" w:color="auto"/>
            </w:tcBorders>
          </w:tcPr>
          <w:p w14:paraId="6E6BF177" w14:textId="77777777" w:rsidR="00F85270" w:rsidRPr="00F26C0A" w:rsidRDefault="00F85270" w:rsidP="00DD440A">
            <w:pPr>
              <w:tabs>
                <w:tab w:val="left" w:pos="380"/>
              </w:tabs>
              <w:spacing w:before="40" w:after="40"/>
              <w:ind w:right="67"/>
              <w:jc w:val="both"/>
              <w:rPr>
                <w:szCs w:val="18"/>
              </w:rPr>
            </w:pPr>
            <w:r w:rsidRPr="00F26C0A">
              <w:rPr>
                <w:szCs w:val="18"/>
              </w:rPr>
              <w:t>Součástí řídicího a kontrolního systému obhospodařovatele investičního fondu nebo zahraničního investičního fondu jsou vždy</w:t>
            </w:r>
          </w:p>
          <w:p w14:paraId="3E1B6521" w14:textId="77777777" w:rsidR="00F85270" w:rsidRPr="00F26C0A" w:rsidRDefault="00F85270" w:rsidP="00DD440A">
            <w:pPr>
              <w:tabs>
                <w:tab w:val="left" w:pos="380"/>
              </w:tabs>
              <w:spacing w:before="40" w:after="40"/>
              <w:ind w:right="67"/>
              <w:jc w:val="both"/>
              <w:rPr>
                <w:szCs w:val="18"/>
              </w:rPr>
            </w:pPr>
            <w:r w:rsidRPr="00F26C0A">
              <w:rPr>
                <w:szCs w:val="18"/>
              </w:rPr>
              <w:t>a)</w:t>
            </w:r>
            <w:r w:rsidRPr="00F26C0A">
              <w:rPr>
                <w:szCs w:val="18"/>
              </w:rPr>
              <w:tab/>
              <w:t>strategické a operativní řízení,</w:t>
            </w:r>
          </w:p>
          <w:p w14:paraId="3C03896A" w14:textId="77777777" w:rsidR="00F85270" w:rsidRPr="00F26C0A" w:rsidRDefault="00F85270" w:rsidP="00DD440A">
            <w:pPr>
              <w:tabs>
                <w:tab w:val="left" w:pos="380"/>
              </w:tabs>
              <w:spacing w:before="40" w:after="40"/>
              <w:ind w:right="67"/>
              <w:jc w:val="both"/>
              <w:rPr>
                <w:szCs w:val="18"/>
              </w:rPr>
            </w:pPr>
            <w:r w:rsidRPr="00F26C0A">
              <w:rPr>
                <w:szCs w:val="18"/>
              </w:rPr>
              <w:t>b)</w:t>
            </w:r>
            <w:r w:rsidRPr="00F26C0A">
              <w:rPr>
                <w:szCs w:val="18"/>
              </w:rPr>
              <w:tab/>
              <w:t>organizační uspořádání a vnitřní předpisy, které jej upravují, s jasným vymezením činností, včetně činností orgánů tohoto obhospodařovatele a výborů, které zřídil, a s nimi spojených působností a rozhodovacích pravomocí; v rámci organizačního uspořádání se současně vymezí funkce, jejichž výkon je vzájemně neslučitelný,</w:t>
            </w:r>
          </w:p>
        </w:tc>
        <w:tc>
          <w:tcPr>
            <w:tcW w:w="900" w:type="dxa"/>
            <w:tcBorders>
              <w:top w:val="nil"/>
              <w:left w:val="single" w:sz="4" w:space="0" w:color="auto"/>
              <w:bottom w:val="nil"/>
              <w:right w:val="single" w:sz="4" w:space="0" w:color="auto"/>
            </w:tcBorders>
          </w:tcPr>
          <w:p w14:paraId="6EBB8CF5" w14:textId="77777777" w:rsidR="00F85270" w:rsidRPr="00F26C0A" w:rsidRDefault="00F85270" w:rsidP="00DD440A">
            <w:pPr>
              <w:spacing w:before="40" w:after="40"/>
              <w:rPr>
                <w:szCs w:val="18"/>
              </w:rPr>
            </w:pPr>
          </w:p>
        </w:tc>
        <w:tc>
          <w:tcPr>
            <w:tcW w:w="720" w:type="dxa"/>
            <w:tcBorders>
              <w:top w:val="nil"/>
              <w:left w:val="single" w:sz="4" w:space="0" w:color="auto"/>
              <w:bottom w:val="nil"/>
            </w:tcBorders>
          </w:tcPr>
          <w:p w14:paraId="2C1B90F6" w14:textId="77777777" w:rsidR="00F85270" w:rsidRPr="00F26C0A" w:rsidRDefault="00F85270" w:rsidP="00DD440A">
            <w:pPr>
              <w:spacing w:before="40" w:after="40"/>
              <w:rPr>
                <w:szCs w:val="18"/>
              </w:rPr>
            </w:pPr>
          </w:p>
        </w:tc>
      </w:tr>
      <w:tr w:rsidR="00F85270" w:rsidRPr="00F26C0A" w14:paraId="53F9E365" w14:textId="77777777" w:rsidTr="0048030E">
        <w:tc>
          <w:tcPr>
            <w:tcW w:w="1440" w:type="dxa"/>
            <w:tcBorders>
              <w:top w:val="nil"/>
              <w:bottom w:val="nil"/>
              <w:right w:val="single" w:sz="4" w:space="0" w:color="auto"/>
            </w:tcBorders>
          </w:tcPr>
          <w:p w14:paraId="4476B9A3" w14:textId="77777777" w:rsidR="00F85270" w:rsidRPr="00F26C0A" w:rsidRDefault="00F85270" w:rsidP="0048030E">
            <w:pPr>
              <w:spacing w:before="40" w:after="40"/>
              <w:rPr>
                <w:szCs w:val="18"/>
              </w:rPr>
            </w:pPr>
          </w:p>
        </w:tc>
        <w:tc>
          <w:tcPr>
            <w:tcW w:w="5400" w:type="dxa"/>
            <w:gridSpan w:val="4"/>
            <w:tcBorders>
              <w:top w:val="nil"/>
              <w:left w:val="single" w:sz="4" w:space="0" w:color="auto"/>
              <w:bottom w:val="nil"/>
              <w:right w:val="single" w:sz="18" w:space="0" w:color="auto"/>
            </w:tcBorders>
          </w:tcPr>
          <w:p w14:paraId="19BC8772" w14:textId="77777777" w:rsidR="00F85270" w:rsidRPr="00F26C0A" w:rsidRDefault="00F85270" w:rsidP="0048030E">
            <w:pPr>
              <w:spacing w:before="40" w:after="40"/>
              <w:ind w:right="58"/>
              <w:jc w:val="both"/>
              <w:rPr>
                <w:szCs w:val="18"/>
              </w:rPr>
            </w:pPr>
          </w:p>
        </w:tc>
        <w:tc>
          <w:tcPr>
            <w:tcW w:w="900" w:type="dxa"/>
            <w:tcBorders>
              <w:top w:val="nil"/>
              <w:left w:val="single" w:sz="18" w:space="0" w:color="auto"/>
              <w:bottom w:val="nil"/>
              <w:right w:val="single" w:sz="4" w:space="0" w:color="auto"/>
            </w:tcBorders>
          </w:tcPr>
          <w:p w14:paraId="70A4E319" w14:textId="77777777" w:rsidR="00F85270" w:rsidRPr="00F26C0A" w:rsidRDefault="00F85270" w:rsidP="0048030E">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00A92940" w14:textId="77777777" w:rsidR="00F85270" w:rsidRPr="00F26C0A" w:rsidRDefault="00F85270" w:rsidP="0048030E">
            <w:pPr>
              <w:spacing w:before="40" w:after="40"/>
              <w:rPr>
                <w:szCs w:val="18"/>
              </w:rPr>
            </w:pPr>
            <w:r w:rsidRPr="00F26C0A">
              <w:rPr>
                <w:szCs w:val="18"/>
              </w:rPr>
              <w:t>§ 20 odst. 2 písm. m)</w:t>
            </w:r>
          </w:p>
        </w:tc>
        <w:tc>
          <w:tcPr>
            <w:tcW w:w="5400" w:type="dxa"/>
            <w:gridSpan w:val="4"/>
            <w:tcBorders>
              <w:top w:val="nil"/>
              <w:left w:val="single" w:sz="4" w:space="0" w:color="auto"/>
              <w:bottom w:val="nil"/>
              <w:right w:val="single" w:sz="4" w:space="0" w:color="auto"/>
            </w:tcBorders>
          </w:tcPr>
          <w:p w14:paraId="74A036C4" w14:textId="77777777" w:rsidR="00F85270" w:rsidRPr="00F26C0A" w:rsidRDefault="00F85270" w:rsidP="0048030E">
            <w:pPr>
              <w:tabs>
                <w:tab w:val="left" w:pos="380"/>
              </w:tabs>
              <w:spacing w:before="40" w:after="40"/>
              <w:ind w:right="67"/>
              <w:jc w:val="both"/>
              <w:rPr>
                <w:szCs w:val="18"/>
              </w:rPr>
            </w:pPr>
            <w:r w:rsidRPr="00F26C0A">
              <w:rPr>
                <w:szCs w:val="18"/>
              </w:rPr>
              <w:t>Součástí řídicího a kontrolního systému obhospodařovatele investičního fondu nebo zahraničního investičního fondu jsou dále</w:t>
            </w:r>
          </w:p>
          <w:p w14:paraId="4161F816" w14:textId="77777777" w:rsidR="00F85270" w:rsidRPr="00F26C0A" w:rsidRDefault="00F85270" w:rsidP="0048030E">
            <w:pPr>
              <w:tabs>
                <w:tab w:val="left" w:pos="380"/>
              </w:tabs>
              <w:spacing w:before="40" w:after="40"/>
              <w:ind w:right="67"/>
              <w:jc w:val="both"/>
              <w:rPr>
                <w:szCs w:val="18"/>
              </w:rPr>
            </w:pPr>
            <w:r w:rsidRPr="00F26C0A">
              <w:rPr>
                <w:szCs w:val="18"/>
              </w:rPr>
              <w:t>m)</w:t>
            </w:r>
            <w:r w:rsidRPr="00F26C0A">
              <w:rPr>
                <w:szCs w:val="18"/>
              </w:rPr>
              <w:tab/>
              <w:t>zajišťování dodržování pravidel jednání.</w:t>
            </w:r>
          </w:p>
        </w:tc>
        <w:tc>
          <w:tcPr>
            <w:tcW w:w="900" w:type="dxa"/>
            <w:tcBorders>
              <w:top w:val="nil"/>
              <w:left w:val="single" w:sz="4" w:space="0" w:color="auto"/>
              <w:bottom w:val="nil"/>
              <w:right w:val="single" w:sz="4" w:space="0" w:color="auto"/>
            </w:tcBorders>
          </w:tcPr>
          <w:p w14:paraId="6677452C" w14:textId="77777777" w:rsidR="00F85270" w:rsidRPr="00F26C0A" w:rsidRDefault="00F85270" w:rsidP="0048030E">
            <w:pPr>
              <w:spacing w:before="40" w:after="40"/>
              <w:rPr>
                <w:szCs w:val="18"/>
              </w:rPr>
            </w:pPr>
          </w:p>
        </w:tc>
        <w:tc>
          <w:tcPr>
            <w:tcW w:w="720" w:type="dxa"/>
            <w:tcBorders>
              <w:top w:val="nil"/>
              <w:left w:val="single" w:sz="4" w:space="0" w:color="auto"/>
              <w:bottom w:val="nil"/>
            </w:tcBorders>
          </w:tcPr>
          <w:p w14:paraId="08A59961" w14:textId="77777777" w:rsidR="00F85270" w:rsidRPr="00F26C0A" w:rsidRDefault="00F85270" w:rsidP="0048030E">
            <w:pPr>
              <w:spacing w:before="40" w:after="40"/>
              <w:rPr>
                <w:szCs w:val="18"/>
              </w:rPr>
            </w:pPr>
          </w:p>
        </w:tc>
      </w:tr>
      <w:tr w:rsidR="00F85270" w:rsidRPr="00F26C0A" w14:paraId="0E5CE8CE" w14:textId="77777777" w:rsidTr="00DD440A">
        <w:tc>
          <w:tcPr>
            <w:tcW w:w="1440" w:type="dxa"/>
            <w:tcBorders>
              <w:top w:val="nil"/>
              <w:bottom w:val="nil"/>
              <w:right w:val="single" w:sz="4" w:space="0" w:color="auto"/>
            </w:tcBorders>
          </w:tcPr>
          <w:p w14:paraId="34958CA2" w14:textId="77777777" w:rsidR="00F85270" w:rsidRPr="00F26C0A" w:rsidRDefault="00F85270" w:rsidP="00DD440A">
            <w:pPr>
              <w:spacing w:before="40" w:after="40"/>
              <w:rPr>
                <w:szCs w:val="18"/>
              </w:rPr>
            </w:pPr>
          </w:p>
        </w:tc>
        <w:tc>
          <w:tcPr>
            <w:tcW w:w="5400" w:type="dxa"/>
            <w:gridSpan w:val="4"/>
            <w:tcBorders>
              <w:top w:val="nil"/>
              <w:left w:val="single" w:sz="4" w:space="0" w:color="auto"/>
              <w:bottom w:val="nil"/>
              <w:right w:val="single" w:sz="18" w:space="0" w:color="auto"/>
            </w:tcBorders>
          </w:tcPr>
          <w:p w14:paraId="6840EEC0" w14:textId="77777777" w:rsidR="00F85270" w:rsidRPr="00F26C0A" w:rsidRDefault="00F85270" w:rsidP="00DD440A">
            <w:pPr>
              <w:spacing w:before="40" w:after="40"/>
              <w:ind w:right="58"/>
              <w:jc w:val="both"/>
              <w:rPr>
                <w:szCs w:val="18"/>
              </w:rPr>
            </w:pPr>
          </w:p>
        </w:tc>
        <w:tc>
          <w:tcPr>
            <w:tcW w:w="900" w:type="dxa"/>
            <w:tcBorders>
              <w:top w:val="nil"/>
              <w:left w:val="single" w:sz="18" w:space="0" w:color="auto"/>
              <w:bottom w:val="nil"/>
              <w:right w:val="single" w:sz="4" w:space="0" w:color="auto"/>
            </w:tcBorders>
          </w:tcPr>
          <w:p w14:paraId="1E143C08" w14:textId="77777777" w:rsidR="00F85270" w:rsidRPr="00F26C0A" w:rsidRDefault="00F85270" w:rsidP="00DD440A">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094FB130" w14:textId="77777777" w:rsidR="00F85270" w:rsidRPr="00F26C0A" w:rsidRDefault="00F85270" w:rsidP="00DD440A">
            <w:pPr>
              <w:spacing w:before="40" w:after="40"/>
              <w:rPr>
                <w:szCs w:val="18"/>
              </w:rPr>
            </w:pPr>
            <w:r w:rsidRPr="00F26C0A">
              <w:rPr>
                <w:szCs w:val="18"/>
              </w:rPr>
              <w:t>§ 21 odst. 1</w:t>
            </w:r>
          </w:p>
        </w:tc>
        <w:tc>
          <w:tcPr>
            <w:tcW w:w="5400" w:type="dxa"/>
            <w:gridSpan w:val="4"/>
            <w:tcBorders>
              <w:top w:val="nil"/>
              <w:left w:val="single" w:sz="4" w:space="0" w:color="auto"/>
              <w:bottom w:val="nil"/>
              <w:right w:val="single" w:sz="4" w:space="0" w:color="auto"/>
            </w:tcBorders>
          </w:tcPr>
          <w:p w14:paraId="514D2D58" w14:textId="77777777" w:rsidR="00F85270" w:rsidRPr="00F26C0A" w:rsidRDefault="00F85270" w:rsidP="00DD440A">
            <w:pPr>
              <w:tabs>
                <w:tab w:val="left" w:pos="380"/>
              </w:tabs>
              <w:spacing w:before="40" w:after="40"/>
              <w:ind w:right="67"/>
              <w:jc w:val="both"/>
              <w:rPr>
                <w:szCs w:val="18"/>
              </w:rPr>
            </w:pPr>
            <w:r w:rsidRPr="00F26C0A">
              <w:rPr>
                <w:szCs w:val="18"/>
              </w:rPr>
              <w:t>Personální vybavení obhospodařovatele investičního fondu nebo zahraničního investičního fondu musí být přiměřené povaze, rozsahu a složitosti jím vykonávaných činností.</w:t>
            </w:r>
          </w:p>
        </w:tc>
        <w:tc>
          <w:tcPr>
            <w:tcW w:w="900" w:type="dxa"/>
            <w:tcBorders>
              <w:top w:val="nil"/>
              <w:left w:val="single" w:sz="4" w:space="0" w:color="auto"/>
              <w:bottom w:val="nil"/>
              <w:right w:val="single" w:sz="4" w:space="0" w:color="auto"/>
            </w:tcBorders>
          </w:tcPr>
          <w:p w14:paraId="18D15792" w14:textId="77777777" w:rsidR="00F85270" w:rsidRPr="00F26C0A" w:rsidRDefault="00F85270" w:rsidP="00DD440A">
            <w:pPr>
              <w:spacing w:before="40" w:after="40"/>
              <w:rPr>
                <w:szCs w:val="18"/>
              </w:rPr>
            </w:pPr>
          </w:p>
        </w:tc>
        <w:tc>
          <w:tcPr>
            <w:tcW w:w="720" w:type="dxa"/>
            <w:tcBorders>
              <w:top w:val="nil"/>
              <w:left w:val="single" w:sz="4" w:space="0" w:color="auto"/>
              <w:bottom w:val="nil"/>
            </w:tcBorders>
          </w:tcPr>
          <w:p w14:paraId="32194445" w14:textId="77777777" w:rsidR="00F85270" w:rsidRPr="00F26C0A" w:rsidRDefault="00F85270" w:rsidP="00DD440A">
            <w:pPr>
              <w:spacing w:before="40" w:after="40"/>
              <w:rPr>
                <w:szCs w:val="18"/>
              </w:rPr>
            </w:pPr>
          </w:p>
        </w:tc>
      </w:tr>
      <w:tr w:rsidR="00F85270" w:rsidRPr="00F26C0A" w14:paraId="4E0162AE" w14:textId="77777777" w:rsidTr="0048030E">
        <w:tc>
          <w:tcPr>
            <w:tcW w:w="1440" w:type="dxa"/>
            <w:tcBorders>
              <w:top w:val="nil"/>
              <w:bottom w:val="nil"/>
              <w:right w:val="single" w:sz="4" w:space="0" w:color="auto"/>
            </w:tcBorders>
          </w:tcPr>
          <w:p w14:paraId="1D5BE33B" w14:textId="77777777" w:rsidR="00F85270" w:rsidRPr="00F26C0A" w:rsidRDefault="00F85270" w:rsidP="0048030E">
            <w:pPr>
              <w:spacing w:before="40" w:after="40"/>
              <w:rPr>
                <w:szCs w:val="18"/>
              </w:rPr>
            </w:pPr>
          </w:p>
        </w:tc>
        <w:tc>
          <w:tcPr>
            <w:tcW w:w="5400" w:type="dxa"/>
            <w:gridSpan w:val="4"/>
            <w:tcBorders>
              <w:top w:val="nil"/>
              <w:left w:val="single" w:sz="4" w:space="0" w:color="auto"/>
              <w:bottom w:val="nil"/>
              <w:right w:val="single" w:sz="18" w:space="0" w:color="auto"/>
            </w:tcBorders>
          </w:tcPr>
          <w:p w14:paraId="69291158" w14:textId="77777777" w:rsidR="00F85270" w:rsidRPr="00F26C0A" w:rsidRDefault="00F85270" w:rsidP="0048030E">
            <w:pPr>
              <w:spacing w:before="40" w:after="40"/>
              <w:ind w:right="58"/>
              <w:jc w:val="both"/>
              <w:rPr>
                <w:szCs w:val="18"/>
              </w:rPr>
            </w:pPr>
          </w:p>
        </w:tc>
        <w:tc>
          <w:tcPr>
            <w:tcW w:w="900" w:type="dxa"/>
            <w:tcBorders>
              <w:top w:val="nil"/>
              <w:left w:val="single" w:sz="18" w:space="0" w:color="auto"/>
              <w:bottom w:val="nil"/>
              <w:right w:val="single" w:sz="4" w:space="0" w:color="auto"/>
            </w:tcBorders>
          </w:tcPr>
          <w:p w14:paraId="678B3EAC" w14:textId="77777777" w:rsidR="00F85270" w:rsidRPr="00F26C0A" w:rsidRDefault="00F85270" w:rsidP="0048030E">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63F0474A" w14:textId="77777777" w:rsidR="00F85270" w:rsidRPr="00F26C0A" w:rsidRDefault="00F85270" w:rsidP="0048030E">
            <w:pPr>
              <w:spacing w:before="40" w:after="40"/>
              <w:rPr>
                <w:szCs w:val="18"/>
              </w:rPr>
            </w:pPr>
            <w:r w:rsidRPr="00F26C0A">
              <w:rPr>
                <w:szCs w:val="18"/>
              </w:rPr>
              <w:t>§ 46 odst. 1 a 2</w:t>
            </w:r>
          </w:p>
        </w:tc>
        <w:tc>
          <w:tcPr>
            <w:tcW w:w="5400" w:type="dxa"/>
            <w:gridSpan w:val="4"/>
            <w:tcBorders>
              <w:top w:val="nil"/>
              <w:left w:val="single" w:sz="4" w:space="0" w:color="auto"/>
              <w:bottom w:val="nil"/>
              <w:right w:val="single" w:sz="4" w:space="0" w:color="auto"/>
            </w:tcBorders>
          </w:tcPr>
          <w:p w14:paraId="13EBD6EC" w14:textId="77777777" w:rsidR="00F85270" w:rsidRPr="00F26C0A" w:rsidRDefault="00F85270" w:rsidP="0048030E">
            <w:pPr>
              <w:tabs>
                <w:tab w:val="left" w:pos="380"/>
              </w:tabs>
              <w:spacing w:before="40" w:after="40"/>
              <w:ind w:right="67"/>
              <w:jc w:val="both"/>
              <w:rPr>
                <w:szCs w:val="18"/>
              </w:rPr>
            </w:pPr>
            <w:r w:rsidRPr="00F26C0A">
              <w:rPr>
                <w:szCs w:val="18"/>
              </w:rPr>
              <w:t>(1)</w:t>
            </w:r>
            <w:r w:rsidRPr="00F26C0A">
              <w:rPr>
                <w:szCs w:val="18"/>
              </w:rPr>
              <w:tab/>
              <w:t>Administrátor investičního fondu nebo zahraničního investičního fondu vykonává činnost řádně a obezřetně.</w:t>
            </w:r>
          </w:p>
          <w:p w14:paraId="59A0EAEF" w14:textId="77777777" w:rsidR="00F85270" w:rsidRPr="00F26C0A" w:rsidRDefault="00F85270" w:rsidP="0048030E">
            <w:pPr>
              <w:tabs>
                <w:tab w:val="left" w:pos="380"/>
              </w:tabs>
              <w:spacing w:before="40" w:after="40"/>
              <w:ind w:right="67"/>
              <w:jc w:val="both"/>
              <w:rPr>
                <w:szCs w:val="18"/>
              </w:rPr>
            </w:pPr>
            <w:r w:rsidRPr="00F26C0A">
              <w:rPr>
                <w:szCs w:val="18"/>
              </w:rPr>
              <w:t>(2)</w:t>
            </w:r>
            <w:r w:rsidRPr="00F26C0A">
              <w:rPr>
                <w:szCs w:val="18"/>
              </w:rPr>
              <w:tab/>
              <w:t>K zajištění řádného a obezřetného výkonu činnosti administrátor investičního fondu nebo zahraničního investičního fondu zavede, udržuje a uplatňuje řídicí a kontrolní systém.</w:t>
            </w:r>
          </w:p>
        </w:tc>
        <w:tc>
          <w:tcPr>
            <w:tcW w:w="900" w:type="dxa"/>
            <w:tcBorders>
              <w:top w:val="nil"/>
              <w:left w:val="single" w:sz="4" w:space="0" w:color="auto"/>
              <w:bottom w:val="nil"/>
              <w:right w:val="single" w:sz="4" w:space="0" w:color="auto"/>
            </w:tcBorders>
          </w:tcPr>
          <w:p w14:paraId="0D61AC71" w14:textId="77777777" w:rsidR="00F85270" w:rsidRPr="00F26C0A" w:rsidRDefault="00F85270" w:rsidP="0048030E">
            <w:pPr>
              <w:spacing w:before="40" w:after="40"/>
              <w:rPr>
                <w:szCs w:val="18"/>
              </w:rPr>
            </w:pPr>
          </w:p>
        </w:tc>
        <w:tc>
          <w:tcPr>
            <w:tcW w:w="720" w:type="dxa"/>
            <w:tcBorders>
              <w:top w:val="nil"/>
              <w:left w:val="single" w:sz="4" w:space="0" w:color="auto"/>
              <w:bottom w:val="nil"/>
            </w:tcBorders>
          </w:tcPr>
          <w:p w14:paraId="772127D1" w14:textId="77777777" w:rsidR="00F85270" w:rsidRPr="00F26C0A" w:rsidRDefault="00F85270" w:rsidP="0048030E">
            <w:pPr>
              <w:spacing w:before="40" w:after="40"/>
              <w:rPr>
                <w:szCs w:val="18"/>
              </w:rPr>
            </w:pPr>
          </w:p>
        </w:tc>
      </w:tr>
      <w:tr w:rsidR="00F85270" w:rsidRPr="00F26C0A" w14:paraId="31FC9D4A" w14:textId="77777777" w:rsidTr="0024492E">
        <w:tc>
          <w:tcPr>
            <w:tcW w:w="1440" w:type="dxa"/>
            <w:tcBorders>
              <w:top w:val="nil"/>
              <w:bottom w:val="nil"/>
              <w:right w:val="single" w:sz="4" w:space="0" w:color="auto"/>
            </w:tcBorders>
          </w:tcPr>
          <w:p w14:paraId="26337A77" w14:textId="77777777" w:rsidR="00F85270" w:rsidRPr="00F26C0A" w:rsidRDefault="00F85270" w:rsidP="00DD440A">
            <w:pPr>
              <w:spacing w:before="40" w:after="40"/>
              <w:rPr>
                <w:szCs w:val="18"/>
              </w:rPr>
            </w:pPr>
          </w:p>
        </w:tc>
        <w:tc>
          <w:tcPr>
            <w:tcW w:w="5400" w:type="dxa"/>
            <w:gridSpan w:val="4"/>
            <w:tcBorders>
              <w:top w:val="nil"/>
              <w:left w:val="single" w:sz="4" w:space="0" w:color="auto"/>
              <w:bottom w:val="nil"/>
              <w:right w:val="single" w:sz="18" w:space="0" w:color="auto"/>
            </w:tcBorders>
          </w:tcPr>
          <w:p w14:paraId="1FEDE520" w14:textId="77777777" w:rsidR="00F85270" w:rsidRPr="00F26C0A" w:rsidRDefault="00F85270" w:rsidP="00DD440A">
            <w:pPr>
              <w:spacing w:before="40" w:after="40"/>
              <w:ind w:right="58"/>
              <w:jc w:val="both"/>
              <w:rPr>
                <w:szCs w:val="18"/>
              </w:rPr>
            </w:pPr>
          </w:p>
        </w:tc>
        <w:tc>
          <w:tcPr>
            <w:tcW w:w="900" w:type="dxa"/>
            <w:tcBorders>
              <w:top w:val="nil"/>
              <w:left w:val="single" w:sz="18" w:space="0" w:color="auto"/>
              <w:bottom w:val="nil"/>
              <w:right w:val="single" w:sz="4" w:space="0" w:color="auto"/>
            </w:tcBorders>
          </w:tcPr>
          <w:p w14:paraId="047BB174" w14:textId="77777777" w:rsidR="00F85270" w:rsidRPr="00F26C0A" w:rsidRDefault="00F85270" w:rsidP="00DD440A">
            <w:pPr>
              <w:spacing w:before="40" w:after="40"/>
              <w:rPr>
                <w:szCs w:val="18"/>
              </w:rPr>
            </w:pPr>
            <w:r w:rsidRPr="00F26C0A">
              <w:rPr>
                <w:szCs w:val="18"/>
              </w:rPr>
              <w:t>240/2013</w:t>
            </w:r>
            <w:r w:rsidR="00792698" w:rsidRPr="00F26C0A">
              <w:rPr>
                <w:szCs w:val="18"/>
              </w:rPr>
              <w:t xml:space="preserve"> ve znění 336/2014</w:t>
            </w:r>
          </w:p>
          <w:p w14:paraId="185364CB" w14:textId="77777777" w:rsidR="00792698" w:rsidRPr="00F26C0A" w:rsidRDefault="00792698" w:rsidP="00DD440A">
            <w:pPr>
              <w:spacing w:before="40" w:after="40"/>
              <w:rPr>
                <w:szCs w:val="18"/>
              </w:rPr>
            </w:pPr>
          </w:p>
        </w:tc>
        <w:tc>
          <w:tcPr>
            <w:tcW w:w="1080" w:type="dxa"/>
            <w:tcBorders>
              <w:top w:val="nil"/>
              <w:left w:val="single" w:sz="4" w:space="0" w:color="auto"/>
              <w:bottom w:val="nil"/>
              <w:right w:val="single" w:sz="4" w:space="0" w:color="auto"/>
            </w:tcBorders>
          </w:tcPr>
          <w:p w14:paraId="524E7552" w14:textId="77777777" w:rsidR="00F85270" w:rsidRPr="00F26C0A" w:rsidRDefault="00F85270" w:rsidP="0024492E">
            <w:pPr>
              <w:spacing w:before="40" w:after="40"/>
              <w:rPr>
                <w:szCs w:val="18"/>
              </w:rPr>
            </w:pPr>
            <w:r w:rsidRPr="00F26C0A">
              <w:rPr>
                <w:szCs w:val="18"/>
              </w:rPr>
              <w:t>§ 47 odst. 1 písm. a) a b) a odst. 2 písm. l)</w:t>
            </w:r>
          </w:p>
        </w:tc>
        <w:tc>
          <w:tcPr>
            <w:tcW w:w="5400" w:type="dxa"/>
            <w:gridSpan w:val="4"/>
            <w:tcBorders>
              <w:top w:val="nil"/>
              <w:left w:val="single" w:sz="4" w:space="0" w:color="auto"/>
              <w:bottom w:val="nil"/>
              <w:right w:val="single" w:sz="4" w:space="0" w:color="auto"/>
            </w:tcBorders>
          </w:tcPr>
          <w:p w14:paraId="26F79FC2" w14:textId="77777777" w:rsidR="00792698" w:rsidRPr="00F26C0A" w:rsidRDefault="00792698" w:rsidP="00792698">
            <w:pPr>
              <w:tabs>
                <w:tab w:val="left" w:pos="380"/>
              </w:tabs>
              <w:spacing w:before="40" w:after="40"/>
              <w:ind w:right="67"/>
              <w:jc w:val="both"/>
              <w:rPr>
                <w:szCs w:val="18"/>
              </w:rPr>
            </w:pPr>
            <w:r w:rsidRPr="00F26C0A">
              <w:rPr>
                <w:szCs w:val="18"/>
              </w:rPr>
              <w:t>1) Součástí řídicího a kontrolního systému administrátora investičního fondu nebo zahraničního investičního fondu jsou vždy</w:t>
            </w:r>
          </w:p>
          <w:p w14:paraId="04B8AE92" w14:textId="77777777" w:rsidR="00792698" w:rsidRPr="00F26C0A" w:rsidRDefault="00792698" w:rsidP="00792698">
            <w:pPr>
              <w:tabs>
                <w:tab w:val="left" w:pos="380"/>
              </w:tabs>
              <w:spacing w:before="40" w:after="40"/>
              <w:ind w:right="67"/>
              <w:jc w:val="both"/>
              <w:rPr>
                <w:szCs w:val="18"/>
              </w:rPr>
            </w:pPr>
            <w:r w:rsidRPr="00F26C0A">
              <w:rPr>
                <w:szCs w:val="18"/>
              </w:rPr>
              <w:t>a) strategické a operativní řízení,</w:t>
            </w:r>
          </w:p>
          <w:p w14:paraId="3DCEDE2B" w14:textId="77777777" w:rsidR="00C26C35" w:rsidRPr="00F26C0A" w:rsidRDefault="00792698" w:rsidP="00977633">
            <w:pPr>
              <w:tabs>
                <w:tab w:val="left" w:pos="380"/>
              </w:tabs>
              <w:spacing w:before="40" w:after="40"/>
              <w:ind w:right="67"/>
              <w:jc w:val="both"/>
              <w:rPr>
                <w:szCs w:val="18"/>
              </w:rPr>
            </w:pPr>
            <w:r w:rsidRPr="00F26C0A">
              <w:rPr>
                <w:szCs w:val="18"/>
              </w:rPr>
              <w:t>b) organizační uspořádání a vnitřní předpisy, které jej upravují, s jasným vymezením činností, včetně činností orgánů tohoto administrátora a výborů, které zřídil, a s nimi spojených působností a rozhodovacích pravomocí; v rámci organizačního uspořádání se současně vymezí funkce, jejichž výkon je vzájemně neslučitelný,</w:t>
            </w:r>
            <w:r w:rsidRPr="00F26C0A" w:rsidDel="00792698">
              <w:rPr>
                <w:szCs w:val="18"/>
              </w:rPr>
              <w:t xml:space="preserve"> </w:t>
            </w:r>
          </w:p>
          <w:p w14:paraId="762523CE" w14:textId="61A97A8A" w:rsidR="00C26C35" w:rsidRPr="00F26C0A" w:rsidRDefault="00792698" w:rsidP="00977633">
            <w:pPr>
              <w:tabs>
                <w:tab w:val="left" w:pos="380"/>
              </w:tabs>
              <w:spacing w:before="40" w:after="40"/>
              <w:ind w:right="67"/>
              <w:jc w:val="both"/>
              <w:rPr>
                <w:szCs w:val="18"/>
              </w:rPr>
            </w:pPr>
            <w:r w:rsidRPr="00F26C0A">
              <w:rPr>
                <w:szCs w:val="18"/>
              </w:rPr>
              <w:t xml:space="preserve">(2) Součástí řídicího a kontrolního systému administrátora investičního </w:t>
            </w:r>
            <w:r w:rsidRPr="00F26C0A">
              <w:rPr>
                <w:szCs w:val="18"/>
              </w:rPr>
              <w:lastRenderedPageBreak/>
              <w:t>fondu nebo zahraničního investičního fondu jsou dále</w:t>
            </w:r>
          </w:p>
          <w:p w14:paraId="3C0DC964" w14:textId="47F0A635" w:rsidR="00F85270" w:rsidRPr="00F26C0A" w:rsidRDefault="00792698" w:rsidP="00977633">
            <w:pPr>
              <w:tabs>
                <w:tab w:val="left" w:pos="380"/>
              </w:tabs>
              <w:spacing w:before="40" w:after="40"/>
              <w:ind w:right="67"/>
              <w:jc w:val="both"/>
              <w:rPr>
                <w:szCs w:val="18"/>
              </w:rPr>
            </w:pPr>
            <w:r w:rsidRPr="00F26C0A">
              <w:rPr>
                <w:szCs w:val="18"/>
              </w:rPr>
              <w:t>l) zajišťování dodržování pravidel jednání.</w:t>
            </w:r>
          </w:p>
        </w:tc>
        <w:tc>
          <w:tcPr>
            <w:tcW w:w="900" w:type="dxa"/>
            <w:tcBorders>
              <w:top w:val="nil"/>
              <w:left w:val="single" w:sz="4" w:space="0" w:color="auto"/>
              <w:bottom w:val="nil"/>
              <w:right w:val="single" w:sz="4" w:space="0" w:color="auto"/>
            </w:tcBorders>
          </w:tcPr>
          <w:p w14:paraId="77F3DD90" w14:textId="77777777" w:rsidR="00F85270" w:rsidRPr="00F26C0A" w:rsidRDefault="00F85270" w:rsidP="00DD440A">
            <w:pPr>
              <w:spacing w:before="40" w:after="40"/>
              <w:rPr>
                <w:szCs w:val="18"/>
              </w:rPr>
            </w:pPr>
          </w:p>
        </w:tc>
        <w:tc>
          <w:tcPr>
            <w:tcW w:w="720" w:type="dxa"/>
            <w:tcBorders>
              <w:top w:val="nil"/>
              <w:left w:val="single" w:sz="4" w:space="0" w:color="auto"/>
              <w:bottom w:val="nil"/>
            </w:tcBorders>
          </w:tcPr>
          <w:p w14:paraId="6187CE27" w14:textId="77777777" w:rsidR="00F85270" w:rsidRPr="00F26C0A" w:rsidRDefault="00F85270" w:rsidP="00DD440A">
            <w:pPr>
              <w:spacing w:before="40" w:after="40"/>
              <w:rPr>
                <w:szCs w:val="18"/>
              </w:rPr>
            </w:pPr>
          </w:p>
        </w:tc>
      </w:tr>
      <w:tr w:rsidR="00F85270" w:rsidRPr="00F26C0A" w14:paraId="01AB3C79" w14:textId="77777777" w:rsidTr="00870FBF">
        <w:tc>
          <w:tcPr>
            <w:tcW w:w="1440" w:type="dxa"/>
            <w:tcBorders>
              <w:top w:val="nil"/>
              <w:bottom w:val="nil"/>
              <w:right w:val="single" w:sz="4" w:space="0" w:color="auto"/>
            </w:tcBorders>
          </w:tcPr>
          <w:p w14:paraId="432AE1AC" w14:textId="77777777" w:rsidR="00F85270" w:rsidRPr="00F26C0A" w:rsidRDefault="00F85270" w:rsidP="00DD440A">
            <w:pPr>
              <w:spacing w:before="40" w:after="40"/>
              <w:rPr>
                <w:szCs w:val="18"/>
              </w:rPr>
            </w:pPr>
          </w:p>
        </w:tc>
        <w:tc>
          <w:tcPr>
            <w:tcW w:w="5400" w:type="dxa"/>
            <w:gridSpan w:val="4"/>
            <w:tcBorders>
              <w:top w:val="nil"/>
              <w:left w:val="single" w:sz="4" w:space="0" w:color="auto"/>
              <w:bottom w:val="nil"/>
              <w:right w:val="single" w:sz="18" w:space="0" w:color="auto"/>
            </w:tcBorders>
          </w:tcPr>
          <w:p w14:paraId="5F204964" w14:textId="77777777" w:rsidR="00F85270" w:rsidRPr="00F26C0A" w:rsidRDefault="00F85270" w:rsidP="009F4F5D">
            <w:pPr>
              <w:spacing w:before="40" w:after="40"/>
              <w:ind w:right="58"/>
              <w:jc w:val="both"/>
              <w:rPr>
                <w:szCs w:val="18"/>
              </w:rPr>
            </w:pPr>
          </w:p>
        </w:tc>
        <w:tc>
          <w:tcPr>
            <w:tcW w:w="900" w:type="dxa"/>
            <w:tcBorders>
              <w:top w:val="nil"/>
              <w:left w:val="single" w:sz="18" w:space="0" w:color="auto"/>
              <w:bottom w:val="nil"/>
              <w:right w:val="single" w:sz="4" w:space="0" w:color="auto"/>
            </w:tcBorders>
          </w:tcPr>
          <w:p w14:paraId="74AC6D39" w14:textId="77777777" w:rsidR="00F85270" w:rsidRPr="00F26C0A" w:rsidRDefault="00F85270" w:rsidP="00DD440A">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15E71321" w14:textId="77777777" w:rsidR="00F85270" w:rsidRPr="00F26C0A" w:rsidRDefault="00F85270" w:rsidP="00DD440A">
            <w:pPr>
              <w:spacing w:before="40" w:after="40"/>
              <w:rPr>
                <w:szCs w:val="18"/>
              </w:rPr>
            </w:pPr>
            <w:r w:rsidRPr="00F26C0A">
              <w:rPr>
                <w:szCs w:val="18"/>
              </w:rPr>
              <w:t>§ 48 odst. 1</w:t>
            </w:r>
          </w:p>
        </w:tc>
        <w:tc>
          <w:tcPr>
            <w:tcW w:w="5400" w:type="dxa"/>
            <w:gridSpan w:val="4"/>
            <w:tcBorders>
              <w:top w:val="nil"/>
              <w:left w:val="single" w:sz="4" w:space="0" w:color="auto"/>
              <w:bottom w:val="nil"/>
              <w:right w:val="single" w:sz="4" w:space="0" w:color="auto"/>
            </w:tcBorders>
          </w:tcPr>
          <w:p w14:paraId="5CD5905C" w14:textId="77777777" w:rsidR="00F85270" w:rsidRPr="00F26C0A" w:rsidRDefault="00F85270" w:rsidP="0024492E">
            <w:pPr>
              <w:tabs>
                <w:tab w:val="left" w:pos="380"/>
              </w:tabs>
              <w:spacing w:before="40" w:after="40"/>
              <w:ind w:right="67"/>
              <w:jc w:val="both"/>
              <w:rPr>
                <w:szCs w:val="18"/>
              </w:rPr>
            </w:pPr>
            <w:r w:rsidRPr="00F26C0A">
              <w:rPr>
                <w:szCs w:val="18"/>
              </w:rPr>
              <w:t>Personální vybavení administrátora investičního fondu nebo zahraničního investičního fondu musí být přiměřené povaze, rozsahu a složitosti rozsahu jím vykonávaných činností.</w:t>
            </w:r>
          </w:p>
        </w:tc>
        <w:tc>
          <w:tcPr>
            <w:tcW w:w="900" w:type="dxa"/>
            <w:tcBorders>
              <w:top w:val="nil"/>
              <w:left w:val="single" w:sz="4" w:space="0" w:color="auto"/>
              <w:bottom w:val="nil"/>
              <w:right w:val="single" w:sz="4" w:space="0" w:color="auto"/>
            </w:tcBorders>
          </w:tcPr>
          <w:p w14:paraId="080FFC2E" w14:textId="77777777" w:rsidR="00F85270" w:rsidRPr="00F26C0A" w:rsidRDefault="00F85270" w:rsidP="00DD440A">
            <w:pPr>
              <w:spacing w:before="40" w:after="40"/>
              <w:rPr>
                <w:szCs w:val="18"/>
              </w:rPr>
            </w:pPr>
          </w:p>
        </w:tc>
        <w:tc>
          <w:tcPr>
            <w:tcW w:w="720" w:type="dxa"/>
            <w:tcBorders>
              <w:top w:val="nil"/>
              <w:left w:val="single" w:sz="4" w:space="0" w:color="auto"/>
              <w:bottom w:val="nil"/>
            </w:tcBorders>
          </w:tcPr>
          <w:p w14:paraId="684A339F" w14:textId="77777777" w:rsidR="00F85270" w:rsidRPr="00F26C0A" w:rsidRDefault="00F85270" w:rsidP="00DD440A">
            <w:pPr>
              <w:spacing w:before="40" w:after="40"/>
              <w:rPr>
                <w:szCs w:val="18"/>
              </w:rPr>
            </w:pPr>
          </w:p>
        </w:tc>
      </w:tr>
      <w:tr w:rsidR="00FE1640" w:rsidRPr="00F26C0A" w14:paraId="0BEEFA0E" w14:textId="77777777" w:rsidTr="0024492E">
        <w:tc>
          <w:tcPr>
            <w:tcW w:w="1440" w:type="dxa"/>
            <w:tcBorders>
              <w:top w:val="nil"/>
              <w:bottom w:val="single" w:sz="4" w:space="0" w:color="auto"/>
              <w:right w:val="single" w:sz="4" w:space="0" w:color="auto"/>
            </w:tcBorders>
          </w:tcPr>
          <w:p w14:paraId="213B9C0A" w14:textId="77777777" w:rsidR="00FE1640" w:rsidRPr="00F26C0A" w:rsidRDefault="00FE1640" w:rsidP="00DD440A">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06DDFA50" w14:textId="77777777" w:rsidR="00FE1640" w:rsidRPr="00F26C0A" w:rsidRDefault="00FE1640" w:rsidP="009F4F5D">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0CD88EE8" w14:textId="77777777" w:rsidR="00FE1640" w:rsidRPr="00F26C0A" w:rsidRDefault="00FE1640" w:rsidP="00DD440A">
            <w:pPr>
              <w:spacing w:before="40" w:after="40"/>
              <w:rPr>
                <w:szCs w:val="18"/>
              </w:rPr>
            </w:pPr>
            <w:r w:rsidRPr="00F26C0A">
              <w:rPr>
                <w:szCs w:val="18"/>
              </w:rPr>
              <w:t>9563</w:t>
            </w:r>
          </w:p>
        </w:tc>
        <w:tc>
          <w:tcPr>
            <w:tcW w:w="1080" w:type="dxa"/>
            <w:tcBorders>
              <w:top w:val="nil"/>
              <w:left w:val="single" w:sz="4" w:space="0" w:color="auto"/>
              <w:bottom w:val="single" w:sz="4" w:space="0" w:color="auto"/>
              <w:right w:val="single" w:sz="4" w:space="0" w:color="auto"/>
            </w:tcBorders>
          </w:tcPr>
          <w:p w14:paraId="6AEF0477" w14:textId="77777777" w:rsidR="00FE1640" w:rsidRPr="00F26C0A" w:rsidRDefault="00FE1640" w:rsidP="00DD440A">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6E8B2D2F" w14:textId="77777777" w:rsidR="00FE1640" w:rsidRPr="00F26C0A" w:rsidRDefault="00FE1640" w:rsidP="0024492E">
            <w:pPr>
              <w:tabs>
                <w:tab w:val="left" w:pos="380"/>
              </w:tabs>
              <w:spacing w:before="40" w:after="40"/>
              <w:ind w:right="67"/>
              <w:jc w:val="both"/>
              <w:rPr>
                <w:szCs w:val="18"/>
              </w:rPr>
            </w:pPr>
          </w:p>
        </w:tc>
        <w:tc>
          <w:tcPr>
            <w:tcW w:w="900" w:type="dxa"/>
            <w:tcBorders>
              <w:top w:val="nil"/>
              <w:left w:val="single" w:sz="4" w:space="0" w:color="auto"/>
              <w:bottom w:val="single" w:sz="4" w:space="0" w:color="auto"/>
              <w:right w:val="single" w:sz="4" w:space="0" w:color="auto"/>
            </w:tcBorders>
          </w:tcPr>
          <w:p w14:paraId="6C5149E6" w14:textId="77777777" w:rsidR="00FE1640" w:rsidRPr="00F26C0A" w:rsidRDefault="00FE1640" w:rsidP="00DD440A">
            <w:pPr>
              <w:spacing w:before="40" w:after="40"/>
              <w:rPr>
                <w:szCs w:val="18"/>
              </w:rPr>
            </w:pPr>
          </w:p>
        </w:tc>
        <w:tc>
          <w:tcPr>
            <w:tcW w:w="720" w:type="dxa"/>
            <w:tcBorders>
              <w:top w:val="nil"/>
              <w:left w:val="single" w:sz="4" w:space="0" w:color="auto"/>
              <w:bottom w:val="single" w:sz="4" w:space="0" w:color="auto"/>
            </w:tcBorders>
          </w:tcPr>
          <w:p w14:paraId="058CF711" w14:textId="77777777" w:rsidR="00FE1640" w:rsidRPr="00F26C0A" w:rsidRDefault="00FE1640" w:rsidP="00DD440A">
            <w:pPr>
              <w:spacing w:before="40" w:after="40"/>
              <w:rPr>
                <w:szCs w:val="18"/>
              </w:rPr>
            </w:pPr>
          </w:p>
        </w:tc>
      </w:tr>
      <w:tr w:rsidR="00F85270" w:rsidRPr="00F26C0A" w14:paraId="05B49061" w14:textId="77777777" w:rsidTr="005164D3">
        <w:tc>
          <w:tcPr>
            <w:tcW w:w="1440" w:type="dxa"/>
            <w:tcBorders>
              <w:top w:val="single" w:sz="4" w:space="0" w:color="auto"/>
              <w:bottom w:val="nil"/>
              <w:right w:val="single" w:sz="4" w:space="0" w:color="auto"/>
            </w:tcBorders>
          </w:tcPr>
          <w:p w14:paraId="69FBAB5F" w14:textId="77777777" w:rsidR="00F85270" w:rsidRPr="00F26C0A" w:rsidRDefault="00F85270" w:rsidP="0048030E">
            <w:pPr>
              <w:spacing w:before="40" w:after="40"/>
              <w:rPr>
                <w:szCs w:val="18"/>
              </w:rPr>
            </w:pPr>
            <w:r w:rsidRPr="00F26C0A">
              <w:rPr>
                <w:szCs w:val="18"/>
              </w:rPr>
              <w:t>Čl. 12 odst. 1 první pododstavec písm. d)</w:t>
            </w:r>
          </w:p>
        </w:tc>
        <w:tc>
          <w:tcPr>
            <w:tcW w:w="5400" w:type="dxa"/>
            <w:gridSpan w:val="4"/>
            <w:tcBorders>
              <w:top w:val="single" w:sz="4" w:space="0" w:color="auto"/>
              <w:left w:val="single" w:sz="4" w:space="0" w:color="auto"/>
              <w:bottom w:val="nil"/>
              <w:right w:val="single" w:sz="18" w:space="0" w:color="auto"/>
            </w:tcBorders>
          </w:tcPr>
          <w:p w14:paraId="76EA55DE" w14:textId="77777777" w:rsidR="00F85270" w:rsidRPr="00F26C0A" w:rsidRDefault="00F85270" w:rsidP="0048030E">
            <w:pPr>
              <w:spacing w:before="40" w:after="40"/>
              <w:ind w:right="58"/>
              <w:jc w:val="both"/>
              <w:rPr>
                <w:szCs w:val="18"/>
              </w:rPr>
            </w:pPr>
            <w:r w:rsidRPr="00F26C0A">
              <w:rPr>
                <w:szCs w:val="18"/>
              </w:rPr>
              <w:t xml:space="preserve">Členské státy zajistí, aby správci vždy: </w:t>
            </w:r>
          </w:p>
          <w:p w14:paraId="16ED173E" w14:textId="77777777" w:rsidR="00F85270" w:rsidRPr="00F26C0A" w:rsidRDefault="00F85270" w:rsidP="0048030E">
            <w:pPr>
              <w:spacing w:before="40" w:after="40"/>
              <w:ind w:right="58"/>
              <w:jc w:val="both"/>
              <w:rPr>
                <w:szCs w:val="18"/>
              </w:rPr>
            </w:pPr>
            <w:r w:rsidRPr="00F26C0A">
              <w:rPr>
                <w:szCs w:val="18"/>
              </w:rPr>
              <w:t xml:space="preserve">d) podnikli veškeré přiměřené kroky k předcházení střetům zájmů, a není-li možné střetům zájmů předejít, k rozpoznání, řešení a sledování a případně oznámení těchto střetů zájmů s cílem zabránit tomu, aby nežádoucím způsobem ovlivnily zájmy alternativních investičních fondů a jejich investorů, a zajistit poctivé zacházení s alternativními investičními fondy, které spravují;  </w:t>
            </w:r>
          </w:p>
        </w:tc>
        <w:tc>
          <w:tcPr>
            <w:tcW w:w="900" w:type="dxa"/>
            <w:tcBorders>
              <w:top w:val="single" w:sz="4" w:space="0" w:color="auto"/>
              <w:left w:val="single" w:sz="18" w:space="0" w:color="auto"/>
              <w:bottom w:val="nil"/>
              <w:right w:val="single" w:sz="4" w:space="0" w:color="auto"/>
            </w:tcBorders>
          </w:tcPr>
          <w:p w14:paraId="20A16717" w14:textId="77777777" w:rsidR="00F85270" w:rsidRPr="00F26C0A" w:rsidRDefault="00F85270" w:rsidP="0048030E">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6AFC8E5B" w14:textId="77777777" w:rsidR="00F85270" w:rsidRPr="00F26C0A" w:rsidRDefault="00F85270" w:rsidP="0048030E">
            <w:pPr>
              <w:spacing w:before="40" w:after="40"/>
              <w:rPr>
                <w:szCs w:val="18"/>
              </w:rPr>
            </w:pPr>
            <w:r w:rsidRPr="00F26C0A">
              <w:rPr>
                <w:szCs w:val="18"/>
              </w:rPr>
              <w:t>§ 19 odst. 1 a 2</w:t>
            </w:r>
          </w:p>
        </w:tc>
        <w:tc>
          <w:tcPr>
            <w:tcW w:w="5400" w:type="dxa"/>
            <w:gridSpan w:val="4"/>
            <w:tcBorders>
              <w:top w:val="single" w:sz="4" w:space="0" w:color="auto"/>
              <w:left w:val="single" w:sz="4" w:space="0" w:color="auto"/>
              <w:bottom w:val="nil"/>
              <w:right w:val="single" w:sz="4" w:space="0" w:color="auto"/>
            </w:tcBorders>
          </w:tcPr>
          <w:p w14:paraId="75EE3151" w14:textId="77777777" w:rsidR="00F85270" w:rsidRPr="00F26C0A" w:rsidRDefault="00F85270" w:rsidP="0048030E">
            <w:pPr>
              <w:tabs>
                <w:tab w:val="left" w:pos="380"/>
              </w:tabs>
              <w:spacing w:before="40" w:after="40"/>
              <w:ind w:right="67"/>
              <w:jc w:val="both"/>
              <w:rPr>
                <w:szCs w:val="18"/>
              </w:rPr>
            </w:pPr>
            <w:r w:rsidRPr="00F26C0A">
              <w:rPr>
                <w:szCs w:val="18"/>
              </w:rPr>
              <w:t>(1)</w:t>
            </w:r>
            <w:r w:rsidRPr="00F26C0A">
              <w:rPr>
                <w:szCs w:val="18"/>
              </w:rPr>
              <w:tab/>
              <w:t>Obhospodařovatel investičního fondu nebo zahraničního investičního fondu vykonává činnost řádně a obezřetně.</w:t>
            </w:r>
          </w:p>
          <w:p w14:paraId="4DE6DECB" w14:textId="77777777" w:rsidR="00F85270" w:rsidRPr="00F26C0A" w:rsidRDefault="00F85270" w:rsidP="0048030E">
            <w:pPr>
              <w:tabs>
                <w:tab w:val="left" w:pos="380"/>
              </w:tabs>
              <w:spacing w:before="40" w:after="40"/>
              <w:ind w:right="67"/>
              <w:jc w:val="both"/>
              <w:rPr>
                <w:szCs w:val="18"/>
              </w:rPr>
            </w:pPr>
            <w:r w:rsidRPr="00F26C0A">
              <w:rPr>
                <w:szCs w:val="18"/>
              </w:rPr>
              <w:t>(2)</w:t>
            </w:r>
            <w:r w:rsidRPr="00F26C0A">
              <w:rPr>
                <w:szCs w:val="18"/>
              </w:rPr>
              <w:tab/>
              <w:t>K zajištění řádného a obezřetného výkonu činnosti obhospodařovatel investičního fondu nebo zahraničního investičního fondu zavede, udržuje a uplatňuje řídicí a kontrolní systém.</w:t>
            </w:r>
          </w:p>
        </w:tc>
        <w:tc>
          <w:tcPr>
            <w:tcW w:w="900" w:type="dxa"/>
            <w:tcBorders>
              <w:top w:val="single" w:sz="4" w:space="0" w:color="auto"/>
              <w:left w:val="single" w:sz="4" w:space="0" w:color="auto"/>
              <w:bottom w:val="nil"/>
              <w:right w:val="single" w:sz="4" w:space="0" w:color="auto"/>
            </w:tcBorders>
          </w:tcPr>
          <w:p w14:paraId="2CFE0104" w14:textId="77777777" w:rsidR="00F85270" w:rsidRPr="00F26C0A" w:rsidRDefault="00F85270" w:rsidP="0048030E">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2779C62E" w14:textId="77777777" w:rsidR="00F85270" w:rsidRPr="00F26C0A" w:rsidRDefault="00F85270" w:rsidP="0048030E">
            <w:pPr>
              <w:spacing w:before="40" w:after="40"/>
              <w:rPr>
                <w:szCs w:val="18"/>
              </w:rPr>
            </w:pPr>
          </w:p>
        </w:tc>
      </w:tr>
      <w:tr w:rsidR="00F85270" w:rsidRPr="00F26C0A" w14:paraId="11FA238F" w14:textId="77777777" w:rsidTr="005164D3">
        <w:tc>
          <w:tcPr>
            <w:tcW w:w="1440" w:type="dxa"/>
            <w:tcBorders>
              <w:top w:val="nil"/>
              <w:bottom w:val="nil"/>
              <w:right w:val="single" w:sz="4" w:space="0" w:color="auto"/>
            </w:tcBorders>
          </w:tcPr>
          <w:p w14:paraId="7B139F85" w14:textId="77777777" w:rsidR="00F85270" w:rsidRPr="00F26C0A" w:rsidRDefault="00F85270" w:rsidP="0048030E">
            <w:pPr>
              <w:spacing w:before="40" w:after="40"/>
              <w:rPr>
                <w:szCs w:val="18"/>
              </w:rPr>
            </w:pPr>
          </w:p>
        </w:tc>
        <w:tc>
          <w:tcPr>
            <w:tcW w:w="5400" w:type="dxa"/>
            <w:gridSpan w:val="4"/>
            <w:tcBorders>
              <w:top w:val="nil"/>
              <w:left w:val="single" w:sz="4" w:space="0" w:color="auto"/>
              <w:bottom w:val="nil"/>
              <w:right w:val="single" w:sz="18" w:space="0" w:color="auto"/>
            </w:tcBorders>
          </w:tcPr>
          <w:p w14:paraId="3ADB99B1" w14:textId="77777777" w:rsidR="00F85270" w:rsidRPr="00F26C0A" w:rsidRDefault="00F85270" w:rsidP="0048030E">
            <w:pPr>
              <w:spacing w:before="40" w:after="40"/>
              <w:ind w:right="58"/>
              <w:jc w:val="both"/>
              <w:rPr>
                <w:szCs w:val="18"/>
              </w:rPr>
            </w:pPr>
          </w:p>
        </w:tc>
        <w:tc>
          <w:tcPr>
            <w:tcW w:w="900" w:type="dxa"/>
            <w:tcBorders>
              <w:top w:val="nil"/>
              <w:left w:val="single" w:sz="18" w:space="0" w:color="auto"/>
              <w:bottom w:val="nil"/>
              <w:right w:val="single" w:sz="4" w:space="0" w:color="auto"/>
            </w:tcBorders>
          </w:tcPr>
          <w:p w14:paraId="15A3F631" w14:textId="77777777" w:rsidR="00F85270" w:rsidRPr="00F26C0A" w:rsidRDefault="00F85270" w:rsidP="0048030E">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4E2875F0" w14:textId="77777777" w:rsidR="00F85270" w:rsidRPr="00F26C0A" w:rsidRDefault="00F85270" w:rsidP="005164D3">
            <w:pPr>
              <w:spacing w:before="40" w:after="40"/>
              <w:rPr>
                <w:szCs w:val="18"/>
              </w:rPr>
            </w:pPr>
            <w:r w:rsidRPr="00F26C0A">
              <w:rPr>
                <w:szCs w:val="18"/>
              </w:rPr>
              <w:t>§ 20 odst. 2 písm. c) a m)</w:t>
            </w:r>
          </w:p>
        </w:tc>
        <w:tc>
          <w:tcPr>
            <w:tcW w:w="5400" w:type="dxa"/>
            <w:gridSpan w:val="4"/>
            <w:tcBorders>
              <w:top w:val="nil"/>
              <w:left w:val="single" w:sz="4" w:space="0" w:color="auto"/>
              <w:bottom w:val="nil"/>
              <w:right w:val="single" w:sz="4" w:space="0" w:color="auto"/>
            </w:tcBorders>
          </w:tcPr>
          <w:p w14:paraId="0141649D" w14:textId="77777777" w:rsidR="00F85270" w:rsidRPr="00F26C0A" w:rsidRDefault="00F85270" w:rsidP="005164D3">
            <w:pPr>
              <w:tabs>
                <w:tab w:val="left" w:pos="380"/>
              </w:tabs>
              <w:spacing w:before="40" w:after="40"/>
              <w:ind w:right="67"/>
              <w:jc w:val="both"/>
              <w:rPr>
                <w:szCs w:val="18"/>
              </w:rPr>
            </w:pPr>
            <w:r w:rsidRPr="00F26C0A">
              <w:rPr>
                <w:szCs w:val="18"/>
              </w:rPr>
              <w:t>Součástí řídicího a kontrolního systému obhospodařovatele investičního fondu nebo zahraničního investičního fondu jsou dále</w:t>
            </w:r>
          </w:p>
          <w:p w14:paraId="44BD8824" w14:textId="77777777" w:rsidR="00F85270" w:rsidRPr="00F26C0A" w:rsidRDefault="00F85270" w:rsidP="005164D3">
            <w:pPr>
              <w:tabs>
                <w:tab w:val="left" w:pos="380"/>
              </w:tabs>
              <w:spacing w:before="40" w:after="40"/>
              <w:ind w:right="67"/>
              <w:jc w:val="both"/>
              <w:rPr>
                <w:szCs w:val="18"/>
              </w:rPr>
            </w:pPr>
            <w:r w:rsidRPr="00F26C0A">
              <w:rPr>
                <w:szCs w:val="18"/>
              </w:rPr>
              <w:t>c)</w:t>
            </w:r>
            <w:r w:rsidRPr="00F26C0A">
              <w:rPr>
                <w:szCs w:val="18"/>
              </w:rPr>
              <w:tab/>
              <w:t>řízení střetů zájmů při výkonu činnosti včetně jejich zjišťování, zamezování a oznamování podílníkům, společníkům nebo obmyšleným tohoto fondu,</w:t>
            </w:r>
          </w:p>
          <w:p w14:paraId="361CB442" w14:textId="77777777" w:rsidR="00F85270" w:rsidRPr="00F26C0A" w:rsidRDefault="00F85270" w:rsidP="005164D3">
            <w:pPr>
              <w:tabs>
                <w:tab w:val="left" w:pos="380"/>
              </w:tabs>
              <w:spacing w:before="40" w:after="40"/>
              <w:ind w:right="67"/>
              <w:jc w:val="both"/>
              <w:rPr>
                <w:szCs w:val="18"/>
              </w:rPr>
            </w:pPr>
            <w:r w:rsidRPr="00F26C0A">
              <w:rPr>
                <w:szCs w:val="18"/>
              </w:rPr>
              <w:t>m)</w:t>
            </w:r>
            <w:r w:rsidRPr="00F26C0A">
              <w:rPr>
                <w:szCs w:val="18"/>
              </w:rPr>
              <w:tab/>
              <w:t>zajišťování dodržování pravidel jednání.</w:t>
            </w:r>
          </w:p>
        </w:tc>
        <w:tc>
          <w:tcPr>
            <w:tcW w:w="900" w:type="dxa"/>
            <w:tcBorders>
              <w:top w:val="nil"/>
              <w:left w:val="single" w:sz="4" w:space="0" w:color="auto"/>
              <w:bottom w:val="nil"/>
              <w:right w:val="single" w:sz="4" w:space="0" w:color="auto"/>
            </w:tcBorders>
          </w:tcPr>
          <w:p w14:paraId="063C0B7E" w14:textId="77777777" w:rsidR="00F85270" w:rsidRPr="00F26C0A" w:rsidRDefault="00F85270" w:rsidP="0048030E">
            <w:pPr>
              <w:spacing w:before="40" w:after="40"/>
              <w:rPr>
                <w:szCs w:val="18"/>
              </w:rPr>
            </w:pPr>
          </w:p>
        </w:tc>
        <w:tc>
          <w:tcPr>
            <w:tcW w:w="720" w:type="dxa"/>
            <w:tcBorders>
              <w:top w:val="nil"/>
              <w:left w:val="single" w:sz="4" w:space="0" w:color="auto"/>
              <w:bottom w:val="nil"/>
            </w:tcBorders>
          </w:tcPr>
          <w:p w14:paraId="48918723" w14:textId="77777777" w:rsidR="00F85270" w:rsidRPr="00F26C0A" w:rsidRDefault="00F85270" w:rsidP="0048030E">
            <w:pPr>
              <w:spacing w:before="40" w:after="40"/>
              <w:rPr>
                <w:szCs w:val="18"/>
              </w:rPr>
            </w:pPr>
          </w:p>
        </w:tc>
      </w:tr>
      <w:tr w:rsidR="00F85270" w:rsidRPr="00F26C0A" w14:paraId="3ED70B4F" w14:textId="77777777" w:rsidTr="005164D3">
        <w:tc>
          <w:tcPr>
            <w:tcW w:w="1440" w:type="dxa"/>
            <w:tcBorders>
              <w:top w:val="nil"/>
              <w:bottom w:val="nil"/>
              <w:right w:val="single" w:sz="4" w:space="0" w:color="auto"/>
            </w:tcBorders>
          </w:tcPr>
          <w:p w14:paraId="4432D042" w14:textId="77777777" w:rsidR="00F85270" w:rsidRPr="00F26C0A" w:rsidRDefault="00F85270" w:rsidP="0048030E">
            <w:pPr>
              <w:spacing w:before="40" w:after="40"/>
              <w:rPr>
                <w:szCs w:val="18"/>
              </w:rPr>
            </w:pPr>
          </w:p>
        </w:tc>
        <w:tc>
          <w:tcPr>
            <w:tcW w:w="5400" w:type="dxa"/>
            <w:gridSpan w:val="4"/>
            <w:tcBorders>
              <w:top w:val="nil"/>
              <w:left w:val="single" w:sz="4" w:space="0" w:color="auto"/>
              <w:bottom w:val="nil"/>
              <w:right w:val="single" w:sz="18" w:space="0" w:color="auto"/>
            </w:tcBorders>
          </w:tcPr>
          <w:p w14:paraId="6C6C4D5D" w14:textId="77777777" w:rsidR="00F85270" w:rsidRPr="00F26C0A" w:rsidRDefault="00F85270" w:rsidP="0048030E">
            <w:pPr>
              <w:spacing w:before="40" w:after="40"/>
              <w:ind w:right="58"/>
              <w:jc w:val="both"/>
              <w:rPr>
                <w:szCs w:val="18"/>
              </w:rPr>
            </w:pPr>
          </w:p>
        </w:tc>
        <w:tc>
          <w:tcPr>
            <w:tcW w:w="900" w:type="dxa"/>
            <w:tcBorders>
              <w:top w:val="nil"/>
              <w:left w:val="single" w:sz="18" w:space="0" w:color="auto"/>
              <w:bottom w:val="nil"/>
              <w:right w:val="single" w:sz="4" w:space="0" w:color="auto"/>
            </w:tcBorders>
          </w:tcPr>
          <w:p w14:paraId="11E0DD60" w14:textId="77777777" w:rsidR="00F85270" w:rsidRPr="00F26C0A" w:rsidRDefault="00F85270" w:rsidP="0048030E">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7A9977A0" w14:textId="77777777" w:rsidR="00F85270" w:rsidRPr="00F26C0A" w:rsidRDefault="00F85270" w:rsidP="0048030E">
            <w:pPr>
              <w:spacing w:before="40" w:after="40"/>
              <w:rPr>
                <w:szCs w:val="18"/>
              </w:rPr>
            </w:pPr>
            <w:r w:rsidRPr="00F26C0A">
              <w:rPr>
                <w:szCs w:val="18"/>
              </w:rPr>
              <w:t>§ 22 odst. 3 písm. i)</w:t>
            </w:r>
          </w:p>
        </w:tc>
        <w:tc>
          <w:tcPr>
            <w:tcW w:w="5400" w:type="dxa"/>
            <w:gridSpan w:val="4"/>
            <w:tcBorders>
              <w:top w:val="nil"/>
              <w:left w:val="single" w:sz="4" w:space="0" w:color="auto"/>
              <w:bottom w:val="nil"/>
              <w:right w:val="single" w:sz="4" w:space="0" w:color="auto"/>
            </w:tcBorders>
          </w:tcPr>
          <w:p w14:paraId="6C8F2777" w14:textId="77777777" w:rsidR="00F85270" w:rsidRPr="00F26C0A" w:rsidRDefault="00F85270" w:rsidP="005164D3">
            <w:pPr>
              <w:tabs>
                <w:tab w:val="left" w:pos="380"/>
              </w:tabs>
              <w:spacing w:before="40" w:after="40"/>
              <w:ind w:right="67"/>
              <w:jc w:val="both"/>
              <w:rPr>
                <w:szCs w:val="18"/>
              </w:rPr>
            </w:pPr>
            <w:r w:rsidRPr="00F26C0A">
              <w:rPr>
                <w:szCs w:val="18"/>
              </w:rPr>
              <w:t>Obhospodařovatel investičního fondu nebo zahraničního investičního fondu dále</w:t>
            </w:r>
          </w:p>
          <w:p w14:paraId="4AE9E143" w14:textId="77777777" w:rsidR="00F85270" w:rsidRPr="00F26C0A" w:rsidRDefault="00F85270" w:rsidP="005164D3">
            <w:pPr>
              <w:tabs>
                <w:tab w:val="left" w:pos="380"/>
              </w:tabs>
              <w:spacing w:before="40" w:after="40"/>
              <w:ind w:right="67"/>
              <w:jc w:val="both"/>
              <w:rPr>
                <w:szCs w:val="18"/>
              </w:rPr>
            </w:pPr>
            <w:r w:rsidRPr="00F26C0A">
              <w:rPr>
                <w:szCs w:val="18"/>
              </w:rPr>
              <w:t>i)</w:t>
            </w:r>
            <w:r w:rsidRPr="00F26C0A">
              <w:rPr>
                <w:szCs w:val="18"/>
              </w:rPr>
              <w:tab/>
              <w:t>řídí střety zájmů včetně toho, že je zjišťuje, zamezuje jim a oznamuje je podílníkům, společníkům nebo obmyšleným tohoto fondu, a</w:t>
            </w:r>
          </w:p>
        </w:tc>
        <w:tc>
          <w:tcPr>
            <w:tcW w:w="900" w:type="dxa"/>
            <w:tcBorders>
              <w:top w:val="nil"/>
              <w:left w:val="single" w:sz="4" w:space="0" w:color="auto"/>
              <w:bottom w:val="nil"/>
              <w:right w:val="single" w:sz="4" w:space="0" w:color="auto"/>
            </w:tcBorders>
          </w:tcPr>
          <w:p w14:paraId="0973A9E0" w14:textId="77777777" w:rsidR="00F85270" w:rsidRPr="00F26C0A" w:rsidRDefault="00F85270" w:rsidP="0048030E">
            <w:pPr>
              <w:spacing w:before="40" w:after="40"/>
              <w:rPr>
                <w:szCs w:val="18"/>
              </w:rPr>
            </w:pPr>
          </w:p>
        </w:tc>
        <w:tc>
          <w:tcPr>
            <w:tcW w:w="720" w:type="dxa"/>
            <w:tcBorders>
              <w:top w:val="nil"/>
              <w:left w:val="single" w:sz="4" w:space="0" w:color="auto"/>
              <w:bottom w:val="nil"/>
            </w:tcBorders>
          </w:tcPr>
          <w:p w14:paraId="3548A462" w14:textId="77777777" w:rsidR="00F85270" w:rsidRPr="00F26C0A" w:rsidRDefault="00F85270" w:rsidP="0048030E">
            <w:pPr>
              <w:spacing w:before="40" w:after="40"/>
              <w:rPr>
                <w:szCs w:val="18"/>
              </w:rPr>
            </w:pPr>
          </w:p>
        </w:tc>
      </w:tr>
      <w:tr w:rsidR="00F85270" w:rsidRPr="00F26C0A" w14:paraId="4343079E" w14:textId="77777777" w:rsidTr="0048030E">
        <w:tc>
          <w:tcPr>
            <w:tcW w:w="1440" w:type="dxa"/>
            <w:tcBorders>
              <w:top w:val="nil"/>
              <w:bottom w:val="nil"/>
              <w:right w:val="single" w:sz="4" w:space="0" w:color="auto"/>
            </w:tcBorders>
          </w:tcPr>
          <w:p w14:paraId="5AD9A905" w14:textId="77777777" w:rsidR="00F85270" w:rsidRPr="00F26C0A" w:rsidRDefault="00F85270" w:rsidP="0048030E">
            <w:pPr>
              <w:spacing w:before="40" w:after="40"/>
              <w:rPr>
                <w:szCs w:val="18"/>
              </w:rPr>
            </w:pPr>
          </w:p>
        </w:tc>
        <w:tc>
          <w:tcPr>
            <w:tcW w:w="5400" w:type="dxa"/>
            <w:gridSpan w:val="4"/>
            <w:tcBorders>
              <w:top w:val="nil"/>
              <w:left w:val="single" w:sz="4" w:space="0" w:color="auto"/>
              <w:bottom w:val="nil"/>
              <w:right w:val="single" w:sz="18" w:space="0" w:color="auto"/>
            </w:tcBorders>
          </w:tcPr>
          <w:p w14:paraId="6B35FE0E" w14:textId="77777777" w:rsidR="00F85270" w:rsidRPr="00F26C0A" w:rsidRDefault="00F85270" w:rsidP="0048030E">
            <w:pPr>
              <w:spacing w:before="40" w:after="40"/>
              <w:ind w:right="58"/>
              <w:jc w:val="both"/>
              <w:rPr>
                <w:szCs w:val="18"/>
              </w:rPr>
            </w:pPr>
          </w:p>
        </w:tc>
        <w:tc>
          <w:tcPr>
            <w:tcW w:w="900" w:type="dxa"/>
            <w:tcBorders>
              <w:top w:val="nil"/>
              <w:left w:val="single" w:sz="18" w:space="0" w:color="auto"/>
              <w:bottom w:val="nil"/>
              <w:right w:val="single" w:sz="4" w:space="0" w:color="auto"/>
            </w:tcBorders>
          </w:tcPr>
          <w:p w14:paraId="116045BE" w14:textId="77777777" w:rsidR="00F85270" w:rsidRPr="00F26C0A" w:rsidRDefault="00F85270" w:rsidP="0048030E">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356037CE" w14:textId="77777777" w:rsidR="00F85270" w:rsidRPr="00F26C0A" w:rsidRDefault="00F85270" w:rsidP="0048030E">
            <w:pPr>
              <w:spacing w:before="40" w:after="40"/>
              <w:rPr>
                <w:szCs w:val="18"/>
              </w:rPr>
            </w:pPr>
            <w:r w:rsidRPr="00F26C0A">
              <w:rPr>
                <w:szCs w:val="18"/>
              </w:rPr>
              <w:t>§ 46 odst. 1 a 2</w:t>
            </w:r>
          </w:p>
        </w:tc>
        <w:tc>
          <w:tcPr>
            <w:tcW w:w="5400" w:type="dxa"/>
            <w:gridSpan w:val="4"/>
            <w:tcBorders>
              <w:top w:val="nil"/>
              <w:left w:val="single" w:sz="4" w:space="0" w:color="auto"/>
              <w:bottom w:val="nil"/>
              <w:right w:val="single" w:sz="4" w:space="0" w:color="auto"/>
            </w:tcBorders>
          </w:tcPr>
          <w:p w14:paraId="4749B300" w14:textId="77777777" w:rsidR="00F85270" w:rsidRPr="00F26C0A" w:rsidRDefault="00F85270" w:rsidP="0048030E">
            <w:pPr>
              <w:tabs>
                <w:tab w:val="left" w:pos="380"/>
              </w:tabs>
              <w:spacing w:before="40" w:after="40"/>
              <w:ind w:right="67"/>
              <w:jc w:val="both"/>
              <w:rPr>
                <w:szCs w:val="18"/>
              </w:rPr>
            </w:pPr>
            <w:r w:rsidRPr="00F26C0A">
              <w:rPr>
                <w:szCs w:val="18"/>
              </w:rPr>
              <w:t>(1)</w:t>
            </w:r>
            <w:r w:rsidRPr="00F26C0A">
              <w:rPr>
                <w:szCs w:val="18"/>
              </w:rPr>
              <w:tab/>
              <w:t>Administrátor investičního fondu nebo zahraničního investičního fondu vykonává činnost řádně a obezřetně.</w:t>
            </w:r>
          </w:p>
          <w:p w14:paraId="7164E6AE" w14:textId="77777777" w:rsidR="00F85270" w:rsidRPr="00F26C0A" w:rsidRDefault="00F85270" w:rsidP="0048030E">
            <w:pPr>
              <w:tabs>
                <w:tab w:val="left" w:pos="380"/>
              </w:tabs>
              <w:spacing w:before="40" w:after="40"/>
              <w:ind w:right="67"/>
              <w:jc w:val="both"/>
              <w:rPr>
                <w:szCs w:val="18"/>
              </w:rPr>
            </w:pPr>
            <w:r w:rsidRPr="00F26C0A">
              <w:rPr>
                <w:szCs w:val="18"/>
              </w:rPr>
              <w:t>(2)</w:t>
            </w:r>
            <w:r w:rsidRPr="00F26C0A">
              <w:rPr>
                <w:szCs w:val="18"/>
              </w:rPr>
              <w:tab/>
              <w:t>K zajištění řádného a obezřetného výkonu činnosti administrátor investičního fondu nebo zahraničního investičního fondu zavede, udržuje a uplatňuje řídicí a kontrolní systém.</w:t>
            </w:r>
          </w:p>
        </w:tc>
        <w:tc>
          <w:tcPr>
            <w:tcW w:w="900" w:type="dxa"/>
            <w:tcBorders>
              <w:top w:val="nil"/>
              <w:left w:val="single" w:sz="4" w:space="0" w:color="auto"/>
              <w:bottom w:val="nil"/>
              <w:right w:val="single" w:sz="4" w:space="0" w:color="auto"/>
            </w:tcBorders>
          </w:tcPr>
          <w:p w14:paraId="46F29FB1" w14:textId="77777777" w:rsidR="00F85270" w:rsidRPr="00F26C0A" w:rsidRDefault="00F85270" w:rsidP="0048030E">
            <w:pPr>
              <w:spacing w:before="40" w:after="40"/>
              <w:rPr>
                <w:szCs w:val="18"/>
              </w:rPr>
            </w:pPr>
          </w:p>
        </w:tc>
        <w:tc>
          <w:tcPr>
            <w:tcW w:w="720" w:type="dxa"/>
            <w:tcBorders>
              <w:top w:val="nil"/>
              <w:left w:val="single" w:sz="4" w:space="0" w:color="auto"/>
              <w:bottom w:val="nil"/>
            </w:tcBorders>
          </w:tcPr>
          <w:p w14:paraId="64E51427" w14:textId="77777777" w:rsidR="00F85270" w:rsidRPr="00F26C0A" w:rsidRDefault="00F85270" w:rsidP="0048030E">
            <w:pPr>
              <w:spacing w:before="40" w:after="40"/>
              <w:rPr>
                <w:szCs w:val="18"/>
              </w:rPr>
            </w:pPr>
          </w:p>
        </w:tc>
      </w:tr>
      <w:tr w:rsidR="00F85270" w:rsidRPr="00F26C0A" w14:paraId="60277656" w14:textId="77777777" w:rsidTr="005164D3">
        <w:tc>
          <w:tcPr>
            <w:tcW w:w="1440" w:type="dxa"/>
            <w:tcBorders>
              <w:top w:val="nil"/>
              <w:bottom w:val="nil"/>
              <w:right w:val="single" w:sz="4" w:space="0" w:color="auto"/>
            </w:tcBorders>
          </w:tcPr>
          <w:p w14:paraId="7D87FE01" w14:textId="77777777" w:rsidR="00F85270" w:rsidRPr="00F26C0A" w:rsidRDefault="00F85270" w:rsidP="0048030E">
            <w:pPr>
              <w:spacing w:before="40" w:after="40"/>
              <w:rPr>
                <w:szCs w:val="18"/>
              </w:rPr>
            </w:pPr>
          </w:p>
        </w:tc>
        <w:tc>
          <w:tcPr>
            <w:tcW w:w="5400" w:type="dxa"/>
            <w:gridSpan w:val="4"/>
            <w:tcBorders>
              <w:top w:val="nil"/>
              <w:left w:val="single" w:sz="4" w:space="0" w:color="auto"/>
              <w:bottom w:val="nil"/>
              <w:right w:val="single" w:sz="18" w:space="0" w:color="auto"/>
            </w:tcBorders>
          </w:tcPr>
          <w:p w14:paraId="652862BF" w14:textId="77777777" w:rsidR="00F85270" w:rsidRPr="00F26C0A" w:rsidRDefault="00F85270" w:rsidP="0048030E">
            <w:pPr>
              <w:spacing w:before="40" w:after="40"/>
              <w:ind w:right="58"/>
              <w:jc w:val="both"/>
              <w:rPr>
                <w:szCs w:val="18"/>
              </w:rPr>
            </w:pPr>
          </w:p>
        </w:tc>
        <w:tc>
          <w:tcPr>
            <w:tcW w:w="900" w:type="dxa"/>
            <w:tcBorders>
              <w:top w:val="nil"/>
              <w:left w:val="single" w:sz="18" w:space="0" w:color="auto"/>
              <w:bottom w:val="nil"/>
              <w:right w:val="single" w:sz="4" w:space="0" w:color="auto"/>
            </w:tcBorders>
          </w:tcPr>
          <w:p w14:paraId="5961394A" w14:textId="77777777" w:rsidR="00F85270" w:rsidRPr="00F26C0A" w:rsidRDefault="00F85270" w:rsidP="0048030E">
            <w:pPr>
              <w:spacing w:before="40" w:after="40"/>
              <w:rPr>
                <w:szCs w:val="18"/>
              </w:rPr>
            </w:pPr>
            <w:r w:rsidRPr="00F26C0A">
              <w:rPr>
                <w:szCs w:val="18"/>
              </w:rPr>
              <w:t>240/2013</w:t>
            </w:r>
            <w:r w:rsidR="007A062E" w:rsidRPr="00F26C0A">
              <w:rPr>
                <w:szCs w:val="18"/>
              </w:rPr>
              <w:t xml:space="preserve"> ve znění 336/2014</w:t>
            </w:r>
          </w:p>
        </w:tc>
        <w:tc>
          <w:tcPr>
            <w:tcW w:w="1080" w:type="dxa"/>
            <w:tcBorders>
              <w:top w:val="nil"/>
              <w:left w:val="single" w:sz="4" w:space="0" w:color="auto"/>
              <w:bottom w:val="nil"/>
              <w:right w:val="single" w:sz="4" w:space="0" w:color="auto"/>
            </w:tcBorders>
          </w:tcPr>
          <w:p w14:paraId="01DFA80C" w14:textId="77777777" w:rsidR="00F85270" w:rsidRPr="00F26C0A" w:rsidRDefault="00F85270" w:rsidP="005164D3">
            <w:pPr>
              <w:spacing w:before="40" w:after="40"/>
              <w:rPr>
                <w:szCs w:val="18"/>
              </w:rPr>
            </w:pPr>
            <w:r w:rsidRPr="00F26C0A">
              <w:rPr>
                <w:szCs w:val="18"/>
              </w:rPr>
              <w:t>§ 47 odst. 2 písm. c) a l)</w:t>
            </w:r>
          </w:p>
        </w:tc>
        <w:tc>
          <w:tcPr>
            <w:tcW w:w="5400" w:type="dxa"/>
            <w:gridSpan w:val="4"/>
            <w:tcBorders>
              <w:top w:val="nil"/>
              <w:left w:val="single" w:sz="4" w:space="0" w:color="auto"/>
              <w:bottom w:val="nil"/>
              <w:right w:val="single" w:sz="4" w:space="0" w:color="auto"/>
            </w:tcBorders>
          </w:tcPr>
          <w:p w14:paraId="3C84603C" w14:textId="77777777" w:rsidR="009F1FEA" w:rsidRPr="00F26C0A" w:rsidRDefault="007A062E" w:rsidP="005164D3">
            <w:pPr>
              <w:tabs>
                <w:tab w:val="left" w:pos="380"/>
              </w:tabs>
              <w:spacing w:before="40" w:after="40"/>
              <w:ind w:right="67"/>
              <w:jc w:val="both"/>
              <w:rPr>
                <w:szCs w:val="18"/>
              </w:rPr>
            </w:pPr>
            <w:r w:rsidRPr="00F26C0A">
              <w:rPr>
                <w:szCs w:val="18"/>
              </w:rPr>
              <w:t>Součástí řídicího a kontrolního systému administrátora investičního fondu nebo zahraničního investičního fondu jsou dále</w:t>
            </w:r>
          </w:p>
          <w:p w14:paraId="4DDFDCA0" w14:textId="77777777" w:rsidR="009F1FEA" w:rsidRPr="00F26C0A" w:rsidRDefault="007A062E" w:rsidP="005164D3">
            <w:pPr>
              <w:tabs>
                <w:tab w:val="left" w:pos="380"/>
              </w:tabs>
              <w:spacing w:before="40" w:after="40"/>
              <w:ind w:right="67"/>
              <w:jc w:val="both"/>
              <w:rPr>
                <w:szCs w:val="18"/>
              </w:rPr>
            </w:pPr>
            <w:r w:rsidRPr="00F26C0A">
              <w:rPr>
                <w:szCs w:val="18"/>
              </w:rPr>
              <w:t>c) řízení střetů zájmů při výkonu činnosti včetně jejich zjišťování, zamezování a oznamování podílníkům, společníkům nebo obmyšleným tohoto fondu,</w:t>
            </w:r>
          </w:p>
          <w:p w14:paraId="7C3E97DE" w14:textId="21C9982E" w:rsidR="00F85270" w:rsidRPr="00F26C0A" w:rsidRDefault="007A062E" w:rsidP="005164D3">
            <w:pPr>
              <w:tabs>
                <w:tab w:val="left" w:pos="380"/>
              </w:tabs>
              <w:spacing w:before="40" w:after="40"/>
              <w:ind w:right="67"/>
              <w:jc w:val="both"/>
              <w:rPr>
                <w:szCs w:val="18"/>
              </w:rPr>
            </w:pPr>
            <w:r w:rsidRPr="00F26C0A">
              <w:rPr>
                <w:szCs w:val="18"/>
              </w:rPr>
              <w:t>l) zajišťování dodržování pravidel jednání.</w:t>
            </w:r>
          </w:p>
        </w:tc>
        <w:tc>
          <w:tcPr>
            <w:tcW w:w="900" w:type="dxa"/>
            <w:tcBorders>
              <w:top w:val="nil"/>
              <w:left w:val="single" w:sz="4" w:space="0" w:color="auto"/>
              <w:bottom w:val="nil"/>
              <w:right w:val="single" w:sz="4" w:space="0" w:color="auto"/>
            </w:tcBorders>
          </w:tcPr>
          <w:p w14:paraId="085512BF" w14:textId="77777777" w:rsidR="00F85270" w:rsidRPr="00F26C0A" w:rsidRDefault="00F85270" w:rsidP="0048030E">
            <w:pPr>
              <w:spacing w:before="40" w:after="40"/>
              <w:rPr>
                <w:szCs w:val="18"/>
              </w:rPr>
            </w:pPr>
          </w:p>
        </w:tc>
        <w:tc>
          <w:tcPr>
            <w:tcW w:w="720" w:type="dxa"/>
            <w:tcBorders>
              <w:top w:val="nil"/>
              <w:left w:val="single" w:sz="4" w:space="0" w:color="auto"/>
              <w:bottom w:val="nil"/>
            </w:tcBorders>
          </w:tcPr>
          <w:p w14:paraId="42BCCD94" w14:textId="77777777" w:rsidR="00F85270" w:rsidRPr="00F26C0A" w:rsidRDefault="00F85270" w:rsidP="0048030E">
            <w:pPr>
              <w:spacing w:before="40" w:after="40"/>
              <w:rPr>
                <w:szCs w:val="18"/>
              </w:rPr>
            </w:pPr>
          </w:p>
        </w:tc>
      </w:tr>
      <w:tr w:rsidR="00F85270" w:rsidRPr="00F26C0A" w14:paraId="2B72FE23" w14:textId="77777777" w:rsidTr="005164D3">
        <w:tc>
          <w:tcPr>
            <w:tcW w:w="1440" w:type="dxa"/>
            <w:tcBorders>
              <w:top w:val="nil"/>
              <w:bottom w:val="single" w:sz="4" w:space="0" w:color="auto"/>
              <w:right w:val="single" w:sz="4" w:space="0" w:color="auto"/>
            </w:tcBorders>
          </w:tcPr>
          <w:p w14:paraId="64F3BDB2" w14:textId="77777777" w:rsidR="00F85270" w:rsidRPr="00F26C0A" w:rsidRDefault="00F85270" w:rsidP="009F4F5D">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75C14A8D" w14:textId="77777777" w:rsidR="00F85270" w:rsidRPr="00F26C0A" w:rsidRDefault="00F85270" w:rsidP="009F4F5D">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1355EADA" w14:textId="77777777" w:rsidR="00F85270" w:rsidRPr="00F26C0A" w:rsidRDefault="00F85270" w:rsidP="00DD440A">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621F68C3" w14:textId="77777777" w:rsidR="00F85270" w:rsidRPr="00F26C0A" w:rsidRDefault="00F85270" w:rsidP="00DD440A">
            <w:pPr>
              <w:spacing w:before="40" w:after="40"/>
              <w:rPr>
                <w:szCs w:val="18"/>
              </w:rPr>
            </w:pPr>
            <w:r w:rsidRPr="00F26C0A">
              <w:rPr>
                <w:szCs w:val="18"/>
              </w:rPr>
              <w:t>§ 49 odst. 3 písm. h)</w:t>
            </w:r>
          </w:p>
        </w:tc>
        <w:tc>
          <w:tcPr>
            <w:tcW w:w="5400" w:type="dxa"/>
            <w:gridSpan w:val="4"/>
            <w:tcBorders>
              <w:top w:val="nil"/>
              <w:left w:val="single" w:sz="4" w:space="0" w:color="auto"/>
              <w:bottom w:val="single" w:sz="4" w:space="0" w:color="auto"/>
              <w:right w:val="single" w:sz="4" w:space="0" w:color="auto"/>
            </w:tcBorders>
          </w:tcPr>
          <w:p w14:paraId="6A02EA30" w14:textId="77777777" w:rsidR="00F85270" w:rsidRPr="00F26C0A" w:rsidRDefault="00F85270" w:rsidP="005164D3">
            <w:pPr>
              <w:tabs>
                <w:tab w:val="left" w:pos="380"/>
              </w:tabs>
              <w:spacing w:before="40" w:after="40"/>
              <w:ind w:right="67"/>
              <w:jc w:val="both"/>
              <w:rPr>
                <w:szCs w:val="18"/>
              </w:rPr>
            </w:pPr>
            <w:r w:rsidRPr="00F26C0A">
              <w:rPr>
                <w:szCs w:val="18"/>
              </w:rPr>
              <w:t>Administrátor investičního fondu nebo zahraničního investičního fondu dále</w:t>
            </w:r>
          </w:p>
          <w:p w14:paraId="0CDF1C1E" w14:textId="77777777" w:rsidR="00F85270" w:rsidRPr="00F26C0A" w:rsidRDefault="00F85270" w:rsidP="005164D3">
            <w:pPr>
              <w:tabs>
                <w:tab w:val="left" w:pos="380"/>
              </w:tabs>
              <w:spacing w:before="40" w:after="40"/>
              <w:ind w:right="67"/>
              <w:jc w:val="both"/>
              <w:rPr>
                <w:szCs w:val="18"/>
              </w:rPr>
            </w:pPr>
            <w:r w:rsidRPr="00F26C0A">
              <w:rPr>
                <w:szCs w:val="18"/>
              </w:rPr>
              <w:lastRenderedPageBreak/>
              <w:t>h)</w:t>
            </w:r>
            <w:r w:rsidRPr="00F26C0A">
              <w:rPr>
                <w:szCs w:val="18"/>
              </w:rPr>
              <w:tab/>
              <w:t>řídí střety zájmů včetně toho, že je zjišťuje, zamezuje jim a oznamuje je podílníkům, společníkům nebo obmyšleným tohoto fondu, a</w:t>
            </w:r>
          </w:p>
        </w:tc>
        <w:tc>
          <w:tcPr>
            <w:tcW w:w="900" w:type="dxa"/>
            <w:tcBorders>
              <w:top w:val="nil"/>
              <w:left w:val="single" w:sz="4" w:space="0" w:color="auto"/>
              <w:bottom w:val="single" w:sz="4" w:space="0" w:color="auto"/>
              <w:right w:val="single" w:sz="4" w:space="0" w:color="auto"/>
            </w:tcBorders>
          </w:tcPr>
          <w:p w14:paraId="664654DB" w14:textId="77777777" w:rsidR="00F85270" w:rsidRPr="00F26C0A" w:rsidRDefault="00F85270" w:rsidP="00DD440A">
            <w:pPr>
              <w:spacing w:before="40" w:after="40"/>
              <w:rPr>
                <w:szCs w:val="18"/>
              </w:rPr>
            </w:pPr>
          </w:p>
        </w:tc>
        <w:tc>
          <w:tcPr>
            <w:tcW w:w="720" w:type="dxa"/>
            <w:tcBorders>
              <w:top w:val="nil"/>
              <w:left w:val="single" w:sz="4" w:space="0" w:color="auto"/>
              <w:bottom w:val="single" w:sz="4" w:space="0" w:color="auto"/>
            </w:tcBorders>
          </w:tcPr>
          <w:p w14:paraId="33324AF9" w14:textId="77777777" w:rsidR="00F85270" w:rsidRPr="00F26C0A" w:rsidRDefault="00F85270" w:rsidP="00DD440A">
            <w:pPr>
              <w:spacing w:before="40" w:after="40"/>
              <w:rPr>
                <w:szCs w:val="18"/>
              </w:rPr>
            </w:pPr>
          </w:p>
        </w:tc>
      </w:tr>
      <w:tr w:rsidR="00F85270" w:rsidRPr="00F26C0A" w14:paraId="01FD2DBE" w14:textId="77777777" w:rsidTr="005164D3">
        <w:tc>
          <w:tcPr>
            <w:tcW w:w="1440" w:type="dxa"/>
            <w:tcBorders>
              <w:top w:val="single" w:sz="4" w:space="0" w:color="auto"/>
              <w:bottom w:val="nil"/>
              <w:right w:val="single" w:sz="4" w:space="0" w:color="auto"/>
            </w:tcBorders>
          </w:tcPr>
          <w:p w14:paraId="758C49B9" w14:textId="77777777" w:rsidR="00F85270" w:rsidRPr="00F26C0A" w:rsidRDefault="00F85270" w:rsidP="0048030E">
            <w:pPr>
              <w:spacing w:before="40" w:after="40"/>
              <w:rPr>
                <w:szCs w:val="18"/>
              </w:rPr>
            </w:pPr>
            <w:r w:rsidRPr="00F26C0A">
              <w:rPr>
                <w:szCs w:val="18"/>
              </w:rPr>
              <w:t>Čl. 12 odst. 1 první pododstavec písm. e)</w:t>
            </w:r>
          </w:p>
        </w:tc>
        <w:tc>
          <w:tcPr>
            <w:tcW w:w="5400" w:type="dxa"/>
            <w:gridSpan w:val="4"/>
            <w:tcBorders>
              <w:top w:val="single" w:sz="4" w:space="0" w:color="auto"/>
              <w:left w:val="single" w:sz="4" w:space="0" w:color="auto"/>
              <w:bottom w:val="nil"/>
              <w:right w:val="single" w:sz="18" w:space="0" w:color="auto"/>
            </w:tcBorders>
          </w:tcPr>
          <w:p w14:paraId="21F52336" w14:textId="77777777" w:rsidR="00F85270" w:rsidRPr="00F26C0A" w:rsidRDefault="00F85270" w:rsidP="0048030E">
            <w:pPr>
              <w:spacing w:before="40" w:after="40"/>
              <w:ind w:right="58"/>
              <w:jc w:val="both"/>
              <w:rPr>
                <w:szCs w:val="18"/>
              </w:rPr>
            </w:pPr>
            <w:r w:rsidRPr="00F26C0A">
              <w:rPr>
                <w:szCs w:val="18"/>
              </w:rPr>
              <w:t xml:space="preserve">Členské státy zajistí, aby správci vždy: </w:t>
            </w:r>
          </w:p>
          <w:p w14:paraId="5454A2C3" w14:textId="77777777" w:rsidR="00F85270" w:rsidRPr="00F26C0A" w:rsidRDefault="00F85270" w:rsidP="0048030E">
            <w:pPr>
              <w:spacing w:before="40" w:after="40"/>
              <w:ind w:right="58"/>
              <w:jc w:val="both"/>
              <w:rPr>
                <w:szCs w:val="18"/>
              </w:rPr>
            </w:pPr>
            <w:r w:rsidRPr="00F26C0A">
              <w:rPr>
                <w:szCs w:val="18"/>
              </w:rPr>
              <w:t xml:space="preserve">e) dodržovali všechny předpisy vztahující se na provozování jejich obchodních činností v nejlepším zájmu alternativních investičních fondů nebo investorů alternativních investičních fondů, které spravují, a v zájmu integrity trhu; </w:t>
            </w:r>
          </w:p>
        </w:tc>
        <w:tc>
          <w:tcPr>
            <w:tcW w:w="900" w:type="dxa"/>
            <w:tcBorders>
              <w:top w:val="single" w:sz="4" w:space="0" w:color="auto"/>
              <w:left w:val="single" w:sz="18" w:space="0" w:color="auto"/>
              <w:bottom w:val="nil"/>
              <w:right w:val="single" w:sz="4" w:space="0" w:color="auto"/>
            </w:tcBorders>
          </w:tcPr>
          <w:p w14:paraId="4DF4EC01" w14:textId="77777777" w:rsidR="00F85270" w:rsidRPr="00F26C0A" w:rsidRDefault="00F85270" w:rsidP="0048030E">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480EC20C" w14:textId="77777777" w:rsidR="00F85270" w:rsidRPr="00F26C0A" w:rsidRDefault="00F85270" w:rsidP="0048030E">
            <w:pPr>
              <w:spacing w:before="40" w:after="40"/>
              <w:rPr>
                <w:szCs w:val="18"/>
              </w:rPr>
            </w:pPr>
            <w:r w:rsidRPr="00F26C0A">
              <w:rPr>
                <w:szCs w:val="18"/>
              </w:rPr>
              <w:t>§ 19 odst. 1 a 2</w:t>
            </w:r>
          </w:p>
        </w:tc>
        <w:tc>
          <w:tcPr>
            <w:tcW w:w="5400" w:type="dxa"/>
            <w:gridSpan w:val="4"/>
            <w:tcBorders>
              <w:top w:val="single" w:sz="4" w:space="0" w:color="auto"/>
              <w:left w:val="single" w:sz="4" w:space="0" w:color="auto"/>
              <w:bottom w:val="nil"/>
              <w:right w:val="single" w:sz="4" w:space="0" w:color="auto"/>
            </w:tcBorders>
          </w:tcPr>
          <w:p w14:paraId="79371E79" w14:textId="77777777" w:rsidR="00F85270" w:rsidRPr="00F26C0A" w:rsidRDefault="00F85270" w:rsidP="0048030E">
            <w:pPr>
              <w:tabs>
                <w:tab w:val="left" w:pos="380"/>
              </w:tabs>
              <w:spacing w:before="40" w:after="40"/>
              <w:ind w:right="67"/>
              <w:jc w:val="both"/>
              <w:rPr>
                <w:szCs w:val="18"/>
              </w:rPr>
            </w:pPr>
            <w:r w:rsidRPr="00F26C0A">
              <w:rPr>
                <w:szCs w:val="18"/>
              </w:rPr>
              <w:t>(1)</w:t>
            </w:r>
            <w:r w:rsidRPr="00F26C0A">
              <w:rPr>
                <w:szCs w:val="18"/>
              </w:rPr>
              <w:tab/>
              <w:t>Obhospodařovatel investičního fondu nebo zahraničního investičního fondu vykonává činnost řádně a obezřetně.</w:t>
            </w:r>
          </w:p>
          <w:p w14:paraId="5298F92C" w14:textId="77777777" w:rsidR="00F85270" w:rsidRPr="00F26C0A" w:rsidRDefault="00F85270" w:rsidP="0048030E">
            <w:pPr>
              <w:tabs>
                <w:tab w:val="left" w:pos="380"/>
              </w:tabs>
              <w:spacing w:before="40" w:after="40"/>
              <w:ind w:right="67"/>
              <w:jc w:val="both"/>
              <w:rPr>
                <w:szCs w:val="18"/>
              </w:rPr>
            </w:pPr>
            <w:r w:rsidRPr="00F26C0A">
              <w:rPr>
                <w:szCs w:val="18"/>
              </w:rPr>
              <w:t>(2)</w:t>
            </w:r>
            <w:r w:rsidRPr="00F26C0A">
              <w:rPr>
                <w:szCs w:val="18"/>
              </w:rPr>
              <w:tab/>
              <w:t>K zajištění řádného a obezřetného výkonu činnosti obhospodařovatel investičního fondu nebo zahraničního investičního fondu zavede, udržuje a uplatňuje řídicí a kontrolní systém.</w:t>
            </w:r>
          </w:p>
        </w:tc>
        <w:tc>
          <w:tcPr>
            <w:tcW w:w="900" w:type="dxa"/>
            <w:tcBorders>
              <w:top w:val="single" w:sz="4" w:space="0" w:color="auto"/>
              <w:left w:val="single" w:sz="4" w:space="0" w:color="auto"/>
              <w:bottom w:val="nil"/>
              <w:right w:val="single" w:sz="4" w:space="0" w:color="auto"/>
            </w:tcBorders>
          </w:tcPr>
          <w:p w14:paraId="519BF881" w14:textId="77777777" w:rsidR="00F85270" w:rsidRPr="00F26C0A" w:rsidRDefault="00F85270" w:rsidP="0048030E">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67995FCD" w14:textId="77777777" w:rsidR="00F85270" w:rsidRPr="00F26C0A" w:rsidRDefault="00F85270" w:rsidP="0048030E">
            <w:pPr>
              <w:spacing w:before="40" w:after="40"/>
              <w:rPr>
                <w:szCs w:val="18"/>
              </w:rPr>
            </w:pPr>
          </w:p>
        </w:tc>
      </w:tr>
      <w:tr w:rsidR="00F85270" w:rsidRPr="00F26C0A" w14:paraId="7E32F3B9" w14:textId="77777777" w:rsidTr="005164D3">
        <w:tc>
          <w:tcPr>
            <w:tcW w:w="1440" w:type="dxa"/>
            <w:tcBorders>
              <w:top w:val="nil"/>
              <w:bottom w:val="nil"/>
              <w:right w:val="single" w:sz="4" w:space="0" w:color="auto"/>
            </w:tcBorders>
          </w:tcPr>
          <w:p w14:paraId="68D08592" w14:textId="77777777" w:rsidR="00F85270" w:rsidRPr="00F26C0A" w:rsidRDefault="00F85270" w:rsidP="0048030E">
            <w:pPr>
              <w:spacing w:before="40" w:after="40"/>
              <w:rPr>
                <w:szCs w:val="18"/>
              </w:rPr>
            </w:pPr>
          </w:p>
        </w:tc>
        <w:tc>
          <w:tcPr>
            <w:tcW w:w="5400" w:type="dxa"/>
            <w:gridSpan w:val="4"/>
            <w:tcBorders>
              <w:top w:val="nil"/>
              <w:left w:val="single" w:sz="4" w:space="0" w:color="auto"/>
              <w:bottom w:val="nil"/>
              <w:right w:val="single" w:sz="18" w:space="0" w:color="auto"/>
            </w:tcBorders>
          </w:tcPr>
          <w:p w14:paraId="22A1310C" w14:textId="77777777" w:rsidR="00F85270" w:rsidRPr="00F26C0A" w:rsidRDefault="00F85270" w:rsidP="0048030E">
            <w:pPr>
              <w:spacing w:before="40" w:after="40"/>
              <w:ind w:right="58"/>
              <w:jc w:val="both"/>
              <w:rPr>
                <w:szCs w:val="18"/>
              </w:rPr>
            </w:pPr>
          </w:p>
        </w:tc>
        <w:tc>
          <w:tcPr>
            <w:tcW w:w="900" w:type="dxa"/>
            <w:tcBorders>
              <w:top w:val="nil"/>
              <w:left w:val="single" w:sz="18" w:space="0" w:color="auto"/>
              <w:bottom w:val="nil"/>
              <w:right w:val="single" w:sz="4" w:space="0" w:color="auto"/>
            </w:tcBorders>
          </w:tcPr>
          <w:p w14:paraId="1CE35F45" w14:textId="77777777" w:rsidR="00F85270" w:rsidRPr="00F26C0A" w:rsidRDefault="00F85270" w:rsidP="0048030E">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59CA9F99" w14:textId="77777777" w:rsidR="00F85270" w:rsidRPr="00F26C0A" w:rsidRDefault="00F85270" w:rsidP="0048030E">
            <w:pPr>
              <w:spacing w:before="40" w:after="40"/>
              <w:rPr>
                <w:szCs w:val="18"/>
              </w:rPr>
            </w:pPr>
            <w:r w:rsidRPr="00F26C0A">
              <w:rPr>
                <w:szCs w:val="18"/>
              </w:rPr>
              <w:t>§ 20 odst. 1 písm. d) a odst. 2 písm. a), b) a m)</w:t>
            </w:r>
          </w:p>
        </w:tc>
        <w:tc>
          <w:tcPr>
            <w:tcW w:w="5400" w:type="dxa"/>
            <w:gridSpan w:val="4"/>
            <w:tcBorders>
              <w:top w:val="nil"/>
              <w:left w:val="single" w:sz="4" w:space="0" w:color="auto"/>
              <w:bottom w:val="nil"/>
              <w:right w:val="single" w:sz="4" w:space="0" w:color="auto"/>
            </w:tcBorders>
          </w:tcPr>
          <w:p w14:paraId="4D59A000" w14:textId="77777777" w:rsidR="00F85270" w:rsidRPr="00F26C0A" w:rsidRDefault="00F85270" w:rsidP="005164D3">
            <w:pPr>
              <w:tabs>
                <w:tab w:val="left" w:pos="380"/>
              </w:tabs>
              <w:spacing w:before="40" w:after="40"/>
              <w:ind w:right="67"/>
              <w:jc w:val="both"/>
              <w:rPr>
                <w:szCs w:val="18"/>
              </w:rPr>
            </w:pPr>
            <w:r w:rsidRPr="00F26C0A">
              <w:rPr>
                <w:szCs w:val="18"/>
              </w:rPr>
              <w:t>(1)</w:t>
            </w:r>
            <w:r w:rsidRPr="00F26C0A">
              <w:rPr>
                <w:szCs w:val="18"/>
              </w:rPr>
              <w:tab/>
              <w:t>Součástí řídicího a kontrolního systému obhospodařovatele investičního fondu nebo zahraničního investičního fondu jsou vždy</w:t>
            </w:r>
          </w:p>
          <w:p w14:paraId="025BFDAA" w14:textId="77777777" w:rsidR="00F85270" w:rsidRPr="00F26C0A" w:rsidRDefault="00F85270" w:rsidP="005164D3">
            <w:pPr>
              <w:tabs>
                <w:tab w:val="left" w:pos="380"/>
              </w:tabs>
              <w:spacing w:before="40" w:after="40"/>
              <w:ind w:right="67"/>
              <w:jc w:val="both"/>
              <w:rPr>
                <w:szCs w:val="18"/>
              </w:rPr>
            </w:pPr>
            <w:r w:rsidRPr="00F26C0A">
              <w:rPr>
                <w:szCs w:val="18"/>
              </w:rPr>
              <w:t>d)</w:t>
            </w:r>
            <w:r w:rsidRPr="00F26C0A">
              <w:rPr>
                <w:szCs w:val="18"/>
              </w:rPr>
              <w:tab/>
              <w:t>systém vnitřní kontroly, jehož součástí je vždy</w:t>
            </w:r>
          </w:p>
          <w:p w14:paraId="1E1F182F" w14:textId="77777777" w:rsidR="00F85270" w:rsidRPr="00F26C0A" w:rsidRDefault="00F85270" w:rsidP="005164D3">
            <w:pPr>
              <w:tabs>
                <w:tab w:val="left" w:pos="380"/>
              </w:tabs>
              <w:spacing w:before="40" w:after="40"/>
              <w:ind w:right="67"/>
              <w:jc w:val="both"/>
              <w:rPr>
                <w:szCs w:val="18"/>
              </w:rPr>
            </w:pPr>
            <w:r w:rsidRPr="00F26C0A">
              <w:rPr>
                <w:szCs w:val="18"/>
              </w:rPr>
              <w:t>1.</w:t>
            </w:r>
            <w:r w:rsidRPr="00F26C0A">
              <w:rPr>
                <w:szCs w:val="18"/>
              </w:rPr>
              <w:tab/>
              <w:t>kontrola podřízených zaměstnanců a fyzických osob, které svou činnost uskutečňují podle příkazu jiného (dále jen „pracovník“) jejich nadřízenými,</w:t>
            </w:r>
          </w:p>
          <w:p w14:paraId="29EF8A1C" w14:textId="77777777" w:rsidR="00F85270" w:rsidRPr="00F26C0A" w:rsidRDefault="00F85270" w:rsidP="005164D3">
            <w:pPr>
              <w:tabs>
                <w:tab w:val="left" w:pos="380"/>
              </w:tabs>
              <w:spacing w:before="40" w:after="40"/>
              <w:ind w:right="67"/>
              <w:jc w:val="both"/>
              <w:rPr>
                <w:szCs w:val="18"/>
              </w:rPr>
            </w:pPr>
            <w:r w:rsidRPr="00F26C0A">
              <w:rPr>
                <w:szCs w:val="18"/>
              </w:rPr>
              <w:t>2.</w:t>
            </w:r>
            <w:r w:rsidRPr="00F26C0A">
              <w:rPr>
                <w:szCs w:val="18"/>
              </w:rPr>
              <w:tab/>
              <w:t>průběžná kontrola dodržování právních povinností stanovených zejména tímto zákonem, právním předpisem vydaným na jeho základě, přímo použitelným předpisem Evropské unie v oblasti obhospodařování investičních fondů2), vnitřním předpisem a statutem investičního fondu nebo srovnatelnými dokumenty zahraničního investičního fondu (dále jen „compliance“) a</w:t>
            </w:r>
          </w:p>
          <w:p w14:paraId="65922624" w14:textId="77777777" w:rsidR="00F85270" w:rsidRPr="00F26C0A" w:rsidRDefault="00F85270" w:rsidP="005164D3">
            <w:pPr>
              <w:tabs>
                <w:tab w:val="left" w:pos="380"/>
              </w:tabs>
              <w:spacing w:before="40" w:after="40"/>
              <w:ind w:right="67"/>
              <w:jc w:val="both"/>
              <w:rPr>
                <w:szCs w:val="18"/>
              </w:rPr>
            </w:pPr>
            <w:r w:rsidRPr="00F26C0A">
              <w:rPr>
                <w:szCs w:val="18"/>
              </w:rPr>
              <w:t>3.</w:t>
            </w:r>
            <w:r w:rsidRPr="00F26C0A">
              <w:rPr>
                <w:szCs w:val="18"/>
              </w:rPr>
              <w:tab/>
              <w:t>vnitřní audit zajišťující nezávislou a objektivní vnitřní kontrolu výkonu činnosti tohoto obhospodařovatele a předkládání jasných doporučení k zajištění nápravy takto zjištěných nedostatků příslušné úrovni řízení.</w:t>
            </w:r>
          </w:p>
          <w:p w14:paraId="32CE2858" w14:textId="77777777" w:rsidR="00F85270" w:rsidRPr="00F26C0A" w:rsidRDefault="00F85270" w:rsidP="005164D3">
            <w:pPr>
              <w:tabs>
                <w:tab w:val="left" w:pos="380"/>
              </w:tabs>
              <w:spacing w:before="40" w:after="40"/>
              <w:ind w:right="67"/>
              <w:jc w:val="both"/>
              <w:rPr>
                <w:szCs w:val="18"/>
              </w:rPr>
            </w:pPr>
            <w:r w:rsidRPr="00F26C0A">
              <w:rPr>
                <w:szCs w:val="18"/>
              </w:rPr>
              <w:t>(2)</w:t>
            </w:r>
            <w:r w:rsidRPr="00F26C0A">
              <w:rPr>
                <w:szCs w:val="18"/>
              </w:rPr>
              <w:tab/>
              <w:t>Součástí řídicího a kontrolního systému obhospodařovatele investičního fondu nebo zahraničního investičního fondu jsou dále</w:t>
            </w:r>
          </w:p>
          <w:p w14:paraId="29EE75B6" w14:textId="77777777" w:rsidR="00F85270" w:rsidRPr="00F26C0A" w:rsidRDefault="00F85270" w:rsidP="005164D3">
            <w:pPr>
              <w:tabs>
                <w:tab w:val="left" w:pos="380"/>
              </w:tabs>
              <w:spacing w:before="40" w:after="40"/>
              <w:ind w:right="67"/>
              <w:jc w:val="both"/>
              <w:rPr>
                <w:szCs w:val="18"/>
              </w:rPr>
            </w:pPr>
            <w:r w:rsidRPr="00F26C0A">
              <w:rPr>
                <w:szCs w:val="18"/>
              </w:rPr>
              <w:t>a)</w:t>
            </w:r>
            <w:r w:rsidRPr="00F26C0A">
              <w:rPr>
                <w:szCs w:val="18"/>
              </w:rPr>
              <w:tab/>
              <w:t>systém vnitřní a vnější komunikace,</w:t>
            </w:r>
          </w:p>
          <w:p w14:paraId="3C26945E" w14:textId="77777777" w:rsidR="00F85270" w:rsidRPr="00F26C0A" w:rsidRDefault="00F85270" w:rsidP="005164D3">
            <w:pPr>
              <w:tabs>
                <w:tab w:val="left" w:pos="380"/>
              </w:tabs>
              <w:spacing w:before="40" w:after="40"/>
              <w:ind w:right="67"/>
              <w:jc w:val="both"/>
              <w:rPr>
                <w:szCs w:val="18"/>
              </w:rPr>
            </w:pPr>
            <w:r w:rsidRPr="00F26C0A">
              <w:rPr>
                <w:szCs w:val="18"/>
              </w:rPr>
              <w:t>b)</w:t>
            </w:r>
            <w:r w:rsidRPr="00F26C0A">
              <w:rPr>
                <w:szCs w:val="18"/>
              </w:rPr>
              <w:tab/>
              <w:t>sledování, vyhodnocování a aktualizace vnitřních předpisů,</w:t>
            </w:r>
          </w:p>
          <w:p w14:paraId="2F16BE67" w14:textId="77777777" w:rsidR="00F85270" w:rsidRPr="00F26C0A" w:rsidRDefault="00F85270" w:rsidP="005164D3">
            <w:pPr>
              <w:tabs>
                <w:tab w:val="left" w:pos="380"/>
              </w:tabs>
              <w:spacing w:before="40" w:after="40"/>
              <w:ind w:right="67"/>
              <w:jc w:val="both"/>
              <w:rPr>
                <w:szCs w:val="18"/>
              </w:rPr>
            </w:pPr>
            <w:r w:rsidRPr="00F26C0A">
              <w:rPr>
                <w:szCs w:val="18"/>
              </w:rPr>
              <w:t>m)</w:t>
            </w:r>
            <w:r w:rsidRPr="00F26C0A">
              <w:rPr>
                <w:szCs w:val="18"/>
              </w:rPr>
              <w:tab/>
              <w:t>zajišťování dodržování pravidel jednání.</w:t>
            </w:r>
          </w:p>
        </w:tc>
        <w:tc>
          <w:tcPr>
            <w:tcW w:w="900" w:type="dxa"/>
            <w:tcBorders>
              <w:top w:val="nil"/>
              <w:left w:val="single" w:sz="4" w:space="0" w:color="auto"/>
              <w:bottom w:val="nil"/>
              <w:right w:val="single" w:sz="4" w:space="0" w:color="auto"/>
            </w:tcBorders>
          </w:tcPr>
          <w:p w14:paraId="1693509C" w14:textId="77777777" w:rsidR="00F85270" w:rsidRPr="00F26C0A" w:rsidRDefault="00F85270" w:rsidP="0048030E">
            <w:pPr>
              <w:spacing w:before="40" w:after="40"/>
              <w:rPr>
                <w:szCs w:val="18"/>
              </w:rPr>
            </w:pPr>
          </w:p>
        </w:tc>
        <w:tc>
          <w:tcPr>
            <w:tcW w:w="720" w:type="dxa"/>
            <w:tcBorders>
              <w:top w:val="nil"/>
              <w:left w:val="single" w:sz="4" w:space="0" w:color="auto"/>
              <w:bottom w:val="nil"/>
            </w:tcBorders>
          </w:tcPr>
          <w:p w14:paraId="2C882652" w14:textId="77777777" w:rsidR="00F85270" w:rsidRPr="00F26C0A" w:rsidRDefault="00F85270" w:rsidP="0048030E">
            <w:pPr>
              <w:spacing w:before="40" w:after="40"/>
              <w:rPr>
                <w:szCs w:val="18"/>
              </w:rPr>
            </w:pPr>
          </w:p>
        </w:tc>
      </w:tr>
      <w:tr w:rsidR="00F85270" w:rsidRPr="00F26C0A" w14:paraId="024A9F73" w14:textId="77777777" w:rsidTr="0048030E">
        <w:tc>
          <w:tcPr>
            <w:tcW w:w="1440" w:type="dxa"/>
            <w:tcBorders>
              <w:top w:val="nil"/>
              <w:bottom w:val="nil"/>
              <w:right w:val="single" w:sz="4" w:space="0" w:color="auto"/>
            </w:tcBorders>
          </w:tcPr>
          <w:p w14:paraId="03BCFB8B" w14:textId="77777777" w:rsidR="00F85270" w:rsidRPr="00F26C0A" w:rsidRDefault="00F85270" w:rsidP="0048030E">
            <w:pPr>
              <w:spacing w:before="40" w:after="40"/>
              <w:rPr>
                <w:szCs w:val="18"/>
              </w:rPr>
            </w:pPr>
          </w:p>
        </w:tc>
        <w:tc>
          <w:tcPr>
            <w:tcW w:w="5400" w:type="dxa"/>
            <w:gridSpan w:val="4"/>
            <w:tcBorders>
              <w:top w:val="nil"/>
              <w:left w:val="single" w:sz="4" w:space="0" w:color="auto"/>
              <w:bottom w:val="nil"/>
              <w:right w:val="single" w:sz="18" w:space="0" w:color="auto"/>
            </w:tcBorders>
          </w:tcPr>
          <w:p w14:paraId="040AB660" w14:textId="77777777" w:rsidR="00F85270" w:rsidRPr="00F26C0A" w:rsidRDefault="00F85270" w:rsidP="0048030E">
            <w:pPr>
              <w:spacing w:before="40" w:after="40"/>
              <w:ind w:right="58"/>
              <w:jc w:val="both"/>
              <w:rPr>
                <w:szCs w:val="18"/>
              </w:rPr>
            </w:pPr>
          </w:p>
        </w:tc>
        <w:tc>
          <w:tcPr>
            <w:tcW w:w="900" w:type="dxa"/>
            <w:tcBorders>
              <w:top w:val="nil"/>
              <w:left w:val="single" w:sz="18" w:space="0" w:color="auto"/>
              <w:bottom w:val="nil"/>
              <w:right w:val="single" w:sz="4" w:space="0" w:color="auto"/>
            </w:tcBorders>
          </w:tcPr>
          <w:p w14:paraId="2A03412A" w14:textId="77777777" w:rsidR="00F85270" w:rsidRPr="00F26C0A" w:rsidRDefault="00F85270" w:rsidP="0048030E">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59E7BC40" w14:textId="77777777" w:rsidR="00F85270" w:rsidRPr="00F26C0A" w:rsidRDefault="00F85270" w:rsidP="0048030E">
            <w:pPr>
              <w:spacing w:before="40" w:after="40"/>
              <w:rPr>
                <w:szCs w:val="18"/>
              </w:rPr>
            </w:pPr>
            <w:r w:rsidRPr="00F26C0A">
              <w:rPr>
                <w:szCs w:val="18"/>
              </w:rPr>
              <w:t>§ 46 odst. 1 a 2</w:t>
            </w:r>
          </w:p>
        </w:tc>
        <w:tc>
          <w:tcPr>
            <w:tcW w:w="5400" w:type="dxa"/>
            <w:gridSpan w:val="4"/>
            <w:tcBorders>
              <w:top w:val="nil"/>
              <w:left w:val="single" w:sz="4" w:space="0" w:color="auto"/>
              <w:bottom w:val="nil"/>
              <w:right w:val="single" w:sz="4" w:space="0" w:color="auto"/>
            </w:tcBorders>
          </w:tcPr>
          <w:p w14:paraId="2A2DD4D8" w14:textId="77777777" w:rsidR="00F85270" w:rsidRPr="00F26C0A" w:rsidRDefault="00F85270" w:rsidP="0048030E">
            <w:pPr>
              <w:tabs>
                <w:tab w:val="left" w:pos="380"/>
              </w:tabs>
              <w:spacing w:before="40" w:after="40"/>
              <w:ind w:right="67"/>
              <w:jc w:val="both"/>
              <w:rPr>
                <w:szCs w:val="18"/>
              </w:rPr>
            </w:pPr>
            <w:r w:rsidRPr="00F26C0A">
              <w:rPr>
                <w:szCs w:val="18"/>
              </w:rPr>
              <w:t>(1)</w:t>
            </w:r>
            <w:r w:rsidRPr="00F26C0A">
              <w:rPr>
                <w:szCs w:val="18"/>
              </w:rPr>
              <w:tab/>
              <w:t>Administrátor investičního fondu nebo zahraničního investičního fondu vykonává činnost řádně a obezřetně.</w:t>
            </w:r>
          </w:p>
          <w:p w14:paraId="3B4B2408" w14:textId="77777777" w:rsidR="00F85270" w:rsidRPr="00F26C0A" w:rsidRDefault="00F85270" w:rsidP="0048030E">
            <w:pPr>
              <w:tabs>
                <w:tab w:val="left" w:pos="380"/>
              </w:tabs>
              <w:spacing w:before="40" w:after="40"/>
              <w:ind w:right="67"/>
              <w:jc w:val="both"/>
              <w:rPr>
                <w:szCs w:val="18"/>
              </w:rPr>
            </w:pPr>
            <w:r w:rsidRPr="00F26C0A">
              <w:rPr>
                <w:szCs w:val="18"/>
              </w:rPr>
              <w:t>(2)</w:t>
            </w:r>
            <w:r w:rsidRPr="00F26C0A">
              <w:rPr>
                <w:szCs w:val="18"/>
              </w:rPr>
              <w:tab/>
              <w:t>K zajištění řádného a obezřetného výkonu činnosti administrátor investičního fondu nebo zahraničního investičního fondu zavede, udržuje a uplatňuje řídicí a kontrolní systém.</w:t>
            </w:r>
          </w:p>
        </w:tc>
        <w:tc>
          <w:tcPr>
            <w:tcW w:w="900" w:type="dxa"/>
            <w:tcBorders>
              <w:top w:val="nil"/>
              <w:left w:val="single" w:sz="4" w:space="0" w:color="auto"/>
              <w:bottom w:val="nil"/>
              <w:right w:val="single" w:sz="4" w:space="0" w:color="auto"/>
            </w:tcBorders>
          </w:tcPr>
          <w:p w14:paraId="4CB21E46" w14:textId="77777777" w:rsidR="00F85270" w:rsidRPr="00F26C0A" w:rsidRDefault="00F85270" w:rsidP="0048030E">
            <w:pPr>
              <w:spacing w:before="40" w:after="40"/>
              <w:rPr>
                <w:szCs w:val="18"/>
              </w:rPr>
            </w:pPr>
          </w:p>
        </w:tc>
        <w:tc>
          <w:tcPr>
            <w:tcW w:w="720" w:type="dxa"/>
            <w:tcBorders>
              <w:top w:val="nil"/>
              <w:left w:val="single" w:sz="4" w:space="0" w:color="auto"/>
              <w:bottom w:val="nil"/>
            </w:tcBorders>
          </w:tcPr>
          <w:p w14:paraId="68403553" w14:textId="77777777" w:rsidR="00F85270" w:rsidRPr="00F26C0A" w:rsidRDefault="00F85270" w:rsidP="0048030E">
            <w:pPr>
              <w:spacing w:before="40" w:after="40"/>
              <w:rPr>
                <w:szCs w:val="18"/>
              </w:rPr>
            </w:pPr>
          </w:p>
        </w:tc>
      </w:tr>
      <w:tr w:rsidR="00F85270" w:rsidRPr="00F26C0A" w14:paraId="7B8769CB" w14:textId="77777777" w:rsidTr="005164D3">
        <w:tc>
          <w:tcPr>
            <w:tcW w:w="1440" w:type="dxa"/>
            <w:tcBorders>
              <w:top w:val="nil"/>
              <w:bottom w:val="single" w:sz="4" w:space="0" w:color="auto"/>
              <w:right w:val="single" w:sz="4" w:space="0" w:color="auto"/>
            </w:tcBorders>
          </w:tcPr>
          <w:p w14:paraId="03D3C0A5" w14:textId="77777777" w:rsidR="00F85270" w:rsidRPr="00F26C0A" w:rsidRDefault="00F85270" w:rsidP="0048030E">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6D922074" w14:textId="77777777" w:rsidR="00F85270" w:rsidRPr="00F26C0A" w:rsidRDefault="00F85270" w:rsidP="0048030E">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19F400EA" w14:textId="77777777" w:rsidR="00F85270" w:rsidRPr="00F26C0A" w:rsidRDefault="00F85270" w:rsidP="0048030E">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40D3C23C" w14:textId="77777777" w:rsidR="00F85270" w:rsidRPr="00F26C0A" w:rsidRDefault="00F85270" w:rsidP="005164D3">
            <w:pPr>
              <w:spacing w:before="40" w:after="40"/>
              <w:rPr>
                <w:szCs w:val="18"/>
              </w:rPr>
            </w:pPr>
            <w:r w:rsidRPr="00F26C0A">
              <w:rPr>
                <w:szCs w:val="18"/>
              </w:rPr>
              <w:t>§ 47 odst. 1 písm. d) a odst. 2 písm. a), b) a l)</w:t>
            </w:r>
          </w:p>
        </w:tc>
        <w:tc>
          <w:tcPr>
            <w:tcW w:w="5400" w:type="dxa"/>
            <w:gridSpan w:val="4"/>
            <w:tcBorders>
              <w:top w:val="nil"/>
              <w:left w:val="single" w:sz="4" w:space="0" w:color="auto"/>
              <w:bottom w:val="single" w:sz="4" w:space="0" w:color="auto"/>
              <w:right w:val="single" w:sz="4" w:space="0" w:color="auto"/>
            </w:tcBorders>
          </w:tcPr>
          <w:p w14:paraId="16CF5E9A" w14:textId="77777777" w:rsidR="00F85270" w:rsidRPr="00F26C0A" w:rsidRDefault="00F85270" w:rsidP="005164D3">
            <w:pPr>
              <w:tabs>
                <w:tab w:val="left" w:pos="380"/>
              </w:tabs>
              <w:spacing w:before="40" w:after="40"/>
              <w:ind w:right="67"/>
              <w:jc w:val="both"/>
              <w:rPr>
                <w:szCs w:val="18"/>
              </w:rPr>
            </w:pPr>
            <w:r w:rsidRPr="00F26C0A">
              <w:rPr>
                <w:szCs w:val="18"/>
              </w:rPr>
              <w:t>(1)</w:t>
            </w:r>
            <w:r w:rsidRPr="00F26C0A">
              <w:rPr>
                <w:szCs w:val="18"/>
              </w:rPr>
              <w:tab/>
              <w:t>Součástí řídicího a kontrolního systému administrátora investičního fondu nebo zahraničního investičního fondu jsou vždy</w:t>
            </w:r>
          </w:p>
          <w:p w14:paraId="2C6CF584" w14:textId="77777777" w:rsidR="00F85270" w:rsidRPr="00F26C0A" w:rsidRDefault="00F85270" w:rsidP="005164D3">
            <w:pPr>
              <w:tabs>
                <w:tab w:val="left" w:pos="380"/>
              </w:tabs>
              <w:spacing w:before="40" w:after="40"/>
              <w:ind w:right="67"/>
              <w:jc w:val="both"/>
              <w:rPr>
                <w:szCs w:val="18"/>
              </w:rPr>
            </w:pPr>
            <w:r w:rsidRPr="00F26C0A">
              <w:rPr>
                <w:szCs w:val="18"/>
              </w:rPr>
              <w:t>d)</w:t>
            </w:r>
            <w:r w:rsidRPr="00F26C0A">
              <w:rPr>
                <w:szCs w:val="18"/>
              </w:rPr>
              <w:tab/>
              <w:t>systém vnitřní kontroly, jehož součástí je vždy</w:t>
            </w:r>
          </w:p>
          <w:p w14:paraId="6B138BF0" w14:textId="77777777" w:rsidR="00F85270" w:rsidRPr="00F26C0A" w:rsidRDefault="00F85270" w:rsidP="005164D3">
            <w:pPr>
              <w:tabs>
                <w:tab w:val="left" w:pos="380"/>
              </w:tabs>
              <w:spacing w:before="40" w:after="40"/>
              <w:ind w:right="67"/>
              <w:jc w:val="both"/>
              <w:rPr>
                <w:szCs w:val="18"/>
              </w:rPr>
            </w:pPr>
            <w:r w:rsidRPr="00F26C0A">
              <w:rPr>
                <w:szCs w:val="18"/>
              </w:rPr>
              <w:t>1.</w:t>
            </w:r>
            <w:r w:rsidRPr="00F26C0A">
              <w:rPr>
                <w:szCs w:val="18"/>
              </w:rPr>
              <w:tab/>
              <w:t>kontrola podřízených pracovníků jejich nadřízenými,</w:t>
            </w:r>
          </w:p>
          <w:p w14:paraId="67EC5EDC" w14:textId="77777777" w:rsidR="00F85270" w:rsidRPr="00F26C0A" w:rsidRDefault="00F85270" w:rsidP="005164D3">
            <w:pPr>
              <w:tabs>
                <w:tab w:val="left" w:pos="380"/>
              </w:tabs>
              <w:spacing w:before="40" w:after="40"/>
              <w:ind w:right="67"/>
              <w:jc w:val="both"/>
              <w:rPr>
                <w:szCs w:val="18"/>
              </w:rPr>
            </w:pPr>
            <w:r w:rsidRPr="00F26C0A">
              <w:rPr>
                <w:szCs w:val="18"/>
              </w:rPr>
              <w:lastRenderedPageBreak/>
              <w:t>2.</w:t>
            </w:r>
            <w:r w:rsidRPr="00F26C0A">
              <w:rPr>
                <w:szCs w:val="18"/>
              </w:rPr>
              <w:tab/>
              <w:t>compliance a</w:t>
            </w:r>
          </w:p>
          <w:p w14:paraId="720014AE" w14:textId="77777777" w:rsidR="00F85270" w:rsidRPr="00F26C0A" w:rsidRDefault="00F85270" w:rsidP="005164D3">
            <w:pPr>
              <w:tabs>
                <w:tab w:val="left" w:pos="380"/>
              </w:tabs>
              <w:spacing w:before="40" w:after="40"/>
              <w:ind w:right="67"/>
              <w:jc w:val="both"/>
              <w:rPr>
                <w:szCs w:val="18"/>
              </w:rPr>
            </w:pPr>
            <w:r w:rsidRPr="00F26C0A">
              <w:rPr>
                <w:szCs w:val="18"/>
              </w:rPr>
              <w:t>3.</w:t>
            </w:r>
            <w:r w:rsidRPr="00F26C0A">
              <w:rPr>
                <w:szCs w:val="18"/>
              </w:rPr>
              <w:tab/>
              <w:t>vnitřní audit zajišťující nezávislou a objektivní vnitřní kontrolu výkonu činnosti administrátora a výkonu činnosti obhospodařovatele ve vztahu k investičnímu fondu nebo zahraničnímu investičnímu fondu, jehož administraci provádí, a předkládání jasných doporučení k zajištění nápravy takto zjištěných nedostatků příslušné úrovni řízení.</w:t>
            </w:r>
          </w:p>
          <w:p w14:paraId="08265398" w14:textId="77777777" w:rsidR="00F85270" w:rsidRPr="00F26C0A" w:rsidRDefault="00F85270" w:rsidP="005164D3">
            <w:pPr>
              <w:tabs>
                <w:tab w:val="left" w:pos="380"/>
              </w:tabs>
              <w:spacing w:before="40" w:after="40"/>
              <w:ind w:right="67"/>
              <w:jc w:val="both"/>
              <w:rPr>
                <w:szCs w:val="18"/>
              </w:rPr>
            </w:pPr>
            <w:r w:rsidRPr="00F26C0A">
              <w:rPr>
                <w:szCs w:val="18"/>
              </w:rPr>
              <w:t>(2)</w:t>
            </w:r>
            <w:r w:rsidRPr="00F26C0A">
              <w:rPr>
                <w:szCs w:val="18"/>
              </w:rPr>
              <w:tab/>
              <w:t xml:space="preserve">Součástí řídicího a kontrolního systému administrátora investičního fondu nebo zahraničního investičního fondu jsou dále </w:t>
            </w:r>
          </w:p>
          <w:p w14:paraId="4161B5C7" w14:textId="77777777" w:rsidR="00F85270" w:rsidRPr="00F26C0A" w:rsidRDefault="00F85270" w:rsidP="005164D3">
            <w:pPr>
              <w:tabs>
                <w:tab w:val="left" w:pos="380"/>
              </w:tabs>
              <w:spacing w:before="40" w:after="40"/>
              <w:ind w:right="67"/>
              <w:jc w:val="both"/>
              <w:rPr>
                <w:szCs w:val="18"/>
              </w:rPr>
            </w:pPr>
            <w:r w:rsidRPr="00F26C0A">
              <w:rPr>
                <w:szCs w:val="18"/>
              </w:rPr>
              <w:t>a)</w:t>
            </w:r>
            <w:r w:rsidRPr="00F26C0A">
              <w:rPr>
                <w:szCs w:val="18"/>
              </w:rPr>
              <w:tab/>
              <w:t>systém vnitřní a vnější komunikace,</w:t>
            </w:r>
          </w:p>
          <w:p w14:paraId="5C8758AD" w14:textId="77777777" w:rsidR="00F85270" w:rsidRPr="00F26C0A" w:rsidRDefault="00F85270" w:rsidP="005164D3">
            <w:pPr>
              <w:tabs>
                <w:tab w:val="left" w:pos="380"/>
              </w:tabs>
              <w:spacing w:before="40" w:after="40"/>
              <w:ind w:right="67"/>
              <w:jc w:val="both"/>
              <w:rPr>
                <w:szCs w:val="18"/>
              </w:rPr>
            </w:pPr>
            <w:r w:rsidRPr="00F26C0A">
              <w:rPr>
                <w:szCs w:val="18"/>
              </w:rPr>
              <w:t>b)</w:t>
            </w:r>
            <w:r w:rsidRPr="00F26C0A">
              <w:rPr>
                <w:szCs w:val="18"/>
              </w:rPr>
              <w:tab/>
              <w:t>sledování, vyhodnocování a aktualizace vnitřních předpisů,</w:t>
            </w:r>
          </w:p>
          <w:p w14:paraId="4F61C654" w14:textId="77777777" w:rsidR="00F85270" w:rsidRPr="00F26C0A" w:rsidRDefault="00F85270" w:rsidP="005164D3">
            <w:pPr>
              <w:tabs>
                <w:tab w:val="left" w:pos="380"/>
              </w:tabs>
              <w:spacing w:before="40" w:after="40"/>
              <w:ind w:right="67"/>
              <w:jc w:val="both"/>
              <w:rPr>
                <w:szCs w:val="18"/>
              </w:rPr>
            </w:pPr>
            <w:r w:rsidRPr="00F26C0A">
              <w:rPr>
                <w:szCs w:val="18"/>
              </w:rPr>
              <w:t>l)</w:t>
            </w:r>
            <w:r w:rsidRPr="00F26C0A">
              <w:rPr>
                <w:szCs w:val="18"/>
              </w:rPr>
              <w:tab/>
              <w:t>zajišťování dodržování pravidel jednání.</w:t>
            </w:r>
          </w:p>
        </w:tc>
        <w:tc>
          <w:tcPr>
            <w:tcW w:w="900" w:type="dxa"/>
            <w:tcBorders>
              <w:top w:val="nil"/>
              <w:left w:val="single" w:sz="4" w:space="0" w:color="auto"/>
              <w:bottom w:val="single" w:sz="4" w:space="0" w:color="auto"/>
              <w:right w:val="single" w:sz="4" w:space="0" w:color="auto"/>
            </w:tcBorders>
          </w:tcPr>
          <w:p w14:paraId="75026A6A" w14:textId="77777777" w:rsidR="00F85270" w:rsidRPr="00F26C0A" w:rsidRDefault="00F85270" w:rsidP="0048030E">
            <w:pPr>
              <w:spacing w:before="40" w:after="40"/>
              <w:rPr>
                <w:szCs w:val="18"/>
              </w:rPr>
            </w:pPr>
          </w:p>
        </w:tc>
        <w:tc>
          <w:tcPr>
            <w:tcW w:w="720" w:type="dxa"/>
            <w:tcBorders>
              <w:top w:val="nil"/>
              <w:left w:val="single" w:sz="4" w:space="0" w:color="auto"/>
              <w:bottom w:val="single" w:sz="4" w:space="0" w:color="auto"/>
            </w:tcBorders>
          </w:tcPr>
          <w:p w14:paraId="78B965E8" w14:textId="77777777" w:rsidR="00F85270" w:rsidRPr="00F26C0A" w:rsidRDefault="00F85270" w:rsidP="0048030E">
            <w:pPr>
              <w:spacing w:before="40" w:after="40"/>
              <w:rPr>
                <w:szCs w:val="18"/>
              </w:rPr>
            </w:pPr>
          </w:p>
        </w:tc>
      </w:tr>
      <w:tr w:rsidR="00F85270" w:rsidRPr="00F26C0A" w14:paraId="4BD85E1B" w14:textId="77777777" w:rsidTr="00DD440A">
        <w:tc>
          <w:tcPr>
            <w:tcW w:w="1440" w:type="dxa"/>
            <w:tcBorders>
              <w:top w:val="single" w:sz="4" w:space="0" w:color="auto"/>
              <w:bottom w:val="nil"/>
              <w:right w:val="single" w:sz="4" w:space="0" w:color="auto"/>
            </w:tcBorders>
          </w:tcPr>
          <w:p w14:paraId="14F27BF9" w14:textId="77777777" w:rsidR="00F85270" w:rsidRPr="00F26C0A" w:rsidRDefault="00F85270" w:rsidP="009F4F5D">
            <w:pPr>
              <w:spacing w:before="40" w:after="40"/>
              <w:rPr>
                <w:szCs w:val="18"/>
              </w:rPr>
            </w:pPr>
            <w:r w:rsidRPr="00F26C0A">
              <w:rPr>
                <w:szCs w:val="18"/>
              </w:rPr>
              <w:t>Čl. 12 odst. 1 první pododstavec písm. f)</w:t>
            </w:r>
          </w:p>
        </w:tc>
        <w:tc>
          <w:tcPr>
            <w:tcW w:w="5400" w:type="dxa"/>
            <w:gridSpan w:val="4"/>
            <w:tcBorders>
              <w:top w:val="single" w:sz="4" w:space="0" w:color="auto"/>
              <w:left w:val="single" w:sz="4" w:space="0" w:color="auto"/>
              <w:bottom w:val="nil"/>
              <w:right w:val="single" w:sz="18" w:space="0" w:color="auto"/>
            </w:tcBorders>
          </w:tcPr>
          <w:p w14:paraId="358AB03C" w14:textId="77777777" w:rsidR="00F85270" w:rsidRPr="00F26C0A" w:rsidRDefault="00F85270" w:rsidP="00DD440A">
            <w:pPr>
              <w:spacing w:before="40" w:after="40"/>
              <w:ind w:right="58"/>
              <w:jc w:val="both"/>
              <w:rPr>
                <w:szCs w:val="18"/>
              </w:rPr>
            </w:pPr>
            <w:r w:rsidRPr="00F26C0A">
              <w:rPr>
                <w:szCs w:val="18"/>
              </w:rPr>
              <w:t xml:space="preserve">Členské státy zajistí, aby správci vždy: </w:t>
            </w:r>
          </w:p>
          <w:p w14:paraId="2497D127" w14:textId="77777777" w:rsidR="00F85270" w:rsidRPr="00F26C0A" w:rsidRDefault="00F85270" w:rsidP="00DD440A">
            <w:pPr>
              <w:spacing w:before="40" w:after="40"/>
              <w:ind w:right="58"/>
              <w:jc w:val="both"/>
              <w:rPr>
                <w:szCs w:val="18"/>
              </w:rPr>
            </w:pPr>
            <w:r w:rsidRPr="00F26C0A">
              <w:rPr>
                <w:szCs w:val="18"/>
              </w:rPr>
              <w:t xml:space="preserve">f) zacházeli se všemi investory alternativních investičních fondů spravedlivě. </w:t>
            </w:r>
          </w:p>
        </w:tc>
        <w:tc>
          <w:tcPr>
            <w:tcW w:w="900" w:type="dxa"/>
            <w:tcBorders>
              <w:top w:val="single" w:sz="4" w:space="0" w:color="auto"/>
              <w:left w:val="single" w:sz="18" w:space="0" w:color="auto"/>
              <w:bottom w:val="nil"/>
              <w:right w:val="single" w:sz="4" w:space="0" w:color="auto"/>
            </w:tcBorders>
          </w:tcPr>
          <w:p w14:paraId="6F3F9976" w14:textId="77777777" w:rsidR="00F85270" w:rsidRPr="00F26C0A" w:rsidRDefault="00F85270" w:rsidP="00DD440A">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75EF2AF7" w14:textId="77777777" w:rsidR="00F85270" w:rsidRPr="00F26C0A" w:rsidRDefault="00F85270" w:rsidP="00DD440A">
            <w:pPr>
              <w:spacing w:before="40" w:after="40"/>
              <w:rPr>
                <w:szCs w:val="18"/>
              </w:rPr>
            </w:pPr>
            <w:r w:rsidRPr="00F26C0A">
              <w:rPr>
                <w:szCs w:val="18"/>
              </w:rPr>
              <w:t>§ 19 odst. 1 a 2</w:t>
            </w:r>
          </w:p>
        </w:tc>
        <w:tc>
          <w:tcPr>
            <w:tcW w:w="5400" w:type="dxa"/>
            <w:gridSpan w:val="4"/>
            <w:tcBorders>
              <w:top w:val="single" w:sz="4" w:space="0" w:color="auto"/>
              <w:left w:val="single" w:sz="4" w:space="0" w:color="auto"/>
              <w:bottom w:val="nil"/>
              <w:right w:val="single" w:sz="4" w:space="0" w:color="auto"/>
            </w:tcBorders>
          </w:tcPr>
          <w:p w14:paraId="73504388" w14:textId="77777777" w:rsidR="00F85270" w:rsidRPr="00F26C0A" w:rsidRDefault="00F85270" w:rsidP="009F4F5D">
            <w:pPr>
              <w:tabs>
                <w:tab w:val="left" w:pos="380"/>
              </w:tabs>
              <w:spacing w:before="40" w:after="40"/>
              <w:ind w:right="67"/>
              <w:jc w:val="both"/>
              <w:rPr>
                <w:szCs w:val="18"/>
              </w:rPr>
            </w:pPr>
            <w:r w:rsidRPr="00F26C0A">
              <w:rPr>
                <w:szCs w:val="18"/>
              </w:rPr>
              <w:t>(1)</w:t>
            </w:r>
            <w:r w:rsidRPr="00F26C0A">
              <w:rPr>
                <w:szCs w:val="18"/>
              </w:rPr>
              <w:tab/>
              <w:t>Obhospodařovatel investičního fondu nebo zahraničního investičního fondu vykonává činnost řádně a obezřetně.</w:t>
            </w:r>
          </w:p>
          <w:p w14:paraId="693BB7B5" w14:textId="77777777" w:rsidR="00F85270" w:rsidRPr="00F26C0A" w:rsidRDefault="00F85270" w:rsidP="009F4F5D">
            <w:pPr>
              <w:tabs>
                <w:tab w:val="left" w:pos="380"/>
              </w:tabs>
              <w:spacing w:before="40" w:after="40"/>
              <w:ind w:right="67"/>
              <w:jc w:val="both"/>
              <w:rPr>
                <w:szCs w:val="18"/>
              </w:rPr>
            </w:pPr>
            <w:r w:rsidRPr="00F26C0A">
              <w:rPr>
                <w:szCs w:val="18"/>
              </w:rPr>
              <w:t>(2)</w:t>
            </w:r>
            <w:r w:rsidRPr="00F26C0A">
              <w:rPr>
                <w:szCs w:val="18"/>
              </w:rPr>
              <w:tab/>
              <w:t>K zajištění řádného a obezřetného výkonu činnosti obhospodařovatel investičního fondu nebo zahraničního investičního fondu zavede, udržuje a uplatňuje řídicí a kontrolní systém.</w:t>
            </w:r>
          </w:p>
        </w:tc>
        <w:tc>
          <w:tcPr>
            <w:tcW w:w="900" w:type="dxa"/>
            <w:tcBorders>
              <w:top w:val="single" w:sz="4" w:space="0" w:color="auto"/>
              <w:left w:val="single" w:sz="4" w:space="0" w:color="auto"/>
              <w:bottom w:val="nil"/>
              <w:right w:val="single" w:sz="4" w:space="0" w:color="auto"/>
            </w:tcBorders>
          </w:tcPr>
          <w:p w14:paraId="33038BF9" w14:textId="77777777" w:rsidR="00F85270" w:rsidRPr="00F26C0A" w:rsidRDefault="00F85270" w:rsidP="00DD440A">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2A1D948B" w14:textId="77777777" w:rsidR="00F85270" w:rsidRPr="00F26C0A" w:rsidRDefault="00F85270" w:rsidP="00DD440A">
            <w:pPr>
              <w:spacing w:before="40" w:after="40"/>
              <w:rPr>
                <w:szCs w:val="18"/>
              </w:rPr>
            </w:pPr>
          </w:p>
        </w:tc>
      </w:tr>
      <w:tr w:rsidR="00F85270" w:rsidRPr="00F26C0A" w14:paraId="3911904F" w14:textId="77777777" w:rsidTr="0048030E">
        <w:tc>
          <w:tcPr>
            <w:tcW w:w="1440" w:type="dxa"/>
            <w:tcBorders>
              <w:top w:val="nil"/>
              <w:bottom w:val="nil"/>
              <w:right w:val="single" w:sz="4" w:space="0" w:color="auto"/>
            </w:tcBorders>
          </w:tcPr>
          <w:p w14:paraId="469F01D5" w14:textId="77777777" w:rsidR="00F85270" w:rsidRPr="00F26C0A" w:rsidRDefault="00F85270" w:rsidP="0048030E">
            <w:pPr>
              <w:spacing w:before="40" w:after="40"/>
              <w:rPr>
                <w:szCs w:val="18"/>
              </w:rPr>
            </w:pPr>
          </w:p>
        </w:tc>
        <w:tc>
          <w:tcPr>
            <w:tcW w:w="5400" w:type="dxa"/>
            <w:gridSpan w:val="4"/>
            <w:tcBorders>
              <w:top w:val="nil"/>
              <w:left w:val="single" w:sz="4" w:space="0" w:color="auto"/>
              <w:bottom w:val="nil"/>
              <w:right w:val="single" w:sz="18" w:space="0" w:color="auto"/>
            </w:tcBorders>
          </w:tcPr>
          <w:p w14:paraId="5D1621EB" w14:textId="77777777" w:rsidR="00F85270" w:rsidRPr="00F26C0A" w:rsidRDefault="00F85270" w:rsidP="0048030E">
            <w:pPr>
              <w:spacing w:before="40" w:after="40"/>
              <w:ind w:right="58"/>
              <w:jc w:val="both"/>
              <w:rPr>
                <w:szCs w:val="18"/>
              </w:rPr>
            </w:pPr>
          </w:p>
        </w:tc>
        <w:tc>
          <w:tcPr>
            <w:tcW w:w="900" w:type="dxa"/>
            <w:tcBorders>
              <w:top w:val="nil"/>
              <w:left w:val="single" w:sz="18" w:space="0" w:color="auto"/>
              <w:bottom w:val="nil"/>
              <w:right w:val="single" w:sz="4" w:space="0" w:color="auto"/>
            </w:tcBorders>
          </w:tcPr>
          <w:p w14:paraId="35201089" w14:textId="77777777" w:rsidR="00F85270" w:rsidRPr="00F26C0A" w:rsidRDefault="00F85270" w:rsidP="0048030E">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2A271B48" w14:textId="77777777" w:rsidR="00F85270" w:rsidRPr="00F26C0A" w:rsidRDefault="00F85270" w:rsidP="0048030E">
            <w:pPr>
              <w:spacing w:before="40" w:after="40"/>
              <w:rPr>
                <w:szCs w:val="18"/>
              </w:rPr>
            </w:pPr>
            <w:r w:rsidRPr="00F26C0A">
              <w:rPr>
                <w:szCs w:val="18"/>
              </w:rPr>
              <w:t>§ 20 odst. 2 písm. m)</w:t>
            </w:r>
          </w:p>
        </w:tc>
        <w:tc>
          <w:tcPr>
            <w:tcW w:w="5400" w:type="dxa"/>
            <w:gridSpan w:val="4"/>
            <w:tcBorders>
              <w:top w:val="nil"/>
              <w:left w:val="single" w:sz="4" w:space="0" w:color="auto"/>
              <w:bottom w:val="nil"/>
              <w:right w:val="single" w:sz="4" w:space="0" w:color="auto"/>
            </w:tcBorders>
          </w:tcPr>
          <w:p w14:paraId="394E65E2" w14:textId="77777777" w:rsidR="00F85270" w:rsidRPr="00F26C0A" w:rsidRDefault="00F85270" w:rsidP="0048030E">
            <w:pPr>
              <w:tabs>
                <w:tab w:val="left" w:pos="380"/>
              </w:tabs>
              <w:spacing w:before="40" w:after="40"/>
              <w:ind w:right="67"/>
              <w:jc w:val="both"/>
              <w:rPr>
                <w:szCs w:val="18"/>
              </w:rPr>
            </w:pPr>
            <w:r w:rsidRPr="00F26C0A">
              <w:rPr>
                <w:szCs w:val="18"/>
              </w:rPr>
              <w:t>Součástí řídicího a kontrolního systému obhospodařovatele investičního fondu nebo zahraničního investičního fondu jsou dále</w:t>
            </w:r>
          </w:p>
          <w:p w14:paraId="0FA768F2" w14:textId="77777777" w:rsidR="00F85270" w:rsidRPr="00F26C0A" w:rsidRDefault="00F85270" w:rsidP="0048030E">
            <w:pPr>
              <w:tabs>
                <w:tab w:val="left" w:pos="380"/>
              </w:tabs>
              <w:spacing w:before="40" w:after="40"/>
              <w:ind w:right="67"/>
              <w:jc w:val="both"/>
              <w:rPr>
                <w:szCs w:val="18"/>
              </w:rPr>
            </w:pPr>
            <w:r w:rsidRPr="00F26C0A">
              <w:rPr>
                <w:szCs w:val="18"/>
              </w:rPr>
              <w:t>m)</w:t>
            </w:r>
            <w:r w:rsidRPr="00F26C0A">
              <w:rPr>
                <w:szCs w:val="18"/>
              </w:rPr>
              <w:tab/>
              <w:t>zajišťování dodržování pravidel jednání.</w:t>
            </w:r>
          </w:p>
        </w:tc>
        <w:tc>
          <w:tcPr>
            <w:tcW w:w="900" w:type="dxa"/>
            <w:tcBorders>
              <w:top w:val="nil"/>
              <w:left w:val="single" w:sz="4" w:space="0" w:color="auto"/>
              <w:bottom w:val="nil"/>
              <w:right w:val="single" w:sz="4" w:space="0" w:color="auto"/>
            </w:tcBorders>
          </w:tcPr>
          <w:p w14:paraId="2471B73A" w14:textId="77777777" w:rsidR="00F85270" w:rsidRPr="00F26C0A" w:rsidRDefault="00F85270" w:rsidP="0048030E">
            <w:pPr>
              <w:spacing w:before="40" w:after="40"/>
              <w:rPr>
                <w:szCs w:val="18"/>
              </w:rPr>
            </w:pPr>
          </w:p>
        </w:tc>
        <w:tc>
          <w:tcPr>
            <w:tcW w:w="720" w:type="dxa"/>
            <w:tcBorders>
              <w:top w:val="nil"/>
              <w:left w:val="single" w:sz="4" w:space="0" w:color="auto"/>
              <w:bottom w:val="nil"/>
            </w:tcBorders>
          </w:tcPr>
          <w:p w14:paraId="398EDF19" w14:textId="77777777" w:rsidR="00F85270" w:rsidRPr="00F26C0A" w:rsidRDefault="00F85270" w:rsidP="0048030E">
            <w:pPr>
              <w:spacing w:before="40" w:after="40"/>
              <w:rPr>
                <w:szCs w:val="18"/>
              </w:rPr>
            </w:pPr>
          </w:p>
        </w:tc>
      </w:tr>
      <w:tr w:rsidR="00F85270" w:rsidRPr="00F26C0A" w14:paraId="5C84EFE1" w14:textId="77777777" w:rsidTr="0048030E">
        <w:tc>
          <w:tcPr>
            <w:tcW w:w="1440" w:type="dxa"/>
            <w:tcBorders>
              <w:top w:val="nil"/>
              <w:bottom w:val="nil"/>
              <w:right w:val="single" w:sz="4" w:space="0" w:color="auto"/>
            </w:tcBorders>
          </w:tcPr>
          <w:p w14:paraId="71D9F273" w14:textId="77777777" w:rsidR="00F85270" w:rsidRPr="00F26C0A" w:rsidRDefault="00F85270" w:rsidP="0048030E">
            <w:pPr>
              <w:spacing w:before="40" w:after="40"/>
              <w:rPr>
                <w:szCs w:val="18"/>
              </w:rPr>
            </w:pPr>
          </w:p>
        </w:tc>
        <w:tc>
          <w:tcPr>
            <w:tcW w:w="5400" w:type="dxa"/>
            <w:gridSpan w:val="4"/>
            <w:tcBorders>
              <w:top w:val="nil"/>
              <w:left w:val="single" w:sz="4" w:space="0" w:color="auto"/>
              <w:bottom w:val="nil"/>
              <w:right w:val="single" w:sz="18" w:space="0" w:color="auto"/>
            </w:tcBorders>
          </w:tcPr>
          <w:p w14:paraId="5137181E" w14:textId="77777777" w:rsidR="00F85270" w:rsidRPr="00F26C0A" w:rsidRDefault="00F85270" w:rsidP="0048030E">
            <w:pPr>
              <w:spacing w:before="40" w:after="40"/>
              <w:ind w:right="58"/>
              <w:jc w:val="both"/>
              <w:rPr>
                <w:szCs w:val="18"/>
              </w:rPr>
            </w:pPr>
          </w:p>
        </w:tc>
        <w:tc>
          <w:tcPr>
            <w:tcW w:w="900" w:type="dxa"/>
            <w:tcBorders>
              <w:top w:val="nil"/>
              <w:left w:val="single" w:sz="18" w:space="0" w:color="auto"/>
              <w:bottom w:val="nil"/>
              <w:right w:val="single" w:sz="4" w:space="0" w:color="auto"/>
            </w:tcBorders>
          </w:tcPr>
          <w:p w14:paraId="49A517EE" w14:textId="77777777" w:rsidR="00F85270" w:rsidRPr="00F26C0A" w:rsidRDefault="00F85270" w:rsidP="0048030E">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5D93E7EA" w14:textId="77777777" w:rsidR="00F85270" w:rsidRPr="00F26C0A" w:rsidRDefault="00F85270" w:rsidP="0048030E">
            <w:pPr>
              <w:spacing w:before="40" w:after="40"/>
              <w:rPr>
                <w:szCs w:val="18"/>
              </w:rPr>
            </w:pPr>
            <w:r w:rsidRPr="00F26C0A">
              <w:rPr>
                <w:szCs w:val="18"/>
              </w:rPr>
              <w:t>§ 22 odst. 1</w:t>
            </w:r>
          </w:p>
        </w:tc>
        <w:tc>
          <w:tcPr>
            <w:tcW w:w="5400" w:type="dxa"/>
            <w:gridSpan w:val="4"/>
            <w:tcBorders>
              <w:top w:val="nil"/>
              <w:left w:val="single" w:sz="4" w:space="0" w:color="auto"/>
              <w:bottom w:val="nil"/>
              <w:right w:val="single" w:sz="4" w:space="0" w:color="auto"/>
            </w:tcBorders>
          </w:tcPr>
          <w:p w14:paraId="0E34EFC6" w14:textId="77777777" w:rsidR="00F85270" w:rsidRPr="00F26C0A" w:rsidRDefault="00F85270" w:rsidP="0048030E">
            <w:pPr>
              <w:tabs>
                <w:tab w:val="left" w:pos="380"/>
              </w:tabs>
              <w:spacing w:before="40" w:after="40"/>
              <w:ind w:right="67"/>
              <w:jc w:val="both"/>
              <w:rPr>
                <w:szCs w:val="18"/>
              </w:rPr>
            </w:pPr>
            <w:r w:rsidRPr="00F26C0A">
              <w:rPr>
                <w:szCs w:val="18"/>
              </w:rPr>
              <w:t>Obhospodařovatel investičního fondu nebo zahraničního investičního fondu při výkonu činnosti</w:t>
            </w:r>
          </w:p>
          <w:p w14:paraId="1FDF4AC2" w14:textId="77777777" w:rsidR="00F85270" w:rsidRPr="00F26C0A" w:rsidRDefault="00F85270" w:rsidP="0048030E">
            <w:pPr>
              <w:tabs>
                <w:tab w:val="left" w:pos="380"/>
              </w:tabs>
              <w:spacing w:before="40" w:after="40"/>
              <w:ind w:right="67"/>
              <w:jc w:val="both"/>
              <w:rPr>
                <w:szCs w:val="18"/>
              </w:rPr>
            </w:pPr>
            <w:r w:rsidRPr="00F26C0A">
              <w:rPr>
                <w:szCs w:val="18"/>
              </w:rPr>
              <w:t>a)</w:t>
            </w:r>
            <w:r w:rsidRPr="00F26C0A">
              <w:rPr>
                <w:szCs w:val="18"/>
              </w:rPr>
              <w:tab/>
              <w:t>nenarušuje stabilitu a fungování trhu,</w:t>
            </w:r>
          </w:p>
          <w:p w14:paraId="5443C76C" w14:textId="77777777" w:rsidR="00F85270" w:rsidRPr="00F26C0A" w:rsidRDefault="00F85270" w:rsidP="0048030E">
            <w:pPr>
              <w:tabs>
                <w:tab w:val="left" w:pos="380"/>
              </w:tabs>
              <w:spacing w:before="40" w:after="40"/>
              <w:ind w:right="67"/>
              <w:jc w:val="both"/>
              <w:rPr>
                <w:szCs w:val="18"/>
              </w:rPr>
            </w:pPr>
            <w:r w:rsidRPr="00F26C0A">
              <w:rPr>
                <w:szCs w:val="18"/>
              </w:rPr>
              <w:t>b)</w:t>
            </w:r>
            <w:r w:rsidRPr="00F26C0A">
              <w:rPr>
                <w:szCs w:val="18"/>
              </w:rPr>
              <w:tab/>
              <w:t>jedná kvalifikovaně, čestně a spravedlivě a</w:t>
            </w:r>
          </w:p>
          <w:p w14:paraId="474656FF" w14:textId="77777777" w:rsidR="00F85270" w:rsidRPr="00F26C0A" w:rsidRDefault="00F85270" w:rsidP="0048030E">
            <w:pPr>
              <w:tabs>
                <w:tab w:val="left" w:pos="380"/>
              </w:tabs>
              <w:spacing w:before="40" w:after="40"/>
              <w:ind w:right="67"/>
              <w:jc w:val="both"/>
              <w:rPr>
                <w:szCs w:val="18"/>
              </w:rPr>
            </w:pPr>
            <w:r w:rsidRPr="00F26C0A">
              <w:rPr>
                <w:szCs w:val="18"/>
              </w:rPr>
              <w:t>c)</w:t>
            </w:r>
            <w:r w:rsidRPr="00F26C0A">
              <w:rPr>
                <w:szCs w:val="18"/>
              </w:rPr>
              <w:tab/>
              <w:t>jedná v nejlepším zájmu podílníků, společníků a obmyšlených tohoto fondu.</w:t>
            </w:r>
          </w:p>
        </w:tc>
        <w:tc>
          <w:tcPr>
            <w:tcW w:w="900" w:type="dxa"/>
            <w:tcBorders>
              <w:top w:val="nil"/>
              <w:left w:val="single" w:sz="4" w:space="0" w:color="auto"/>
              <w:bottom w:val="nil"/>
              <w:right w:val="single" w:sz="4" w:space="0" w:color="auto"/>
            </w:tcBorders>
          </w:tcPr>
          <w:p w14:paraId="70844987" w14:textId="77777777" w:rsidR="00F85270" w:rsidRPr="00F26C0A" w:rsidRDefault="00F85270" w:rsidP="0048030E">
            <w:pPr>
              <w:spacing w:before="40" w:after="40"/>
              <w:rPr>
                <w:szCs w:val="18"/>
              </w:rPr>
            </w:pPr>
          </w:p>
        </w:tc>
        <w:tc>
          <w:tcPr>
            <w:tcW w:w="720" w:type="dxa"/>
            <w:tcBorders>
              <w:top w:val="nil"/>
              <w:left w:val="single" w:sz="4" w:space="0" w:color="auto"/>
              <w:bottom w:val="nil"/>
            </w:tcBorders>
          </w:tcPr>
          <w:p w14:paraId="1E05B888" w14:textId="77777777" w:rsidR="00F85270" w:rsidRPr="00F26C0A" w:rsidRDefault="00F85270" w:rsidP="0048030E">
            <w:pPr>
              <w:spacing w:before="40" w:after="40"/>
              <w:rPr>
                <w:szCs w:val="18"/>
              </w:rPr>
            </w:pPr>
          </w:p>
        </w:tc>
      </w:tr>
      <w:tr w:rsidR="00F85270" w:rsidRPr="00F26C0A" w14:paraId="4EB5251B" w14:textId="77777777" w:rsidTr="0048030E">
        <w:tc>
          <w:tcPr>
            <w:tcW w:w="1440" w:type="dxa"/>
            <w:tcBorders>
              <w:top w:val="nil"/>
              <w:bottom w:val="nil"/>
              <w:right w:val="single" w:sz="4" w:space="0" w:color="auto"/>
            </w:tcBorders>
          </w:tcPr>
          <w:p w14:paraId="72F36699" w14:textId="77777777" w:rsidR="00F85270" w:rsidRPr="00F26C0A" w:rsidRDefault="00F85270" w:rsidP="0048030E">
            <w:pPr>
              <w:spacing w:before="40" w:after="40"/>
              <w:rPr>
                <w:szCs w:val="18"/>
              </w:rPr>
            </w:pPr>
          </w:p>
        </w:tc>
        <w:tc>
          <w:tcPr>
            <w:tcW w:w="5400" w:type="dxa"/>
            <w:gridSpan w:val="4"/>
            <w:tcBorders>
              <w:top w:val="nil"/>
              <w:left w:val="single" w:sz="4" w:space="0" w:color="auto"/>
              <w:bottom w:val="nil"/>
              <w:right w:val="single" w:sz="18" w:space="0" w:color="auto"/>
            </w:tcBorders>
          </w:tcPr>
          <w:p w14:paraId="7EB3EFF1" w14:textId="77777777" w:rsidR="00F85270" w:rsidRPr="00F26C0A" w:rsidRDefault="00F85270" w:rsidP="0048030E">
            <w:pPr>
              <w:spacing w:before="40" w:after="40"/>
              <w:ind w:right="58"/>
              <w:jc w:val="both"/>
              <w:rPr>
                <w:szCs w:val="18"/>
              </w:rPr>
            </w:pPr>
          </w:p>
        </w:tc>
        <w:tc>
          <w:tcPr>
            <w:tcW w:w="900" w:type="dxa"/>
            <w:tcBorders>
              <w:top w:val="nil"/>
              <w:left w:val="single" w:sz="18" w:space="0" w:color="auto"/>
              <w:bottom w:val="nil"/>
              <w:right w:val="single" w:sz="4" w:space="0" w:color="auto"/>
            </w:tcBorders>
          </w:tcPr>
          <w:p w14:paraId="5808F433" w14:textId="77777777" w:rsidR="00F85270" w:rsidRPr="00F26C0A" w:rsidRDefault="00F85270" w:rsidP="0048030E">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6A8D27E9" w14:textId="77777777" w:rsidR="00F85270" w:rsidRPr="00F26C0A" w:rsidRDefault="00F85270" w:rsidP="0048030E">
            <w:pPr>
              <w:spacing w:before="40" w:after="40"/>
              <w:rPr>
                <w:szCs w:val="18"/>
              </w:rPr>
            </w:pPr>
            <w:r w:rsidRPr="00F26C0A">
              <w:rPr>
                <w:szCs w:val="18"/>
              </w:rPr>
              <w:t>§ 46 odst. 1 a 2</w:t>
            </w:r>
          </w:p>
        </w:tc>
        <w:tc>
          <w:tcPr>
            <w:tcW w:w="5400" w:type="dxa"/>
            <w:gridSpan w:val="4"/>
            <w:tcBorders>
              <w:top w:val="nil"/>
              <w:left w:val="single" w:sz="4" w:space="0" w:color="auto"/>
              <w:bottom w:val="nil"/>
              <w:right w:val="single" w:sz="4" w:space="0" w:color="auto"/>
            </w:tcBorders>
          </w:tcPr>
          <w:p w14:paraId="4440F840" w14:textId="77777777" w:rsidR="00F85270" w:rsidRPr="00F26C0A" w:rsidRDefault="00F85270" w:rsidP="0048030E">
            <w:pPr>
              <w:tabs>
                <w:tab w:val="left" w:pos="380"/>
              </w:tabs>
              <w:spacing w:before="40" w:after="40"/>
              <w:ind w:right="67"/>
              <w:jc w:val="both"/>
              <w:rPr>
                <w:szCs w:val="18"/>
              </w:rPr>
            </w:pPr>
            <w:r w:rsidRPr="00F26C0A">
              <w:rPr>
                <w:szCs w:val="18"/>
              </w:rPr>
              <w:t>(1)</w:t>
            </w:r>
            <w:r w:rsidRPr="00F26C0A">
              <w:rPr>
                <w:szCs w:val="18"/>
              </w:rPr>
              <w:tab/>
              <w:t>Administrátor investičního fondu nebo zahraničního investičního fondu vykonává činnost řádně a obezřetně.</w:t>
            </w:r>
          </w:p>
          <w:p w14:paraId="0B808A97" w14:textId="77777777" w:rsidR="00F85270" w:rsidRPr="00F26C0A" w:rsidRDefault="00F85270" w:rsidP="0048030E">
            <w:pPr>
              <w:tabs>
                <w:tab w:val="left" w:pos="380"/>
              </w:tabs>
              <w:spacing w:before="40" w:after="40"/>
              <w:ind w:right="67"/>
              <w:jc w:val="both"/>
              <w:rPr>
                <w:szCs w:val="18"/>
              </w:rPr>
            </w:pPr>
            <w:r w:rsidRPr="00F26C0A">
              <w:rPr>
                <w:szCs w:val="18"/>
              </w:rPr>
              <w:t>(2)</w:t>
            </w:r>
            <w:r w:rsidRPr="00F26C0A">
              <w:rPr>
                <w:szCs w:val="18"/>
              </w:rPr>
              <w:tab/>
              <w:t>K zajištění řádného a obezřetného výkonu činnosti administrátor investičního fondu nebo zahraničního investičního fondu zavede, udržuje a uplatňuje řídicí a kontrolní systém.</w:t>
            </w:r>
          </w:p>
        </w:tc>
        <w:tc>
          <w:tcPr>
            <w:tcW w:w="900" w:type="dxa"/>
            <w:tcBorders>
              <w:top w:val="nil"/>
              <w:left w:val="single" w:sz="4" w:space="0" w:color="auto"/>
              <w:bottom w:val="nil"/>
              <w:right w:val="single" w:sz="4" w:space="0" w:color="auto"/>
            </w:tcBorders>
          </w:tcPr>
          <w:p w14:paraId="5D518670" w14:textId="77777777" w:rsidR="00F85270" w:rsidRPr="00F26C0A" w:rsidRDefault="00F85270" w:rsidP="0048030E">
            <w:pPr>
              <w:spacing w:before="40" w:after="40"/>
              <w:rPr>
                <w:szCs w:val="18"/>
              </w:rPr>
            </w:pPr>
          </w:p>
        </w:tc>
        <w:tc>
          <w:tcPr>
            <w:tcW w:w="720" w:type="dxa"/>
            <w:tcBorders>
              <w:top w:val="nil"/>
              <w:left w:val="single" w:sz="4" w:space="0" w:color="auto"/>
              <w:bottom w:val="nil"/>
            </w:tcBorders>
          </w:tcPr>
          <w:p w14:paraId="1B9F70C0" w14:textId="77777777" w:rsidR="00F85270" w:rsidRPr="00F26C0A" w:rsidRDefault="00F85270" w:rsidP="0048030E">
            <w:pPr>
              <w:spacing w:before="40" w:after="40"/>
              <w:rPr>
                <w:szCs w:val="18"/>
              </w:rPr>
            </w:pPr>
          </w:p>
        </w:tc>
      </w:tr>
      <w:tr w:rsidR="00F85270" w:rsidRPr="00F26C0A" w14:paraId="705FCBC7" w14:textId="77777777" w:rsidTr="0048030E">
        <w:tc>
          <w:tcPr>
            <w:tcW w:w="1440" w:type="dxa"/>
            <w:tcBorders>
              <w:top w:val="nil"/>
              <w:bottom w:val="nil"/>
              <w:right w:val="single" w:sz="4" w:space="0" w:color="auto"/>
            </w:tcBorders>
          </w:tcPr>
          <w:p w14:paraId="165D4EDC" w14:textId="77777777" w:rsidR="00F85270" w:rsidRPr="00F26C0A" w:rsidRDefault="00F85270" w:rsidP="0048030E">
            <w:pPr>
              <w:spacing w:before="40" w:after="40"/>
              <w:rPr>
                <w:szCs w:val="18"/>
              </w:rPr>
            </w:pPr>
          </w:p>
        </w:tc>
        <w:tc>
          <w:tcPr>
            <w:tcW w:w="5400" w:type="dxa"/>
            <w:gridSpan w:val="4"/>
            <w:tcBorders>
              <w:top w:val="nil"/>
              <w:left w:val="single" w:sz="4" w:space="0" w:color="auto"/>
              <w:bottom w:val="nil"/>
              <w:right w:val="single" w:sz="18" w:space="0" w:color="auto"/>
            </w:tcBorders>
          </w:tcPr>
          <w:p w14:paraId="14A6FD6E" w14:textId="77777777" w:rsidR="00F85270" w:rsidRPr="00F26C0A" w:rsidRDefault="00F85270" w:rsidP="0048030E">
            <w:pPr>
              <w:spacing w:before="40" w:after="40"/>
              <w:ind w:right="58"/>
              <w:jc w:val="both"/>
              <w:rPr>
                <w:szCs w:val="18"/>
              </w:rPr>
            </w:pPr>
          </w:p>
        </w:tc>
        <w:tc>
          <w:tcPr>
            <w:tcW w:w="900" w:type="dxa"/>
            <w:tcBorders>
              <w:top w:val="nil"/>
              <w:left w:val="single" w:sz="18" w:space="0" w:color="auto"/>
              <w:bottom w:val="nil"/>
              <w:right w:val="single" w:sz="4" w:space="0" w:color="auto"/>
            </w:tcBorders>
          </w:tcPr>
          <w:p w14:paraId="65551E94" w14:textId="77777777" w:rsidR="00F85270" w:rsidRPr="00F26C0A" w:rsidRDefault="00F85270" w:rsidP="0048030E">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0D8307C2" w14:textId="77777777" w:rsidR="00F85270" w:rsidRPr="00F26C0A" w:rsidRDefault="00F85270" w:rsidP="0048030E">
            <w:pPr>
              <w:spacing w:before="40" w:after="40"/>
              <w:rPr>
                <w:szCs w:val="18"/>
              </w:rPr>
            </w:pPr>
            <w:r w:rsidRPr="00F26C0A">
              <w:rPr>
                <w:szCs w:val="18"/>
              </w:rPr>
              <w:t>§ 47 odst. 2 písm. l)</w:t>
            </w:r>
          </w:p>
        </w:tc>
        <w:tc>
          <w:tcPr>
            <w:tcW w:w="5400" w:type="dxa"/>
            <w:gridSpan w:val="4"/>
            <w:tcBorders>
              <w:top w:val="nil"/>
              <w:left w:val="single" w:sz="4" w:space="0" w:color="auto"/>
              <w:bottom w:val="nil"/>
              <w:right w:val="single" w:sz="4" w:space="0" w:color="auto"/>
            </w:tcBorders>
          </w:tcPr>
          <w:p w14:paraId="76CD57D8" w14:textId="77777777" w:rsidR="00F85270" w:rsidRPr="00F26C0A" w:rsidRDefault="00F85270" w:rsidP="0048030E">
            <w:pPr>
              <w:tabs>
                <w:tab w:val="left" w:pos="380"/>
              </w:tabs>
              <w:spacing w:before="40" w:after="40"/>
              <w:ind w:right="67"/>
              <w:jc w:val="both"/>
              <w:rPr>
                <w:szCs w:val="18"/>
              </w:rPr>
            </w:pPr>
            <w:r w:rsidRPr="00F26C0A">
              <w:rPr>
                <w:szCs w:val="18"/>
              </w:rPr>
              <w:t xml:space="preserve">Součástí řídicího a kontrolního systému administrátora investičního fondu nebo zahraničního investičního fondu jsou dále </w:t>
            </w:r>
          </w:p>
          <w:p w14:paraId="3EAFE66A" w14:textId="77777777" w:rsidR="00F85270" w:rsidRPr="00F26C0A" w:rsidRDefault="00F85270" w:rsidP="0048030E">
            <w:pPr>
              <w:tabs>
                <w:tab w:val="left" w:pos="380"/>
              </w:tabs>
              <w:spacing w:before="40" w:after="40"/>
              <w:ind w:right="67"/>
              <w:jc w:val="both"/>
              <w:rPr>
                <w:szCs w:val="18"/>
              </w:rPr>
            </w:pPr>
            <w:r w:rsidRPr="00F26C0A">
              <w:rPr>
                <w:szCs w:val="18"/>
              </w:rPr>
              <w:t>l)</w:t>
            </w:r>
            <w:r w:rsidRPr="00F26C0A">
              <w:rPr>
                <w:szCs w:val="18"/>
              </w:rPr>
              <w:tab/>
              <w:t>zajišťování dodržování pravidel jednání.</w:t>
            </w:r>
          </w:p>
        </w:tc>
        <w:tc>
          <w:tcPr>
            <w:tcW w:w="900" w:type="dxa"/>
            <w:tcBorders>
              <w:top w:val="nil"/>
              <w:left w:val="single" w:sz="4" w:space="0" w:color="auto"/>
              <w:bottom w:val="nil"/>
              <w:right w:val="single" w:sz="4" w:space="0" w:color="auto"/>
            </w:tcBorders>
          </w:tcPr>
          <w:p w14:paraId="7D274E8A" w14:textId="77777777" w:rsidR="00F85270" w:rsidRPr="00F26C0A" w:rsidRDefault="00F85270" w:rsidP="0048030E">
            <w:pPr>
              <w:spacing w:before="40" w:after="40"/>
              <w:rPr>
                <w:szCs w:val="18"/>
              </w:rPr>
            </w:pPr>
          </w:p>
        </w:tc>
        <w:tc>
          <w:tcPr>
            <w:tcW w:w="720" w:type="dxa"/>
            <w:tcBorders>
              <w:top w:val="nil"/>
              <w:left w:val="single" w:sz="4" w:space="0" w:color="auto"/>
              <w:bottom w:val="nil"/>
            </w:tcBorders>
          </w:tcPr>
          <w:p w14:paraId="67FD02C2" w14:textId="77777777" w:rsidR="00F85270" w:rsidRPr="00F26C0A" w:rsidRDefault="00F85270" w:rsidP="0048030E">
            <w:pPr>
              <w:spacing w:before="40" w:after="40"/>
              <w:rPr>
                <w:szCs w:val="18"/>
              </w:rPr>
            </w:pPr>
          </w:p>
        </w:tc>
      </w:tr>
      <w:tr w:rsidR="00F85270" w:rsidRPr="00F26C0A" w14:paraId="26D907BA" w14:textId="77777777" w:rsidTr="0048030E">
        <w:tc>
          <w:tcPr>
            <w:tcW w:w="1440" w:type="dxa"/>
            <w:tcBorders>
              <w:top w:val="nil"/>
              <w:bottom w:val="single" w:sz="4" w:space="0" w:color="auto"/>
              <w:right w:val="single" w:sz="4" w:space="0" w:color="auto"/>
            </w:tcBorders>
          </w:tcPr>
          <w:p w14:paraId="26198270" w14:textId="77777777" w:rsidR="00F85270" w:rsidRPr="00F26C0A" w:rsidRDefault="00F85270" w:rsidP="0048030E">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3BADC0F4" w14:textId="77777777" w:rsidR="00F85270" w:rsidRPr="00F26C0A" w:rsidRDefault="00F85270" w:rsidP="0048030E">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13D0284F" w14:textId="77777777" w:rsidR="00F85270" w:rsidRPr="00F26C0A" w:rsidRDefault="00F85270" w:rsidP="0048030E">
            <w:pPr>
              <w:spacing w:before="40" w:after="40"/>
              <w:rPr>
                <w:szCs w:val="18"/>
              </w:rPr>
            </w:pPr>
            <w:r w:rsidRPr="00F26C0A">
              <w:rPr>
                <w:szCs w:val="18"/>
              </w:rPr>
              <w:t>240/2013</w:t>
            </w:r>
            <w:r w:rsidR="00B50563" w:rsidRPr="00F26C0A">
              <w:rPr>
                <w:szCs w:val="18"/>
              </w:rPr>
              <w:t xml:space="preserve"> ve znění 336/2014</w:t>
            </w:r>
          </w:p>
        </w:tc>
        <w:tc>
          <w:tcPr>
            <w:tcW w:w="1080" w:type="dxa"/>
            <w:tcBorders>
              <w:top w:val="nil"/>
              <w:left w:val="single" w:sz="4" w:space="0" w:color="auto"/>
              <w:bottom w:val="single" w:sz="4" w:space="0" w:color="auto"/>
              <w:right w:val="single" w:sz="4" w:space="0" w:color="auto"/>
            </w:tcBorders>
          </w:tcPr>
          <w:p w14:paraId="33A7261B" w14:textId="77777777" w:rsidR="00F85270" w:rsidRPr="00F26C0A" w:rsidRDefault="00F85270" w:rsidP="0048030E">
            <w:pPr>
              <w:spacing w:before="40" w:after="40"/>
              <w:rPr>
                <w:szCs w:val="18"/>
              </w:rPr>
            </w:pPr>
            <w:r w:rsidRPr="00F26C0A">
              <w:rPr>
                <w:szCs w:val="18"/>
              </w:rPr>
              <w:t>§ 49 odst. 1</w:t>
            </w:r>
          </w:p>
        </w:tc>
        <w:tc>
          <w:tcPr>
            <w:tcW w:w="5400" w:type="dxa"/>
            <w:gridSpan w:val="4"/>
            <w:tcBorders>
              <w:top w:val="nil"/>
              <w:left w:val="single" w:sz="4" w:space="0" w:color="auto"/>
              <w:bottom w:val="single" w:sz="4" w:space="0" w:color="auto"/>
              <w:right w:val="single" w:sz="4" w:space="0" w:color="auto"/>
            </w:tcBorders>
          </w:tcPr>
          <w:p w14:paraId="2E6DB79F" w14:textId="77777777" w:rsidR="00B50563" w:rsidRPr="00F26C0A" w:rsidRDefault="00B50563" w:rsidP="00B50563">
            <w:pPr>
              <w:tabs>
                <w:tab w:val="left" w:pos="380"/>
              </w:tabs>
              <w:spacing w:before="40" w:after="40"/>
              <w:ind w:right="67"/>
              <w:jc w:val="both"/>
              <w:rPr>
                <w:szCs w:val="18"/>
              </w:rPr>
            </w:pPr>
            <w:r w:rsidRPr="00F26C0A">
              <w:rPr>
                <w:szCs w:val="18"/>
              </w:rPr>
              <w:t>Administrátor investičního fondu nebo zahraničního investičního fondu při výkonu činnosti jedná</w:t>
            </w:r>
          </w:p>
          <w:p w14:paraId="422A121F" w14:textId="77777777" w:rsidR="00B50563" w:rsidRPr="00F26C0A" w:rsidRDefault="00B50563" w:rsidP="00B50563">
            <w:pPr>
              <w:tabs>
                <w:tab w:val="left" w:pos="380"/>
              </w:tabs>
              <w:spacing w:before="40" w:after="40"/>
              <w:ind w:right="67"/>
              <w:jc w:val="both"/>
              <w:rPr>
                <w:szCs w:val="18"/>
              </w:rPr>
            </w:pPr>
            <w:r w:rsidRPr="00F26C0A">
              <w:rPr>
                <w:szCs w:val="18"/>
              </w:rPr>
              <w:t>a) kvalifikovaně, čestně a spravedlivě a</w:t>
            </w:r>
          </w:p>
          <w:p w14:paraId="6306146A" w14:textId="77777777" w:rsidR="00F85270" w:rsidRPr="00F26C0A" w:rsidRDefault="007422A3" w:rsidP="0048030E">
            <w:pPr>
              <w:tabs>
                <w:tab w:val="left" w:pos="380"/>
              </w:tabs>
              <w:spacing w:before="40" w:after="40"/>
              <w:ind w:right="67"/>
              <w:jc w:val="both"/>
              <w:rPr>
                <w:szCs w:val="18"/>
              </w:rPr>
            </w:pPr>
            <w:r w:rsidRPr="00F26C0A">
              <w:rPr>
                <w:szCs w:val="18"/>
              </w:rPr>
              <w:t xml:space="preserve">b) </w:t>
            </w:r>
            <w:r w:rsidR="00B50563" w:rsidRPr="00F26C0A">
              <w:rPr>
                <w:szCs w:val="18"/>
              </w:rPr>
              <w:t xml:space="preserve">v nejlepším zájmu podílníků, společníků a obmyšlených tohoto </w:t>
            </w:r>
            <w:r w:rsidR="00B50563" w:rsidRPr="00F26C0A">
              <w:rPr>
                <w:szCs w:val="18"/>
              </w:rPr>
              <w:lastRenderedPageBreak/>
              <w:t>fondu.</w:t>
            </w:r>
          </w:p>
        </w:tc>
        <w:tc>
          <w:tcPr>
            <w:tcW w:w="900" w:type="dxa"/>
            <w:tcBorders>
              <w:top w:val="nil"/>
              <w:left w:val="single" w:sz="4" w:space="0" w:color="auto"/>
              <w:bottom w:val="single" w:sz="4" w:space="0" w:color="auto"/>
              <w:right w:val="single" w:sz="4" w:space="0" w:color="auto"/>
            </w:tcBorders>
          </w:tcPr>
          <w:p w14:paraId="7B4A0896" w14:textId="77777777" w:rsidR="00F85270" w:rsidRPr="00F26C0A" w:rsidRDefault="00F85270" w:rsidP="0048030E">
            <w:pPr>
              <w:spacing w:before="40" w:after="40"/>
              <w:rPr>
                <w:szCs w:val="18"/>
              </w:rPr>
            </w:pPr>
          </w:p>
        </w:tc>
        <w:tc>
          <w:tcPr>
            <w:tcW w:w="720" w:type="dxa"/>
            <w:tcBorders>
              <w:top w:val="nil"/>
              <w:left w:val="single" w:sz="4" w:space="0" w:color="auto"/>
              <w:bottom w:val="single" w:sz="4" w:space="0" w:color="auto"/>
            </w:tcBorders>
          </w:tcPr>
          <w:p w14:paraId="623859C7" w14:textId="77777777" w:rsidR="00F85270" w:rsidRPr="00F26C0A" w:rsidRDefault="00F85270" w:rsidP="0048030E">
            <w:pPr>
              <w:spacing w:before="40" w:after="40"/>
              <w:rPr>
                <w:szCs w:val="18"/>
              </w:rPr>
            </w:pPr>
          </w:p>
        </w:tc>
      </w:tr>
      <w:tr w:rsidR="00F85270" w:rsidRPr="00F26C0A" w14:paraId="0DBF5F2E" w14:textId="77777777" w:rsidTr="0033653F">
        <w:tc>
          <w:tcPr>
            <w:tcW w:w="1440" w:type="dxa"/>
            <w:tcBorders>
              <w:top w:val="single" w:sz="4" w:space="0" w:color="auto"/>
              <w:bottom w:val="nil"/>
              <w:right w:val="single" w:sz="4" w:space="0" w:color="auto"/>
            </w:tcBorders>
          </w:tcPr>
          <w:p w14:paraId="6F0A3BA4" w14:textId="77777777" w:rsidR="00F85270" w:rsidRPr="00F26C0A" w:rsidRDefault="00F85270" w:rsidP="003D4D86">
            <w:pPr>
              <w:spacing w:before="40" w:after="40"/>
              <w:rPr>
                <w:szCs w:val="18"/>
              </w:rPr>
            </w:pPr>
            <w:r w:rsidRPr="00F26C0A">
              <w:rPr>
                <w:szCs w:val="18"/>
              </w:rPr>
              <w:t>Čl. 12 odst. 1 druhý pododstavec</w:t>
            </w:r>
          </w:p>
        </w:tc>
        <w:tc>
          <w:tcPr>
            <w:tcW w:w="5400" w:type="dxa"/>
            <w:gridSpan w:val="4"/>
            <w:tcBorders>
              <w:top w:val="single" w:sz="4" w:space="0" w:color="auto"/>
              <w:left w:val="single" w:sz="4" w:space="0" w:color="auto"/>
              <w:bottom w:val="nil"/>
              <w:right w:val="single" w:sz="18" w:space="0" w:color="auto"/>
            </w:tcBorders>
          </w:tcPr>
          <w:p w14:paraId="769EF0F2" w14:textId="77777777" w:rsidR="00F85270" w:rsidRPr="00F26C0A" w:rsidRDefault="00F85270" w:rsidP="00A63CF4">
            <w:pPr>
              <w:spacing w:before="40" w:after="40"/>
              <w:ind w:right="58"/>
              <w:jc w:val="both"/>
              <w:rPr>
                <w:szCs w:val="18"/>
              </w:rPr>
            </w:pPr>
            <w:r w:rsidRPr="00F26C0A">
              <w:rPr>
                <w:szCs w:val="18"/>
              </w:rPr>
              <w:t>Žádný investor alternativního investičního fondu nepožívá zvláštních výhod, ledaže jsou tyto výhody uvedeny ve statutu nebo zakládacích dokumentech příslušného alternativního investičního fondu.</w:t>
            </w:r>
          </w:p>
        </w:tc>
        <w:tc>
          <w:tcPr>
            <w:tcW w:w="900" w:type="dxa"/>
            <w:tcBorders>
              <w:top w:val="single" w:sz="4" w:space="0" w:color="auto"/>
              <w:left w:val="single" w:sz="18" w:space="0" w:color="auto"/>
              <w:bottom w:val="nil"/>
              <w:right w:val="single" w:sz="4" w:space="0" w:color="auto"/>
            </w:tcBorders>
          </w:tcPr>
          <w:p w14:paraId="4A8E632F" w14:textId="77777777" w:rsidR="00F85270" w:rsidRPr="00F26C0A" w:rsidRDefault="00F85270"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537FD1DF" w14:textId="77777777" w:rsidR="00F85270" w:rsidRPr="00F26C0A" w:rsidRDefault="00F85270" w:rsidP="00A63CF4">
            <w:pPr>
              <w:spacing w:before="40" w:after="40"/>
              <w:rPr>
                <w:szCs w:val="18"/>
              </w:rPr>
            </w:pPr>
            <w:r w:rsidRPr="00F26C0A">
              <w:rPr>
                <w:szCs w:val="18"/>
              </w:rPr>
              <w:t>§ 19 odst. 1 a 2</w:t>
            </w:r>
          </w:p>
        </w:tc>
        <w:tc>
          <w:tcPr>
            <w:tcW w:w="5400" w:type="dxa"/>
            <w:gridSpan w:val="4"/>
            <w:tcBorders>
              <w:top w:val="single" w:sz="4" w:space="0" w:color="auto"/>
              <w:left w:val="single" w:sz="4" w:space="0" w:color="auto"/>
              <w:bottom w:val="nil"/>
              <w:right w:val="single" w:sz="4" w:space="0" w:color="auto"/>
            </w:tcBorders>
          </w:tcPr>
          <w:p w14:paraId="69A34302" w14:textId="77777777" w:rsidR="00F85270" w:rsidRPr="00F26C0A" w:rsidRDefault="00F85270" w:rsidP="009F4F5D">
            <w:pPr>
              <w:tabs>
                <w:tab w:val="left" w:pos="380"/>
              </w:tabs>
              <w:spacing w:before="40" w:after="40"/>
              <w:ind w:right="67"/>
              <w:jc w:val="both"/>
              <w:rPr>
                <w:szCs w:val="18"/>
              </w:rPr>
            </w:pPr>
            <w:r w:rsidRPr="00F26C0A">
              <w:rPr>
                <w:szCs w:val="18"/>
              </w:rPr>
              <w:t>(1)</w:t>
            </w:r>
            <w:r w:rsidRPr="00F26C0A">
              <w:rPr>
                <w:szCs w:val="18"/>
              </w:rPr>
              <w:tab/>
              <w:t>Obhospodařovatel investičního fondu nebo zahraničního investičního fondu vykonává činnost řádně a obezřetně.</w:t>
            </w:r>
          </w:p>
          <w:p w14:paraId="374E8C41" w14:textId="77777777" w:rsidR="00F85270" w:rsidRPr="00F26C0A" w:rsidRDefault="00F85270" w:rsidP="009F4F5D">
            <w:pPr>
              <w:tabs>
                <w:tab w:val="left" w:pos="380"/>
              </w:tabs>
              <w:spacing w:before="40" w:after="40"/>
              <w:ind w:right="67"/>
              <w:jc w:val="both"/>
              <w:rPr>
                <w:szCs w:val="18"/>
              </w:rPr>
            </w:pPr>
            <w:r w:rsidRPr="00F26C0A">
              <w:rPr>
                <w:szCs w:val="18"/>
              </w:rPr>
              <w:t>(2)</w:t>
            </w:r>
            <w:r w:rsidRPr="00F26C0A">
              <w:rPr>
                <w:szCs w:val="18"/>
              </w:rPr>
              <w:tab/>
              <w:t>K zajištění řádného a obezřetného výkonu činnosti obhospodařovatel investičního fondu nebo zahraničního investičního fondu zavede, udržuje a uplatňuje řídicí a kontrolní systém.</w:t>
            </w:r>
          </w:p>
        </w:tc>
        <w:tc>
          <w:tcPr>
            <w:tcW w:w="900" w:type="dxa"/>
            <w:tcBorders>
              <w:top w:val="single" w:sz="4" w:space="0" w:color="auto"/>
              <w:left w:val="single" w:sz="4" w:space="0" w:color="auto"/>
              <w:bottom w:val="nil"/>
              <w:right w:val="single" w:sz="4" w:space="0" w:color="auto"/>
            </w:tcBorders>
          </w:tcPr>
          <w:p w14:paraId="5B675C00"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2741434B" w14:textId="77777777" w:rsidR="00F85270" w:rsidRPr="00F26C0A" w:rsidRDefault="00F85270" w:rsidP="00A63CF4">
            <w:pPr>
              <w:spacing w:before="40" w:after="40"/>
              <w:rPr>
                <w:szCs w:val="18"/>
              </w:rPr>
            </w:pPr>
          </w:p>
        </w:tc>
      </w:tr>
      <w:tr w:rsidR="00F85270" w:rsidRPr="00F26C0A" w14:paraId="322C6F17" w14:textId="77777777" w:rsidTr="0048030E">
        <w:tc>
          <w:tcPr>
            <w:tcW w:w="1440" w:type="dxa"/>
            <w:tcBorders>
              <w:top w:val="nil"/>
              <w:bottom w:val="nil"/>
              <w:right w:val="single" w:sz="4" w:space="0" w:color="auto"/>
            </w:tcBorders>
          </w:tcPr>
          <w:p w14:paraId="01B30D67" w14:textId="77777777" w:rsidR="00F85270" w:rsidRPr="00F26C0A" w:rsidRDefault="00F85270" w:rsidP="0048030E">
            <w:pPr>
              <w:spacing w:before="40" w:after="40"/>
              <w:rPr>
                <w:szCs w:val="18"/>
              </w:rPr>
            </w:pPr>
          </w:p>
        </w:tc>
        <w:tc>
          <w:tcPr>
            <w:tcW w:w="5400" w:type="dxa"/>
            <w:gridSpan w:val="4"/>
            <w:tcBorders>
              <w:top w:val="nil"/>
              <w:left w:val="single" w:sz="4" w:space="0" w:color="auto"/>
              <w:bottom w:val="nil"/>
              <w:right w:val="single" w:sz="18" w:space="0" w:color="auto"/>
            </w:tcBorders>
          </w:tcPr>
          <w:p w14:paraId="4D15E9E8" w14:textId="77777777" w:rsidR="00F85270" w:rsidRPr="00F26C0A" w:rsidRDefault="00F85270" w:rsidP="0048030E">
            <w:pPr>
              <w:spacing w:before="40" w:after="40"/>
              <w:ind w:right="58"/>
              <w:jc w:val="both"/>
              <w:rPr>
                <w:szCs w:val="18"/>
              </w:rPr>
            </w:pPr>
          </w:p>
        </w:tc>
        <w:tc>
          <w:tcPr>
            <w:tcW w:w="900" w:type="dxa"/>
            <w:tcBorders>
              <w:top w:val="nil"/>
              <w:left w:val="single" w:sz="18" w:space="0" w:color="auto"/>
              <w:bottom w:val="nil"/>
              <w:right w:val="single" w:sz="4" w:space="0" w:color="auto"/>
            </w:tcBorders>
          </w:tcPr>
          <w:p w14:paraId="5CBB39AE" w14:textId="77777777" w:rsidR="00F85270" w:rsidRPr="00F26C0A" w:rsidRDefault="00F85270" w:rsidP="0048030E">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15A0B53C" w14:textId="77777777" w:rsidR="00F85270" w:rsidRPr="00F26C0A" w:rsidRDefault="00F85270" w:rsidP="0048030E">
            <w:pPr>
              <w:spacing w:before="40" w:after="40"/>
              <w:rPr>
                <w:szCs w:val="18"/>
              </w:rPr>
            </w:pPr>
            <w:r w:rsidRPr="00F26C0A">
              <w:rPr>
                <w:szCs w:val="18"/>
              </w:rPr>
              <w:t>§ 20 odst. 2 písm. m)</w:t>
            </w:r>
          </w:p>
        </w:tc>
        <w:tc>
          <w:tcPr>
            <w:tcW w:w="5400" w:type="dxa"/>
            <w:gridSpan w:val="4"/>
            <w:tcBorders>
              <w:top w:val="nil"/>
              <w:left w:val="single" w:sz="4" w:space="0" w:color="auto"/>
              <w:bottom w:val="nil"/>
              <w:right w:val="single" w:sz="4" w:space="0" w:color="auto"/>
            </w:tcBorders>
          </w:tcPr>
          <w:p w14:paraId="51557D49" w14:textId="77777777" w:rsidR="00F85270" w:rsidRPr="00F26C0A" w:rsidRDefault="00F85270" w:rsidP="0048030E">
            <w:pPr>
              <w:tabs>
                <w:tab w:val="left" w:pos="380"/>
              </w:tabs>
              <w:spacing w:before="40" w:after="40"/>
              <w:ind w:right="67"/>
              <w:jc w:val="both"/>
              <w:rPr>
                <w:szCs w:val="18"/>
              </w:rPr>
            </w:pPr>
            <w:r w:rsidRPr="00F26C0A">
              <w:rPr>
                <w:szCs w:val="18"/>
              </w:rPr>
              <w:t>Součástí řídicího a kontrolního systému obhospodařovatele investičního fondu nebo zahraničního investičního fondu jsou dále</w:t>
            </w:r>
          </w:p>
          <w:p w14:paraId="57B44617" w14:textId="77777777" w:rsidR="00F85270" w:rsidRPr="00F26C0A" w:rsidRDefault="00F85270" w:rsidP="0048030E">
            <w:pPr>
              <w:tabs>
                <w:tab w:val="left" w:pos="380"/>
              </w:tabs>
              <w:spacing w:before="40" w:after="40"/>
              <w:ind w:right="67"/>
              <w:jc w:val="both"/>
              <w:rPr>
                <w:szCs w:val="18"/>
              </w:rPr>
            </w:pPr>
            <w:r w:rsidRPr="00F26C0A">
              <w:rPr>
                <w:szCs w:val="18"/>
              </w:rPr>
              <w:t>m)</w:t>
            </w:r>
            <w:r w:rsidRPr="00F26C0A">
              <w:rPr>
                <w:szCs w:val="18"/>
              </w:rPr>
              <w:tab/>
              <w:t>zajišťování dodržování pravidel jednání.</w:t>
            </w:r>
          </w:p>
        </w:tc>
        <w:tc>
          <w:tcPr>
            <w:tcW w:w="900" w:type="dxa"/>
            <w:tcBorders>
              <w:top w:val="nil"/>
              <w:left w:val="single" w:sz="4" w:space="0" w:color="auto"/>
              <w:bottom w:val="nil"/>
              <w:right w:val="single" w:sz="4" w:space="0" w:color="auto"/>
            </w:tcBorders>
          </w:tcPr>
          <w:p w14:paraId="39F1C1C3" w14:textId="77777777" w:rsidR="00F85270" w:rsidRPr="00F26C0A" w:rsidRDefault="00F85270" w:rsidP="0048030E">
            <w:pPr>
              <w:spacing w:before="40" w:after="40"/>
              <w:rPr>
                <w:szCs w:val="18"/>
              </w:rPr>
            </w:pPr>
          </w:p>
        </w:tc>
        <w:tc>
          <w:tcPr>
            <w:tcW w:w="720" w:type="dxa"/>
            <w:tcBorders>
              <w:top w:val="nil"/>
              <w:left w:val="single" w:sz="4" w:space="0" w:color="auto"/>
              <w:bottom w:val="nil"/>
            </w:tcBorders>
          </w:tcPr>
          <w:p w14:paraId="0AA334C7" w14:textId="77777777" w:rsidR="00F85270" w:rsidRPr="00F26C0A" w:rsidRDefault="00F85270" w:rsidP="0048030E">
            <w:pPr>
              <w:spacing w:before="40" w:after="40"/>
              <w:rPr>
                <w:szCs w:val="18"/>
              </w:rPr>
            </w:pPr>
          </w:p>
        </w:tc>
      </w:tr>
      <w:tr w:rsidR="00F85270" w:rsidRPr="00F26C0A" w14:paraId="6C1D8D21" w14:textId="77777777" w:rsidTr="0048030E">
        <w:tc>
          <w:tcPr>
            <w:tcW w:w="1440" w:type="dxa"/>
            <w:tcBorders>
              <w:top w:val="nil"/>
              <w:bottom w:val="nil"/>
              <w:right w:val="single" w:sz="4" w:space="0" w:color="auto"/>
            </w:tcBorders>
          </w:tcPr>
          <w:p w14:paraId="6DAE930E" w14:textId="77777777" w:rsidR="00F85270" w:rsidRPr="00F26C0A" w:rsidRDefault="00F85270" w:rsidP="0048030E">
            <w:pPr>
              <w:spacing w:before="40" w:after="40"/>
              <w:rPr>
                <w:szCs w:val="18"/>
              </w:rPr>
            </w:pPr>
          </w:p>
        </w:tc>
        <w:tc>
          <w:tcPr>
            <w:tcW w:w="5400" w:type="dxa"/>
            <w:gridSpan w:val="4"/>
            <w:tcBorders>
              <w:top w:val="nil"/>
              <w:left w:val="single" w:sz="4" w:space="0" w:color="auto"/>
              <w:bottom w:val="nil"/>
              <w:right w:val="single" w:sz="18" w:space="0" w:color="auto"/>
            </w:tcBorders>
          </w:tcPr>
          <w:p w14:paraId="5D4C67C9" w14:textId="77777777" w:rsidR="00F85270" w:rsidRPr="00F26C0A" w:rsidRDefault="00F85270" w:rsidP="0048030E">
            <w:pPr>
              <w:spacing w:before="40" w:after="40"/>
              <w:ind w:right="58"/>
              <w:jc w:val="both"/>
              <w:rPr>
                <w:szCs w:val="18"/>
              </w:rPr>
            </w:pPr>
          </w:p>
        </w:tc>
        <w:tc>
          <w:tcPr>
            <w:tcW w:w="900" w:type="dxa"/>
            <w:tcBorders>
              <w:top w:val="nil"/>
              <w:left w:val="single" w:sz="18" w:space="0" w:color="auto"/>
              <w:bottom w:val="nil"/>
              <w:right w:val="single" w:sz="4" w:space="0" w:color="auto"/>
            </w:tcBorders>
          </w:tcPr>
          <w:p w14:paraId="573672D8" w14:textId="77777777" w:rsidR="00F85270" w:rsidRPr="00F26C0A" w:rsidRDefault="00F85270" w:rsidP="0048030E">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5EE0A6BA" w14:textId="77777777" w:rsidR="00F85270" w:rsidRPr="00F26C0A" w:rsidRDefault="00F85270" w:rsidP="0048030E">
            <w:pPr>
              <w:spacing w:before="40" w:after="40"/>
              <w:rPr>
                <w:szCs w:val="18"/>
              </w:rPr>
            </w:pPr>
            <w:r w:rsidRPr="00F26C0A">
              <w:rPr>
                <w:szCs w:val="18"/>
              </w:rPr>
              <w:t>§ 22 odst. 1</w:t>
            </w:r>
          </w:p>
        </w:tc>
        <w:tc>
          <w:tcPr>
            <w:tcW w:w="5400" w:type="dxa"/>
            <w:gridSpan w:val="4"/>
            <w:tcBorders>
              <w:top w:val="nil"/>
              <w:left w:val="single" w:sz="4" w:space="0" w:color="auto"/>
              <w:bottom w:val="nil"/>
              <w:right w:val="single" w:sz="4" w:space="0" w:color="auto"/>
            </w:tcBorders>
          </w:tcPr>
          <w:p w14:paraId="6B691ABD" w14:textId="77777777" w:rsidR="00F85270" w:rsidRPr="00F26C0A" w:rsidRDefault="00F85270" w:rsidP="0048030E">
            <w:pPr>
              <w:tabs>
                <w:tab w:val="left" w:pos="380"/>
              </w:tabs>
              <w:spacing w:before="40" w:after="40"/>
              <w:ind w:right="67"/>
              <w:jc w:val="both"/>
              <w:rPr>
                <w:szCs w:val="18"/>
              </w:rPr>
            </w:pPr>
            <w:r w:rsidRPr="00F26C0A">
              <w:rPr>
                <w:szCs w:val="18"/>
              </w:rPr>
              <w:t>Obhospodařovatel investičního fondu nebo zahraničního investičního fondu při výkonu činnosti</w:t>
            </w:r>
          </w:p>
          <w:p w14:paraId="3A33B773" w14:textId="77777777" w:rsidR="00F85270" w:rsidRPr="00F26C0A" w:rsidRDefault="00F85270" w:rsidP="0048030E">
            <w:pPr>
              <w:tabs>
                <w:tab w:val="left" w:pos="380"/>
              </w:tabs>
              <w:spacing w:before="40" w:after="40"/>
              <w:ind w:right="67"/>
              <w:jc w:val="both"/>
              <w:rPr>
                <w:szCs w:val="18"/>
              </w:rPr>
            </w:pPr>
            <w:r w:rsidRPr="00F26C0A">
              <w:rPr>
                <w:szCs w:val="18"/>
              </w:rPr>
              <w:t>a)</w:t>
            </w:r>
            <w:r w:rsidRPr="00F26C0A">
              <w:rPr>
                <w:szCs w:val="18"/>
              </w:rPr>
              <w:tab/>
              <w:t>nenarušuje stabilitu a fungování trhu,</w:t>
            </w:r>
          </w:p>
          <w:p w14:paraId="6D119B1B" w14:textId="77777777" w:rsidR="00F85270" w:rsidRPr="00F26C0A" w:rsidRDefault="00F85270" w:rsidP="0048030E">
            <w:pPr>
              <w:tabs>
                <w:tab w:val="left" w:pos="380"/>
              </w:tabs>
              <w:spacing w:before="40" w:after="40"/>
              <w:ind w:right="67"/>
              <w:jc w:val="both"/>
              <w:rPr>
                <w:szCs w:val="18"/>
              </w:rPr>
            </w:pPr>
            <w:r w:rsidRPr="00F26C0A">
              <w:rPr>
                <w:szCs w:val="18"/>
              </w:rPr>
              <w:t>b)</w:t>
            </w:r>
            <w:r w:rsidRPr="00F26C0A">
              <w:rPr>
                <w:szCs w:val="18"/>
              </w:rPr>
              <w:tab/>
              <w:t>jedná kvalifikovaně, čestně a spravedlivě a</w:t>
            </w:r>
          </w:p>
          <w:p w14:paraId="57783CF7" w14:textId="77777777" w:rsidR="00F85270" w:rsidRPr="00F26C0A" w:rsidRDefault="00F85270" w:rsidP="0048030E">
            <w:pPr>
              <w:tabs>
                <w:tab w:val="left" w:pos="380"/>
              </w:tabs>
              <w:spacing w:before="40" w:after="40"/>
              <w:ind w:right="67"/>
              <w:jc w:val="both"/>
              <w:rPr>
                <w:szCs w:val="18"/>
              </w:rPr>
            </w:pPr>
            <w:r w:rsidRPr="00F26C0A">
              <w:rPr>
                <w:szCs w:val="18"/>
              </w:rPr>
              <w:t>c)</w:t>
            </w:r>
            <w:r w:rsidRPr="00F26C0A">
              <w:rPr>
                <w:szCs w:val="18"/>
              </w:rPr>
              <w:tab/>
              <w:t>jedná v nejlepším zájmu podílníků, společníků a obmyšlených tohoto fondu.</w:t>
            </w:r>
          </w:p>
        </w:tc>
        <w:tc>
          <w:tcPr>
            <w:tcW w:w="900" w:type="dxa"/>
            <w:tcBorders>
              <w:top w:val="nil"/>
              <w:left w:val="single" w:sz="4" w:space="0" w:color="auto"/>
              <w:bottom w:val="nil"/>
              <w:right w:val="single" w:sz="4" w:space="0" w:color="auto"/>
            </w:tcBorders>
          </w:tcPr>
          <w:p w14:paraId="3AC7A7C6" w14:textId="77777777" w:rsidR="00F85270" w:rsidRPr="00F26C0A" w:rsidRDefault="00F85270" w:rsidP="0048030E">
            <w:pPr>
              <w:spacing w:before="40" w:after="40"/>
              <w:rPr>
                <w:szCs w:val="18"/>
              </w:rPr>
            </w:pPr>
          </w:p>
        </w:tc>
        <w:tc>
          <w:tcPr>
            <w:tcW w:w="720" w:type="dxa"/>
            <w:tcBorders>
              <w:top w:val="nil"/>
              <w:left w:val="single" w:sz="4" w:space="0" w:color="auto"/>
              <w:bottom w:val="nil"/>
            </w:tcBorders>
          </w:tcPr>
          <w:p w14:paraId="187C1AD1" w14:textId="77777777" w:rsidR="00F85270" w:rsidRPr="00F26C0A" w:rsidRDefault="00F85270" w:rsidP="0048030E">
            <w:pPr>
              <w:spacing w:before="40" w:after="40"/>
              <w:rPr>
                <w:szCs w:val="18"/>
              </w:rPr>
            </w:pPr>
          </w:p>
        </w:tc>
      </w:tr>
      <w:tr w:rsidR="00F85270" w:rsidRPr="00F26C0A" w14:paraId="280B9CF4" w14:textId="77777777" w:rsidTr="0048030E">
        <w:tc>
          <w:tcPr>
            <w:tcW w:w="1440" w:type="dxa"/>
            <w:tcBorders>
              <w:top w:val="nil"/>
              <w:bottom w:val="nil"/>
              <w:right w:val="single" w:sz="4" w:space="0" w:color="auto"/>
            </w:tcBorders>
          </w:tcPr>
          <w:p w14:paraId="44BC1696" w14:textId="77777777" w:rsidR="00F85270" w:rsidRPr="00F26C0A" w:rsidRDefault="00F85270" w:rsidP="0048030E">
            <w:pPr>
              <w:spacing w:before="40" w:after="40"/>
              <w:rPr>
                <w:szCs w:val="18"/>
              </w:rPr>
            </w:pPr>
          </w:p>
        </w:tc>
        <w:tc>
          <w:tcPr>
            <w:tcW w:w="5400" w:type="dxa"/>
            <w:gridSpan w:val="4"/>
            <w:tcBorders>
              <w:top w:val="nil"/>
              <w:left w:val="single" w:sz="4" w:space="0" w:color="auto"/>
              <w:bottom w:val="nil"/>
              <w:right w:val="single" w:sz="18" w:space="0" w:color="auto"/>
            </w:tcBorders>
          </w:tcPr>
          <w:p w14:paraId="7EBB4C09" w14:textId="77777777" w:rsidR="00F85270" w:rsidRPr="00F26C0A" w:rsidRDefault="00F85270" w:rsidP="0048030E">
            <w:pPr>
              <w:spacing w:before="40" w:after="40"/>
              <w:ind w:right="58"/>
              <w:jc w:val="both"/>
              <w:rPr>
                <w:szCs w:val="18"/>
              </w:rPr>
            </w:pPr>
          </w:p>
        </w:tc>
        <w:tc>
          <w:tcPr>
            <w:tcW w:w="900" w:type="dxa"/>
            <w:tcBorders>
              <w:top w:val="nil"/>
              <w:left w:val="single" w:sz="18" w:space="0" w:color="auto"/>
              <w:bottom w:val="nil"/>
              <w:right w:val="single" w:sz="4" w:space="0" w:color="auto"/>
            </w:tcBorders>
          </w:tcPr>
          <w:p w14:paraId="7260E369" w14:textId="77777777" w:rsidR="00F85270" w:rsidRPr="00F26C0A" w:rsidRDefault="00F85270" w:rsidP="0048030E">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0A0133F3" w14:textId="77777777" w:rsidR="00F85270" w:rsidRPr="00F26C0A" w:rsidRDefault="00F85270" w:rsidP="0048030E">
            <w:pPr>
              <w:spacing w:before="40" w:after="40"/>
              <w:rPr>
                <w:szCs w:val="18"/>
              </w:rPr>
            </w:pPr>
            <w:r w:rsidRPr="00F26C0A">
              <w:rPr>
                <w:szCs w:val="18"/>
              </w:rPr>
              <w:t>§ 46 odst. 1 a 2</w:t>
            </w:r>
          </w:p>
        </w:tc>
        <w:tc>
          <w:tcPr>
            <w:tcW w:w="5400" w:type="dxa"/>
            <w:gridSpan w:val="4"/>
            <w:tcBorders>
              <w:top w:val="nil"/>
              <w:left w:val="single" w:sz="4" w:space="0" w:color="auto"/>
              <w:bottom w:val="nil"/>
              <w:right w:val="single" w:sz="4" w:space="0" w:color="auto"/>
            </w:tcBorders>
          </w:tcPr>
          <w:p w14:paraId="6B32AE0B" w14:textId="77777777" w:rsidR="00F85270" w:rsidRPr="00F26C0A" w:rsidRDefault="00F85270" w:rsidP="0048030E">
            <w:pPr>
              <w:tabs>
                <w:tab w:val="left" w:pos="380"/>
              </w:tabs>
              <w:spacing w:before="40" w:after="40"/>
              <w:ind w:right="67"/>
              <w:jc w:val="both"/>
              <w:rPr>
                <w:szCs w:val="18"/>
              </w:rPr>
            </w:pPr>
            <w:r w:rsidRPr="00F26C0A">
              <w:rPr>
                <w:szCs w:val="18"/>
              </w:rPr>
              <w:t>(1)</w:t>
            </w:r>
            <w:r w:rsidRPr="00F26C0A">
              <w:rPr>
                <w:szCs w:val="18"/>
              </w:rPr>
              <w:tab/>
              <w:t>Administrátor investičního fondu nebo zahraničního investičního fondu vykonává činnost řádně a obezřetně.</w:t>
            </w:r>
          </w:p>
          <w:p w14:paraId="124BC1C0" w14:textId="77777777" w:rsidR="00F85270" w:rsidRPr="00F26C0A" w:rsidRDefault="00F85270" w:rsidP="0048030E">
            <w:pPr>
              <w:tabs>
                <w:tab w:val="left" w:pos="380"/>
              </w:tabs>
              <w:spacing w:before="40" w:after="40"/>
              <w:ind w:right="67"/>
              <w:jc w:val="both"/>
              <w:rPr>
                <w:szCs w:val="18"/>
              </w:rPr>
            </w:pPr>
            <w:r w:rsidRPr="00F26C0A">
              <w:rPr>
                <w:szCs w:val="18"/>
              </w:rPr>
              <w:t>(2)</w:t>
            </w:r>
            <w:r w:rsidRPr="00F26C0A">
              <w:rPr>
                <w:szCs w:val="18"/>
              </w:rPr>
              <w:tab/>
              <w:t>K zajištění řádného a obezřetného výkonu činnosti administrátor investičního fondu nebo zahraničního investičního fondu zavede, udržuje a uplatňuje řídicí a kontrolní systém.</w:t>
            </w:r>
          </w:p>
        </w:tc>
        <w:tc>
          <w:tcPr>
            <w:tcW w:w="900" w:type="dxa"/>
            <w:tcBorders>
              <w:top w:val="nil"/>
              <w:left w:val="single" w:sz="4" w:space="0" w:color="auto"/>
              <w:bottom w:val="nil"/>
              <w:right w:val="single" w:sz="4" w:space="0" w:color="auto"/>
            </w:tcBorders>
          </w:tcPr>
          <w:p w14:paraId="7F54AFFF" w14:textId="77777777" w:rsidR="00F85270" w:rsidRPr="00F26C0A" w:rsidRDefault="00F85270" w:rsidP="0048030E">
            <w:pPr>
              <w:spacing w:before="40" w:after="40"/>
              <w:rPr>
                <w:szCs w:val="18"/>
              </w:rPr>
            </w:pPr>
          </w:p>
        </w:tc>
        <w:tc>
          <w:tcPr>
            <w:tcW w:w="720" w:type="dxa"/>
            <w:tcBorders>
              <w:top w:val="nil"/>
              <w:left w:val="single" w:sz="4" w:space="0" w:color="auto"/>
              <w:bottom w:val="nil"/>
            </w:tcBorders>
          </w:tcPr>
          <w:p w14:paraId="6EF0D440" w14:textId="77777777" w:rsidR="00F85270" w:rsidRPr="00F26C0A" w:rsidRDefault="00F85270" w:rsidP="0048030E">
            <w:pPr>
              <w:spacing w:before="40" w:after="40"/>
              <w:rPr>
                <w:szCs w:val="18"/>
              </w:rPr>
            </w:pPr>
          </w:p>
        </w:tc>
      </w:tr>
      <w:tr w:rsidR="00F85270" w:rsidRPr="00F26C0A" w14:paraId="1E9AFBA0" w14:textId="77777777" w:rsidTr="0048030E">
        <w:tc>
          <w:tcPr>
            <w:tcW w:w="1440" w:type="dxa"/>
            <w:tcBorders>
              <w:top w:val="nil"/>
              <w:bottom w:val="nil"/>
              <w:right w:val="single" w:sz="4" w:space="0" w:color="auto"/>
            </w:tcBorders>
          </w:tcPr>
          <w:p w14:paraId="6091004D" w14:textId="77777777" w:rsidR="00F85270" w:rsidRPr="00F26C0A" w:rsidRDefault="00F85270" w:rsidP="0048030E">
            <w:pPr>
              <w:spacing w:before="40" w:after="40"/>
              <w:rPr>
                <w:szCs w:val="18"/>
              </w:rPr>
            </w:pPr>
          </w:p>
        </w:tc>
        <w:tc>
          <w:tcPr>
            <w:tcW w:w="5400" w:type="dxa"/>
            <w:gridSpan w:val="4"/>
            <w:tcBorders>
              <w:top w:val="nil"/>
              <w:left w:val="single" w:sz="4" w:space="0" w:color="auto"/>
              <w:bottom w:val="nil"/>
              <w:right w:val="single" w:sz="18" w:space="0" w:color="auto"/>
            </w:tcBorders>
          </w:tcPr>
          <w:p w14:paraId="35C564A3" w14:textId="77777777" w:rsidR="00F85270" w:rsidRPr="00F26C0A" w:rsidRDefault="00F85270" w:rsidP="0048030E">
            <w:pPr>
              <w:spacing w:before="40" w:after="40"/>
              <w:ind w:right="58"/>
              <w:jc w:val="both"/>
              <w:rPr>
                <w:szCs w:val="18"/>
              </w:rPr>
            </w:pPr>
          </w:p>
        </w:tc>
        <w:tc>
          <w:tcPr>
            <w:tcW w:w="900" w:type="dxa"/>
            <w:tcBorders>
              <w:top w:val="nil"/>
              <w:left w:val="single" w:sz="18" w:space="0" w:color="auto"/>
              <w:bottom w:val="nil"/>
              <w:right w:val="single" w:sz="4" w:space="0" w:color="auto"/>
            </w:tcBorders>
          </w:tcPr>
          <w:p w14:paraId="70B292CF" w14:textId="77777777" w:rsidR="00F85270" w:rsidRPr="00F26C0A" w:rsidRDefault="00F85270" w:rsidP="0048030E">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0DB707FD" w14:textId="77777777" w:rsidR="00F85270" w:rsidRPr="00F26C0A" w:rsidRDefault="00F85270" w:rsidP="0048030E">
            <w:pPr>
              <w:spacing w:before="40" w:after="40"/>
              <w:rPr>
                <w:szCs w:val="18"/>
              </w:rPr>
            </w:pPr>
            <w:r w:rsidRPr="00F26C0A">
              <w:rPr>
                <w:szCs w:val="18"/>
              </w:rPr>
              <w:t>§ 47 odst. 2 písm. l)</w:t>
            </w:r>
          </w:p>
        </w:tc>
        <w:tc>
          <w:tcPr>
            <w:tcW w:w="5400" w:type="dxa"/>
            <w:gridSpan w:val="4"/>
            <w:tcBorders>
              <w:top w:val="nil"/>
              <w:left w:val="single" w:sz="4" w:space="0" w:color="auto"/>
              <w:bottom w:val="nil"/>
              <w:right w:val="single" w:sz="4" w:space="0" w:color="auto"/>
            </w:tcBorders>
          </w:tcPr>
          <w:p w14:paraId="41BA20E5" w14:textId="77777777" w:rsidR="00F85270" w:rsidRPr="00F26C0A" w:rsidRDefault="00F85270" w:rsidP="0048030E">
            <w:pPr>
              <w:tabs>
                <w:tab w:val="left" w:pos="380"/>
              </w:tabs>
              <w:spacing w:before="40" w:after="40"/>
              <w:ind w:right="67"/>
              <w:jc w:val="both"/>
              <w:rPr>
                <w:szCs w:val="18"/>
              </w:rPr>
            </w:pPr>
            <w:r w:rsidRPr="00F26C0A">
              <w:rPr>
                <w:szCs w:val="18"/>
              </w:rPr>
              <w:t xml:space="preserve">Součástí řídicího a kontrolního systému administrátora investičního fondu nebo zahraničního investičního fondu jsou dále </w:t>
            </w:r>
          </w:p>
          <w:p w14:paraId="1C8CBC92" w14:textId="77777777" w:rsidR="00F85270" w:rsidRPr="00F26C0A" w:rsidRDefault="00F85270" w:rsidP="0048030E">
            <w:pPr>
              <w:tabs>
                <w:tab w:val="left" w:pos="380"/>
              </w:tabs>
              <w:spacing w:before="40" w:after="40"/>
              <w:ind w:right="67"/>
              <w:jc w:val="both"/>
              <w:rPr>
                <w:szCs w:val="18"/>
              </w:rPr>
            </w:pPr>
            <w:r w:rsidRPr="00F26C0A">
              <w:rPr>
                <w:szCs w:val="18"/>
              </w:rPr>
              <w:t>l)</w:t>
            </w:r>
            <w:r w:rsidRPr="00F26C0A">
              <w:rPr>
                <w:szCs w:val="18"/>
              </w:rPr>
              <w:tab/>
              <w:t>zajišťování dodržování pravidel jednání.</w:t>
            </w:r>
          </w:p>
        </w:tc>
        <w:tc>
          <w:tcPr>
            <w:tcW w:w="900" w:type="dxa"/>
            <w:tcBorders>
              <w:top w:val="nil"/>
              <w:left w:val="single" w:sz="4" w:space="0" w:color="auto"/>
              <w:bottom w:val="nil"/>
              <w:right w:val="single" w:sz="4" w:space="0" w:color="auto"/>
            </w:tcBorders>
          </w:tcPr>
          <w:p w14:paraId="5E2AFC89" w14:textId="77777777" w:rsidR="00F85270" w:rsidRPr="00F26C0A" w:rsidRDefault="00F85270" w:rsidP="0048030E">
            <w:pPr>
              <w:spacing w:before="40" w:after="40"/>
              <w:rPr>
                <w:szCs w:val="18"/>
              </w:rPr>
            </w:pPr>
          </w:p>
        </w:tc>
        <w:tc>
          <w:tcPr>
            <w:tcW w:w="720" w:type="dxa"/>
            <w:tcBorders>
              <w:top w:val="nil"/>
              <w:left w:val="single" w:sz="4" w:space="0" w:color="auto"/>
              <w:bottom w:val="nil"/>
            </w:tcBorders>
          </w:tcPr>
          <w:p w14:paraId="32270942" w14:textId="77777777" w:rsidR="00F85270" w:rsidRPr="00F26C0A" w:rsidRDefault="00F85270" w:rsidP="0048030E">
            <w:pPr>
              <w:spacing w:before="40" w:after="40"/>
              <w:rPr>
                <w:szCs w:val="18"/>
              </w:rPr>
            </w:pPr>
          </w:p>
        </w:tc>
      </w:tr>
      <w:tr w:rsidR="00F85270" w:rsidRPr="00F26C0A" w14:paraId="246721C5" w14:textId="77777777" w:rsidTr="0048030E">
        <w:tc>
          <w:tcPr>
            <w:tcW w:w="1440" w:type="dxa"/>
            <w:tcBorders>
              <w:top w:val="nil"/>
              <w:bottom w:val="single" w:sz="4" w:space="0" w:color="auto"/>
              <w:right w:val="single" w:sz="4" w:space="0" w:color="auto"/>
            </w:tcBorders>
          </w:tcPr>
          <w:p w14:paraId="3AB3EA03" w14:textId="77777777" w:rsidR="00F85270" w:rsidRPr="00F26C0A" w:rsidRDefault="00F85270" w:rsidP="0048030E">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23255A78" w14:textId="77777777" w:rsidR="00F85270" w:rsidRPr="00F26C0A" w:rsidRDefault="00F85270" w:rsidP="0048030E">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6B0C7E37" w14:textId="77777777" w:rsidR="00F85270" w:rsidRPr="00F26C0A" w:rsidRDefault="00F85270" w:rsidP="0048030E">
            <w:pPr>
              <w:spacing w:before="40" w:after="40"/>
              <w:rPr>
                <w:szCs w:val="18"/>
              </w:rPr>
            </w:pPr>
            <w:r w:rsidRPr="00F26C0A">
              <w:rPr>
                <w:szCs w:val="18"/>
              </w:rPr>
              <w:t>240/2013</w:t>
            </w:r>
            <w:r w:rsidR="00B50563" w:rsidRPr="00F26C0A">
              <w:rPr>
                <w:szCs w:val="18"/>
              </w:rPr>
              <w:t xml:space="preserve"> ve znění 336/2014</w:t>
            </w:r>
          </w:p>
        </w:tc>
        <w:tc>
          <w:tcPr>
            <w:tcW w:w="1080" w:type="dxa"/>
            <w:tcBorders>
              <w:top w:val="nil"/>
              <w:left w:val="single" w:sz="4" w:space="0" w:color="auto"/>
              <w:bottom w:val="single" w:sz="4" w:space="0" w:color="auto"/>
              <w:right w:val="single" w:sz="4" w:space="0" w:color="auto"/>
            </w:tcBorders>
          </w:tcPr>
          <w:p w14:paraId="5952EEE7" w14:textId="77777777" w:rsidR="00F85270" w:rsidRPr="00F26C0A" w:rsidRDefault="00F85270" w:rsidP="0048030E">
            <w:pPr>
              <w:spacing w:before="40" w:after="40"/>
              <w:rPr>
                <w:szCs w:val="18"/>
              </w:rPr>
            </w:pPr>
            <w:r w:rsidRPr="00F26C0A">
              <w:rPr>
                <w:szCs w:val="18"/>
              </w:rPr>
              <w:t>§ 49 odst. 1</w:t>
            </w:r>
          </w:p>
        </w:tc>
        <w:tc>
          <w:tcPr>
            <w:tcW w:w="5400" w:type="dxa"/>
            <w:gridSpan w:val="4"/>
            <w:tcBorders>
              <w:top w:val="nil"/>
              <w:left w:val="single" w:sz="4" w:space="0" w:color="auto"/>
              <w:bottom w:val="single" w:sz="4" w:space="0" w:color="auto"/>
              <w:right w:val="single" w:sz="4" w:space="0" w:color="auto"/>
            </w:tcBorders>
          </w:tcPr>
          <w:p w14:paraId="5DA3F58C" w14:textId="77777777" w:rsidR="00B50563" w:rsidRPr="00F26C0A" w:rsidRDefault="00B50563" w:rsidP="00B50563">
            <w:pPr>
              <w:tabs>
                <w:tab w:val="left" w:pos="380"/>
              </w:tabs>
              <w:spacing w:before="40" w:after="40"/>
              <w:ind w:right="67"/>
              <w:jc w:val="both"/>
              <w:rPr>
                <w:szCs w:val="18"/>
              </w:rPr>
            </w:pPr>
            <w:r w:rsidRPr="00F26C0A">
              <w:rPr>
                <w:szCs w:val="18"/>
              </w:rPr>
              <w:t>Administrátor investičního fondu nebo zahraničního investičního fondu při výkonu činnosti jedná</w:t>
            </w:r>
          </w:p>
          <w:p w14:paraId="760FEFB2" w14:textId="77777777" w:rsidR="00B50563" w:rsidRPr="00F26C0A" w:rsidRDefault="00B50563" w:rsidP="00B50563">
            <w:pPr>
              <w:tabs>
                <w:tab w:val="left" w:pos="380"/>
              </w:tabs>
              <w:spacing w:before="40" w:after="40"/>
              <w:ind w:right="67"/>
              <w:jc w:val="both"/>
              <w:rPr>
                <w:szCs w:val="18"/>
              </w:rPr>
            </w:pPr>
            <w:r w:rsidRPr="00F26C0A">
              <w:rPr>
                <w:szCs w:val="18"/>
              </w:rPr>
              <w:t>a) kvalifikovaně, čestně a spravedlivě a</w:t>
            </w:r>
          </w:p>
          <w:p w14:paraId="5C6B78D2" w14:textId="77777777" w:rsidR="00F85270" w:rsidRPr="00F26C0A" w:rsidRDefault="00B50563" w:rsidP="0048030E">
            <w:pPr>
              <w:tabs>
                <w:tab w:val="left" w:pos="380"/>
              </w:tabs>
              <w:spacing w:before="40" w:after="40"/>
              <w:ind w:right="67"/>
              <w:jc w:val="both"/>
              <w:rPr>
                <w:szCs w:val="18"/>
              </w:rPr>
            </w:pPr>
            <w:r w:rsidRPr="00F26C0A">
              <w:rPr>
                <w:szCs w:val="18"/>
              </w:rPr>
              <w:t>b) v nejlepším zájmu podílníků, společníků a obmyšlených tohoto fondu.</w:t>
            </w:r>
          </w:p>
        </w:tc>
        <w:tc>
          <w:tcPr>
            <w:tcW w:w="900" w:type="dxa"/>
            <w:tcBorders>
              <w:top w:val="nil"/>
              <w:left w:val="single" w:sz="4" w:space="0" w:color="auto"/>
              <w:bottom w:val="single" w:sz="4" w:space="0" w:color="auto"/>
              <w:right w:val="single" w:sz="4" w:space="0" w:color="auto"/>
            </w:tcBorders>
          </w:tcPr>
          <w:p w14:paraId="2207058E" w14:textId="77777777" w:rsidR="00F85270" w:rsidRPr="00F26C0A" w:rsidRDefault="00F85270" w:rsidP="0048030E">
            <w:pPr>
              <w:spacing w:before="40" w:after="40"/>
              <w:rPr>
                <w:szCs w:val="18"/>
              </w:rPr>
            </w:pPr>
          </w:p>
        </w:tc>
        <w:tc>
          <w:tcPr>
            <w:tcW w:w="720" w:type="dxa"/>
            <w:tcBorders>
              <w:top w:val="nil"/>
              <w:left w:val="single" w:sz="4" w:space="0" w:color="auto"/>
              <w:bottom w:val="single" w:sz="4" w:space="0" w:color="auto"/>
            </w:tcBorders>
          </w:tcPr>
          <w:p w14:paraId="026CD655" w14:textId="77777777" w:rsidR="00F85270" w:rsidRPr="00F26C0A" w:rsidRDefault="00F85270" w:rsidP="0048030E">
            <w:pPr>
              <w:spacing w:before="40" w:after="40"/>
              <w:rPr>
                <w:szCs w:val="18"/>
              </w:rPr>
            </w:pPr>
          </w:p>
        </w:tc>
      </w:tr>
      <w:tr w:rsidR="00F85270" w:rsidRPr="00F26C0A" w14:paraId="45FEDD5F" w14:textId="77777777" w:rsidTr="000E3888">
        <w:tc>
          <w:tcPr>
            <w:tcW w:w="1440" w:type="dxa"/>
            <w:tcBorders>
              <w:top w:val="single" w:sz="4" w:space="0" w:color="auto"/>
              <w:bottom w:val="nil"/>
              <w:right w:val="single" w:sz="4" w:space="0" w:color="auto"/>
            </w:tcBorders>
          </w:tcPr>
          <w:p w14:paraId="23874076" w14:textId="77777777" w:rsidR="00F85270" w:rsidRPr="00F26C0A" w:rsidRDefault="00F85270" w:rsidP="000E3888">
            <w:pPr>
              <w:spacing w:before="40" w:after="40"/>
              <w:rPr>
                <w:szCs w:val="18"/>
              </w:rPr>
            </w:pPr>
            <w:r w:rsidRPr="00F26C0A">
              <w:rPr>
                <w:szCs w:val="18"/>
              </w:rPr>
              <w:t>Čl. 12 odst. 2 písm. a)</w:t>
            </w:r>
          </w:p>
        </w:tc>
        <w:tc>
          <w:tcPr>
            <w:tcW w:w="5400" w:type="dxa"/>
            <w:gridSpan w:val="4"/>
            <w:tcBorders>
              <w:top w:val="single" w:sz="4" w:space="0" w:color="auto"/>
              <w:left w:val="single" w:sz="4" w:space="0" w:color="auto"/>
              <w:bottom w:val="nil"/>
              <w:right w:val="single" w:sz="18" w:space="0" w:color="auto"/>
            </w:tcBorders>
          </w:tcPr>
          <w:p w14:paraId="16C0BAB3" w14:textId="77777777" w:rsidR="00F85270" w:rsidRPr="00F26C0A" w:rsidRDefault="00F85270" w:rsidP="000E3888">
            <w:pPr>
              <w:spacing w:before="40" w:after="40"/>
              <w:ind w:right="58"/>
              <w:jc w:val="both"/>
              <w:rPr>
                <w:szCs w:val="18"/>
              </w:rPr>
            </w:pPr>
            <w:r w:rsidRPr="00F26C0A">
              <w:rPr>
                <w:szCs w:val="18"/>
              </w:rPr>
              <w:t xml:space="preserve">Správce, jehož povolení se vztahuje rovněž na správu portfolií s prostorem pro vlastní uvážení podle čl. 6 odst. 4 písm. a): </w:t>
            </w:r>
          </w:p>
          <w:p w14:paraId="7AC7119B" w14:textId="77777777" w:rsidR="00F85270" w:rsidRPr="00F26C0A" w:rsidRDefault="00F85270" w:rsidP="001D4A42">
            <w:pPr>
              <w:spacing w:before="40" w:after="40"/>
              <w:ind w:right="58"/>
              <w:jc w:val="both"/>
              <w:rPr>
                <w:szCs w:val="18"/>
              </w:rPr>
            </w:pPr>
            <w:r w:rsidRPr="00F26C0A">
              <w:rPr>
                <w:szCs w:val="18"/>
              </w:rPr>
              <w:t xml:space="preserve">a) nesmí investovat celé portfolio klienta nebo jeho část do podílových jednotek nebo akcií jím spravovaných alternativních investičních fondů, pokud k tomu klient předem nedal všeobecný souhlas; </w:t>
            </w:r>
          </w:p>
        </w:tc>
        <w:tc>
          <w:tcPr>
            <w:tcW w:w="900" w:type="dxa"/>
            <w:tcBorders>
              <w:top w:val="single" w:sz="4" w:space="0" w:color="auto"/>
              <w:left w:val="single" w:sz="18" w:space="0" w:color="auto"/>
              <w:bottom w:val="nil"/>
              <w:right w:val="single" w:sz="4" w:space="0" w:color="auto"/>
            </w:tcBorders>
          </w:tcPr>
          <w:p w14:paraId="41FB6A6F" w14:textId="77777777" w:rsidR="00F85270" w:rsidRPr="00F26C0A" w:rsidRDefault="00F85270" w:rsidP="000E3888">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652EF95E" w14:textId="77777777" w:rsidR="00F85270" w:rsidRPr="00F26C0A" w:rsidRDefault="00F85270" w:rsidP="000E3888">
            <w:pPr>
              <w:spacing w:before="40" w:after="40"/>
              <w:rPr>
                <w:szCs w:val="18"/>
              </w:rPr>
            </w:pPr>
            <w:r w:rsidRPr="00F26C0A">
              <w:rPr>
                <w:szCs w:val="18"/>
              </w:rPr>
              <w:t>§ 33 odst. 2</w:t>
            </w:r>
          </w:p>
        </w:tc>
        <w:tc>
          <w:tcPr>
            <w:tcW w:w="5400" w:type="dxa"/>
            <w:gridSpan w:val="4"/>
            <w:tcBorders>
              <w:top w:val="single" w:sz="4" w:space="0" w:color="auto"/>
              <w:left w:val="single" w:sz="4" w:space="0" w:color="auto"/>
              <w:bottom w:val="nil"/>
              <w:right w:val="single" w:sz="4" w:space="0" w:color="auto"/>
            </w:tcBorders>
          </w:tcPr>
          <w:p w14:paraId="56216B35" w14:textId="77777777" w:rsidR="00F85270" w:rsidRPr="00F26C0A" w:rsidRDefault="00F85270" w:rsidP="000E3888">
            <w:pPr>
              <w:tabs>
                <w:tab w:val="left" w:pos="380"/>
              </w:tabs>
              <w:spacing w:before="40" w:after="40"/>
              <w:ind w:right="67"/>
              <w:jc w:val="both"/>
              <w:rPr>
                <w:szCs w:val="18"/>
              </w:rPr>
            </w:pPr>
            <w:r w:rsidRPr="00F26C0A">
              <w:rPr>
                <w:szCs w:val="18"/>
              </w:rPr>
              <w:t xml:space="preserve">Vykonává-li obhospodařovatel investičního fondu nebo zahraničního investičního fondu v České republice činnost uvedenou v § 11 odst. 1 písm. c) pro jiného, nesmí bez předchozího výslovného souhlasu tohoto zákazníka s takovým jednáním investovat jeho majetek do podílových listů nebo účastnických cenných papírů vydávaných jím obhospodařovaným investičním fondem nebo zahraničním investičním fondem nebo použít tento majetek k tomu, aby se zákazník stal jinak podílníkem, společníkem, osobou, která zvýšila majetek fondu smlouvou, nebo zakladatelem jím obhospodařovaného investičního </w:t>
            </w:r>
            <w:r w:rsidRPr="00F26C0A">
              <w:rPr>
                <w:szCs w:val="18"/>
              </w:rPr>
              <w:lastRenderedPageBreak/>
              <w:t>fondu nebo zahraničního investičního fondu.</w:t>
            </w:r>
          </w:p>
        </w:tc>
        <w:tc>
          <w:tcPr>
            <w:tcW w:w="900" w:type="dxa"/>
            <w:tcBorders>
              <w:top w:val="single" w:sz="4" w:space="0" w:color="auto"/>
              <w:left w:val="single" w:sz="4" w:space="0" w:color="auto"/>
              <w:bottom w:val="nil"/>
              <w:right w:val="single" w:sz="4" w:space="0" w:color="auto"/>
            </w:tcBorders>
          </w:tcPr>
          <w:p w14:paraId="5B1AA4D9" w14:textId="77777777" w:rsidR="00F85270" w:rsidRPr="00F26C0A" w:rsidRDefault="00F85270" w:rsidP="000E3888">
            <w:pPr>
              <w:spacing w:before="40" w:after="40"/>
              <w:rPr>
                <w:szCs w:val="18"/>
              </w:rPr>
            </w:pPr>
            <w:r w:rsidRPr="00F26C0A">
              <w:rPr>
                <w:szCs w:val="18"/>
              </w:rPr>
              <w:lastRenderedPageBreak/>
              <w:t>PT</w:t>
            </w:r>
          </w:p>
        </w:tc>
        <w:tc>
          <w:tcPr>
            <w:tcW w:w="720" w:type="dxa"/>
            <w:tcBorders>
              <w:top w:val="single" w:sz="4" w:space="0" w:color="auto"/>
              <w:left w:val="single" w:sz="4" w:space="0" w:color="auto"/>
              <w:bottom w:val="nil"/>
            </w:tcBorders>
          </w:tcPr>
          <w:p w14:paraId="2832F572" w14:textId="77777777" w:rsidR="00F85270" w:rsidRPr="00F26C0A" w:rsidRDefault="00F85270" w:rsidP="000E3888">
            <w:pPr>
              <w:spacing w:before="40" w:after="40"/>
              <w:rPr>
                <w:szCs w:val="18"/>
              </w:rPr>
            </w:pPr>
          </w:p>
        </w:tc>
      </w:tr>
      <w:tr w:rsidR="00F85270" w:rsidRPr="00F26C0A" w14:paraId="29DEFB09" w14:textId="77777777" w:rsidTr="0033653F">
        <w:tc>
          <w:tcPr>
            <w:tcW w:w="1440" w:type="dxa"/>
            <w:tcBorders>
              <w:top w:val="single" w:sz="4" w:space="0" w:color="auto"/>
              <w:bottom w:val="nil"/>
              <w:right w:val="single" w:sz="4" w:space="0" w:color="auto"/>
            </w:tcBorders>
          </w:tcPr>
          <w:p w14:paraId="5D7F5FE0" w14:textId="77777777" w:rsidR="00F85270" w:rsidRPr="00F26C0A" w:rsidRDefault="00F85270" w:rsidP="003D4D86">
            <w:pPr>
              <w:spacing w:before="40" w:after="40"/>
              <w:rPr>
                <w:szCs w:val="18"/>
              </w:rPr>
            </w:pPr>
            <w:r w:rsidRPr="00F26C0A">
              <w:rPr>
                <w:szCs w:val="18"/>
              </w:rPr>
              <w:t>Čl. 12 odst. 2 písm. b)</w:t>
            </w:r>
          </w:p>
        </w:tc>
        <w:tc>
          <w:tcPr>
            <w:tcW w:w="5400" w:type="dxa"/>
            <w:gridSpan w:val="4"/>
            <w:tcBorders>
              <w:top w:val="single" w:sz="4" w:space="0" w:color="auto"/>
              <w:left w:val="single" w:sz="4" w:space="0" w:color="auto"/>
              <w:bottom w:val="nil"/>
              <w:right w:val="single" w:sz="18" w:space="0" w:color="auto"/>
            </w:tcBorders>
          </w:tcPr>
          <w:p w14:paraId="7A8DF075" w14:textId="77777777" w:rsidR="00F85270" w:rsidRPr="00F26C0A" w:rsidRDefault="00F85270" w:rsidP="00A63CF4">
            <w:pPr>
              <w:spacing w:before="40" w:after="40"/>
              <w:ind w:right="58"/>
              <w:jc w:val="both"/>
              <w:rPr>
                <w:szCs w:val="18"/>
              </w:rPr>
            </w:pPr>
            <w:r w:rsidRPr="00F26C0A">
              <w:rPr>
                <w:szCs w:val="18"/>
              </w:rPr>
              <w:t xml:space="preserve">Správce, jehož povolení se vztahuje rovněž na správu portfolií s prostorem pro vlastní uvážení podle čl. 6 odst. 4 písm. a): </w:t>
            </w:r>
          </w:p>
          <w:p w14:paraId="324EC1C6" w14:textId="77777777" w:rsidR="00F85270" w:rsidRPr="00F26C0A" w:rsidRDefault="00F85270" w:rsidP="00A63CF4">
            <w:pPr>
              <w:spacing w:before="40" w:after="40"/>
              <w:ind w:right="58"/>
              <w:jc w:val="both"/>
              <w:rPr>
                <w:szCs w:val="18"/>
              </w:rPr>
            </w:pPr>
            <w:r w:rsidRPr="00F26C0A">
              <w:rPr>
                <w:szCs w:val="18"/>
              </w:rPr>
              <w:t>b) se řídí, pokud jde o služby podle čl. 6 odst. 4, směrnicí Evropského parlamentu a Rady 97/9/ES ze dne 3. března 1997 o systémech pro odškodnění investorů ( 1 ).</w:t>
            </w:r>
          </w:p>
        </w:tc>
        <w:tc>
          <w:tcPr>
            <w:tcW w:w="900" w:type="dxa"/>
            <w:tcBorders>
              <w:top w:val="single" w:sz="4" w:space="0" w:color="auto"/>
              <w:left w:val="single" w:sz="18" w:space="0" w:color="auto"/>
              <w:bottom w:val="nil"/>
              <w:right w:val="single" w:sz="4" w:space="0" w:color="auto"/>
            </w:tcBorders>
          </w:tcPr>
          <w:p w14:paraId="126C99C8" w14:textId="77777777" w:rsidR="00F85270" w:rsidRPr="00F26C0A" w:rsidRDefault="00F85270"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6B5440C1" w14:textId="77777777" w:rsidR="00F85270" w:rsidRPr="00F26C0A" w:rsidRDefault="00F85270" w:rsidP="00A63CF4">
            <w:pPr>
              <w:spacing w:before="40" w:after="40"/>
              <w:rPr>
                <w:szCs w:val="18"/>
              </w:rPr>
            </w:pPr>
            <w:r w:rsidRPr="00F26C0A">
              <w:rPr>
                <w:szCs w:val="18"/>
              </w:rPr>
              <w:t>§ 33 odst. 1 písm. c) bod 5</w:t>
            </w:r>
          </w:p>
        </w:tc>
        <w:tc>
          <w:tcPr>
            <w:tcW w:w="5400" w:type="dxa"/>
            <w:gridSpan w:val="4"/>
            <w:tcBorders>
              <w:top w:val="single" w:sz="4" w:space="0" w:color="auto"/>
              <w:left w:val="single" w:sz="4" w:space="0" w:color="auto"/>
              <w:bottom w:val="nil"/>
              <w:right w:val="single" w:sz="4" w:space="0" w:color="auto"/>
            </w:tcBorders>
          </w:tcPr>
          <w:p w14:paraId="1A4527AC" w14:textId="77777777" w:rsidR="00F85270" w:rsidRPr="00F26C0A" w:rsidRDefault="00F85270" w:rsidP="001D4A42">
            <w:pPr>
              <w:tabs>
                <w:tab w:val="left" w:pos="380"/>
              </w:tabs>
              <w:spacing w:before="40" w:after="40"/>
              <w:ind w:right="67"/>
              <w:jc w:val="both"/>
              <w:rPr>
                <w:szCs w:val="18"/>
              </w:rPr>
            </w:pPr>
            <w:r w:rsidRPr="00F26C0A">
              <w:rPr>
                <w:szCs w:val="18"/>
              </w:rPr>
              <w:t>Vykonává-li obhospodařovatel investičního fondu nebo zahraničního investičního fondu v České republice činnosti uvedené v § 11 odst. 1 písm. c) až f) pro jiného</w:t>
            </w:r>
          </w:p>
          <w:p w14:paraId="6A0FB930" w14:textId="77777777" w:rsidR="00F85270" w:rsidRPr="00F26C0A" w:rsidRDefault="00F85270" w:rsidP="001D4A42">
            <w:pPr>
              <w:tabs>
                <w:tab w:val="left" w:pos="380"/>
              </w:tabs>
              <w:spacing w:before="40" w:after="40"/>
              <w:ind w:right="67"/>
              <w:jc w:val="both"/>
              <w:rPr>
                <w:szCs w:val="18"/>
              </w:rPr>
            </w:pPr>
            <w:r w:rsidRPr="00F26C0A">
              <w:rPr>
                <w:szCs w:val="18"/>
              </w:rPr>
              <w:t>c)</w:t>
            </w:r>
            <w:r w:rsidRPr="00F26C0A">
              <w:rPr>
                <w:szCs w:val="18"/>
              </w:rPr>
              <w:tab/>
              <w:t>vykonává tyto činnosti pro jiného s odbornou péčí a dodržuje přitom obdobně ustanovení zákona upravujícího podnikání na kapitálovém trhu týkající se poskytování stejných investičních služeb obchodníkem s cennými papíry, zejména ustanovení upravující</w:t>
            </w:r>
          </w:p>
          <w:p w14:paraId="7840601E" w14:textId="77777777" w:rsidR="00F85270" w:rsidRPr="00F26C0A" w:rsidRDefault="00F85270" w:rsidP="001D4A42">
            <w:pPr>
              <w:tabs>
                <w:tab w:val="left" w:pos="380"/>
              </w:tabs>
              <w:spacing w:before="40" w:after="40"/>
              <w:ind w:right="67"/>
              <w:jc w:val="both"/>
              <w:rPr>
                <w:szCs w:val="18"/>
              </w:rPr>
            </w:pPr>
            <w:r w:rsidRPr="00F26C0A">
              <w:rPr>
                <w:szCs w:val="18"/>
              </w:rPr>
              <w:t>5.</w:t>
            </w:r>
            <w:r w:rsidRPr="00F26C0A">
              <w:rPr>
                <w:szCs w:val="18"/>
              </w:rPr>
              <w:tab/>
              <w:t>Garanční fond obchodníků s cennými papíry ve vztahu k činnosti uvedené v § 11 odst. 1 písm. c) nebo d) a</w:t>
            </w:r>
          </w:p>
        </w:tc>
        <w:tc>
          <w:tcPr>
            <w:tcW w:w="900" w:type="dxa"/>
            <w:tcBorders>
              <w:top w:val="single" w:sz="4" w:space="0" w:color="auto"/>
              <w:left w:val="single" w:sz="4" w:space="0" w:color="auto"/>
              <w:bottom w:val="nil"/>
              <w:right w:val="single" w:sz="4" w:space="0" w:color="auto"/>
            </w:tcBorders>
          </w:tcPr>
          <w:p w14:paraId="58B45E80"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1A9A3B3B" w14:textId="77777777" w:rsidR="00F85270" w:rsidRPr="00F26C0A" w:rsidRDefault="00F85270" w:rsidP="00A63CF4">
            <w:pPr>
              <w:spacing w:before="40" w:after="40"/>
              <w:rPr>
                <w:szCs w:val="18"/>
              </w:rPr>
            </w:pPr>
          </w:p>
        </w:tc>
      </w:tr>
      <w:tr w:rsidR="00F85270" w:rsidRPr="00F26C0A" w14:paraId="61740939" w14:textId="77777777" w:rsidTr="0033653F">
        <w:tc>
          <w:tcPr>
            <w:tcW w:w="1440" w:type="dxa"/>
            <w:tcBorders>
              <w:top w:val="single" w:sz="4" w:space="0" w:color="auto"/>
              <w:bottom w:val="nil"/>
              <w:right w:val="single" w:sz="4" w:space="0" w:color="auto"/>
            </w:tcBorders>
          </w:tcPr>
          <w:p w14:paraId="6A514F60" w14:textId="77777777" w:rsidR="00F85270" w:rsidRPr="00F26C0A" w:rsidRDefault="00F85270" w:rsidP="003D4D86">
            <w:pPr>
              <w:spacing w:before="40" w:after="40"/>
              <w:rPr>
                <w:szCs w:val="18"/>
              </w:rPr>
            </w:pPr>
            <w:r w:rsidRPr="00F26C0A">
              <w:rPr>
                <w:szCs w:val="18"/>
              </w:rPr>
              <w:t>Čl. 12 odst. 3</w:t>
            </w:r>
          </w:p>
        </w:tc>
        <w:tc>
          <w:tcPr>
            <w:tcW w:w="5400" w:type="dxa"/>
            <w:gridSpan w:val="4"/>
            <w:tcBorders>
              <w:top w:val="single" w:sz="4" w:space="0" w:color="auto"/>
              <w:left w:val="single" w:sz="4" w:space="0" w:color="auto"/>
              <w:bottom w:val="nil"/>
              <w:right w:val="single" w:sz="18" w:space="0" w:color="auto"/>
            </w:tcBorders>
          </w:tcPr>
          <w:p w14:paraId="4C5EFE2D" w14:textId="77777777" w:rsidR="00F85270" w:rsidRPr="00F26C0A" w:rsidRDefault="00F85270" w:rsidP="00A63CF4">
            <w:pPr>
              <w:spacing w:before="40" w:after="40"/>
              <w:ind w:right="58"/>
              <w:jc w:val="both"/>
              <w:rPr>
                <w:szCs w:val="18"/>
              </w:rPr>
            </w:pPr>
            <w:r w:rsidRPr="00F26C0A">
              <w:rPr>
                <w:szCs w:val="18"/>
              </w:rPr>
              <w:t>Komise přijme prostřednictvím aktů v přenesené pravomoci v souladu s článkem 56 a za podmínek stanovených v článcích 57 a 58 opatření, jimiž se blíže stanoví kritéria, která příslušné orgány použijí při posuzování toho, zda správce plní své povinnosti podle odstavce 1.</w:t>
            </w:r>
          </w:p>
        </w:tc>
        <w:tc>
          <w:tcPr>
            <w:tcW w:w="900" w:type="dxa"/>
            <w:tcBorders>
              <w:top w:val="single" w:sz="4" w:space="0" w:color="auto"/>
              <w:left w:val="single" w:sz="18" w:space="0" w:color="auto"/>
              <w:bottom w:val="nil"/>
              <w:right w:val="single" w:sz="4" w:space="0" w:color="auto"/>
            </w:tcBorders>
          </w:tcPr>
          <w:p w14:paraId="7349D831" w14:textId="77777777" w:rsidR="00F85270" w:rsidRPr="00F26C0A" w:rsidRDefault="00F85270" w:rsidP="00A63CF4">
            <w:pPr>
              <w:spacing w:before="40" w:after="40"/>
              <w:rPr>
                <w:szCs w:val="18"/>
              </w:rPr>
            </w:pPr>
          </w:p>
        </w:tc>
        <w:tc>
          <w:tcPr>
            <w:tcW w:w="1080" w:type="dxa"/>
            <w:tcBorders>
              <w:top w:val="single" w:sz="4" w:space="0" w:color="auto"/>
              <w:left w:val="single" w:sz="4" w:space="0" w:color="auto"/>
              <w:bottom w:val="nil"/>
              <w:right w:val="single" w:sz="4" w:space="0" w:color="auto"/>
            </w:tcBorders>
          </w:tcPr>
          <w:p w14:paraId="72F7B374" w14:textId="77777777" w:rsidR="00F85270" w:rsidRPr="00F26C0A" w:rsidRDefault="00F85270" w:rsidP="00A63CF4">
            <w:pPr>
              <w:spacing w:before="40" w:after="40"/>
              <w:rPr>
                <w:szCs w:val="18"/>
              </w:rPr>
            </w:pPr>
          </w:p>
        </w:tc>
        <w:tc>
          <w:tcPr>
            <w:tcW w:w="5400" w:type="dxa"/>
            <w:gridSpan w:val="4"/>
            <w:tcBorders>
              <w:top w:val="single" w:sz="4" w:space="0" w:color="auto"/>
              <w:left w:val="single" w:sz="4" w:space="0" w:color="auto"/>
              <w:bottom w:val="nil"/>
              <w:right w:val="single" w:sz="4" w:space="0" w:color="auto"/>
            </w:tcBorders>
          </w:tcPr>
          <w:p w14:paraId="23AC5976" w14:textId="3BB1740F" w:rsidR="00F85270" w:rsidRPr="00F26C0A" w:rsidRDefault="00F85270" w:rsidP="00E36E87">
            <w:pPr>
              <w:tabs>
                <w:tab w:val="left" w:pos="380"/>
              </w:tabs>
              <w:spacing w:before="40" w:after="40"/>
              <w:ind w:right="67"/>
              <w:jc w:val="both"/>
              <w:rPr>
                <w:szCs w:val="18"/>
              </w:rPr>
            </w:pPr>
            <w:r w:rsidRPr="00F26C0A">
              <w:rPr>
                <w:i/>
                <w:szCs w:val="18"/>
              </w:rPr>
              <w:t>Nerelevantní z hlediska transpozice.</w:t>
            </w:r>
            <w:r w:rsidR="00E36E87" w:rsidRPr="00F26C0A">
              <w:rPr>
                <w:i/>
                <w:szCs w:val="18"/>
              </w:rPr>
              <w:t xml:space="preserve"> </w:t>
            </w:r>
            <w:r w:rsidR="00C42F77" w:rsidRPr="00F26C0A">
              <w:rPr>
                <w:i/>
                <w:szCs w:val="18"/>
              </w:rPr>
              <w:t xml:space="preserve">Ustanovení upravuje pravomoci a povinnosti </w:t>
            </w:r>
            <w:r w:rsidR="00E36E87" w:rsidRPr="00F26C0A">
              <w:rPr>
                <w:i/>
                <w:szCs w:val="18"/>
              </w:rPr>
              <w:t>Komis</w:t>
            </w:r>
            <w:r w:rsidR="00C42F77" w:rsidRPr="00F26C0A">
              <w:rPr>
                <w:i/>
                <w:szCs w:val="18"/>
              </w:rPr>
              <w:t>e</w:t>
            </w:r>
            <w:r w:rsidR="00E36E87" w:rsidRPr="00F26C0A">
              <w:rPr>
                <w:i/>
                <w:szCs w:val="18"/>
              </w:rPr>
              <w:t>.</w:t>
            </w:r>
          </w:p>
        </w:tc>
        <w:tc>
          <w:tcPr>
            <w:tcW w:w="900" w:type="dxa"/>
            <w:tcBorders>
              <w:top w:val="single" w:sz="4" w:space="0" w:color="auto"/>
              <w:left w:val="single" w:sz="4" w:space="0" w:color="auto"/>
              <w:bottom w:val="nil"/>
              <w:right w:val="single" w:sz="4" w:space="0" w:color="auto"/>
            </w:tcBorders>
          </w:tcPr>
          <w:p w14:paraId="25F0C222" w14:textId="77777777" w:rsidR="00F85270" w:rsidRPr="00F26C0A" w:rsidRDefault="00F85270" w:rsidP="00A63CF4">
            <w:pPr>
              <w:spacing w:before="40" w:after="40"/>
              <w:rPr>
                <w:szCs w:val="18"/>
              </w:rPr>
            </w:pPr>
            <w:r w:rsidRPr="00F26C0A">
              <w:rPr>
                <w:szCs w:val="18"/>
              </w:rPr>
              <w:t>NT</w:t>
            </w:r>
          </w:p>
        </w:tc>
        <w:tc>
          <w:tcPr>
            <w:tcW w:w="720" w:type="dxa"/>
            <w:tcBorders>
              <w:top w:val="single" w:sz="4" w:space="0" w:color="auto"/>
              <w:left w:val="single" w:sz="4" w:space="0" w:color="auto"/>
              <w:bottom w:val="nil"/>
            </w:tcBorders>
          </w:tcPr>
          <w:p w14:paraId="20546A05" w14:textId="77777777" w:rsidR="00F85270" w:rsidRPr="00F26C0A" w:rsidRDefault="00F85270" w:rsidP="00A63CF4">
            <w:pPr>
              <w:spacing w:before="40" w:after="40"/>
              <w:rPr>
                <w:szCs w:val="18"/>
              </w:rPr>
            </w:pPr>
          </w:p>
        </w:tc>
      </w:tr>
      <w:tr w:rsidR="00F85270" w:rsidRPr="00F26C0A" w14:paraId="0DB573A9" w14:textId="77777777" w:rsidTr="000238AB">
        <w:tc>
          <w:tcPr>
            <w:tcW w:w="1440" w:type="dxa"/>
            <w:tcBorders>
              <w:top w:val="single" w:sz="4" w:space="0" w:color="auto"/>
              <w:bottom w:val="nil"/>
              <w:right w:val="single" w:sz="4" w:space="0" w:color="auto"/>
            </w:tcBorders>
          </w:tcPr>
          <w:p w14:paraId="3B92AD85" w14:textId="77777777" w:rsidR="00F85270" w:rsidRPr="00F26C0A" w:rsidRDefault="00F85270" w:rsidP="000238AB">
            <w:pPr>
              <w:spacing w:before="40" w:after="40"/>
              <w:rPr>
                <w:szCs w:val="18"/>
              </w:rPr>
            </w:pPr>
            <w:r w:rsidRPr="00F26C0A">
              <w:rPr>
                <w:szCs w:val="18"/>
              </w:rPr>
              <w:t>Čl. 13 odst. 1</w:t>
            </w:r>
          </w:p>
        </w:tc>
        <w:tc>
          <w:tcPr>
            <w:tcW w:w="5400" w:type="dxa"/>
            <w:gridSpan w:val="4"/>
            <w:tcBorders>
              <w:top w:val="single" w:sz="4" w:space="0" w:color="auto"/>
              <w:left w:val="single" w:sz="4" w:space="0" w:color="auto"/>
              <w:bottom w:val="nil"/>
              <w:right w:val="single" w:sz="18" w:space="0" w:color="auto"/>
            </w:tcBorders>
          </w:tcPr>
          <w:p w14:paraId="05178AAE" w14:textId="77777777" w:rsidR="00F85270" w:rsidRPr="00F26C0A" w:rsidRDefault="00F85270" w:rsidP="000238AB">
            <w:pPr>
              <w:spacing w:before="40" w:after="40"/>
              <w:ind w:right="58"/>
              <w:jc w:val="both"/>
              <w:rPr>
                <w:szCs w:val="18"/>
              </w:rPr>
            </w:pPr>
            <w:r w:rsidRPr="00F26C0A">
              <w:rPr>
                <w:szCs w:val="18"/>
              </w:rPr>
              <w:t xml:space="preserve">Členské státy vyžadují, aby měli správci pro ty kategorie pracovníků, včetně členů vrcholného vedení, zaměstnanců odpovědných za činnosti spojené s podstupováním rizik, zaměstnanců v kontrolních funkcích a zaměstnanců, jejichž celková odměna je řadí do stejné příjmové skupiny jako vrcholné vedení a zaměstnance odpovědné za činnosti spojené s podstupováním rizik, jejichž činnosti mají podstatný vliv na rizikový profil spravovaných alternativních investičních fondů, zavedeny zásady a postupy odměňování, které jsou v souladu s řádným a účinným řízením rizik, toto řízení rizik podporují a nepovzbuzují k podstupování rizik, která nejsou slučitelná s rizikovým profilem, statutem nebo zakládacími dokumenty alternativních investičních fondů, které spravují. </w:t>
            </w:r>
          </w:p>
          <w:p w14:paraId="732FF400" w14:textId="77777777" w:rsidR="00F85270" w:rsidRPr="00F26C0A" w:rsidRDefault="00F85270" w:rsidP="000238AB">
            <w:pPr>
              <w:spacing w:before="40" w:after="40"/>
              <w:ind w:right="58"/>
              <w:jc w:val="both"/>
              <w:rPr>
                <w:szCs w:val="18"/>
              </w:rPr>
            </w:pPr>
            <w:r w:rsidRPr="00F26C0A">
              <w:rPr>
                <w:szCs w:val="18"/>
              </w:rPr>
              <w:t>Správce stanoví zásady a postupy odměňování v souladu s přílohou II.</w:t>
            </w:r>
          </w:p>
        </w:tc>
        <w:tc>
          <w:tcPr>
            <w:tcW w:w="900" w:type="dxa"/>
            <w:tcBorders>
              <w:top w:val="single" w:sz="4" w:space="0" w:color="auto"/>
              <w:left w:val="single" w:sz="18" w:space="0" w:color="auto"/>
              <w:bottom w:val="nil"/>
              <w:right w:val="single" w:sz="4" w:space="0" w:color="auto"/>
            </w:tcBorders>
          </w:tcPr>
          <w:p w14:paraId="11B08616" w14:textId="77777777" w:rsidR="00F85270" w:rsidRPr="00F26C0A" w:rsidRDefault="00F85270" w:rsidP="000238AB">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3C14A4A1" w14:textId="77777777" w:rsidR="00F85270" w:rsidRPr="00F26C0A" w:rsidRDefault="00F85270" w:rsidP="000238AB">
            <w:pPr>
              <w:spacing w:before="40" w:after="40"/>
              <w:rPr>
                <w:szCs w:val="18"/>
              </w:rPr>
            </w:pPr>
            <w:r w:rsidRPr="00F26C0A">
              <w:rPr>
                <w:szCs w:val="18"/>
              </w:rPr>
              <w:t>§ 20 odst. 2 písm. j)</w:t>
            </w:r>
          </w:p>
        </w:tc>
        <w:tc>
          <w:tcPr>
            <w:tcW w:w="5400" w:type="dxa"/>
            <w:gridSpan w:val="4"/>
            <w:tcBorders>
              <w:top w:val="single" w:sz="4" w:space="0" w:color="auto"/>
              <w:left w:val="single" w:sz="4" w:space="0" w:color="auto"/>
              <w:bottom w:val="nil"/>
              <w:right w:val="single" w:sz="4" w:space="0" w:color="auto"/>
            </w:tcBorders>
          </w:tcPr>
          <w:p w14:paraId="7EFC7586" w14:textId="77777777" w:rsidR="00F85270" w:rsidRPr="00F26C0A" w:rsidRDefault="00F85270" w:rsidP="000238AB">
            <w:pPr>
              <w:tabs>
                <w:tab w:val="left" w:pos="380"/>
              </w:tabs>
              <w:spacing w:before="40" w:after="40"/>
              <w:ind w:right="67"/>
              <w:jc w:val="both"/>
              <w:rPr>
                <w:szCs w:val="18"/>
              </w:rPr>
            </w:pPr>
            <w:r w:rsidRPr="00F26C0A">
              <w:rPr>
                <w:szCs w:val="18"/>
              </w:rPr>
              <w:t>Součástí řídicího a kontrolního systému obhospodařovatele investičního fondu nebo zahraničního investičního fondu jsou dále</w:t>
            </w:r>
          </w:p>
          <w:p w14:paraId="363588FF" w14:textId="77777777" w:rsidR="00F85270" w:rsidRPr="00F26C0A" w:rsidRDefault="00F85270" w:rsidP="000238AB">
            <w:pPr>
              <w:tabs>
                <w:tab w:val="left" w:pos="380"/>
              </w:tabs>
              <w:spacing w:before="40" w:after="40"/>
              <w:ind w:right="67"/>
              <w:jc w:val="both"/>
              <w:rPr>
                <w:szCs w:val="18"/>
              </w:rPr>
            </w:pPr>
            <w:r w:rsidRPr="00F26C0A">
              <w:rPr>
                <w:szCs w:val="18"/>
              </w:rPr>
              <w:t>j)</w:t>
            </w:r>
            <w:r w:rsidRPr="00F26C0A">
              <w:rPr>
                <w:szCs w:val="18"/>
              </w:rPr>
              <w:tab/>
              <w:t>systém odměňování osob, jejichž činnosti v rámci výkonu jejich zaměstnání, povolání nebo funkce mají významný vliv na rizika, kterým může být vystaven on nebo jím obhospodařovaný investiční fond nebo zahraniční investiční fond, a jejich míru, včetně</w:t>
            </w:r>
          </w:p>
          <w:p w14:paraId="3ED56718" w14:textId="77777777" w:rsidR="00F85270" w:rsidRPr="00F26C0A" w:rsidRDefault="00F85270" w:rsidP="000238AB">
            <w:pPr>
              <w:tabs>
                <w:tab w:val="left" w:pos="380"/>
              </w:tabs>
              <w:spacing w:before="40" w:after="40"/>
              <w:ind w:right="67"/>
              <w:jc w:val="both"/>
              <w:rPr>
                <w:szCs w:val="18"/>
              </w:rPr>
            </w:pPr>
            <w:r w:rsidRPr="00F26C0A">
              <w:rPr>
                <w:szCs w:val="18"/>
              </w:rPr>
              <w:t>1.</w:t>
            </w:r>
            <w:r w:rsidRPr="00F26C0A">
              <w:rPr>
                <w:szCs w:val="18"/>
              </w:rPr>
              <w:tab/>
              <w:t>zásad pro určení a podmínky výplaty pevné a pohyblivé složky odměn,</w:t>
            </w:r>
          </w:p>
          <w:p w14:paraId="1BE0D000" w14:textId="77777777" w:rsidR="00F85270" w:rsidRPr="00F26C0A" w:rsidRDefault="00F85270" w:rsidP="000238AB">
            <w:pPr>
              <w:tabs>
                <w:tab w:val="left" w:pos="380"/>
              </w:tabs>
              <w:spacing w:before="40" w:after="40"/>
              <w:ind w:right="67"/>
              <w:jc w:val="both"/>
              <w:rPr>
                <w:szCs w:val="18"/>
              </w:rPr>
            </w:pPr>
            <w:r w:rsidRPr="00F26C0A">
              <w:rPr>
                <w:szCs w:val="18"/>
              </w:rPr>
              <w:t>2.</w:t>
            </w:r>
            <w:r w:rsidRPr="00F26C0A">
              <w:rPr>
                <w:szCs w:val="18"/>
              </w:rPr>
              <w:tab/>
              <w:t>postupů pro přijímání rozhodnutí o odměňování a</w:t>
            </w:r>
          </w:p>
          <w:p w14:paraId="1A984008" w14:textId="77777777" w:rsidR="00F85270" w:rsidRPr="00F26C0A" w:rsidRDefault="00F85270" w:rsidP="000238AB">
            <w:pPr>
              <w:tabs>
                <w:tab w:val="left" w:pos="380"/>
              </w:tabs>
              <w:spacing w:before="40" w:after="40"/>
              <w:ind w:right="67"/>
              <w:jc w:val="both"/>
              <w:rPr>
                <w:szCs w:val="18"/>
              </w:rPr>
            </w:pPr>
            <w:r w:rsidRPr="00F26C0A">
              <w:rPr>
                <w:szCs w:val="18"/>
              </w:rPr>
              <w:t>3.</w:t>
            </w:r>
            <w:r w:rsidRPr="00F26C0A">
              <w:rPr>
                <w:szCs w:val="18"/>
              </w:rPr>
              <w:tab/>
              <w:t>způsobů posuzování výkonnosti tak, aby systém odměňování přispíval k řádnému a účinnému řízení rizik a byl s ním v souladu,</w:t>
            </w:r>
          </w:p>
        </w:tc>
        <w:tc>
          <w:tcPr>
            <w:tcW w:w="900" w:type="dxa"/>
            <w:tcBorders>
              <w:top w:val="single" w:sz="4" w:space="0" w:color="auto"/>
              <w:left w:val="single" w:sz="4" w:space="0" w:color="auto"/>
              <w:bottom w:val="nil"/>
              <w:right w:val="single" w:sz="4" w:space="0" w:color="auto"/>
            </w:tcBorders>
          </w:tcPr>
          <w:p w14:paraId="5DDD36F1" w14:textId="77777777" w:rsidR="00F85270" w:rsidRPr="00F26C0A" w:rsidRDefault="00F85270" w:rsidP="000238AB">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0A9192B2" w14:textId="77777777" w:rsidR="00F85270" w:rsidRPr="00F26C0A" w:rsidRDefault="00F85270" w:rsidP="000238AB">
            <w:pPr>
              <w:spacing w:before="40" w:after="40"/>
              <w:rPr>
                <w:szCs w:val="18"/>
              </w:rPr>
            </w:pPr>
          </w:p>
        </w:tc>
      </w:tr>
      <w:tr w:rsidR="00F85270" w:rsidRPr="00F26C0A" w14:paraId="774AE563" w14:textId="77777777" w:rsidTr="000238AB">
        <w:tc>
          <w:tcPr>
            <w:tcW w:w="1440" w:type="dxa"/>
            <w:tcBorders>
              <w:top w:val="nil"/>
              <w:bottom w:val="single" w:sz="4" w:space="0" w:color="auto"/>
              <w:right w:val="single" w:sz="4" w:space="0" w:color="auto"/>
            </w:tcBorders>
          </w:tcPr>
          <w:p w14:paraId="0522C854" w14:textId="77777777" w:rsidR="00F85270" w:rsidRPr="00F26C0A" w:rsidRDefault="00F85270" w:rsidP="009F4F5D">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226BFF41"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242C380E" w14:textId="77777777" w:rsidR="00F85270" w:rsidRPr="00F26C0A" w:rsidRDefault="00F85270" w:rsidP="00A63CF4">
            <w:pPr>
              <w:spacing w:before="40" w:after="40"/>
              <w:rPr>
                <w:szCs w:val="18"/>
              </w:rPr>
            </w:pPr>
            <w:r w:rsidRPr="00F26C0A">
              <w:rPr>
                <w:szCs w:val="18"/>
              </w:rPr>
              <w:t>244/2013</w:t>
            </w:r>
          </w:p>
        </w:tc>
        <w:tc>
          <w:tcPr>
            <w:tcW w:w="1080" w:type="dxa"/>
            <w:tcBorders>
              <w:top w:val="nil"/>
              <w:left w:val="single" w:sz="4" w:space="0" w:color="auto"/>
              <w:bottom w:val="single" w:sz="4" w:space="0" w:color="auto"/>
              <w:right w:val="single" w:sz="4" w:space="0" w:color="auto"/>
            </w:tcBorders>
          </w:tcPr>
          <w:p w14:paraId="4F6F49F3" w14:textId="77777777" w:rsidR="00F85270" w:rsidRPr="00F26C0A" w:rsidRDefault="00F85270" w:rsidP="00A63CF4">
            <w:pPr>
              <w:spacing w:before="40" w:after="40"/>
              <w:rPr>
                <w:szCs w:val="18"/>
              </w:rPr>
            </w:pPr>
            <w:r w:rsidRPr="00F26C0A">
              <w:rPr>
                <w:szCs w:val="18"/>
              </w:rPr>
              <w:t>§ 32</w:t>
            </w:r>
          </w:p>
        </w:tc>
        <w:tc>
          <w:tcPr>
            <w:tcW w:w="5400" w:type="dxa"/>
            <w:gridSpan w:val="4"/>
            <w:tcBorders>
              <w:top w:val="nil"/>
              <w:left w:val="single" w:sz="4" w:space="0" w:color="auto"/>
              <w:bottom w:val="single" w:sz="4" w:space="0" w:color="auto"/>
              <w:right w:val="single" w:sz="4" w:space="0" w:color="auto"/>
            </w:tcBorders>
          </w:tcPr>
          <w:p w14:paraId="7B74D973" w14:textId="77777777" w:rsidR="00F85270" w:rsidRPr="00F26C0A" w:rsidRDefault="00F85270" w:rsidP="000238AB">
            <w:pPr>
              <w:tabs>
                <w:tab w:val="left" w:pos="380"/>
              </w:tabs>
              <w:spacing w:before="40" w:after="40"/>
              <w:ind w:right="67"/>
              <w:jc w:val="both"/>
              <w:rPr>
                <w:szCs w:val="18"/>
              </w:rPr>
            </w:pPr>
            <w:r w:rsidRPr="00F26C0A">
              <w:rPr>
                <w:szCs w:val="18"/>
              </w:rPr>
              <w:t>Obhospodařovatel oprávněný přesáhnout rozhodný limit zajistí, aby jeho kontrolní orgán schvaloval a pravidelně vyhodnocoval systém odměňování osob, jejichž činnosti v rámci výkonu jejich zaměstnání, povolání nebo funkce mají významný vliv na rizika, kterým může být vystaven tento obhospodařovatel nebo jím obhospodařovaný speciální fond nebo fond kvalifikovaných investorů nebo srovnatelný zahraniční investiční fond, a jejich míru, pokud toto není v pravomoci nejvyššího orgánu. Podrobnější vymezení některých požadavků na odměňování je uvedeno v příloze č. 1 této vyhlášky.</w:t>
            </w:r>
          </w:p>
        </w:tc>
        <w:tc>
          <w:tcPr>
            <w:tcW w:w="900" w:type="dxa"/>
            <w:tcBorders>
              <w:top w:val="nil"/>
              <w:left w:val="single" w:sz="4" w:space="0" w:color="auto"/>
              <w:bottom w:val="single" w:sz="4" w:space="0" w:color="auto"/>
              <w:right w:val="single" w:sz="4" w:space="0" w:color="auto"/>
            </w:tcBorders>
          </w:tcPr>
          <w:p w14:paraId="4CC6F960" w14:textId="77777777" w:rsidR="00F85270" w:rsidRPr="00F26C0A" w:rsidRDefault="00F85270" w:rsidP="00A63CF4">
            <w:pPr>
              <w:spacing w:before="40" w:after="40"/>
              <w:rPr>
                <w:szCs w:val="18"/>
              </w:rPr>
            </w:pPr>
            <w:r w:rsidRPr="00F26C0A">
              <w:rPr>
                <w:szCs w:val="18"/>
              </w:rPr>
              <w:t>PT</w:t>
            </w:r>
          </w:p>
        </w:tc>
        <w:tc>
          <w:tcPr>
            <w:tcW w:w="720" w:type="dxa"/>
            <w:tcBorders>
              <w:top w:val="nil"/>
              <w:left w:val="single" w:sz="4" w:space="0" w:color="auto"/>
              <w:bottom w:val="single" w:sz="4" w:space="0" w:color="auto"/>
            </w:tcBorders>
          </w:tcPr>
          <w:p w14:paraId="0859C799" w14:textId="77777777" w:rsidR="00F85270" w:rsidRPr="00F26C0A" w:rsidRDefault="00F85270" w:rsidP="00A63CF4">
            <w:pPr>
              <w:spacing w:before="40" w:after="40"/>
              <w:rPr>
                <w:szCs w:val="18"/>
              </w:rPr>
            </w:pPr>
          </w:p>
        </w:tc>
      </w:tr>
      <w:tr w:rsidR="00F85270" w:rsidRPr="00F26C0A" w14:paraId="10589DE1" w14:textId="77777777" w:rsidTr="000238AB">
        <w:tc>
          <w:tcPr>
            <w:tcW w:w="1440" w:type="dxa"/>
            <w:tcBorders>
              <w:top w:val="single" w:sz="4" w:space="0" w:color="auto"/>
              <w:bottom w:val="nil"/>
              <w:right w:val="single" w:sz="4" w:space="0" w:color="auto"/>
            </w:tcBorders>
          </w:tcPr>
          <w:p w14:paraId="0F4EF8A2" w14:textId="77777777" w:rsidR="00F85270" w:rsidRPr="00F26C0A" w:rsidRDefault="00F85270" w:rsidP="003D4D86">
            <w:pPr>
              <w:spacing w:before="40" w:after="40"/>
              <w:rPr>
                <w:szCs w:val="18"/>
              </w:rPr>
            </w:pPr>
            <w:r w:rsidRPr="00F26C0A">
              <w:rPr>
                <w:szCs w:val="18"/>
              </w:rPr>
              <w:t>Čl. 13 odst. 2</w:t>
            </w:r>
          </w:p>
        </w:tc>
        <w:tc>
          <w:tcPr>
            <w:tcW w:w="5400" w:type="dxa"/>
            <w:gridSpan w:val="4"/>
            <w:tcBorders>
              <w:top w:val="single" w:sz="4" w:space="0" w:color="auto"/>
              <w:left w:val="single" w:sz="4" w:space="0" w:color="auto"/>
              <w:bottom w:val="nil"/>
              <w:right w:val="single" w:sz="18" w:space="0" w:color="auto"/>
            </w:tcBorders>
          </w:tcPr>
          <w:p w14:paraId="63A52775" w14:textId="77777777" w:rsidR="00F85270" w:rsidRPr="00F26C0A" w:rsidRDefault="00F85270" w:rsidP="00A63CF4">
            <w:pPr>
              <w:spacing w:before="40" w:after="40"/>
              <w:ind w:right="58"/>
              <w:jc w:val="both"/>
              <w:rPr>
                <w:szCs w:val="18"/>
              </w:rPr>
            </w:pPr>
            <w:r w:rsidRPr="00F26C0A">
              <w:rPr>
                <w:szCs w:val="18"/>
              </w:rPr>
              <w:t xml:space="preserve">Orgán pro cenné papíry a trhy zajistí vydání obecných pokynů pro zásady řádného odměňování, které jsou v souladu s přílohou II. Tyto obecné pokyny rovněž zohlední zásady řádného odměňování stanovené </w:t>
            </w:r>
            <w:r w:rsidRPr="00F26C0A">
              <w:rPr>
                <w:szCs w:val="18"/>
              </w:rPr>
              <w:lastRenderedPageBreak/>
              <w:t>v doporučení 2009/384/ES o politice odměňování v odvětví finančních služeb, velikost správců a alternativních investičních fondů, které spravují, jejich vnitřní organizaci a povahu, rozsah a složitost jejich činnosti. Orgán pro cenné papíry a trhy úzce spolupracuje s Evropským orgánem dohledu (Evropským orgánem pro bankovnictví) (dále jen „orgán pro bankovnictví“).</w:t>
            </w:r>
          </w:p>
        </w:tc>
        <w:tc>
          <w:tcPr>
            <w:tcW w:w="900" w:type="dxa"/>
            <w:tcBorders>
              <w:top w:val="single" w:sz="4" w:space="0" w:color="auto"/>
              <w:left w:val="single" w:sz="18" w:space="0" w:color="auto"/>
              <w:bottom w:val="nil"/>
              <w:right w:val="single" w:sz="4" w:space="0" w:color="auto"/>
            </w:tcBorders>
          </w:tcPr>
          <w:p w14:paraId="51E78DB8" w14:textId="77777777" w:rsidR="00F85270" w:rsidRPr="00F26C0A" w:rsidRDefault="00F85270" w:rsidP="00A63CF4">
            <w:pPr>
              <w:spacing w:before="40" w:after="40"/>
              <w:rPr>
                <w:szCs w:val="18"/>
              </w:rPr>
            </w:pPr>
          </w:p>
        </w:tc>
        <w:tc>
          <w:tcPr>
            <w:tcW w:w="1080" w:type="dxa"/>
            <w:tcBorders>
              <w:top w:val="single" w:sz="4" w:space="0" w:color="auto"/>
              <w:left w:val="single" w:sz="4" w:space="0" w:color="auto"/>
              <w:bottom w:val="nil"/>
              <w:right w:val="single" w:sz="4" w:space="0" w:color="auto"/>
            </w:tcBorders>
          </w:tcPr>
          <w:p w14:paraId="3B3499FF" w14:textId="77777777" w:rsidR="00F85270" w:rsidRPr="00F26C0A" w:rsidRDefault="00F85270" w:rsidP="00A63CF4">
            <w:pPr>
              <w:spacing w:before="40" w:after="40"/>
              <w:rPr>
                <w:szCs w:val="18"/>
              </w:rPr>
            </w:pPr>
          </w:p>
        </w:tc>
        <w:tc>
          <w:tcPr>
            <w:tcW w:w="5400" w:type="dxa"/>
            <w:gridSpan w:val="4"/>
            <w:tcBorders>
              <w:top w:val="single" w:sz="4" w:space="0" w:color="auto"/>
              <w:left w:val="single" w:sz="4" w:space="0" w:color="auto"/>
              <w:bottom w:val="nil"/>
              <w:right w:val="single" w:sz="4" w:space="0" w:color="auto"/>
            </w:tcBorders>
          </w:tcPr>
          <w:p w14:paraId="6C04906B" w14:textId="21BE2F94" w:rsidR="00F85270" w:rsidRPr="00F26C0A" w:rsidRDefault="00F85270" w:rsidP="00E36E87">
            <w:pPr>
              <w:tabs>
                <w:tab w:val="left" w:pos="380"/>
              </w:tabs>
              <w:spacing w:before="40" w:after="40"/>
              <w:ind w:right="67"/>
              <w:jc w:val="both"/>
              <w:rPr>
                <w:szCs w:val="18"/>
              </w:rPr>
            </w:pPr>
            <w:r w:rsidRPr="00F26C0A">
              <w:rPr>
                <w:i/>
                <w:szCs w:val="18"/>
              </w:rPr>
              <w:t>Nerelevantní z hlediska transpozice.</w:t>
            </w:r>
            <w:r w:rsidR="00E36E87" w:rsidRPr="00F26C0A">
              <w:rPr>
                <w:i/>
                <w:szCs w:val="18"/>
              </w:rPr>
              <w:t xml:space="preserve"> </w:t>
            </w:r>
            <w:r w:rsidR="0068484C" w:rsidRPr="00F26C0A">
              <w:rPr>
                <w:i/>
                <w:szCs w:val="18"/>
              </w:rPr>
              <w:t xml:space="preserve">Ustanovení upravuje pravomoci a povinnosti </w:t>
            </w:r>
            <w:r w:rsidR="00E36E87" w:rsidRPr="00F26C0A">
              <w:rPr>
                <w:i/>
                <w:szCs w:val="18"/>
              </w:rPr>
              <w:t>orgánu ESMA.</w:t>
            </w:r>
          </w:p>
        </w:tc>
        <w:tc>
          <w:tcPr>
            <w:tcW w:w="900" w:type="dxa"/>
            <w:tcBorders>
              <w:top w:val="single" w:sz="4" w:space="0" w:color="auto"/>
              <w:left w:val="single" w:sz="4" w:space="0" w:color="auto"/>
              <w:bottom w:val="nil"/>
              <w:right w:val="single" w:sz="4" w:space="0" w:color="auto"/>
            </w:tcBorders>
          </w:tcPr>
          <w:p w14:paraId="06254F56" w14:textId="77777777" w:rsidR="00F85270" w:rsidRPr="00F26C0A" w:rsidRDefault="00F85270" w:rsidP="00A63CF4">
            <w:pPr>
              <w:spacing w:before="40" w:after="40"/>
              <w:rPr>
                <w:szCs w:val="18"/>
              </w:rPr>
            </w:pPr>
            <w:r w:rsidRPr="00F26C0A">
              <w:rPr>
                <w:szCs w:val="18"/>
              </w:rPr>
              <w:t>NT</w:t>
            </w:r>
          </w:p>
        </w:tc>
        <w:tc>
          <w:tcPr>
            <w:tcW w:w="720" w:type="dxa"/>
            <w:tcBorders>
              <w:top w:val="single" w:sz="4" w:space="0" w:color="auto"/>
              <w:left w:val="single" w:sz="4" w:space="0" w:color="auto"/>
              <w:bottom w:val="nil"/>
            </w:tcBorders>
          </w:tcPr>
          <w:p w14:paraId="60615076" w14:textId="77777777" w:rsidR="00F85270" w:rsidRPr="00F26C0A" w:rsidRDefault="00F85270" w:rsidP="00A63CF4">
            <w:pPr>
              <w:spacing w:before="40" w:after="40"/>
              <w:rPr>
                <w:szCs w:val="18"/>
              </w:rPr>
            </w:pPr>
          </w:p>
        </w:tc>
      </w:tr>
      <w:tr w:rsidR="00F85270" w:rsidRPr="00F26C0A" w14:paraId="4ABBC3DA" w14:textId="77777777" w:rsidTr="0033653F">
        <w:tc>
          <w:tcPr>
            <w:tcW w:w="1440" w:type="dxa"/>
            <w:tcBorders>
              <w:top w:val="single" w:sz="4" w:space="0" w:color="auto"/>
              <w:bottom w:val="nil"/>
              <w:right w:val="single" w:sz="4" w:space="0" w:color="auto"/>
            </w:tcBorders>
          </w:tcPr>
          <w:p w14:paraId="32AD8081" w14:textId="77777777" w:rsidR="00F85270" w:rsidRPr="00F26C0A" w:rsidRDefault="00F85270" w:rsidP="003D4D86">
            <w:pPr>
              <w:spacing w:before="40" w:after="40"/>
              <w:rPr>
                <w:szCs w:val="18"/>
              </w:rPr>
            </w:pPr>
            <w:r w:rsidRPr="00F26C0A">
              <w:rPr>
                <w:szCs w:val="18"/>
              </w:rPr>
              <w:t>Čl. 14 odst. 1</w:t>
            </w:r>
          </w:p>
        </w:tc>
        <w:tc>
          <w:tcPr>
            <w:tcW w:w="5400" w:type="dxa"/>
            <w:gridSpan w:val="4"/>
            <w:tcBorders>
              <w:top w:val="single" w:sz="4" w:space="0" w:color="auto"/>
              <w:left w:val="single" w:sz="4" w:space="0" w:color="auto"/>
              <w:bottom w:val="nil"/>
              <w:right w:val="single" w:sz="18" w:space="0" w:color="auto"/>
            </w:tcBorders>
          </w:tcPr>
          <w:p w14:paraId="45279E71" w14:textId="77777777" w:rsidR="00F85270" w:rsidRPr="00F26C0A" w:rsidRDefault="00F85270" w:rsidP="00A63CF4">
            <w:pPr>
              <w:spacing w:before="40" w:after="40"/>
              <w:ind w:right="58"/>
              <w:jc w:val="both"/>
              <w:rPr>
                <w:szCs w:val="18"/>
              </w:rPr>
            </w:pPr>
            <w:r w:rsidRPr="00F26C0A">
              <w:rPr>
                <w:szCs w:val="18"/>
              </w:rPr>
              <w:t xml:space="preserve">Členské státy vyžadují, aby správci přijali veškerá přiměřená opatření k rozpoznávání střetů zájmů, které vznikají při správě alternativních investičních fondů mezi: </w:t>
            </w:r>
          </w:p>
          <w:p w14:paraId="1BF63D21" w14:textId="77777777" w:rsidR="00F85270" w:rsidRPr="00F26C0A" w:rsidRDefault="00F85270" w:rsidP="00A63CF4">
            <w:pPr>
              <w:spacing w:before="40" w:after="40"/>
              <w:ind w:right="58"/>
              <w:jc w:val="both"/>
              <w:rPr>
                <w:szCs w:val="18"/>
              </w:rPr>
            </w:pPr>
            <w:r w:rsidRPr="00F26C0A">
              <w:rPr>
                <w:szCs w:val="18"/>
              </w:rPr>
              <w:t xml:space="preserve">a) správcem, včetně jeho řídících pracovníků, zaměstnanců nebo jakékoli osoby spojené se správcem přímo či nepřímo kontrolou, a jím spravovaným alternativním investičním fondem nebo investory tohoto alternativního investičního fondu; </w:t>
            </w:r>
          </w:p>
          <w:p w14:paraId="5093D9ED" w14:textId="77777777" w:rsidR="00F85270" w:rsidRPr="00F26C0A" w:rsidRDefault="00F85270" w:rsidP="00A63CF4">
            <w:pPr>
              <w:spacing w:before="40" w:after="40"/>
              <w:ind w:right="58"/>
              <w:jc w:val="both"/>
              <w:rPr>
                <w:szCs w:val="18"/>
              </w:rPr>
            </w:pPr>
            <w:r w:rsidRPr="00F26C0A">
              <w:rPr>
                <w:szCs w:val="18"/>
              </w:rPr>
              <w:t xml:space="preserve">b) jedním alternativním investičním fondem či investory tohoto alternativního investičního fondu a jiným alternativním investičním fondem či investory tohoto alternativního investičního fondu; </w:t>
            </w:r>
          </w:p>
          <w:p w14:paraId="531C491D" w14:textId="77777777" w:rsidR="00F85270" w:rsidRPr="00F26C0A" w:rsidRDefault="00F85270" w:rsidP="00A63CF4">
            <w:pPr>
              <w:spacing w:before="40" w:after="40"/>
              <w:ind w:right="58"/>
              <w:jc w:val="both"/>
              <w:rPr>
                <w:szCs w:val="18"/>
              </w:rPr>
            </w:pPr>
            <w:r w:rsidRPr="00F26C0A">
              <w:rPr>
                <w:szCs w:val="18"/>
              </w:rPr>
              <w:t xml:space="preserve">c) alternativním investičním fondem či investory tohoto alternativního investičního fondu a jiným klientem správce; </w:t>
            </w:r>
          </w:p>
          <w:p w14:paraId="7F2DCC93" w14:textId="77777777" w:rsidR="00F85270" w:rsidRPr="00F26C0A" w:rsidRDefault="00F85270" w:rsidP="00A63CF4">
            <w:pPr>
              <w:spacing w:before="40" w:after="40"/>
              <w:ind w:right="58"/>
              <w:jc w:val="both"/>
              <w:rPr>
                <w:szCs w:val="18"/>
              </w:rPr>
            </w:pPr>
            <w:r w:rsidRPr="00F26C0A">
              <w:rPr>
                <w:szCs w:val="18"/>
              </w:rPr>
              <w:t xml:space="preserve">d) alternativním investičním fondem či investory tohoto alternativního investičního fondu a SKIPCP spravovaným správcem či investory tohoto SKIPCP nebo </w:t>
            </w:r>
          </w:p>
          <w:p w14:paraId="1B0E2AF3" w14:textId="77777777" w:rsidR="00F85270" w:rsidRPr="00F26C0A" w:rsidRDefault="00F85270" w:rsidP="00A63CF4">
            <w:pPr>
              <w:spacing w:before="40" w:after="40"/>
              <w:ind w:right="58"/>
              <w:jc w:val="both"/>
              <w:rPr>
                <w:szCs w:val="18"/>
              </w:rPr>
            </w:pPr>
            <w:r w:rsidRPr="00F26C0A">
              <w:rPr>
                <w:szCs w:val="18"/>
              </w:rPr>
              <w:t xml:space="preserve">e) dvěma klienty správce. </w:t>
            </w:r>
          </w:p>
          <w:p w14:paraId="09927663" w14:textId="77777777" w:rsidR="00F85270" w:rsidRPr="00F26C0A" w:rsidRDefault="00F85270" w:rsidP="00A63CF4">
            <w:pPr>
              <w:spacing w:before="40" w:after="40"/>
              <w:ind w:right="58"/>
              <w:jc w:val="both"/>
              <w:rPr>
                <w:szCs w:val="18"/>
              </w:rPr>
            </w:pPr>
            <w:r w:rsidRPr="00F26C0A">
              <w:rPr>
                <w:szCs w:val="18"/>
              </w:rPr>
              <w:t xml:space="preserve">Správci musí používat účinné organizační a administrativní postupy, aby mohli přijmout veškerá nezbytná opatření k rozpoznání, předcházení, řešení a sledování střetů zájmů s cílem zabránit tomu, aby nežádoucím způsobem ovlivnily zájmy alternativních investičních fondů a jejich investorů. </w:t>
            </w:r>
          </w:p>
          <w:p w14:paraId="52D459BA" w14:textId="77777777" w:rsidR="00F85270" w:rsidRPr="00F26C0A" w:rsidRDefault="00F85270" w:rsidP="00A63CF4">
            <w:pPr>
              <w:tabs>
                <w:tab w:val="left" w:pos="360"/>
              </w:tabs>
              <w:spacing w:before="40" w:after="40"/>
              <w:ind w:right="58"/>
              <w:jc w:val="both"/>
              <w:rPr>
                <w:szCs w:val="18"/>
              </w:rPr>
            </w:pPr>
            <w:r w:rsidRPr="00F26C0A">
              <w:rPr>
                <w:szCs w:val="18"/>
              </w:rPr>
              <w:t>Správci musí v rámci vlastního provozního systému od sebe oddělit úkoly a povinnosti, které je možno považovat za vzájemně neslučitelné nebo které mohou vyvolat systémové střety zájmů. Správci posoudí, zda podmínky provozování jejich činnosti mohou vyvolat jiné podstatné střety zájmů, a sdělí je investorům alternativních investičních fondů.</w:t>
            </w:r>
          </w:p>
        </w:tc>
        <w:tc>
          <w:tcPr>
            <w:tcW w:w="900" w:type="dxa"/>
            <w:tcBorders>
              <w:top w:val="single" w:sz="4" w:space="0" w:color="auto"/>
              <w:left w:val="single" w:sz="18" w:space="0" w:color="auto"/>
              <w:bottom w:val="nil"/>
              <w:right w:val="single" w:sz="4" w:space="0" w:color="auto"/>
            </w:tcBorders>
          </w:tcPr>
          <w:p w14:paraId="37832364" w14:textId="77777777" w:rsidR="00F85270" w:rsidRPr="00F26C0A" w:rsidRDefault="00F85270" w:rsidP="006220B6">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3CF17F9B" w14:textId="77777777" w:rsidR="00F85270" w:rsidRPr="00F26C0A" w:rsidRDefault="00F85270" w:rsidP="006220B6">
            <w:pPr>
              <w:spacing w:before="40" w:after="40"/>
              <w:rPr>
                <w:szCs w:val="18"/>
              </w:rPr>
            </w:pPr>
            <w:r w:rsidRPr="00F26C0A">
              <w:rPr>
                <w:szCs w:val="18"/>
              </w:rPr>
              <w:t xml:space="preserve">§ 20 odst. 1 písm. b) a odst. 2 písm. c) </w:t>
            </w:r>
          </w:p>
        </w:tc>
        <w:tc>
          <w:tcPr>
            <w:tcW w:w="5400" w:type="dxa"/>
            <w:gridSpan w:val="4"/>
            <w:tcBorders>
              <w:top w:val="single" w:sz="4" w:space="0" w:color="auto"/>
              <w:left w:val="single" w:sz="4" w:space="0" w:color="auto"/>
              <w:bottom w:val="nil"/>
              <w:right w:val="single" w:sz="4" w:space="0" w:color="auto"/>
            </w:tcBorders>
          </w:tcPr>
          <w:p w14:paraId="17B933B4" w14:textId="77777777" w:rsidR="00F85270" w:rsidRPr="00F26C0A" w:rsidRDefault="00F85270" w:rsidP="0024492E">
            <w:pPr>
              <w:tabs>
                <w:tab w:val="left" w:pos="380"/>
              </w:tabs>
              <w:spacing w:before="40" w:after="40"/>
              <w:ind w:right="67"/>
              <w:jc w:val="both"/>
              <w:rPr>
                <w:szCs w:val="18"/>
              </w:rPr>
            </w:pPr>
            <w:r w:rsidRPr="00F26C0A">
              <w:rPr>
                <w:szCs w:val="18"/>
              </w:rPr>
              <w:t>(1)</w:t>
            </w:r>
            <w:r w:rsidRPr="00F26C0A">
              <w:rPr>
                <w:szCs w:val="18"/>
              </w:rPr>
              <w:tab/>
              <w:t>Součástí řídicího a kontrolního systému obhospodařovatele investičního fondu nebo zahraničního investičního fondu jsou vždy</w:t>
            </w:r>
          </w:p>
          <w:p w14:paraId="3701446D" w14:textId="77777777" w:rsidR="00F85270" w:rsidRPr="00F26C0A" w:rsidRDefault="00F85270" w:rsidP="0024492E">
            <w:pPr>
              <w:tabs>
                <w:tab w:val="left" w:pos="380"/>
              </w:tabs>
              <w:spacing w:before="40" w:after="40"/>
              <w:ind w:right="67"/>
              <w:jc w:val="both"/>
              <w:rPr>
                <w:szCs w:val="18"/>
              </w:rPr>
            </w:pPr>
            <w:r w:rsidRPr="00F26C0A">
              <w:rPr>
                <w:szCs w:val="18"/>
              </w:rPr>
              <w:t>b)</w:t>
            </w:r>
            <w:r w:rsidRPr="00F26C0A">
              <w:rPr>
                <w:szCs w:val="18"/>
              </w:rPr>
              <w:tab/>
              <w:t>organizační uspořádání a vnitřní předpisy, které jej upravují, s jasným vymezením činností, včetně činností orgánů tohoto obhospodařovatele a výborů, které zřídil, a s nimi spojených působností a rozhodovacích pravomocí; v rámci organizačního uspořádání se současně vymezí funkce, jejichž výkon je vzájemně neslučitelný,</w:t>
            </w:r>
          </w:p>
          <w:p w14:paraId="46AAE0BD" w14:textId="77777777" w:rsidR="00F85270" w:rsidRPr="00F26C0A" w:rsidRDefault="00F85270" w:rsidP="0024492E">
            <w:pPr>
              <w:tabs>
                <w:tab w:val="left" w:pos="380"/>
              </w:tabs>
              <w:spacing w:before="40" w:after="40"/>
              <w:ind w:right="67"/>
              <w:jc w:val="both"/>
              <w:rPr>
                <w:szCs w:val="18"/>
              </w:rPr>
            </w:pPr>
            <w:r w:rsidRPr="00F26C0A">
              <w:rPr>
                <w:szCs w:val="18"/>
              </w:rPr>
              <w:t>(2)</w:t>
            </w:r>
            <w:r w:rsidRPr="00F26C0A">
              <w:rPr>
                <w:szCs w:val="18"/>
              </w:rPr>
              <w:tab/>
              <w:t>Součástí řídicího a kontrolního systému obhospodařovatele investičního fondu nebo zahraničního investičního fondu jsou dále</w:t>
            </w:r>
          </w:p>
          <w:p w14:paraId="247C9604" w14:textId="77777777" w:rsidR="00F85270" w:rsidRPr="00F26C0A" w:rsidRDefault="00F85270" w:rsidP="00805B0F">
            <w:pPr>
              <w:tabs>
                <w:tab w:val="left" w:pos="380"/>
              </w:tabs>
              <w:spacing w:before="40" w:after="40"/>
              <w:ind w:right="67"/>
              <w:jc w:val="both"/>
              <w:rPr>
                <w:szCs w:val="18"/>
              </w:rPr>
            </w:pPr>
            <w:r w:rsidRPr="00F26C0A">
              <w:t>c)</w:t>
            </w:r>
            <w:r w:rsidRPr="00F26C0A">
              <w:tab/>
              <w:t>řízení střetů zájmů při výkonu činnosti včetně jejich zjišťování, zamezování a oznamování podílníkům, společníkům nebo obmyšleným tohoto fondu,</w:t>
            </w:r>
          </w:p>
        </w:tc>
        <w:tc>
          <w:tcPr>
            <w:tcW w:w="900" w:type="dxa"/>
            <w:tcBorders>
              <w:top w:val="single" w:sz="4" w:space="0" w:color="auto"/>
              <w:left w:val="single" w:sz="4" w:space="0" w:color="auto"/>
              <w:bottom w:val="nil"/>
              <w:right w:val="single" w:sz="4" w:space="0" w:color="auto"/>
            </w:tcBorders>
          </w:tcPr>
          <w:p w14:paraId="5A93EBBF"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77C7E57C" w14:textId="77777777" w:rsidR="00F85270" w:rsidRPr="00F26C0A" w:rsidRDefault="00F85270" w:rsidP="00A63CF4">
            <w:pPr>
              <w:spacing w:before="40" w:after="40"/>
              <w:rPr>
                <w:szCs w:val="18"/>
              </w:rPr>
            </w:pPr>
          </w:p>
        </w:tc>
      </w:tr>
      <w:tr w:rsidR="00F85270" w:rsidRPr="00F26C0A" w14:paraId="17B72C2A" w14:textId="77777777" w:rsidTr="0024492E">
        <w:tc>
          <w:tcPr>
            <w:tcW w:w="1440" w:type="dxa"/>
            <w:tcBorders>
              <w:top w:val="nil"/>
              <w:bottom w:val="nil"/>
              <w:right w:val="single" w:sz="4" w:space="0" w:color="auto"/>
            </w:tcBorders>
          </w:tcPr>
          <w:p w14:paraId="20555B23" w14:textId="77777777" w:rsidR="00F85270" w:rsidRPr="00F26C0A" w:rsidRDefault="00F85270" w:rsidP="00DD440A">
            <w:pPr>
              <w:spacing w:before="40" w:after="40"/>
              <w:rPr>
                <w:szCs w:val="18"/>
              </w:rPr>
            </w:pPr>
          </w:p>
        </w:tc>
        <w:tc>
          <w:tcPr>
            <w:tcW w:w="5400" w:type="dxa"/>
            <w:gridSpan w:val="4"/>
            <w:tcBorders>
              <w:top w:val="nil"/>
              <w:left w:val="single" w:sz="4" w:space="0" w:color="auto"/>
              <w:bottom w:val="nil"/>
              <w:right w:val="single" w:sz="18" w:space="0" w:color="auto"/>
            </w:tcBorders>
          </w:tcPr>
          <w:p w14:paraId="0596187F" w14:textId="77777777" w:rsidR="00F85270" w:rsidRPr="00F26C0A" w:rsidRDefault="00F85270" w:rsidP="00DD440A">
            <w:pPr>
              <w:spacing w:before="40" w:after="40"/>
              <w:ind w:right="58"/>
              <w:jc w:val="both"/>
              <w:rPr>
                <w:szCs w:val="18"/>
              </w:rPr>
            </w:pPr>
          </w:p>
        </w:tc>
        <w:tc>
          <w:tcPr>
            <w:tcW w:w="900" w:type="dxa"/>
            <w:tcBorders>
              <w:top w:val="nil"/>
              <w:left w:val="single" w:sz="18" w:space="0" w:color="auto"/>
              <w:bottom w:val="nil"/>
              <w:right w:val="single" w:sz="4" w:space="0" w:color="auto"/>
            </w:tcBorders>
          </w:tcPr>
          <w:p w14:paraId="6A367E40" w14:textId="77777777" w:rsidR="00F85270" w:rsidRPr="00F26C0A" w:rsidRDefault="00F85270" w:rsidP="00DD440A">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47964D58" w14:textId="77777777" w:rsidR="00F85270" w:rsidRPr="00F26C0A" w:rsidRDefault="00F85270" w:rsidP="00DD440A">
            <w:pPr>
              <w:spacing w:before="40" w:after="40"/>
              <w:rPr>
                <w:szCs w:val="18"/>
              </w:rPr>
            </w:pPr>
            <w:r w:rsidRPr="00F26C0A">
              <w:rPr>
                <w:szCs w:val="18"/>
              </w:rPr>
              <w:t>§ 22 odst. 3 písm. i)</w:t>
            </w:r>
          </w:p>
        </w:tc>
        <w:tc>
          <w:tcPr>
            <w:tcW w:w="5400" w:type="dxa"/>
            <w:gridSpan w:val="4"/>
            <w:tcBorders>
              <w:top w:val="nil"/>
              <w:left w:val="single" w:sz="4" w:space="0" w:color="auto"/>
              <w:bottom w:val="nil"/>
              <w:right w:val="single" w:sz="4" w:space="0" w:color="auto"/>
            </w:tcBorders>
          </w:tcPr>
          <w:p w14:paraId="6C21F89D" w14:textId="77777777" w:rsidR="00F85270" w:rsidRPr="00F26C0A" w:rsidRDefault="00F85270" w:rsidP="00DD440A">
            <w:pPr>
              <w:tabs>
                <w:tab w:val="left" w:pos="380"/>
              </w:tabs>
              <w:spacing w:before="40" w:after="40"/>
              <w:ind w:right="67"/>
              <w:jc w:val="both"/>
              <w:rPr>
                <w:szCs w:val="18"/>
              </w:rPr>
            </w:pPr>
            <w:r w:rsidRPr="00F26C0A">
              <w:rPr>
                <w:szCs w:val="18"/>
              </w:rPr>
              <w:t>Obhospodařovatel investičního fondu nebo zahraničního investičního fondu dále</w:t>
            </w:r>
          </w:p>
          <w:p w14:paraId="6E4BA275" w14:textId="77777777" w:rsidR="00F85270" w:rsidRPr="00F26C0A" w:rsidRDefault="00F85270" w:rsidP="00DD440A">
            <w:pPr>
              <w:tabs>
                <w:tab w:val="left" w:pos="380"/>
              </w:tabs>
              <w:spacing w:before="40" w:after="40"/>
              <w:ind w:right="67"/>
              <w:jc w:val="both"/>
              <w:rPr>
                <w:szCs w:val="18"/>
              </w:rPr>
            </w:pPr>
            <w:r w:rsidRPr="00F26C0A">
              <w:rPr>
                <w:szCs w:val="18"/>
              </w:rPr>
              <w:t>i)</w:t>
            </w:r>
            <w:r w:rsidRPr="00F26C0A">
              <w:rPr>
                <w:szCs w:val="18"/>
              </w:rPr>
              <w:tab/>
              <w:t>řídí střety zájmů včetně toho, že je zjišťuje, zamezuje jim a oznamuje je podílníkům, společníkům nebo obmyšleným tohoto fondu, a</w:t>
            </w:r>
          </w:p>
        </w:tc>
        <w:tc>
          <w:tcPr>
            <w:tcW w:w="900" w:type="dxa"/>
            <w:tcBorders>
              <w:top w:val="nil"/>
              <w:left w:val="single" w:sz="4" w:space="0" w:color="auto"/>
              <w:bottom w:val="nil"/>
              <w:right w:val="single" w:sz="4" w:space="0" w:color="auto"/>
            </w:tcBorders>
          </w:tcPr>
          <w:p w14:paraId="66A4536B" w14:textId="77777777" w:rsidR="00F85270" w:rsidRPr="00F26C0A" w:rsidRDefault="00F85270" w:rsidP="00DD440A">
            <w:pPr>
              <w:spacing w:before="40" w:after="40"/>
              <w:rPr>
                <w:szCs w:val="18"/>
              </w:rPr>
            </w:pPr>
          </w:p>
        </w:tc>
        <w:tc>
          <w:tcPr>
            <w:tcW w:w="720" w:type="dxa"/>
            <w:tcBorders>
              <w:top w:val="nil"/>
              <w:left w:val="single" w:sz="4" w:space="0" w:color="auto"/>
              <w:bottom w:val="nil"/>
            </w:tcBorders>
          </w:tcPr>
          <w:p w14:paraId="492125E2" w14:textId="77777777" w:rsidR="00F85270" w:rsidRPr="00F26C0A" w:rsidRDefault="00F85270" w:rsidP="00DD440A">
            <w:pPr>
              <w:spacing w:before="40" w:after="40"/>
              <w:rPr>
                <w:szCs w:val="18"/>
              </w:rPr>
            </w:pPr>
          </w:p>
        </w:tc>
      </w:tr>
      <w:tr w:rsidR="00F85270" w:rsidRPr="00F26C0A" w14:paraId="26E4A2D0" w14:textId="77777777" w:rsidTr="00C04181">
        <w:tc>
          <w:tcPr>
            <w:tcW w:w="1440" w:type="dxa"/>
            <w:tcBorders>
              <w:top w:val="nil"/>
              <w:bottom w:val="nil"/>
              <w:right w:val="single" w:sz="4" w:space="0" w:color="auto"/>
            </w:tcBorders>
          </w:tcPr>
          <w:p w14:paraId="692611A9" w14:textId="77777777" w:rsidR="00F85270" w:rsidRPr="00F26C0A" w:rsidRDefault="00F85270" w:rsidP="00DD440A">
            <w:pPr>
              <w:spacing w:before="40" w:after="40"/>
              <w:rPr>
                <w:szCs w:val="18"/>
              </w:rPr>
            </w:pPr>
          </w:p>
        </w:tc>
        <w:tc>
          <w:tcPr>
            <w:tcW w:w="5400" w:type="dxa"/>
            <w:gridSpan w:val="4"/>
            <w:tcBorders>
              <w:top w:val="nil"/>
              <w:left w:val="single" w:sz="4" w:space="0" w:color="auto"/>
              <w:bottom w:val="nil"/>
              <w:right w:val="single" w:sz="18" w:space="0" w:color="auto"/>
            </w:tcBorders>
          </w:tcPr>
          <w:p w14:paraId="74806864" w14:textId="77777777" w:rsidR="00F85270" w:rsidRPr="00F26C0A" w:rsidRDefault="00F85270" w:rsidP="00DD440A">
            <w:pPr>
              <w:spacing w:before="40" w:after="40"/>
              <w:ind w:right="58"/>
              <w:jc w:val="both"/>
              <w:rPr>
                <w:szCs w:val="18"/>
              </w:rPr>
            </w:pPr>
          </w:p>
        </w:tc>
        <w:tc>
          <w:tcPr>
            <w:tcW w:w="900" w:type="dxa"/>
            <w:tcBorders>
              <w:top w:val="nil"/>
              <w:left w:val="single" w:sz="18" w:space="0" w:color="auto"/>
              <w:bottom w:val="nil"/>
              <w:right w:val="single" w:sz="4" w:space="0" w:color="auto"/>
            </w:tcBorders>
          </w:tcPr>
          <w:p w14:paraId="7D31C906" w14:textId="77777777" w:rsidR="00F85270" w:rsidRPr="00F26C0A" w:rsidRDefault="00F85270" w:rsidP="00DD440A">
            <w:pPr>
              <w:spacing w:before="40" w:after="40"/>
              <w:rPr>
                <w:szCs w:val="18"/>
              </w:rPr>
            </w:pPr>
            <w:r w:rsidRPr="00F26C0A">
              <w:rPr>
                <w:szCs w:val="18"/>
              </w:rPr>
              <w:t>240/2013</w:t>
            </w:r>
            <w:r w:rsidR="001C3382" w:rsidRPr="00F26C0A">
              <w:rPr>
                <w:szCs w:val="18"/>
              </w:rPr>
              <w:t xml:space="preserve"> </w:t>
            </w:r>
            <w:r w:rsidR="001C3382" w:rsidRPr="00F26C0A">
              <w:rPr>
                <w:szCs w:val="18"/>
              </w:rPr>
              <w:lastRenderedPageBreak/>
              <w:t>ve znění 336/2014</w:t>
            </w:r>
          </w:p>
        </w:tc>
        <w:tc>
          <w:tcPr>
            <w:tcW w:w="1080" w:type="dxa"/>
            <w:tcBorders>
              <w:top w:val="nil"/>
              <w:left w:val="single" w:sz="4" w:space="0" w:color="auto"/>
              <w:bottom w:val="nil"/>
              <w:right w:val="single" w:sz="4" w:space="0" w:color="auto"/>
            </w:tcBorders>
          </w:tcPr>
          <w:p w14:paraId="79F9DF64" w14:textId="77777777" w:rsidR="00F85270" w:rsidRPr="00F26C0A" w:rsidRDefault="00F85270" w:rsidP="0024492E">
            <w:pPr>
              <w:spacing w:before="40" w:after="40"/>
              <w:rPr>
                <w:szCs w:val="18"/>
              </w:rPr>
            </w:pPr>
            <w:r w:rsidRPr="00F26C0A">
              <w:rPr>
                <w:szCs w:val="18"/>
              </w:rPr>
              <w:lastRenderedPageBreak/>
              <w:t xml:space="preserve">§ 47 odst. 1 </w:t>
            </w:r>
            <w:r w:rsidRPr="00F26C0A">
              <w:rPr>
                <w:szCs w:val="18"/>
              </w:rPr>
              <w:lastRenderedPageBreak/>
              <w:t>písm. b) a odst. 2 písm. c)</w:t>
            </w:r>
          </w:p>
        </w:tc>
        <w:tc>
          <w:tcPr>
            <w:tcW w:w="5400" w:type="dxa"/>
            <w:gridSpan w:val="4"/>
            <w:tcBorders>
              <w:top w:val="nil"/>
              <w:left w:val="single" w:sz="4" w:space="0" w:color="auto"/>
              <w:bottom w:val="nil"/>
              <w:right w:val="single" w:sz="4" w:space="0" w:color="auto"/>
            </w:tcBorders>
          </w:tcPr>
          <w:p w14:paraId="01FBF50B" w14:textId="77777777" w:rsidR="001C3382" w:rsidRPr="00F26C0A" w:rsidRDefault="001C3382" w:rsidP="001C3382">
            <w:pPr>
              <w:tabs>
                <w:tab w:val="left" w:pos="380"/>
              </w:tabs>
              <w:spacing w:before="40" w:after="40"/>
              <w:ind w:right="67"/>
              <w:jc w:val="both"/>
              <w:rPr>
                <w:szCs w:val="18"/>
              </w:rPr>
            </w:pPr>
            <w:r w:rsidRPr="00F26C0A">
              <w:rPr>
                <w:szCs w:val="18"/>
              </w:rPr>
              <w:lastRenderedPageBreak/>
              <w:t xml:space="preserve">1) Součástí řídicího a kontrolního systému administrátora investičního </w:t>
            </w:r>
            <w:r w:rsidRPr="00F26C0A">
              <w:rPr>
                <w:szCs w:val="18"/>
              </w:rPr>
              <w:lastRenderedPageBreak/>
              <w:t>fondu nebo zahraničního investičního fondu jsou vždy</w:t>
            </w:r>
          </w:p>
          <w:p w14:paraId="39F46842" w14:textId="77777777" w:rsidR="001C3382" w:rsidRPr="00F26C0A" w:rsidRDefault="001C3382" w:rsidP="001C3382">
            <w:pPr>
              <w:tabs>
                <w:tab w:val="left" w:pos="380"/>
              </w:tabs>
              <w:spacing w:before="40" w:after="40"/>
              <w:ind w:right="67"/>
              <w:jc w:val="both"/>
              <w:rPr>
                <w:szCs w:val="18"/>
              </w:rPr>
            </w:pPr>
            <w:r w:rsidRPr="00F26C0A">
              <w:rPr>
                <w:szCs w:val="18"/>
              </w:rPr>
              <w:t xml:space="preserve"> b) organizační uspořádání a vnitřní předpisy, které jej upravují, s jasným vymezením činností, včetně činností orgánů tohoto administrátora a výborů, které zřídil, a s nimi spojených působností a rozhodovacích pravomocí; v rámci organizačního uspořádání se současně vymezí funkce, jejichž výkon je vzájemně neslučitelný,</w:t>
            </w:r>
            <w:r w:rsidRPr="00F26C0A" w:rsidDel="001C3382">
              <w:rPr>
                <w:szCs w:val="18"/>
              </w:rPr>
              <w:t xml:space="preserve"> </w:t>
            </w:r>
            <w:r w:rsidRPr="00F26C0A">
              <w:rPr>
                <w:szCs w:val="18"/>
              </w:rPr>
              <w:t>(2) Součástí řídicího a kontrolního systému administrátora investičního fondu nebo zahraničního investičního fondu jsou dále</w:t>
            </w:r>
          </w:p>
          <w:p w14:paraId="70508DD5" w14:textId="77777777" w:rsidR="00F85270" w:rsidRPr="00F26C0A" w:rsidRDefault="001C3382" w:rsidP="0024492E">
            <w:pPr>
              <w:tabs>
                <w:tab w:val="left" w:pos="380"/>
              </w:tabs>
              <w:spacing w:before="40" w:after="40"/>
              <w:ind w:right="67"/>
              <w:jc w:val="both"/>
              <w:rPr>
                <w:szCs w:val="18"/>
              </w:rPr>
            </w:pPr>
            <w:r w:rsidRPr="00F26C0A">
              <w:rPr>
                <w:szCs w:val="18"/>
              </w:rPr>
              <w:t>c) řízení střetů zájmů při výkonu činnosti včetně jejich zjišťování, zamezování a oznamování podílníkům, společníkům nebo obmyšleným tohoto fondu,</w:t>
            </w:r>
          </w:p>
        </w:tc>
        <w:tc>
          <w:tcPr>
            <w:tcW w:w="900" w:type="dxa"/>
            <w:tcBorders>
              <w:top w:val="nil"/>
              <w:left w:val="single" w:sz="4" w:space="0" w:color="auto"/>
              <w:bottom w:val="nil"/>
              <w:right w:val="single" w:sz="4" w:space="0" w:color="auto"/>
            </w:tcBorders>
          </w:tcPr>
          <w:p w14:paraId="5D5E1DC3" w14:textId="77777777" w:rsidR="00F85270" w:rsidRPr="00F26C0A" w:rsidRDefault="00F85270" w:rsidP="00DD440A">
            <w:pPr>
              <w:spacing w:before="40" w:after="40"/>
              <w:rPr>
                <w:szCs w:val="18"/>
              </w:rPr>
            </w:pPr>
          </w:p>
        </w:tc>
        <w:tc>
          <w:tcPr>
            <w:tcW w:w="720" w:type="dxa"/>
            <w:tcBorders>
              <w:top w:val="nil"/>
              <w:left w:val="single" w:sz="4" w:space="0" w:color="auto"/>
              <w:bottom w:val="nil"/>
            </w:tcBorders>
          </w:tcPr>
          <w:p w14:paraId="7EA8A591" w14:textId="77777777" w:rsidR="00F85270" w:rsidRPr="00F26C0A" w:rsidRDefault="00F85270" w:rsidP="00DD440A">
            <w:pPr>
              <w:spacing w:before="40" w:after="40"/>
              <w:rPr>
                <w:szCs w:val="18"/>
              </w:rPr>
            </w:pPr>
          </w:p>
        </w:tc>
      </w:tr>
      <w:tr w:rsidR="00F85270" w:rsidRPr="00F26C0A" w14:paraId="1414FF9D" w14:textId="77777777" w:rsidTr="006220B6">
        <w:tc>
          <w:tcPr>
            <w:tcW w:w="1440" w:type="dxa"/>
            <w:tcBorders>
              <w:top w:val="nil"/>
              <w:bottom w:val="nil"/>
              <w:right w:val="single" w:sz="4" w:space="0" w:color="auto"/>
            </w:tcBorders>
          </w:tcPr>
          <w:p w14:paraId="2C46D836" w14:textId="77777777" w:rsidR="00F85270" w:rsidRPr="00F26C0A" w:rsidRDefault="00F85270" w:rsidP="00F53313">
            <w:pPr>
              <w:spacing w:before="40" w:after="40"/>
              <w:rPr>
                <w:szCs w:val="18"/>
              </w:rPr>
            </w:pPr>
          </w:p>
        </w:tc>
        <w:tc>
          <w:tcPr>
            <w:tcW w:w="5400" w:type="dxa"/>
            <w:gridSpan w:val="4"/>
            <w:tcBorders>
              <w:top w:val="nil"/>
              <w:left w:val="single" w:sz="4" w:space="0" w:color="auto"/>
              <w:bottom w:val="nil"/>
              <w:right w:val="single" w:sz="18" w:space="0" w:color="auto"/>
            </w:tcBorders>
          </w:tcPr>
          <w:p w14:paraId="34E15082" w14:textId="77777777" w:rsidR="00F85270" w:rsidRPr="00F26C0A" w:rsidRDefault="00F85270" w:rsidP="00F53313">
            <w:pPr>
              <w:spacing w:before="40" w:after="40"/>
              <w:ind w:right="58"/>
              <w:jc w:val="both"/>
              <w:rPr>
                <w:szCs w:val="18"/>
              </w:rPr>
            </w:pPr>
          </w:p>
        </w:tc>
        <w:tc>
          <w:tcPr>
            <w:tcW w:w="900" w:type="dxa"/>
            <w:tcBorders>
              <w:top w:val="nil"/>
              <w:left w:val="single" w:sz="18" w:space="0" w:color="auto"/>
              <w:bottom w:val="nil"/>
              <w:right w:val="single" w:sz="4" w:space="0" w:color="auto"/>
            </w:tcBorders>
          </w:tcPr>
          <w:p w14:paraId="42DA4A3E" w14:textId="77777777" w:rsidR="00F85270" w:rsidRPr="00F26C0A" w:rsidRDefault="00F85270" w:rsidP="006220B6">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4B5EFD25" w14:textId="77777777" w:rsidR="00F85270" w:rsidRPr="00F26C0A" w:rsidRDefault="00F85270" w:rsidP="006220B6">
            <w:pPr>
              <w:spacing w:before="40" w:after="40"/>
              <w:rPr>
                <w:szCs w:val="18"/>
              </w:rPr>
            </w:pPr>
            <w:r w:rsidRPr="00F26C0A">
              <w:rPr>
                <w:szCs w:val="18"/>
              </w:rPr>
              <w:t>§ 49 odst. 3 písm. h)</w:t>
            </w:r>
          </w:p>
        </w:tc>
        <w:tc>
          <w:tcPr>
            <w:tcW w:w="5400" w:type="dxa"/>
            <w:gridSpan w:val="4"/>
            <w:tcBorders>
              <w:top w:val="nil"/>
              <w:left w:val="single" w:sz="4" w:space="0" w:color="auto"/>
              <w:bottom w:val="nil"/>
              <w:right w:val="single" w:sz="4" w:space="0" w:color="auto"/>
            </w:tcBorders>
          </w:tcPr>
          <w:p w14:paraId="16225F5E" w14:textId="77777777" w:rsidR="00F85270" w:rsidRPr="00F26C0A" w:rsidRDefault="00F85270" w:rsidP="00F53313">
            <w:pPr>
              <w:tabs>
                <w:tab w:val="left" w:pos="380"/>
              </w:tabs>
              <w:spacing w:before="40" w:after="40"/>
              <w:ind w:right="67"/>
              <w:jc w:val="both"/>
              <w:rPr>
                <w:szCs w:val="18"/>
              </w:rPr>
            </w:pPr>
            <w:r w:rsidRPr="00F26C0A">
              <w:rPr>
                <w:szCs w:val="18"/>
              </w:rPr>
              <w:t>Administrátor investičního fondu nebo zahraničního investičního fondu dále</w:t>
            </w:r>
          </w:p>
          <w:p w14:paraId="3FB15458" w14:textId="77777777" w:rsidR="00F85270" w:rsidRPr="00F26C0A" w:rsidRDefault="00F85270" w:rsidP="006220B6">
            <w:pPr>
              <w:tabs>
                <w:tab w:val="left" w:pos="380"/>
              </w:tabs>
              <w:spacing w:before="40" w:after="40"/>
              <w:ind w:right="67"/>
              <w:jc w:val="both"/>
              <w:rPr>
                <w:szCs w:val="18"/>
              </w:rPr>
            </w:pPr>
            <w:r w:rsidRPr="00F26C0A">
              <w:rPr>
                <w:szCs w:val="18"/>
              </w:rPr>
              <w:t>h)</w:t>
            </w:r>
            <w:r w:rsidRPr="00F26C0A">
              <w:rPr>
                <w:szCs w:val="18"/>
              </w:rPr>
              <w:tab/>
              <w:t>řídí střety zájmů včetně toho, že je zjišťuje, zamezuje jim a oznamuje je podílníkům, společníkům nebo obmyšleným tohoto fondu, a</w:t>
            </w:r>
          </w:p>
        </w:tc>
        <w:tc>
          <w:tcPr>
            <w:tcW w:w="900" w:type="dxa"/>
            <w:tcBorders>
              <w:top w:val="nil"/>
              <w:left w:val="single" w:sz="4" w:space="0" w:color="auto"/>
              <w:bottom w:val="nil"/>
              <w:right w:val="single" w:sz="4" w:space="0" w:color="auto"/>
            </w:tcBorders>
          </w:tcPr>
          <w:p w14:paraId="10FD7A7B" w14:textId="77777777" w:rsidR="00F85270" w:rsidRPr="00F26C0A" w:rsidRDefault="00F85270" w:rsidP="00F53313">
            <w:pPr>
              <w:spacing w:before="40" w:after="40"/>
              <w:rPr>
                <w:szCs w:val="18"/>
              </w:rPr>
            </w:pPr>
          </w:p>
        </w:tc>
        <w:tc>
          <w:tcPr>
            <w:tcW w:w="720" w:type="dxa"/>
            <w:tcBorders>
              <w:top w:val="nil"/>
              <w:left w:val="single" w:sz="4" w:space="0" w:color="auto"/>
              <w:bottom w:val="nil"/>
            </w:tcBorders>
          </w:tcPr>
          <w:p w14:paraId="6750713C" w14:textId="77777777" w:rsidR="00F85270" w:rsidRPr="00F26C0A" w:rsidRDefault="00F85270" w:rsidP="00F53313">
            <w:pPr>
              <w:spacing w:before="40" w:after="40"/>
              <w:rPr>
                <w:szCs w:val="18"/>
              </w:rPr>
            </w:pPr>
          </w:p>
        </w:tc>
      </w:tr>
      <w:tr w:rsidR="00F85270" w:rsidRPr="00F26C0A" w14:paraId="08F311F0" w14:textId="77777777" w:rsidTr="00DD440A">
        <w:tc>
          <w:tcPr>
            <w:tcW w:w="1440" w:type="dxa"/>
            <w:tcBorders>
              <w:top w:val="nil"/>
              <w:bottom w:val="single" w:sz="4" w:space="0" w:color="auto"/>
              <w:right w:val="single" w:sz="4" w:space="0" w:color="auto"/>
            </w:tcBorders>
          </w:tcPr>
          <w:p w14:paraId="049EE455" w14:textId="77777777" w:rsidR="00F85270" w:rsidRPr="00F26C0A" w:rsidRDefault="00F85270" w:rsidP="00DD440A">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5EAA507E" w14:textId="77777777" w:rsidR="00F85270" w:rsidRPr="00F26C0A" w:rsidRDefault="00F85270" w:rsidP="00DD440A">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46DED3C8" w14:textId="77777777" w:rsidR="00F85270" w:rsidRPr="00F26C0A" w:rsidRDefault="00F85270" w:rsidP="00DD440A">
            <w:pPr>
              <w:spacing w:before="40" w:after="40"/>
              <w:rPr>
                <w:szCs w:val="18"/>
              </w:rPr>
            </w:pPr>
            <w:r w:rsidRPr="00F26C0A">
              <w:rPr>
                <w:szCs w:val="18"/>
              </w:rPr>
              <w:t>244/2013</w:t>
            </w:r>
          </w:p>
        </w:tc>
        <w:tc>
          <w:tcPr>
            <w:tcW w:w="1080" w:type="dxa"/>
            <w:tcBorders>
              <w:top w:val="nil"/>
              <w:left w:val="single" w:sz="4" w:space="0" w:color="auto"/>
              <w:bottom w:val="single" w:sz="4" w:space="0" w:color="auto"/>
              <w:right w:val="single" w:sz="4" w:space="0" w:color="auto"/>
            </w:tcBorders>
          </w:tcPr>
          <w:p w14:paraId="6D6F699C" w14:textId="77777777" w:rsidR="00F85270" w:rsidRPr="00F26C0A" w:rsidRDefault="00F85270" w:rsidP="00DD440A">
            <w:pPr>
              <w:spacing w:before="40" w:after="40"/>
              <w:rPr>
                <w:szCs w:val="18"/>
              </w:rPr>
            </w:pPr>
            <w:r w:rsidRPr="00F26C0A">
              <w:rPr>
                <w:szCs w:val="18"/>
              </w:rPr>
              <w:t>§ 30 odst. 1</w:t>
            </w:r>
          </w:p>
        </w:tc>
        <w:tc>
          <w:tcPr>
            <w:tcW w:w="5400" w:type="dxa"/>
            <w:gridSpan w:val="4"/>
            <w:tcBorders>
              <w:top w:val="nil"/>
              <w:left w:val="single" w:sz="4" w:space="0" w:color="auto"/>
              <w:bottom w:val="single" w:sz="4" w:space="0" w:color="auto"/>
              <w:right w:val="single" w:sz="4" w:space="0" w:color="auto"/>
            </w:tcBorders>
          </w:tcPr>
          <w:p w14:paraId="66336A39" w14:textId="77777777" w:rsidR="00F85270" w:rsidRPr="00F26C0A" w:rsidRDefault="00F85270" w:rsidP="006220B6">
            <w:pPr>
              <w:tabs>
                <w:tab w:val="left" w:pos="380"/>
              </w:tabs>
              <w:spacing w:before="40" w:after="40"/>
              <w:ind w:right="67"/>
              <w:jc w:val="both"/>
              <w:rPr>
                <w:szCs w:val="18"/>
              </w:rPr>
            </w:pPr>
            <w:r w:rsidRPr="00F26C0A">
              <w:rPr>
                <w:szCs w:val="18"/>
              </w:rPr>
              <w:t>Obhospodařovatel oprávněný přesáhnout rozhodný limit a administrátor jím obhospodařovaného speciálního fondu, fondu kvalifikovaných investorů nebo srovnatelného zahraničního fondu dodržuje pravidla uvedená v § 6 obdobně s tím, že v dalším postupuje podle článků 30 až 35 a 37 přímo použitelného předpisu Evropské unie, kterým se doplňuje směrnice Evropského parlamentu a Rady upravující správce alternativních investičních fondů</w:t>
            </w:r>
            <w:r w:rsidRPr="00F26C0A">
              <w:rPr>
                <w:szCs w:val="18"/>
                <w:vertAlign w:val="superscript"/>
              </w:rPr>
              <w:t>3)</w:t>
            </w:r>
            <w:r w:rsidRPr="00F26C0A">
              <w:rPr>
                <w:szCs w:val="18"/>
              </w:rPr>
              <w:t>.</w:t>
            </w:r>
          </w:p>
        </w:tc>
        <w:tc>
          <w:tcPr>
            <w:tcW w:w="900" w:type="dxa"/>
            <w:tcBorders>
              <w:top w:val="nil"/>
              <w:left w:val="single" w:sz="4" w:space="0" w:color="auto"/>
              <w:bottom w:val="single" w:sz="4" w:space="0" w:color="auto"/>
              <w:right w:val="single" w:sz="4" w:space="0" w:color="auto"/>
            </w:tcBorders>
          </w:tcPr>
          <w:p w14:paraId="5D7F03EB" w14:textId="77777777" w:rsidR="00F85270" w:rsidRPr="00F26C0A" w:rsidRDefault="00F85270" w:rsidP="00DD440A">
            <w:pPr>
              <w:spacing w:before="40" w:after="40"/>
              <w:rPr>
                <w:szCs w:val="18"/>
              </w:rPr>
            </w:pPr>
          </w:p>
        </w:tc>
        <w:tc>
          <w:tcPr>
            <w:tcW w:w="720" w:type="dxa"/>
            <w:tcBorders>
              <w:top w:val="nil"/>
              <w:left w:val="single" w:sz="4" w:space="0" w:color="auto"/>
              <w:bottom w:val="single" w:sz="4" w:space="0" w:color="auto"/>
            </w:tcBorders>
          </w:tcPr>
          <w:p w14:paraId="6CC627D5" w14:textId="77777777" w:rsidR="00F85270" w:rsidRPr="00F26C0A" w:rsidRDefault="00F85270" w:rsidP="00DD440A">
            <w:pPr>
              <w:spacing w:before="40" w:after="40"/>
              <w:rPr>
                <w:szCs w:val="18"/>
              </w:rPr>
            </w:pPr>
          </w:p>
        </w:tc>
      </w:tr>
      <w:tr w:rsidR="00F85270" w:rsidRPr="00F26C0A" w14:paraId="6084139F" w14:textId="77777777" w:rsidTr="0024492E">
        <w:tc>
          <w:tcPr>
            <w:tcW w:w="1440" w:type="dxa"/>
            <w:tcBorders>
              <w:top w:val="single" w:sz="4" w:space="0" w:color="auto"/>
              <w:bottom w:val="nil"/>
              <w:right w:val="single" w:sz="4" w:space="0" w:color="auto"/>
            </w:tcBorders>
          </w:tcPr>
          <w:p w14:paraId="7003EBE4" w14:textId="77777777" w:rsidR="00F85270" w:rsidRPr="00F26C0A" w:rsidRDefault="00F85270" w:rsidP="00DD440A">
            <w:pPr>
              <w:spacing w:before="40" w:after="40"/>
              <w:rPr>
                <w:szCs w:val="18"/>
              </w:rPr>
            </w:pPr>
            <w:r w:rsidRPr="00F26C0A">
              <w:rPr>
                <w:szCs w:val="18"/>
              </w:rPr>
              <w:t>Čl. 14 odst. 2</w:t>
            </w:r>
          </w:p>
        </w:tc>
        <w:tc>
          <w:tcPr>
            <w:tcW w:w="5400" w:type="dxa"/>
            <w:gridSpan w:val="4"/>
            <w:tcBorders>
              <w:top w:val="single" w:sz="4" w:space="0" w:color="auto"/>
              <w:left w:val="single" w:sz="4" w:space="0" w:color="auto"/>
              <w:bottom w:val="nil"/>
              <w:right w:val="single" w:sz="18" w:space="0" w:color="auto"/>
            </w:tcBorders>
          </w:tcPr>
          <w:p w14:paraId="617D8383" w14:textId="77777777" w:rsidR="00F85270" w:rsidRPr="00F26C0A" w:rsidRDefault="00F85270" w:rsidP="00DD440A">
            <w:pPr>
              <w:spacing w:before="40" w:after="40"/>
              <w:ind w:right="58"/>
              <w:jc w:val="both"/>
              <w:rPr>
                <w:szCs w:val="18"/>
              </w:rPr>
            </w:pPr>
            <w:r w:rsidRPr="00F26C0A">
              <w:rPr>
                <w:szCs w:val="18"/>
              </w:rPr>
              <w:t>Pokud organizační opatření přijatá správcem k rozpoznání, předcházení, řešení a sledování střetů zájmů nejsou dostatečná k tomu, aby s přiměřenou jistotou zajistila, že rizika poškození zájmů investorů budou odvrácena, správce jasně oznámí obecnou povahu nebo zdroje střetů zájmů investorům předtím, než provede obchod jejich jménem, a přijme vhodné zásady a postupy.</w:t>
            </w:r>
          </w:p>
        </w:tc>
        <w:tc>
          <w:tcPr>
            <w:tcW w:w="900" w:type="dxa"/>
            <w:tcBorders>
              <w:top w:val="single" w:sz="4" w:space="0" w:color="auto"/>
              <w:left w:val="single" w:sz="18" w:space="0" w:color="auto"/>
              <w:bottom w:val="nil"/>
              <w:right w:val="single" w:sz="4" w:space="0" w:color="auto"/>
            </w:tcBorders>
          </w:tcPr>
          <w:p w14:paraId="272B11D5" w14:textId="77777777" w:rsidR="00F85270" w:rsidRPr="00F26C0A" w:rsidRDefault="00F85270" w:rsidP="00DD440A">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3A57D8AB" w14:textId="77777777" w:rsidR="00F85270" w:rsidRPr="00F26C0A" w:rsidRDefault="00F85270" w:rsidP="00DD440A">
            <w:pPr>
              <w:spacing w:before="40" w:after="40"/>
              <w:rPr>
                <w:szCs w:val="18"/>
              </w:rPr>
            </w:pPr>
            <w:r w:rsidRPr="00F26C0A">
              <w:rPr>
                <w:szCs w:val="18"/>
              </w:rPr>
              <w:t>§ 20 odst. 2 písm. c)</w:t>
            </w:r>
          </w:p>
        </w:tc>
        <w:tc>
          <w:tcPr>
            <w:tcW w:w="5400" w:type="dxa"/>
            <w:gridSpan w:val="4"/>
            <w:tcBorders>
              <w:top w:val="single" w:sz="4" w:space="0" w:color="auto"/>
              <w:left w:val="single" w:sz="4" w:space="0" w:color="auto"/>
              <w:bottom w:val="nil"/>
              <w:right w:val="single" w:sz="4" w:space="0" w:color="auto"/>
            </w:tcBorders>
          </w:tcPr>
          <w:p w14:paraId="571FEC1D" w14:textId="77777777" w:rsidR="00F85270" w:rsidRPr="00F26C0A" w:rsidRDefault="00F85270" w:rsidP="00DD440A">
            <w:pPr>
              <w:tabs>
                <w:tab w:val="left" w:pos="380"/>
              </w:tabs>
              <w:spacing w:before="40" w:after="40"/>
              <w:ind w:right="67"/>
              <w:jc w:val="both"/>
              <w:rPr>
                <w:szCs w:val="18"/>
              </w:rPr>
            </w:pPr>
            <w:r w:rsidRPr="00F26C0A">
              <w:rPr>
                <w:szCs w:val="18"/>
              </w:rPr>
              <w:t>Součástí řídicího a kontrolního systému obhospodařovatele investičního fondu nebo zahraničního investičního fondu jsou dále</w:t>
            </w:r>
          </w:p>
          <w:p w14:paraId="7EB2061F" w14:textId="77777777" w:rsidR="00F85270" w:rsidRPr="00F26C0A" w:rsidRDefault="00F85270" w:rsidP="00DD440A">
            <w:pPr>
              <w:tabs>
                <w:tab w:val="left" w:pos="380"/>
              </w:tabs>
              <w:spacing w:before="40" w:after="40"/>
              <w:ind w:right="67"/>
              <w:jc w:val="both"/>
              <w:rPr>
                <w:szCs w:val="18"/>
              </w:rPr>
            </w:pPr>
            <w:r w:rsidRPr="00F26C0A">
              <w:rPr>
                <w:szCs w:val="18"/>
              </w:rPr>
              <w:t>c)</w:t>
            </w:r>
            <w:r w:rsidRPr="00F26C0A">
              <w:rPr>
                <w:szCs w:val="18"/>
              </w:rPr>
              <w:tab/>
              <w:t>řízení střetů zájmů při výkonu činnosti včetně jejich zjišťování, zamezování a oznamování podílníkům, společníkům nebo obmyšleným tohoto fondu,</w:t>
            </w:r>
          </w:p>
        </w:tc>
        <w:tc>
          <w:tcPr>
            <w:tcW w:w="900" w:type="dxa"/>
            <w:tcBorders>
              <w:top w:val="single" w:sz="4" w:space="0" w:color="auto"/>
              <w:left w:val="single" w:sz="4" w:space="0" w:color="auto"/>
              <w:bottom w:val="nil"/>
              <w:right w:val="single" w:sz="4" w:space="0" w:color="auto"/>
            </w:tcBorders>
          </w:tcPr>
          <w:p w14:paraId="0EA1E18E" w14:textId="77777777" w:rsidR="00F85270" w:rsidRPr="00F26C0A" w:rsidRDefault="00F85270" w:rsidP="00DD440A">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7356B5A9" w14:textId="77777777" w:rsidR="00F85270" w:rsidRPr="00F26C0A" w:rsidRDefault="00F85270" w:rsidP="00DD440A">
            <w:pPr>
              <w:spacing w:before="40" w:after="40"/>
              <w:rPr>
                <w:szCs w:val="18"/>
              </w:rPr>
            </w:pPr>
          </w:p>
        </w:tc>
      </w:tr>
      <w:tr w:rsidR="00F85270" w:rsidRPr="00F26C0A" w14:paraId="714D5F0A" w14:textId="77777777" w:rsidTr="0024492E">
        <w:tc>
          <w:tcPr>
            <w:tcW w:w="1440" w:type="dxa"/>
            <w:tcBorders>
              <w:top w:val="nil"/>
              <w:bottom w:val="nil"/>
              <w:right w:val="single" w:sz="4" w:space="0" w:color="auto"/>
            </w:tcBorders>
          </w:tcPr>
          <w:p w14:paraId="45F1A516"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62570D2A"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40A0EBBC" w14:textId="77777777" w:rsidR="00F85270" w:rsidRPr="00F26C0A" w:rsidRDefault="00F85270" w:rsidP="00A63CF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78805F37" w14:textId="77777777" w:rsidR="00F85270" w:rsidRPr="00F26C0A" w:rsidRDefault="00F85270" w:rsidP="0024492E">
            <w:pPr>
              <w:spacing w:before="40" w:after="40"/>
              <w:rPr>
                <w:szCs w:val="18"/>
              </w:rPr>
            </w:pPr>
            <w:r w:rsidRPr="00F26C0A">
              <w:rPr>
                <w:szCs w:val="18"/>
              </w:rPr>
              <w:t>§ 22 odst. 3 písm. i)</w:t>
            </w:r>
          </w:p>
        </w:tc>
        <w:tc>
          <w:tcPr>
            <w:tcW w:w="5400" w:type="dxa"/>
            <w:gridSpan w:val="4"/>
            <w:tcBorders>
              <w:top w:val="nil"/>
              <w:left w:val="single" w:sz="4" w:space="0" w:color="auto"/>
              <w:bottom w:val="nil"/>
              <w:right w:val="single" w:sz="4" w:space="0" w:color="auto"/>
            </w:tcBorders>
          </w:tcPr>
          <w:p w14:paraId="6FD1AB9A" w14:textId="77777777" w:rsidR="00F85270" w:rsidRPr="00F26C0A" w:rsidRDefault="00F85270" w:rsidP="0024492E">
            <w:pPr>
              <w:tabs>
                <w:tab w:val="left" w:pos="380"/>
              </w:tabs>
              <w:spacing w:before="40" w:after="40"/>
              <w:ind w:right="67"/>
              <w:jc w:val="both"/>
              <w:rPr>
                <w:szCs w:val="18"/>
              </w:rPr>
            </w:pPr>
            <w:r w:rsidRPr="00F26C0A">
              <w:rPr>
                <w:szCs w:val="18"/>
              </w:rPr>
              <w:t>Obhospodařovatel investičního fondu nebo zahraničního investičního fondu dále</w:t>
            </w:r>
          </w:p>
          <w:p w14:paraId="59B11F11" w14:textId="77777777" w:rsidR="00F85270" w:rsidRPr="00F26C0A" w:rsidRDefault="00F85270" w:rsidP="0024492E">
            <w:pPr>
              <w:tabs>
                <w:tab w:val="left" w:pos="380"/>
              </w:tabs>
              <w:spacing w:before="40" w:after="40"/>
              <w:ind w:right="67"/>
              <w:jc w:val="both"/>
              <w:rPr>
                <w:szCs w:val="18"/>
              </w:rPr>
            </w:pPr>
            <w:r w:rsidRPr="00F26C0A">
              <w:rPr>
                <w:szCs w:val="18"/>
              </w:rPr>
              <w:t>i)</w:t>
            </w:r>
            <w:r w:rsidRPr="00F26C0A">
              <w:rPr>
                <w:szCs w:val="18"/>
              </w:rPr>
              <w:tab/>
              <w:t>řídí střety zájmů včetně toho, že je zjišťuje, zamezuje jim a oznamuje je podílníkům, společníkům nebo obmyšleným tohoto fondu, a</w:t>
            </w:r>
          </w:p>
        </w:tc>
        <w:tc>
          <w:tcPr>
            <w:tcW w:w="900" w:type="dxa"/>
            <w:tcBorders>
              <w:top w:val="nil"/>
              <w:left w:val="single" w:sz="4" w:space="0" w:color="auto"/>
              <w:bottom w:val="nil"/>
              <w:right w:val="single" w:sz="4" w:space="0" w:color="auto"/>
            </w:tcBorders>
          </w:tcPr>
          <w:p w14:paraId="7B01AD35" w14:textId="77777777" w:rsidR="00F85270" w:rsidRPr="00F26C0A" w:rsidRDefault="00F85270" w:rsidP="00A63CF4">
            <w:pPr>
              <w:spacing w:before="40" w:after="40"/>
              <w:rPr>
                <w:szCs w:val="18"/>
              </w:rPr>
            </w:pPr>
          </w:p>
        </w:tc>
        <w:tc>
          <w:tcPr>
            <w:tcW w:w="720" w:type="dxa"/>
            <w:tcBorders>
              <w:top w:val="nil"/>
              <w:left w:val="single" w:sz="4" w:space="0" w:color="auto"/>
              <w:bottom w:val="nil"/>
            </w:tcBorders>
          </w:tcPr>
          <w:p w14:paraId="0A5EC8E3" w14:textId="77777777" w:rsidR="00F85270" w:rsidRPr="00F26C0A" w:rsidRDefault="00F85270" w:rsidP="00A63CF4">
            <w:pPr>
              <w:spacing w:before="40" w:after="40"/>
              <w:rPr>
                <w:szCs w:val="18"/>
              </w:rPr>
            </w:pPr>
          </w:p>
        </w:tc>
      </w:tr>
      <w:tr w:rsidR="00F85270" w:rsidRPr="00F26C0A" w14:paraId="16CA097F" w14:textId="77777777" w:rsidTr="00C04181">
        <w:tc>
          <w:tcPr>
            <w:tcW w:w="1440" w:type="dxa"/>
            <w:tcBorders>
              <w:top w:val="nil"/>
              <w:bottom w:val="nil"/>
              <w:right w:val="single" w:sz="4" w:space="0" w:color="auto"/>
            </w:tcBorders>
          </w:tcPr>
          <w:p w14:paraId="4043F3C6" w14:textId="77777777" w:rsidR="00F85270" w:rsidRPr="00F26C0A" w:rsidRDefault="00F85270" w:rsidP="00DD440A">
            <w:pPr>
              <w:spacing w:before="40" w:after="40"/>
              <w:rPr>
                <w:szCs w:val="18"/>
              </w:rPr>
            </w:pPr>
          </w:p>
        </w:tc>
        <w:tc>
          <w:tcPr>
            <w:tcW w:w="5400" w:type="dxa"/>
            <w:gridSpan w:val="4"/>
            <w:tcBorders>
              <w:top w:val="nil"/>
              <w:left w:val="single" w:sz="4" w:space="0" w:color="auto"/>
              <w:bottom w:val="nil"/>
              <w:right w:val="single" w:sz="18" w:space="0" w:color="auto"/>
            </w:tcBorders>
          </w:tcPr>
          <w:p w14:paraId="09EBD790" w14:textId="77777777" w:rsidR="00F85270" w:rsidRPr="00F26C0A" w:rsidRDefault="00F85270" w:rsidP="00DD440A">
            <w:pPr>
              <w:spacing w:before="40" w:after="40"/>
              <w:ind w:right="58"/>
              <w:jc w:val="both"/>
              <w:rPr>
                <w:szCs w:val="18"/>
              </w:rPr>
            </w:pPr>
          </w:p>
        </w:tc>
        <w:tc>
          <w:tcPr>
            <w:tcW w:w="900" w:type="dxa"/>
            <w:tcBorders>
              <w:top w:val="nil"/>
              <w:left w:val="single" w:sz="18" w:space="0" w:color="auto"/>
              <w:bottom w:val="nil"/>
              <w:right w:val="single" w:sz="4" w:space="0" w:color="auto"/>
            </w:tcBorders>
          </w:tcPr>
          <w:p w14:paraId="37B9609E" w14:textId="77777777" w:rsidR="00F85270" w:rsidRPr="00F26C0A" w:rsidRDefault="00F85270" w:rsidP="00DD440A">
            <w:pPr>
              <w:spacing w:before="40" w:after="40"/>
              <w:rPr>
                <w:szCs w:val="18"/>
              </w:rPr>
            </w:pPr>
            <w:r w:rsidRPr="00F26C0A">
              <w:rPr>
                <w:szCs w:val="18"/>
              </w:rPr>
              <w:t>240/2013</w:t>
            </w:r>
            <w:r w:rsidR="00B72FDF" w:rsidRPr="00F26C0A">
              <w:rPr>
                <w:szCs w:val="18"/>
              </w:rPr>
              <w:t xml:space="preserve"> ve znění 336/2014</w:t>
            </w:r>
          </w:p>
        </w:tc>
        <w:tc>
          <w:tcPr>
            <w:tcW w:w="1080" w:type="dxa"/>
            <w:tcBorders>
              <w:top w:val="nil"/>
              <w:left w:val="single" w:sz="4" w:space="0" w:color="auto"/>
              <w:bottom w:val="nil"/>
              <w:right w:val="single" w:sz="4" w:space="0" w:color="auto"/>
            </w:tcBorders>
          </w:tcPr>
          <w:p w14:paraId="5DBC54CE" w14:textId="77777777" w:rsidR="00F85270" w:rsidRPr="00F26C0A" w:rsidRDefault="00F85270" w:rsidP="00DD440A">
            <w:pPr>
              <w:spacing w:before="40" w:after="40"/>
              <w:rPr>
                <w:szCs w:val="18"/>
              </w:rPr>
            </w:pPr>
            <w:r w:rsidRPr="00F26C0A">
              <w:rPr>
                <w:szCs w:val="18"/>
              </w:rPr>
              <w:t>§ 47 odst. 2 písm. c)</w:t>
            </w:r>
          </w:p>
        </w:tc>
        <w:tc>
          <w:tcPr>
            <w:tcW w:w="5400" w:type="dxa"/>
            <w:gridSpan w:val="4"/>
            <w:tcBorders>
              <w:top w:val="nil"/>
              <w:left w:val="single" w:sz="4" w:space="0" w:color="auto"/>
              <w:bottom w:val="nil"/>
              <w:right w:val="single" w:sz="4" w:space="0" w:color="auto"/>
            </w:tcBorders>
          </w:tcPr>
          <w:p w14:paraId="1D0E40A6" w14:textId="77777777" w:rsidR="00B72FDF" w:rsidRPr="00F26C0A" w:rsidRDefault="00B72FDF" w:rsidP="00B72FDF">
            <w:pPr>
              <w:tabs>
                <w:tab w:val="left" w:pos="380"/>
              </w:tabs>
              <w:spacing w:before="40" w:after="40"/>
              <w:ind w:right="67"/>
              <w:jc w:val="both"/>
              <w:rPr>
                <w:szCs w:val="18"/>
              </w:rPr>
            </w:pPr>
            <w:r w:rsidRPr="00F26C0A">
              <w:rPr>
                <w:szCs w:val="18"/>
              </w:rPr>
              <w:t>Součástí řídicího a kontrolního systému administrátora investičního fondu nebo zahraničního investičního fondu jsou dále</w:t>
            </w:r>
          </w:p>
          <w:p w14:paraId="46D2E3AA" w14:textId="77777777" w:rsidR="00F85270" w:rsidRPr="00F26C0A" w:rsidRDefault="00B72FDF" w:rsidP="00DD440A">
            <w:pPr>
              <w:tabs>
                <w:tab w:val="left" w:pos="380"/>
              </w:tabs>
              <w:spacing w:before="40" w:after="40"/>
              <w:ind w:right="67"/>
              <w:jc w:val="both"/>
              <w:rPr>
                <w:szCs w:val="18"/>
              </w:rPr>
            </w:pPr>
            <w:r w:rsidRPr="00F26C0A">
              <w:rPr>
                <w:szCs w:val="18"/>
              </w:rPr>
              <w:t>c) řízení střetů zájmů při výkonu činnosti včetně jejich zjišťování, zamezování a oznamování podílníkům, společníkům nebo obmyšleným tohoto fondu,</w:t>
            </w:r>
          </w:p>
        </w:tc>
        <w:tc>
          <w:tcPr>
            <w:tcW w:w="900" w:type="dxa"/>
            <w:tcBorders>
              <w:top w:val="nil"/>
              <w:left w:val="single" w:sz="4" w:space="0" w:color="auto"/>
              <w:bottom w:val="nil"/>
              <w:right w:val="single" w:sz="4" w:space="0" w:color="auto"/>
            </w:tcBorders>
          </w:tcPr>
          <w:p w14:paraId="2374D5EA" w14:textId="77777777" w:rsidR="00F85270" w:rsidRPr="00F26C0A" w:rsidRDefault="00F85270" w:rsidP="00DD440A">
            <w:pPr>
              <w:spacing w:before="40" w:after="40"/>
              <w:rPr>
                <w:szCs w:val="18"/>
              </w:rPr>
            </w:pPr>
          </w:p>
        </w:tc>
        <w:tc>
          <w:tcPr>
            <w:tcW w:w="720" w:type="dxa"/>
            <w:tcBorders>
              <w:top w:val="nil"/>
              <w:left w:val="single" w:sz="4" w:space="0" w:color="auto"/>
              <w:bottom w:val="nil"/>
            </w:tcBorders>
          </w:tcPr>
          <w:p w14:paraId="543F2DBA" w14:textId="77777777" w:rsidR="00F85270" w:rsidRPr="00F26C0A" w:rsidRDefault="00F85270" w:rsidP="00DD440A">
            <w:pPr>
              <w:spacing w:before="40" w:after="40"/>
              <w:rPr>
                <w:szCs w:val="18"/>
              </w:rPr>
            </w:pPr>
          </w:p>
        </w:tc>
      </w:tr>
      <w:tr w:rsidR="00F85270" w:rsidRPr="00F26C0A" w14:paraId="6134E047" w14:textId="77777777" w:rsidTr="006220B6">
        <w:tc>
          <w:tcPr>
            <w:tcW w:w="1440" w:type="dxa"/>
            <w:tcBorders>
              <w:top w:val="nil"/>
              <w:bottom w:val="nil"/>
              <w:right w:val="single" w:sz="4" w:space="0" w:color="auto"/>
            </w:tcBorders>
          </w:tcPr>
          <w:p w14:paraId="5FDB0734" w14:textId="77777777" w:rsidR="00F85270" w:rsidRPr="00F26C0A" w:rsidRDefault="00F85270" w:rsidP="00DD440A">
            <w:pPr>
              <w:spacing w:before="40" w:after="40"/>
              <w:rPr>
                <w:szCs w:val="18"/>
              </w:rPr>
            </w:pPr>
          </w:p>
        </w:tc>
        <w:tc>
          <w:tcPr>
            <w:tcW w:w="5400" w:type="dxa"/>
            <w:gridSpan w:val="4"/>
            <w:tcBorders>
              <w:top w:val="nil"/>
              <w:left w:val="single" w:sz="4" w:space="0" w:color="auto"/>
              <w:bottom w:val="nil"/>
              <w:right w:val="single" w:sz="18" w:space="0" w:color="auto"/>
            </w:tcBorders>
          </w:tcPr>
          <w:p w14:paraId="70B04D53" w14:textId="77777777" w:rsidR="00F85270" w:rsidRPr="00F26C0A" w:rsidRDefault="00F85270" w:rsidP="00DD440A">
            <w:pPr>
              <w:spacing w:before="40" w:after="40"/>
              <w:ind w:right="58"/>
              <w:jc w:val="both"/>
              <w:rPr>
                <w:szCs w:val="18"/>
              </w:rPr>
            </w:pPr>
          </w:p>
        </w:tc>
        <w:tc>
          <w:tcPr>
            <w:tcW w:w="900" w:type="dxa"/>
            <w:tcBorders>
              <w:top w:val="nil"/>
              <w:left w:val="single" w:sz="18" w:space="0" w:color="auto"/>
              <w:bottom w:val="nil"/>
              <w:right w:val="single" w:sz="4" w:space="0" w:color="auto"/>
            </w:tcBorders>
          </w:tcPr>
          <w:p w14:paraId="36935786" w14:textId="77777777" w:rsidR="00F85270" w:rsidRPr="00F26C0A" w:rsidRDefault="00F85270" w:rsidP="006220B6">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4D917896" w14:textId="77777777" w:rsidR="00F85270" w:rsidRPr="00F26C0A" w:rsidRDefault="00F85270" w:rsidP="006220B6">
            <w:pPr>
              <w:spacing w:before="40" w:after="40"/>
              <w:rPr>
                <w:szCs w:val="18"/>
              </w:rPr>
            </w:pPr>
            <w:r w:rsidRPr="00F26C0A">
              <w:rPr>
                <w:szCs w:val="18"/>
              </w:rPr>
              <w:t xml:space="preserve">§ 49 odst. 3 písm. h) </w:t>
            </w:r>
          </w:p>
        </w:tc>
        <w:tc>
          <w:tcPr>
            <w:tcW w:w="5400" w:type="dxa"/>
            <w:gridSpan w:val="4"/>
            <w:tcBorders>
              <w:top w:val="nil"/>
              <w:left w:val="single" w:sz="4" w:space="0" w:color="auto"/>
              <w:bottom w:val="nil"/>
              <w:right w:val="single" w:sz="4" w:space="0" w:color="auto"/>
            </w:tcBorders>
          </w:tcPr>
          <w:p w14:paraId="60CBE237" w14:textId="77777777" w:rsidR="00F85270" w:rsidRPr="00F26C0A" w:rsidRDefault="00F85270" w:rsidP="00C04181">
            <w:pPr>
              <w:tabs>
                <w:tab w:val="left" w:pos="380"/>
              </w:tabs>
              <w:spacing w:before="40" w:after="40"/>
              <w:ind w:right="67"/>
              <w:jc w:val="both"/>
              <w:rPr>
                <w:szCs w:val="18"/>
              </w:rPr>
            </w:pPr>
            <w:r w:rsidRPr="00F26C0A">
              <w:rPr>
                <w:szCs w:val="18"/>
              </w:rPr>
              <w:t>Administrátor investičního fondu nebo zahraničního investičního fondu dále</w:t>
            </w:r>
          </w:p>
          <w:p w14:paraId="08B23C03" w14:textId="77777777" w:rsidR="00F85270" w:rsidRPr="00F26C0A" w:rsidRDefault="00F85270" w:rsidP="006220B6">
            <w:pPr>
              <w:tabs>
                <w:tab w:val="left" w:pos="380"/>
              </w:tabs>
              <w:spacing w:before="40" w:after="40"/>
              <w:ind w:right="67"/>
              <w:jc w:val="both"/>
              <w:rPr>
                <w:szCs w:val="18"/>
              </w:rPr>
            </w:pPr>
            <w:r w:rsidRPr="00F26C0A">
              <w:rPr>
                <w:szCs w:val="18"/>
              </w:rPr>
              <w:t>h)</w:t>
            </w:r>
            <w:r w:rsidRPr="00F26C0A">
              <w:rPr>
                <w:szCs w:val="18"/>
              </w:rPr>
              <w:tab/>
              <w:t>řídí střety zájmů včetně toho, že je zjišťuje, zamezuje jim a oznamuje je podílníkům, společníkům nebo obmyšleným tohoto fondu, a</w:t>
            </w:r>
          </w:p>
        </w:tc>
        <w:tc>
          <w:tcPr>
            <w:tcW w:w="900" w:type="dxa"/>
            <w:tcBorders>
              <w:top w:val="nil"/>
              <w:left w:val="single" w:sz="4" w:space="0" w:color="auto"/>
              <w:bottom w:val="nil"/>
              <w:right w:val="single" w:sz="4" w:space="0" w:color="auto"/>
            </w:tcBorders>
          </w:tcPr>
          <w:p w14:paraId="38B50560" w14:textId="77777777" w:rsidR="00F85270" w:rsidRPr="00F26C0A" w:rsidRDefault="00F85270" w:rsidP="00DD440A">
            <w:pPr>
              <w:spacing w:before="40" w:after="40"/>
              <w:rPr>
                <w:szCs w:val="18"/>
              </w:rPr>
            </w:pPr>
          </w:p>
        </w:tc>
        <w:tc>
          <w:tcPr>
            <w:tcW w:w="720" w:type="dxa"/>
            <w:tcBorders>
              <w:top w:val="nil"/>
              <w:left w:val="single" w:sz="4" w:space="0" w:color="auto"/>
              <w:bottom w:val="nil"/>
            </w:tcBorders>
          </w:tcPr>
          <w:p w14:paraId="139BF5E4" w14:textId="77777777" w:rsidR="00F85270" w:rsidRPr="00F26C0A" w:rsidRDefault="00F85270" w:rsidP="00DD440A">
            <w:pPr>
              <w:spacing w:before="40" w:after="40"/>
              <w:rPr>
                <w:szCs w:val="18"/>
              </w:rPr>
            </w:pPr>
          </w:p>
        </w:tc>
      </w:tr>
      <w:tr w:rsidR="00F85270" w:rsidRPr="00F26C0A" w14:paraId="75C12141" w14:textId="77777777" w:rsidTr="006220B6">
        <w:tc>
          <w:tcPr>
            <w:tcW w:w="1440" w:type="dxa"/>
            <w:tcBorders>
              <w:top w:val="nil"/>
              <w:bottom w:val="single" w:sz="4" w:space="0" w:color="auto"/>
              <w:right w:val="single" w:sz="4" w:space="0" w:color="auto"/>
            </w:tcBorders>
          </w:tcPr>
          <w:p w14:paraId="448CE354" w14:textId="77777777" w:rsidR="00F85270" w:rsidRPr="00F26C0A" w:rsidRDefault="00F85270" w:rsidP="00F53313">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6BF9D7B1" w14:textId="77777777" w:rsidR="00F85270" w:rsidRPr="00F26C0A" w:rsidRDefault="00F85270" w:rsidP="00F53313">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6AD49AC2" w14:textId="77777777" w:rsidR="00F85270" w:rsidRPr="00F26C0A" w:rsidRDefault="00F85270" w:rsidP="00F53313">
            <w:pPr>
              <w:spacing w:before="40" w:after="40"/>
              <w:rPr>
                <w:szCs w:val="18"/>
              </w:rPr>
            </w:pPr>
            <w:r w:rsidRPr="00F26C0A">
              <w:rPr>
                <w:szCs w:val="18"/>
              </w:rPr>
              <w:t>244/2013</w:t>
            </w:r>
          </w:p>
        </w:tc>
        <w:tc>
          <w:tcPr>
            <w:tcW w:w="1080" w:type="dxa"/>
            <w:tcBorders>
              <w:top w:val="nil"/>
              <w:left w:val="single" w:sz="4" w:space="0" w:color="auto"/>
              <w:bottom w:val="single" w:sz="4" w:space="0" w:color="auto"/>
              <w:right w:val="single" w:sz="4" w:space="0" w:color="auto"/>
            </w:tcBorders>
          </w:tcPr>
          <w:p w14:paraId="7941EF3F" w14:textId="77777777" w:rsidR="00F85270" w:rsidRPr="00F26C0A" w:rsidRDefault="00F85270" w:rsidP="00F53313">
            <w:pPr>
              <w:spacing w:before="40" w:after="40"/>
              <w:rPr>
                <w:szCs w:val="18"/>
              </w:rPr>
            </w:pPr>
            <w:r w:rsidRPr="00F26C0A">
              <w:rPr>
                <w:szCs w:val="18"/>
              </w:rPr>
              <w:t>§ 30 odst. 2</w:t>
            </w:r>
          </w:p>
        </w:tc>
        <w:tc>
          <w:tcPr>
            <w:tcW w:w="5400" w:type="dxa"/>
            <w:gridSpan w:val="4"/>
            <w:tcBorders>
              <w:top w:val="nil"/>
              <w:left w:val="single" w:sz="4" w:space="0" w:color="auto"/>
              <w:bottom w:val="single" w:sz="4" w:space="0" w:color="auto"/>
              <w:right w:val="single" w:sz="4" w:space="0" w:color="auto"/>
            </w:tcBorders>
          </w:tcPr>
          <w:p w14:paraId="71843DF1" w14:textId="77777777" w:rsidR="00F85270" w:rsidRPr="00F26C0A" w:rsidRDefault="00F85270" w:rsidP="006220B6">
            <w:pPr>
              <w:tabs>
                <w:tab w:val="left" w:pos="380"/>
              </w:tabs>
              <w:spacing w:before="40" w:after="40"/>
              <w:ind w:right="67"/>
              <w:jc w:val="both"/>
              <w:rPr>
                <w:szCs w:val="18"/>
              </w:rPr>
            </w:pPr>
            <w:r w:rsidRPr="00F26C0A">
              <w:rPr>
                <w:szCs w:val="18"/>
              </w:rPr>
              <w:t>Pokud ani přes opatření přijatá podle § 20 odst. 2 písm. c) zákona nebo § 47 odst. 2 písm. c) zákona nelze spolehlivě zamezit nepříznivému vlivu střetu zájmů na zájmy podílníků, společníků nebo obmyšlených speciálního fondu nebo fondu kvalifikovaných investorů obhospodařovaných obhospodařovatelem oprávněným přesáhnout rozhodný limit, oznámí obhospodařovatel a administrátor tohoto fondu informace o povaze nebo zdroji střetu zájmů podílníkům, společníkům nebo obmyšleným tohoto fondu předtím, než provede obchod na účet tohoto fondu, k čemuž promítne do svých vnitřních předpisů vhodné zásady, pravidla a postupy. V dalším postupuje podle článku 36 přímo použitelného předpisu Evropské unie, kterým se doplňuje směrnice Evropského parlamentu a Rady, upravující správce alternativních investičních fondů</w:t>
            </w:r>
            <w:r w:rsidRPr="00F26C0A">
              <w:rPr>
                <w:szCs w:val="18"/>
                <w:vertAlign w:val="superscript"/>
              </w:rPr>
              <w:t>2)</w:t>
            </w:r>
            <w:r w:rsidRPr="00F26C0A">
              <w:rPr>
                <w:szCs w:val="18"/>
              </w:rPr>
              <w:t>.</w:t>
            </w:r>
          </w:p>
        </w:tc>
        <w:tc>
          <w:tcPr>
            <w:tcW w:w="900" w:type="dxa"/>
            <w:tcBorders>
              <w:top w:val="nil"/>
              <w:left w:val="single" w:sz="4" w:space="0" w:color="auto"/>
              <w:bottom w:val="single" w:sz="4" w:space="0" w:color="auto"/>
              <w:right w:val="single" w:sz="4" w:space="0" w:color="auto"/>
            </w:tcBorders>
          </w:tcPr>
          <w:p w14:paraId="794942B4" w14:textId="77777777" w:rsidR="00F85270" w:rsidRPr="00F26C0A" w:rsidRDefault="00F85270" w:rsidP="00F53313">
            <w:pPr>
              <w:spacing w:before="40" w:after="40"/>
              <w:rPr>
                <w:szCs w:val="18"/>
              </w:rPr>
            </w:pPr>
          </w:p>
        </w:tc>
        <w:tc>
          <w:tcPr>
            <w:tcW w:w="720" w:type="dxa"/>
            <w:tcBorders>
              <w:top w:val="nil"/>
              <w:left w:val="single" w:sz="4" w:space="0" w:color="auto"/>
              <w:bottom w:val="single" w:sz="4" w:space="0" w:color="auto"/>
            </w:tcBorders>
          </w:tcPr>
          <w:p w14:paraId="0A90F2D9" w14:textId="77777777" w:rsidR="00F85270" w:rsidRPr="00F26C0A" w:rsidRDefault="00F85270" w:rsidP="00F53313">
            <w:pPr>
              <w:spacing w:before="40" w:after="40"/>
              <w:rPr>
                <w:szCs w:val="18"/>
              </w:rPr>
            </w:pPr>
          </w:p>
        </w:tc>
      </w:tr>
      <w:tr w:rsidR="00F85270" w:rsidRPr="00F26C0A" w14:paraId="46D002AD" w14:textId="77777777" w:rsidTr="006220B6">
        <w:tc>
          <w:tcPr>
            <w:tcW w:w="1440" w:type="dxa"/>
            <w:tcBorders>
              <w:top w:val="single" w:sz="4" w:space="0" w:color="auto"/>
              <w:bottom w:val="nil"/>
              <w:right w:val="single" w:sz="4" w:space="0" w:color="auto"/>
            </w:tcBorders>
          </w:tcPr>
          <w:p w14:paraId="0D25C42F" w14:textId="77777777" w:rsidR="00F85270" w:rsidRPr="00F26C0A" w:rsidRDefault="00F85270" w:rsidP="0048030E">
            <w:pPr>
              <w:spacing w:before="40" w:after="40"/>
              <w:rPr>
                <w:szCs w:val="18"/>
              </w:rPr>
            </w:pPr>
            <w:r w:rsidRPr="00F26C0A">
              <w:rPr>
                <w:szCs w:val="18"/>
              </w:rPr>
              <w:t>Čl. 14 odst. 3</w:t>
            </w:r>
          </w:p>
        </w:tc>
        <w:tc>
          <w:tcPr>
            <w:tcW w:w="5400" w:type="dxa"/>
            <w:gridSpan w:val="4"/>
            <w:tcBorders>
              <w:top w:val="single" w:sz="4" w:space="0" w:color="auto"/>
              <w:left w:val="single" w:sz="4" w:space="0" w:color="auto"/>
              <w:bottom w:val="nil"/>
              <w:right w:val="single" w:sz="18" w:space="0" w:color="auto"/>
            </w:tcBorders>
          </w:tcPr>
          <w:p w14:paraId="7CE4056E" w14:textId="77777777" w:rsidR="00F85270" w:rsidRPr="00F26C0A" w:rsidRDefault="00F85270" w:rsidP="0048030E">
            <w:pPr>
              <w:spacing w:before="40" w:after="40"/>
              <w:ind w:right="58"/>
              <w:jc w:val="both"/>
              <w:rPr>
                <w:szCs w:val="18"/>
              </w:rPr>
            </w:pPr>
            <w:r w:rsidRPr="00F26C0A">
              <w:rPr>
                <w:szCs w:val="18"/>
              </w:rPr>
              <w:t xml:space="preserve">Využívá-li správce jménem alternativního investičního fondu služeb hlavního makléře, musí být podmínky této činnosti stanoveny v písemné smlouvě. V této smlouvě musí být zejména upravena možnost převodu a použití aktiv alternativního investičního fondu a nakládat s nimi, a to v souladu se statutem nebo zakládacími dokumenty alternativního investičního fondu. Ve smlouvě se rovněž stanoví, že o ní musí být informován depozitář. </w:t>
            </w:r>
          </w:p>
          <w:p w14:paraId="52B13C4E" w14:textId="77777777" w:rsidR="00F85270" w:rsidRPr="00F26C0A" w:rsidRDefault="00F85270" w:rsidP="0048030E">
            <w:pPr>
              <w:spacing w:before="40" w:after="40"/>
              <w:ind w:right="58"/>
              <w:jc w:val="both"/>
              <w:rPr>
                <w:szCs w:val="18"/>
              </w:rPr>
            </w:pPr>
            <w:r w:rsidRPr="00F26C0A">
              <w:rPr>
                <w:szCs w:val="18"/>
              </w:rPr>
              <w:t>Správce jedná při výběru a jmenování hlavního makléře, s nímž bude uzavřena smlouva, s patřičnou dovedností, péčí a opatrností.</w:t>
            </w:r>
          </w:p>
        </w:tc>
        <w:tc>
          <w:tcPr>
            <w:tcW w:w="900" w:type="dxa"/>
            <w:tcBorders>
              <w:top w:val="single" w:sz="4" w:space="0" w:color="auto"/>
              <w:left w:val="single" w:sz="18" w:space="0" w:color="auto"/>
              <w:bottom w:val="nil"/>
              <w:right w:val="single" w:sz="4" w:space="0" w:color="auto"/>
            </w:tcBorders>
          </w:tcPr>
          <w:p w14:paraId="7463532D" w14:textId="77777777" w:rsidR="00F85270" w:rsidRPr="00F26C0A" w:rsidRDefault="00F85270" w:rsidP="0048030E">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217AD332" w14:textId="77777777" w:rsidR="00F85270" w:rsidRPr="00F26C0A" w:rsidRDefault="00F85270" w:rsidP="0048030E">
            <w:pPr>
              <w:spacing w:before="40" w:after="40"/>
              <w:rPr>
                <w:szCs w:val="18"/>
              </w:rPr>
            </w:pPr>
            <w:r w:rsidRPr="00F26C0A">
              <w:rPr>
                <w:szCs w:val="18"/>
              </w:rPr>
              <w:t>§ 18</w:t>
            </w:r>
          </w:p>
        </w:tc>
        <w:tc>
          <w:tcPr>
            <w:tcW w:w="5400" w:type="dxa"/>
            <w:gridSpan w:val="4"/>
            <w:tcBorders>
              <w:top w:val="single" w:sz="4" w:space="0" w:color="auto"/>
              <w:left w:val="single" w:sz="4" w:space="0" w:color="auto"/>
              <w:bottom w:val="nil"/>
              <w:right w:val="single" w:sz="4" w:space="0" w:color="auto"/>
            </w:tcBorders>
          </w:tcPr>
          <w:p w14:paraId="0004E3BC" w14:textId="77777777" w:rsidR="00F85270" w:rsidRPr="00F26C0A" w:rsidRDefault="00F85270" w:rsidP="0048030E">
            <w:pPr>
              <w:tabs>
                <w:tab w:val="left" w:pos="380"/>
              </w:tabs>
              <w:spacing w:before="40" w:after="40"/>
              <w:ind w:right="67"/>
              <w:jc w:val="both"/>
              <w:rPr>
                <w:szCs w:val="18"/>
              </w:rPr>
            </w:pPr>
            <w:r w:rsidRPr="00F26C0A">
              <w:rPr>
                <w:szCs w:val="18"/>
              </w:rPr>
              <w:t>Obhospodařovatel investičního fondu nebo zahraničního investičního fondu je povinen obhospodařovat tento fond s odbornou péčí.</w:t>
            </w:r>
          </w:p>
        </w:tc>
        <w:tc>
          <w:tcPr>
            <w:tcW w:w="900" w:type="dxa"/>
            <w:tcBorders>
              <w:top w:val="single" w:sz="4" w:space="0" w:color="auto"/>
              <w:left w:val="single" w:sz="4" w:space="0" w:color="auto"/>
              <w:bottom w:val="nil"/>
              <w:right w:val="single" w:sz="4" w:space="0" w:color="auto"/>
            </w:tcBorders>
          </w:tcPr>
          <w:p w14:paraId="56A14A1C" w14:textId="77777777" w:rsidR="00F85270" w:rsidRPr="00F26C0A" w:rsidRDefault="00F85270" w:rsidP="0048030E">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04A4F177" w14:textId="77777777" w:rsidR="00F85270" w:rsidRPr="00F26C0A" w:rsidRDefault="00F85270" w:rsidP="0048030E">
            <w:pPr>
              <w:spacing w:before="40" w:after="40"/>
              <w:rPr>
                <w:szCs w:val="18"/>
              </w:rPr>
            </w:pPr>
          </w:p>
        </w:tc>
      </w:tr>
      <w:tr w:rsidR="00F85270" w:rsidRPr="00F26C0A" w14:paraId="53FA229B" w14:textId="77777777" w:rsidTr="0048030E">
        <w:tc>
          <w:tcPr>
            <w:tcW w:w="1440" w:type="dxa"/>
            <w:tcBorders>
              <w:top w:val="nil"/>
              <w:bottom w:val="nil"/>
              <w:right w:val="single" w:sz="4" w:space="0" w:color="auto"/>
            </w:tcBorders>
          </w:tcPr>
          <w:p w14:paraId="35037347" w14:textId="77777777" w:rsidR="00F85270" w:rsidRPr="00F26C0A" w:rsidRDefault="00F85270" w:rsidP="0048030E">
            <w:pPr>
              <w:spacing w:before="40" w:after="40"/>
              <w:rPr>
                <w:szCs w:val="18"/>
              </w:rPr>
            </w:pPr>
          </w:p>
        </w:tc>
        <w:tc>
          <w:tcPr>
            <w:tcW w:w="5400" w:type="dxa"/>
            <w:gridSpan w:val="4"/>
            <w:tcBorders>
              <w:top w:val="nil"/>
              <w:left w:val="single" w:sz="4" w:space="0" w:color="auto"/>
              <w:bottom w:val="nil"/>
              <w:right w:val="single" w:sz="18" w:space="0" w:color="auto"/>
            </w:tcBorders>
          </w:tcPr>
          <w:p w14:paraId="606A28C2" w14:textId="77777777" w:rsidR="00F85270" w:rsidRPr="00F26C0A" w:rsidRDefault="00F85270" w:rsidP="0048030E">
            <w:pPr>
              <w:spacing w:before="40" w:after="40"/>
              <w:ind w:right="58"/>
              <w:jc w:val="both"/>
              <w:rPr>
                <w:szCs w:val="18"/>
              </w:rPr>
            </w:pPr>
          </w:p>
        </w:tc>
        <w:tc>
          <w:tcPr>
            <w:tcW w:w="900" w:type="dxa"/>
            <w:tcBorders>
              <w:top w:val="nil"/>
              <w:left w:val="single" w:sz="18" w:space="0" w:color="auto"/>
              <w:bottom w:val="nil"/>
              <w:right w:val="single" w:sz="4" w:space="0" w:color="auto"/>
            </w:tcBorders>
          </w:tcPr>
          <w:p w14:paraId="63AA7CA1" w14:textId="77777777" w:rsidR="00F85270" w:rsidRPr="00F26C0A" w:rsidRDefault="00F85270" w:rsidP="0048030E">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1E7C2ABF" w14:textId="77777777" w:rsidR="00F85270" w:rsidRPr="00F26C0A" w:rsidRDefault="00F85270" w:rsidP="0048030E">
            <w:pPr>
              <w:spacing w:before="40" w:after="40"/>
              <w:rPr>
                <w:szCs w:val="18"/>
              </w:rPr>
            </w:pPr>
            <w:r w:rsidRPr="00F26C0A">
              <w:rPr>
                <w:szCs w:val="18"/>
              </w:rPr>
              <w:t>§ 45</w:t>
            </w:r>
          </w:p>
        </w:tc>
        <w:tc>
          <w:tcPr>
            <w:tcW w:w="5400" w:type="dxa"/>
            <w:gridSpan w:val="4"/>
            <w:tcBorders>
              <w:top w:val="nil"/>
              <w:left w:val="single" w:sz="4" w:space="0" w:color="auto"/>
              <w:bottom w:val="nil"/>
              <w:right w:val="single" w:sz="4" w:space="0" w:color="auto"/>
            </w:tcBorders>
          </w:tcPr>
          <w:p w14:paraId="1C809756" w14:textId="77777777" w:rsidR="00F85270" w:rsidRPr="00F26C0A" w:rsidRDefault="00F85270" w:rsidP="0048030E">
            <w:pPr>
              <w:tabs>
                <w:tab w:val="left" w:pos="380"/>
              </w:tabs>
              <w:spacing w:before="40" w:after="40"/>
              <w:ind w:right="67"/>
              <w:jc w:val="both"/>
              <w:rPr>
                <w:szCs w:val="18"/>
              </w:rPr>
            </w:pPr>
            <w:r w:rsidRPr="00F26C0A">
              <w:rPr>
                <w:szCs w:val="18"/>
              </w:rPr>
              <w:t>Administrátor investičního fondu nebo zahraničního investičního fondu je povinen provádět administraci tohoto fondu s odbornou péčí.</w:t>
            </w:r>
          </w:p>
        </w:tc>
        <w:tc>
          <w:tcPr>
            <w:tcW w:w="900" w:type="dxa"/>
            <w:tcBorders>
              <w:top w:val="nil"/>
              <w:left w:val="single" w:sz="4" w:space="0" w:color="auto"/>
              <w:bottom w:val="nil"/>
              <w:right w:val="single" w:sz="4" w:space="0" w:color="auto"/>
            </w:tcBorders>
          </w:tcPr>
          <w:p w14:paraId="0C3A8FB1" w14:textId="77777777" w:rsidR="00F85270" w:rsidRPr="00F26C0A" w:rsidRDefault="00F85270" w:rsidP="0048030E">
            <w:pPr>
              <w:spacing w:before="40" w:after="40"/>
              <w:rPr>
                <w:szCs w:val="18"/>
              </w:rPr>
            </w:pPr>
          </w:p>
        </w:tc>
        <w:tc>
          <w:tcPr>
            <w:tcW w:w="720" w:type="dxa"/>
            <w:tcBorders>
              <w:top w:val="nil"/>
              <w:left w:val="single" w:sz="4" w:space="0" w:color="auto"/>
              <w:bottom w:val="nil"/>
            </w:tcBorders>
          </w:tcPr>
          <w:p w14:paraId="3DA73DC9" w14:textId="77777777" w:rsidR="00F85270" w:rsidRPr="00F26C0A" w:rsidRDefault="00F85270" w:rsidP="0048030E">
            <w:pPr>
              <w:spacing w:before="40" w:after="40"/>
              <w:rPr>
                <w:szCs w:val="18"/>
              </w:rPr>
            </w:pPr>
          </w:p>
        </w:tc>
      </w:tr>
      <w:tr w:rsidR="00F85270" w:rsidRPr="00F26C0A" w14:paraId="7D430361" w14:textId="77777777" w:rsidTr="000638A8">
        <w:tc>
          <w:tcPr>
            <w:tcW w:w="1440" w:type="dxa"/>
            <w:tcBorders>
              <w:top w:val="nil"/>
              <w:bottom w:val="nil"/>
              <w:right w:val="single" w:sz="4" w:space="0" w:color="auto"/>
            </w:tcBorders>
          </w:tcPr>
          <w:p w14:paraId="3E0E854D"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4E1CB184"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3DD2E6ED" w14:textId="1C5D93D1" w:rsidR="00F85270" w:rsidRPr="00F26C0A" w:rsidRDefault="00F85270" w:rsidP="00A63CF4">
            <w:pPr>
              <w:spacing w:before="40" w:after="40"/>
              <w:rPr>
                <w:szCs w:val="18"/>
              </w:rPr>
            </w:pPr>
            <w:r w:rsidRPr="00F26C0A">
              <w:rPr>
                <w:szCs w:val="18"/>
              </w:rPr>
              <w:t>240/2013</w:t>
            </w:r>
            <w:r w:rsidR="00EC5FBD" w:rsidRPr="00604020">
              <w:rPr>
                <w:szCs w:val="18"/>
              </w:rPr>
              <w:t xml:space="preserve"> ve znění 119/2020</w:t>
            </w:r>
          </w:p>
        </w:tc>
        <w:tc>
          <w:tcPr>
            <w:tcW w:w="1080" w:type="dxa"/>
            <w:tcBorders>
              <w:top w:val="nil"/>
              <w:left w:val="single" w:sz="4" w:space="0" w:color="auto"/>
              <w:bottom w:val="nil"/>
              <w:right w:val="single" w:sz="4" w:space="0" w:color="auto"/>
            </w:tcBorders>
          </w:tcPr>
          <w:p w14:paraId="5EF1E0FF" w14:textId="77777777" w:rsidR="00F85270" w:rsidRPr="00F26C0A" w:rsidRDefault="00F85270" w:rsidP="00A63CF4">
            <w:pPr>
              <w:spacing w:before="40" w:after="40"/>
              <w:rPr>
                <w:szCs w:val="18"/>
              </w:rPr>
            </w:pPr>
            <w:r w:rsidRPr="00F26C0A">
              <w:rPr>
                <w:szCs w:val="18"/>
              </w:rPr>
              <w:t>§ 87</w:t>
            </w:r>
          </w:p>
        </w:tc>
        <w:tc>
          <w:tcPr>
            <w:tcW w:w="5400" w:type="dxa"/>
            <w:gridSpan w:val="4"/>
            <w:tcBorders>
              <w:top w:val="nil"/>
              <w:left w:val="single" w:sz="4" w:space="0" w:color="auto"/>
              <w:bottom w:val="nil"/>
              <w:right w:val="single" w:sz="4" w:space="0" w:color="auto"/>
            </w:tcBorders>
          </w:tcPr>
          <w:p w14:paraId="55932B6B" w14:textId="7DE46A3D" w:rsidR="00C26C35" w:rsidRPr="00F26C0A" w:rsidRDefault="00C26C35" w:rsidP="00C26C35">
            <w:pPr>
              <w:tabs>
                <w:tab w:val="left" w:pos="380"/>
              </w:tabs>
              <w:spacing w:before="40" w:after="40"/>
              <w:ind w:right="67"/>
              <w:jc w:val="both"/>
              <w:rPr>
                <w:szCs w:val="18"/>
              </w:rPr>
            </w:pPr>
            <w:r w:rsidRPr="00F26C0A">
              <w:rPr>
                <w:szCs w:val="18"/>
              </w:rPr>
              <w:t>(1) Hlavní podpůrce investičního fondu nebo zahraničního investičního fondu, který je oprávněn na účet tohoto fondu provádět finanční služby uvedené v § 85, se může s obhospodařovatelem tohoto fondu, popřípadě i s depozitářem tohoto fondu, je-li tento depozitář stranou smlouvy uvedené v § 85, dále dohodnout, že je na účet tohoto fondu oprávněn</w:t>
            </w:r>
          </w:p>
          <w:p w14:paraId="29923F65" w14:textId="09AD8901" w:rsidR="00C26C35" w:rsidRPr="00F26C0A" w:rsidRDefault="00C26C35" w:rsidP="00C26C35">
            <w:pPr>
              <w:tabs>
                <w:tab w:val="left" w:pos="380"/>
              </w:tabs>
              <w:spacing w:before="40" w:after="40"/>
              <w:ind w:right="67"/>
              <w:jc w:val="both"/>
              <w:rPr>
                <w:szCs w:val="18"/>
              </w:rPr>
            </w:pPr>
            <w:r w:rsidRPr="00F26C0A">
              <w:rPr>
                <w:szCs w:val="18"/>
              </w:rPr>
              <w:t>a) provádět i jiné podpůrné služby jako</w:t>
            </w:r>
          </w:p>
          <w:p w14:paraId="6A96D7BC" w14:textId="77777777" w:rsidR="00C26C35" w:rsidRPr="00F26C0A" w:rsidRDefault="00C26C35" w:rsidP="00C26C35">
            <w:pPr>
              <w:tabs>
                <w:tab w:val="left" w:pos="380"/>
              </w:tabs>
              <w:spacing w:before="40" w:after="40"/>
              <w:ind w:right="67"/>
              <w:jc w:val="both"/>
              <w:rPr>
                <w:szCs w:val="18"/>
              </w:rPr>
            </w:pPr>
            <w:r w:rsidRPr="00F26C0A">
              <w:rPr>
                <w:szCs w:val="18"/>
              </w:rPr>
              <w:t>1. zajišťovat vypořádání obchodů s investičními nástroji prováděných v rámci určené investiční strategie tohoto fondu,</w:t>
            </w:r>
          </w:p>
          <w:p w14:paraId="37DF4387" w14:textId="77777777" w:rsidR="00C26C35" w:rsidRPr="00F26C0A" w:rsidRDefault="00C26C35" w:rsidP="00C26C35">
            <w:pPr>
              <w:tabs>
                <w:tab w:val="left" w:pos="380"/>
              </w:tabs>
              <w:spacing w:before="40" w:after="40"/>
              <w:ind w:right="67"/>
              <w:jc w:val="both"/>
              <w:rPr>
                <w:szCs w:val="18"/>
              </w:rPr>
            </w:pPr>
            <w:r w:rsidRPr="00F26C0A">
              <w:rPr>
                <w:szCs w:val="18"/>
              </w:rPr>
              <w:t>2. poskytovat technologickou podporu tomuto fondu na míru, nebo</w:t>
            </w:r>
          </w:p>
          <w:p w14:paraId="0B2E7208" w14:textId="77777777" w:rsidR="00C26C35" w:rsidRPr="00F26C0A" w:rsidRDefault="00C26C35" w:rsidP="00C26C35">
            <w:pPr>
              <w:tabs>
                <w:tab w:val="left" w:pos="380"/>
              </w:tabs>
              <w:spacing w:before="40" w:after="40"/>
              <w:ind w:right="67"/>
              <w:jc w:val="both"/>
              <w:rPr>
                <w:szCs w:val="18"/>
              </w:rPr>
            </w:pPr>
            <w:r w:rsidRPr="00F26C0A">
              <w:rPr>
                <w:szCs w:val="18"/>
              </w:rPr>
              <w:lastRenderedPageBreak/>
              <w:t>3. předávat údaje o uzavřených obchodech obhospodařovateli tohoto fondu, nebo</w:t>
            </w:r>
          </w:p>
          <w:p w14:paraId="1D19065B" w14:textId="77777777" w:rsidR="00C26C35" w:rsidRPr="00F26C0A" w:rsidRDefault="00C26C35" w:rsidP="00C26C35">
            <w:pPr>
              <w:tabs>
                <w:tab w:val="left" w:pos="380"/>
              </w:tabs>
              <w:spacing w:before="40" w:after="40"/>
              <w:ind w:right="67"/>
              <w:jc w:val="both"/>
              <w:rPr>
                <w:szCs w:val="18"/>
              </w:rPr>
            </w:pPr>
            <w:r w:rsidRPr="00F26C0A">
              <w:rPr>
                <w:szCs w:val="18"/>
              </w:rPr>
              <w:t>b) držet majetek tohoto fondu za účelem provádění finanční služby uvedené v § 85 nebo jiné podpůrné služby podle písmene a).</w:t>
            </w:r>
          </w:p>
          <w:p w14:paraId="57CFE723" w14:textId="5229B57A" w:rsidR="00F85270" w:rsidRPr="00F26C0A" w:rsidRDefault="00C26C35" w:rsidP="00A63CF4">
            <w:pPr>
              <w:tabs>
                <w:tab w:val="left" w:pos="380"/>
              </w:tabs>
              <w:spacing w:before="40" w:after="40"/>
              <w:ind w:right="67"/>
              <w:jc w:val="both"/>
              <w:rPr>
                <w:szCs w:val="18"/>
              </w:rPr>
            </w:pPr>
            <w:r w:rsidRPr="00F26C0A">
              <w:rPr>
                <w:szCs w:val="18"/>
              </w:rPr>
              <w:t>(2) Depozitář investičního fondu musí být smluvní stranou smlouvy s hlavním podpůrcem jen tehdy, je-li hlavní podpůrce oprávněn držet majetek podle odstavce 1 písm. b).</w:t>
            </w:r>
          </w:p>
        </w:tc>
        <w:tc>
          <w:tcPr>
            <w:tcW w:w="900" w:type="dxa"/>
            <w:tcBorders>
              <w:top w:val="nil"/>
              <w:left w:val="single" w:sz="4" w:space="0" w:color="auto"/>
              <w:bottom w:val="nil"/>
              <w:right w:val="single" w:sz="4" w:space="0" w:color="auto"/>
            </w:tcBorders>
          </w:tcPr>
          <w:p w14:paraId="5DE32053" w14:textId="77777777" w:rsidR="00F85270" w:rsidRPr="00F26C0A" w:rsidRDefault="00F85270" w:rsidP="00A63CF4">
            <w:pPr>
              <w:spacing w:before="40" w:after="40"/>
              <w:rPr>
                <w:szCs w:val="18"/>
              </w:rPr>
            </w:pPr>
          </w:p>
        </w:tc>
        <w:tc>
          <w:tcPr>
            <w:tcW w:w="720" w:type="dxa"/>
            <w:tcBorders>
              <w:top w:val="nil"/>
              <w:left w:val="single" w:sz="4" w:space="0" w:color="auto"/>
              <w:bottom w:val="nil"/>
            </w:tcBorders>
          </w:tcPr>
          <w:p w14:paraId="6D5BFE98" w14:textId="77777777" w:rsidR="00F85270" w:rsidRPr="00F26C0A" w:rsidRDefault="00F85270" w:rsidP="00A63CF4">
            <w:pPr>
              <w:spacing w:before="40" w:after="40"/>
              <w:rPr>
                <w:szCs w:val="18"/>
              </w:rPr>
            </w:pPr>
          </w:p>
        </w:tc>
      </w:tr>
      <w:tr w:rsidR="00F85270" w:rsidRPr="00F26C0A" w14:paraId="0EBFAE7E" w14:textId="77777777" w:rsidTr="009933C3">
        <w:tc>
          <w:tcPr>
            <w:tcW w:w="1440" w:type="dxa"/>
            <w:tcBorders>
              <w:top w:val="nil"/>
              <w:bottom w:val="nil"/>
              <w:right w:val="single" w:sz="4" w:space="0" w:color="auto"/>
            </w:tcBorders>
          </w:tcPr>
          <w:p w14:paraId="0EE58B50"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171E4545"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7F542D4C" w14:textId="77777777" w:rsidR="00F85270" w:rsidRPr="00F26C0A" w:rsidRDefault="00F85270" w:rsidP="00A63CF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5B5AB684" w14:textId="77777777" w:rsidR="00F85270" w:rsidRPr="00F26C0A" w:rsidRDefault="00F85270" w:rsidP="00A63CF4">
            <w:pPr>
              <w:spacing w:before="40" w:after="40"/>
              <w:rPr>
                <w:szCs w:val="18"/>
              </w:rPr>
            </w:pPr>
            <w:r w:rsidRPr="00F26C0A">
              <w:rPr>
                <w:szCs w:val="18"/>
              </w:rPr>
              <w:t>§ 88 odst. 1 až 3</w:t>
            </w:r>
          </w:p>
        </w:tc>
        <w:tc>
          <w:tcPr>
            <w:tcW w:w="5400" w:type="dxa"/>
            <w:gridSpan w:val="4"/>
            <w:tcBorders>
              <w:top w:val="nil"/>
              <w:left w:val="single" w:sz="4" w:space="0" w:color="auto"/>
              <w:bottom w:val="nil"/>
              <w:right w:val="single" w:sz="4" w:space="0" w:color="auto"/>
            </w:tcBorders>
          </w:tcPr>
          <w:p w14:paraId="4218D42C" w14:textId="77777777" w:rsidR="00F85270" w:rsidRPr="00F26C0A" w:rsidRDefault="00F85270" w:rsidP="00A63CF4">
            <w:pPr>
              <w:tabs>
                <w:tab w:val="left" w:pos="380"/>
              </w:tabs>
              <w:spacing w:before="40" w:after="40"/>
              <w:ind w:right="67"/>
              <w:jc w:val="both"/>
              <w:rPr>
                <w:szCs w:val="18"/>
              </w:rPr>
            </w:pPr>
            <w:r w:rsidRPr="00F26C0A">
              <w:rPr>
                <w:szCs w:val="18"/>
              </w:rPr>
              <w:t>(1)</w:t>
            </w:r>
            <w:r w:rsidRPr="00F26C0A">
              <w:rPr>
                <w:szCs w:val="18"/>
              </w:rPr>
              <w:tab/>
              <w:t>Smlouva, na základě které hlavní podpůrce provádí finanční služby nebo jiné podpůrné služby nebo drží majetek investičního fondu, vyžaduje písemnou formu.</w:t>
            </w:r>
          </w:p>
          <w:p w14:paraId="4D907D3E" w14:textId="77777777" w:rsidR="00F85270" w:rsidRPr="00F26C0A" w:rsidRDefault="00F85270" w:rsidP="00A63CF4">
            <w:pPr>
              <w:tabs>
                <w:tab w:val="left" w:pos="380"/>
              </w:tabs>
              <w:spacing w:before="40" w:after="40"/>
              <w:ind w:right="67"/>
              <w:jc w:val="both"/>
              <w:rPr>
                <w:szCs w:val="18"/>
              </w:rPr>
            </w:pPr>
            <w:r w:rsidRPr="00F26C0A">
              <w:rPr>
                <w:szCs w:val="18"/>
              </w:rPr>
              <w:t>(2)</w:t>
            </w:r>
            <w:r w:rsidRPr="00F26C0A">
              <w:rPr>
                <w:szCs w:val="18"/>
              </w:rPr>
              <w:tab/>
              <w:t>Smlouva uvedená v odstavci 1 musí být v souladu se statutem investičního fondu, pro který hlavní podpůrce provádí finanční služby nebo jiné podpůrné služby nebo jehož majetek drží.</w:t>
            </w:r>
          </w:p>
          <w:p w14:paraId="3B218486" w14:textId="77777777" w:rsidR="00F85270" w:rsidRPr="00F26C0A" w:rsidRDefault="00F85270" w:rsidP="00A63CF4">
            <w:pPr>
              <w:tabs>
                <w:tab w:val="left" w:pos="380"/>
              </w:tabs>
              <w:spacing w:before="40" w:after="40"/>
              <w:ind w:right="67"/>
              <w:jc w:val="both"/>
              <w:rPr>
                <w:i/>
                <w:szCs w:val="18"/>
              </w:rPr>
            </w:pPr>
            <w:r w:rsidRPr="00F26C0A">
              <w:rPr>
                <w:szCs w:val="18"/>
              </w:rPr>
              <w:t>(3)</w:t>
            </w:r>
            <w:r w:rsidRPr="00F26C0A">
              <w:rPr>
                <w:szCs w:val="18"/>
              </w:rPr>
              <w:tab/>
              <w:t>O vzniku nebo zániku závazku ze smlouvy uvedené v odstavci 1 obhospodařovatel informuje příslušného depozitáře, ledaže je depozitář její smluvní stranou.</w:t>
            </w:r>
          </w:p>
        </w:tc>
        <w:tc>
          <w:tcPr>
            <w:tcW w:w="900" w:type="dxa"/>
            <w:tcBorders>
              <w:top w:val="nil"/>
              <w:left w:val="single" w:sz="4" w:space="0" w:color="auto"/>
              <w:bottom w:val="nil"/>
              <w:right w:val="single" w:sz="4" w:space="0" w:color="auto"/>
            </w:tcBorders>
          </w:tcPr>
          <w:p w14:paraId="0FE5C9B9" w14:textId="77777777" w:rsidR="00F85270" w:rsidRPr="00F26C0A" w:rsidRDefault="00F85270" w:rsidP="00A63CF4">
            <w:pPr>
              <w:spacing w:before="40" w:after="40"/>
              <w:rPr>
                <w:szCs w:val="18"/>
              </w:rPr>
            </w:pPr>
          </w:p>
        </w:tc>
        <w:tc>
          <w:tcPr>
            <w:tcW w:w="720" w:type="dxa"/>
            <w:tcBorders>
              <w:top w:val="nil"/>
              <w:left w:val="single" w:sz="4" w:space="0" w:color="auto"/>
              <w:bottom w:val="nil"/>
            </w:tcBorders>
          </w:tcPr>
          <w:p w14:paraId="7D7864CB" w14:textId="77777777" w:rsidR="00F85270" w:rsidRPr="00F26C0A" w:rsidRDefault="00F85270" w:rsidP="00A63CF4">
            <w:pPr>
              <w:spacing w:before="40" w:after="40"/>
              <w:rPr>
                <w:szCs w:val="18"/>
              </w:rPr>
            </w:pPr>
          </w:p>
        </w:tc>
      </w:tr>
      <w:tr w:rsidR="00F85270" w:rsidRPr="00F26C0A" w14:paraId="10A4B734" w14:textId="77777777" w:rsidTr="0024492E">
        <w:tc>
          <w:tcPr>
            <w:tcW w:w="1440" w:type="dxa"/>
            <w:tcBorders>
              <w:top w:val="nil"/>
              <w:bottom w:val="nil"/>
              <w:right w:val="single" w:sz="4" w:space="0" w:color="auto"/>
            </w:tcBorders>
          </w:tcPr>
          <w:p w14:paraId="6A95DD3B"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125508E3"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6342A7E2" w14:textId="77777777" w:rsidR="00F85270" w:rsidRPr="00F26C0A" w:rsidRDefault="00F85270" w:rsidP="00A63CF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0F2F6484" w14:textId="77777777" w:rsidR="00F85270" w:rsidRPr="00F26C0A" w:rsidRDefault="00F85270" w:rsidP="00A63CF4">
            <w:pPr>
              <w:spacing w:before="40" w:after="40"/>
              <w:rPr>
                <w:szCs w:val="18"/>
              </w:rPr>
            </w:pPr>
            <w:r w:rsidRPr="00F26C0A">
              <w:rPr>
                <w:szCs w:val="18"/>
              </w:rPr>
              <w:t>§ 89 odst. 1</w:t>
            </w:r>
          </w:p>
        </w:tc>
        <w:tc>
          <w:tcPr>
            <w:tcW w:w="5400" w:type="dxa"/>
            <w:gridSpan w:val="4"/>
            <w:tcBorders>
              <w:top w:val="nil"/>
              <w:left w:val="single" w:sz="4" w:space="0" w:color="auto"/>
              <w:bottom w:val="nil"/>
              <w:right w:val="single" w:sz="4" w:space="0" w:color="auto"/>
            </w:tcBorders>
          </w:tcPr>
          <w:p w14:paraId="282FE682" w14:textId="77777777" w:rsidR="00F85270" w:rsidRPr="00F26C0A" w:rsidRDefault="00F85270" w:rsidP="00A63CF4">
            <w:pPr>
              <w:tabs>
                <w:tab w:val="left" w:pos="380"/>
              </w:tabs>
              <w:spacing w:before="40" w:after="40"/>
              <w:ind w:right="67"/>
              <w:jc w:val="both"/>
              <w:rPr>
                <w:szCs w:val="18"/>
              </w:rPr>
            </w:pPr>
            <w:r w:rsidRPr="00F26C0A">
              <w:rPr>
                <w:szCs w:val="18"/>
              </w:rPr>
              <w:t>Obhospodařovatel investičního fondu, pro který hlavní podpůrce provádí finanční služby nebo jiné podpůrné služby nebo jehož majetek drží, zajistí, aby hlavní podpůrce poskytoval příslušnému depozitáři potřebné údaje a dokumenty, které jsou nutné pro řádný výkon činnosti depozitáře, zejména které se týkají majetku tohoto fondu, který drží hlavní podpůrce.</w:t>
            </w:r>
          </w:p>
        </w:tc>
        <w:tc>
          <w:tcPr>
            <w:tcW w:w="900" w:type="dxa"/>
            <w:tcBorders>
              <w:top w:val="nil"/>
              <w:left w:val="single" w:sz="4" w:space="0" w:color="auto"/>
              <w:bottom w:val="nil"/>
              <w:right w:val="single" w:sz="4" w:space="0" w:color="auto"/>
            </w:tcBorders>
          </w:tcPr>
          <w:p w14:paraId="50AAD8CD" w14:textId="77777777" w:rsidR="00F85270" w:rsidRPr="00F26C0A" w:rsidRDefault="00F85270" w:rsidP="00A63CF4">
            <w:pPr>
              <w:spacing w:before="40" w:after="40"/>
              <w:rPr>
                <w:szCs w:val="18"/>
              </w:rPr>
            </w:pPr>
          </w:p>
        </w:tc>
        <w:tc>
          <w:tcPr>
            <w:tcW w:w="720" w:type="dxa"/>
            <w:tcBorders>
              <w:top w:val="nil"/>
              <w:left w:val="single" w:sz="4" w:space="0" w:color="auto"/>
              <w:bottom w:val="nil"/>
            </w:tcBorders>
          </w:tcPr>
          <w:p w14:paraId="454C0691" w14:textId="77777777" w:rsidR="00F85270" w:rsidRPr="00F26C0A" w:rsidRDefault="00F85270" w:rsidP="00A63CF4">
            <w:pPr>
              <w:spacing w:before="40" w:after="40"/>
              <w:rPr>
                <w:szCs w:val="18"/>
              </w:rPr>
            </w:pPr>
          </w:p>
        </w:tc>
      </w:tr>
      <w:tr w:rsidR="00F85270" w:rsidRPr="00F26C0A" w14:paraId="26E0EDF8" w14:textId="77777777" w:rsidTr="0024492E">
        <w:tc>
          <w:tcPr>
            <w:tcW w:w="1440" w:type="dxa"/>
            <w:tcBorders>
              <w:top w:val="nil"/>
              <w:bottom w:val="single" w:sz="4" w:space="0" w:color="auto"/>
              <w:right w:val="single" w:sz="4" w:space="0" w:color="auto"/>
            </w:tcBorders>
          </w:tcPr>
          <w:p w14:paraId="1A150728"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33C04506"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7224D98F" w14:textId="77777777" w:rsidR="00F85270" w:rsidRPr="00F26C0A" w:rsidRDefault="00F85270"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0ABB2FC0" w14:textId="77777777" w:rsidR="00F85270" w:rsidRPr="00F26C0A" w:rsidRDefault="00F85270" w:rsidP="00A63CF4">
            <w:pPr>
              <w:spacing w:before="40" w:after="40"/>
              <w:rPr>
                <w:szCs w:val="18"/>
              </w:rPr>
            </w:pPr>
            <w:r w:rsidRPr="00F26C0A">
              <w:rPr>
                <w:szCs w:val="18"/>
              </w:rPr>
              <w:t>§ 90</w:t>
            </w:r>
          </w:p>
        </w:tc>
        <w:tc>
          <w:tcPr>
            <w:tcW w:w="5400" w:type="dxa"/>
            <w:gridSpan w:val="4"/>
            <w:tcBorders>
              <w:top w:val="nil"/>
              <w:left w:val="single" w:sz="4" w:space="0" w:color="auto"/>
              <w:bottom w:val="single" w:sz="4" w:space="0" w:color="auto"/>
              <w:right w:val="single" w:sz="4" w:space="0" w:color="auto"/>
            </w:tcBorders>
          </w:tcPr>
          <w:p w14:paraId="4A238256" w14:textId="77777777" w:rsidR="00F85270" w:rsidRPr="00F26C0A" w:rsidRDefault="00F85270" w:rsidP="00A63CF4">
            <w:pPr>
              <w:tabs>
                <w:tab w:val="left" w:pos="380"/>
              </w:tabs>
              <w:spacing w:before="40" w:after="40"/>
              <w:ind w:right="67"/>
              <w:jc w:val="both"/>
              <w:rPr>
                <w:szCs w:val="18"/>
              </w:rPr>
            </w:pPr>
            <w:r w:rsidRPr="00F26C0A">
              <w:rPr>
                <w:szCs w:val="18"/>
              </w:rPr>
              <w:t>Bez předchozího souhlasu obhospodařovatele investičního fondu nesmí hlavní podpůrce tohoto fondu poskytnout jako finanční kolaterál nebo srovnatelné zajištění podle práva cizího státu anebo jiné zajištění investiční nástroje, které mu byly poskytnuty z majetku tohoto fondu jako finanční kolaterál nebo jako srovnatelné zajištění podle práva cizího státu anebo jiné zajištění.</w:t>
            </w:r>
          </w:p>
        </w:tc>
        <w:tc>
          <w:tcPr>
            <w:tcW w:w="900" w:type="dxa"/>
            <w:tcBorders>
              <w:top w:val="nil"/>
              <w:left w:val="single" w:sz="4" w:space="0" w:color="auto"/>
              <w:bottom w:val="single" w:sz="4" w:space="0" w:color="auto"/>
              <w:right w:val="single" w:sz="4" w:space="0" w:color="auto"/>
            </w:tcBorders>
          </w:tcPr>
          <w:p w14:paraId="4F4BEFD0" w14:textId="77777777" w:rsidR="00F85270" w:rsidRPr="00F26C0A" w:rsidRDefault="00F85270" w:rsidP="00A63CF4">
            <w:pPr>
              <w:spacing w:before="40" w:after="40"/>
              <w:rPr>
                <w:szCs w:val="18"/>
              </w:rPr>
            </w:pPr>
          </w:p>
        </w:tc>
        <w:tc>
          <w:tcPr>
            <w:tcW w:w="720" w:type="dxa"/>
            <w:tcBorders>
              <w:top w:val="nil"/>
              <w:left w:val="single" w:sz="4" w:space="0" w:color="auto"/>
              <w:bottom w:val="single" w:sz="4" w:space="0" w:color="auto"/>
            </w:tcBorders>
          </w:tcPr>
          <w:p w14:paraId="2F3BDED9" w14:textId="77777777" w:rsidR="00F85270" w:rsidRPr="00F26C0A" w:rsidRDefault="00F85270" w:rsidP="00A63CF4">
            <w:pPr>
              <w:spacing w:before="40" w:after="40"/>
              <w:rPr>
                <w:szCs w:val="18"/>
              </w:rPr>
            </w:pPr>
          </w:p>
        </w:tc>
      </w:tr>
      <w:tr w:rsidR="00F85270" w:rsidRPr="00F26C0A" w14:paraId="3AB72086" w14:textId="77777777" w:rsidTr="0024492E">
        <w:tc>
          <w:tcPr>
            <w:tcW w:w="1440" w:type="dxa"/>
            <w:tcBorders>
              <w:top w:val="single" w:sz="4" w:space="0" w:color="auto"/>
              <w:bottom w:val="nil"/>
              <w:right w:val="single" w:sz="4" w:space="0" w:color="auto"/>
            </w:tcBorders>
          </w:tcPr>
          <w:p w14:paraId="1E161358" w14:textId="77777777" w:rsidR="00F85270" w:rsidRPr="00F26C0A" w:rsidRDefault="00F85270" w:rsidP="003D4D86">
            <w:pPr>
              <w:spacing w:before="40" w:after="40"/>
              <w:rPr>
                <w:szCs w:val="18"/>
              </w:rPr>
            </w:pPr>
            <w:r w:rsidRPr="00F26C0A">
              <w:rPr>
                <w:szCs w:val="18"/>
              </w:rPr>
              <w:t>Čl. 14 odst. 4</w:t>
            </w:r>
          </w:p>
        </w:tc>
        <w:tc>
          <w:tcPr>
            <w:tcW w:w="5400" w:type="dxa"/>
            <w:gridSpan w:val="4"/>
            <w:tcBorders>
              <w:top w:val="single" w:sz="4" w:space="0" w:color="auto"/>
              <w:left w:val="single" w:sz="4" w:space="0" w:color="auto"/>
              <w:bottom w:val="nil"/>
              <w:right w:val="single" w:sz="18" w:space="0" w:color="auto"/>
            </w:tcBorders>
          </w:tcPr>
          <w:p w14:paraId="4FF0DF0D" w14:textId="77777777" w:rsidR="00F85270" w:rsidRPr="00F26C0A" w:rsidRDefault="00F85270" w:rsidP="00A63CF4">
            <w:pPr>
              <w:spacing w:before="40" w:after="40"/>
              <w:ind w:right="58"/>
              <w:jc w:val="both"/>
              <w:rPr>
                <w:szCs w:val="18"/>
              </w:rPr>
            </w:pPr>
            <w:r w:rsidRPr="00F26C0A">
              <w:rPr>
                <w:szCs w:val="18"/>
              </w:rPr>
              <w:t xml:space="preserve">Komise přijme prostřednictvím aktů v přenesené pravomoci v souladu s článkem 56 a za podmínek stanovených v článcích 57 a 58 opatření, jimiž se blíže stanoví: </w:t>
            </w:r>
          </w:p>
          <w:p w14:paraId="66A9C585" w14:textId="77777777" w:rsidR="00F85270" w:rsidRPr="00F26C0A" w:rsidRDefault="00F85270" w:rsidP="00A63CF4">
            <w:pPr>
              <w:spacing w:before="40" w:after="40"/>
              <w:ind w:right="58"/>
              <w:jc w:val="both"/>
              <w:rPr>
                <w:szCs w:val="18"/>
              </w:rPr>
            </w:pPr>
            <w:r w:rsidRPr="00F26C0A">
              <w:rPr>
                <w:szCs w:val="18"/>
              </w:rPr>
              <w:t xml:space="preserve">a) druhy střetů zájmů podle odstavce 1; </w:t>
            </w:r>
          </w:p>
          <w:p w14:paraId="1A0B6A51" w14:textId="77777777" w:rsidR="00F85270" w:rsidRPr="00F26C0A" w:rsidRDefault="00F85270" w:rsidP="00A63CF4">
            <w:pPr>
              <w:spacing w:before="40" w:after="40"/>
              <w:ind w:right="58"/>
              <w:jc w:val="both"/>
              <w:rPr>
                <w:szCs w:val="18"/>
              </w:rPr>
            </w:pPr>
            <w:r w:rsidRPr="00F26C0A">
              <w:rPr>
                <w:szCs w:val="18"/>
              </w:rPr>
              <w:t>b) přiměřená opatření, která by měl správce v rámci svých struktur a organizačních a administrativních postupů přijmout k rozpoznávání, předcházení, řešení, sledování a oznamování střetů zájmů.</w:t>
            </w:r>
          </w:p>
        </w:tc>
        <w:tc>
          <w:tcPr>
            <w:tcW w:w="900" w:type="dxa"/>
            <w:tcBorders>
              <w:top w:val="single" w:sz="4" w:space="0" w:color="auto"/>
              <w:left w:val="single" w:sz="18" w:space="0" w:color="auto"/>
              <w:bottom w:val="nil"/>
              <w:right w:val="single" w:sz="4" w:space="0" w:color="auto"/>
            </w:tcBorders>
          </w:tcPr>
          <w:p w14:paraId="42FA6796" w14:textId="77777777" w:rsidR="00F85270" w:rsidRPr="00F26C0A" w:rsidRDefault="00F85270" w:rsidP="00A63CF4">
            <w:pPr>
              <w:spacing w:before="40" w:after="40"/>
              <w:rPr>
                <w:szCs w:val="18"/>
              </w:rPr>
            </w:pPr>
          </w:p>
        </w:tc>
        <w:tc>
          <w:tcPr>
            <w:tcW w:w="1080" w:type="dxa"/>
            <w:tcBorders>
              <w:top w:val="single" w:sz="4" w:space="0" w:color="auto"/>
              <w:left w:val="single" w:sz="4" w:space="0" w:color="auto"/>
              <w:bottom w:val="nil"/>
              <w:right w:val="single" w:sz="4" w:space="0" w:color="auto"/>
            </w:tcBorders>
          </w:tcPr>
          <w:p w14:paraId="1B64CE3F" w14:textId="77777777" w:rsidR="00F85270" w:rsidRPr="00F26C0A" w:rsidRDefault="00F85270" w:rsidP="00A63CF4">
            <w:pPr>
              <w:spacing w:before="40" w:after="40"/>
              <w:rPr>
                <w:szCs w:val="18"/>
              </w:rPr>
            </w:pPr>
          </w:p>
        </w:tc>
        <w:tc>
          <w:tcPr>
            <w:tcW w:w="5400" w:type="dxa"/>
            <w:gridSpan w:val="4"/>
            <w:tcBorders>
              <w:top w:val="single" w:sz="4" w:space="0" w:color="auto"/>
              <w:left w:val="single" w:sz="4" w:space="0" w:color="auto"/>
              <w:bottom w:val="nil"/>
              <w:right w:val="single" w:sz="4" w:space="0" w:color="auto"/>
            </w:tcBorders>
          </w:tcPr>
          <w:p w14:paraId="0548F7D2" w14:textId="6F32B204" w:rsidR="00F85270" w:rsidRPr="00F26C0A" w:rsidRDefault="00F85270" w:rsidP="00E36E87">
            <w:pPr>
              <w:tabs>
                <w:tab w:val="left" w:pos="380"/>
              </w:tabs>
              <w:spacing w:before="40" w:after="40"/>
              <w:ind w:right="67"/>
              <w:jc w:val="both"/>
              <w:rPr>
                <w:szCs w:val="18"/>
              </w:rPr>
            </w:pPr>
            <w:r w:rsidRPr="00F26C0A">
              <w:rPr>
                <w:i/>
                <w:szCs w:val="18"/>
              </w:rPr>
              <w:t>Nerelevantní z hlediska transpozice.</w:t>
            </w:r>
            <w:r w:rsidR="00E36E87" w:rsidRPr="00F26C0A">
              <w:rPr>
                <w:i/>
                <w:szCs w:val="18"/>
              </w:rPr>
              <w:t xml:space="preserve"> </w:t>
            </w:r>
            <w:r w:rsidR="00377879" w:rsidRPr="00F26C0A">
              <w:rPr>
                <w:i/>
                <w:szCs w:val="18"/>
              </w:rPr>
              <w:t xml:space="preserve">Ustanovení upravuje pravomoci a povinnosti </w:t>
            </w:r>
            <w:r w:rsidR="00E36E87" w:rsidRPr="00F26C0A">
              <w:rPr>
                <w:i/>
                <w:szCs w:val="18"/>
              </w:rPr>
              <w:t>Komis</w:t>
            </w:r>
            <w:r w:rsidR="00377879" w:rsidRPr="00F26C0A">
              <w:rPr>
                <w:i/>
                <w:szCs w:val="18"/>
              </w:rPr>
              <w:t>e</w:t>
            </w:r>
            <w:r w:rsidR="00E36E87" w:rsidRPr="00F26C0A">
              <w:rPr>
                <w:i/>
                <w:szCs w:val="18"/>
              </w:rPr>
              <w:t>.</w:t>
            </w:r>
          </w:p>
        </w:tc>
        <w:tc>
          <w:tcPr>
            <w:tcW w:w="900" w:type="dxa"/>
            <w:tcBorders>
              <w:top w:val="single" w:sz="4" w:space="0" w:color="auto"/>
              <w:left w:val="single" w:sz="4" w:space="0" w:color="auto"/>
              <w:bottom w:val="nil"/>
              <w:right w:val="single" w:sz="4" w:space="0" w:color="auto"/>
            </w:tcBorders>
          </w:tcPr>
          <w:p w14:paraId="5B57D7DA" w14:textId="77777777" w:rsidR="00F85270" w:rsidRPr="00F26C0A" w:rsidRDefault="00F85270" w:rsidP="00A63CF4">
            <w:pPr>
              <w:spacing w:before="40" w:after="40"/>
              <w:rPr>
                <w:szCs w:val="18"/>
              </w:rPr>
            </w:pPr>
            <w:r w:rsidRPr="00F26C0A">
              <w:rPr>
                <w:szCs w:val="18"/>
              </w:rPr>
              <w:t>NT</w:t>
            </w:r>
          </w:p>
        </w:tc>
        <w:tc>
          <w:tcPr>
            <w:tcW w:w="720" w:type="dxa"/>
            <w:tcBorders>
              <w:top w:val="single" w:sz="4" w:space="0" w:color="auto"/>
              <w:left w:val="single" w:sz="4" w:space="0" w:color="auto"/>
              <w:bottom w:val="nil"/>
            </w:tcBorders>
          </w:tcPr>
          <w:p w14:paraId="5400B89C" w14:textId="77777777" w:rsidR="00F85270" w:rsidRPr="00F26C0A" w:rsidRDefault="00F85270" w:rsidP="00A63CF4">
            <w:pPr>
              <w:spacing w:before="40" w:after="40"/>
              <w:rPr>
                <w:szCs w:val="18"/>
              </w:rPr>
            </w:pPr>
          </w:p>
        </w:tc>
      </w:tr>
      <w:tr w:rsidR="00F85270" w:rsidRPr="00F26C0A" w14:paraId="6A1A9746" w14:textId="77777777" w:rsidTr="005164D3">
        <w:tc>
          <w:tcPr>
            <w:tcW w:w="1440" w:type="dxa"/>
            <w:tcBorders>
              <w:top w:val="single" w:sz="4" w:space="0" w:color="auto"/>
              <w:bottom w:val="nil"/>
              <w:right w:val="single" w:sz="4" w:space="0" w:color="auto"/>
            </w:tcBorders>
          </w:tcPr>
          <w:p w14:paraId="1E678515" w14:textId="77777777" w:rsidR="00F85270" w:rsidRPr="00F26C0A" w:rsidRDefault="00F85270" w:rsidP="0048030E">
            <w:pPr>
              <w:spacing w:before="40" w:after="40"/>
              <w:rPr>
                <w:szCs w:val="18"/>
              </w:rPr>
            </w:pPr>
            <w:r w:rsidRPr="00F26C0A">
              <w:rPr>
                <w:szCs w:val="18"/>
              </w:rPr>
              <w:t>Čl. 15 odst. 1</w:t>
            </w:r>
          </w:p>
        </w:tc>
        <w:tc>
          <w:tcPr>
            <w:tcW w:w="5400" w:type="dxa"/>
            <w:gridSpan w:val="4"/>
            <w:tcBorders>
              <w:top w:val="single" w:sz="4" w:space="0" w:color="auto"/>
              <w:left w:val="single" w:sz="4" w:space="0" w:color="auto"/>
              <w:bottom w:val="nil"/>
              <w:right w:val="single" w:sz="18" w:space="0" w:color="auto"/>
            </w:tcBorders>
          </w:tcPr>
          <w:p w14:paraId="0469264A" w14:textId="77777777" w:rsidR="00F85270" w:rsidRPr="00F26C0A" w:rsidRDefault="00F85270" w:rsidP="0048030E">
            <w:pPr>
              <w:spacing w:before="40" w:after="40"/>
              <w:ind w:right="58"/>
              <w:jc w:val="both"/>
              <w:rPr>
                <w:szCs w:val="18"/>
              </w:rPr>
            </w:pPr>
            <w:r w:rsidRPr="00F26C0A">
              <w:rPr>
                <w:szCs w:val="18"/>
              </w:rPr>
              <w:t xml:space="preserve">Správce musí funkčně a hierarchicky oddělit činnosti řízení rizik od provozních jednotek, včetně od činností správy portfolia. </w:t>
            </w:r>
          </w:p>
          <w:p w14:paraId="50EE8613" w14:textId="77777777" w:rsidR="00F85270" w:rsidRPr="00F26C0A" w:rsidRDefault="00F85270" w:rsidP="0048030E">
            <w:pPr>
              <w:spacing w:before="40" w:after="40"/>
              <w:ind w:right="58"/>
              <w:jc w:val="both"/>
              <w:rPr>
                <w:szCs w:val="18"/>
              </w:rPr>
            </w:pPr>
            <w:r w:rsidRPr="00F26C0A">
              <w:rPr>
                <w:szCs w:val="18"/>
              </w:rPr>
              <w:t xml:space="preserve">Funkční a hierarchické oddělení činností řízení rizik podle prvního pododstavce přezkoumají příslušné orgány domovského členského státu </w:t>
            </w:r>
            <w:r w:rsidRPr="00F26C0A">
              <w:rPr>
                <w:szCs w:val="18"/>
              </w:rPr>
              <w:lastRenderedPageBreak/>
              <w:t>správce v souladu se zásadou proporcionality, přičemž správce musí být za všech okolností schopen prokázat, že přijatá zvláštní opatření k předcházení střetu zájmů umožňují nezávislé provádění činností řízení rizik a že proces řízení rizik průběžně splňuje požadavky tohoto článku a je účinný.</w:t>
            </w:r>
          </w:p>
        </w:tc>
        <w:tc>
          <w:tcPr>
            <w:tcW w:w="900" w:type="dxa"/>
            <w:tcBorders>
              <w:top w:val="single" w:sz="4" w:space="0" w:color="auto"/>
              <w:left w:val="single" w:sz="18" w:space="0" w:color="auto"/>
              <w:bottom w:val="nil"/>
              <w:right w:val="single" w:sz="4" w:space="0" w:color="auto"/>
            </w:tcBorders>
          </w:tcPr>
          <w:p w14:paraId="699A72A6" w14:textId="77777777" w:rsidR="00F85270" w:rsidRPr="00F26C0A" w:rsidRDefault="00F85270" w:rsidP="0048030E">
            <w:pPr>
              <w:spacing w:before="40" w:after="40"/>
              <w:rPr>
                <w:szCs w:val="18"/>
              </w:rPr>
            </w:pPr>
            <w:r w:rsidRPr="00F26C0A">
              <w:rPr>
                <w:szCs w:val="18"/>
              </w:rPr>
              <w:lastRenderedPageBreak/>
              <w:t>240/2013</w:t>
            </w:r>
          </w:p>
        </w:tc>
        <w:tc>
          <w:tcPr>
            <w:tcW w:w="1080" w:type="dxa"/>
            <w:tcBorders>
              <w:top w:val="single" w:sz="4" w:space="0" w:color="auto"/>
              <w:left w:val="single" w:sz="4" w:space="0" w:color="auto"/>
              <w:bottom w:val="nil"/>
              <w:right w:val="single" w:sz="4" w:space="0" w:color="auto"/>
            </w:tcBorders>
          </w:tcPr>
          <w:p w14:paraId="652D2BC9" w14:textId="77777777" w:rsidR="00F85270" w:rsidRPr="00F26C0A" w:rsidRDefault="00F85270" w:rsidP="0048030E">
            <w:pPr>
              <w:spacing w:before="40" w:after="40"/>
              <w:rPr>
                <w:szCs w:val="18"/>
              </w:rPr>
            </w:pPr>
            <w:r w:rsidRPr="00F26C0A">
              <w:rPr>
                <w:szCs w:val="18"/>
              </w:rPr>
              <w:t>§ 20 odst. 1 písm. b) a c)</w:t>
            </w:r>
          </w:p>
        </w:tc>
        <w:tc>
          <w:tcPr>
            <w:tcW w:w="5400" w:type="dxa"/>
            <w:gridSpan w:val="4"/>
            <w:tcBorders>
              <w:top w:val="single" w:sz="4" w:space="0" w:color="auto"/>
              <w:left w:val="single" w:sz="4" w:space="0" w:color="auto"/>
              <w:bottom w:val="nil"/>
              <w:right w:val="single" w:sz="4" w:space="0" w:color="auto"/>
            </w:tcBorders>
          </w:tcPr>
          <w:p w14:paraId="10F5A3ED" w14:textId="77777777" w:rsidR="00F85270" w:rsidRPr="00F26C0A" w:rsidRDefault="00F85270" w:rsidP="0048030E">
            <w:pPr>
              <w:tabs>
                <w:tab w:val="left" w:pos="380"/>
              </w:tabs>
              <w:spacing w:before="40" w:after="40"/>
              <w:ind w:right="67"/>
              <w:jc w:val="both"/>
              <w:rPr>
                <w:szCs w:val="18"/>
              </w:rPr>
            </w:pPr>
            <w:r w:rsidRPr="00F26C0A">
              <w:rPr>
                <w:szCs w:val="18"/>
              </w:rPr>
              <w:t>Součástí řídicího a kontrolního systému obhospodařovatele investičního fondu nebo zahraničního investičního fondu jsou vždy</w:t>
            </w:r>
          </w:p>
          <w:p w14:paraId="3A9E6FC6" w14:textId="77777777" w:rsidR="00F85270" w:rsidRPr="00F26C0A" w:rsidRDefault="00F85270" w:rsidP="0048030E">
            <w:pPr>
              <w:tabs>
                <w:tab w:val="left" w:pos="380"/>
              </w:tabs>
              <w:spacing w:before="40" w:after="40"/>
              <w:ind w:right="67"/>
              <w:jc w:val="both"/>
              <w:rPr>
                <w:szCs w:val="18"/>
              </w:rPr>
            </w:pPr>
            <w:r w:rsidRPr="00F26C0A">
              <w:rPr>
                <w:szCs w:val="18"/>
              </w:rPr>
              <w:t>b)</w:t>
            </w:r>
            <w:r w:rsidRPr="00F26C0A">
              <w:rPr>
                <w:szCs w:val="18"/>
              </w:rPr>
              <w:tab/>
              <w:t xml:space="preserve">organizační uspořádání a vnitřní předpisy, které jej upravují, s jasným vymezením činností, včetně činností orgánů tohoto </w:t>
            </w:r>
            <w:r w:rsidRPr="00F26C0A">
              <w:rPr>
                <w:szCs w:val="18"/>
              </w:rPr>
              <w:lastRenderedPageBreak/>
              <w:t>obhospodařovatele a výborů, které zřídil, a s nimi spojených působností a rozhodovacích pravomocí; v rámci organizačního uspořádání se současně vymezí funkce, jejichž výkon je vzájemně neslučitelný,</w:t>
            </w:r>
          </w:p>
          <w:p w14:paraId="6B32CD01" w14:textId="77777777" w:rsidR="00F85270" w:rsidRPr="00F26C0A" w:rsidRDefault="00F85270" w:rsidP="0048030E">
            <w:pPr>
              <w:tabs>
                <w:tab w:val="left" w:pos="380"/>
              </w:tabs>
              <w:spacing w:before="40" w:after="40"/>
              <w:ind w:right="67"/>
              <w:jc w:val="both"/>
              <w:rPr>
                <w:szCs w:val="18"/>
              </w:rPr>
            </w:pPr>
            <w:r w:rsidRPr="00F26C0A">
              <w:rPr>
                <w:szCs w:val="18"/>
              </w:rPr>
              <w:t>c)</w:t>
            </w:r>
            <w:r w:rsidRPr="00F26C0A">
              <w:rPr>
                <w:szCs w:val="18"/>
              </w:rPr>
              <w:tab/>
              <w:t>systém řízení rizik, jehož součástí je vždy</w:t>
            </w:r>
          </w:p>
          <w:p w14:paraId="16EF838C" w14:textId="77777777" w:rsidR="00F85270" w:rsidRPr="00F26C0A" w:rsidRDefault="00F85270" w:rsidP="0048030E">
            <w:pPr>
              <w:tabs>
                <w:tab w:val="left" w:pos="380"/>
              </w:tabs>
              <w:spacing w:before="40" w:after="40"/>
              <w:ind w:right="67"/>
              <w:jc w:val="both"/>
              <w:rPr>
                <w:szCs w:val="18"/>
              </w:rPr>
            </w:pPr>
            <w:r w:rsidRPr="00F26C0A">
              <w:rPr>
                <w:szCs w:val="18"/>
              </w:rPr>
              <w:t>1.</w:t>
            </w:r>
            <w:r w:rsidRPr="00F26C0A">
              <w:rPr>
                <w:szCs w:val="18"/>
              </w:rPr>
              <w:tab/>
              <w:t>přistupování obhospodařovatele k rizikům, kterým je nebo může být vystaven on nebo jím obhospodařovaný investiční fond nebo zahraniční investiční fond, včetně rizik vyplývajících z vnitřního anebo vnějšího prostředí a rizika nedostatečné likvidity, a</w:t>
            </w:r>
          </w:p>
          <w:p w14:paraId="7D963FC9" w14:textId="77777777" w:rsidR="00F85270" w:rsidRPr="00F26C0A" w:rsidRDefault="00F85270" w:rsidP="0048030E">
            <w:pPr>
              <w:tabs>
                <w:tab w:val="left" w:pos="380"/>
              </w:tabs>
              <w:spacing w:before="40" w:after="40"/>
              <w:ind w:right="67"/>
              <w:jc w:val="both"/>
              <w:rPr>
                <w:szCs w:val="18"/>
              </w:rPr>
            </w:pPr>
            <w:r w:rsidRPr="00F26C0A">
              <w:rPr>
                <w:szCs w:val="18"/>
              </w:rPr>
              <w:t>2.</w:t>
            </w:r>
            <w:r w:rsidRPr="00F26C0A">
              <w:rPr>
                <w:szCs w:val="18"/>
              </w:rPr>
              <w:tab/>
              <w:t>rozpoznávání, vyhodnocování, měření, sledování, ohlašování a omezování rizik včetně přijímání opatření vedoucích k omezení výskytu anebo dopadů výskytu rizik a</w:t>
            </w:r>
          </w:p>
        </w:tc>
        <w:tc>
          <w:tcPr>
            <w:tcW w:w="900" w:type="dxa"/>
            <w:tcBorders>
              <w:top w:val="single" w:sz="4" w:space="0" w:color="auto"/>
              <w:left w:val="single" w:sz="4" w:space="0" w:color="auto"/>
              <w:bottom w:val="nil"/>
              <w:right w:val="single" w:sz="4" w:space="0" w:color="auto"/>
            </w:tcBorders>
          </w:tcPr>
          <w:p w14:paraId="081A0F7D" w14:textId="77777777" w:rsidR="00F85270" w:rsidRPr="00F26C0A" w:rsidRDefault="00F85270" w:rsidP="0048030E">
            <w:pPr>
              <w:spacing w:before="40" w:after="40"/>
              <w:rPr>
                <w:szCs w:val="18"/>
              </w:rPr>
            </w:pPr>
            <w:r w:rsidRPr="00F26C0A">
              <w:rPr>
                <w:szCs w:val="18"/>
              </w:rPr>
              <w:lastRenderedPageBreak/>
              <w:t>PT</w:t>
            </w:r>
          </w:p>
        </w:tc>
        <w:tc>
          <w:tcPr>
            <w:tcW w:w="720" w:type="dxa"/>
            <w:tcBorders>
              <w:top w:val="single" w:sz="4" w:space="0" w:color="auto"/>
              <w:left w:val="single" w:sz="4" w:space="0" w:color="auto"/>
              <w:bottom w:val="nil"/>
            </w:tcBorders>
          </w:tcPr>
          <w:p w14:paraId="6AD0DF7C" w14:textId="77777777" w:rsidR="00F85270" w:rsidRPr="00F26C0A" w:rsidRDefault="00F85270" w:rsidP="0048030E">
            <w:pPr>
              <w:spacing w:before="40" w:after="40"/>
              <w:rPr>
                <w:szCs w:val="18"/>
              </w:rPr>
            </w:pPr>
          </w:p>
        </w:tc>
      </w:tr>
      <w:tr w:rsidR="00F85270" w:rsidRPr="00F26C0A" w14:paraId="102C90F6" w14:textId="77777777" w:rsidTr="006220B6">
        <w:tc>
          <w:tcPr>
            <w:tcW w:w="1440" w:type="dxa"/>
            <w:tcBorders>
              <w:top w:val="nil"/>
              <w:bottom w:val="nil"/>
              <w:right w:val="single" w:sz="4" w:space="0" w:color="auto"/>
            </w:tcBorders>
          </w:tcPr>
          <w:p w14:paraId="192A42C1"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054FB64A"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5E10F5FE" w14:textId="77777777" w:rsidR="00F85270" w:rsidRPr="00F26C0A" w:rsidRDefault="00F85270" w:rsidP="006220B6">
            <w:pPr>
              <w:spacing w:before="40" w:after="40"/>
              <w:rPr>
                <w:szCs w:val="18"/>
              </w:rPr>
            </w:pPr>
            <w:r w:rsidRPr="00F26C0A">
              <w:rPr>
                <w:szCs w:val="18"/>
              </w:rPr>
              <w:t>240/2013</w:t>
            </w:r>
            <w:r w:rsidR="005F10BE" w:rsidRPr="00F26C0A">
              <w:rPr>
                <w:szCs w:val="18"/>
              </w:rPr>
              <w:t xml:space="preserve"> ve znění 336/2014</w:t>
            </w:r>
          </w:p>
        </w:tc>
        <w:tc>
          <w:tcPr>
            <w:tcW w:w="1080" w:type="dxa"/>
            <w:tcBorders>
              <w:top w:val="nil"/>
              <w:left w:val="single" w:sz="4" w:space="0" w:color="auto"/>
              <w:bottom w:val="nil"/>
              <w:right w:val="single" w:sz="4" w:space="0" w:color="auto"/>
            </w:tcBorders>
          </w:tcPr>
          <w:p w14:paraId="4BBA0B8E" w14:textId="77777777" w:rsidR="00F85270" w:rsidRPr="00F26C0A" w:rsidRDefault="00F85270" w:rsidP="006220B6">
            <w:pPr>
              <w:spacing w:before="40" w:after="40"/>
              <w:rPr>
                <w:szCs w:val="18"/>
              </w:rPr>
            </w:pPr>
            <w:r w:rsidRPr="00F26C0A">
              <w:rPr>
                <w:szCs w:val="18"/>
              </w:rPr>
              <w:t>§ 47 odst. 1 písm. b) a c)</w:t>
            </w:r>
          </w:p>
        </w:tc>
        <w:tc>
          <w:tcPr>
            <w:tcW w:w="5400" w:type="dxa"/>
            <w:gridSpan w:val="4"/>
            <w:tcBorders>
              <w:top w:val="nil"/>
              <w:left w:val="single" w:sz="4" w:space="0" w:color="auto"/>
              <w:bottom w:val="nil"/>
              <w:right w:val="single" w:sz="4" w:space="0" w:color="auto"/>
            </w:tcBorders>
          </w:tcPr>
          <w:p w14:paraId="3B5A3136" w14:textId="77777777" w:rsidR="005F10BE" w:rsidRPr="00F26C0A" w:rsidRDefault="005F10BE" w:rsidP="005F10BE">
            <w:pPr>
              <w:tabs>
                <w:tab w:val="left" w:pos="380"/>
              </w:tabs>
              <w:spacing w:before="40" w:after="40"/>
              <w:ind w:right="67"/>
              <w:jc w:val="both"/>
              <w:rPr>
                <w:szCs w:val="18"/>
              </w:rPr>
            </w:pPr>
            <w:r w:rsidRPr="00F26C0A">
              <w:rPr>
                <w:szCs w:val="18"/>
              </w:rPr>
              <w:t>Součástí řídicího a kontrolního systému administrátora investičního fondu nebo zahraničního investičního fondu jsou vždy</w:t>
            </w:r>
          </w:p>
          <w:p w14:paraId="0E1EAA4E" w14:textId="77777777" w:rsidR="005F10BE" w:rsidRPr="00F26C0A" w:rsidRDefault="005F10BE" w:rsidP="005F10BE">
            <w:pPr>
              <w:tabs>
                <w:tab w:val="left" w:pos="380"/>
              </w:tabs>
              <w:spacing w:before="40" w:after="40"/>
              <w:ind w:right="67"/>
              <w:jc w:val="both"/>
              <w:rPr>
                <w:szCs w:val="18"/>
              </w:rPr>
            </w:pPr>
            <w:r w:rsidRPr="00F26C0A">
              <w:rPr>
                <w:szCs w:val="18"/>
              </w:rPr>
              <w:t>b) organizační uspořádání a vnitřní předpisy, které jej upravují, s jasným vymezením činností, včetně činností orgánů tohoto administrátora a výborů, které zřídil, a s nimi spojených působností a rozhodovacích pravomocí; v rámci organizačního uspořádání se současně vymezí funkce, jejichž výkon je vzájemně neslučitelný,</w:t>
            </w:r>
          </w:p>
          <w:p w14:paraId="497822F7" w14:textId="77777777" w:rsidR="00F85270" w:rsidRPr="00F26C0A" w:rsidRDefault="005F10BE" w:rsidP="006220B6">
            <w:pPr>
              <w:tabs>
                <w:tab w:val="left" w:pos="380"/>
              </w:tabs>
              <w:spacing w:before="40" w:after="40"/>
              <w:ind w:right="67"/>
              <w:jc w:val="both"/>
              <w:rPr>
                <w:szCs w:val="18"/>
              </w:rPr>
            </w:pPr>
            <w:r w:rsidRPr="00F26C0A">
              <w:rPr>
                <w:szCs w:val="18"/>
              </w:rPr>
              <w:t>c) systém řízení rizik, jehož součástí je vždy přistupování administrátora k rizikům, kterým je nebo může být vystaven, včetně rizik vyplývajících z vnitřního anebo vnějšího prostředí, a rozpoznávání, vyhodnocování, měření, sledování, ohlašování a omezování rizik včetně přijímání opatření vedoucích k omezení výskytu anebo dopadů výskytu rizik a</w:t>
            </w:r>
          </w:p>
        </w:tc>
        <w:tc>
          <w:tcPr>
            <w:tcW w:w="900" w:type="dxa"/>
            <w:tcBorders>
              <w:top w:val="nil"/>
              <w:left w:val="single" w:sz="4" w:space="0" w:color="auto"/>
              <w:bottom w:val="nil"/>
              <w:right w:val="single" w:sz="4" w:space="0" w:color="auto"/>
            </w:tcBorders>
          </w:tcPr>
          <w:p w14:paraId="20E23327" w14:textId="77777777" w:rsidR="00F85270" w:rsidRPr="00F26C0A" w:rsidRDefault="00F85270" w:rsidP="00A63CF4">
            <w:pPr>
              <w:spacing w:before="40" w:after="40"/>
              <w:rPr>
                <w:szCs w:val="18"/>
              </w:rPr>
            </w:pPr>
          </w:p>
        </w:tc>
        <w:tc>
          <w:tcPr>
            <w:tcW w:w="720" w:type="dxa"/>
            <w:tcBorders>
              <w:top w:val="nil"/>
              <w:left w:val="single" w:sz="4" w:space="0" w:color="auto"/>
              <w:bottom w:val="nil"/>
            </w:tcBorders>
          </w:tcPr>
          <w:p w14:paraId="20D11558" w14:textId="77777777" w:rsidR="00F85270" w:rsidRPr="00F26C0A" w:rsidRDefault="00F85270" w:rsidP="00A63CF4">
            <w:pPr>
              <w:spacing w:before="40" w:after="40"/>
              <w:rPr>
                <w:szCs w:val="18"/>
              </w:rPr>
            </w:pPr>
          </w:p>
        </w:tc>
      </w:tr>
      <w:tr w:rsidR="00F85270" w:rsidRPr="00F26C0A" w14:paraId="6806285B" w14:textId="77777777" w:rsidTr="006220B6">
        <w:tc>
          <w:tcPr>
            <w:tcW w:w="1440" w:type="dxa"/>
            <w:tcBorders>
              <w:top w:val="nil"/>
              <w:bottom w:val="single" w:sz="4" w:space="0" w:color="auto"/>
              <w:right w:val="single" w:sz="4" w:space="0" w:color="auto"/>
            </w:tcBorders>
          </w:tcPr>
          <w:p w14:paraId="18C1E57E" w14:textId="77777777" w:rsidR="00F85270" w:rsidRPr="00F26C0A" w:rsidRDefault="00F85270" w:rsidP="00F53313">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618DC81F" w14:textId="77777777" w:rsidR="00F85270" w:rsidRPr="00F26C0A" w:rsidRDefault="00F85270" w:rsidP="00F53313">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174333B1" w14:textId="77777777" w:rsidR="00F85270" w:rsidRPr="00F26C0A" w:rsidRDefault="00F85270" w:rsidP="00F53313">
            <w:pPr>
              <w:spacing w:before="40" w:after="40"/>
              <w:rPr>
                <w:szCs w:val="18"/>
              </w:rPr>
            </w:pPr>
            <w:r w:rsidRPr="00F26C0A">
              <w:rPr>
                <w:szCs w:val="18"/>
              </w:rPr>
              <w:t>244/2013</w:t>
            </w:r>
          </w:p>
        </w:tc>
        <w:tc>
          <w:tcPr>
            <w:tcW w:w="1080" w:type="dxa"/>
            <w:tcBorders>
              <w:top w:val="nil"/>
              <w:left w:val="single" w:sz="4" w:space="0" w:color="auto"/>
              <w:bottom w:val="single" w:sz="4" w:space="0" w:color="auto"/>
              <w:right w:val="single" w:sz="4" w:space="0" w:color="auto"/>
            </w:tcBorders>
          </w:tcPr>
          <w:p w14:paraId="0822CC65" w14:textId="77777777" w:rsidR="00F85270" w:rsidRPr="00F26C0A" w:rsidRDefault="00F85270" w:rsidP="00F53313">
            <w:pPr>
              <w:spacing w:before="40" w:after="40"/>
              <w:rPr>
                <w:szCs w:val="18"/>
              </w:rPr>
            </w:pPr>
            <w:r w:rsidRPr="00F26C0A">
              <w:rPr>
                <w:szCs w:val="18"/>
              </w:rPr>
              <w:t>§ 31 odst. 1</w:t>
            </w:r>
          </w:p>
        </w:tc>
        <w:tc>
          <w:tcPr>
            <w:tcW w:w="5400" w:type="dxa"/>
            <w:gridSpan w:val="4"/>
            <w:tcBorders>
              <w:top w:val="nil"/>
              <w:left w:val="single" w:sz="4" w:space="0" w:color="auto"/>
              <w:bottom w:val="single" w:sz="4" w:space="0" w:color="auto"/>
              <w:right w:val="single" w:sz="4" w:space="0" w:color="auto"/>
            </w:tcBorders>
          </w:tcPr>
          <w:p w14:paraId="3A07EFEC" w14:textId="77777777" w:rsidR="00F85270" w:rsidRPr="00F26C0A" w:rsidRDefault="00F85270" w:rsidP="00F53313">
            <w:pPr>
              <w:tabs>
                <w:tab w:val="left" w:pos="380"/>
              </w:tabs>
              <w:spacing w:before="40" w:after="40"/>
              <w:ind w:right="67"/>
              <w:jc w:val="both"/>
              <w:rPr>
                <w:szCs w:val="18"/>
              </w:rPr>
            </w:pPr>
            <w:r w:rsidRPr="00F26C0A">
              <w:rPr>
                <w:szCs w:val="18"/>
              </w:rPr>
              <w:t>Obhospodařovatel oprávněný přesáhnout rozhodný limit dodržuje pravidla uvedená v § 14 až 16 obdobně s tím, že pravidelně, nejméně však jednou ročně, přezkoumává systém řízení rizik a v případě potřeby jej upravuje. V dalším postupuje podle článků 38 až 49 přímo použitelného předpisu Evropské unie, kterým se doplňuje směrnice Evropského parlamentu a Rady upravující správce alternativních investičních fondů</w:t>
            </w:r>
            <w:r w:rsidRPr="00F26C0A">
              <w:rPr>
                <w:szCs w:val="18"/>
                <w:vertAlign w:val="superscript"/>
              </w:rPr>
              <w:t>2)</w:t>
            </w:r>
            <w:r w:rsidRPr="00F26C0A">
              <w:rPr>
                <w:szCs w:val="18"/>
              </w:rPr>
              <w:t>.</w:t>
            </w:r>
          </w:p>
        </w:tc>
        <w:tc>
          <w:tcPr>
            <w:tcW w:w="900" w:type="dxa"/>
            <w:tcBorders>
              <w:top w:val="nil"/>
              <w:left w:val="single" w:sz="4" w:space="0" w:color="auto"/>
              <w:bottom w:val="single" w:sz="4" w:space="0" w:color="auto"/>
              <w:right w:val="single" w:sz="4" w:space="0" w:color="auto"/>
            </w:tcBorders>
          </w:tcPr>
          <w:p w14:paraId="5D8BF12C" w14:textId="77777777" w:rsidR="00F85270" w:rsidRPr="00F26C0A" w:rsidRDefault="00F85270" w:rsidP="00F53313">
            <w:pPr>
              <w:spacing w:before="40" w:after="40"/>
              <w:rPr>
                <w:szCs w:val="18"/>
              </w:rPr>
            </w:pPr>
          </w:p>
        </w:tc>
        <w:tc>
          <w:tcPr>
            <w:tcW w:w="720" w:type="dxa"/>
            <w:tcBorders>
              <w:top w:val="nil"/>
              <w:left w:val="single" w:sz="4" w:space="0" w:color="auto"/>
              <w:bottom w:val="single" w:sz="4" w:space="0" w:color="auto"/>
            </w:tcBorders>
          </w:tcPr>
          <w:p w14:paraId="5CB006EA" w14:textId="77777777" w:rsidR="00F85270" w:rsidRPr="00F26C0A" w:rsidRDefault="00F85270" w:rsidP="00F53313">
            <w:pPr>
              <w:spacing w:before="40" w:after="40"/>
              <w:rPr>
                <w:szCs w:val="18"/>
              </w:rPr>
            </w:pPr>
          </w:p>
        </w:tc>
      </w:tr>
      <w:tr w:rsidR="00F85270" w:rsidRPr="00F26C0A" w14:paraId="46841D64" w14:textId="77777777" w:rsidTr="006220B6">
        <w:tc>
          <w:tcPr>
            <w:tcW w:w="1440" w:type="dxa"/>
            <w:tcBorders>
              <w:top w:val="single" w:sz="4" w:space="0" w:color="auto"/>
              <w:bottom w:val="nil"/>
              <w:right w:val="single" w:sz="4" w:space="0" w:color="auto"/>
            </w:tcBorders>
          </w:tcPr>
          <w:p w14:paraId="4F4713BC" w14:textId="77777777" w:rsidR="00F85270" w:rsidRPr="00F26C0A" w:rsidRDefault="00F85270" w:rsidP="0048030E">
            <w:pPr>
              <w:spacing w:before="40" w:after="40"/>
              <w:rPr>
                <w:szCs w:val="18"/>
              </w:rPr>
            </w:pPr>
            <w:r w:rsidRPr="00F26C0A">
              <w:rPr>
                <w:szCs w:val="18"/>
              </w:rPr>
              <w:t>Čl. 15 odst. 2</w:t>
            </w:r>
          </w:p>
        </w:tc>
        <w:tc>
          <w:tcPr>
            <w:tcW w:w="5400" w:type="dxa"/>
            <w:gridSpan w:val="4"/>
            <w:tcBorders>
              <w:top w:val="single" w:sz="4" w:space="0" w:color="auto"/>
              <w:left w:val="single" w:sz="4" w:space="0" w:color="auto"/>
              <w:bottom w:val="nil"/>
              <w:right w:val="single" w:sz="18" w:space="0" w:color="auto"/>
            </w:tcBorders>
          </w:tcPr>
          <w:p w14:paraId="74CCE39E" w14:textId="77777777" w:rsidR="00F85270" w:rsidRPr="00F26C0A" w:rsidRDefault="00F85270" w:rsidP="0048030E">
            <w:pPr>
              <w:spacing w:before="40" w:after="40"/>
              <w:ind w:right="58"/>
              <w:jc w:val="both"/>
              <w:rPr>
                <w:strike/>
                <w:szCs w:val="18"/>
              </w:rPr>
            </w:pPr>
            <w:r w:rsidRPr="00F26C0A">
              <w:rPr>
                <w:strike/>
                <w:szCs w:val="18"/>
              </w:rPr>
              <w:t xml:space="preserve">Správce zavede přiměřené systémy řízení rizik, aby mohl zjišťovat, měřit, řídit a sledovat veškerá rizika související s investiční strategií každého alternativního investičního fondu a rizika, kterým je nebo smí být každý alternativní investiční fond vystaven. </w:t>
            </w:r>
          </w:p>
          <w:p w14:paraId="734519CF" w14:textId="77777777" w:rsidR="00F85270" w:rsidRPr="00F26C0A" w:rsidRDefault="00F85270" w:rsidP="0048030E">
            <w:pPr>
              <w:spacing w:before="40" w:after="40"/>
              <w:ind w:right="58"/>
              <w:jc w:val="both"/>
              <w:rPr>
                <w:szCs w:val="18"/>
              </w:rPr>
            </w:pPr>
            <w:r w:rsidRPr="00F26C0A">
              <w:rPr>
                <w:szCs w:val="18"/>
              </w:rPr>
              <w:t>Správce přezkoumá systémy řízení rizik v přiměřených intervalech, avšak nejméně jedenkrát ročně, a upravuje je v případě potřeby.</w:t>
            </w:r>
          </w:p>
          <w:p w14:paraId="3CFC0C51" w14:textId="77777777" w:rsidR="00D721C2" w:rsidRPr="00F26C0A" w:rsidRDefault="001D7BA6" w:rsidP="0048030E">
            <w:pPr>
              <w:spacing w:before="40" w:after="40"/>
              <w:ind w:right="58"/>
              <w:jc w:val="both"/>
              <w:rPr>
                <w:i/>
                <w:szCs w:val="18"/>
              </w:rPr>
            </w:pPr>
            <w:r w:rsidRPr="00F26C0A">
              <w:rPr>
                <w:i/>
                <w:szCs w:val="18"/>
              </w:rPr>
              <w:t>(</w:t>
            </w:r>
            <w:r w:rsidR="00D721C2" w:rsidRPr="00F26C0A">
              <w:rPr>
                <w:i/>
                <w:szCs w:val="18"/>
              </w:rPr>
              <w:t>novelizováno 32014L0014</w:t>
            </w:r>
            <w:r w:rsidRPr="00F26C0A">
              <w:rPr>
                <w:i/>
                <w:szCs w:val="18"/>
              </w:rPr>
              <w:t>)</w:t>
            </w:r>
          </w:p>
        </w:tc>
        <w:tc>
          <w:tcPr>
            <w:tcW w:w="900" w:type="dxa"/>
            <w:tcBorders>
              <w:top w:val="single" w:sz="4" w:space="0" w:color="auto"/>
              <w:left w:val="single" w:sz="18" w:space="0" w:color="auto"/>
              <w:bottom w:val="nil"/>
              <w:right w:val="single" w:sz="4" w:space="0" w:color="auto"/>
            </w:tcBorders>
          </w:tcPr>
          <w:p w14:paraId="2C714B7B" w14:textId="77777777" w:rsidR="00F85270" w:rsidRPr="00F26C0A" w:rsidRDefault="00F85270" w:rsidP="0048030E">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11696F2D" w14:textId="77777777" w:rsidR="00F85270" w:rsidRPr="00F26C0A" w:rsidRDefault="00F85270" w:rsidP="0048030E">
            <w:pPr>
              <w:spacing w:before="40" w:after="40"/>
              <w:rPr>
                <w:szCs w:val="18"/>
              </w:rPr>
            </w:pPr>
            <w:r w:rsidRPr="00F26C0A">
              <w:rPr>
                <w:szCs w:val="18"/>
              </w:rPr>
              <w:t>§ 20 odst. 1 písm. c)</w:t>
            </w:r>
          </w:p>
        </w:tc>
        <w:tc>
          <w:tcPr>
            <w:tcW w:w="5400" w:type="dxa"/>
            <w:gridSpan w:val="4"/>
            <w:tcBorders>
              <w:top w:val="single" w:sz="4" w:space="0" w:color="auto"/>
              <w:left w:val="single" w:sz="4" w:space="0" w:color="auto"/>
              <w:bottom w:val="nil"/>
              <w:right w:val="single" w:sz="4" w:space="0" w:color="auto"/>
            </w:tcBorders>
          </w:tcPr>
          <w:p w14:paraId="14DABB63" w14:textId="77777777" w:rsidR="00F85270" w:rsidRPr="00F26C0A" w:rsidRDefault="00F85270" w:rsidP="0048030E">
            <w:pPr>
              <w:tabs>
                <w:tab w:val="left" w:pos="380"/>
              </w:tabs>
              <w:spacing w:before="40" w:after="40"/>
              <w:ind w:right="67"/>
              <w:jc w:val="both"/>
              <w:rPr>
                <w:szCs w:val="18"/>
              </w:rPr>
            </w:pPr>
            <w:r w:rsidRPr="00F26C0A">
              <w:rPr>
                <w:szCs w:val="18"/>
              </w:rPr>
              <w:t>Součástí řídicího a kontrolního systému obhospodařovatele investičního fondu nebo zahraničního investičního fondu jsou vždy</w:t>
            </w:r>
          </w:p>
          <w:p w14:paraId="2653749F" w14:textId="77777777" w:rsidR="00F85270" w:rsidRPr="00F26C0A" w:rsidRDefault="00F85270" w:rsidP="0048030E">
            <w:pPr>
              <w:tabs>
                <w:tab w:val="left" w:pos="380"/>
              </w:tabs>
              <w:spacing w:before="40" w:after="40"/>
              <w:ind w:right="67"/>
              <w:jc w:val="both"/>
              <w:rPr>
                <w:szCs w:val="18"/>
              </w:rPr>
            </w:pPr>
            <w:r w:rsidRPr="00F26C0A">
              <w:rPr>
                <w:szCs w:val="18"/>
              </w:rPr>
              <w:t>c)</w:t>
            </w:r>
            <w:r w:rsidRPr="00F26C0A">
              <w:rPr>
                <w:szCs w:val="18"/>
              </w:rPr>
              <w:tab/>
              <w:t>systém řízení rizik, jehož součástí je vždy</w:t>
            </w:r>
          </w:p>
          <w:p w14:paraId="6AADBF51" w14:textId="77777777" w:rsidR="00F85270" w:rsidRPr="00F26C0A" w:rsidRDefault="00F85270" w:rsidP="0048030E">
            <w:pPr>
              <w:tabs>
                <w:tab w:val="left" w:pos="380"/>
              </w:tabs>
              <w:spacing w:before="40" w:after="40"/>
              <w:ind w:right="67"/>
              <w:jc w:val="both"/>
              <w:rPr>
                <w:szCs w:val="18"/>
              </w:rPr>
            </w:pPr>
            <w:r w:rsidRPr="00F26C0A">
              <w:rPr>
                <w:szCs w:val="18"/>
              </w:rPr>
              <w:t>1.</w:t>
            </w:r>
            <w:r w:rsidRPr="00F26C0A">
              <w:rPr>
                <w:szCs w:val="18"/>
              </w:rPr>
              <w:tab/>
              <w:t>přistupování obhospodařovatele k rizikům, kterým je nebo může být vystaven on nebo jím obhospodařovaný investiční fond nebo zahraniční investiční fond, včetně rizik vyplývajících z vnitřního anebo vnějšího prostředí a rizika nedostatečné likvidity, a</w:t>
            </w:r>
          </w:p>
          <w:p w14:paraId="2691722D" w14:textId="77777777" w:rsidR="00F85270" w:rsidRPr="00F26C0A" w:rsidRDefault="00F85270" w:rsidP="0048030E">
            <w:pPr>
              <w:tabs>
                <w:tab w:val="left" w:pos="380"/>
              </w:tabs>
              <w:spacing w:before="40" w:after="40"/>
              <w:ind w:right="67"/>
              <w:jc w:val="both"/>
              <w:rPr>
                <w:szCs w:val="18"/>
              </w:rPr>
            </w:pPr>
            <w:r w:rsidRPr="00F26C0A">
              <w:rPr>
                <w:szCs w:val="18"/>
              </w:rPr>
              <w:t>2.</w:t>
            </w:r>
            <w:r w:rsidRPr="00F26C0A">
              <w:rPr>
                <w:szCs w:val="18"/>
              </w:rPr>
              <w:tab/>
              <w:t xml:space="preserve">rozpoznávání, vyhodnocování, měření, sledování, ohlašování a </w:t>
            </w:r>
            <w:r w:rsidRPr="00F26C0A">
              <w:rPr>
                <w:szCs w:val="18"/>
              </w:rPr>
              <w:lastRenderedPageBreak/>
              <w:t>omezování rizik včetně přijímání opatření vedoucích k omezení výskytu anebo dopadů výskytu rizik a</w:t>
            </w:r>
          </w:p>
        </w:tc>
        <w:tc>
          <w:tcPr>
            <w:tcW w:w="900" w:type="dxa"/>
            <w:tcBorders>
              <w:top w:val="single" w:sz="4" w:space="0" w:color="auto"/>
              <w:left w:val="single" w:sz="4" w:space="0" w:color="auto"/>
              <w:bottom w:val="nil"/>
              <w:right w:val="single" w:sz="4" w:space="0" w:color="auto"/>
            </w:tcBorders>
          </w:tcPr>
          <w:p w14:paraId="34D5E378" w14:textId="77777777" w:rsidR="00F85270" w:rsidRPr="00F26C0A" w:rsidRDefault="00F85270" w:rsidP="0048030E">
            <w:pPr>
              <w:spacing w:before="40" w:after="40"/>
              <w:rPr>
                <w:szCs w:val="18"/>
              </w:rPr>
            </w:pPr>
            <w:r w:rsidRPr="00F26C0A">
              <w:rPr>
                <w:szCs w:val="18"/>
              </w:rPr>
              <w:lastRenderedPageBreak/>
              <w:t>PT</w:t>
            </w:r>
          </w:p>
        </w:tc>
        <w:tc>
          <w:tcPr>
            <w:tcW w:w="720" w:type="dxa"/>
            <w:tcBorders>
              <w:top w:val="single" w:sz="4" w:space="0" w:color="auto"/>
              <w:left w:val="single" w:sz="4" w:space="0" w:color="auto"/>
              <w:bottom w:val="nil"/>
            </w:tcBorders>
          </w:tcPr>
          <w:p w14:paraId="0C843223" w14:textId="77777777" w:rsidR="00F85270" w:rsidRPr="00F26C0A" w:rsidRDefault="00F85270" w:rsidP="0048030E">
            <w:pPr>
              <w:spacing w:before="40" w:after="40"/>
              <w:rPr>
                <w:szCs w:val="18"/>
              </w:rPr>
            </w:pPr>
          </w:p>
        </w:tc>
      </w:tr>
      <w:tr w:rsidR="00F85270" w:rsidRPr="00F26C0A" w14:paraId="3B9F1453" w14:textId="77777777" w:rsidTr="006220B6">
        <w:tc>
          <w:tcPr>
            <w:tcW w:w="1440" w:type="dxa"/>
            <w:tcBorders>
              <w:top w:val="nil"/>
              <w:bottom w:val="nil"/>
              <w:right w:val="single" w:sz="4" w:space="0" w:color="auto"/>
            </w:tcBorders>
          </w:tcPr>
          <w:p w14:paraId="55685367"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1E547A99"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29F013CE" w14:textId="77777777" w:rsidR="00F85270" w:rsidRPr="00F26C0A" w:rsidRDefault="00F85270" w:rsidP="006220B6">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7A347F9A" w14:textId="77777777" w:rsidR="00F85270" w:rsidRPr="00F26C0A" w:rsidRDefault="00F85270" w:rsidP="006220B6">
            <w:pPr>
              <w:spacing w:before="40" w:after="40"/>
              <w:rPr>
                <w:szCs w:val="18"/>
              </w:rPr>
            </w:pPr>
            <w:r w:rsidRPr="00F26C0A">
              <w:rPr>
                <w:szCs w:val="18"/>
              </w:rPr>
              <w:t>§ 47 odst. 1 písm. c)</w:t>
            </w:r>
          </w:p>
        </w:tc>
        <w:tc>
          <w:tcPr>
            <w:tcW w:w="5400" w:type="dxa"/>
            <w:gridSpan w:val="4"/>
            <w:tcBorders>
              <w:top w:val="nil"/>
              <w:left w:val="single" w:sz="4" w:space="0" w:color="auto"/>
              <w:bottom w:val="nil"/>
              <w:right w:val="single" w:sz="4" w:space="0" w:color="auto"/>
            </w:tcBorders>
          </w:tcPr>
          <w:p w14:paraId="4B1038DF" w14:textId="77777777" w:rsidR="00F85270" w:rsidRPr="00F26C0A" w:rsidRDefault="00F85270" w:rsidP="005164D3">
            <w:pPr>
              <w:tabs>
                <w:tab w:val="left" w:pos="380"/>
              </w:tabs>
              <w:spacing w:before="40" w:after="40"/>
              <w:ind w:right="67"/>
              <w:jc w:val="both"/>
              <w:rPr>
                <w:szCs w:val="18"/>
              </w:rPr>
            </w:pPr>
            <w:r w:rsidRPr="00F26C0A">
              <w:rPr>
                <w:szCs w:val="18"/>
              </w:rPr>
              <w:t>Součástí řídicího a kontrolního systému administrátora investičního fondu nebo zahraničního investičního fondu jsou vždy</w:t>
            </w:r>
          </w:p>
          <w:p w14:paraId="48629BA7" w14:textId="77777777" w:rsidR="00F85270" w:rsidRPr="00F26C0A" w:rsidRDefault="00F85270" w:rsidP="005164D3">
            <w:pPr>
              <w:tabs>
                <w:tab w:val="left" w:pos="380"/>
              </w:tabs>
              <w:spacing w:before="40" w:after="40"/>
              <w:ind w:right="67"/>
              <w:jc w:val="both"/>
              <w:rPr>
                <w:szCs w:val="18"/>
              </w:rPr>
            </w:pPr>
            <w:r w:rsidRPr="00F26C0A">
              <w:rPr>
                <w:szCs w:val="18"/>
              </w:rPr>
              <w:t>c)</w:t>
            </w:r>
            <w:r w:rsidRPr="00F26C0A">
              <w:rPr>
                <w:szCs w:val="18"/>
              </w:rPr>
              <w:tab/>
              <w:t>systém řízení rizik, jehož součástí je vždy</w:t>
            </w:r>
          </w:p>
          <w:p w14:paraId="09FA2AF1" w14:textId="77777777" w:rsidR="00F85270" w:rsidRPr="00F26C0A" w:rsidRDefault="00F85270" w:rsidP="005164D3">
            <w:pPr>
              <w:tabs>
                <w:tab w:val="left" w:pos="380"/>
              </w:tabs>
              <w:spacing w:before="40" w:after="40"/>
              <w:ind w:right="67"/>
              <w:jc w:val="both"/>
              <w:rPr>
                <w:szCs w:val="18"/>
              </w:rPr>
            </w:pPr>
            <w:r w:rsidRPr="00F26C0A">
              <w:rPr>
                <w:szCs w:val="18"/>
              </w:rPr>
              <w:t>přistupování administrátora k rizikům, kterým je nebo může být vystaven, včetně rizik vyplývajících z vnitřního anebo vnějšího prostředí, a</w:t>
            </w:r>
          </w:p>
          <w:p w14:paraId="5D4E07C9" w14:textId="77777777" w:rsidR="00F85270" w:rsidRPr="00F26C0A" w:rsidRDefault="00F85270" w:rsidP="006220B6">
            <w:pPr>
              <w:tabs>
                <w:tab w:val="left" w:pos="380"/>
              </w:tabs>
              <w:spacing w:before="40" w:after="40"/>
              <w:ind w:right="67"/>
              <w:jc w:val="both"/>
              <w:rPr>
                <w:szCs w:val="18"/>
              </w:rPr>
            </w:pPr>
            <w:r w:rsidRPr="00F26C0A">
              <w:rPr>
                <w:szCs w:val="18"/>
              </w:rPr>
              <w:t>rozpoznávání, vyhodnocování, měření, sledování, ohlašování a omezování rizik včetně přijímání opatření vedoucích k omezení výskytu anebo dopadů výskytu rizik a</w:t>
            </w:r>
          </w:p>
        </w:tc>
        <w:tc>
          <w:tcPr>
            <w:tcW w:w="900" w:type="dxa"/>
            <w:tcBorders>
              <w:top w:val="nil"/>
              <w:left w:val="single" w:sz="4" w:space="0" w:color="auto"/>
              <w:bottom w:val="nil"/>
              <w:right w:val="single" w:sz="4" w:space="0" w:color="auto"/>
            </w:tcBorders>
          </w:tcPr>
          <w:p w14:paraId="158D989E" w14:textId="77777777" w:rsidR="00F85270" w:rsidRPr="00F26C0A" w:rsidRDefault="00F85270" w:rsidP="00A63CF4">
            <w:pPr>
              <w:spacing w:before="40" w:after="40"/>
              <w:rPr>
                <w:szCs w:val="18"/>
              </w:rPr>
            </w:pPr>
          </w:p>
        </w:tc>
        <w:tc>
          <w:tcPr>
            <w:tcW w:w="720" w:type="dxa"/>
            <w:tcBorders>
              <w:top w:val="nil"/>
              <w:left w:val="single" w:sz="4" w:space="0" w:color="auto"/>
              <w:bottom w:val="nil"/>
            </w:tcBorders>
          </w:tcPr>
          <w:p w14:paraId="74249CC5" w14:textId="77777777" w:rsidR="00F85270" w:rsidRPr="00F26C0A" w:rsidRDefault="00F85270" w:rsidP="00A63CF4">
            <w:pPr>
              <w:spacing w:before="40" w:after="40"/>
              <w:rPr>
                <w:szCs w:val="18"/>
              </w:rPr>
            </w:pPr>
          </w:p>
        </w:tc>
      </w:tr>
      <w:tr w:rsidR="00F85270" w:rsidRPr="00F26C0A" w14:paraId="1726DC9F" w14:textId="77777777" w:rsidTr="00F53313">
        <w:tc>
          <w:tcPr>
            <w:tcW w:w="1440" w:type="dxa"/>
            <w:tcBorders>
              <w:top w:val="nil"/>
              <w:bottom w:val="single" w:sz="4" w:space="0" w:color="auto"/>
              <w:right w:val="single" w:sz="4" w:space="0" w:color="auto"/>
            </w:tcBorders>
          </w:tcPr>
          <w:p w14:paraId="60DB7736" w14:textId="77777777" w:rsidR="00F85270" w:rsidRPr="00F26C0A" w:rsidRDefault="00F85270" w:rsidP="00F53313">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5E794242" w14:textId="77777777" w:rsidR="00F85270" w:rsidRPr="00F26C0A" w:rsidRDefault="00F85270" w:rsidP="00F53313">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6CEFD08A" w14:textId="77777777" w:rsidR="00F85270" w:rsidRPr="00F26C0A" w:rsidRDefault="00F85270" w:rsidP="00F53313">
            <w:pPr>
              <w:spacing w:before="40" w:after="40"/>
              <w:rPr>
                <w:szCs w:val="18"/>
              </w:rPr>
            </w:pPr>
            <w:r w:rsidRPr="00F26C0A">
              <w:rPr>
                <w:szCs w:val="18"/>
              </w:rPr>
              <w:t>244/2013</w:t>
            </w:r>
          </w:p>
        </w:tc>
        <w:tc>
          <w:tcPr>
            <w:tcW w:w="1080" w:type="dxa"/>
            <w:tcBorders>
              <w:top w:val="nil"/>
              <w:left w:val="single" w:sz="4" w:space="0" w:color="auto"/>
              <w:bottom w:val="single" w:sz="4" w:space="0" w:color="auto"/>
              <w:right w:val="single" w:sz="4" w:space="0" w:color="auto"/>
            </w:tcBorders>
          </w:tcPr>
          <w:p w14:paraId="472033EC" w14:textId="77777777" w:rsidR="00F85270" w:rsidRPr="00F26C0A" w:rsidRDefault="00F85270" w:rsidP="00F53313">
            <w:pPr>
              <w:spacing w:before="40" w:after="40"/>
              <w:rPr>
                <w:szCs w:val="18"/>
              </w:rPr>
            </w:pPr>
            <w:r w:rsidRPr="00F26C0A">
              <w:rPr>
                <w:szCs w:val="18"/>
              </w:rPr>
              <w:t>§ 31 odst. 1</w:t>
            </w:r>
          </w:p>
        </w:tc>
        <w:tc>
          <w:tcPr>
            <w:tcW w:w="5400" w:type="dxa"/>
            <w:gridSpan w:val="4"/>
            <w:tcBorders>
              <w:top w:val="nil"/>
              <w:left w:val="single" w:sz="4" w:space="0" w:color="auto"/>
              <w:bottom w:val="single" w:sz="4" w:space="0" w:color="auto"/>
              <w:right w:val="single" w:sz="4" w:space="0" w:color="auto"/>
            </w:tcBorders>
          </w:tcPr>
          <w:p w14:paraId="3974ACE4" w14:textId="77777777" w:rsidR="00F85270" w:rsidRPr="00F26C0A" w:rsidRDefault="00F85270" w:rsidP="00F53313">
            <w:pPr>
              <w:tabs>
                <w:tab w:val="left" w:pos="380"/>
              </w:tabs>
              <w:spacing w:before="40" w:after="40"/>
              <w:ind w:right="67"/>
              <w:jc w:val="both"/>
              <w:rPr>
                <w:szCs w:val="18"/>
              </w:rPr>
            </w:pPr>
            <w:r w:rsidRPr="00F26C0A">
              <w:rPr>
                <w:szCs w:val="18"/>
              </w:rPr>
              <w:t>Obhospodařovatel oprávněný přesáhnout rozhodný limit dodržuje pravidla uvedená v § 14 až 16 obdobně s tím, že pravidelně, nejméně však jednou ročně, přezkoumává systém řízení rizik a v případě potřeby jej upravuje. V dalším postupuje podle článků 38 až 49 přímo použitelného předpisu Evropské unie, kterým se doplňuje směrnice Evropského parlamentu a Rady upravující správce alternativních investičních fondů</w:t>
            </w:r>
            <w:r w:rsidRPr="00F26C0A">
              <w:rPr>
                <w:szCs w:val="18"/>
                <w:vertAlign w:val="superscript"/>
              </w:rPr>
              <w:t>2)</w:t>
            </w:r>
            <w:r w:rsidRPr="00F26C0A">
              <w:rPr>
                <w:szCs w:val="18"/>
              </w:rPr>
              <w:t>.</w:t>
            </w:r>
          </w:p>
        </w:tc>
        <w:tc>
          <w:tcPr>
            <w:tcW w:w="900" w:type="dxa"/>
            <w:tcBorders>
              <w:top w:val="nil"/>
              <w:left w:val="single" w:sz="4" w:space="0" w:color="auto"/>
              <w:bottom w:val="single" w:sz="4" w:space="0" w:color="auto"/>
              <w:right w:val="single" w:sz="4" w:space="0" w:color="auto"/>
            </w:tcBorders>
          </w:tcPr>
          <w:p w14:paraId="4C197D98" w14:textId="77777777" w:rsidR="00F85270" w:rsidRPr="00F26C0A" w:rsidRDefault="00F85270" w:rsidP="00F53313">
            <w:pPr>
              <w:spacing w:before="40" w:after="40"/>
              <w:rPr>
                <w:szCs w:val="18"/>
              </w:rPr>
            </w:pPr>
          </w:p>
        </w:tc>
        <w:tc>
          <w:tcPr>
            <w:tcW w:w="720" w:type="dxa"/>
            <w:tcBorders>
              <w:top w:val="nil"/>
              <w:left w:val="single" w:sz="4" w:space="0" w:color="auto"/>
              <w:bottom w:val="single" w:sz="4" w:space="0" w:color="auto"/>
            </w:tcBorders>
          </w:tcPr>
          <w:p w14:paraId="08F41719" w14:textId="77777777" w:rsidR="00F85270" w:rsidRPr="00F26C0A" w:rsidRDefault="00F85270" w:rsidP="00F53313">
            <w:pPr>
              <w:spacing w:before="40" w:after="40"/>
              <w:rPr>
                <w:szCs w:val="18"/>
              </w:rPr>
            </w:pPr>
          </w:p>
        </w:tc>
      </w:tr>
      <w:tr w:rsidR="00F85270" w:rsidRPr="00F26C0A" w14:paraId="1DE44ECB" w14:textId="77777777" w:rsidTr="005164D3">
        <w:tc>
          <w:tcPr>
            <w:tcW w:w="1440" w:type="dxa"/>
            <w:tcBorders>
              <w:top w:val="single" w:sz="4" w:space="0" w:color="auto"/>
              <w:bottom w:val="nil"/>
              <w:right w:val="single" w:sz="4" w:space="0" w:color="auto"/>
            </w:tcBorders>
          </w:tcPr>
          <w:p w14:paraId="48EA7EA0" w14:textId="77777777" w:rsidR="00F85270" w:rsidRPr="00F26C0A" w:rsidRDefault="00F85270" w:rsidP="003D4D86">
            <w:pPr>
              <w:spacing w:before="40" w:after="40"/>
              <w:rPr>
                <w:szCs w:val="18"/>
              </w:rPr>
            </w:pPr>
            <w:r w:rsidRPr="00F26C0A">
              <w:rPr>
                <w:szCs w:val="18"/>
              </w:rPr>
              <w:t>Čl. 15 odst. 3</w:t>
            </w:r>
          </w:p>
        </w:tc>
        <w:tc>
          <w:tcPr>
            <w:tcW w:w="5400" w:type="dxa"/>
            <w:gridSpan w:val="4"/>
            <w:tcBorders>
              <w:top w:val="single" w:sz="4" w:space="0" w:color="auto"/>
              <w:left w:val="single" w:sz="4" w:space="0" w:color="auto"/>
              <w:bottom w:val="nil"/>
              <w:right w:val="single" w:sz="18" w:space="0" w:color="auto"/>
            </w:tcBorders>
          </w:tcPr>
          <w:p w14:paraId="6708A92C" w14:textId="77777777" w:rsidR="00F85270" w:rsidRPr="00F26C0A" w:rsidRDefault="00F85270" w:rsidP="00A63CF4">
            <w:pPr>
              <w:spacing w:before="40" w:after="40"/>
              <w:ind w:right="58"/>
              <w:jc w:val="both"/>
              <w:rPr>
                <w:szCs w:val="18"/>
              </w:rPr>
            </w:pPr>
            <w:r w:rsidRPr="00F26C0A">
              <w:rPr>
                <w:szCs w:val="18"/>
              </w:rPr>
              <w:t xml:space="preserve">Správce musí alespoň: </w:t>
            </w:r>
          </w:p>
          <w:p w14:paraId="524EF026" w14:textId="77777777" w:rsidR="00F85270" w:rsidRPr="00F26C0A" w:rsidRDefault="00F85270" w:rsidP="00A63CF4">
            <w:pPr>
              <w:spacing w:before="40" w:after="40"/>
              <w:ind w:right="58"/>
              <w:jc w:val="both"/>
              <w:rPr>
                <w:szCs w:val="18"/>
              </w:rPr>
            </w:pPr>
            <w:r w:rsidRPr="00F26C0A">
              <w:rPr>
                <w:szCs w:val="18"/>
              </w:rPr>
              <w:t xml:space="preserve">a) uplatňovat při investování jménem alternativního investičního fondu vhodné, zdokumentované a pravidelně aktualizované postupy náležité opatrnosti podle investiční strategie, cílů a rizikového profilu alternativního investičního fondu; </w:t>
            </w:r>
          </w:p>
          <w:p w14:paraId="395FC29D" w14:textId="77777777" w:rsidR="00F85270" w:rsidRPr="00F26C0A" w:rsidRDefault="00F85270" w:rsidP="00A63CF4">
            <w:pPr>
              <w:spacing w:before="40" w:after="40"/>
              <w:ind w:right="58"/>
              <w:jc w:val="both"/>
              <w:rPr>
                <w:szCs w:val="18"/>
              </w:rPr>
            </w:pPr>
            <w:r w:rsidRPr="00F26C0A">
              <w:rPr>
                <w:szCs w:val="18"/>
              </w:rPr>
              <w:t xml:space="preserve">b) zajistit, aby rizika spojená s každou investiční pozicí alternativního investičního fondu a jejich celkový dopad na portfolio alternativního investičního fondu mohly být průběžně řádně rozpoznávány, měřeny, řešeny a sledovány, mimo jiné i pomocí vhodných zátěžových testů; </w:t>
            </w:r>
          </w:p>
          <w:p w14:paraId="29B9CE96" w14:textId="77777777" w:rsidR="00F85270" w:rsidRPr="00F26C0A" w:rsidRDefault="00F85270" w:rsidP="00A63CF4">
            <w:pPr>
              <w:spacing w:before="40" w:after="40"/>
              <w:ind w:right="58"/>
              <w:jc w:val="both"/>
              <w:rPr>
                <w:szCs w:val="18"/>
              </w:rPr>
            </w:pPr>
            <w:r w:rsidRPr="00F26C0A">
              <w:rPr>
                <w:szCs w:val="18"/>
              </w:rPr>
              <w:t>c) zajistit, aby rizikový profil alternativního investičního fondu odpovídal velikosti, struktuře portfolia a investičním strategiím a cílům alternativního investičního fondu stanoveným ve statutu nebo v zakládacích dokumentech, v prospektu a v dokumentech souvisejících s nabízením alternativního investičního fondu.</w:t>
            </w:r>
          </w:p>
        </w:tc>
        <w:tc>
          <w:tcPr>
            <w:tcW w:w="900" w:type="dxa"/>
            <w:tcBorders>
              <w:top w:val="single" w:sz="4" w:space="0" w:color="auto"/>
              <w:left w:val="single" w:sz="18" w:space="0" w:color="auto"/>
              <w:bottom w:val="nil"/>
              <w:right w:val="single" w:sz="4" w:space="0" w:color="auto"/>
            </w:tcBorders>
          </w:tcPr>
          <w:p w14:paraId="58372A41" w14:textId="77777777" w:rsidR="00F85270" w:rsidRPr="00F26C0A" w:rsidRDefault="00F85270" w:rsidP="00A63CF4">
            <w:pPr>
              <w:spacing w:before="40" w:after="40"/>
              <w:rPr>
                <w:szCs w:val="18"/>
              </w:rPr>
            </w:pPr>
            <w:r w:rsidRPr="00F26C0A">
              <w:rPr>
                <w:szCs w:val="18"/>
              </w:rPr>
              <w:t>244/2013</w:t>
            </w:r>
          </w:p>
        </w:tc>
        <w:tc>
          <w:tcPr>
            <w:tcW w:w="1080" w:type="dxa"/>
            <w:tcBorders>
              <w:top w:val="single" w:sz="4" w:space="0" w:color="auto"/>
              <w:left w:val="single" w:sz="4" w:space="0" w:color="auto"/>
              <w:bottom w:val="nil"/>
              <w:right w:val="single" w:sz="4" w:space="0" w:color="auto"/>
            </w:tcBorders>
          </w:tcPr>
          <w:p w14:paraId="575CF0AE" w14:textId="77777777" w:rsidR="00F85270" w:rsidRPr="00F26C0A" w:rsidRDefault="00F85270" w:rsidP="00A63CF4">
            <w:pPr>
              <w:spacing w:before="40" w:after="40"/>
              <w:rPr>
                <w:szCs w:val="18"/>
              </w:rPr>
            </w:pPr>
            <w:r w:rsidRPr="00F26C0A">
              <w:rPr>
                <w:szCs w:val="18"/>
              </w:rPr>
              <w:t>§ 31 odst. 1</w:t>
            </w:r>
          </w:p>
        </w:tc>
        <w:tc>
          <w:tcPr>
            <w:tcW w:w="5400" w:type="dxa"/>
            <w:gridSpan w:val="4"/>
            <w:tcBorders>
              <w:top w:val="single" w:sz="4" w:space="0" w:color="auto"/>
              <w:left w:val="single" w:sz="4" w:space="0" w:color="auto"/>
              <w:bottom w:val="nil"/>
              <w:right w:val="single" w:sz="4" w:space="0" w:color="auto"/>
            </w:tcBorders>
          </w:tcPr>
          <w:p w14:paraId="238A20B9" w14:textId="77777777" w:rsidR="00F85270" w:rsidRPr="00F26C0A" w:rsidRDefault="00F85270" w:rsidP="005164D3">
            <w:pPr>
              <w:tabs>
                <w:tab w:val="left" w:pos="380"/>
              </w:tabs>
              <w:spacing w:before="40" w:after="40"/>
              <w:ind w:right="67"/>
              <w:jc w:val="both"/>
              <w:rPr>
                <w:szCs w:val="18"/>
              </w:rPr>
            </w:pPr>
            <w:r w:rsidRPr="00F26C0A">
              <w:rPr>
                <w:szCs w:val="18"/>
              </w:rPr>
              <w:t>Obhospodařovatel oprávněný přesáhnout rozhodný limit dodržuje pravidla uvedená v § 14 až 16 obdobně s tím, že pravidelně, nejméně však jednou ročně, přezkoumává systém řízení rizik a v případě potřeby jej upravuje. V dalším postupuje podle článků 38 až 49 přímo použitelného předpisu Evropské unie, kterým se doplňuje směrnice Evropského parlamentu a Rady upravující správce alternativních investičních fondů</w:t>
            </w:r>
            <w:r w:rsidRPr="00F26C0A">
              <w:rPr>
                <w:szCs w:val="18"/>
                <w:vertAlign w:val="superscript"/>
              </w:rPr>
              <w:t>2)</w:t>
            </w:r>
            <w:r w:rsidRPr="00F26C0A">
              <w:rPr>
                <w:szCs w:val="18"/>
              </w:rPr>
              <w:t>.</w:t>
            </w:r>
          </w:p>
        </w:tc>
        <w:tc>
          <w:tcPr>
            <w:tcW w:w="900" w:type="dxa"/>
            <w:tcBorders>
              <w:top w:val="single" w:sz="4" w:space="0" w:color="auto"/>
              <w:left w:val="single" w:sz="4" w:space="0" w:color="auto"/>
              <w:bottom w:val="nil"/>
              <w:right w:val="single" w:sz="4" w:space="0" w:color="auto"/>
            </w:tcBorders>
          </w:tcPr>
          <w:p w14:paraId="05162710"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3DE539B9" w14:textId="77777777" w:rsidR="00F85270" w:rsidRPr="00F26C0A" w:rsidRDefault="00F85270" w:rsidP="00A63CF4">
            <w:pPr>
              <w:spacing w:before="40" w:after="40"/>
              <w:rPr>
                <w:szCs w:val="18"/>
              </w:rPr>
            </w:pPr>
          </w:p>
        </w:tc>
      </w:tr>
      <w:tr w:rsidR="00F85270" w:rsidRPr="00F26C0A" w14:paraId="01305D48" w14:textId="77777777" w:rsidTr="0033653F">
        <w:tc>
          <w:tcPr>
            <w:tcW w:w="1440" w:type="dxa"/>
            <w:tcBorders>
              <w:top w:val="single" w:sz="4" w:space="0" w:color="auto"/>
              <w:bottom w:val="nil"/>
              <w:right w:val="single" w:sz="4" w:space="0" w:color="auto"/>
            </w:tcBorders>
          </w:tcPr>
          <w:p w14:paraId="5AAF7A64" w14:textId="77777777" w:rsidR="00F85270" w:rsidRPr="00F26C0A" w:rsidRDefault="00F85270" w:rsidP="003D4D86">
            <w:pPr>
              <w:spacing w:before="40" w:after="40"/>
              <w:rPr>
                <w:szCs w:val="18"/>
              </w:rPr>
            </w:pPr>
            <w:r w:rsidRPr="00F26C0A">
              <w:rPr>
                <w:szCs w:val="18"/>
              </w:rPr>
              <w:t>Čl. 15 odst. 4</w:t>
            </w:r>
          </w:p>
        </w:tc>
        <w:tc>
          <w:tcPr>
            <w:tcW w:w="5400" w:type="dxa"/>
            <w:gridSpan w:val="4"/>
            <w:tcBorders>
              <w:top w:val="single" w:sz="4" w:space="0" w:color="auto"/>
              <w:left w:val="single" w:sz="4" w:space="0" w:color="auto"/>
              <w:bottom w:val="nil"/>
              <w:right w:val="single" w:sz="18" w:space="0" w:color="auto"/>
            </w:tcBorders>
          </w:tcPr>
          <w:p w14:paraId="18F73475" w14:textId="77777777" w:rsidR="00F85270" w:rsidRPr="00F26C0A" w:rsidRDefault="00F85270" w:rsidP="00A63CF4">
            <w:pPr>
              <w:spacing w:before="40" w:after="40"/>
              <w:ind w:right="58"/>
              <w:jc w:val="both"/>
              <w:rPr>
                <w:szCs w:val="18"/>
              </w:rPr>
            </w:pPr>
            <w:r w:rsidRPr="00F26C0A">
              <w:rPr>
                <w:szCs w:val="18"/>
              </w:rPr>
              <w:t xml:space="preserve">Správce stanoví maximální sílu pákového efektu, kterou může využít jménem každého jím spravovaného alternativního investičního fondu, a rozsah práva použití kolaterálu nebo záruky, jež mohou být poskytnuty v rámci využití pákového efektu, přičemž zohlední mimo jiné: </w:t>
            </w:r>
          </w:p>
          <w:p w14:paraId="5EA43615" w14:textId="77777777" w:rsidR="00F85270" w:rsidRPr="00F26C0A" w:rsidRDefault="00F85270" w:rsidP="00A63CF4">
            <w:pPr>
              <w:spacing w:before="40" w:after="40"/>
              <w:ind w:right="58"/>
              <w:jc w:val="both"/>
              <w:rPr>
                <w:szCs w:val="18"/>
              </w:rPr>
            </w:pPr>
            <w:r w:rsidRPr="00F26C0A">
              <w:rPr>
                <w:szCs w:val="18"/>
              </w:rPr>
              <w:t xml:space="preserve">a) typ alternativního investičního fondu; </w:t>
            </w:r>
          </w:p>
          <w:p w14:paraId="5CBBABB4" w14:textId="77777777" w:rsidR="00F85270" w:rsidRPr="00F26C0A" w:rsidRDefault="00F85270" w:rsidP="00A63CF4">
            <w:pPr>
              <w:spacing w:before="40" w:after="40"/>
              <w:ind w:right="58"/>
              <w:jc w:val="both"/>
              <w:rPr>
                <w:szCs w:val="18"/>
              </w:rPr>
            </w:pPr>
            <w:r w:rsidRPr="00F26C0A">
              <w:rPr>
                <w:szCs w:val="18"/>
              </w:rPr>
              <w:t xml:space="preserve">b) investiční strategii alternativního investičního fondu; </w:t>
            </w:r>
          </w:p>
          <w:p w14:paraId="26B6FDB2" w14:textId="77777777" w:rsidR="00F85270" w:rsidRPr="00F26C0A" w:rsidRDefault="00F85270" w:rsidP="00A63CF4">
            <w:pPr>
              <w:spacing w:before="40" w:after="40"/>
              <w:ind w:right="58"/>
              <w:jc w:val="both"/>
              <w:rPr>
                <w:szCs w:val="18"/>
              </w:rPr>
            </w:pPr>
            <w:r w:rsidRPr="00F26C0A">
              <w:rPr>
                <w:szCs w:val="18"/>
              </w:rPr>
              <w:t xml:space="preserve">c) zdroje pákového efektu využívaného alternativním investičním </w:t>
            </w:r>
            <w:r w:rsidRPr="00F26C0A">
              <w:rPr>
                <w:szCs w:val="18"/>
              </w:rPr>
              <w:lastRenderedPageBreak/>
              <w:t xml:space="preserve">fondem; </w:t>
            </w:r>
          </w:p>
          <w:p w14:paraId="552F5F51" w14:textId="77777777" w:rsidR="00F85270" w:rsidRPr="00F26C0A" w:rsidRDefault="00F85270" w:rsidP="00A63CF4">
            <w:pPr>
              <w:spacing w:before="40" w:after="40"/>
              <w:ind w:right="58"/>
              <w:jc w:val="both"/>
              <w:rPr>
                <w:szCs w:val="18"/>
              </w:rPr>
            </w:pPr>
            <w:r w:rsidRPr="00F26C0A">
              <w:rPr>
                <w:szCs w:val="18"/>
              </w:rPr>
              <w:t xml:space="preserve">d) jakékoli další provázání či relevantní vztah s jinými institucemi poskytujícími finanční služby, jež by mohly představovat systémové riziko; </w:t>
            </w:r>
          </w:p>
          <w:p w14:paraId="15689579" w14:textId="77777777" w:rsidR="00F85270" w:rsidRPr="00F26C0A" w:rsidRDefault="00F85270" w:rsidP="00A63CF4">
            <w:pPr>
              <w:spacing w:before="40" w:after="40"/>
              <w:ind w:right="58"/>
              <w:jc w:val="both"/>
              <w:rPr>
                <w:szCs w:val="18"/>
              </w:rPr>
            </w:pPr>
            <w:r w:rsidRPr="00F26C0A">
              <w:rPr>
                <w:szCs w:val="18"/>
              </w:rPr>
              <w:t xml:space="preserve">e) nutnost omezit expozici vůči jedné protistraně; </w:t>
            </w:r>
          </w:p>
          <w:p w14:paraId="683AFDC6" w14:textId="77777777" w:rsidR="00F85270" w:rsidRPr="00F26C0A" w:rsidRDefault="00F85270" w:rsidP="00A63CF4">
            <w:pPr>
              <w:spacing w:before="40" w:after="40"/>
              <w:ind w:right="58"/>
              <w:jc w:val="both"/>
              <w:rPr>
                <w:szCs w:val="18"/>
              </w:rPr>
            </w:pPr>
            <w:r w:rsidRPr="00F26C0A">
              <w:rPr>
                <w:szCs w:val="18"/>
              </w:rPr>
              <w:t xml:space="preserve">f) rozsah zajištění kolaterálem v rámci pákového efektu; </w:t>
            </w:r>
          </w:p>
          <w:p w14:paraId="3A268553" w14:textId="77777777" w:rsidR="00F85270" w:rsidRPr="00F26C0A" w:rsidRDefault="00F85270" w:rsidP="00A63CF4">
            <w:pPr>
              <w:spacing w:before="40" w:after="40"/>
              <w:ind w:right="58"/>
              <w:jc w:val="both"/>
              <w:rPr>
                <w:szCs w:val="18"/>
              </w:rPr>
            </w:pPr>
            <w:r w:rsidRPr="00F26C0A">
              <w:rPr>
                <w:szCs w:val="18"/>
              </w:rPr>
              <w:t xml:space="preserve">g) poměr majetku a závazků; </w:t>
            </w:r>
          </w:p>
          <w:p w14:paraId="72D5864F" w14:textId="77777777" w:rsidR="00F85270" w:rsidRPr="00F26C0A" w:rsidRDefault="00F85270" w:rsidP="00A63CF4">
            <w:pPr>
              <w:spacing w:before="40" w:after="40"/>
              <w:ind w:right="58"/>
              <w:jc w:val="both"/>
              <w:rPr>
                <w:szCs w:val="18"/>
              </w:rPr>
            </w:pPr>
            <w:r w:rsidRPr="00F26C0A">
              <w:rPr>
                <w:szCs w:val="18"/>
              </w:rPr>
              <w:t>h) rozsah, povahu a míru činnosti správce na daných trzích.</w:t>
            </w:r>
          </w:p>
        </w:tc>
        <w:tc>
          <w:tcPr>
            <w:tcW w:w="900" w:type="dxa"/>
            <w:tcBorders>
              <w:top w:val="single" w:sz="4" w:space="0" w:color="auto"/>
              <w:left w:val="single" w:sz="18" w:space="0" w:color="auto"/>
              <w:bottom w:val="nil"/>
              <w:right w:val="single" w:sz="4" w:space="0" w:color="auto"/>
            </w:tcBorders>
          </w:tcPr>
          <w:p w14:paraId="048E77A5" w14:textId="77777777" w:rsidR="00F85270" w:rsidRPr="00F26C0A" w:rsidRDefault="00F85270" w:rsidP="00A63CF4">
            <w:pPr>
              <w:spacing w:before="40" w:after="40"/>
              <w:rPr>
                <w:szCs w:val="18"/>
              </w:rPr>
            </w:pPr>
            <w:r w:rsidRPr="00F26C0A">
              <w:rPr>
                <w:szCs w:val="18"/>
              </w:rPr>
              <w:lastRenderedPageBreak/>
              <w:t>240/2013</w:t>
            </w:r>
          </w:p>
        </w:tc>
        <w:tc>
          <w:tcPr>
            <w:tcW w:w="1080" w:type="dxa"/>
            <w:tcBorders>
              <w:top w:val="single" w:sz="4" w:space="0" w:color="auto"/>
              <w:left w:val="single" w:sz="4" w:space="0" w:color="auto"/>
              <w:bottom w:val="nil"/>
              <w:right w:val="single" w:sz="4" w:space="0" w:color="auto"/>
            </w:tcBorders>
          </w:tcPr>
          <w:p w14:paraId="68909AA1" w14:textId="77777777" w:rsidR="00F85270" w:rsidRPr="00F26C0A" w:rsidRDefault="00F85270" w:rsidP="00A63CF4">
            <w:pPr>
              <w:spacing w:before="40" w:after="40"/>
              <w:rPr>
                <w:szCs w:val="18"/>
              </w:rPr>
            </w:pPr>
            <w:r w:rsidRPr="00F26C0A">
              <w:rPr>
                <w:szCs w:val="18"/>
              </w:rPr>
              <w:t>§ 20 odst. 2 písm. k)</w:t>
            </w:r>
          </w:p>
        </w:tc>
        <w:tc>
          <w:tcPr>
            <w:tcW w:w="5400" w:type="dxa"/>
            <w:gridSpan w:val="4"/>
            <w:tcBorders>
              <w:top w:val="single" w:sz="4" w:space="0" w:color="auto"/>
              <w:left w:val="single" w:sz="4" w:space="0" w:color="auto"/>
              <w:bottom w:val="nil"/>
              <w:right w:val="single" w:sz="4" w:space="0" w:color="auto"/>
            </w:tcBorders>
          </w:tcPr>
          <w:p w14:paraId="0E88FA58" w14:textId="77777777" w:rsidR="00F85270" w:rsidRPr="00F26C0A" w:rsidRDefault="00F85270" w:rsidP="005164D3">
            <w:pPr>
              <w:tabs>
                <w:tab w:val="left" w:pos="380"/>
              </w:tabs>
              <w:spacing w:before="40" w:after="40"/>
              <w:ind w:right="67"/>
              <w:jc w:val="both"/>
              <w:rPr>
                <w:szCs w:val="18"/>
              </w:rPr>
            </w:pPr>
            <w:r w:rsidRPr="00F26C0A">
              <w:rPr>
                <w:szCs w:val="18"/>
              </w:rPr>
              <w:t>Součástí řídicího a kontrolního systému obhospodařovatele investičního fondu nebo zahraničního investičního fondu jsou dále</w:t>
            </w:r>
          </w:p>
          <w:p w14:paraId="37F8AC01" w14:textId="77777777" w:rsidR="00F85270" w:rsidRPr="00F26C0A" w:rsidRDefault="00F85270" w:rsidP="005164D3">
            <w:pPr>
              <w:tabs>
                <w:tab w:val="left" w:pos="380"/>
              </w:tabs>
              <w:spacing w:before="40" w:after="40"/>
              <w:ind w:right="67"/>
              <w:jc w:val="both"/>
              <w:rPr>
                <w:szCs w:val="18"/>
              </w:rPr>
            </w:pPr>
            <w:r w:rsidRPr="00F26C0A">
              <w:rPr>
                <w:szCs w:val="18"/>
              </w:rPr>
              <w:t>k)</w:t>
            </w:r>
            <w:r w:rsidRPr="00F26C0A">
              <w:rPr>
                <w:szCs w:val="18"/>
              </w:rPr>
              <w:tab/>
              <w:t>pravidla pro využití pákového efektu,</w:t>
            </w:r>
          </w:p>
        </w:tc>
        <w:tc>
          <w:tcPr>
            <w:tcW w:w="900" w:type="dxa"/>
            <w:tcBorders>
              <w:top w:val="single" w:sz="4" w:space="0" w:color="auto"/>
              <w:left w:val="single" w:sz="4" w:space="0" w:color="auto"/>
              <w:bottom w:val="nil"/>
              <w:right w:val="single" w:sz="4" w:space="0" w:color="auto"/>
            </w:tcBorders>
          </w:tcPr>
          <w:p w14:paraId="59EB7861"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39760F29" w14:textId="77777777" w:rsidR="00F85270" w:rsidRPr="00F26C0A" w:rsidRDefault="00F85270" w:rsidP="00A63CF4">
            <w:pPr>
              <w:spacing w:before="40" w:after="40"/>
              <w:rPr>
                <w:szCs w:val="18"/>
              </w:rPr>
            </w:pPr>
          </w:p>
        </w:tc>
      </w:tr>
      <w:tr w:rsidR="00F85270" w:rsidRPr="00F26C0A" w14:paraId="07E84359" w14:textId="77777777" w:rsidTr="0033653F">
        <w:tc>
          <w:tcPr>
            <w:tcW w:w="1440" w:type="dxa"/>
            <w:tcBorders>
              <w:top w:val="single" w:sz="4" w:space="0" w:color="auto"/>
              <w:bottom w:val="nil"/>
              <w:right w:val="single" w:sz="4" w:space="0" w:color="auto"/>
            </w:tcBorders>
          </w:tcPr>
          <w:p w14:paraId="37774E47" w14:textId="77777777" w:rsidR="00F85270" w:rsidRPr="00F26C0A" w:rsidRDefault="00F85270" w:rsidP="003D4D86">
            <w:pPr>
              <w:spacing w:before="40" w:after="40"/>
              <w:rPr>
                <w:szCs w:val="18"/>
              </w:rPr>
            </w:pPr>
            <w:r w:rsidRPr="00F26C0A">
              <w:rPr>
                <w:szCs w:val="18"/>
              </w:rPr>
              <w:t>Čl. 15 odst. 5</w:t>
            </w:r>
          </w:p>
        </w:tc>
        <w:tc>
          <w:tcPr>
            <w:tcW w:w="5400" w:type="dxa"/>
            <w:gridSpan w:val="4"/>
            <w:tcBorders>
              <w:top w:val="single" w:sz="4" w:space="0" w:color="auto"/>
              <w:left w:val="single" w:sz="4" w:space="0" w:color="auto"/>
              <w:bottom w:val="nil"/>
              <w:right w:val="single" w:sz="18" w:space="0" w:color="auto"/>
            </w:tcBorders>
          </w:tcPr>
          <w:p w14:paraId="7702B955" w14:textId="77777777" w:rsidR="00F85270" w:rsidRPr="00F26C0A" w:rsidRDefault="00F85270" w:rsidP="00A63CF4">
            <w:pPr>
              <w:spacing w:before="40" w:after="40"/>
              <w:ind w:right="58"/>
              <w:jc w:val="both"/>
              <w:rPr>
                <w:szCs w:val="18"/>
              </w:rPr>
            </w:pPr>
            <w:r w:rsidRPr="00F26C0A">
              <w:rPr>
                <w:szCs w:val="18"/>
              </w:rPr>
              <w:t xml:space="preserve">Komise přijme prostřednictvím aktů v přenesené pravomoci v souladu s článkem 56 a za podmínek stanovených v článcích 57 a 58 opatření, jimiž se blíže stanoví: </w:t>
            </w:r>
          </w:p>
          <w:p w14:paraId="3E8CD862" w14:textId="77777777" w:rsidR="00F85270" w:rsidRPr="00F26C0A" w:rsidRDefault="00F85270" w:rsidP="00A63CF4">
            <w:pPr>
              <w:spacing w:before="40" w:after="40"/>
              <w:ind w:right="58"/>
              <w:jc w:val="both"/>
              <w:rPr>
                <w:szCs w:val="18"/>
              </w:rPr>
            </w:pPr>
            <w:r w:rsidRPr="00F26C0A">
              <w:rPr>
                <w:szCs w:val="18"/>
              </w:rPr>
              <w:t xml:space="preserve">a) systémy řízení rizik, které má správce používat ve vztahu k rizikům jež podstupuje jménem jím spravovaného alternativního investičního fondu; </w:t>
            </w:r>
          </w:p>
          <w:p w14:paraId="3C55EDA9" w14:textId="77777777" w:rsidR="00F85270" w:rsidRPr="00F26C0A" w:rsidRDefault="00F85270" w:rsidP="00A63CF4">
            <w:pPr>
              <w:spacing w:before="40" w:after="40"/>
              <w:ind w:right="58"/>
              <w:jc w:val="both"/>
              <w:rPr>
                <w:szCs w:val="18"/>
              </w:rPr>
            </w:pPr>
            <w:r w:rsidRPr="00F26C0A">
              <w:rPr>
                <w:szCs w:val="18"/>
              </w:rPr>
              <w:t xml:space="preserve">b) přiměřené intervaly přezkumu systému řízení rizik; </w:t>
            </w:r>
          </w:p>
          <w:p w14:paraId="478B3FDD" w14:textId="77777777" w:rsidR="00F85270" w:rsidRPr="00F26C0A" w:rsidRDefault="00F85270" w:rsidP="00A63CF4">
            <w:pPr>
              <w:spacing w:before="40" w:after="40"/>
              <w:ind w:right="58"/>
              <w:jc w:val="both"/>
              <w:rPr>
                <w:szCs w:val="18"/>
              </w:rPr>
            </w:pPr>
            <w:r w:rsidRPr="00F26C0A">
              <w:rPr>
                <w:szCs w:val="18"/>
              </w:rPr>
              <w:t xml:space="preserve">c) způsob, jak se má funkčně a hierarchicky oddělit činnost řízení rizik od provozních jednotek, včetně činnosti správy portfolia; </w:t>
            </w:r>
          </w:p>
          <w:p w14:paraId="441DE876" w14:textId="77777777" w:rsidR="00F85270" w:rsidRPr="00F26C0A" w:rsidRDefault="00F85270" w:rsidP="00A63CF4">
            <w:pPr>
              <w:spacing w:before="40" w:after="40"/>
              <w:ind w:right="58"/>
              <w:jc w:val="both"/>
              <w:rPr>
                <w:szCs w:val="18"/>
              </w:rPr>
            </w:pPr>
            <w:r w:rsidRPr="00F26C0A">
              <w:rPr>
                <w:szCs w:val="18"/>
              </w:rPr>
              <w:t xml:space="preserve">d) zvláštní opatření podle odst. 1 druhého pododstavce k předcházení střetu zájmů; </w:t>
            </w:r>
          </w:p>
          <w:p w14:paraId="4A6BD547" w14:textId="77777777" w:rsidR="00F85270" w:rsidRPr="00F26C0A" w:rsidRDefault="00F85270" w:rsidP="00A63CF4">
            <w:pPr>
              <w:spacing w:before="40" w:after="40"/>
              <w:ind w:right="58"/>
              <w:jc w:val="both"/>
              <w:rPr>
                <w:szCs w:val="18"/>
              </w:rPr>
            </w:pPr>
            <w:r w:rsidRPr="00F26C0A">
              <w:rPr>
                <w:szCs w:val="18"/>
              </w:rPr>
              <w:t>e) požadavky uvedené v odstavci 3.</w:t>
            </w:r>
          </w:p>
        </w:tc>
        <w:tc>
          <w:tcPr>
            <w:tcW w:w="900" w:type="dxa"/>
            <w:tcBorders>
              <w:top w:val="single" w:sz="4" w:space="0" w:color="auto"/>
              <w:left w:val="single" w:sz="18" w:space="0" w:color="auto"/>
              <w:bottom w:val="nil"/>
              <w:right w:val="single" w:sz="4" w:space="0" w:color="auto"/>
            </w:tcBorders>
          </w:tcPr>
          <w:p w14:paraId="25E1D98A" w14:textId="77777777" w:rsidR="00F85270" w:rsidRPr="00F26C0A" w:rsidRDefault="00F85270" w:rsidP="00A63CF4">
            <w:pPr>
              <w:spacing w:before="40" w:after="40"/>
              <w:rPr>
                <w:szCs w:val="18"/>
              </w:rPr>
            </w:pPr>
          </w:p>
        </w:tc>
        <w:tc>
          <w:tcPr>
            <w:tcW w:w="1080" w:type="dxa"/>
            <w:tcBorders>
              <w:top w:val="single" w:sz="4" w:space="0" w:color="auto"/>
              <w:left w:val="single" w:sz="4" w:space="0" w:color="auto"/>
              <w:bottom w:val="nil"/>
              <w:right w:val="single" w:sz="4" w:space="0" w:color="auto"/>
            </w:tcBorders>
          </w:tcPr>
          <w:p w14:paraId="64634751" w14:textId="77777777" w:rsidR="00F85270" w:rsidRPr="00F26C0A" w:rsidRDefault="00F85270" w:rsidP="00A63CF4">
            <w:pPr>
              <w:spacing w:before="40" w:after="40"/>
              <w:rPr>
                <w:szCs w:val="18"/>
              </w:rPr>
            </w:pPr>
          </w:p>
        </w:tc>
        <w:tc>
          <w:tcPr>
            <w:tcW w:w="5400" w:type="dxa"/>
            <w:gridSpan w:val="4"/>
            <w:tcBorders>
              <w:top w:val="single" w:sz="4" w:space="0" w:color="auto"/>
              <w:left w:val="single" w:sz="4" w:space="0" w:color="auto"/>
              <w:bottom w:val="nil"/>
              <w:right w:val="single" w:sz="4" w:space="0" w:color="auto"/>
            </w:tcBorders>
          </w:tcPr>
          <w:p w14:paraId="4FB3D381" w14:textId="7EA26EBD" w:rsidR="00F85270" w:rsidRPr="00F26C0A" w:rsidRDefault="00F85270" w:rsidP="00E36E87">
            <w:pPr>
              <w:tabs>
                <w:tab w:val="left" w:pos="380"/>
              </w:tabs>
              <w:spacing w:before="40" w:after="40"/>
              <w:ind w:right="67"/>
              <w:jc w:val="both"/>
              <w:rPr>
                <w:szCs w:val="18"/>
              </w:rPr>
            </w:pPr>
            <w:r w:rsidRPr="00F26C0A">
              <w:rPr>
                <w:i/>
                <w:szCs w:val="18"/>
              </w:rPr>
              <w:t>Nerelevantní z hlediska transpozice.</w:t>
            </w:r>
            <w:r w:rsidR="00E36E87" w:rsidRPr="00F26C0A">
              <w:rPr>
                <w:i/>
                <w:szCs w:val="18"/>
              </w:rPr>
              <w:t xml:space="preserve"> </w:t>
            </w:r>
            <w:r w:rsidR="009F7F76" w:rsidRPr="00F26C0A">
              <w:rPr>
                <w:i/>
                <w:szCs w:val="18"/>
              </w:rPr>
              <w:t xml:space="preserve">Ustanovení upravuje pravomoci a povinnosti </w:t>
            </w:r>
            <w:r w:rsidR="00E36E87" w:rsidRPr="00F26C0A">
              <w:rPr>
                <w:i/>
                <w:szCs w:val="18"/>
              </w:rPr>
              <w:t>Komis</w:t>
            </w:r>
            <w:r w:rsidR="009F7F76" w:rsidRPr="00F26C0A">
              <w:rPr>
                <w:i/>
                <w:szCs w:val="18"/>
              </w:rPr>
              <w:t>e</w:t>
            </w:r>
            <w:r w:rsidR="00E36E87" w:rsidRPr="00F26C0A">
              <w:rPr>
                <w:i/>
                <w:szCs w:val="18"/>
              </w:rPr>
              <w:t>.</w:t>
            </w:r>
          </w:p>
        </w:tc>
        <w:tc>
          <w:tcPr>
            <w:tcW w:w="900" w:type="dxa"/>
            <w:tcBorders>
              <w:top w:val="single" w:sz="4" w:space="0" w:color="auto"/>
              <w:left w:val="single" w:sz="4" w:space="0" w:color="auto"/>
              <w:bottom w:val="nil"/>
              <w:right w:val="single" w:sz="4" w:space="0" w:color="auto"/>
            </w:tcBorders>
          </w:tcPr>
          <w:p w14:paraId="40C5D6FA" w14:textId="77777777" w:rsidR="00F85270" w:rsidRPr="00F26C0A" w:rsidRDefault="00F85270" w:rsidP="00A63CF4">
            <w:pPr>
              <w:spacing w:before="40" w:after="40"/>
              <w:rPr>
                <w:szCs w:val="18"/>
              </w:rPr>
            </w:pPr>
            <w:r w:rsidRPr="00F26C0A">
              <w:rPr>
                <w:szCs w:val="18"/>
              </w:rPr>
              <w:t>NT</w:t>
            </w:r>
          </w:p>
        </w:tc>
        <w:tc>
          <w:tcPr>
            <w:tcW w:w="720" w:type="dxa"/>
            <w:tcBorders>
              <w:top w:val="single" w:sz="4" w:space="0" w:color="auto"/>
              <w:left w:val="single" w:sz="4" w:space="0" w:color="auto"/>
              <w:bottom w:val="nil"/>
            </w:tcBorders>
          </w:tcPr>
          <w:p w14:paraId="00D509DE" w14:textId="77777777" w:rsidR="00F85270" w:rsidRPr="00F26C0A" w:rsidRDefault="00F85270" w:rsidP="00A63CF4">
            <w:pPr>
              <w:spacing w:before="40" w:after="40"/>
              <w:rPr>
                <w:szCs w:val="18"/>
              </w:rPr>
            </w:pPr>
          </w:p>
        </w:tc>
      </w:tr>
      <w:tr w:rsidR="00F85270" w:rsidRPr="00F26C0A" w14:paraId="6CA23B74" w14:textId="77777777" w:rsidTr="005164D3">
        <w:tc>
          <w:tcPr>
            <w:tcW w:w="1440" w:type="dxa"/>
            <w:tcBorders>
              <w:top w:val="single" w:sz="4" w:space="0" w:color="auto"/>
              <w:bottom w:val="nil"/>
              <w:right w:val="single" w:sz="4" w:space="0" w:color="auto"/>
            </w:tcBorders>
          </w:tcPr>
          <w:p w14:paraId="746C5B90" w14:textId="77777777" w:rsidR="00F85270" w:rsidRPr="00F26C0A" w:rsidRDefault="00F85270" w:rsidP="0048030E">
            <w:pPr>
              <w:spacing w:before="40" w:after="40"/>
              <w:rPr>
                <w:szCs w:val="18"/>
              </w:rPr>
            </w:pPr>
            <w:r w:rsidRPr="00F26C0A">
              <w:rPr>
                <w:szCs w:val="18"/>
              </w:rPr>
              <w:t>Čl. 16 odst. 1</w:t>
            </w:r>
          </w:p>
        </w:tc>
        <w:tc>
          <w:tcPr>
            <w:tcW w:w="5400" w:type="dxa"/>
            <w:gridSpan w:val="4"/>
            <w:tcBorders>
              <w:top w:val="single" w:sz="4" w:space="0" w:color="auto"/>
              <w:left w:val="single" w:sz="4" w:space="0" w:color="auto"/>
              <w:bottom w:val="nil"/>
              <w:right w:val="single" w:sz="18" w:space="0" w:color="auto"/>
            </w:tcBorders>
          </w:tcPr>
          <w:p w14:paraId="7C018B6C" w14:textId="77777777" w:rsidR="00F85270" w:rsidRPr="00F26C0A" w:rsidRDefault="00F85270" w:rsidP="0048030E">
            <w:pPr>
              <w:spacing w:before="40" w:after="40"/>
              <w:ind w:right="58"/>
              <w:jc w:val="both"/>
              <w:rPr>
                <w:szCs w:val="18"/>
              </w:rPr>
            </w:pPr>
            <w:r w:rsidRPr="00F26C0A">
              <w:rPr>
                <w:szCs w:val="18"/>
              </w:rPr>
              <w:t xml:space="preserve">Správci musí používat pro každý jimi spravovaný alternativní investiční fond, nejedná-li se o uzavřený alternativní investiční fond, který nevyužívá pákového efektu, vhodný systém řízení likvidity a přijmout postupy, které jim umožní sledovat riziko likvidity alternativního investičního fondu a zajistit, aby charakteristika investic alternativního investičního fondu z hlediska likvidity odpovídala jeho souvisejícím závazkům. </w:t>
            </w:r>
          </w:p>
          <w:p w14:paraId="624EAA3D" w14:textId="77777777" w:rsidR="00F85270" w:rsidRPr="00F26C0A" w:rsidRDefault="00F85270" w:rsidP="0048030E">
            <w:pPr>
              <w:spacing w:before="40" w:after="40"/>
              <w:ind w:right="58"/>
              <w:jc w:val="both"/>
              <w:rPr>
                <w:szCs w:val="18"/>
              </w:rPr>
            </w:pPr>
            <w:r w:rsidRPr="00F26C0A">
              <w:rPr>
                <w:szCs w:val="18"/>
              </w:rPr>
              <w:t>Správci musí pravidelně provádět zátěžové testy za podmínek běžných i mimořádných potřeb likvidity, které jim umožní posoudit riziko likvidity alternativního investičního fondu a na jejich základě sledují riziko likvidity alternativních investičních fondů.</w:t>
            </w:r>
          </w:p>
        </w:tc>
        <w:tc>
          <w:tcPr>
            <w:tcW w:w="900" w:type="dxa"/>
            <w:tcBorders>
              <w:top w:val="single" w:sz="4" w:space="0" w:color="auto"/>
              <w:left w:val="single" w:sz="18" w:space="0" w:color="auto"/>
              <w:bottom w:val="nil"/>
              <w:right w:val="single" w:sz="4" w:space="0" w:color="auto"/>
            </w:tcBorders>
          </w:tcPr>
          <w:p w14:paraId="7EE5D7AC" w14:textId="77777777" w:rsidR="00F85270" w:rsidRPr="00F26C0A" w:rsidRDefault="00F85270" w:rsidP="0048030E">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528FE8CE" w14:textId="77777777" w:rsidR="00F85270" w:rsidRPr="00F26C0A" w:rsidRDefault="00F85270" w:rsidP="0048030E">
            <w:pPr>
              <w:spacing w:before="40" w:after="40"/>
              <w:rPr>
                <w:szCs w:val="18"/>
              </w:rPr>
            </w:pPr>
            <w:r w:rsidRPr="00F26C0A">
              <w:rPr>
                <w:szCs w:val="18"/>
              </w:rPr>
              <w:t>§ 20 odst. 1 písm. c)</w:t>
            </w:r>
          </w:p>
        </w:tc>
        <w:tc>
          <w:tcPr>
            <w:tcW w:w="5400" w:type="dxa"/>
            <w:gridSpan w:val="4"/>
            <w:tcBorders>
              <w:top w:val="single" w:sz="4" w:space="0" w:color="auto"/>
              <w:left w:val="single" w:sz="4" w:space="0" w:color="auto"/>
              <w:bottom w:val="nil"/>
              <w:right w:val="single" w:sz="4" w:space="0" w:color="auto"/>
            </w:tcBorders>
          </w:tcPr>
          <w:p w14:paraId="75E30278" w14:textId="77777777" w:rsidR="00F85270" w:rsidRPr="00F26C0A" w:rsidRDefault="00F85270" w:rsidP="0048030E">
            <w:pPr>
              <w:tabs>
                <w:tab w:val="left" w:pos="380"/>
              </w:tabs>
              <w:spacing w:before="40" w:after="40"/>
              <w:ind w:right="67"/>
              <w:jc w:val="both"/>
              <w:rPr>
                <w:szCs w:val="18"/>
              </w:rPr>
            </w:pPr>
            <w:r w:rsidRPr="00F26C0A">
              <w:rPr>
                <w:szCs w:val="18"/>
              </w:rPr>
              <w:t>Součástí řídicího a kontrolního systému obhospodařovatele investičního fondu nebo zahraničního investičního fondu jsou vždy</w:t>
            </w:r>
          </w:p>
          <w:p w14:paraId="20E2BB6B" w14:textId="77777777" w:rsidR="00F85270" w:rsidRPr="00F26C0A" w:rsidRDefault="00F85270" w:rsidP="0048030E">
            <w:pPr>
              <w:tabs>
                <w:tab w:val="left" w:pos="380"/>
              </w:tabs>
              <w:spacing w:before="40" w:after="40"/>
              <w:ind w:right="67"/>
              <w:jc w:val="both"/>
              <w:rPr>
                <w:szCs w:val="18"/>
              </w:rPr>
            </w:pPr>
            <w:r w:rsidRPr="00F26C0A">
              <w:rPr>
                <w:szCs w:val="18"/>
              </w:rPr>
              <w:t>c)</w:t>
            </w:r>
            <w:r w:rsidRPr="00F26C0A">
              <w:rPr>
                <w:szCs w:val="18"/>
              </w:rPr>
              <w:tab/>
              <w:t>systém řízení rizik, jehož součástí je vždy</w:t>
            </w:r>
          </w:p>
          <w:p w14:paraId="353CBB3C" w14:textId="77777777" w:rsidR="00F85270" w:rsidRPr="00F26C0A" w:rsidRDefault="00F85270" w:rsidP="0048030E">
            <w:pPr>
              <w:tabs>
                <w:tab w:val="left" w:pos="380"/>
              </w:tabs>
              <w:spacing w:before="40" w:after="40"/>
              <w:ind w:right="67"/>
              <w:jc w:val="both"/>
              <w:rPr>
                <w:szCs w:val="18"/>
              </w:rPr>
            </w:pPr>
            <w:r w:rsidRPr="00F26C0A">
              <w:rPr>
                <w:szCs w:val="18"/>
              </w:rPr>
              <w:t>1.</w:t>
            </w:r>
            <w:r w:rsidRPr="00F26C0A">
              <w:rPr>
                <w:szCs w:val="18"/>
              </w:rPr>
              <w:tab/>
              <w:t>přistupování obhospodařovatele k rizikům, kterým je nebo může být vystaven on nebo jím obhospodařovaný investiční fond nebo zahraniční investiční fond, včetně rizik vyplývajících z vnitřního anebo vnějšího prostředí a rizika nedostatečné likvidity, a</w:t>
            </w:r>
          </w:p>
          <w:p w14:paraId="75E7AB95" w14:textId="77777777" w:rsidR="00F85270" w:rsidRPr="00F26C0A" w:rsidRDefault="00F85270" w:rsidP="0048030E">
            <w:pPr>
              <w:tabs>
                <w:tab w:val="left" w:pos="380"/>
              </w:tabs>
              <w:spacing w:before="40" w:after="40"/>
              <w:ind w:right="67"/>
              <w:jc w:val="both"/>
              <w:rPr>
                <w:szCs w:val="18"/>
              </w:rPr>
            </w:pPr>
            <w:r w:rsidRPr="00F26C0A">
              <w:rPr>
                <w:szCs w:val="18"/>
              </w:rPr>
              <w:t>2.</w:t>
            </w:r>
            <w:r w:rsidRPr="00F26C0A">
              <w:rPr>
                <w:szCs w:val="18"/>
              </w:rPr>
              <w:tab/>
              <w:t>rozpoznávání, vyhodnocování, měření, sledování, ohlašování a omezování rizik včetně přijímání opatření vedoucích k omezení výskytu anebo dopadů výskytu rizik a</w:t>
            </w:r>
          </w:p>
        </w:tc>
        <w:tc>
          <w:tcPr>
            <w:tcW w:w="900" w:type="dxa"/>
            <w:tcBorders>
              <w:top w:val="single" w:sz="4" w:space="0" w:color="auto"/>
              <w:left w:val="single" w:sz="4" w:space="0" w:color="auto"/>
              <w:bottom w:val="nil"/>
              <w:right w:val="single" w:sz="4" w:space="0" w:color="auto"/>
            </w:tcBorders>
          </w:tcPr>
          <w:p w14:paraId="53AE7B93" w14:textId="77777777" w:rsidR="00F85270" w:rsidRPr="00F26C0A" w:rsidRDefault="00F85270" w:rsidP="0048030E">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67C78766" w14:textId="77777777" w:rsidR="00F85270" w:rsidRPr="00F26C0A" w:rsidRDefault="00F85270" w:rsidP="0048030E">
            <w:pPr>
              <w:spacing w:before="40" w:after="40"/>
              <w:rPr>
                <w:szCs w:val="18"/>
              </w:rPr>
            </w:pPr>
          </w:p>
        </w:tc>
      </w:tr>
      <w:tr w:rsidR="00F85270" w:rsidRPr="00F26C0A" w14:paraId="13D10F80" w14:textId="77777777" w:rsidTr="006220B6">
        <w:tc>
          <w:tcPr>
            <w:tcW w:w="1440" w:type="dxa"/>
            <w:tcBorders>
              <w:top w:val="nil"/>
              <w:bottom w:val="nil"/>
              <w:right w:val="single" w:sz="4" w:space="0" w:color="auto"/>
            </w:tcBorders>
          </w:tcPr>
          <w:p w14:paraId="26CFC475"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0BB084F7"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0DE99DA6" w14:textId="77777777" w:rsidR="00F85270" w:rsidRPr="00F26C0A" w:rsidRDefault="00F85270" w:rsidP="006220B6">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56519955" w14:textId="77777777" w:rsidR="00F85270" w:rsidRPr="00F26C0A" w:rsidRDefault="00F85270" w:rsidP="006220B6">
            <w:pPr>
              <w:spacing w:before="40" w:after="40"/>
              <w:rPr>
                <w:szCs w:val="18"/>
              </w:rPr>
            </w:pPr>
            <w:r w:rsidRPr="00F26C0A">
              <w:rPr>
                <w:szCs w:val="18"/>
              </w:rPr>
              <w:t xml:space="preserve">§ 47 odst. 1 písm. c) </w:t>
            </w:r>
          </w:p>
        </w:tc>
        <w:tc>
          <w:tcPr>
            <w:tcW w:w="5400" w:type="dxa"/>
            <w:gridSpan w:val="4"/>
            <w:tcBorders>
              <w:top w:val="nil"/>
              <w:left w:val="single" w:sz="4" w:space="0" w:color="auto"/>
              <w:bottom w:val="nil"/>
              <w:right w:val="single" w:sz="4" w:space="0" w:color="auto"/>
            </w:tcBorders>
          </w:tcPr>
          <w:p w14:paraId="13743C48" w14:textId="77777777" w:rsidR="00F85270" w:rsidRPr="00F26C0A" w:rsidRDefault="00F85270" w:rsidP="005164D3">
            <w:pPr>
              <w:tabs>
                <w:tab w:val="left" w:pos="380"/>
              </w:tabs>
              <w:spacing w:before="40" w:after="40"/>
              <w:ind w:right="67"/>
              <w:jc w:val="both"/>
              <w:rPr>
                <w:szCs w:val="18"/>
              </w:rPr>
            </w:pPr>
            <w:r w:rsidRPr="00F26C0A">
              <w:rPr>
                <w:szCs w:val="18"/>
              </w:rPr>
              <w:t>Součástí řídicího a kontrolního systému administrátora investičního fondu nebo zahraničního investičního fondu jsou vždy</w:t>
            </w:r>
          </w:p>
          <w:p w14:paraId="6D3946EF" w14:textId="77777777" w:rsidR="00F85270" w:rsidRPr="00F26C0A" w:rsidRDefault="00F85270" w:rsidP="005164D3">
            <w:pPr>
              <w:tabs>
                <w:tab w:val="left" w:pos="380"/>
              </w:tabs>
              <w:spacing w:before="40" w:after="40"/>
              <w:ind w:right="67"/>
              <w:jc w:val="both"/>
              <w:rPr>
                <w:szCs w:val="18"/>
              </w:rPr>
            </w:pPr>
            <w:r w:rsidRPr="00F26C0A">
              <w:rPr>
                <w:szCs w:val="18"/>
              </w:rPr>
              <w:t>c)</w:t>
            </w:r>
            <w:r w:rsidRPr="00F26C0A">
              <w:rPr>
                <w:szCs w:val="18"/>
              </w:rPr>
              <w:tab/>
              <w:t>systém řízení rizik, jehož součástí je vždy</w:t>
            </w:r>
          </w:p>
          <w:p w14:paraId="4963222E" w14:textId="77777777" w:rsidR="00F85270" w:rsidRPr="00F26C0A" w:rsidRDefault="00F85270" w:rsidP="005164D3">
            <w:pPr>
              <w:tabs>
                <w:tab w:val="left" w:pos="380"/>
              </w:tabs>
              <w:spacing w:before="40" w:after="40"/>
              <w:ind w:right="67"/>
              <w:jc w:val="both"/>
              <w:rPr>
                <w:szCs w:val="18"/>
              </w:rPr>
            </w:pPr>
            <w:r w:rsidRPr="00F26C0A">
              <w:rPr>
                <w:szCs w:val="18"/>
              </w:rPr>
              <w:t>1.</w:t>
            </w:r>
            <w:r w:rsidRPr="00F26C0A">
              <w:rPr>
                <w:szCs w:val="18"/>
              </w:rPr>
              <w:tab/>
              <w:t>přistupování administrátora k rizikům, kterým je nebo může být vystaven, včetně rizik vyplývajících z vnitřního anebo vnějšího prostředí, a</w:t>
            </w:r>
          </w:p>
          <w:p w14:paraId="7B231327" w14:textId="77777777" w:rsidR="00F85270" w:rsidRPr="00F26C0A" w:rsidRDefault="00F85270" w:rsidP="006220B6">
            <w:pPr>
              <w:tabs>
                <w:tab w:val="left" w:pos="380"/>
              </w:tabs>
              <w:spacing w:before="40" w:after="40"/>
              <w:ind w:right="67"/>
              <w:jc w:val="both"/>
              <w:rPr>
                <w:szCs w:val="18"/>
              </w:rPr>
            </w:pPr>
            <w:r w:rsidRPr="00F26C0A">
              <w:rPr>
                <w:szCs w:val="18"/>
              </w:rPr>
              <w:t>2.</w:t>
            </w:r>
            <w:r w:rsidRPr="00F26C0A">
              <w:rPr>
                <w:szCs w:val="18"/>
              </w:rPr>
              <w:tab/>
              <w:t xml:space="preserve">rozpoznávání, vyhodnocování, měření, sledování, ohlašování a </w:t>
            </w:r>
            <w:r w:rsidRPr="00F26C0A">
              <w:rPr>
                <w:szCs w:val="18"/>
              </w:rPr>
              <w:lastRenderedPageBreak/>
              <w:t>omezování rizik včetně přijímání opatření vedoucích k omezení výskytu anebo dopadů výskytu rizik a</w:t>
            </w:r>
          </w:p>
        </w:tc>
        <w:tc>
          <w:tcPr>
            <w:tcW w:w="900" w:type="dxa"/>
            <w:tcBorders>
              <w:top w:val="nil"/>
              <w:left w:val="single" w:sz="4" w:space="0" w:color="auto"/>
              <w:bottom w:val="nil"/>
              <w:right w:val="single" w:sz="4" w:space="0" w:color="auto"/>
            </w:tcBorders>
          </w:tcPr>
          <w:p w14:paraId="0BA2B436" w14:textId="77777777" w:rsidR="00F85270" w:rsidRPr="00F26C0A" w:rsidRDefault="00F85270" w:rsidP="00A63CF4">
            <w:pPr>
              <w:spacing w:before="40" w:after="40"/>
              <w:rPr>
                <w:szCs w:val="18"/>
              </w:rPr>
            </w:pPr>
          </w:p>
        </w:tc>
        <w:tc>
          <w:tcPr>
            <w:tcW w:w="720" w:type="dxa"/>
            <w:tcBorders>
              <w:top w:val="nil"/>
              <w:left w:val="single" w:sz="4" w:space="0" w:color="auto"/>
              <w:bottom w:val="nil"/>
            </w:tcBorders>
          </w:tcPr>
          <w:p w14:paraId="7BE8249A" w14:textId="77777777" w:rsidR="00F85270" w:rsidRPr="00F26C0A" w:rsidRDefault="00F85270" w:rsidP="00A63CF4">
            <w:pPr>
              <w:spacing w:before="40" w:after="40"/>
              <w:rPr>
                <w:szCs w:val="18"/>
              </w:rPr>
            </w:pPr>
          </w:p>
        </w:tc>
      </w:tr>
      <w:tr w:rsidR="00F85270" w:rsidRPr="00F26C0A" w14:paraId="34671AAF" w14:textId="77777777" w:rsidTr="00F53313">
        <w:tc>
          <w:tcPr>
            <w:tcW w:w="1440" w:type="dxa"/>
            <w:tcBorders>
              <w:top w:val="nil"/>
              <w:bottom w:val="single" w:sz="4" w:space="0" w:color="auto"/>
              <w:right w:val="single" w:sz="4" w:space="0" w:color="auto"/>
            </w:tcBorders>
          </w:tcPr>
          <w:p w14:paraId="564C562C" w14:textId="77777777" w:rsidR="00F85270" w:rsidRPr="00F26C0A" w:rsidRDefault="00F85270" w:rsidP="00F53313">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4992CA6C" w14:textId="77777777" w:rsidR="00F85270" w:rsidRPr="00F26C0A" w:rsidRDefault="00F85270" w:rsidP="00F53313">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1F6C756A" w14:textId="77777777" w:rsidR="00F85270" w:rsidRPr="00F26C0A" w:rsidRDefault="00F85270" w:rsidP="00F53313">
            <w:pPr>
              <w:spacing w:before="40" w:after="40"/>
              <w:rPr>
                <w:szCs w:val="18"/>
              </w:rPr>
            </w:pPr>
            <w:r w:rsidRPr="00F26C0A">
              <w:rPr>
                <w:szCs w:val="18"/>
              </w:rPr>
              <w:t>244/2013</w:t>
            </w:r>
          </w:p>
        </w:tc>
        <w:tc>
          <w:tcPr>
            <w:tcW w:w="1080" w:type="dxa"/>
            <w:tcBorders>
              <w:top w:val="nil"/>
              <w:left w:val="single" w:sz="4" w:space="0" w:color="auto"/>
              <w:bottom w:val="single" w:sz="4" w:space="0" w:color="auto"/>
              <w:right w:val="single" w:sz="4" w:space="0" w:color="auto"/>
            </w:tcBorders>
          </w:tcPr>
          <w:p w14:paraId="1EE137BB" w14:textId="77777777" w:rsidR="00F85270" w:rsidRPr="00F26C0A" w:rsidRDefault="00F85270" w:rsidP="00F53313">
            <w:pPr>
              <w:spacing w:before="40" w:after="40"/>
              <w:rPr>
                <w:szCs w:val="18"/>
              </w:rPr>
            </w:pPr>
            <w:r w:rsidRPr="00F26C0A">
              <w:rPr>
                <w:szCs w:val="18"/>
              </w:rPr>
              <w:t>§ 31 odst. 1</w:t>
            </w:r>
          </w:p>
        </w:tc>
        <w:tc>
          <w:tcPr>
            <w:tcW w:w="5400" w:type="dxa"/>
            <w:gridSpan w:val="4"/>
            <w:tcBorders>
              <w:top w:val="nil"/>
              <w:left w:val="single" w:sz="4" w:space="0" w:color="auto"/>
              <w:bottom w:val="single" w:sz="4" w:space="0" w:color="auto"/>
              <w:right w:val="single" w:sz="4" w:space="0" w:color="auto"/>
            </w:tcBorders>
          </w:tcPr>
          <w:p w14:paraId="4123BAB4" w14:textId="77777777" w:rsidR="00F85270" w:rsidRPr="00F26C0A" w:rsidRDefault="00F85270" w:rsidP="00F53313">
            <w:pPr>
              <w:tabs>
                <w:tab w:val="left" w:pos="380"/>
              </w:tabs>
              <w:spacing w:before="40" w:after="40"/>
              <w:ind w:right="67"/>
              <w:jc w:val="both"/>
              <w:rPr>
                <w:szCs w:val="18"/>
              </w:rPr>
            </w:pPr>
            <w:r w:rsidRPr="00F26C0A">
              <w:rPr>
                <w:szCs w:val="18"/>
              </w:rPr>
              <w:t>Obhospodařovatel oprávněný přesáhnout rozhodný limit dodržuje pravidla uvedená v § 14 až 16 obdobně s tím, že pravidelně, nejméně však jednou ročně, přezkoumává systém řízení rizik a v případě potřeby jej upravuje. V dalším postupuje podle článků 38 až 49 přímo použitelného předpisu Evropské unie, kterým se doplňuje směrnice Evropského parlamentu a Rady upravující správce alternativních investičních fondů</w:t>
            </w:r>
            <w:r w:rsidRPr="00F26C0A">
              <w:rPr>
                <w:szCs w:val="18"/>
                <w:vertAlign w:val="superscript"/>
              </w:rPr>
              <w:t>2)</w:t>
            </w:r>
            <w:r w:rsidRPr="00F26C0A">
              <w:rPr>
                <w:szCs w:val="18"/>
              </w:rPr>
              <w:t>.</w:t>
            </w:r>
          </w:p>
        </w:tc>
        <w:tc>
          <w:tcPr>
            <w:tcW w:w="900" w:type="dxa"/>
            <w:tcBorders>
              <w:top w:val="nil"/>
              <w:left w:val="single" w:sz="4" w:space="0" w:color="auto"/>
              <w:bottom w:val="single" w:sz="4" w:space="0" w:color="auto"/>
              <w:right w:val="single" w:sz="4" w:space="0" w:color="auto"/>
            </w:tcBorders>
          </w:tcPr>
          <w:p w14:paraId="12BE66F5" w14:textId="77777777" w:rsidR="00F85270" w:rsidRPr="00F26C0A" w:rsidRDefault="00F85270" w:rsidP="00F53313">
            <w:pPr>
              <w:spacing w:before="40" w:after="40"/>
              <w:rPr>
                <w:szCs w:val="18"/>
              </w:rPr>
            </w:pPr>
          </w:p>
        </w:tc>
        <w:tc>
          <w:tcPr>
            <w:tcW w:w="720" w:type="dxa"/>
            <w:tcBorders>
              <w:top w:val="nil"/>
              <w:left w:val="single" w:sz="4" w:space="0" w:color="auto"/>
              <w:bottom w:val="single" w:sz="4" w:space="0" w:color="auto"/>
            </w:tcBorders>
          </w:tcPr>
          <w:p w14:paraId="2D807722" w14:textId="77777777" w:rsidR="00F85270" w:rsidRPr="00F26C0A" w:rsidRDefault="00F85270" w:rsidP="00F53313">
            <w:pPr>
              <w:spacing w:before="40" w:after="40"/>
              <w:rPr>
                <w:szCs w:val="18"/>
              </w:rPr>
            </w:pPr>
          </w:p>
        </w:tc>
      </w:tr>
      <w:tr w:rsidR="00F85270" w:rsidRPr="00F26C0A" w14:paraId="1C0031AA" w14:textId="77777777" w:rsidTr="005164D3">
        <w:tc>
          <w:tcPr>
            <w:tcW w:w="1440" w:type="dxa"/>
            <w:tcBorders>
              <w:top w:val="single" w:sz="4" w:space="0" w:color="auto"/>
              <w:bottom w:val="nil"/>
              <w:right w:val="single" w:sz="4" w:space="0" w:color="auto"/>
            </w:tcBorders>
          </w:tcPr>
          <w:p w14:paraId="7277826A" w14:textId="77777777" w:rsidR="00F85270" w:rsidRPr="00F26C0A" w:rsidRDefault="00F85270" w:rsidP="0048030E">
            <w:pPr>
              <w:spacing w:before="40" w:after="40"/>
              <w:rPr>
                <w:szCs w:val="18"/>
              </w:rPr>
            </w:pPr>
            <w:r w:rsidRPr="00F26C0A">
              <w:rPr>
                <w:szCs w:val="18"/>
              </w:rPr>
              <w:t>Čl. 16 odst. 2</w:t>
            </w:r>
          </w:p>
        </w:tc>
        <w:tc>
          <w:tcPr>
            <w:tcW w:w="5400" w:type="dxa"/>
            <w:gridSpan w:val="4"/>
            <w:tcBorders>
              <w:top w:val="single" w:sz="4" w:space="0" w:color="auto"/>
              <w:left w:val="single" w:sz="4" w:space="0" w:color="auto"/>
              <w:bottom w:val="nil"/>
              <w:right w:val="single" w:sz="18" w:space="0" w:color="auto"/>
            </w:tcBorders>
          </w:tcPr>
          <w:p w14:paraId="6DD30A5A" w14:textId="77777777" w:rsidR="00F85270" w:rsidRPr="00F26C0A" w:rsidRDefault="00F85270" w:rsidP="0048030E">
            <w:pPr>
              <w:spacing w:before="40" w:after="40"/>
              <w:ind w:right="58"/>
              <w:jc w:val="both"/>
              <w:rPr>
                <w:szCs w:val="18"/>
              </w:rPr>
            </w:pPr>
            <w:r w:rsidRPr="00F26C0A">
              <w:rPr>
                <w:szCs w:val="18"/>
              </w:rPr>
              <w:t>Správci zajistí, aby u každého jimi spravovaného alternativního investičního fondu byly ve vzájemném souladu investiční strategie, povaha investic alternativního investičního fondu z hlediska likvidity a pravidla pro zpětný odkup podílových jednotek nebo akcií.</w:t>
            </w:r>
          </w:p>
        </w:tc>
        <w:tc>
          <w:tcPr>
            <w:tcW w:w="900" w:type="dxa"/>
            <w:tcBorders>
              <w:top w:val="single" w:sz="4" w:space="0" w:color="auto"/>
              <w:left w:val="single" w:sz="18" w:space="0" w:color="auto"/>
              <w:bottom w:val="nil"/>
              <w:right w:val="single" w:sz="4" w:space="0" w:color="auto"/>
            </w:tcBorders>
          </w:tcPr>
          <w:p w14:paraId="5441039F" w14:textId="77777777" w:rsidR="00F85270" w:rsidRPr="00F26C0A" w:rsidRDefault="00F85270" w:rsidP="0048030E">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5D34DE60" w14:textId="77777777" w:rsidR="00F85270" w:rsidRPr="00F26C0A" w:rsidRDefault="00F85270" w:rsidP="0048030E">
            <w:pPr>
              <w:spacing w:before="40" w:after="40"/>
              <w:rPr>
                <w:szCs w:val="18"/>
              </w:rPr>
            </w:pPr>
            <w:r w:rsidRPr="00F26C0A">
              <w:rPr>
                <w:szCs w:val="18"/>
              </w:rPr>
              <w:t>§ 20 odst. 1 písm. c)</w:t>
            </w:r>
          </w:p>
        </w:tc>
        <w:tc>
          <w:tcPr>
            <w:tcW w:w="5400" w:type="dxa"/>
            <w:gridSpan w:val="4"/>
            <w:tcBorders>
              <w:top w:val="single" w:sz="4" w:space="0" w:color="auto"/>
              <w:left w:val="single" w:sz="4" w:space="0" w:color="auto"/>
              <w:bottom w:val="nil"/>
              <w:right w:val="single" w:sz="4" w:space="0" w:color="auto"/>
            </w:tcBorders>
          </w:tcPr>
          <w:p w14:paraId="5043ED21" w14:textId="77777777" w:rsidR="00F85270" w:rsidRPr="00F26C0A" w:rsidRDefault="00F85270" w:rsidP="0048030E">
            <w:pPr>
              <w:tabs>
                <w:tab w:val="left" w:pos="380"/>
              </w:tabs>
              <w:spacing w:before="40" w:after="40"/>
              <w:ind w:right="67"/>
              <w:jc w:val="both"/>
              <w:rPr>
                <w:szCs w:val="18"/>
              </w:rPr>
            </w:pPr>
            <w:r w:rsidRPr="00F26C0A">
              <w:rPr>
                <w:szCs w:val="18"/>
              </w:rPr>
              <w:t>Součástí řídicího a kontrolního systému obhospodařovatele investičního fondu nebo zahraničního investičního fondu jsou vždy</w:t>
            </w:r>
          </w:p>
          <w:p w14:paraId="58ECE62D" w14:textId="77777777" w:rsidR="00F85270" w:rsidRPr="00F26C0A" w:rsidRDefault="00F85270" w:rsidP="0048030E">
            <w:pPr>
              <w:tabs>
                <w:tab w:val="left" w:pos="380"/>
              </w:tabs>
              <w:spacing w:before="40" w:after="40"/>
              <w:ind w:right="67"/>
              <w:jc w:val="both"/>
              <w:rPr>
                <w:szCs w:val="18"/>
              </w:rPr>
            </w:pPr>
            <w:r w:rsidRPr="00F26C0A">
              <w:rPr>
                <w:szCs w:val="18"/>
              </w:rPr>
              <w:t>c)</w:t>
            </w:r>
            <w:r w:rsidRPr="00F26C0A">
              <w:rPr>
                <w:szCs w:val="18"/>
              </w:rPr>
              <w:tab/>
              <w:t>systém řízení rizik, jehož součástí je vždy</w:t>
            </w:r>
          </w:p>
          <w:p w14:paraId="1347285D" w14:textId="77777777" w:rsidR="00F85270" w:rsidRPr="00F26C0A" w:rsidRDefault="00F85270" w:rsidP="0048030E">
            <w:pPr>
              <w:tabs>
                <w:tab w:val="left" w:pos="380"/>
              </w:tabs>
              <w:spacing w:before="40" w:after="40"/>
              <w:ind w:right="67"/>
              <w:jc w:val="both"/>
              <w:rPr>
                <w:szCs w:val="18"/>
              </w:rPr>
            </w:pPr>
            <w:r w:rsidRPr="00F26C0A">
              <w:rPr>
                <w:szCs w:val="18"/>
              </w:rPr>
              <w:t>1.</w:t>
            </w:r>
            <w:r w:rsidRPr="00F26C0A">
              <w:rPr>
                <w:szCs w:val="18"/>
              </w:rPr>
              <w:tab/>
              <w:t>přistupování obhospodařovatele k rizikům, kterým je nebo může být vystaven on nebo jím obhospodařovaný investiční fond nebo zahraniční investiční fond, včetně rizik vyplývajících z vnitřního anebo vnějšího prostředí a rizika nedostatečné likvidity, a</w:t>
            </w:r>
          </w:p>
          <w:p w14:paraId="2BE42D5C" w14:textId="77777777" w:rsidR="00F85270" w:rsidRPr="00F26C0A" w:rsidRDefault="00F85270" w:rsidP="0048030E">
            <w:pPr>
              <w:tabs>
                <w:tab w:val="left" w:pos="380"/>
              </w:tabs>
              <w:spacing w:before="40" w:after="40"/>
              <w:ind w:right="67"/>
              <w:jc w:val="both"/>
              <w:rPr>
                <w:szCs w:val="18"/>
              </w:rPr>
            </w:pPr>
            <w:r w:rsidRPr="00F26C0A">
              <w:rPr>
                <w:szCs w:val="18"/>
              </w:rPr>
              <w:t>2.</w:t>
            </w:r>
            <w:r w:rsidRPr="00F26C0A">
              <w:rPr>
                <w:szCs w:val="18"/>
              </w:rPr>
              <w:tab/>
              <w:t>rozpoznávání, vyhodnocování, měření, sledování, ohlašování a omezování rizik včetně přijímání opatření vedoucích k omezení výskytu anebo dopadů výskytu rizik a</w:t>
            </w:r>
          </w:p>
        </w:tc>
        <w:tc>
          <w:tcPr>
            <w:tcW w:w="900" w:type="dxa"/>
            <w:tcBorders>
              <w:top w:val="single" w:sz="4" w:space="0" w:color="auto"/>
              <w:left w:val="single" w:sz="4" w:space="0" w:color="auto"/>
              <w:bottom w:val="nil"/>
              <w:right w:val="single" w:sz="4" w:space="0" w:color="auto"/>
            </w:tcBorders>
          </w:tcPr>
          <w:p w14:paraId="6BACF763" w14:textId="77777777" w:rsidR="00F85270" w:rsidRPr="00F26C0A" w:rsidRDefault="00F85270" w:rsidP="0048030E">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659B906A" w14:textId="77777777" w:rsidR="00F85270" w:rsidRPr="00F26C0A" w:rsidRDefault="00F85270" w:rsidP="0048030E">
            <w:pPr>
              <w:spacing w:before="40" w:after="40"/>
              <w:rPr>
                <w:szCs w:val="18"/>
              </w:rPr>
            </w:pPr>
          </w:p>
        </w:tc>
      </w:tr>
      <w:tr w:rsidR="00F85270" w:rsidRPr="00F26C0A" w14:paraId="3E885737" w14:textId="77777777" w:rsidTr="006220B6">
        <w:tc>
          <w:tcPr>
            <w:tcW w:w="1440" w:type="dxa"/>
            <w:tcBorders>
              <w:top w:val="nil"/>
              <w:bottom w:val="nil"/>
              <w:right w:val="single" w:sz="4" w:space="0" w:color="auto"/>
            </w:tcBorders>
          </w:tcPr>
          <w:p w14:paraId="4E7E0399"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535CF14D"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2FA20651" w14:textId="77777777" w:rsidR="00F85270" w:rsidRPr="00F26C0A" w:rsidRDefault="00F85270" w:rsidP="006220B6">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75D9281D" w14:textId="77777777" w:rsidR="00F85270" w:rsidRPr="00F26C0A" w:rsidRDefault="00F85270" w:rsidP="006220B6">
            <w:pPr>
              <w:spacing w:before="40" w:after="40"/>
              <w:rPr>
                <w:szCs w:val="18"/>
              </w:rPr>
            </w:pPr>
            <w:r w:rsidRPr="00F26C0A">
              <w:rPr>
                <w:szCs w:val="18"/>
              </w:rPr>
              <w:t>§ 47 odst. 1 písm. c)</w:t>
            </w:r>
          </w:p>
        </w:tc>
        <w:tc>
          <w:tcPr>
            <w:tcW w:w="5400" w:type="dxa"/>
            <w:gridSpan w:val="4"/>
            <w:tcBorders>
              <w:top w:val="nil"/>
              <w:left w:val="single" w:sz="4" w:space="0" w:color="auto"/>
              <w:bottom w:val="nil"/>
              <w:right w:val="single" w:sz="4" w:space="0" w:color="auto"/>
            </w:tcBorders>
          </w:tcPr>
          <w:p w14:paraId="26E4E6CF" w14:textId="77777777" w:rsidR="00F85270" w:rsidRPr="00F26C0A" w:rsidRDefault="00F85270" w:rsidP="005164D3">
            <w:pPr>
              <w:tabs>
                <w:tab w:val="left" w:pos="380"/>
              </w:tabs>
              <w:spacing w:before="40" w:after="40"/>
              <w:ind w:right="67"/>
              <w:jc w:val="both"/>
              <w:rPr>
                <w:szCs w:val="18"/>
              </w:rPr>
            </w:pPr>
            <w:r w:rsidRPr="00F26C0A">
              <w:rPr>
                <w:szCs w:val="18"/>
              </w:rPr>
              <w:t>Součástí řídicího a kontrolního systému administrátora investičního fondu nebo zahraničního investičního fondu jsou vždy</w:t>
            </w:r>
          </w:p>
          <w:p w14:paraId="367759DC" w14:textId="77777777" w:rsidR="00F85270" w:rsidRPr="00F26C0A" w:rsidRDefault="00F85270" w:rsidP="005164D3">
            <w:pPr>
              <w:tabs>
                <w:tab w:val="left" w:pos="380"/>
              </w:tabs>
              <w:spacing w:before="40" w:after="40"/>
              <w:ind w:right="67"/>
              <w:jc w:val="both"/>
              <w:rPr>
                <w:szCs w:val="18"/>
              </w:rPr>
            </w:pPr>
            <w:r w:rsidRPr="00F26C0A">
              <w:rPr>
                <w:szCs w:val="18"/>
              </w:rPr>
              <w:t>c)</w:t>
            </w:r>
            <w:r w:rsidRPr="00F26C0A">
              <w:rPr>
                <w:szCs w:val="18"/>
              </w:rPr>
              <w:tab/>
              <w:t>systém řízení rizik, jehož součástí je vždy</w:t>
            </w:r>
          </w:p>
          <w:p w14:paraId="1BBF0B6A" w14:textId="77777777" w:rsidR="00F85270" w:rsidRPr="00F26C0A" w:rsidRDefault="00F85270" w:rsidP="005164D3">
            <w:pPr>
              <w:tabs>
                <w:tab w:val="left" w:pos="380"/>
              </w:tabs>
              <w:spacing w:before="40" w:after="40"/>
              <w:ind w:right="67"/>
              <w:jc w:val="both"/>
              <w:rPr>
                <w:szCs w:val="18"/>
              </w:rPr>
            </w:pPr>
            <w:r w:rsidRPr="00F26C0A">
              <w:rPr>
                <w:szCs w:val="18"/>
              </w:rPr>
              <w:t>přistupování administrátora k rizikům, kterým je nebo může být vystaven, včetně rizik vyplývajících z vnitřního anebo vnějšího prostředí, a</w:t>
            </w:r>
          </w:p>
          <w:p w14:paraId="0B25A7B8" w14:textId="77777777" w:rsidR="00F85270" w:rsidRPr="00F26C0A" w:rsidRDefault="00F85270" w:rsidP="006220B6">
            <w:pPr>
              <w:tabs>
                <w:tab w:val="left" w:pos="380"/>
              </w:tabs>
              <w:spacing w:before="40" w:after="40"/>
              <w:ind w:right="67"/>
              <w:jc w:val="both"/>
              <w:rPr>
                <w:szCs w:val="18"/>
              </w:rPr>
            </w:pPr>
            <w:r w:rsidRPr="00F26C0A">
              <w:rPr>
                <w:szCs w:val="18"/>
              </w:rPr>
              <w:t>rozpoznávání, vyhodnocování, měření, sledování, ohlašování a omezování rizik včetně přijímání opatření vedoucích k omezení výskytu anebo dopadů výskytu rizik a</w:t>
            </w:r>
          </w:p>
        </w:tc>
        <w:tc>
          <w:tcPr>
            <w:tcW w:w="900" w:type="dxa"/>
            <w:tcBorders>
              <w:top w:val="nil"/>
              <w:left w:val="single" w:sz="4" w:space="0" w:color="auto"/>
              <w:bottom w:val="nil"/>
              <w:right w:val="single" w:sz="4" w:space="0" w:color="auto"/>
            </w:tcBorders>
          </w:tcPr>
          <w:p w14:paraId="3E9FF8E3" w14:textId="77777777" w:rsidR="00F85270" w:rsidRPr="00F26C0A" w:rsidRDefault="00F85270" w:rsidP="00A63CF4">
            <w:pPr>
              <w:spacing w:before="40" w:after="40"/>
              <w:rPr>
                <w:szCs w:val="18"/>
              </w:rPr>
            </w:pPr>
          </w:p>
        </w:tc>
        <w:tc>
          <w:tcPr>
            <w:tcW w:w="720" w:type="dxa"/>
            <w:tcBorders>
              <w:top w:val="nil"/>
              <w:left w:val="single" w:sz="4" w:space="0" w:color="auto"/>
              <w:bottom w:val="nil"/>
            </w:tcBorders>
          </w:tcPr>
          <w:p w14:paraId="1A1BFB67" w14:textId="77777777" w:rsidR="00F85270" w:rsidRPr="00F26C0A" w:rsidRDefault="00F85270" w:rsidP="00A63CF4">
            <w:pPr>
              <w:spacing w:before="40" w:after="40"/>
              <w:rPr>
                <w:szCs w:val="18"/>
              </w:rPr>
            </w:pPr>
          </w:p>
        </w:tc>
      </w:tr>
      <w:tr w:rsidR="00F85270" w:rsidRPr="00F26C0A" w14:paraId="3C403917" w14:textId="77777777" w:rsidTr="00F53313">
        <w:tc>
          <w:tcPr>
            <w:tcW w:w="1440" w:type="dxa"/>
            <w:tcBorders>
              <w:top w:val="nil"/>
              <w:bottom w:val="single" w:sz="4" w:space="0" w:color="auto"/>
              <w:right w:val="single" w:sz="4" w:space="0" w:color="auto"/>
            </w:tcBorders>
          </w:tcPr>
          <w:p w14:paraId="0F86A6AF" w14:textId="77777777" w:rsidR="00F85270" w:rsidRPr="00F26C0A" w:rsidRDefault="00F85270" w:rsidP="00F53313">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3BB548EA" w14:textId="77777777" w:rsidR="00F85270" w:rsidRPr="00F26C0A" w:rsidRDefault="00F85270" w:rsidP="00F53313">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34BAFB78" w14:textId="77777777" w:rsidR="00F85270" w:rsidRPr="00F26C0A" w:rsidRDefault="00F85270" w:rsidP="00F53313">
            <w:pPr>
              <w:spacing w:before="40" w:after="40"/>
              <w:rPr>
                <w:szCs w:val="18"/>
              </w:rPr>
            </w:pPr>
            <w:r w:rsidRPr="00F26C0A">
              <w:rPr>
                <w:szCs w:val="18"/>
              </w:rPr>
              <w:t>244/2013</w:t>
            </w:r>
          </w:p>
        </w:tc>
        <w:tc>
          <w:tcPr>
            <w:tcW w:w="1080" w:type="dxa"/>
            <w:tcBorders>
              <w:top w:val="nil"/>
              <w:left w:val="single" w:sz="4" w:space="0" w:color="auto"/>
              <w:bottom w:val="single" w:sz="4" w:space="0" w:color="auto"/>
              <w:right w:val="single" w:sz="4" w:space="0" w:color="auto"/>
            </w:tcBorders>
          </w:tcPr>
          <w:p w14:paraId="044E08DC" w14:textId="77777777" w:rsidR="00F85270" w:rsidRPr="00F26C0A" w:rsidRDefault="00F85270" w:rsidP="00F53313">
            <w:pPr>
              <w:spacing w:before="40" w:after="40"/>
              <w:rPr>
                <w:szCs w:val="18"/>
              </w:rPr>
            </w:pPr>
            <w:r w:rsidRPr="00F26C0A">
              <w:rPr>
                <w:szCs w:val="18"/>
              </w:rPr>
              <w:t>§ 31 odst. 1</w:t>
            </w:r>
          </w:p>
        </w:tc>
        <w:tc>
          <w:tcPr>
            <w:tcW w:w="5400" w:type="dxa"/>
            <w:gridSpan w:val="4"/>
            <w:tcBorders>
              <w:top w:val="nil"/>
              <w:left w:val="single" w:sz="4" w:space="0" w:color="auto"/>
              <w:bottom w:val="single" w:sz="4" w:space="0" w:color="auto"/>
              <w:right w:val="single" w:sz="4" w:space="0" w:color="auto"/>
            </w:tcBorders>
          </w:tcPr>
          <w:p w14:paraId="40B6805E" w14:textId="77777777" w:rsidR="00F85270" w:rsidRPr="00F26C0A" w:rsidRDefault="00F85270" w:rsidP="00F53313">
            <w:pPr>
              <w:tabs>
                <w:tab w:val="left" w:pos="380"/>
              </w:tabs>
              <w:spacing w:before="40" w:after="40"/>
              <w:ind w:right="67"/>
              <w:jc w:val="both"/>
              <w:rPr>
                <w:szCs w:val="18"/>
              </w:rPr>
            </w:pPr>
            <w:r w:rsidRPr="00F26C0A">
              <w:rPr>
                <w:szCs w:val="18"/>
              </w:rPr>
              <w:t>Obhospodařovatel oprávněný přesáhnout rozhodný limit dodržuje pravidla uvedená v § 14 až 16 obdobně s tím, že pravidelně, nejméně však jednou ročně, přezkoumává systém řízení rizik a v případě potřeby jej upravuje. V dalším postupuje podle článků 38 až 49 přímo použitelného předpisu Evropské unie, kterým se doplňuje směrnice Evropského parlamentu a Rady upravující správce alternativních investičních fondů</w:t>
            </w:r>
            <w:r w:rsidRPr="00F26C0A">
              <w:rPr>
                <w:szCs w:val="18"/>
                <w:vertAlign w:val="superscript"/>
              </w:rPr>
              <w:t>2)</w:t>
            </w:r>
            <w:r w:rsidRPr="00F26C0A">
              <w:rPr>
                <w:szCs w:val="18"/>
              </w:rPr>
              <w:t>.</w:t>
            </w:r>
          </w:p>
        </w:tc>
        <w:tc>
          <w:tcPr>
            <w:tcW w:w="900" w:type="dxa"/>
            <w:tcBorders>
              <w:top w:val="nil"/>
              <w:left w:val="single" w:sz="4" w:space="0" w:color="auto"/>
              <w:bottom w:val="single" w:sz="4" w:space="0" w:color="auto"/>
              <w:right w:val="single" w:sz="4" w:space="0" w:color="auto"/>
            </w:tcBorders>
          </w:tcPr>
          <w:p w14:paraId="34676294" w14:textId="77777777" w:rsidR="00F85270" w:rsidRPr="00F26C0A" w:rsidRDefault="00F85270" w:rsidP="00F53313">
            <w:pPr>
              <w:spacing w:before="40" w:after="40"/>
              <w:rPr>
                <w:szCs w:val="18"/>
              </w:rPr>
            </w:pPr>
          </w:p>
        </w:tc>
        <w:tc>
          <w:tcPr>
            <w:tcW w:w="720" w:type="dxa"/>
            <w:tcBorders>
              <w:top w:val="nil"/>
              <w:left w:val="single" w:sz="4" w:space="0" w:color="auto"/>
              <w:bottom w:val="single" w:sz="4" w:space="0" w:color="auto"/>
            </w:tcBorders>
          </w:tcPr>
          <w:p w14:paraId="7D3D85BA" w14:textId="77777777" w:rsidR="00F85270" w:rsidRPr="00F26C0A" w:rsidRDefault="00F85270" w:rsidP="00F53313">
            <w:pPr>
              <w:spacing w:before="40" w:after="40"/>
              <w:rPr>
                <w:szCs w:val="18"/>
              </w:rPr>
            </w:pPr>
          </w:p>
        </w:tc>
      </w:tr>
      <w:tr w:rsidR="00F85270" w:rsidRPr="00F26C0A" w14:paraId="47CE6EAE" w14:textId="77777777" w:rsidTr="005164D3">
        <w:tc>
          <w:tcPr>
            <w:tcW w:w="1440" w:type="dxa"/>
            <w:tcBorders>
              <w:top w:val="single" w:sz="4" w:space="0" w:color="auto"/>
              <w:bottom w:val="nil"/>
              <w:right w:val="single" w:sz="4" w:space="0" w:color="auto"/>
            </w:tcBorders>
          </w:tcPr>
          <w:p w14:paraId="06DAFF66" w14:textId="77777777" w:rsidR="00F85270" w:rsidRPr="00F26C0A" w:rsidRDefault="00F85270" w:rsidP="003D4D86">
            <w:pPr>
              <w:spacing w:before="40" w:after="40"/>
              <w:rPr>
                <w:szCs w:val="18"/>
              </w:rPr>
            </w:pPr>
            <w:r w:rsidRPr="00F26C0A">
              <w:rPr>
                <w:szCs w:val="18"/>
              </w:rPr>
              <w:t>Čl. 16 odst. 3</w:t>
            </w:r>
          </w:p>
        </w:tc>
        <w:tc>
          <w:tcPr>
            <w:tcW w:w="5400" w:type="dxa"/>
            <w:gridSpan w:val="4"/>
            <w:tcBorders>
              <w:top w:val="single" w:sz="4" w:space="0" w:color="auto"/>
              <w:left w:val="single" w:sz="4" w:space="0" w:color="auto"/>
              <w:bottom w:val="nil"/>
              <w:right w:val="single" w:sz="18" w:space="0" w:color="auto"/>
            </w:tcBorders>
          </w:tcPr>
          <w:p w14:paraId="1A84AFF1" w14:textId="77777777" w:rsidR="00F85270" w:rsidRPr="00F26C0A" w:rsidRDefault="00F85270" w:rsidP="00A63CF4">
            <w:pPr>
              <w:spacing w:before="40" w:after="40"/>
              <w:ind w:right="58"/>
              <w:jc w:val="both"/>
              <w:rPr>
                <w:szCs w:val="18"/>
              </w:rPr>
            </w:pPr>
            <w:r w:rsidRPr="00F26C0A">
              <w:rPr>
                <w:szCs w:val="18"/>
              </w:rPr>
              <w:t xml:space="preserve">Komise přijme prostřednictvím aktů v přenesené pravomoci v souladu s článkem 56 a za podmínek stanovených v článcích 57 a 58 opatření, jimiž se blíže stanoví: </w:t>
            </w:r>
          </w:p>
          <w:p w14:paraId="6F5E79C1" w14:textId="77777777" w:rsidR="00F85270" w:rsidRPr="00F26C0A" w:rsidRDefault="00F85270" w:rsidP="00A63CF4">
            <w:pPr>
              <w:spacing w:before="40" w:after="40"/>
              <w:ind w:right="58"/>
              <w:jc w:val="both"/>
              <w:rPr>
                <w:szCs w:val="18"/>
              </w:rPr>
            </w:pPr>
            <w:r w:rsidRPr="00F26C0A">
              <w:rPr>
                <w:szCs w:val="18"/>
              </w:rPr>
              <w:lastRenderedPageBreak/>
              <w:t xml:space="preserve">a) systémy a postupy řízení likvidity a </w:t>
            </w:r>
          </w:p>
          <w:p w14:paraId="1671CCB7" w14:textId="77777777" w:rsidR="00F85270" w:rsidRPr="00F26C0A" w:rsidRDefault="00F85270" w:rsidP="00A63CF4">
            <w:pPr>
              <w:spacing w:before="40" w:after="40"/>
              <w:ind w:right="58"/>
              <w:jc w:val="both"/>
              <w:rPr>
                <w:szCs w:val="18"/>
              </w:rPr>
            </w:pPr>
            <w:r w:rsidRPr="00F26C0A">
              <w:rPr>
                <w:szCs w:val="18"/>
              </w:rPr>
              <w:t>b) způsoby dosahování vzájemného souladu mezi investiční strategií, povahou investic alternativního investičního fondu z hlediska likvidity a pravidly pro zpětný odkup podle odstavce 2.</w:t>
            </w:r>
          </w:p>
        </w:tc>
        <w:tc>
          <w:tcPr>
            <w:tcW w:w="900" w:type="dxa"/>
            <w:tcBorders>
              <w:top w:val="single" w:sz="4" w:space="0" w:color="auto"/>
              <w:left w:val="single" w:sz="18" w:space="0" w:color="auto"/>
              <w:bottom w:val="nil"/>
              <w:right w:val="single" w:sz="4" w:space="0" w:color="auto"/>
            </w:tcBorders>
          </w:tcPr>
          <w:p w14:paraId="26C735AA" w14:textId="77777777" w:rsidR="00F85270" w:rsidRPr="00F26C0A" w:rsidRDefault="00F85270" w:rsidP="00A63CF4">
            <w:pPr>
              <w:spacing w:before="40" w:after="40"/>
              <w:rPr>
                <w:szCs w:val="18"/>
              </w:rPr>
            </w:pPr>
          </w:p>
        </w:tc>
        <w:tc>
          <w:tcPr>
            <w:tcW w:w="1080" w:type="dxa"/>
            <w:tcBorders>
              <w:top w:val="single" w:sz="4" w:space="0" w:color="auto"/>
              <w:left w:val="single" w:sz="4" w:space="0" w:color="auto"/>
              <w:bottom w:val="nil"/>
              <w:right w:val="single" w:sz="4" w:space="0" w:color="auto"/>
            </w:tcBorders>
          </w:tcPr>
          <w:p w14:paraId="4362828A" w14:textId="77777777" w:rsidR="00F85270" w:rsidRPr="00F26C0A" w:rsidRDefault="00F85270" w:rsidP="00A63CF4">
            <w:pPr>
              <w:spacing w:before="40" w:after="40"/>
              <w:rPr>
                <w:szCs w:val="18"/>
              </w:rPr>
            </w:pPr>
          </w:p>
        </w:tc>
        <w:tc>
          <w:tcPr>
            <w:tcW w:w="5400" w:type="dxa"/>
            <w:gridSpan w:val="4"/>
            <w:tcBorders>
              <w:top w:val="single" w:sz="4" w:space="0" w:color="auto"/>
              <w:left w:val="single" w:sz="4" w:space="0" w:color="auto"/>
              <w:bottom w:val="nil"/>
              <w:right w:val="single" w:sz="4" w:space="0" w:color="auto"/>
            </w:tcBorders>
          </w:tcPr>
          <w:p w14:paraId="3536C26C" w14:textId="1414C84C" w:rsidR="00F85270" w:rsidRPr="00F26C0A" w:rsidRDefault="00F85270" w:rsidP="00E36E87">
            <w:pPr>
              <w:tabs>
                <w:tab w:val="left" w:pos="380"/>
              </w:tabs>
              <w:spacing w:before="40" w:after="40"/>
              <w:ind w:right="67"/>
              <w:jc w:val="both"/>
              <w:rPr>
                <w:szCs w:val="18"/>
              </w:rPr>
            </w:pPr>
            <w:r w:rsidRPr="00F26C0A">
              <w:rPr>
                <w:i/>
                <w:szCs w:val="18"/>
              </w:rPr>
              <w:t>Nerelevantní z hlediska transpozice.</w:t>
            </w:r>
            <w:r w:rsidR="00E36E87" w:rsidRPr="00F26C0A">
              <w:rPr>
                <w:i/>
                <w:szCs w:val="18"/>
              </w:rPr>
              <w:t xml:space="preserve"> </w:t>
            </w:r>
            <w:r w:rsidR="009F7F76" w:rsidRPr="00F26C0A">
              <w:rPr>
                <w:i/>
                <w:szCs w:val="18"/>
              </w:rPr>
              <w:t xml:space="preserve">Ustanovení upravuje pravomoci a povinnosti </w:t>
            </w:r>
            <w:r w:rsidR="00E36E87" w:rsidRPr="00F26C0A">
              <w:rPr>
                <w:i/>
                <w:szCs w:val="18"/>
              </w:rPr>
              <w:t>Komis</w:t>
            </w:r>
            <w:r w:rsidR="009F7F76" w:rsidRPr="00F26C0A">
              <w:rPr>
                <w:i/>
                <w:szCs w:val="18"/>
              </w:rPr>
              <w:t>e</w:t>
            </w:r>
            <w:r w:rsidR="00E36E87" w:rsidRPr="00F26C0A">
              <w:rPr>
                <w:i/>
                <w:szCs w:val="18"/>
              </w:rPr>
              <w:t>.</w:t>
            </w:r>
          </w:p>
        </w:tc>
        <w:tc>
          <w:tcPr>
            <w:tcW w:w="900" w:type="dxa"/>
            <w:tcBorders>
              <w:top w:val="single" w:sz="4" w:space="0" w:color="auto"/>
              <w:left w:val="single" w:sz="4" w:space="0" w:color="auto"/>
              <w:bottom w:val="nil"/>
              <w:right w:val="single" w:sz="4" w:space="0" w:color="auto"/>
            </w:tcBorders>
          </w:tcPr>
          <w:p w14:paraId="10CD7E5B" w14:textId="77777777" w:rsidR="00F85270" w:rsidRPr="00F26C0A" w:rsidRDefault="00F85270" w:rsidP="00A63CF4">
            <w:pPr>
              <w:spacing w:before="40" w:after="40"/>
              <w:rPr>
                <w:szCs w:val="18"/>
              </w:rPr>
            </w:pPr>
            <w:r w:rsidRPr="00F26C0A">
              <w:rPr>
                <w:szCs w:val="18"/>
              </w:rPr>
              <w:t>NT</w:t>
            </w:r>
          </w:p>
        </w:tc>
        <w:tc>
          <w:tcPr>
            <w:tcW w:w="720" w:type="dxa"/>
            <w:tcBorders>
              <w:top w:val="single" w:sz="4" w:space="0" w:color="auto"/>
              <w:left w:val="single" w:sz="4" w:space="0" w:color="auto"/>
              <w:bottom w:val="nil"/>
            </w:tcBorders>
          </w:tcPr>
          <w:p w14:paraId="367529B9" w14:textId="77777777" w:rsidR="00F85270" w:rsidRPr="00F26C0A" w:rsidRDefault="00F85270" w:rsidP="00A63CF4">
            <w:pPr>
              <w:spacing w:before="40" w:after="40"/>
              <w:rPr>
                <w:szCs w:val="18"/>
              </w:rPr>
            </w:pPr>
          </w:p>
        </w:tc>
      </w:tr>
      <w:tr w:rsidR="00F85270" w:rsidRPr="00F26C0A" w14:paraId="2A0BDCBD" w14:textId="77777777" w:rsidTr="0033653F">
        <w:tc>
          <w:tcPr>
            <w:tcW w:w="1440" w:type="dxa"/>
            <w:tcBorders>
              <w:top w:val="single" w:sz="4" w:space="0" w:color="auto"/>
              <w:bottom w:val="nil"/>
              <w:right w:val="single" w:sz="4" w:space="0" w:color="auto"/>
            </w:tcBorders>
          </w:tcPr>
          <w:p w14:paraId="5578E632" w14:textId="77777777" w:rsidR="00F85270" w:rsidRPr="00F26C0A" w:rsidRDefault="00F85270" w:rsidP="003D4D86">
            <w:pPr>
              <w:spacing w:before="40" w:after="40"/>
              <w:rPr>
                <w:szCs w:val="18"/>
              </w:rPr>
            </w:pPr>
            <w:r w:rsidRPr="00F26C0A">
              <w:rPr>
                <w:szCs w:val="18"/>
              </w:rPr>
              <w:t>Čl. 17</w:t>
            </w:r>
          </w:p>
        </w:tc>
        <w:tc>
          <w:tcPr>
            <w:tcW w:w="5400" w:type="dxa"/>
            <w:gridSpan w:val="4"/>
            <w:tcBorders>
              <w:top w:val="single" w:sz="4" w:space="0" w:color="auto"/>
              <w:left w:val="single" w:sz="4" w:space="0" w:color="auto"/>
              <w:bottom w:val="nil"/>
              <w:right w:val="single" w:sz="18" w:space="0" w:color="auto"/>
            </w:tcBorders>
          </w:tcPr>
          <w:p w14:paraId="1A23F5F7" w14:textId="77777777" w:rsidR="00F85270" w:rsidRPr="00F26C0A" w:rsidRDefault="00F85270" w:rsidP="00A63CF4">
            <w:pPr>
              <w:spacing w:before="40" w:after="40"/>
              <w:ind w:right="58"/>
              <w:jc w:val="both"/>
              <w:rPr>
                <w:strike/>
                <w:szCs w:val="18"/>
              </w:rPr>
            </w:pPr>
            <w:r w:rsidRPr="00F26C0A">
              <w:rPr>
                <w:strike/>
                <w:szCs w:val="18"/>
              </w:rPr>
              <w:t xml:space="preserve">Za účelem zajištění souladu v celém odvětví a odstranění nesouladu mezi zájmy podniků, které transformují úvěry na obchodovatelné cenné papíry, a původců ve smyslu čl. 4 bodu 41 směrnice 2006/48/ES a zájmy správců, kteří jménem alternativních investičních fondů do těchto cenných papírů nebo jiných finančních nástrojů investují, přijme Komise prostřednictvím aktů v přenesené pravomoci v souladu s článkem 56 a za podmínek stanovených v článcích 57 a 58 opatření, jimiž se stanoví požadavky v těchto oblastech: </w:t>
            </w:r>
          </w:p>
          <w:p w14:paraId="709FCA7C" w14:textId="77777777" w:rsidR="00F85270" w:rsidRPr="00F26C0A" w:rsidRDefault="00F85270" w:rsidP="00A63CF4">
            <w:pPr>
              <w:spacing w:before="40" w:after="40"/>
              <w:ind w:right="58"/>
              <w:jc w:val="both"/>
              <w:rPr>
                <w:strike/>
                <w:szCs w:val="18"/>
              </w:rPr>
            </w:pPr>
            <w:r w:rsidRPr="00F26C0A">
              <w:rPr>
                <w:strike/>
                <w:szCs w:val="18"/>
              </w:rPr>
              <w:t xml:space="preserve">a) požadavky, které musí splnit původce, sponzor nebo původní věřitel, aby směl správce jménem alternativních investičních fondů investovat do cenných papírů nebo jiných finančních nástrojů tohoto typu vydaných po 1. lednu 2011, včetně požadavků, které zajistí, že si původce, sponzor nebo původní věřitel ponechá čistý ekonomický podíl ve výši nejméně 5 %; </w:t>
            </w:r>
          </w:p>
          <w:p w14:paraId="3D27FB5F" w14:textId="77777777" w:rsidR="00F85270" w:rsidRPr="00F26C0A" w:rsidRDefault="00F85270" w:rsidP="00A63CF4">
            <w:pPr>
              <w:spacing w:before="40" w:after="40"/>
              <w:ind w:right="58"/>
              <w:jc w:val="both"/>
              <w:rPr>
                <w:strike/>
                <w:szCs w:val="18"/>
              </w:rPr>
            </w:pPr>
            <w:r w:rsidRPr="00F26C0A">
              <w:rPr>
                <w:strike/>
                <w:szCs w:val="18"/>
              </w:rPr>
              <w:t>b) kvalitativní požadavky, které musí splnit správce, který jménem jednoho nebo více alternativních investičních fondů investuje do těchto cenných papírů nebo jiných finančních nástrojů.</w:t>
            </w:r>
          </w:p>
          <w:p w14:paraId="41E33CF5" w14:textId="77777777" w:rsidR="009853FA" w:rsidRPr="00F26C0A" w:rsidRDefault="009853FA" w:rsidP="008D5844">
            <w:pPr>
              <w:tabs>
                <w:tab w:val="left" w:pos="380"/>
              </w:tabs>
              <w:spacing w:before="40" w:after="40"/>
              <w:ind w:right="67"/>
              <w:jc w:val="both"/>
              <w:rPr>
                <w:i/>
                <w:szCs w:val="18"/>
              </w:rPr>
            </w:pPr>
            <w:r w:rsidRPr="00F26C0A">
              <w:rPr>
                <w:i/>
                <w:szCs w:val="18"/>
              </w:rPr>
              <w:t>(novelizováno 32017R2402)</w:t>
            </w:r>
          </w:p>
        </w:tc>
        <w:tc>
          <w:tcPr>
            <w:tcW w:w="900" w:type="dxa"/>
            <w:tcBorders>
              <w:top w:val="single" w:sz="4" w:space="0" w:color="auto"/>
              <w:left w:val="single" w:sz="18" w:space="0" w:color="auto"/>
              <w:bottom w:val="nil"/>
              <w:right w:val="single" w:sz="4" w:space="0" w:color="auto"/>
            </w:tcBorders>
          </w:tcPr>
          <w:p w14:paraId="45A66DDA" w14:textId="77777777" w:rsidR="00F85270" w:rsidRPr="00F26C0A" w:rsidRDefault="00F85270" w:rsidP="00A63CF4">
            <w:pPr>
              <w:spacing w:before="40" w:after="40"/>
              <w:rPr>
                <w:szCs w:val="18"/>
              </w:rPr>
            </w:pPr>
          </w:p>
        </w:tc>
        <w:tc>
          <w:tcPr>
            <w:tcW w:w="1080" w:type="dxa"/>
            <w:tcBorders>
              <w:top w:val="single" w:sz="4" w:space="0" w:color="auto"/>
              <w:left w:val="single" w:sz="4" w:space="0" w:color="auto"/>
              <w:bottom w:val="nil"/>
              <w:right w:val="single" w:sz="4" w:space="0" w:color="auto"/>
            </w:tcBorders>
          </w:tcPr>
          <w:p w14:paraId="1CD11EC9" w14:textId="77777777" w:rsidR="00F85270" w:rsidRPr="00F26C0A" w:rsidRDefault="00F85270" w:rsidP="00A63CF4">
            <w:pPr>
              <w:spacing w:before="40" w:after="40"/>
              <w:rPr>
                <w:szCs w:val="18"/>
              </w:rPr>
            </w:pPr>
          </w:p>
        </w:tc>
        <w:tc>
          <w:tcPr>
            <w:tcW w:w="5400" w:type="dxa"/>
            <w:gridSpan w:val="4"/>
            <w:tcBorders>
              <w:top w:val="single" w:sz="4" w:space="0" w:color="auto"/>
              <w:left w:val="single" w:sz="4" w:space="0" w:color="auto"/>
              <w:bottom w:val="nil"/>
              <w:right w:val="single" w:sz="4" w:space="0" w:color="auto"/>
            </w:tcBorders>
          </w:tcPr>
          <w:p w14:paraId="1D96CFA7" w14:textId="5E38A95E" w:rsidR="00F85270" w:rsidRPr="00F26C0A" w:rsidRDefault="00596CEB" w:rsidP="00596CEB">
            <w:pPr>
              <w:tabs>
                <w:tab w:val="left" w:pos="380"/>
              </w:tabs>
              <w:spacing w:before="40" w:after="40"/>
              <w:ind w:right="67"/>
              <w:jc w:val="both"/>
              <w:rPr>
                <w:szCs w:val="18"/>
              </w:rPr>
            </w:pPr>
            <w:r w:rsidRPr="00F26C0A">
              <w:rPr>
                <w:i/>
                <w:szCs w:val="18"/>
              </w:rPr>
              <w:t xml:space="preserve">Nerelevantní z hlediska transpozice. Ustanovení bylo zrušeno nařízením </w:t>
            </w:r>
            <w:r w:rsidR="009853FA" w:rsidRPr="00604020">
              <w:rPr>
                <w:i/>
                <w:szCs w:val="18"/>
              </w:rPr>
              <w:t>32017R2402</w:t>
            </w:r>
            <w:r w:rsidRPr="00F26C0A">
              <w:rPr>
                <w:i/>
                <w:szCs w:val="18"/>
              </w:rPr>
              <w:t>.</w:t>
            </w:r>
          </w:p>
        </w:tc>
        <w:tc>
          <w:tcPr>
            <w:tcW w:w="900" w:type="dxa"/>
            <w:tcBorders>
              <w:top w:val="single" w:sz="4" w:space="0" w:color="auto"/>
              <w:left w:val="single" w:sz="4" w:space="0" w:color="auto"/>
              <w:bottom w:val="nil"/>
              <w:right w:val="single" w:sz="4" w:space="0" w:color="auto"/>
            </w:tcBorders>
          </w:tcPr>
          <w:p w14:paraId="3DA8E9D9" w14:textId="77777777" w:rsidR="00F85270" w:rsidRPr="00F26C0A" w:rsidRDefault="009853FA" w:rsidP="00A63CF4">
            <w:pPr>
              <w:spacing w:before="40" w:after="40"/>
              <w:rPr>
                <w:szCs w:val="18"/>
              </w:rPr>
            </w:pPr>
            <w:r w:rsidRPr="00F26C0A">
              <w:rPr>
                <w:szCs w:val="18"/>
              </w:rPr>
              <w:t>NT</w:t>
            </w:r>
          </w:p>
        </w:tc>
        <w:tc>
          <w:tcPr>
            <w:tcW w:w="720" w:type="dxa"/>
            <w:tcBorders>
              <w:top w:val="single" w:sz="4" w:space="0" w:color="auto"/>
              <w:left w:val="single" w:sz="4" w:space="0" w:color="auto"/>
              <w:bottom w:val="nil"/>
            </w:tcBorders>
          </w:tcPr>
          <w:p w14:paraId="141FFBCE" w14:textId="77777777" w:rsidR="00F85270" w:rsidRPr="00F26C0A" w:rsidRDefault="00F85270" w:rsidP="00A63CF4">
            <w:pPr>
              <w:spacing w:before="40" w:after="40"/>
              <w:rPr>
                <w:szCs w:val="18"/>
              </w:rPr>
            </w:pPr>
          </w:p>
        </w:tc>
      </w:tr>
      <w:tr w:rsidR="00F85270" w:rsidRPr="00F26C0A" w14:paraId="26B6B4F5" w14:textId="77777777" w:rsidTr="003D4D86">
        <w:tc>
          <w:tcPr>
            <w:tcW w:w="1440" w:type="dxa"/>
            <w:tcBorders>
              <w:top w:val="single" w:sz="4" w:space="0" w:color="auto"/>
              <w:bottom w:val="nil"/>
              <w:right w:val="single" w:sz="4" w:space="0" w:color="auto"/>
            </w:tcBorders>
          </w:tcPr>
          <w:p w14:paraId="241FFC67" w14:textId="77777777" w:rsidR="00F85270" w:rsidRPr="00F26C0A" w:rsidRDefault="00F85270" w:rsidP="003D4D86">
            <w:pPr>
              <w:spacing w:before="40" w:after="40"/>
              <w:rPr>
                <w:szCs w:val="18"/>
              </w:rPr>
            </w:pPr>
            <w:r w:rsidRPr="00F26C0A">
              <w:rPr>
                <w:szCs w:val="18"/>
              </w:rPr>
              <w:t>Čl. 18 odst. 1 první pododstavec</w:t>
            </w:r>
          </w:p>
        </w:tc>
        <w:tc>
          <w:tcPr>
            <w:tcW w:w="5400" w:type="dxa"/>
            <w:gridSpan w:val="4"/>
            <w:tcBorders>
              <w:top w:val="single" w:sz="4" w:space="0" w:color="auto"/>
              <w:left w:val="single" w:sz="4" w:space="0" w:color="auto"/>
              <w:bottom w:val="nil"/>
              <w:right w:val="single" w:sz="18" w:space="0" w:color="auto"/>
            </w:tcBorders>
          </w:tcPr>
          <w:p w14:paraId="7A22C8AA" w14:textId="77777777" w:rsidR="00F85270" w:rsidRPr="00F26C0A" w:rsidRDefault="00F85270" w:rsidP="003D4D86">
            <w:pPr>
              <w:spacing w:before="40" w:after="40"/>
              <w:ind w:right="58"/>
              <w:jc w:val="both"/>
              <w:rPr>
                <w:szCs w:val="18"/>
              </w:rPr>
            </w:pPr>
            <w:r w:rsidRPr="00F26C0A">
              <w:rPr>
                <w:szCs w:val="18"/>
              </w:rPr>
              <w:t xml:space="preserve">Členské státy vyžadují, aby správce vždy využíval vhodné a přiměřené lidské a technické zdroje, které jsou nezbytné pro řádnou správu alternativních investičních fondů. </w:t>
            </w:r>
          </w:p>
        </w:tc>
        <w:tc>
          <w:tcPr>
            <w:tcW w:w="900" w:type="dxa"/>
            <w:tcBorders>
              <w:top w:val="single" w:sz="4" w:space="0" w:color="auto"/>
              <w:left w:val="single" w:sz="18" w:space="0" w:color="auto"/>
              <w:bottom w:val="nil"/>
              <w:right w:val="single" w:sz="4" w:space="0" w:color="auto"/>
            </w:tcBorders>
          </w:tcPr>
          <w:p w14:paraId="23792C61" w14:textId="77777777" w:rsidR="00F85270" w:rsidRPr="00F26C0A" w:rsidRDefault="00F85270" w:rsidP="003D4D86">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7AA83A36" w14:textId="77777777" w:rsidR="00F85270" w:rsidRPr="00F26C0A" w:rsidRDefault="00F85270" w:rsidP="003D4D86">
            <w:pPr>
              <w:spacing w:before="40" w:after="40"/>
              <w:rPr>
                <w:szCs w:val="18"/>
              </w:rPr>
            </w:pPr>
            <w:r w:rsidRPr="00F26C0A">
              <w:rPr>
                <w:szCs w:val="18"/>
              </w:rPr>
              <w:t>§ 19 odst. 1 a 2</w:t>
            </w:r>
          </w:p>
        </w:tc>
        <w:tc>
          <w:tcPr>
            <w:tcW w:w="5400" w:type="dxa"/>
            <w:gridSpan w:val="4"/>
            <w:tcBorders>
              <w:top w:val="single" w:sz="4" w:space="0" w:color="auto"/>
              <w:left w:val="single" w:sz="4" w:space="0" w:color="auto"/>
              <w:bottom w:val="nil"/>
              <w:right w:val="single" w:sz="4" w:space="0" w:color="auto"/>
            </w:tcBorders>
          </w:tcPr>
          <w:p w14:paraId="22CE1391" w14:textId="77777777" w:rsidR="00F85270" w:rsidRPr="00F26C0A" w:rsidRDefault="00F85270" w:rsidP="003D4D86">
            <w:pPr>
              <w:tabs>
                <w:tab w:val="left" w:pos="380"/>
              </w:tabs>
              <w:spacing w:before="40" w:after="40"/>
              <w:ind w:right="67"/>
              <w:jc w:val="both"/>
              <w:rPr>
                <w:szCs w:val="18"/>
              </w:rPr>
            </w:pPr>
            <w:r w:rsidRPr="00F26C0A">
              <w:rPr>
                <w:szCs w:val="18"/>
              </w:rPr>
              <w:t>(1)</w:t>
            </w:r>
            <w:r w:rsidRPr="00F26C0A">
              <w:rPr>
                <w:szCs w:val="18"/>
              </w:rPr>
              <w:tab/>
              <w:t>Obhospodařovatel investičního fondu nebo zahraničního investičního fondu vykonává činnost řádně a obezřetně.</w:t>
            </w:r>
          </w:p>
          <w:p w14:paraId="56D17585" w14:textId="77777777" w:rsidR="00F85270" w:rsidRPr="00F26C0A" w:rsidRDefault="00F85270" w:rsidP="003D4D86">
            <w:pPr>
              <w:tabs>
                <w:tab w:val="left" w:pos="380"/>
              </w:tabs>
              <w:spacing w:before="40" w:after="40"/>
              <w:ind w:right="67"/>
              <w:jc w:val="both"/>
              <w:rPr>
                <w:szCs w:val="18"/>
              </w:rPr>
            </w:pPr>
            <w:r w:rsidRPr="00F26C0A">
              <w:rPr>
                <w:szCs w:val="18"/>
              </w:rPr>
              <w:t>(2)</w:t>
            </w:r>
            <w:r w:rsidRPr="00F26C0A">
              <w:rPr>
                <w:szCs w:val="18"/>
              </w:rPr>
              <w:tab/>
              <w:t>K zajištění řádného a obezřetného výkonu činnosti obhospodařovatel investičního fondu nebo zahraničního investičního fondu zavede, udržuje a uplatňuje řídicí a kontrolní systém.</w:t>
            </w:r>
          </w:p>
        </w:tc>
        <w:tc>
          <w:tcPr>
            <w:tcW w:w="900" w:type="dxa"/>
            <w:tcBorders>
              <w:top w:val="single" w:sz="4" w:space="0" w:color="auto"/>
              <w:left w:val="single" w:sz="4" w:space="0" w:color="auto"/>
              <w:bottom w:val="nil"/>
              <w:right w:val="single" w:sz="4" w:space="0" w:color="auto"/>
            </w:tcBorders>
          </w:tcPr>
          <w:p w14:paraId="3C9652F9" w14:textId="77777777" w:rsidR="00F85270" w:rsidRPr="00F26C0A" w:rsidRDefault="00F85270" w:rsidP="003D4D86">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6DF9E442" w14:textId="77777777" w:rsidR="00F85270" w:rsidRPr="00F26C0A" w:rsidRDefault="00F85270" w:rsidP="003D4D86">
            <w:pPr>
              <w:spacing w:before="40" w:after="40"/>
              <w:rPr>
                <w:szCs w:val="18"/>
              </w:rPr>
            </w:pPr>
          </w:p>
        </w:tc>
      </w:tr>
      <w:tr w:rsidR="00F85270" w:rsidRPr="00F26C0A" w14:paraId="10541C96" w14:textId="77777777" w:rsidTr="008211A6">
        <w:tc>
          <w:tcPr>
            <w:tcW w:w="1440" w:type="dxa"/>
            <w:tcBorders>
              <w:top w:val="nil"/>
              <w:bottom w:val="nil"/>
              <w:right w:val="single" w:sz="4" w:space="0" w:color="auto"/>
            </w:tcBorders>
          </w:tcPr>
          <w:p w14:paraId="4A48F3F2" w14:textId="77777777" w:rsidR="00F85270" w:rsidRPr="00F26C0A" w:rsidRDefault="00F85270" w:rsidP="00DD440A">
            <w:pPr>
              <w:spacing w:before="40" w:after="40"/>
              <w:rPr>
                <w:szCs w:val="18"/>
              </w:rPr>
            </w:pPr>
          </w:p>
        </w:tc>
        <w:tc>
          <w:tcPr>
            <w:tcW w:w="5400" w:type="dxa"/>
            <w:gridSpan w:val="4"/>
            <w:tcBorders>
              <w:top w:val="nil"/>
              <w:left w:val="single" w:sz="4" w:space="0" w:color="auto"/>
              <w:bottom w:val="nil"/>
              <w:right w:val="single" w:sz="18" w:space="0" w:color="auto"/>
            </w:tcBorders>
          </w:tcPr>
          <w:p w14:paraId="6BC355B1" w14:textId="77777777" w:rsidR="00F85270" w:rsidRPr="00F26C0A" w:rsidRDefault="00F85270" w:rsidP="00DD440A">
            <w:pPr>
              <w:spacing w:before="40" w:after="40"/>
              <w:ind w:right="58"/>
              <w:jc w:val="both"/>
              <w:rPr>
                <w:szCs w:val="18"/>
              </w:rPr>
            </w:pPr>
          </w:p>
        </w:tc>
        <w:tc>
          <w:tcPr>
            <w:tcW w:w="900" w:type="dxa"/>
            <w:tcBorders>
              <w:top w:val="nil"/>
              <w:left w:val="single" w:sz="18" w:space="0" w:color="auto"/>
              <w:bottom w:val="nil"/>
              <w:right w:val="single" w:sz="4" w:space="0" w:color="auto"/>
            </w:tcBorders>
          </w:tcPr>
          <w:p w14:paraId="3FBB4BC8" w14:textId="77777777" w:rsidR="00F85270" w:rsidRPr="00F26C0A" w:rsidRDefault="00F85270" w:rsidP="00DD440A">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0F570177" w14:textId="77777777" w:rsidR="00F85270" w:rsidRPr="00F26C0A" w:rsidRDefault="00F85270" w:rsidP="00DD440A">
            <w:pPr>
              <w:spacing w:before="40" w:after="40"/>
              <w:rPr>
                <w:szCs w:val="18"/>
              </w:rPr>
            </w:pPr>
            <w:r w:rsidRPr="00F26C0A">
              <w:rPr>
                <w:szCs w:val="18"/>
              </w:rPr>
              <w:t>§ 20 odst. 1 písm. b) a odst. 2 písm. g)</w:t>
            </w:r>
          </w:p>
        </w:tc>
        <w:tc>
          <w:tcPr>
            <w:tcW w:w="5400" w:type="dxa"/>
            <w:gridSpan w:val="4"/>
            <w:tcBorders>
              <w:top w:val="nil"/>
              <w:left w:val="single" w:sz="4" w:space="0" w:color="auto"/>
              <w:bottom w:val="nil"/>
              <w:right w:val="single" w:sz="4" w:space="0" w:color="auto"/>
            </w:tcBorders>
          </w:tcPr>
          <w:p w14:paraId="17DFE27D" w14:textId="77777777" w:rsidR="00F85270" w:rsidRPr="00F26C0A" w:rsidRDefault="00F85270" w:rsidP="00DD440A">
            <w:pPr>
              <w:tabs>
                <w:tab w:val="left" w:pos="380"/>
              </w:tabs>
              <w:spacing w:before="40" w:after="40"/>
              <w:ind w:right="67"/>
              <w:jc w:val="both"/>
              <w:rPr>
                <w:szCs w:val="18"/>
              </w:rPr>
            </w:pPr>
            <w:r w:rsidRPr="00F26C0A">
              <w:rPr>
                <w:szCs w:val="18"/>
              </w:rPr>
              <w:t>(1)</w:t>
            </w:r>
            <w:r w:rsidRPr="00F26C0A">
              <w:rPr>
                <w:szCs w:val="18"/>
              </w:rPr>
              <w:tab/>
              <w:t>Součástí řídicího a kontrolního systému obhospodařovatele investičního fondu nebo zahraničního investičního fondu jsou vždy</w:t>
            </w:r>
          </w:p>
          <w:p w14:paraId="030087FE" w14:textId="77777777" w:rsidR="00F85270" w:rsidRPr="00F26C0A" w:rsidRDefault="00F85270" w:rsidP="00DD440A">
            <w:pPr>
              <w:tabs>
                <w:tab w:val="left" w:pos="380"/>
              </w:tabs>
              <w:spacing w:before="40" w:after="40"/>
              <w:ind w:right="67"/>
              <w:jc w:val="both"/>
              <w:rPr>
                <w:szCs w:val="18"/>
              </w:rPr>
            </w:pPr>
            <w:r w:rsidRPr="00F26C0A">
              <w:rPr>
                <w:szCs w:val="18"/>
              </w:rPr>
              <w:t>b)</w:t>
            </w:r>
            <w:r w:rsidRPr="00F26C0A">
              <w:rPr>
                <w:szCs w:val="18"/>
              </w:rPr>
              <w:tab/>
              <w:t>organizační uspořádání a vnitřní předpisy, které jej upravují, s jasným vymezením činností, včetně činností orgánů tohoto obhospodařovatele a výborů, které zřídil, a s nimi spojených působností a rozhodovacích pravomocí; v rámci organizačního uspořádání se současně vymezí funkce, jejichž výkon je vzájemně neslučitelný,</w:t>
            </w:r>
          </w:p>
          <w:p w14:paraId="466DBFB0" w14:textId="77777777" w:rsidR="00F85270" w:rsidRPr="00F26C0A" w:rsidRDefault="00F85270" w:rsidP="00DD440A">
            <w:pPr>
              <w:tabs>
                <w:tab w:val="left" w:pos="380"/>
              </w:tabs>
              <w:spacing w:before="40" w:after="40"/>
              <w:ind w:right="67"/>
              <w:jc w:val="both"/>
              <w:rPr>
                <w:szCs w:val="18"/>
              </w:rPr>
            </w:pPr>
            <w:r w:rsidRPr="00F26C0A">
              <w:rPr>
                <w:szCs w:val="18"/>
              </w:rPr>
              <w:t>(2)</w:t>
            </w:r>
            <w:r w:rsidRPr="00F26C0A">
              <w:rPr>
                <w:szCs w:val="18"/>
              </w:rPr>
              <w:tab/>
              <w:t>Součástí řídicího a kontrolního systému obhospodařovatele investičního fondu nebo zahraničního investičního fondu jsou dále</w:t>
            </w:r>
          </w:p>
          <w:p w14:paraId="7B5FA76A" w14:textId="77777777" w:rsidR="00F85270" w:rsidRPr="00F26C0A" w:rsidRDefault="00F85270" w:rsidP="00DD440A">
            <w:pPr>
              <w:tabs>
                <w:tab w:val="left" w:pos="380"/>
              </w:tabs>
              <w:spacing w:before="40" w:after="40"/>
              <w:ind w:right="67"/>
              <w:jc w:val="both"/>
              <w:rPr>
                <w:szCs w:val="18"/>
              </w:rPr>
            </w:pPr>
            <w:r w:rsidRPr="00F26C0A">
              <w:rPr>
                <w:szCs w:val="18"/>
              </w:rPr>
              <w:t>g)</w:t>
            </w:r>
            <w:r w:rsidRPr="00F26C0A">
              <w:rPr>
                <w:szCs w:val="18"/>
              </w:rPr>
              <w:tab/>
              <w:t>zajišťování důvěryhodnosti a nezbytných znalostí a zkušeností osob, pomocí kterých vykonává činnost,</w:t>
            </w:r>
          </w:p>
        </w:tc>
        <w:tc>
          <w:tcPr>
            <w:tcW w:w="900" w:type="dxa"/>
            <w:tcBorders>
              <w:top w:val="nil"/>
              <w:left w:val="single" w:sz="4" w:space="0" w:color="auto"/>
              <w:bottom w:val="nil"/>
              <w:right w:val="single" w:sz="4" w:space="0" w:color="auto"/>
            </w:tcBorders>
          </w:tcPr>
          <w:p w14:paraId="1FA6949B" w14:textId="77777777" w:rsidR="00F85270" w:rsidRPr="00F26C0A" w:rsidRDefault="00F85270" w:rsidP="00DD440A">
            <w:pPr>
              <w:spacing w:before="40" w:after="40"/>
              <w:rPr>
                <w:szCs w:val="18"/>
              </w:rPr>
            </w:pPr>
          </w:p>
        </w:tc>
        <w:tc>
          <w:tcPr>
            <w:tcW w:w="720" w:type="dxa"/>
            <w:tcBorders>
              <w:top w:val="nil"/>
              <w:left w:val="single" w:sz="4" w:space="0" w:color="auto"/>
              <w:bottom w:val="nil"/>
            </w:tcBorders>
          </w:tcPr>
          <w:p w14:paraId="549FC4F7" w14:textId="77777777" w:rsidR="00F85270" w:rsidRPr="00F26C0A" w:rsidRDefault="00F85270" w:rsidP="00DD440A">
            <w:pPr>
              <w:spacing w:before="40" w:after="40"/>
              <w:rPr>
                <w:szCs w:val="18"/>
              </w:rPr>
            </w:pPr>
          </w:p>
        </w:tc>
      </w:tr>
      <w:tr w:rsidR="00F85270" w:rsidRPr="00F26C0A" w14:paraId="5A3C4198" w14:textId="77777777" w:rsidTr="00AD1A00">
        <w:tc>
          <w:tcPr>
            <w:tcW w:w="1440" w:type="dxa"/>
            <w:tcBorders>
              <w:top w:val="nil"/>
              <w:bottom w:val="nil"/>
              <w:right w:val="single" w:sz="4" w:space="0" w:color="auto"/>
            </w:tcBorders>
          </w:tcPr>
          <w:p w14:paraId="05D96CB4" w14:textId="77777777" w:rsidR="00F85270" w:rsidRPr="00F26C0A" w:rsidRDefault="00F85270" w:rsidP="00DD440A">
            <w:pPr>
              <w:spacing w:before="40" w:after="40"/>
              <w:rPr>
                <w:szCs w:val="18"/>
              </w:rPr>
            </w:pPr>
          </w:p>
        </w:tc>
        <w:tc>
          <w:tcPr>
            <w:tcW w:w="5400" w:type="dxa"/>
            <w:gridSpan w:val="4"/>
            <w:tcBorders>
              <w:top w:val="nil"/>
              <w:left w:val="single" w:sz="4" w:space="0" w:color="auto"/>
              <w:bottom w:val="nil"/>
              <w:right w:val="single" w:sz="18" w:space="0" w:color="auto"/>
            </w:tcBorders>
          </w:tcPr>
          <w:p w14:paraId="012BF070" w14:textId="77777777" w:rsidR="00F85270" w:rsidRPr="00F26C0A" w:rsidRDefault="00F85270" w:rsidP="00DD440A">
            <w:pPr>
              <w:spacing w:before="40" w:after="40"/>
              <w:ind w:right="58"/>
              <w:jc w:val="both"/>
              <w:rPr>
                <w:szCs w:val="18"/>
              </w:rPr>
            </w:pPr>
          </w:p>
        </w:tc>
        <w:tc>
          <w:tcPr>
            <w:tcW w:w="900" w:type="dxa"/>
            <w:tcBorders>
              <w:top w:val="nil"/>
              <w:left w:val="single" w:sz="18" w:space="0" w:color="auto"/>
              <w:bottom w:val="nil"/>
              <w:right w:val="single" w:sz="4" w:space="0" w:color="auto"/>
            </w:tcBorders>
          </w:tcPr>
          <w:p w14:paraId="0DB3B143" w14:textId="77777777" w:rsidR="00F85270" w:rsidRPr="00F26C0A" w:rsidRDefault="00F85270" w:rsidP="00DD440A">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41A41023" w14:textId="77777777" w:rsidR="00F85270" w:rsidRPr="00F26C0A" w:rsidRDefault="00F85270" w:rsidP="00DD440A">
            <w:pPr>
              <w:spacing w:before="40" w:after="40"/>
              <w:rPr>
                <w:szCs w:val="18"/>
              </w:rPr>
            </w:pPr>
            <w:r w:rsidRPr="00F26C0A">
              <w:rPr>
                <w:szCs w:val="18"/>
              </w:rPr>
              <w:t>§ 21 odst. 1</w:t>
            </w:r>
          </w:p>
        </w:tc>
        <w:tc>
          <w:tcPr>
            <w:tcW w:w="5400" w:type="dxa"/>
            <w:gridSpan w:val="4"/>
            <w:tcBorders>
              <w:top w:val="nil"/>
              <w:left w:val="single" w:sz="4" w:space="0" w:color="auto"/>
              <w:bottom w:val="nil"/>
              <w:right w:val="single" w:sz="4" w:space="0" w:color="auto"/>
            </w:tcBorders>
          </w:tcPr>
          <w:p w14:paraId="4E0BE7EB" w14:textId="77777777" w:rsidR="00F85270" w:rsidRPr="00F26C0A" w:rsidRDefault="00F85270" w:rsidP="00DD440A">
            <w:pPr>
              <w:tabs>
                <w:tab w:val="left" w:pos="380"/>
              </w:tabs>
              <w:spacing w:before="40" w:after="40"/>
              <w:ind w:right="67"/>
              <w:jc w:val="both"/>
              <w:rPr>
                <w:szCs w:val="18"/>
              </w:rPr>
            </w:pPr>
            <w:r w:rsidRPr="00F26C0A">
              <w:rPr>
                <w:szCs w:val="18"/>
              </w:rPr>
              <w:t xml:space="preserve">Personální vybavení obhospodařovatele investičního fondu nebo </w:t>
            </w:r>
            <w:r w:rsidRPr="00F26C0A">
              <w:rPr>
                <w:szCs w:val="18"/>
              </w:rPr>
              <w:lastRenderedPageBreak/>
              <w:t>zahraničního investičního fondu musí být přiměřené povaze, rozsahu a složitosti jím vykonávaných činností.</w:t>
            </w:r>
          </w:p>
        </w:tc>
        <w:tc>
          <w:tcPr>
            <w:tcW w:w="900" w:type="dxa"/>
            <w:tcBorders>
              <w:top w:val="nil"/>
              <w:left w:val="single" w:sz="4" w:space="0" w:color="auto"/>
              <w:bottom w:val="nil"/>
              <w:right w:val="single" w:sz="4" w:space="0" w:color="auto"/>
            </w:tcBorders>
          </w:tcPr>
          <w:p w14:paraId="39CCF265" w14:textId="77777777" w:rsidR="00F85270" w:rsidRPr="00F26C0A" w:rsidRDefault="00F85270" w:rsidP="00DD440A">
            <w:pPr>
              <w:spacing w:before="40" w:after="40"/>
              <w:rPr>
                <w:szCs w:val="18"/>
              </w:rPr>
            </w:pPr>
          </w:p>
        </w:tc>
        <w:tc>
          <w:tcPr>
            <w:tcW w:w="720" w:type="dxa"/>
            <w:tcBorders>
              <w:top w:val="nil"/>
              <w:left w:val="single" w:sz="4" w:space="0" w:color="auto"/>
              <w:bottom w:val="nil"/>
            </w:tcBorders>
          </w:tcPr>
          <w:p w14:paraId="067BE63C" w14:textId="77777777" w:rsidR="00F85270" w:rsidRPr="00F26C0A" w:rsidRDefault="00F85270" w:rsidP="00DD440A">
            <w:pPr>
              <w:spacing w:before="40" w:after="40"/>
              <w:rPr>
                <w:szCs w:val="18"/>
              </w:rPr>
            </w:pPr>
          </w:p>
        </w:tc>
      </w:tr>
      <w:tr w:rsidR="00F85270" w:rsidRPr="00F26C0A" w14:paraId="2DCE4B47" w14:textId="77777777" w:rsidTr="00AD1A00">
        <w:tc>
          <w:tcPr>
            <w:tcW w:w="1440" w:type="dxa"/>
            <w:tcBorders>
              <w:top w:val="nil"/>
              <w:bottom w:val="nil"/>
              <w:right w:val="single" w:sz="4" w:space="0" w:color="auto"/>
            </w:tcBorders>
          </w:tcPr>
          <w:p w14:paraId="54AD4E17"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1799BB73" w14:textId="77777777" w:rsidR="00F85270" w:rsidRPr="00F26C0A" w:rsidRDefault="00F85270" w:rsidP="003D4D86">
            <w:pPr>
              <w:spacing w:before="40" w:after="40"/>
              <w:ind w:right="58"/>
              <w:jc w:val="both"/>
              <w:rPr>
                <w:szCs w:val="18"/>
              </w:rPr>
            </w:pPr>
          </w:p>
        </w:tc>
        <w:tc>
          <w:tcPr>
            <w:tcW w:w="900" w:type="dxa"/>
            <w:tcBorders>
              <w:top w:val="nil"/>
              <w:left w:val="single" w:sz="18" w:space="0" w:color="auto"/>
              <w:bottom w:val="nil"/>
              <w:right w:val="single" w:sz="4" w:space="0" w:color="auto"/>
            </w:tcBorders>
          </w:tcPr>
          <w:p w14:paraId="7FB8DE40" w14:textId="77777777" w:rsidR="00F85270" w:rsidRPr="00F26C0A" w:rsidRDefault="00F85270" w:rsidP="003D4D86">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72333548" w14:textId="77777777" w:rsidR="00F85270" w:rsidRPr="00F26C0A" w:rsidRDefault="00F85270" w:rsidP="003D4D86">
            <w:pPr>
              <w:spacing w:before="40" w:after="40"/>
              <w:rPr>
                <w:szCs w:val="18"/>
              </w:rPr>
            </w:pPr>
            <w:r w:rsidRPr="00F26C0A">
              <w:rPr>
                <w:szCs w:val="18"/>
              </w:rPr>
              <w:t>§ 46 odst. 1 a 2</w:t>
            </w:r>
          </w:p>
        </w:tc>
        <w:tc>
          <w:tcPr>
            <w:tcW w:w="5400" w:type="dxa"/>
            <w:gridSpan w:val="4"/>
            <w:tcBorders>
              <w:top w:val="nil"/>
              <w:left w:val="single" w:sz="4" w:space="0" w:color="auto"/>
              <w:bottom w:val="nil"/>
              <w:right w:val="single" w:sz="4" w:space="0" w:color="auto"/>
            </w:tcBorders>
          </w:tcPr>
          <w:p w14:paraId="31900B0F" w14:textId="77777777" w:rsidR="00F85270" w:rsidRPr="00F26C0A" w:rsidRDefault="00F85270" w:rsidP="00AD1A00">
            <w:pPr>
              <w:tabs>
                <w:tab w:val="left" w:pos="380"/>
              </w:tabs>
              <w:spacing w:before="40" w:after="40"/>
              <w:ind w:right="67"/>
              <w:jc w:val="both"/>
              <w:rPr>
                <w:szCs w:val="18"/>
              </w:rPr>
            </w:pPr>
            <w:r w:rsidRPr="00F26C0A">
              <w:rPr>
                <w:szCs w:val="18"/>
              </w:rPr>
              <w:t>(1)</w:t>
            </w:r>
            <w:r w:rsidRPr="00F26C0A">
              <w:rPr>
                <w:szCs w:val="18"/>
              </w:rPr>
              <w:tab/>
              <w:t>Administrátor investičního fondu nebo zahraničního investičního fondu vykonává činnost řádně a obezřetně.</w:t>
            </w:r>
          </w:p>
          <w:p w14:paraId="7E051AAF" w14:textId="77777777" w:rsidR="00F85270" w:rsidRPr="00F26C0A" w:rsidRDefault="00F85270" w:rsidP="00AD1A00">
            <w:pPr>
              <w:tabs>
                <w:tab w:val="left" w:pos="380"/>
              </w:tabs>
              <w:spacing w:before="40" w:after="40"/>
              <w:ind w:right="67"/>
              <w:jc w:val="both"/>
              <w:rPr>
                <w:szCs w:val="18"/>
              </w:rPr>
            </w:pPr>
            <w:r w:rsidRPr="00F26C0A">
              <w:rPr>
                <w:szCs w:val="18"/>
              </w:rPr>
              <w:t>(2)</w:t>
            </w:r>
            <w:r w:rsidRPr="00F26C0A">
              <w:rPr>
                <w:szCs w:val="18"/>
              </w:rPr>
              <w:tab/>
              <w:t>K zajištění řádného a obezřetného výkonu činnosti administrátor investičního fondu nebo zahraničního investičního fondu zavede, udržuje a uplatňuje řídicí a kontrolní systém.</w:t>
            </w:r>
          </w:p>
        </w:tc>
        <w:tc>
          <w:tcPr>
            <w:tcW w:w="900" w:type="dxa"/>
            <w:tcBorders>
              <w:top w:val="nil"/>
              <w:left w:val="single" w:sz="4" w:space="0" w:color="auto"/>
              <w:bottom w:val="nil"/>
              <w:right w:val="single" w:sz="4" w:space="0" w:color="auto"/>
            </w:tcBorders>
          </w:tcPr>
          <w:p w14:paraId="24DD9C6B" w14:textId="77777777" w:rsidR="00F85270" w:rsidRPr="00F26C0A" w:rsidRDefault="00F85270" w:rsidP="003D4D86">
            <w:pPr>
              <w:spacing w:before="40" w:after="40"/>
              <w:rPr>
                <w:szCs w:val="18"/>
              </w:rPr>
            </w:pPr>
          </w:p>
        </w:tc>
        <w:tc>
          <w:tcPr>
            <w:tcW w:w="720" w:type="dxa"/>
            <w:tcBorders>
              <w:top w:val="nil"/>
              <w:left w:val="single" w:sz="4" w:space="0" w:color="auto"/>
              <w:bottom w:val="nil"/>
            </w:tcBorders>
          </w:tcPr>
          <w:p w14:paraId="64C67DA0" w14:textId="77777777" w:rsidR="00F85270" w:rsidRPr="00F26C0A" w:rsidRDefault="00F85270" w:rsidP="003D4D86">
            <w:pPr>
              <w:spacing w:before="40" w:after="40"/>
              <w:rPr>
                <w:szCs w:val="18"/>
              </w:rPr>
            </w:pPr>
          </w:p>
        </w:tc>
      </w:tr>
      <w:tr w:rsidR="00F85270" w:rsidRPr="00F26C0A" w14:paraId="17DF5016" w14:textId="77777777" w:rsidTr="00D32126">
        <w:tc>
          <w:tcPr>
            <w:tcW w:w="1440" w:type="dxa"/>
            <w:tcBorders>
              <w:top w:val="nil"/>
              <w:bottom w:val="nil"/>
              <w:right w:val="single" w:sz="4" w:space="0" w:color="auto"/>
            </w:tcBorders>
          </w:tcPr>
          <w:p w14:paraId="5E2AA8B3" w14:textId="77777777" w:rsidR="00F85270" w:rsidRPr="00F26C0A" w:rsidRDefault="00F85270" w:rsidP="00DD440A">
            <w:pPr>
              <w:spacing w:before="40" w:after="40"/>
              <w:rPr>
                <w:szCs w:val="18"/>
              </w:rPr>
            </w:pPr>
          </w:p>
        </w:tc>
        <w:tc>
          <w:tcPr>
            <w:tcW w:w="5400" w:type="dxa"/>
            <w:gridSpan w:val="4"/>
            <w:tcBorders>
              <w:top w:val="nil"/>
              <w:left w:val="single" w:sz="4" w:space="0" w:color="auto"/>
              <w:bottom w:val="nil"/>
              <w:right w:val="single" w:sz="18" w:space="0" w:color="auto"/>
            </w:tcBorders>
          </w:tcPr>
          <w:p w14:paraId="2596C6ED" w14:textId="77777777" w:rsidR="00F85270" w:rsidRPr="00F26C0A" w:rsidRDefault="00F85270" w:rsidP="00DD440A">
            <w:pPr>
              <w:spacing w:before="40" w:after="40"/>
              <w:ind w:right="58"/>
              <w:jc w:val="both"/>
              <w:rPr>
                <w:szCs w:val="18"/>
              </w:rPr>
            </w:pPr>
          </w:p>
        </w:tc>
        <w:tc>
          <w:tcPr>
            <w:tcW w:w="900" w:type="dxa"/>
            <w:tcBorders>
              <w:top w:val="nil"/>
              <w:left w:val="single" w:sz="18" w:space="0" w:color="auto"/>
              <w:bottom w:val="nil"/>
              <w:right w:val="single" w:sz="4" w:space="0" w:color="auto"/>
            </w:tcBorders>
          </w:tcPr>
          <w:p w14:paraId="245A3B28" w14:textId="77777777" w:rsidR="00F85270" w:rsidRPr="00F26C0A" w:rsidRDefault="00F85270" w:rsidP="00DD440A">
            <w:pPr>
              <w:spacing w:before="40" w:after="40"/>
              <w:rPr>
                <w:szCs w:val="18"/>
              </w:rPr>
            </w:pPr>
            <w:r w:rsidRPr="00F26C0A">
              <w:rPr>
                <w:szCs w:val="18"/>
              </w:rPr>
              <w:t>240/2013</w:t>
            </w:r>
            <w:r w:rsidR="007B0CBE" w:rsidRPr="00F26C0A">
              <w:rPr>
                <w:szCs w:val="18"/>
              </w:rPr>
              <w:t>ve znění 336/2014</w:t>
            </w:r>
          </w:p>
        </w:tc>
        <w:tc>
          <w:tcPr>
            <w:tcW w:w="1080" w:type="dxa"/>
            <w:tcBorders>
              <w:top w:val="nil"/>
              <w:left w:val="single" w:sz="4" w:space="0" w:color="auto"/>
              <w:bottom w:val="nil"/>
              <w:right w:val="single" w:sz="4" w:space="0" w:color="auto"/>
            </w:tcBorders>
          </w:tcPr>
          <w:p w14:paraId="349C24D4" w14:textId="77777777" w:rsidR="00F85270" w:rsidRPr="00F26C0A" w:rsidRDefault="00F85270" w:rsidP="00DD440A">
            <w:pPr>
              <w:spacing w:before="40" w:after="40"/>
              <w:rPr>
                <w:szCs w:val="18"/>
              </w:rPr>
            </w:pPr>
            <w:r w:rsidRPr="00F26C0A">
              <w:rPr>
                <w:szCs w:val="18"/>
              </w:rPr>
              <w:t>§ 47 odst. 1 písm. b) a odst. 2 písm. h)</w:t>
            </w:r>
          </w:p>
        </w:tc>
        <w:tc>
          <w:tcPr>
            <w:tcW w:w="5400" w:type="dxa"/>
            <w:gridSpan w:val="4"/>
            <w:tcBorders>
              <w:top w:val="nil"/>
              <w:left w:val="single" w:sz="4" w:space="0" w:color="auto"/>
              <w:bottom w:val="nil"/>
              <w:right w:val="single" w:sz="4" w:space="0" w:color="auto"/>
            </w:tcBorders>
          </w:tcPr>
          <w:p w14:paraId="653DB4CD" w14:textId="77777777" w:rsidR="007B0CBE" w:rsidRPr="00F26C0A" w:rsidRDefault="007B0CBE" w:rsidP="007B0CBE">
            <w:pPr>
              <w:tabs>
                <w:tab w:val="left" w:pos="380"/>
              </w:tabs>
              <w:spacing w:before="40" w:after="40"/>
              <w:ind w:right="67"/>
              <w:jc w:val="both"/>
              <w:rPr>
                <w:szCs w:val="18"/>
              </w:rPr>
            </w:pPr>
            <w:r w:rsidRPr="00F26C0A">
              <w:rPr>
                <w:szCs w:val="18"/>
              </w:rPr>
              <w:t>(1) Součástí řídicího a kontrolního systému administrátora investičního fondu nebo zahraničního investičního fondu jsou vždy</w:t>
            </w:r>
          </w:p>
          <w:p w14:paraId="0B4E09DF" w14:textId="77777777" w:rsidR="00F85270" w:rsidRPr="00F26C0A" w:rsidRDefault="007B0CBE" w:rsidP="00DD440A">
            <w:pPr>
              <w:tabs>
                <w:tab w:val="left" w:pos="380"/>
              </w:tabs>
              <w:spacing w:before="40" w:after="40"/>
              <w:ind w:right="67"/>
              <w:jc w:val="both"/>
              <w:rPr>
                <w:szCs w:val="18"/>
              </w:rPr>
            </w:pPr>
            <w:r w:rsidRPr="00F26C0A">
              <w:rPr>
                <w:szCs w:val="18"/>
              </w:rPr>
              <w:t>b) organizační uspořádání a vnitřní předpisy, které jej upravují, s jasným vymezením činností, včetně činností orgánů tohoto administrátora a výborů, které zřídil, a s nimi spojených působností a rozhodovacích pravomocí; v rámci organizačního uspořádání se současně vymezí funkce, jejichž výkon je vzájemně neslučitelný,</w:t>
            </w:r>
            <w:r w:rsidRPr="00F26C0A" w:rsidDel="007B0CBE">
              <w:rPr>
                <w:szCs w:val="18"/>
              </w:rPr>
              <w:t xml:space="preserve"> </w:t>
            </w:r>
            <w:r w:rsidRPr="00F26C0A">
              <w:rPr>
                <w:szCs w:val="18"/>
              </w:rPr>
              <w:t>(2) Součástí řídicího a kontrolního systému administrátora investičního fondu nebo zahraničního investičního fondu jsou dáleh) zajišťování důvěryhodnosti a nezbytných znalostí a zkušeností osob, pomocí kterých vykonává činnost,</w:t>
            </w:r>
          </w:p>
        </w:tc>
        <w:tc>
          <w:tcPr>
            <w:tcW w:w="900" w:type="dxa"/>
            <w:tcBorders>
              <w:top w:val="nil"/>
              <w:left w:val="single" w:sz="4" w:space="0" w:color="auto"/>
              <w:bottom w:val="nil"/>
              <w:right w:val="single" w:sz="4" w:space="0" w:color="auto"/>
            </w:tcBorders>
          </w:tcPr>
          <w:p w14:paraId="4BDD6AFB" w14:textId="77777777" w:rsidR="00F85270" w:rsidRPr="00F26C0A" w:rsidRDefault="00F85270" w:rsidP="00DD440A">
            <w:pPr>
              <w:spacing w:before="40" w:after="40"/>
              <w:rPr>
                <w:szCs w:val="18"/>
              </w:rPr>
            </w:pPr>
          </w:p>
        </w:tc>
        <w:tc>
          <w:tcPr>
            <w:tcW w:w="720" w:type="dxa"/>
            <w:tcBorders>
              <w:top w:val="nil"/>
              <w:left w:val="single" w:sz="4" w:space="0" w:color="auto"/>
              <w:bottom w:val="nil"/>
            </w:tcBorders>
          </w:tcPr>
          <w:p w14:paraId="085DF727" w14:textId="77777777" w:rsidR="00F85270" w:rsidRPr="00F26C0A" w:rsidRDefault="00F85270" w:rsidP="00DD440A">
            <w:pPr>
              <w:spacing w:before="40" w:after="40"/>
              <w:rPr>
                <w:szCs w:val="18"/>
              </w:rPr>
            </w:pPr>
          </w:p>
        </w:tc>
      </w:tr>
      <w:tr w:rsidR="00F85270" w:rsidRPr="00F26C0A" w14:paraId="258DC7A1" w14:textId="77777777" w:rsidTr="00870FBF">
        <w:tc>
          <w:tcPr>
            <w:tcW w:w="1440" w:type="dxa"/>
            <w:tcBorders>
              <w:top w:val="nil"/>
              <w:bottom w:val="nil"/>
              <w:right w:val="single" w:sz="4" w:space="0" w:color="auto"/>
            </w:tcBorders>
          </w:tcPr>
          <w:p w14:paraId="6D102951" w14:textId="77777777" w:rsidR="00F85270" w:rsidRPr="00F26C0A" w:rsidRDefault="00F85270" w:rsidP="00DD440A">
            <w:pPr>
              <w:spacing w:before="40" w:after="40"/>
              <w:rPr>
                <w:szCs w:val="18"/>
              </w:rPr>
            </w:pPr>
          </w:p>
        </w:tc>
        <w:tc>
          <w:tcPr>
            <w:tcW w:w="5400" w:type="dxa"/>
            <w:gridSpan w:val="4"/>
            <w:tcBorders>
              <w:top w:val="nil"/>
              <w:left w:val="single" w:sz="4" w:space="0" w:color="auto"/>
              <w:bottom w:val="nil"/>
              <w:right w:val="single" w:sz="18" w:space="0" w:color="auto"/>
            </w:tcBorders>
          </w:tcPr>
          <w:p w14:paraId="200DF3A7" w14:textId="77777777" w:rsidR="00F85270" w:rsidRPr="00F26C0A" w:rsidRDefault="00F85270" w:rsidP="00DD440A">
            <w:pPr>
              <w:spacing w:before="40" w:after="40"/>
              <w:ind w:right="58"/>
              <w:jc w:val="both"/>
              <w:rPr>
                <w:szCs w:val="18"/>
              </w:rPr>
            </w:pPr>
          </w:p>
        </w:tc>
        <w:tc>
          <w:tcPr>
            <w:tcW w:w="900" w:type="dxa"/>
            <w:tcBorders>
              <w:top w:val="nil"/>
              <w:left w:val="single" w:sz="18" w:space="0" w:color="auto"/>
              <w:bottom w:val="nil"/>
              <w:right w:val="single" w:sz="4" w:space="0" w:color="auto"/>
            </w:tcBorders>
          </w:tcPr>
          <w:p w14:paraId="5248FE72" w14:textId="77777777" w:rsidR="00F85270" w:rsidRPr="00F26C0A" w:rsidRDefault="00F85270" w:rsidP="00DD440A">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55563EC5" w14:textId="77777777" w:rsidR="00F85270" w:rsidRPr="00F26C0A" w:rsidRDefault="00F85270" w:rsidP="00D32126">
            <w:pPr>
              <w:spacing w:before="40" w:after="40"/>
              <w:rPr>
                <w:szCs w:val="18"/>
              </w:rPr>
            </w:pPr>
            <w:r w:rsidRPr="00F26C0A">
              <w:rPr>
                <w:szCs w:val="18"/>
              </w:rPr>
              <w:t>§ 48 odst. 1</w:t>
            </w:r>
          </w:p>
        </w:tc>
        <w:tc>
          <w:tcPr>
            <w:tcW w:w="5400" w:type="dxa"/>
            <w:gridSpan w:val="4"/>
            <w:tcBorders>
              <w:top w:val="nil"/>
              <w:left w:val="single" w:sz="4" w:space="0" w:color="auto"/>
              <w:bottom w:val="nil"/>
              <w:right w:val="single" w:sz="4" w:space="0" w:color="auto"/>
            </w:tcBorders>
          </w:tcPr>
          <w:p w14:paraId="68B2DFDC" w14:textId="77777777" w:rsidR="00F85270" w:rsidRPr="00F26C0A" w:rsidRDefault="00F85270" w:rsidP="00AD1A00">
            <w:pPr>
              <w:tabs>
                <w:tab w:val="left" w:pos="380"/>
              </w:tabs>
              <w:spacing w:before="40" w:after="40"/>
              <w:ind w:right="67"/>
              <w:jc w:val="both"/>
              <w:rPr>
                <w:szCs w:val="18"/>
              </w:rPr>
            </w:pPr>
            <w:r w:rsidRPr="00F26C0A">
              <w:rPr>
                <w:szCs w:val="18"/>
              </w:rPr>
              <w:t>Personální vybavení administrátora investičního fondu nebo zahraničního investičního fondu musí být přiměřené povaze, rozsahu a složitosti rozsahu jím vykonávaných činností.</w:t>
            </w:r>
          </w:p>
        </w:tc>
        <w:tc>
          <w:tcPr>
            <w:tcW w:w="900" w:type="dxa"/>
            <w:tcBorders>
              <w:top w:val="nil"/>
              <w:left w:val="single" w:sz="4" w:space="0" w:color="auto"/>
              <w:bottom w:val="nil"/>
              <w:right w:val="single" w:sz="4" w:space="0" w:color="auto"/>
            </w:tcBorders>
          </w:tcPr>
          <w:p w14:paraId="3142E206" w14:textId="77777777" w:rsidR="00F85270" w:rsidRPr="00F26C0A" w:rsidRDefault="00F85270" w:rsidP="00DD440A">
            <w:pPr>
              <w:spacing w:before="40" w:after="40"/>
              <w:rPr>
                <w:szCs w:val="18"/>
              </w:rPr>
            </w:pPr>
          </w:p>
        </w:tc>
        <w:tc>
          <w:tcPr>
            <w:tcW w:w="720" w:type="dxa"/>
            <w:tcBorders>
              <w:top w:val="nil"/>
              <w:left w:val="single" w:sz="4" w:space="0" w:color="auto"/>
              <w:bottom w:val="nil"/>
            </w:tcBorders>
          </w:tcPr>
          <w:p w14:paraId="6DE5D79E" w14:textId="77777777" w:rsidR="00F85270" w:rsidRPr="00F26C0A" w:rsidRDefault="00F85270" w:rsidP="00DD440A">
            <w:pPr>
              <w:spacing w:before="40" w:after="40"/>
              <w:rPr>
                <w:szCs w:val="18"/>
              </w:rPr>
            </w:pPr>
          </w:p>
        </w:tc>
      </w:tr>
      <w:tr w:rsidR="00FE1640" w:rsidRPr="00F26C0A" w14:paraId="6A698BBF" w14:textId="77777777" w:rsidTr="00AD1A00">
        <w:tc>
          <w:tcPr>
            <w:tcW w:w="1440" w:type="dxa"/>
            <w:tcBorders>
              <w:top w:val="nil"/>
              <w:bottom w:val="single" w:sz="4" w:space="0" w:color="auto"/>
              <w:right w:val="single" w:sz="4" w:space="0" w:color="auto"/>
            </w:tcBorders>
          </w:tcPr>
          <w:p w14:paraId="4B302F73" w14:textId="77777777" w:rsidR="00FE1640" w:rsidRPr="00F26C0A" w:rsidRDefault="00FE1640" w:rsidP="00DD440A">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12991EF4" w14:textId="77777777" w:rsidR="00FE1640" w:rsidRPr="00F26C0A" w:rsidRDefault="00FE1640" w:rsidP="00DD440A">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174537C2" w14:textId="77777777" w:rsidR="00FE1640" w:rsidRPr="00F26C0A" w:rsidRDefault="00FE1640" w:rsidP="00DD440A">
            <w:pPr>
              <w:spacing w:before="40" w:after="40"/>
              <w:rPr>
                <w:szCs w:val="18"/>
              </w:rPr>
            </w:pPr>
            <w:r w:rsidRPr="00F26C0A">
              <w:rPr>
                <w:szCs w:val="18"/>
              </w:rPr>
              <w:t>9563</w:t>
            </w:r>
          </w:p>
        </w:tc>
        <w:tc>
          <w:tcPr>
            <w:tcW w:w="1080" w:type="dxa"/>
            <w:tcBorders>
              <w:top w:val="nil"/>
              <w:left w:val="single" w:sz="4" w:space="0" w:color="auto"/>
              <w:bottom w:val="single" w:sz="4" w:space="0" w:color="auto"/>
              <w:right w:val="single" w:sz="4" w:space="0" w:color="auto"/>
            </w:tcBorders>
          </w:tcPr>
          <w:p w14:paraId="5578BB08" w14:textId="77777777" w:rsidR="00FE1640" w:rsidRPr="00F26C0A" w:rsidRDefault="00FE1640" w:rsidP="00D32126">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13AC0C88" w14:textId="77777777" w:rsidR="00FE1640" w:rsidRPr="00F26C0A" w:rsidRDefault="00FE1640" w:rsidP="00AD1A00">
            <w:pPr>
              <w:tabs>
                <w:tab w:val="left" w:pos="380"/>
              </w:tabs>
              <w:spacing w:before="40" w:after="40"/>
              <w:ind w:right="67"/>
              <w:jc w:val="both"/>
              <w:rPr>
                <w:szCs w:val="18"/>
              </w:rPr>
            </w:pPr>
          </w:p>
        </w:tc>
        <w:tc>
          <w:tcPr>
            <w:tcW w:w="900" w:type="dxa"/>
            <w:tcBorders>
              <w:top w:val="nil"/>
              <w:left w:val="single" w:sz="4" w:space="0" w:color="auto"/>
              <w:bottom w:val="single" w:sz="4" w:space="0" w:color="auto"/>
              <w:right w:val="single" w:sz="4" w:space="0" w:color="auto"/>
            </w:tcBorders>
          </w:tcPr>
          <w:p w14:paraId="4A698317" w14:textId="77777777" w:rsidR="00FE1640" w:rsidRPr="00F26C0A" w:rsidRDefault="00FE1640" w:rsidP="00DD440A">
            <w:pPr>
              <w:spacing w:before="40" w:after="40"/>
              <w:rPr>
                <w:szCs w:val="18"/>
              </w:rPr>
            </w:pPr>
          </w:p>
        </w:tc>
        <w:tc>
          <w:tcPr>
            <w:tcW w:w="720" w:type="dxa"/>
            <w:tcBorders>
              <w:top w:val="nil"/>
              <w:left w:val="single" w:sz="4" w:space="0" w:color="auto"/>
              <w:bottom w:val="single" w:sz="4" w:space="0" w:color="auto"/>
            </w:tcBorders>
          </w:tcPr>
          <w:p w14:paraId="4CD6E059" w14:textId="77777777" w:rsidR="00FE1640" w:rsidRPr="00F26C0A" w:rsidRDefault="00FE1640" w:rsidP="00DD440A">
            <w:pPr>
              <w:spacing w:before="40" w:after="40"/>
              <w:rPr>
                <w:szCs w:val="18"/>
              </w:rPr>
            </w:pPr>
          </w:p>
        </w:tc>
      </w:tr>
      <w:tr w:rsidR="00F85270" w:rsidRPr="00F26C0A" w14:paraId="22AC1A4B" w14:textId="77777777" w:rsidTr="00AD1A00">
        <w:tc>
          <w:tcPr>
            <w:tcW w:w="1440" w:type="dxa"/>
            <w:tcBorders>
              <w:top w:val="single" w:sz="4" w:space="0" w:color="auto"/>
              <w:bottom w:val="nil"/>
              <w:right w:val="single" w:sz="4" w:space="0" w:color="auto"/>
            </w:tcBorders>
          </w:tcPr>
          <w:p w14:paraId="6E232149" w14:textId="77777777" w:rsidR="00F85270" w:rsidRPr="00F26C0A" w:rsidRDefault="00F85270" w:rsidP="003D4D86">
            <w:pPr>
              <w:spacing w:before="40" w:after="40"/>
              <w:rPr>
                <w:szCs w:val="18"/>
              </w:rPr>
            </w:pPr>
            <w:r w:rsidRPr="00F26C0A">
              <w:rPr>
                <w:szCs w:val="18"/>
              </w:rPr>
              <w:t>Čl. 18 odst. 1 druhý pododstavec</w:t>
            </w:r>
          </w:p>
        </w:tc>
        <w:tc>
          <w:tcPr>
            <w:tcW w:w="5400" w:type="dxa"/>
            <w:gridSpan w:val="4"/>
            <w:tcBorders>
              <w:top w:val="single" w:sz="4" w:space="0" w:color="auto"/>
              <w:left w:val="single" w:sz="4" w:space="0" w:color="auto"/>
              <w:bottom w:val="nil"/>
              <w:right w:val="single" w:sz="18" w:space="0" w:color="auto"/>
            </w:tcBorders>
          </w:tcPr>
          <w:p w14:paraId="54C0D3DF" w14:textId="77777777" w:rsidR="00F85270" w:rsidRPr="00F26C0A" w:rsidRDefault="00F85270" w:rsidP="00A63CF4">
            <w:pPr>
              <w:spacing w:before="40" w:after="40"/>
              <w:ind w:right="58"/>
              <w:jc w:val="both"/>
              <w:rPr>
                <w:szCs w:val="18"/>
              </w:rPr>
            </w:pPr>
            <w:r w:rsidRPr="00F26C0A">
              <w:rPr>
                <w:szCs w:val="18"/>
              </w:rPr>
              <w:t>Příslušné orgány domovského členského státu správce, rovněž s ohledem na charakter jím spravovaných alternativních investičních fondů, zejména vyžadují, aby tento správce uplatňoval řádné administrativní a účetní postupy a kontrolní a ochranná opatření při elektronickém zpracovávání dat, jakož i příslušné mechanismy vnitřní kontroly, mezi něž patří zejména pravidla pro osobní transakce prováděné jeho zaměstnanci a pro držení nebo správu investic s cílem investovat na vlastní účet, a jež přinejmenším zajišťují, aby každá transakce, do níž jsou alternativní investiční fondy zapojeny, mohla být rekonstruována podle svého původu, podle zúčastněných stran, povahy, doby, kdy byla uskutečněna, a místa, kde byla uskutečněna, a aby aktiva alternativních investičních fondů spravovaných tímto správcem byla investována v souladu se statutem či zakládacími dokumenty alternativního investičního fondu a v souladu s platnými právními předpisy.</w:t>
            </w:r>
          </w:p>
        </w:tc>
        <w:tc>
          <w:tcPr>
            <w:tcW w:w="900" w:type="dxa"/>
            <w:tcBorders>
              <w:top w:val="single" w:sz="4" w:space="0" w:color="auto"/>
              <w:left w:val="single" w:sz="18" w:space="0" w:color="auto"/>
              <w:bottom w:val="nil"/>
              <w:right w:val="single" w:sz="4" w:space="0" w:color="auto"/>
            </w:tcBorders>
          </w:tcPr>
          <w:p w14:paraId="048CF0A6" w14:textId="77777777" w:rsidR="00F85270" w:rsidRPr="00F26C0A" w:rsidRDefault="00F85270"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2DF8D397" w14:textId="77777777" w:rsidR="00F85270" w:rsidRPr="00F26C0A" w:rsidRDefault="00F85270" w:rsidP="00A63CF4">
            <w:pPr>
              <w:spacing w:before="40" w:after="40"/>
              <w:rPr>
                <w:szCs w:val="18"/>
              </w:rPr>
            </w:pPr>
            <w:r w:rsidRPr="00F26C0A">
              <w:rPr>
                <w:szCs w:val="18"/>
              </w:rPr>
              <w:t>§ 19 odst. 1 a 2</w:t>
            </w:r>
          </w:p>
        </w:tc>
        <w:tc>
          <w:tcPr>
            <w:tcW w:w="5400" w:type="dxa"/>
            <w:gridSpan w:val="4"/>
            <w:tcBorders>
              <w:top w:val="single" w:sz="4" w:space="0" w:color="auto"/>
              <w:left w:val="single" w:sz="4" w:space="0" w:color="auto"/>
              <w:bottom w:val="nil"/>
              <w:right w:val="single" w:sz="4" w:space="0" w:color="auto"/>
            </w:tcBorders>
          </w:tcPr>
          <w:p w14:paraId="3DDA260A" w14:textId="77777777" w:rsidR="00F85270" w:rsidRPr="00F26C0A" w:rsidRDefault="00F85270" w:rsidP="003D4D86">
            <w:pPr>
              <w:tabs>
                <w:tab w:val="left" w:pos="380"/>
              </w:tabs>
              <w:spacing w:before="40" w:after="40"/>
              <w:ind w:right="67"/>
              <w:jc w:val="both"/>
              <w:rPr>
                <w:szCs w:val="18"/>
              </w:rPr>
            </w:pPr>
            <w:r w:rsidRPr="00F26C0A">
              <w:rPr>
                <w:szCs w:val="18"/>
              </w:rPr>
              <w:t>(1)</w:t>
            </w:r>
            <w:r w:rsidRPr="00F26C0A">
              <w:rPr>
                <w:szCs w:val="18"/>
              </w:rPr>
              <w:tab/>
              <w:t>Obhospodařovatel investičního fondu nebo zahraničního investičního fondu vykonává činnost řádně a obezřetně.</w:t>
            </w:r>
          </w:p>
          <w:p w14:paraId="74F233D5" w14:textId="77777777" w:rsidR="00F85270" w:rsidRPr="00F26C0A" w:rsidRDefault="00F85270" w:rsidP="003D4D86">
            <w:pPr>
              <w:tabs>
                <w:tab w:val="left" w:pos="380"/>
              </w:tabs>
              <w:spacing w:before="40" w:after="40"/>
              <w:ind w:right="67"/>
              <w:jc w:val="both"/>
              <w:rPr>
                <w:szCs w:val="18"/>
              </w:rPr>
            </w:pPr>
            <w:r w:rsidRPr="00F26C0A">
              <w:rPr>
                <w:szCs w:val="18"/>
              </w:rPr>
              <w:t>(2)</w:t>
            </w:r>
            <w:r w:rsidRPr="00F26C0A">
              <w:rPr>
                <w:szCs w:val="18"/>
              </w:rPr>
              <w:tab/>
              <w:t>K zajištění řádného a obezřetného výkonu činnosti obhospodařovatel investičního fondu nebo zahraničního investičního fondu zavede, udržuje a uplatňuje řídicí a kontrolní systém.</w:t>
            </w:r>
          </w:p>
        </w:tc>
        <w:tc>
          <w:tcPr>
            <w:tcW w:w="900" w:type="dxa"/>
            <w:tcBorders>
              <w:top w:val="single" w:sz="4" w:space="0" w:color="auto"/>
              <w:left w:val="single" w:sz="4" w:space="0" w:color="auto"/>
              <w:bottom w:val="nil"/>
              <w:right w:val="single" w:sz="4" w:space="0" w:color="auto"/>
            </w:tcBorders>
          </w:tcPr>
          <w:p w14:paraId="0ABB694B"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52C31FE9" w14:textId="77777777" w:rsidR="00F85270" w:rsidRPr="00F26C0A" w:rsidRDefault="00F85270" w:rsidP="00A63CF4">
            <w:pPr>
              <w:spacing w:before="40" w:after="40"/>
              <w:rPr>
                <w:szCs w:val="18"/>
              </w:rPr>
            </w:pPr>
          </w:p>
        </w:tc>
      </w:tr>
      <w:tr w:rsidR="00F85270" w:rsidRPr="00F26C0A" w14:paraId="76B4E09F" w14:textId="77777777" w:rsidTr="008211A6">
        <w:tc>
          <w:tcPr>
            <w:tcW w:w="1440" w:type="dxa"/>
            <w:tcBorders>
              <w:top w:val="nil"/>
              <w:bottom w:val="nil"/>
              <w:right w:val="single" w:sz="4" w:space="0" w:color="auto"/>
            </w:tcBorders>
          </w:tcPr>
          <w:p w14:paraId="3F797142"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30FACBCA" w14:textId="77777777" w:rsidR="00F85270" w:rsidRPr="00F26C0A" w:rsidRDefault="00F85270" w:rsidP="003D4D86">
            <w:pPr>
              <w:spacing w:before="40" w:after="40"/>
              <w:ind w:right="58"/>
              <w:jc w:val="both"/>
              <w:rPr>
                <w:szCs w:val="18"/>
              </w:rPr>
            </w:pPr>
          </w:p>
        </w:tc>
        <w:tc>
          <w:tcPr>
            <w:tcW w:w="900" w:type="dxa"/>
            <w:tcBorders>
              <w:top w:val="nil"/>
              <w:left w:val="single" w:sz="18" w:space="0" w:color="auto"/>
              <w:bottom w:val="nil"/>
              <w:right w:val="single" w:sz="4" w:space="0" w:color="auto"/>
            </w:tcBorders>
          </w:tcPr>
          <w:p w14:paraId="2068E3EB" w14:textId="77777777" w:rsidR="00F85270" w:rsidRPr="00F26C0A" w:rsidRDefault="00F85270" w:rsidP="003D4D86">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72FC788C" w14:textId="77777777" w:rsidR="00F85270" w:rsidRPr="00F26C0A" w:rsidRDefault="00F85270" w:rsidP="003D4D86">
            <w:pPr>
              <w:spacing w:before="40" w:after="40"/>
              <w:rPr>
                <w:szCs w:val="18"/>
              </w:rPr>
            </w:pPr>
            <w:r w:rsidRPr="00F26C0A">
              <w:rPr>
                <w:szCs w:val="18"/>
              </w:rPr>
              <w:t xml:space="preserve">§ 20 odst. 1 písm. a), b) </w:t>
            </w:r>
            <w:r w:rsidRPr="00F26C0A">
              <w:rPr>
                <w:szCs w:val="18"/>
              </w:rPr>
              <w:lastRenderedPageBreak/>
              <w:t>a d) a odst. 2 písm. a), b), d), h) a i)</w:t>
            </w:r>
          </w:p>
        </w:tc>
        <w:tc>
          <w:tcPr>
            <w:tcW w:w="5400" w:type="dxa"/>
            <w:gridSpan w:val="4"/>
            <w:tcBorders>
              <w:top w:val="nil"/>
              <w:left w:val="single" w:sz="4" w:space="0" w:color="auto"/>
              <w:bottom w:val="nil"/>
              <w:right w:val="single" w:sz="4" w:space="0" w:color="auto"/>
            </w:tcBorders>
          </w:tcPr>
          <w:p w14:paraId="5AA98C51" w14:textId="77777777" w:rsidR="00F85270" w:rsidRPr="00F26C0A" w:rsidRDefault="00F85270" w:rsidP="003D4D86">
            <w:pPr>
              <w:tabs>
                <w:tab w:val="left" w:pos="380"/>
              </w:tabs>
              <w:spacing w:before="40" w:after="40"/>
              <w:ind w:right="67"/>
              <w:jc w:val="both"/>
              <w:rPr>
                <w:szCs w:val="18"/>
              </w:rPr>
            </w:pPr>
            <w:r w:rsidRPr="00F26C0A">
              <w:rPr>
                <w:szCs w:val="18"/>
              </w:rPr>
              <w:lastRenderedPageBreak/>
              <w:t>(1)</w:t>
            </w:r>
            <w:r w:rsidRPr="00F26C0A">
              <w:rPr>
                <w:szCs w:val="18"/>
              </w:rPr>
              <w:tab/>
              <w:t>Součástí řídicího a kontrolního systému obhospodařovatele investičního fondu nebo zahraničního investičního fondu jsou vždy</w:t>
            </w:r>
          </w:p>
          <w:p w14:paraId="3578EA33" w14:textId="77777777" w:rsidR="00F85270" w:rsidRPr="00F26C0A" w:rsidRDefault="00F85270" w:rsidP="003D4D86">
            <w:pPr>
              <w:tabs>
                <w:tab w:val="left" w:pos="380"/>
              </w:tabs>
              <w:spacing w:before="40" w:after="40"/>
              <w:ind w:right="67"/>
              <w:jc w:val="both"/>
              <w:rPr>
                <w:szCs w:val="18"/>
              </w:rPr>
            </w:pPr>
            <w:r w:rsidRPr="00F26C0A">
              <w:rPr>
                <w:szCs w:val="18"/>
              </w:rPr>
              <w:lastRenderedPageBreak/>
              <w:t>a)</w:t>
            </w:r>
            <w:r w:rsidRPr="00F26C0A">
              <w:rPr>
                <w:szCs w:val="18"/>
              </w:rPr>
              <w:tab/>
              <w:t>strategické a operativní řízení,</w:t>
            </w:r>
          </w:p>
          <w:p w14:paraId="7ABD7A25" w14:textId="77777777" w:rsidR="00F85270" w:rsidRPr="00F26C0A" w:rsidRDefault="00F85270" w:rsidP="003D4D86">
            <w:pPr>
              <w:tabs>
                <w:tab w:val="left" w:pos="380"/>
              </w:tabs>
              <w:spacing w:before="40" w:after="40"/>
              <w:ind w:right="67"/>
              <w:jc w:val="both"/>
              <w:rPr>
                <w:szCs w:val="18"/>
              </w:rPr>
            </w:pPr>
            <w:r w:rsidRPr="00F26C0A">
              <w:rPr>
                <w:szCs w:val="18"/>
              </w:rPr>
              <w:t>b)</w:t>
            </w:r>
            <w:r w:rsidRPr="00F26C0A">
              <w:rPr>
                <w:szCs w:val="18"/>
              </w:rPr>
              <w:tab/>
              <w:t>organizační uspořádání a vnitřní předpisy, které jej upravují, s jasným vymezením činností, včetně činností orgánů tohoto obhospodařovatele a výborů, které zřídil, a s nimi spojených působností a rozhodovacích pravomocí; v rámci organizačního uspořádání se současně vymezí funkce, jejichž výkon je vzájemně neslučitelný,</w:t>
            </w:r>
          </w:p>
          <w:p w14:paraId="5203D28E" w14:textId="77777777" w:rsidR="00F85270" w:rsidRPr="00F26C0A" w:rsidRDefault="00F85270" w:rsidP="003D4D86">
            <w:pPr>
              <w:tabs>
                <w:tab w:val="left" w:pos="380"/>
              </w:tabs>
              <w:spacing w:before="40" w:after="40"/>
              <w:ind w:right="67"/>
              <w:jc w:val="both"/>
              <w:rPr>
                <w:szCs w:val="18"/>
              </w:rPr>
            </w:pPr>
            <w:r w:rsidRPr="00F26C0A">
              <w:rPr>
                <w:szCs w:val="18"/>
              </w:rPr>
              <w:t>d)</w:t>
            </w:r>
            <w:r w:rsidRPr="00F26C0A">
              <w:rPr>
                <w:szCs w:val="18"/>
              </w:rPr>
              <w:tab/>
              <w:t>systém vnitřní kontroly, jehož součástí je vždy</w:t>
            </w:r>
          </w:p>
          <w:p w14:paraId="77B167D3" w14:textId="77777777" w:rsidR="00F85270" w:rsidRPr="00F26C0A" w:rsidRDefault="00F85270" w:rsidP="003D4D86">
            <w:pPr>
              <w:tabs>
                <w:tab w:val="left" w:pos="380"/>
              </w:tabs>
              <w:spacing w:before="40" w:after="40"/>
              <w:ind w:right="67"/>
              <w:jc w:val="both"/>
              <w:rPr>
                <w:szCs w:val="18"/>
              </w:rPr>
            </w:pPr>
            <w:r w:rsidRPr="00F26C0A">
              <w:rPr>
                <w:szCs w:val="18"/>
              </w:rPr>
              <w:t>1.</w:t>
            </w:r>
            <w:r w:rsidRPr="00F26C0A">
              <w:rPr>
                <w:szCs w:val="18"/>
              </w:rPr>
              <w:tab/>
              <w:t>kontrola podřízených zaměstnanců a fyzických osob, které svou činnost uskutečňují podle příkazu jiného (dále jen „pracovník“) jejich nadřízenými,</w:t>
            </w:r>
          </w:p>
          <w:p w14:paraId="6BE90C7A" w14:textId="77777777" w:rsidR="00F85270" w:rsidRPr="00F26C0A" w:rsidRDefault="00F85270" w:rsidP="003D4D86">
            <w:pPr>
              <w:tabs>
                <w:tab w:val="left" w:pos="380"/>
              </w:tabs>
              <w:spacing w:before="40" w:after="40"/>
              <w:ind w:right="67"/>
              <w:jc w:val="both"/>
              <w:rPr>
                <w:szCs w:val="18"/>
              </w:rPr>
            </w:pPr>
            <w:r w:rsidRPr="00F26C0A">
              <w:rPr>
                <w:szCs w:val="18"/>
              </w:rPr>
              <w:t>2.</w:t>
            </w:r>
            <w:r w:rsidRPr="00F26C0A">
              <w:rPr>
                <w:szCs w:val="18"/>
              </w:rPr>
              <w:tab/>
              <w:t>průběžná kontrola dodržování právních povinností stanovených zejména tímto zákonem, právním předpisem vydaným na jeho základě, přímo použitelným předpisem Evropské unie v oblasti obhospodařování investičních fondů2), vnitřním předpisem a statutem investičního fondu nebo srovnatelnými dokumenty zahraničního investičního fondu (dále jen „compliance“) a</w:t>
            </w:r>
          </w:p>
          <w:p w14:paraId="669083DA" w14:textId="77777777" w:rsidR="00F85270" w:rsidRPr="00F26C0A" w:rsidRDefault="00F85270" w:rsidP="003D4D86">
            <w:pPr>
              <w:tabs>
                <w:tab w:val="left" w:pos="380"/>
              </w:tabs>
              <w:spacing w:before="40" w:after="40"/>
              <w:ind w:right="67"/>
              <w:jc w:val="both"/>
              <w:rPr>
                <w:szCs w:val="18"/>
              </w:rPr>
            </w:pPr>
            <w:r w:rsidRPr="00F26C0A">
              <w:rPr>
                <w:szCs w:val="18"/>
              </w:rPr>
              <w:t>3.</w:t>
            </w:r>
            <w:r w:rsidRPr="00F26C0A">
              <w:rPr>
                <w:szCs w:val="18"/>
              </w:rPr>
              <w:tab/>
              <w:t>vnitřní audit zajišťující nezávislou a objektivní vnitřní kontrolu výkonu činnosti tohoto obhospodařovatele a předkládání jasných doporučení k zajištění nápravy takto zjištěných nedostatků příslušné úrovni řízení.</w:t>
            </w:r>
          </w:p>
          <w:p w14:paraId="511F32D0" w14:textId="77777777" w:rsidR="00F85270" w:rsidRPr="00F26C0A" w:rsidRDefault="00F85270" w:rsidP="003D4D86">
            <w:pPr>
              <w:tabs>
                <w:tab w:val="left" w:pos="380"/>
              </w:tabs>
              <w:spacing w:before="40" w:after="40"/>
              <w:ind w:right="67"/>
              <w:jc w:val="both"/>
              <w:rPr>
                <w:szCs w:val="18"/>
              </w:rPr>
            </w:pPr>
            <w:r w:rsidRPr="00F26C0A">
              <w:rPr>
                <w:szCs w:val="18"/>
              </w:rPr>
              <w:t>(2)</w:t>
            </w:r>
            <w:r w:rsidRPr="00F26C0A">
              <w:rPr>
                <w:szCs w:val="18"/>
              </w:rPr>
              <w:tab/>
              <w:t>Součástí řídicího a kontrolního systému obhospodařovatele investičního fondu nebo zahraničního investičního fondu jsou dále</w:t>
            </w:r>
          </w:p>
          <w:p w14:paraId="34ED2FA1" w14:textId="77777777" w:rsidR="00F85270" w:rsidRPr="00F26C0A" w:rsidRDefault="00F85270" w:rsidP="003D4D86">
            <w:pPr>
              <w:tabs>
                <w:tab w:val="left" w:pos="380"/>
              </w:tabs>
              <w:spacing w:before="40" w:after="40"/>
              <w:ind w:right="67"/>
              <w:jc w:val="both"/>
              <w:rPr>
                <w:szCs w:val="18"/>
              </w:rPr>
            </w:pPr>
            <w:r w:rsidRPr="00F26C0A">
              <w:rPr>
                <w:szCs w:val="18"/>
              </w:rPr>
              <w:t>a)</w:t>
            </w:r>
            <w:r w:rsidRPr="00F26C0A">
              <w:rPr>
                <w:szCs w:val="18"/>
              </w:rPr>
              <w:tab/>
              <w:t>systém vnitřní a vnější komunikace,</w:t>
            </w:r>
          </w:p>
          <w:p w14:paraId="0A48F3B5" w14:textId="77777777" w:rsidR="00F85270" w:rsidRPr="00F26C0A" w:rsidRDefault="00F85270" w:rsidP="003D4D86">
            <w:pPr>
              <w:tabs>
                <w:tab w:val="left" w:pos="380"/>
              </w:tabs>
              <w:spacing w:before="40" w:after="40"/>
              <w:ind w:right="67"/>
              <w:jc w:val="both"/>
              <w:rPr>
                <w:szCs w:val="18"/>
              </w:rPr>
            </w:pPr>
            <w:r w:rsidRPr="00F26C0A">
              <w:rPr>
                <w:szCs w:val="18"/>
              </w:rPr>
              <w:t>b)</w:t>
            </w:r>
            <w:r w:rsidRPr="00F26C0A">
              <w:rPr>
                <w:szCs w:val="18"/>
              </w:rPr>
              <w:tab/>
              <w:t>sledování, vyhodnocování a aktualizace vnitřních předpisů,</w:t>
            </w:r>
          </w:p>
          <w:p w14:paraId="2BBA0D6B" w14:textId="77777777" w:rsidR="00F85270" w:rsidRPr="00F26C0A" w:rsidRDefault="00F85270" w:rsidP="003D4D86">
            <w:pPr>
              <w:tabs>
                <w:tab w:val="left" w:pos="380"/>
              </w:tabs>
              <w:spacing w:before="40" w:after="40"/>
              <w:ind w:right="67"/>
              <w:jc w:val="both"/>
              <w:rPr>
                <w:szCs w:val="18"/>
              </w:rPr>
            </w:pPr>
            <w:r w:rsidRPr="00F26C0A">
              <w:rPr>
                <w:szCs w:val="18"/>
              </w:rPr>
              <w:t>d)</w:t>
            </w:r>
            <w:r w:rsidRPr="00F26C0A">
              <w:rPr>
                <w:szCs w:val="18"/>
              </w:rPr>
              <w:tab/>
              <w:t>vedení účetnictví obhospodařovatele,</w:t>
            </w:r>
          </w:p>
          <w:p w14:paraId="1BA19139" w14:textId="77777777" w:rsidR="00F85270" w:rsidRPr="00F26C0A" w:rsidRDefault="00F85270" w:rsidP="003D4D86">
            <w:pPr>
              <w:tabs>
                <w:tab w:val="left" w:pos="380"/>
              </w:tabs>
              <w:spacing w:before="40" w:after="40"/>
              <w:ind w:right="67"/>
              <w:jc w:val="both"/>
              <w:rPr>
                <w:szCs w:val="18"/>
              </w:rPr>
            </w:pPr>
            <w:r w:rsidRPr="00F26C0A">
              <w:rPr>
                <w:szCs w:val="18"/>
              </w:rPr>
              <w:t>h)</w:t>
            </w:r>
            <w:r w:rsidRPr="00F26C0A">
              <w:rPr>
                <w:szCs w:val="18"/>
              </w:rPr>
              <w:tab/>
              <w:t>kontrolní a bezpečnostní opatření při zpracování a evidenci informací,</w:t>
            </w:r>
          </w:p>
          <w:p w14:paraId="204CF8E6" w14:textId="77777777" w:rsidR="00F85270" w:rsidRPr="00F26C0A" w:rsidRDefault="00F85270" w:rsidP="003D4D86">
            <w:pPr>
              <w:tabs>
                <w:tab w:val="left" w:pos="380"/>
              </w:tabs>
              <w:spacing w:before="40" w:after="40"/>
              <w:ind w:right="67"/>
              <w:jc w:val="both"/>
              <w:rPr>
                <w:szCs w:val="18"/>
              </w:rPr>
            </w:pPr>
            <w:r w:rsidRPr="00F26C0A">
              <w:rPr>
                <w:szCs w:val="18"/>
              </w:rPr>
              <w:t>i)</w:t>
            </w:r>
            <w:r w:rsidRPr="00F26C0A">
              <w:rPr>
                <w:szCs w:val="18"/>
              </w:rPr>
              <w:tab/>
              <w:t>evidence o obchodech týkajících se majetku jím obhospodařovaného investičního fondu nebo zahraničního investičního fondu a kontrola správnosti evidovaných údajů; pro účely vedení této evidence je tento obhospodařovatel oprávněn vést rodná čísla účastníků obchodů,</w:t>
            </w:r>
          </w:p>
        </w:tc>
        <w:tc>
          <w:tcPr>
            <w:tcW w:w="900" w:type="dxa"/>
            <w:tcBorders>
              <w:top w:val="nil"/>
              <w:left w:val="single" w:sz="4" w:space="0" w:color="auto"/>
              <w:bottom w:val="nil"/>
              <w:right w:val="single" w:sz="4" w:space="0" w:color="auto"/>
            </w:tcBorders>
          </w:tcPr>
          <w:p w14:paraId="43F54414" w14:textId="77777777" w:rsidR="00F85270" w:rsidRPr="00F26C0A" w:rsidRDefault="00F85270" w:rsidP="003D4D86">
            <w:pPr>
              <w:spacing w:before="40" w:after="40"/>
              <w:rPr>
                <w:szCs w:val="18"/>
              </w:rPr>
            </w:pPr>
          </w:p>
        </w:tc>
        <w:tc>
          <w:tcPr>
            <w:tcW w:w="720" w:type="dxa"/>
            <w:tcBorders>
              <w:top w:val="nil"/>
              <w:left w:val="single" w:sz="4" w:space="0" w:color="auto"/>
              <w:bottom w:val="nil"/>
            </w:tcBorders>
          </w:tcPr>
          <w:p w14:paraId="334199C5" w14:textId="77777777" w:rsidR="00F85270" w:rsidRPr="00F26C0A" w:rsidRDefault="00F85270" w:rsidP="003D4D86">
            <w:pPr>
              <w:spacing w:before="40" w:after="40"/>
              <w:rPr>
                <w:szCs w:val="18"/>
              </w:rPr>
            </w:pPr>
          </w:p>
        </w:tc>
      </w:tr>
      <w:tr w:rsidR="00F85270" w:rsidRPr="00F26C0A" w14:paraId="1B21376D" w14:textId="77777777" w:rsidTr="00AD1A00">
        <w:tc>
          <w:tcPr>
            <w:tcW w:w="1440" w:type="dxa"/>
            <w:tcBorders>
              <w:top w:val="nil"/>
              <w:bottom w:val="nil"/>
              <w:right w:val="single" w:sz="4" w:space="0" w:color="auto"/>
            </w:tcBorders>
          </w:tcPr>
          <w:p w14:paraId="141A2D99" w14:textId="77777777" w:rsidR="00F85270" w:rsidRPr="00F26C0A" w:rsidRDefault="00F85270" w:rsidP="00DD440A">
            <w:pPr>
              <w:spacing w:before="40" w:after="40"/>
              <w:rPr>
                <w:szCs w:val="18"/>
              </w:rPr>
            </w:pPr>
          </w:p>
        </w:tc>
        <w:tc>
          <w:tcPr>
            <w:tcW w:w="5400" w:type="dxa"/>
            <w:gridSpan w:val="4"/>
            <w:tcBorders>
              <w:top w:val="nil"/>
              <w:left w:val="single" w:sz="4" w:space="0" w:color="auto"/>
              <w:bottom w:val="nil"/>
              <w:right w:val="single" w:sz="18" w:space="0" w:color="auto"/>
            </w:tcBorders>
          </w:tcPr>
          <w:p w14:paraId="4B54078B" w14:textId="77777777" w:rsidR="00F85270" w:rsidRPr="00F26C0A" w:rsidRDefault="00F85270" w:rsidP="00DD440A">
            <w:pPr>
              <w:spacing w:before="40" w:after="40"/>
              <w:ind w:right="58"/>
              <w:jc w:val="both"/>
              <w:rPr>
                <w:szCs w:val="18"/>
              </w:rPr>
            </w:pPr>
          </w:p>
        </w:tc>
        <w:tc>
          <w:tcPr>
            <w:tcW w:w="900" w:type="dxa"/>
            <w:tcBorders>
              <w:top w:val="nil"/>
              <w:left w:val="single" w:sz="18" w:space="0" w:color="auto"/>
              <w:bottom w:val="nil"/>
              <w:right w:val="single" w:sz="4" w:space="0" w:color="auto"/>
            </w:tcBorders>
          </w:tcPr>
          <w:p w14:paraId="71B24BD7" w14:textId="77777777" w:rsidR="00F85270" w:rsidRPr="00F26C0A" w:rsidRDefault="00F85270" w:rsidP="00DD440A">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601469F8" w14:textId="77777777" w:rsidR="00F85270" w:rsidRPr="00F26C0A" w:rsidRDefault="00F85270" w:rsidP="00DD440A">
            <w:pPr>
              <w:spacing w:before="40" w:after="40"/>
              <w:rPr>
                <w:szCs w:val="18"/>
              </w:rPr>
            </w:pPr>
            <w:r w:rsidRPr="00F26C0A">
              <w:rPr>
                <w:szCs w:val="18"/>
              </w:rPr>
              <w:t>§ 22 odst. 2 písm. d)</w:t>
            </w:r>
          </w:p>
        </w:tc>
        <w:tc>
          <w:tcPr>
            <w:tcW w:w="5400" w:type="dxa"/>
            <w:gridSpan w:val="4"/>
            <w:tcBorders>
              <w:top w:val="nil"/>
              <w:left w:val="single" w:sz="4" w:space="0" w:color="auto"/>
              <w:bottom w:val="nil"/>
              <w:right w:val="single" w:sz="4" w:space="0" w:color="auto"/>
            </w:tcBorders>
          </w:tcPr>
          <w:p w14:paraId="0A323A78" w14:textId="77777777" w:rsidR="00F85270" w:rsidRPr="00F26C0A" w:rsidRDefault="00F85270" w:rsidP="008211A6">
            <w:pPr>
              <w:tabs>
                <w:tab w:val="left" w:pos="380"/>
              </w:tabs>
              <w:spacing w:before="40" w:after="40"/>
              <w:ind w:right="67"/>
              <w:jc w:val="both"/>
              <w:rPr>
                <w:szCs w:val="18"/>
              </w:rPr>
            </w:pPr>
            <w:r w:rsidRPr="00F26C0A">
              <w:rPr>
                <w:szCs w:val="18"/>
              </w:rPr>
              <w:t>Obhospodařovatel investičního fondu nebo zahraničního investičního fondu zavede, udržuje a uplatňuje</w:t>
            </w:r>
          </w:p>
          <w:p w14:paraId="43F9CC3C" w14:textId="77777777" w:rsidR="00F85270" w:rsidRPr="00F26C0A" w:rsidRDefault="00F85270" w:rsidP="008211A6">
            <w:pPr>
              <w:tabs>
                <w:tab w:val="left" w:pos="380"/>
              </w:tabs>
              <w:spacing w:before="40" w:after="40"/>
              <w:ind w:right="67"/>
              <w:jc w:val="both"/>
              <w:rPr>
                <w:szCs w:val="18"/>
              </w:rPr>
            </w:pPr>
            <w:r w:rsidRPr="00F26C0A">
              <w:rPr>
                <w:szCs w:val="18"/>
              </w:rPr>
              <w:t>d)</w:t>
            </w:r>
            <w:r w:rsidRPr="00F26C0A">
              <w:rPr>
                <w:szCs w:val="18"/>
              </w:rPr>
              <w:tab/>
              <w:t>postupy pro uzavírání obchodů s investičním nástrojem osobou se zvláštním vztahem k obhospodařovateli, jedná-li tato osoba nad rámec svých pracovních povinností nebo uzavírá-li obchod</w:t>
            </w:r>
          </w:p>
          <w:p w14:paraId="611CEDF1" w14:textId="77777777" w:rsidR="00F85270" w:rsidRPr="00F26C0A" w:rsidRDefault="00F85270" w:rsidP="008211A6">
            <w:pPr>
              <w:tabs>
                <w:tab w:val="left" w:pos="380"/>
              </w:tabs>
              <w:spacing w:before="40" w:after="40"/>
              <w:ind w:right="67"/>
              <w:jc w:val="both"/>
              <w:rPr>
                <w:szCs w:val="18"/>
              </w:rPr>
            </w:pPr>
            <w:r w:rsidRPr="00F26C0A">
              <w:rPr>
                <w:szCs w:val="18"/>
              </w:rPr>
              <w:t>1.</w:t>
            </w:r>
            <w:r w:rsidRPr="00F26C0A">
              <w:rPr>
                <w:szCs w:val="18"/>
              </w:rPr>
              <w:tab/>
              <w:t>na vlastní účet,</w:t>
            </w:r>
          </w:p>
          <w:p w14:paraId="2DE10FB8" w14:textId="77777777" w:rsidR="00F85270" w:rsidRPr="00F26C0A" w:rsidRDefault="00F85270" w:rsidP="008211A6">
            <w:pPr>
              <w:tabs>
                <w:tab w:val="left" w:pos="380"/>
              </w:tabs>
              <w:spacing w:before="40" w:after="40"/>
              <w:ind w:right="67"/>
              <w:jc w:val="both"/>
              <w:rPr>
                <w:szCs w:val="18"/>
              </w:rPr>
            </w:pPr>
            <w:r w:rsidRPr="00F26C0A">
              <w:rPr>
                <w:szCs w:val="18"/>
              </w:rPr>
              <w:t>2.</w:t>
            </w:r>
            <w:r w:rsidRPr="00F26C0A">
              <w:rPr>
                <w:szCs w:val="18"/>
              </w:rPr>
              <w:tab/>
              <w:t>na účet osoby jí blízké podle občanského zákoníku,</w:t>
            </w:r>
          </w:p>
          <w:p w14:paraId="2E24BF2A" w14:textId="77777777" w:rsidR="00F85270" w:rsidRPr="00F26C0A" w:rsidRDefault="00F85270" w:rsidP="008211A6">
            <w:pPr>
              <w:tabs>
                <w:tab w:val="left" w:pos="380"/>
              </w:tabs>
              <w:spacing w:before="40" w:after="40"/>
              <w:ind w:right="67"/>
              <w:jc w:val="both"/>
              <w:rPr>
                <w:szCs w:val="18"/>
              </w:rPr>
            </w:pPr>
            <w:r w:rsidRPr="00F26C0A">
              <w:rPr>
                <w:szCs w:val="18"/>
              </w:rPr>
              <w:lastRenderedPageBreak/>
              <w:t>3.</w:t>
            </w:r>
            <w:r w:rsidRPr="00F26C0A">
              <w:rPr>
                <w:szCs w:val="18"/>
              </w:rPr>
              <w:tab/>
              <w:t>na účet osoby, se kterou je úzce propojena, nebo</w:t>
            </w:r>
          </w:p>
          <w:p w14:paraId="52C6865F" w14:textId="77777777" w:rsidR="00F85270" w:rsidRPr="00F26C0A" w:rsidRDefault="00F85270" w:rsidP="008211A6">
            <w:pPr>
              <w:tabs>
                <w:tab w:val="left" w:pos="380"/>
              </w:tabs>
              <w:spacing w:before="40" w:after="40"/>
              <w:ind w:right="67"/>
              <w:jc w:val="both"/>
              <w:rPr>
                <w:szCs w:val="18"/>
              </w:rPr>
            </w:pPr>
            <w:r w:rsidRPr="00F26C0A">
              <w:rPr>
                <w:szCs w:val="18"/>
              </w:rPr>
              <w:t>4.</w:t>
            </w:r>
            <w:r w:rsidRPr="00F26C0A">
              <w:rPr>
                <w:szCs w:val="18"/>
              </w:rPr>
              <w:tab/>
              <w:t>na účet jiné osoby, má-li osoba se zvláštním vztahem k obhospodařovateli přímý nebo nepřímý hmotný zájem na výsledku obchodu, který není poplatkem ani odměnou za provedení obchodu,</w:t>
            </w:r>
          </w:p>
        </w:tc>
        <w:tc>
          <w:tcPr>
            <w:tcW w:w="900" w:type="dxa"/>
            <w:tcBorders>
              <w:top w:val="nil"/>
              <w:left w:val="single" w:sz="4" w:space="0" w:color="auto"/>
              <w:bottom w:val="nil"/>
              <w:right w:val="single" w:sz="4" w:space="0" w:color="auto"/>
            </w:tcBorders>
          </w:tcPr>
          <w:p w14:paraId="251DDBBB" w14:textId="77777777" w:rsidR="00F85270" w:rsidRPr="00F26C0A" w:rsidRDefault="00F85270" w:rsidP="00DD440A">
            <w:pPr>
              <w:spacing w:before="40" w:after="40"/>
              <w:rPr>
                <w:szCs w:val="18"/>
              </w:rPr>
            </w:pPr>
          </w:p>
        </w:tc>
        <w:tc>
          <w:tcPr>
            <w:tcW w:w="720" w:type="dxa"/>
            <w:tcBorders>
              <w:top w:val="nil"/>
              <w:left w:val="single" w:sz="4" w:space="0" w:color="auto"/>
              <w:bottom w:val="nil"/>
            </w:tcBorders>
          </w:tcPr>
          <w:p w14:paraId="05835A05" w14:textId="77777777" w:rsidR="00F85270" w:rsidRPr="00F26C0A" w:rsidRDefault="00F85270" w:rsidP="00DD440A">
            <w:pPr>
              <w:spacing w:before="40" w:after="40"/>
              <w:rPr>
                <w:szCs w:val="18"/>
              </w:rPr>
            </w:pPr>
          </w:p>
        </w:tc>
      </w:tr>
      <w:tr w:rsidR="00F85270" w:rsidRPr="00F26C0A" w14:paraId="46B25D6C" w14:textId="77777777" w:rsidTr="00AD1A00">
        <w:tc>
          <w:tcPr>
            <w:tcW w:w="1440" w:type="dxa"/>
            <w:tcBorders>
              <w:top w:val="nil"/>
              <w:bottom w:val="nil"/>
              <w:right w:val="single" w:sz="4" w:space="0" w:color="auto"/>
            </w:tcBorders>
          </w:tcPr>
          <w:p w14:paraId="6458209F" w14:textId="77777777" w:rsidR="00F85270" w:rsidRPr="00F26C0A" w:rsidRDefault="00F85270" w:rsidP="00DD440A">
            <w:pPr>
              <w:spacing w:before="40" w:after="40"/>
              <w:rPr>
                <w:szCs w:val="18"/>
              </w:rPr>
            </w:pPr>
          </w:p>
        </w:tc>
        <w:tc>
          <w:tcPr>
            <w:tcW w:w="5400" w:type="dxa"/>
            <w:gridSpan w:val="4"/>
            <w:tcBorders>
              <w:top w:val="nil"/>
              <w:left w:val="single" w:sz="4" w:space="0" w:color="auto"/>
              <w:bottom w:val="nil"/>
              <w:right w:val="single" w:sz="18" w:space="0" w:color="auto"/>
            </w:tcBorders>
          </w:tcPr>
          <w:p w14:paraId="23E84D4E" w14:textId="77777777" w:rsidR="00F85270" w:rsidRPr="00F26C0A" w:rsidRDefault="00F85270" w:rsidP="00DD440A">
            <w:pPr>
              <w:spacing w:before="40" w:after="40"/>
              <w:ind w:right="58"/>
              <w:jc w:val="both"/>
              <w:rPr>
                <w:szCs w:val="18"/>
              </w:rPr>
            </w:pPr>
          </w:p>
        </w:tc>
        <w:tc>
          <w:tcPr>
            <w:tcW w:w="900" w:type="dxa"/>
            <w:tcBorders>
              <w:top w:val="nil"/>
              <w:left w:val="single" w:sz="18" w:space="0" w:color="auto"/>
              <w:bottom w:val="nil"/>
              <w:right w:val="single" w:sz="4" w:space="0" w:color="auto"/>
            </w:tcBorders>
          </w:tcPr>
          <w:p w14:paraId="21EA5F23" w14:textId="77777777" w:rsidR="00F85270" w:rsidRPr="00F26C0A" w:rsidRDefault="00F85270" w:rsidP="00DD440A">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3750853A" w14:textId="77777777" w:rsidR="00F85270" w:rsidRPr="00F26C0A" w:rsidRDefault="00F85270" w:rsidP="00DD440A">
            <w:pPr>
              <w:spacing w:before="40" w:after="40"/>
              <w:rPr>
                <w:szCs w:val="18"/>
              </w:rPr>
            </w:pPr>
            <w:r w:rsidRPr="00F26C0A">
              <w:rPr>
                <w:szCs w:val="18"/>
              </w:rPr>
              <w:t>§ 46 odst. 1 a 2</w:t>
            </w:r>
          </w:p>
        </w:tc>
        <w:tc>
          <w:tcPr>
            <w:tcW w:w="5400" w:type="dxa"/>
            <w:gridSpan w:val="4"/>
            <w:tcBorders>
              <w:top w:val="nil"/>
              <w:left w:val="single" w:sz="4" w:space="0" w:color="auto"/>
              <w:bottom w:val="nil"/>
              <w:right w:val="single" w:sz="4" w:space="0" w:color="auto"/>
            </w:tcBorders>
          </w:tcPr>
          <w:p w14:paraId="2713CECC" w14:textId="77777777" w:rsidR="00F85270" w:rsidRPr="00F26C0A" w:rsidRDefault="00F85270" w:rsidP="00DD440A">
            <w:pPr>
              <w:tabs>
                <w:tab w:val="left" w:pos="380"/>
              </w:tabs>
              <w:spacing w:before="40" w:after="40"/>
              <w:ind w:right="67"/>
              <w:jc w:val="both"/>
              <w:rPr>
                <w:szCs w:val="18"/>
              </w:rPr>
            </w:pPr>
            <w:r w:rsidRPr="00F26C0A">
              <w:rPr>
                <w:szCs w:val="18"/>
              </w:rPr>
              <w:t>(1)</w:t>
            </w:r>
            <w:r w:rsidRPr="00F26C0A">
              <w:rPr>
                <w:szCs w:val="18"/>
              </w:rPr>
              <w:tab/>
              <w:t>Administrátor investičního fondu nebo zahraničního investičního fondu vykonává činnost řádně a obezřetně.</w:t>
            </w:r>
          </w:p>
          <w:p w14:paraId="3DF141F3" w14:textId="77777777" w:rsidR="00F85270" w:rsidRPr="00F26C0A" w:rsidRDefault="00F85270" w:rsidP="00DD440A">
            <w:pPr>
              <w:tabs>
                <w:tab w:val="left" w:pos="380"/>
              </w:tabs>
              <w:spacing w:before="40" w:after="40"/>
              <w:ind w:right="67"/>
              <w:jc w:val="both"/>
              <w:rPr>
                <w:szCs w:val="18"/>
              </w:rPr>
            </w:pPr>
            <w:r w:rsidRPr="00F26C0A">
              <w:rPr>
                <w:szCs w:val="18"/>
              </w:rPr>
              <w:t>(2)</w:t>
            </w:r>
            <w:r w:rsidRPr="00F26C0A">
              <w:rPr>
                <w:szCs w:val="18"/>
              </w:rPr>
              <w:tab/>
              <w:t>K zajištění řádného a obezřetného výkonu činnosti administrátor investičního fondu nebo zahraničního investičního fondu zavede, udržuje a uplatňuje řídicí a kontrolní systém.</w:t>
            </w:r>
          </w:p>
        </w:tc>
        <w:tc>
          <w:tcPr>
            <w:tcW w:w="900" w:type="dxa"/>
            <w:tcBorders>
              <w:top w:val="nil"/>
              <w:left w:val="single" w:sz="4" w:space="0" w:color="auto"/>
              <w:bottom w:val="nil"/>
              <w:right w:val="single" w:sz="4" w:space="0" w:color="auto"/>
            </w:tcBorders>
          </w:tcPr>
          <w:p w14:paraId="6B7BD8F2" w14:textId="77777777" w:rsidR="00F85270" w:rsidRPr="00F26C0A" w:rsidRDefault="00F85270" w:rsidP="00DD440A">
            <w:pPr>
              <w:spacing w:before="40" w:after="40"/>
              <w:rPr>
                <w:szCs w:val="18"/>
              </w:rPr>
            </w:pPr>
          </w:p>
        </w:tc>
        <w:tc>
          <w:tcPr>
            <w:tcW w:w="720" w:type="dxa"/>
            <w:tcBorders>
              <w:top w:val="nil"/>
              <w:left w:val="single" w:sz="4" w:space="0" w:color="auto"/>
              <w:bottom w:val="nil"/>
            </w:tcBorders>
          </w:tcPr>
          <w:p w14:paraId="093EBBAC" w14:textId="77777777" w:rsidR="00F85270" w:rsidRPr="00F26C0A" w:rsidRDefault="00F85270" w:rsidP="00DD440A">
            <w:pPr>
              <w:spacing w:before="40" w:after="40"/>
              <w:rPr>
                <w:szCs w:val="18"/>
              </w:rPr>
            </w:pPr>
          </w:p>
        </w:tc>
      </w:tr>
      <w:tr w:rsidR="00F85270" w:rsidRPr="00F26C0A" w14:paraId="79ACA1D5" w14:textId="77777777" w:rsidTr="00AD1A00">
        <w:tc>
          <w:tcPr>
            <w:tcW w:w="1440" w:type="dxa"/>
            <w:tcBorders>
              <w:top w:val="nil"/>
              <w:bottom w:val="single" w:sz="4" w:space="0" w:color="auto"/>
              <w:right w:val="single" w:sz="4" w:space="0" w:color="auto"/>
            </w:tcBorders>
          </w:tcPr>
          <w:p w14:paraId="43B6CAF5" w14:textId="77777777" w:rsidR="00F85270" w:rsidRPr="00F26C0A" w:rsidRDefault="00F85270" w:rsidP="00DD440A">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5694E0DC" w14:textId="77777777" w:rsidR="00F85270" w:rsidRPr="00F26C0A" w:rsidRDefault="00F85270" w:rsidP="00DD440A">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2883392E" w14:textId="77777777" w:rsidR="00F85270" w:rsidRPr="00F26C0A" w:rsidRDefault="00F85270" w:rsidP="00DD440A">
            <w:pPr>
              <w:spacing w:before="40" w:after="40"/>
              <w:rPr>
                <w:szCs w:val="18"/>
              </w:rPr>
            </w:pPr>
            <w:r w:rsidRPr="00F26C0A">
              <w:rPr>
                <w:szCs w:val="18"/>
              </w:rPr>
              <w:t>240/2013</w:t>
            </w:r>
            <w:r w:rsidR="006E3574" w:rsidRPr="00F26C0A">
              <w:rPr>
                <w:szCs w:val="18"/>
              </w:rPr>
              <w:t xml:space="preserve"> ve znění 336/2014</w:t>
            </w:r>
          </w:p>
        </w:tc>
        <w:tc>
          <w:tcPr>
            <w:tcW w:w="1080" w:type="dxa"/>
            <w:tcBorders>
              <w:top w:val="nil"/>
              <w:left w:val="single" w:sz="4" w:space="0" w:color="auto"/>
              <w:bottom w:val="single" w:sz="4" w:space="0" w:color="auto"/>
              <w:right w:val="single" w:sz="4" w:space="0" w:color="auto"/>
            </w:tcBorders>
          </w:tcPr>
          <w:p w14:paraId="4D356AB5" w14:textId="77777777" w:rsidR="00F85270" w:rsidRPr="00F26C0A" w:rsidRDefault="00F85270" w:rsidP="00AD1A00">
            <w:pPr>
              <w:spacing w:before="40" w:after="40"/>
              <w:rPr>
                <w:szCs w:val="18"/>
              </w:rPr>
            </w:pPr>
            <w:r w:rsidRPr="00F26C0A">
              <w:rPr>
                <w:szCs w:val="18"/>
              </w:rPr>
              <w:t>§ 47 odst. 1 písm. a), b) a d) a odst. 2 písm. a), b), e), i) a j)</w:t>
            </w:r>
          </w:p>
        </w:tc>
        <w:tc>
          <w:tcPr>
            <w:tcW w:w="5400" w:type="dxa"/>
            <w:gridSpan w:val="4"/>
            <w:tcBorders>
              <w:top w:val="nil"/>
              <w:left w:val="single" w:sz="4" w:space="0" w:color="auto"/>
              <w:bottom w:val="single" w:sz="4" w:space="0" w:color="auto"/>
              <w:right w:val="single" w:sz="4" w:space="0" w:color="auto"/>
            </w:tcBorders>
          </w:tcPr>
          <w:p w14:paraId="154B8928" w14:textId="77777777" w:rsidR="006E3574" w:rsidRPr="00F26C0A" w:rsidRDefault="006E3574" w:rsidP="006E3574">
            <w:pPr>
              <w:tabs>
                <w:tab w:val="left" w:pos="380"/>
              </w:tabs>
              <w:spacing w:before="40" w:after="40"/>
              <w:ind w:right="67"/>
              <w:jc w:val="both"/>
              <w:rPr>
                <w:szCs w:val="18"/>
              </w:rPr>
            </w:pPr>
            <w:r w:rsidRPr="00F26C0A">
              <w:rPr>
                <w:szCs w:val="18"/>
              </w:rPr>
              <w:t>(1) Součástí řídicího a kontrolního systému administrátora investičního fondu nebo zahraničního investičního fondu jsou vždy</w:t>
            </w:r>
          </w:p>
          <w:p w14:paraId="0DD9907C" w14:textId="77777777" w:rsidR="006E3574" w:rsidRPr="00F26C0A" w:rsidRDefault="006E3574" w:rsidP="006E3574">
            <w:pPr>
              <w:tabs>
                <w:tab w:val="left" w:pos="380"/>
              </w:tabs>
              <w:spacing w:before="40" w:after="40"/>
              <w:ind w:right="67"/>
              <w:jc w:val="both"/>
              <w:rPr>
                <w:szCs w:val="18"/>
              </w:rPr>
            </w:pPr>
            <w:r w:rsidRPr="00F26C0A">
              <w:rPr>
                <w:szCs w:val="18"/>
              </w:rPr>
              <w:t>a) strategické a operativní řízení,</w:t>
            </w:r>
          </w:p>
          <w:p w14:paraId="6E88AD6D" w14:textId="77777777" w:rsidR="006E3574" w:rsidRPr="00F26C0A" w:rsidRDefault="006E3574" w:rsidP="006E3574">
            <w:pPr>
              <w:tabs>
                <w:tab w:val="left" w:pos="380"/>
              </w:tabs>
              <w:spacing w:before="40" w:after="40"/>
              <w:ind w:right="67"/>
              <w:jc w:val="both"/>
              <w:rPr>
                <w:szCs w:val="18"/>
              </w:rPr>
            </w:pPr>
            <w:r w:rsidRPr="00F26C0A">
              <w:rPr>
                <w:szCs w:val="18"/>
              </w:rPr>
              <w:t>b) organizační uspořádání a vnitřní předpisy, které jej upravují, s jasným vymezením činností, včetně činností orgánů tohoto administrátora a výborů, které zřídil, a s nimi spojených působností a rozhodovacích pravomocí; v rámci organizačního uspořádání se současně vymezí funkce, jejichž výkon je vzájemně neslučitelný,</w:t>
            </w:r>
          </w:p>
          <w:p w14:paraId="0C721A46" w14:textId="77777777" w:rsidR="006E3574" w:rsidRPr="00F26C0A" w:rsidRDefault="006E3574" w:rsidP="006E3574">
            <w:pPr>
              <w:tabs>
                <w:tab w:val="left" w:pos="380"/>
              </w:tabs>
              <w:spacing w:before="40" w:after="40"/>
              <w:ind w:right="67"/>
              <w:jc w:val="both"/>
              <w:rPr>
                <w:szCs w:val="18"/>
              </w:rPr>
            </w:pPr>
            <w:r w:rsidRPr="00F26C0A">
              <w:rPr>
                <w:szCs w:val="18"/>
              </w:rPr>
              <w:t>d) systém vnitřní kontroly, jehož součástí je vždy</w:t>
            </w:r>
          </w:p>
          <w:p w14:paraId="1066A3A8" w14:textId="77777777" w:rsidR="006E3574" w:rsidRPr="00F26C0A" w:rsidRDefault="006E3574" w:rsidP="006E3574">
            <w:pPr>
              <w:tabs>
                <w:tab w:val="left" w:pos="380"/>
              </w:tabs>
              <w:spacing w:before="40" w:after="40"/>
              <w:ind w:right="67"/>
              <w:jc w:val="both"/>
              <w:rPr>
                <w:szCs w:val="18"/>
              </w:rPr>
            </w:pPr>
            <w:r w:rsidRPr="00F26C0A">
              <w:rPr>
                <w:szCs w:val="18"/>
              </w:rPr>
              <w:t>1. kontrola podřízených pracovníků jejich nadřízenými,</w:t>
            </w:r>
          </w:p>
          <w:p w14:paraId="4CA12EA9" w14:textId="77777777" w:rsidR="006E3574" w:rsidRPr="00F26C0A" w:rsidRDefault="006E3574" w:rsidP="006E3574">
            <w:pPr>
              <w:tabs>
                <w:tab w:val="left" w:pos="380"/>
              </w:tabs>
              <w:spacing w:before="40" w:after="40"/>
              <w:ind w:right="67"/>
              <w:jc w:val="both"/>
              <w:rPr>
                <w:szCs w:val="18"/>
              </w:rPr>
            </w:pPr>
            <w:r w:rsidRPr="00F26C0A">
              <w:rPr>
                <w:szCs w:val="18"/>
              </w:rPr>
              <w:t>2. compliance a</w:t>
            </w:r>
          </w:p>
          <w:p w14:paraId="5E87DFEF" w14:textId="77777777" w:rsidR="006E3574" w:rsidRPr="00F26C0A" w:rsidRDefault="006E3574" w:rsidP="006E3574">
            <w:pPr>
              <w:tabs>
                <w:tab w:val="left" w:pos="380"/>
              </w:tabs>
              <w:spacing w:before="40" w:after="40"/>
              <w:ind w:right="67"/>
              <w:jc w:val="both"/>
              <w:rPr>
                <w:szCs w:val="18"/>
              </w:rPr>
            </w:pPr>
            <w:r w:rsidRPr="00F26C0A">
              <w:rPr>
                <w:szCs w:val="18"/>
              </w:rPr>
              <w:t>3. vnitřní audit zajišťující nezávislou a objektivní vnitřní kontrolu výkonu činnosti administrátora a výkonu činnosti obhospodařovatele ve vztahu k investičnímu fondu nebo zahraničnímu investičnímu fondu, jehož administraci provádí, a předkládání jasných doporučení k zajištění nápravy takto zjištěných nedostatků příslušné úrovni řízení.</w:t>
            </w:r>
            <w:r w:rsidRPr="00F26C0A" w:rsidDel="006E3574">
              <w:rPr>
                <w:szCs w:val="18"/>
              </w:rPr>
              <w:t xml:space="preserve"> </w:t>
            </w:r>
            <w:r w:rsidRPr="00F26C0A">
              <w:rPr>
                <w:szCs w:val="18"/>
              </w:rPr>
              <w:t>(2) Součástí řídicího a kontrolního systému administrátora investičního fondu nebo zahraničního investičního fondu jsou dále</w:t>
            </w:r>
          </w:p>
          <w:p w14:paraId="1DA6CC29" w14:textId="77777777" w:rsidR="00661645" w:rsidRPr="00F26C0A" w:rsidRDefault="006E3574" w:rsidP="006E3574">
            <w:pPr>
              <w:tabs>
                <w:tab w:val="left" w:pos="380"/>
              </w:tabs>
              <w:spacing w:before="40" w:after="40"/>
              <w:ind w:right="67"/>
              <w:jc w:val="both"/>
              <w:rPr>
                <w:szCs w:val="18"/>
              </w:rPr>
            </w:pPr>
            <w:r w:rsidRPr="00F26C0A">
              <w:rPr>
                <w:szCs w:val="18"/>
              </w:rPr>
              <w:t>a) systém vnitřní a vnější komunikace,</w:t>
            </w:r>
          </w:p>
          <w:p w14:paraId="22F30FCC" w14:textId="77777777" w:rsidR="006E3574" w:rsidRPr="00F26C0A" w:rsidRDefault="006E3574" w:rsidP="006E3574">
            <w:pPr>
              <w:tabs>
                <w:tab w:val="left" w:pos="380"/>
              </w:tabs>
              <w:spacing w:before="40" w:after="40"/>
              <w:ind w:right="67"/>
              <w:jc w:val="both"/>
              <w:rPr>
                <w:szCs w:val="18"/>
              </w:rPr>
            </w:pPr>
            <w:r w:rsidRPr="00F26C0A">
              <w:rPr>
                <w:szCs w:val="18"/>
              </w:rPr>
              <w:t>b) sledování, vyhodnocování a aktualizace vnitřních předpisů,</w:t>
            </w:r>
          </w:p>
          <w:p w14:paraId="61B1C2D9" w14:textId="77777777" w:rsidR="006E3574" w:rsidRPr="00F26C0A" w:rsidRDefault="006E3574" w:rsidP="006E3574">
            <w:pPr>
              <w:tabs>
                <w:tab w:val="left" w:pos="380"/>
              </w:tabs>
              <w:spacing w:before="40" w:after="40"/>
              <w:ind w:right="67"/>
              <w:jc w:val="both"/>
              <w:rPr>
                <w:szCs w:val="18"/>
              </w:rPr>
            </w:pPr>
            <w:r w:rsidRPr="00F26C0A">
              <w:rPr>
                <w:szCs w:val="18"/>
              </w:rPr>
              <w:t>e) vedení účetnictví investičního fondu nebo zahraničního investičního fondu, jehož administraci provádí, včetně účtování o majetku tohoto fondu a vedení účetnictví tohoto administrátora,</w:t>
            </w:r>
          </w:p>
          <w:p w14:paraId="7B8CF271" w14:textId="77777777" w:rsidR="006E3574" w:rsidRPr="00F26C0A" w:rsidRDefault="006E3574" w:rsidP="006E3574">
            <w:pPr>
              <w:tabs>
                <w:tab w:val="left" w:pos="380"/>
              </w:tabs>
              <w:spacing w:before="40" w:after="40"/>
              <w:ind w:right="67"/>
              <w:jc w:val="both"/>
              <w:rPr>
                <w:szCs w:val="18"/>
              </w:rPr>
            </w:pPr>
            <w:r w:rsidRPr="00F26C0A">
              <w:rPr>
                <w:szCs w:val="18"/>
              </w:rPr>
              <w:t>i) kontrolní a bezpečnostní opatření při zpracování a evidenci informací,</w:t>
            </w:r>
          </w:p>
          <w:p w14:paraId="693DE3AA" w14:textId="77777777" w:rsidR="00F85270" w:rsidRPr="00F26C0A" w:rsidRDefault="006E3574" w:rsidP="00AD1A00">
            <w:pPr>
              <w:tabs>
                <w:tab w:val="left" w:pos="380"/>
              </w:tabs>
              <w:spacing w:before="40" w:after="40"/>
              <w:ind w:right="67"/>
              <w:jc w:val="both"/>
              <w:rPr>
                <w:szCs w:val="18"/>
              </w:rPr>
            </w:pPr>
            <w:r w:rsidRPr="00F26C0A">
              <w:rPr>
                <w:szCs w:val="18"/>
              </w:rPr>
              <w:t>j) evidence o upisování, vydávání a odkupování cenných papírů a zaknihovaných cenných papírů vydávaných investičním fondem nebo zahraničním investičním fondem, jehož administraci provádí,</w:t>
            </w:r>
          </w:p>
        </w:tc>
        <w:tc>
          <w:tcPr>
            <w:tcW w:w="900" w:type="dxa"/>
            <w:tcBorders>
              <w:top w:val="nil"/>
              <w:left w:val="single" w:sz="4" w:space="0" w:color="auto"/>
              <w:bottom w:val="single" w:sz="4" w:space="0" w:color="auto"/>
              <w:right w:val="single" w:sz="4" w:space="0" w:color="auto"/>
            </w:tcBorders>
          </w:tcPr>
          <w:p w14:paraId="0653F276" w14:textId="77777777" w:rsidR="00F85270" w:rsidRPr="00F26C0A" w:rsidRDefault="00F85270" w:rsidP="00DD440A">
            <w:pPr>
              <w:spacing w:before="40" w:after="40"/>
              <w:rPr>
                <w:szCs w:val="18"/>
              </w:rPr>
            </w:pPr>
          </w:p>
        </w:tc>
        <w:tc>
          <w:tcPr>
            <w:tcW w:w="720" w:type="dxa"/>
            <w:tcBorders>
              <w:top w:val="nil"/>
              <w:left w:val="single" w:sz="4" w:space="0" w:color="auto"/>
              <w:bottom w:val="single" w:sz="4" w:space="0" w:color="auto"/>
            </w:tcBorders>
          </w:tcPr>
          <w:p w14:paraId="5D895C73" w14:textId="77777777" w:rsidR="00F85270" w:rsidRPr="00F26C0A" w:rsidRDefault="00F85270" w:rsidP="00DD440A">
            <w:pPr>
              <w:spacing w:before="40" w:after="40"/>
              <w:rPr>
                <w:szCs w:val="18"/>
              </w:rPr>
            </w:pPr>
          </w:p>
        </w:tc>
      </w:tr>
      <w:tr w:rsidR="00F85270" w:rsidRPr="00F26C0A" w14:paraId="6743D8C3" w14:textId="77777777" w:rsidTr="00AD1A00">
        <w:tc>
          <w:tcPr>
            <w:tcW w:w="1440" w:type="dxa"/>
            <w:tcBorders>
              <w:top w:val="single" w:sz="4" w:space="0" w:color="auto"/>
              <w:bottom w:val="nil"/>
              <w:right w:val="single" w:sz="4" w:space="0" w:color="auto"/>
            </w:tcBorders>
          </w:tcPr>
          <w:p w14:paraId="6EC96475" w14:textId="77777777" w:rsidR="00F85270" w:rsidRPr="00F26C0A" w:rsidRDefault="00F85270" w:rsidP="003D4D86">
            <w:pPr>
              <w:spacing w:before="40" w:after="40"/>
              <w:rPr>
                <w:szCs w:val="18"/>
              </w:rPr>
            </w:pPr>
            <w:r w:rsidRPr="00F26C0A">
              <w:rPr>
                <w:szCs w:val="18"/>
              </w:rPr>
              <w:t>Čl. 18 odst. 2</w:t>
            </w:r>
          </w:p>
        </w:tc>
        <w:tc>
          <w:tcPr>
            <w:tcW w:w="5400" w:type="dxa"/>
            <w:gridSpan w:val="4"/>
            <w:tcBorders>
              <w:top w:val="single" w:sz="4" w:space="0" w:color="auto"/>
              <w:left w:val="single" w:sz="4" w:space="0" w:color="auto"/>
              <w:bottom w:val="nil"/>
              <w:right w:val="single" w:sz="18" w:space="0" w:color="auto"/>
            </w:tcBorders>
          </w:tcPr>
          <w:p w14:paraId="3F1FD4EA" w14:textId="77777777" w:rsidR="00F85270" w:rsidRPr="00F26C0A" w:rsidRDefault="00F85270" w:rsidP="00A63CF4">
            <w:pPr>
              <w:spacing w:before="40" w:after="40"/>
              <w:ind w:right="58"/>
              <w:jc w:val="both"/>
              <w:rPr>
                <w:szCs w:val="18"/>
              </w:rPr>
            </w:pPr>
            <w:r w:rsidRPr="00F26C0A">
              <w:rPr>
                <w:szCs w:val="18"/>
              </w:rPr>
              <w:t xml:space="preserve">Komise přijme prostřednictvím aktů v přenesené pravomoci v souladu s </w:t>
            </w:r>
            <w:r w:rsidRPr="00F26C0A">
              <w:rPr>
                <w:szCs w:val="18"/>
              </w:rPr>
              <w:lastRenderedPageBreak/>
              <w:t>článkem 56 a za podmínek stanovených v článcích 57 a 58 opatření, jimiž se blíže stanoví postupy a opatření uvedené v odstavci 1.</w:t>
            </w:r>
          </w:p>
        </w:tc>
        <w:tc>
          <w:tcPr>
            <w:tcW w:w="900" w:type="dxa"/>
            <w:tcBorders>
              <w:top w:val="single" w:sz="4" w:space="0" w:color="auto"/>
              <w:left w:val="single" w:sz="18" w:space="0" w:color="auto"/>
              <w:bottom w:val="nil"/>
              <w:right w:val="single" w:sz="4" w:space="0" w:color="auto"/>
            </w:tcBorders>
          </w:tcPr>
          <w:p w14:paraId="4337EAF3" w14:textId="77777777" w:rsidR="00F85270" w:rsidRPr="00F26C0A" w:rsidRDefault="00F85270" w:rsidP="00A63CF4">
            <w:pPr>
              <w:spacing w:before="40" w:after="40"/>
              <w:rPr>
                <w:szCs w:val="18"/>
              </w:rPr>
            </w:pPr>
          </w:p>
        </w:tc>
        <w:tc>
          <w:tcPr>
            <w:tcW w:w="1080" w:type="dxa"/>
            <w:tcBorders>
              <w:top w:val="single" w:sz="4" w:space="0" w:color="auto"/>
              <w:left w:val="single" w:sz="4" w:space="0" w:color="auto"/>
              <w:bottom w:val="nil"/>
              <w:right w:val="single" w:sz="4" w:space="0" w:color="auto"/>
            </w:tcBorders>
          </w:tcPr>
          <w:p w14:paraId="533D533A" w14:textId="77777777" w:rsidR="00F85270" w:rsidRPr="00F26C0A" w:rsidRDefault="00F85270" w:rsidP="00A63CF4">
            <w:pPr>
              <w:spacing w:before="40" w:after="40"/>
              <w:rPr>
                <w:szCs w:val="18"/>
              </w:rPr>
            </w:pPr>
          </w:p>
        </w:tc>
        <w:tc>
          <w:tcPr>
            <w:tcW w:w="5400" w:type="dxa"/>
            <w:gridSpan w:val="4"/>
            <w:tcBorders>
              <w:top w:val="single" w:sz="4" w:space="0" w:color="auto"/>
              <w:left w:val="single" w:sz="4" w:space="0" w:color="auto"/>
              <w:bottom w:val="nil"/>
              <w:right w:val="single" w:sz="4" w:space="0" w:color="auto"/>
            </w:tcBorders>
          </w:tcPr>
          <w:p w14:paraId="72AEC7EF" w14:textId="3EC66061" w:rsidR="00F85270" w:rsidRPr="00F26C0A" w:rsidRDefault="00F85270" w:rsidP="00E36E87">
            <w:pPr>
              <w:tabs>
                <w:tab w:val="left" w:pos="380"/>
              </w:tabs>
              <w:spacing w:before="40" w:after="40"/>
              <w:ind w:right="67"/>
              <w:jc w:val="both"/>
              <w:rPr>
                <w:i/>
                <w:szCs w:val="18"/>
              </w:rPr>
            </w:pPr>
            <w:r w:rsidRPr="00F26C0A">
              <w:rPr>
                <w:i/>
                <w:szCs w:val="18"/>
              </w:rPr>
              <w:t>Nerelevantní z hlediska transpozice.</w:t>
            </w:r>
            <w:r w:rsidR="00E36E87" w:rsidRPr="00F26C0A">
              <w:rPr>
                <w:i/>
                <w:szCs w:val="18"/>
              </w:rPr>
              <w:t xml:space="preserve"> </w:t>
            </w:r>
            <w:r w:rsidR="00824378" w:rsidRPr="00F26C0A">
              <w:rPr>
                <w:i/>
                <w:szCs w:val="18"/>
              </w:rPr>
              <w:t xml:space="preserve">Ustanovení upravuje pravomoci a </w:t>
            </w:r>
            <w:r w:rsidR="00824378" w:rsidRPr="00F26C0A">
              <w:rPr>
                <w:i/>
                <w:szCs w:val="18"/>
              </w:rPr>
              <w:lastRenderedPageBreak/>
              <w:t>povinnosti Komise.</w:t>
            </w:r>
          </w:p>
        </w:tc>
        <w:tc>
          <w:tcPr>
            <w:tcW w:w="900" w:type="dxa"/>
            <w:tcBorders>
              <w:top w:val="single" w:sz="4" w:space="0" w:color="auto"/>
              <w:left w:val="single" w:sz="4" w:space="0" w:color="auto"/>
              <w:bottom w:val="nil"/>
              <w:right w:val="single" w:sz="4" w:space="0" w:color="auto"/>
            </w:tcBorders>
          </w:tcPr>
          <w:p w14:paraId="3639234C" w14:textId="77777777" w:rsidR="00F85270" w:rsidRPr="00F26C0A" w:rsidRDefault="00F85270" w:rsidP="00A63CF4">
            <w:pPr>
              <w:spacing w:before="40" w:after="40"/>
              <w:rPr>
                <w:szCs w:val="18"/>
              </w:rPr>
            </w:pPr>
            <w:r w:rsidRPr="00F26C0A">
              <w:rPr>
                <w:szCs w:val="18"/>
              </w:rPr>
              <w:lastRenderedPageBreak/>
              <w:t>NT</w:t>
            </w:r>
          </w:p>
        </w:tc>
        <w:tc>
          <w:tcPr>
            <w:tcW w:w="720" w:type="dxa"/>
            <w:tcBorders>
              <w:top w:val="single" w:sz="4" w:space="0" w:color="auto"/>
              <w:left w:val="single" w:sz="4" w:space="0" w:color="auto"/>
              <w:bottom w:val="nil"/>
            </w:tcBorders>
          </w:tcPr>
          <w:p w14:paraId="490BDDAC" w14:textId="77777777" w:rsidR="00F85270" w:rsidRPr="00F26C0A" w:rsidRDefault="00F85270" w:rsidP="00A63CF4">
            <w:pPr>
              <w:spacing w:before="40" w:after="40"/>
              <w:rPr>
                <w:szCs w:val="18"/>
              </w:rPr>
            </w:pPr>
          </w:p>
        </w:tc>
      </w:tr>
      <w:tr w:rsidR="00F85270" w:rsidRPr="00F26C0A" w14:paraId="77E20549" w14:textId="77777777" w:rsidTr="000638A8">
        <w:tc>
          <w:tcPr>
            <w:tcW w:w="1440" w:type="dxa"/>
            <w:tcBorders>
              <w:top w:val="single" w:sz="4" w:space="0" w:color="auto"/>
              <w:bottom w:val="nil"/>
              <w:right w:val="single" w:sz="4" w:space="0" w:color="auto"/>
            </w:tcBorders>
          </w:tcPr>
          <w:p w14:paraId="30DFA368" w14:textId="77777777" w:rsidR="00F85270" w:rsidRPr="00F26C0A" w:rsidRDefault="00F85270" w:rsidP="0048030E">
            <w:pPr>
              <w:spacing w:before="40" w:after="40"/>
              <w:rPr>
                <w:szCs w:val="18"/>
              </w:rPr>
            </w:pPr>
            <w:r w:rsidRPr="00F26C0A">
              <w:rPr>
                <w:szCs w:val="18"/>
              </w:rPr>
              <w:t>Čl. 19 odst. 1</w:t>
            </w:r>
          </w:p>
        </w:tc>
        <w:tc>
          <w:tcPr>
            <w:tcW w:w="5400" w:type="dxa"/>
            <w:gridSpan w:val="4"/>
            <w:tcBorders>
              <w:top w:val="single" w:sz="4" w:space="0" w:color="auto"/>
              <w:left w:val="single" w:sz="4" w:space="0" w:color="auto"/>
              <w:bottom w:val="nil"/>
              <w:right w:val="single" w:sz="18" w:space="0" w:color="auto"/>
            </w:tcBorders>
          </w:tcPr>
          <w:p w14:paraId="0E8C9C35" w14:textId="77777777" w:rsidR="00F85270" w:rsidRPr="00F26C0A" w:rsidRDefault="00F85270" w:rsidP="0048030E">
            <w:pPr>
              <w:spacing w:before="40" w:after="40"/>
              <w:ind w:right="58"/>
              <w:jc w:val="both"/>
              <w:rPr>
                <w:szCs w:val="18"/>
              </w:rPr>
            </w:pPr>
            <w:r w:rsidRPr="00F26C0A">
              <w:rPr>
                <w:szCs w:val="18"/>
              </w:rPr>
              <w:t>Správce zajistí, aby pro každý jím spravovaný alternativní investiční fond byly zavedeny vhodné a konzistentní postupy řádného a nezávislého ocenění aktiv alternativního investičního fondu v souladu s tímto článkem, s příslušnými vnitrostátními právními předpisy a se statutem nebo zakládacími dokumenty alternativního investičního fondu.</w:t>
            </w:r>
          </w:p>
        </w:tc>
        <w:tc>
          <w:tcPr>
            <w:tcW w:w="900" w:type="dxa"/>
            <w:tcBorders>
              <w:top w:val="single" w:sz="4" w:space="0" w:color="auto"/>
              <w:left w:val="single" w:sz="18" w:space="0" w:color="auto"/>
              <w:bottom w:val="nil"/>
              <w:right w:val="single" w:sz="4" w:space="0" w:color="auto"/>
            </w:tcBorders>
          </w:tcPr>
          <w:p w14:paraId="43516569" w14:textId="77777777" w:rsidR="00F85270" w:rsidRPr="00F26C0A" w:rsidRDefault="00F85270" w:rsidP="0048030E">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24AC43EA" w14:textId="77777777" w:rsidR="00F85270" w:rsidRPr="00F26C0A" w:rsidRDefault="00F85270" w:rsidP="0048030E">
            <w:pPr>
              <w:spacing w:before="40" w:after="40"/>
              <w:rPr>
                <w:szCs w:val="18"/>
              </w:rPr>
            </w:pPr>
            <w:r w:rsidRPr="00F26C0A">
              <w:rPr>
                <w:szCs w:val="18"/>
              </w:rPr>
              <w:t>§ 47 odst. 2 písm. k)</w:t>
            </w:r>
          </w:p>
        </w:tc>
        <w:tc>
          <w:tcPr>
            <w:tcW w:w="5400" w:type="dxa"/>
            <w:gridSpan w:val="4"/>
            <w:tcBorders>
              <w:top w:val="single" w:sz="4" w:space="0" w:color="auto"/>
              <w:left w:val="single" w:sz="4" w:space="0" w:color="auto"/>
              <w:bottom w:val="nil"/>
              <w:right w:val="single" w:sz="4" w:space="0" w:color="auto"/>
            </w:tcBorders>
          </w:tcPr>
          <w:p w14:paraId="7FB62884" w14:textId="77777777" w:rsidR="00F85270" w:rsidRPr="00F26C0A" w:rsidRDefault="00F85270" w:rsidP="000638A8">
            <w:pPr>
              <w:tabs>
                <w:tab w:val="left" w:pos="380"/>
              </w:tabs>
              <w:spacing w:before="40" w:after="40"/>
              <w:ind w:right="67"/>
              <w:jc w:val="both"/>
              <w:rPr>
                <w:szCs w:val="18"/>
              </w:rPr>
            </w:pPr>
            <w:r w:rsidRPr="00F26C0A">
              <w:rPr>
                <w:szCs w:val="18"/>
              </w:rPr>
              <w:t xml:space="preserve">Součástí řídicího a kontrolního systému administrátora investičního fondu nebo zahraničního investičního fondu jsou dále </w:t>
            </w:r>
          </w:p>
          <w:p w14:paraId="0A3D5F38" w14:textId="77777777" w:rsidR="00F85270" w:rsidRPr="00F26C0A" w:rsidRDefault="00F85270" w:rsidP="000638A8">
            <w:pPr>
              <w:tabs>
                <w:tab w:val="left" w:pos="380"/>
              </w:tabs>
              <w:spacing w:before="40" w:after="40"/>
              <w:ind w:right="67"/>
              <w:jc w:val="both"/>
              <w:rPr>
                <w:szCs w:val="18"/>
              </w:rPr>
            </w:pPr>
            <w:r w:rsidRPr="00F26C0A">
              <w:rPr>
                <w:szCs w:val="18"/>
              </w:rPr>
              <w:t>k)</w:t>
            </w:r>
            <w:r w:rsidRPr="00F26C0A">
              <w:rPr>
                <w:szCs w:val="18"/>
              </w:rPr>
              <w:tab/>
              <w:t>postupy pro oceňování majetku a dluhů investičního fondu nebo zahraničního investičního fondu, jehož administraci provádí, a</w:t>
            </w:r>
          </w:p>
        </w:tc>
        <w:tc>
          <w:tcPr>
            <w:tcW w:w="900" w:type="dxa"/>
            <w:tcBorders>
              <w:top w:val="single" w:sz="4" w:space="0" w:color="auto"/>
              <w:left w:val="single" w:sz="4" w:space="0" w:color="auto"/>
              <w:bottom w:val="nil"/>
              <w:right w:val="single" w:sz="4" w:space="0" w:color="auto"/>
            </w:tcBorders>
          </w:tcPr>
          <w:p w14:paraId="6F7AA635" w14:textId="77777777" w:rsidR="00F85270" w:rsidRPr="00F26C0A" w:rsidRDefault="00F85270" w:rsidP="0048030E">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4F47284E" w14:textId="77777777" w:rsidR="00F85270" w:rsidRPr="00F26C0A" w:rsidRDefault="00F85270" w:rsidP="0048030E">
            <w:pPr>
              <w:spacing w:before="40" w:after="40"/>
              <w:rPr>
                <w:szCs w:val="18"/>
              </w:rPr>
            </w:pPr>
          </w:p>
        </w:tc>
      </w:tr>
      <w:tr w:rsidR="00F85270" w:rsidRPr="00F26C0A" w14:paraId="5F6CE4B9" w14:textId="77777777" w:rsidTr="00F01AD8">
        <w:tc>
          <w:tcPr>
            <w:tcW w:w="1440" w:type="dxa"/>
            <w:tcBorders>
              <w:top w:val="nil"/>
              <w:bottom w:val="nil"/>
              <w:right w:val="single" w:sz="4" w:space="0" w:color="auto"/>
            </w:tcBorders>
          </w:tcPr>
          <w:p w14:paraId="34F1B044"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3703E62A"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2BA19B59" w14:textId="77777777" w:rsidR="00F85270" w:rsidRPr="00F26C0A" w:rsidRDefault="00F85270" w:rsidP="00A63CF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71D160BF" w14:textId="77777777" w:rsidR="00F85270" w:rsidRPr="00F26C0A" w:rsidRDefault="00F85270" w:rsidP="00A63CF4">
            <w:pPr>
              <w:spacing w:before="40" w:after="40"/>
              <w:rPr>
                <w:szCs w:val="18"/>
              </w:rPr>
            </w:pPr>
            <w:r w:rsidRPr="00F26C0A">
              <w:rPr>
                <w:szCs w:val="18"/>
              </w:rPr>
              <w:t>§ 194 písm. a)</w:t>
            </w:r>
          </w:p>
        </w:tc>
        <w:tc>
          <w:tcPr>
            <w:tcW w:w="5400" w:type="dxa"/>
            <w:gridSpan w:val="4"/>
            <w:tcBorders>
              <w:top w:val="nil"/>
              <w:left w:val="single" w:sz="4" w:space="0" w:color="auto"/>
              <w:bottom w:val="nil"/>
              <w:right w:val="single" w:sz="4" w:space="0" w:color="auto"/>
            </w:tcBorders>
          </w:tcPr>
          <w:p w14:paraId="0879812B" w14:textId="77777777" w:rsidR="00F85270" w:rsidRPr="00F26C0A" w:rsidRDefault="00F85270" w:rsidP="00A63CF4">
            <w:pPr>
              <w:tabs>
                <w:tab w:val="left" w:pos="380"/>
              </w:tabs>
              <w:spacing w:before="40" w:after="40"/>
              <w:ind w:right="67"/>
              <w:jc w:val="both"/>
              <w:rPr>
                <w:szCs w:val="18"/>
              </w:rPr>
            </w:pPr>
            <w:r w:rsidRPr="00F26C0A">
              <w:rPr>
                <w:szCs w:val="18"/>
              </w:rPr>
              <w:t xml:space="preserve">Kdo oceňuje majetek a dluhy investičního fondu, </w:t>
            </w:r>
          </w:p>
          <w:p w14:paraId="385CF2D0" w14:textId="77777777" w:rsidR="00F85270" w:rsidRPr="00F26C0A" w:rsidRDefault="00F85270" w:rsidP="00A63CF4">
            <w:pPr>
              <w:tabs>
                <w:tab w:val="left" w:pos="380"/>
              </w:tabs>
              <w:spacing w:before="40" w:after="40"/>
              <w:ind w:right="67"/>
              <w:jc w:val="both"/>
              <w:rPr>
                <w:szCs w:val="18"/>
              </w:rPr>
            </w:pPr>
            <w:r w:rsidRPr="00F26C0A">
              <w:rPr>
                <w:szCs w:val="18"/>
              </w:rPr>
              <w:t>a)</w:t>
            </w:r>
            <w:r w:rsidRPr="00F26C0A">
              <w:rPr>
                <w:szCs w:val="18"/>
              </w:rPr>
              <w:tab/>
              <w:t>používá postupy pro oceňování majetku a dluhů, jejichž součástí jsou vždy způsoby oceňování s ohledem na investiční strategii daného investičního fondu, a</w:t>
            </w:r>
          </w:p>
        </w:tc>
        <w:tc>
          <w:tcPr>
            <w:tcW w:w="900" w:type="dxa"/>
            <w:tcBorders>
              <w:top w:val="nil"/>
              <w:left w:val="single" w:sz="4" w:space="0" w:color="auto"/>
              <w:bottom w:val="nil"/>
              <w:right w:val="single" w:sz="4" w:space="0" w:color="auto"/>
            </w:tcBorders>
          </w:tcPr>
          <w:p w14:paraId="60DBE522" w14:textId="77777777" w:rsidR="00F85270" w:rsidRPr="00F26C0A" w:rsidRDefault="00F85270" w:rsidP="00A63CF4">
            <w:pPr>
              <w:spacing w:before="40" w:after="40"/>
              <w:rPr>
                <w:szCs w:val="18"/>
              </w:rPr>
            </w:pPr>
          </w:p>
        </w:tc>
        <w:tc>
          <w:tcPr>
            <w:tcW w:w="720" w:type="dxa"/>
            <w:tcBorders>
              <w:top w:val="nil"/>
              <w:left w:val="single" w:sz="4" w:space="0" w:color="auto"/>
              <w:bottom w:val="nil"/>
            </w:tcBorders>
          </w:tcPr>
          <w:p w14:paraId="6EF245CE" w14:textId="77777777" w:rsidR="00F85270" w:rsidRPr="00F26C0A" w:rsidRDefault="00F85270" w:rsidP="00A63CF4">
            <w:pPr>
              <w:spacing w:before="40" w:after="40"/>
              <w:rPr>
                <w:szCs w:val="18"/>
              </w:rPr>
            </w:pPr>
          </w:p>
        </w:tc>
      </w:tr>
      <w:tr w:rsidR="00F01AD8" w:rsidRPr="00F26C0A" w14:paraId="3E31FC6C" w14:textId="77777777" w:rsidTr="00F01AD8">
        <w:tc>
          <w:tcPr>
            <w:tcW w:w="1440" w:type="dxa"/>
            <w:tcBorders>
              <w:top w:val="nil"/>
              <w:bottom w:val="single" w:sz="4" w:space="0" w:color="auto"/>
              <w:right w:val="single" w:sz="4" w:space="0" w:color="auto"/>
            </w:tcBorders>
          </w:tcPr>
          <w:p w14:paraId="6F8F74D5" w14:textId="77777777" w:rsidR="00F01AD8" w:rsidRPr="00F26C0A" w:rsidRDefault="00F01AD8"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6D81F13C" w14:textId="77777777" w:rsidR="00F01AD8" w:rsidRPr="00F26C0A" w:rsidRDefault="00F01AD8"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2D106D54" w14:textId="77777777" w:rsidR="00F01AD8" w:rsidRPr="00F26C0A" w:rsidRDefault="00F01AD8" w:rsidP="00A63CF4">
            <w:pPr>
              <w:spacing w:before="40" w:after="40"/>
              <w:rPr>
                <w:szCs w:val="18"/>
              </w:rPr>
            </w:pPr>
            <w:r w:rsidRPr="00F26C0A">
              <w:rPr>
                <w:szCs w:val="18"/>
              </w:rPr>
              <w:t>9563</w:t>
            </w:r>
          </w:p>
        </w:tc>
        <w:tc>
          <w:tcPr>
            <w:tcW w:w="1080" w:type="dxa"/>
            <w:tcBorders>
              <w:top w:val="nil"/>
              <w:left w:val="single" w:sz="4" w:space="0" w:color="auto"/>
              <w:bottom w:val="single" w:sz="4" w:space="0" w:color="auto"/>
              <w:right w:val="single" w:sz="4" w:space="0" w:color="auto"/>
            </w:tcBorders>
          </w:tcPr>
          <w:p w14:paraId="6A3F03F5" w14:textId="77777777" w:rsidR="00F01AD8" w:rsidRPr="00F26C0A" w:rsidRDefault="00F01AD8"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0E87C30C" w14:textId="77777777" w:rsidR="00F01AD8" w:rsidRPr="00F26C0A" w:rsidRDefault="00F01AD8" w:rsidP="00A63CF4">
            <w:pPr>
              <w:tabs>
                <w:tab w:val="left" w:pos="380"/>
              </w:tabs>
              <w:spacing w:before="40" w:after="40"/>
              <w:ind w:right="67"/>
              <w:jc w:val="both"/>
              <w:rPr>
                <w:szCs w:val="18"/>
              </w:rPr>
            </w:pPr>
          </w:p>
        </w:tc>
        <w:tc>
          <w:tcPr>
            <w:tcW w:w="900" w:type="dxa"/>
            <w:tcBorders>
              <w:top w:val="nil"/>
              <w:left w:val="single" w:sz="4" w:space="0" w:color="auto"/>
              <w:bottom w:val="single" w:sz="4" w:space="0" w:color="auto"/>
              <w:right w:val="single" w:sz="4" w:space="0" w:color="auto"/>
            </w:tcBorders>
          </w:tcPr>
          <w:p w14:paraId="09524C33" w14:textId="77777777" w:rsidR="00F01AD8" w:rsidRPr="00F26C0A" w:rsidRDefault="00F01AD8" w:rsidP="00A63CF4">
            <w:pPr>
              <w:spacing w:before="40" w:after="40"/>
              <w:rPr>
                <w:szCs w:val="18"/>
              </w:rPr>
            </w:pPr>
          </w:p>
        </w:tc>
        <w:tc>
          <w:tcPr>
            <w:tcW w:w="720" w:type="dxa"/>
            <w:tcBorders>
              <w:top w:val="nil"/>
              <w:left w:val="single" w:sz="4" w:space="0" w:color="auto"/>
              <w:bottom w:val="single" w:sz="4" w:space="0" w:color="auto"/>
            </w:tcBorders>
          </w:tcPr>
          <w:p w14:paraId="3541F3C7" w14:textId="77777777" w:rsidR="00F01AD8" w:rsidRPr="00F26C0A" w:rsidRDefault="00F01AD8" w:rsidP="00A63CF4">
            <w:pPr>
              <w:spacing w:before="40" w:after="40"/>
              <w:rPr>
                <w:szCs w:val="18"/>
              </w:rPr>
            </w:pPr>
          </w:p>
        </w:tc>
      </w:tr>
      <w:tr w:rsidR="00F85270" w:rsidRPr="00F26C0A" w14:paraId="714B473A" w14:textId="77777777" w:rsidTr="00F01AD8">
        <w:tc>
          <w:tcPr>
            <w:tcW w:w="1440" w:type="dxa"/>
            <w:tcBorders>
              <w:top w:val="single" w:sz="4" w:space="0" w:color="auto"/>
              <w:bottom w:val="nil"/>
              <w:right w:val="single" w:sz="4" w:space="0" w:color="auto"/>
            </w:tcBorders>
          </w:tcPr>
          <w:p w14:paraId="1EADA0FD" w14:textId="77777777" w:rsidR="00F85270" w:rsidRPr="00F26C0A" w:rsidRDefault="00F85270" w:rsidP="003D4D86">
            <w:pPr>
              <w:spacing w:before="40" w:after="40"/>
              <w:rPr>
                <w:szCs w:val="18"/>
              </w:rPr>
            </w:pPr>
            <w:r w:rsidRPr="00F26C0A">
              <w:rPr>
                <w:szCs w:val="18"/>
              </w:rPr>
              <w:t>Čl. 19 odst. 2</w:t>
            </w:r>
          </w:p>
        </w:tc>
        <w:tc>
          <w:tcPr>
            <w:tcW w:w="5400" w:type="dxa"/>
            <w:gridSpan w:val="4"/>
            <w:tcBorders>
              <w:top w:val="single" w:sz="4" w:space="0" w:color="auto"/>
              <w:left w:val="single" w:sz="4" w:space="0" w:color="auto"/>
              <w:bottom w:val="nil"/>
              <w:right w:val="single" w:sz="18" w:space="0" w:color="auto"/>
            </w:tcBorders>
          </w:tcPr>
          <w:p w14:paraId="0605D704" w14:textId="77777777" w:rsidR="00F85270" w:rsidRPr="00F26C0A" w:rsidRDefault="00F85270" w:rsidP="00A63CF4">
            <w:pPr>
              <w:spacing w:before="40" w:after="40"/>
              <w:ind w:right="58"/>
              <w:jc w:val="both"/>
              <w:rPr>
                <w:szCs w:val="18"/>
              </w:rPr>
            </w:pPr>
            <w:r w:rsidRPr="00F26C0A">
              <w:rPr>
                <w:szCs w:val="18"/>
              </w:rPr>
              <w:t>Pravidla oceňování aktiv a výpočet čisté hodnoty aktiv na podílovou jednotku nebo akcii alternativního investičního fondu stanoví právo země, v níž je alternativní investiční fond usazen, nebo statut nebo zakládací dokumenty alternativního investičního fondu.</w:t>
            </w:r>
          </w:p>
        </w:tc>
        <w:tc>
          <w:tcPr>
            <w:tcW w:w="900" w:type="dxa"/>
            <w:tcBorders>
              <w:top w:val="single" w:sz="4" w:space="0" w:color="auto"/>
              <w:left w:val="single" w:sz="18" w:space="0" w:color="auto"/>
              <w:bottom w:val="nil"/>
              <w:right w:val="single" w:sz="4" w:space="0" w:color="auto"/>
            </w:tcBorders>
          </w:tcPr>
          <w:p w14:paraId="29166469" w14:textId="77777777" w:rsidR="00F85270" w:rsidRPr="00F26C0A" w:rsidRDefault="00F85270"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5B16CD36" w14:textId="77777777" w:rsidR="00F85270" w:rsidRPr="00F26C0A" w:rsidRDefault="00F85270" w:rsidP="00A63CF4">
            <w:pPr>
              <w:spacing w:before="40" w:after="40"/>
              <w:rPr>
                <w:szCs w:val="18"/>
              </w:rPr>
            </w:pPr>
            <w:r w:rsidRPr="00F26C0A">
              <w:rPr>
                <w:szCs w:val="18"/>
              </w:rPr>
              <w:t>§ 47 odst. 2 písm. k)</w:t>
            </w:r>
          </w:p>
        </w:tc>
        <w:tc>
          <w:tcPr>
            <w:tcW w:w="5400" w:type="dxa"/>
            <w:gridSpan w:val="4"/>
            <w:tcBorders>
              <w:top w:val="single" w:sz="4" w:space="0" w:color="auto"/>
              <w:left w:val="single" w:sz="4" w:space="0" w:color="auto"/>
              <w:bottom w:val="nil"/>
              <w:right w:val="single" w:sz="4" w:space="0" w:color="auto"/>
            </w:tcBorders>
          </w:tcPr>
          <w:p w14:paraId="14CB6BE2" w14:textId="77777777" w:rsidR="00F85270" w:rsidRPr="00F26C0A" w:rsidRDefault="00F85270" w:rsidP="004140BD">
            <w:pPr>
              <w:tabs>
                <w:tab w:val="left" w:pos="380"/>
              </w:tabs>
              <w:spacing w:before="40" w:after="40"/>
              <w:ind w:right="67"/>
              <w:jc w:val="both"/>
              <w:rPr>
                <w:szCs w:val="18"/>
              </w:rPr>
            </w:pPr>
            <w:r w:rsidRPr="00F26C0A">
              <w:rPr>
                <w:szCs w:val="18"/>
              </w:rPr>
              <w:t xml:space="preserve">Součástí řídicího a kontrolního systému administrátora investičního fondu nebo zahraničního investičního fondu jsou dále </w:t>
            </w:r>
          </w:p>
          <w:p w14:paraId="5AF679B8" w14:textId="77777777" w:rsidR="00F85270" w:rsidRPr="00F26C0A" w:rsidRDefault="00F85270" w:rsidP="004140BD">
            <w:pPr>
              <w:tabs>
                <w:tab w:val="left" w:pos="380"/>
              </w:tabs>
              <w:spacing w:before="40" w:after="40"/>
              <w:ind w:right="67"/>
              <w:jc w:val="both"/>
              <w:rPr>
                <w:szCs w:val="18"/>
              </w:rPr>
            </w:pPr>
            <w:r w:rsidRPr="00F26C0A">
              <w:rPr>
                <w:szCs w:val="18"/>
              </w:rPr>
              <w:t>k)</w:t>
            </w:r>
            <w:r w:rsidRPr="00F26C0A">
              <w:rPr>
                <w:szCs w:val="18"/>
              </w:rPr>
              <w:tab/>
              <w:t>postupy pro oceňování majetku a dluhů investičního fondu nebo zahraničního investičního fondu, jehož administraci provádí, a</w:t>
            </w:r>
          </w:p>
        </w:tc>
        <w:tc>
          <w:tcPr>
            <w:tcW w:w="900" w:type="dxa"/>
            <w:tcBorders>
              <w:top w:val="single" w:sz="4" w:space="0" w:color="auto"/>
              <w:left w:val="single" w:sz="4" w:space="0" w:color="auto"/>
              <w:bottom w:val="nil"/>
              <w:right w:val="single" w:sz="4" w:space="0" w:color="auto"/>
            </w:tcBorders>
          </w:tcPr>
          <w:p w14:paraId="3CA85FA9"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226AABBD" w14:textId="77777777" w:rsidR="00F85270" w:rsidRPr="00F26C0A" w:rsidRDefault="00F85270" w:rsidP="00A63CF4">
            <w:pPr>
              <w:spacing w:before="40" w:after="40"/>
              <w:rPr>
                <w:szCs w:val="18"/>
              </w:rPr>
            </w:pPr>
          </w:p>
        </w:tc>
      </w:tr>
      <w:tr w:rsidR="00F01AD8" w:rsidRPr="00F26C0A" w14:paraId="4C651882" w14:textId="77777777" w:rsidTr="00F01AD8">
        <w:tc>
          <w:tcPr>
            <w:tcW w:w="1440" w:type="dxa"/>
            <w:tcBorders>
              <w:top w:val="nil"/>
              <w:bottom w:val="single" w:sz="4" w:space="0" w:color="auto"/>
              <w:right w:val="single" w:sz="4" w:space="0" w:color="auto"/>
            </w:tcBorders>
          </w:tcPr>
          <w:p w14:paraId="6FF8668A" w14:textId="77777777" w:rsidR="00F01AD8" w:rsidRPr="00F26C0A" w:rsidRDefault="00F01AD8"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2782C0AF" w14:textId="77777777" w:rsidR="00F01AD8" w:rsidRPr="00F26C0A" w:rsidRDefault="00F01AD8"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5E26B97D" w14:textId="77777777" w:rsidR="00F01AD8" w:rsidRPr="00F26C0A" w:rsidRDefault="00F01AD8" w:rsidP="00A63CF4">
            <w:pPr>
              <w:spacing w:before="40" w:after="40"/>
              <w:rPr>
                <w:szCs w:val="18"/>
              </w:rPr>
            </w:pPr>
            <w:r w:rsidRPr="00F26C0A">
              <w:rPr>
                <w:szCs w:val="18"/>
              </w:rPr>
              <w:t>9563</w:t>
            </w:r>
          </w:p>
        </w:tc>
        <w:tc>
          <w:tcPr>
            <w:tcW w:w="1080" w:type="dxa"/>
            <w:tcBorders>
              <w:top w:val="nil"/>
              <w:left w:val="single" w:sz="4" w:space="0" w:color="auto"/>
              <w:bottom w:val="single" w:sz="4" w:space="0" w:color="auto"/>
              <w:right w:val="single" w:sz="4" w:space="0" w:color="auto"/>
            </w:tcBorders>
          </w:tcPr>
          <w:p w14:paraId="0EA6C7EE" w14:textId="77777777" w:rsidR="00F01AD8" w:rsidRPr="00F26C0A" w:rsidRDefault="00F01AD8"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2F50AEEF" w14:textId="77777777" w:rsidR="00F01AD8" w:rsidRPr="00F26C0A" w:rsidRDefault="00F01AD8" w:rsidP="004140BD">
            <w:pPr>
              <w:tabs>
                <w:tab w:val="left" w:pos="380"/>
              </w:tabs>
              <w:spacing w:before="40" w:after="40"/>
              <w:ind w:right="67"/>
              <w:jc w:val="both"/>
              <w:rPr>
                <w:szCs w:val="18"/>
              </w:rPr>
            </w:pPr>
          </w:p>
        </w:tc>
        <w:tc>
          <w:tcPr>
            <w:tcW w:w="900" w:type="dxa"/>
            <w:tcBorders>
              <w:top w:val="nil"/>
              <w:left w:val="single" w:sz="4" w:space="0" w:color="auto"/>
              <w:bottom w:val="single" w:sz="4" w:space="0" w:color="auto"/>
              <w:right w:val="single" w:sz="4" w:space="0" w:color="auto"/>
            </w:tcBorders>
          </w:tcPr>
          <w:p w14:paraId="4553C683" w14:textId="77777777" w:rsidR="00F01AD8" w:rsidRPr="00F26C0A" w:rsidRDefault="00F01AD8" w:rsidP="00A63CF4">
            <w:pPr>
              <w:spacing w:before="40" w:after="40"/>
              <w:rPr>
                <w:szCs w:val="18"/>
              </w:rPr>
            </w:pPr>
          </w:p>
        </w:tc>
        <w:tc>
          <w:tcPr>
            <w:tcW w:w="720" w:type="dxa"/>
            <w:tcBorders>
              <w:top w:val="nil"/>
              <w:left w:val="single" w:sz="4" w:space="0" w:color="auto"/>
              <w:bottom w:val="single" w:sz="4" w:space="0" w:color="auto"/>
            </w:tcBorders>
          </w:tcPr>
          <w:p w14:paraId="39F37891" w14:textId="77777777" w:rsidR="00F01AD8" w:rsidRPr="00F26C0A" w:rsidRDefault="00F01AD8" w:rsidP="00A63CF4">
            <w:pPr>
              <w:spacing w:before="40" w:after="40"/>
              <w:rPr>
                <w:szCs w:val="18"/>
              </w:rPr>
            </w:pPr>
          </w:p>
        </w:tc>
      </w:tr>
      <w:tr w:rsidR="00F85270" w:rsidRPr="00F26C0A" w14:paraId="5BAD7E78" w14:textId="77777777" w:rsidTr="00F01AD8">
        <w:tc>
          <w:tcPr>
            <w:tcW w:w="1440" w:type="dxa"/>
            <w:tcBorders>
              <w:top w:val="single" w:sz="4" w:space="0" w:color="auto"/>
              <w:bottom w:val="nil"/>
              <w:right w:val="single" w:sz="4" w:space="0" w:color="auto"/>
            </w:tcBorders>
          </w:tcPr>
          <w:p w14:paraId="5D6A1827" w14:textId="77777777" w:rsidR="00F85270" w:rsidRPr="00F26C0A" w:rsidRDefault="00F85270" w:rsidP="003D4D86">
            <w:pPr>
              <w:spacing w:before="40" w:after="40"/>
              <w:rPr>
                <w:szCs w:val="18"/>
              </w:rPr>
            </w:pPr>
            <w:r w:rsidRPr="00F26C0A">
              <w:rPr>
                <w:szCs w:val="18"/>
              </w:rPr>
              <w:t>Čl. 19 odst. 3 první pododstavec</w:t>
            </w:r>
          </w:p>
        </w:tc>
        <w:tc>
          <w:tcPr>
            <w:tcW w:w="5400" w:type="dxa"/>
            <w:gridSpan w:val="4"/>
            <w:tcBorders>
              <w:top w:val="single" w:sz="4" w:space="0" w:color="auto"/>
              <w:left w:val="single" w:sz="4" w:space="0" w:color="auto"/>
              <w:bottom w:val="nil"/>
              <w:right w:val="single" w:sz="18" w:space="0" w:color="auto"/>
            </w:tcBorders>
          </w:tcPr>
          <w:p w14:paraId="4A2D83B5" w14:textId="77777777" w:rsidR="00F85270" w:rsidRPr="00F26C0A" w:rsidRDefault="00F85270" w:rsidP="00A63CF4">
            <w:pPr>
              <w:spacing w:before="40" w:after="40"/>
              <w:ind w:right="58"/>
              <w:jc w:val="both"/>
              <w:rPr>
                <w:szCs w:val="18"/>
              </w:rPr>
            </w:pPr>
            <w:r w:rsidRPr="00F26C0A">
              <w:rPr>
                <w:szCs w:val="18"/>
              </w:rPr>
              <w:t xml:space="preserve">Správce rovněž zajistí výpočet čisté hodnoty aktiv na podílovou jednotku nebo akcii alternativního investičního fondu a zpřístupnění této hodnoty investorům v souladu s tímto článkem, příslušnými vnitrostátními právními předpisy a statutem nebo zakládacími dokumenty alternativního investičního fondu. </w:t>
            </w:r>
          </w:p>
        </w:tc>
        <w:tc>
          <w:tcPr>
            <w:tcW w:w="900" w:type="dxa"/>
            <w:tcBorders>
              <w:top w:val="single" w:sz="4" w:space="0" w:color="auto"/>
              <w:left w:val="single" w:sz="18" w:space="0" w:color="auto"/>
              <w:bottom w:val="nil"/>
              <w:right w:val="single" w:sz="4" w:space="0" w:color="auto"/>
            </w:tcBorders>
          </w:tcPr>
          <w:p w14:paraId="4F22940A" w14:textId="77777777" w:rsidR="00F85270" w:rsidRPr="00F26C0A" w:rsidRDefault="00F85270"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7C9622F0" w14:textId="77777777" w:rsidR="00F85270" w:rsidRPr="00F26C0A" w:rsidRDefault="00F85270" w:rsidP="00A63CF4">
            <w:pPr>
              <w:spacing w:before="40" w:after="40"/>
              <w:rPr>
                <w:szCs w:val="18"/>
              </w:rPr>
            </w:pPr>
            <w:r w:rsidRPr="00F26C0A">
              <w:rPr>
                <w:szCs w:val="18"/>
              </w:rPr>
              <w:t>§ 193 odst. 1</w:t>
            </w:r>
          </w:p>
        </w:tc>
        <w:tc>
          <w:tcPr>
            <w:tcW w:w="5400" w:type="dxa"/>
            <w:gridSpan w:val="4"/>
            <w:tcBorders>
              <w:top w:val="single" w:sz="4" w:space="0" w:color="auto"/>
              <w:left w:val="single" w:sz="4" w:space="0" w:color="auto"/>
              <w:bottom w:val="nil"/>
              <w:right w:val="single" w:sz="4" w:space="0" w:color="auto"/>
            </w:tcBorders>
          </w:tcPr>
          <w:p w14:paraId="26C75331" w14:textId="77777777" w:rsidR="00F85270" w:rsidRPr="00F26C0A" w:rsidRDefault="00F85270" w:rsidP="00175793">
            <w:pPr>
              <w:spacing w:before="40" w:after="40"/>
              <w:ind w:right="58"/>
              <w:jc w:val="both"/>
              <w:rPr>
                <w:szCs w:val="18"/>
              </w:rPr>
            </w:pPr>
            <w:r w:rsidRPr="00F26C0A">
              <w:rPr>
                <w:szCs w:val="18"/>
              </w:rPr>
              <w:t>Aktuální hodnota podílového listu, investiční akcie nebo jiného podílu na investičním fondu se vypočítává ve lhůtě uvedené ve statutu.</w:t>
            </w:r>
          </w:p>
          <w:p w14:paraId="47CF37F9" w14:textId="77777777" w:rsidR="00F85270" w:rsidRPr="00F26C0A" w:rsidRDefault="00F85270" w:rsidP="00175793">
            <w:pPr>
              <w:spacing w:before="40" w:after="40"/>
              <w:ind w:right="58"/>
              <w:jc w:val="both"/>
              <w:rPr>
                <w:szCs w:val="18"/>
              </w:rPr>
            </w:pPr>
          </w:p>
        </w:tc>
        <w:tc>
          <w:tcPr>
            <w:tcW w:w="900" w:type="dxa"/>
            <w:tcBorders>
              <w:top w:val="single" w:sz="4" w:space="0" w:color="auto"/>
              <w:left w:val="single" w:sz="4" w:space="0" w:color="auto"/>
              <w:bottom w:val="nil"/>
              <w:right w:val="single" w:sz="4" w:space="0" w:color="auto"/>
            </w:tcBorders>
          </w:tcPr>
          <w:p w14:paraId="73A315A2"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5281E14F" w14:textId="77777777" w:rsidR="00F85270" w:rsidRPr="00F26C0A" w:rsidRDefault="00F85270" w:rsidP="00A63CF4">
            <w:pPr>
              <w:spacing w:before="40" w:after="40"/>
              <w:rPr>
                <w:szCs w:val="18"/>
              </w:rPr>
            </w:pPr>
          </w:p>
        </w:tc>
      </w:tr>
      <w:tr w:rsidR="00F01AD8" w:rsidRPr="00F26C0A" w14:paraId="39AD5F37" w14:textId="77777777" w:rsidTr="00F01AD8">
        <w:tc>
          <w:tcPr>
            <w:tcW w:w="1440" w:type="dxa"/>
            <w:tcBorders>
              <w:top w:val="nil"/>
              <w:bottom w:val="single" w:sz="4" w:space="0" w:color="auto"/>
              <w:right w:val="single" w:sz="4" w:space="0" w:color="auto"/>
            </w:tcBorders>
          </w:tcPr>
          <w:p w14:paraId="29D9BB94" w14:textId="77777777" w:rsidR="00F01AD8" w:rsidRPr="00F26C0A" w:rsidRDefault="00F01AD8"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20FDEB84" w14:textId="77777777" w:rsidR="00F01AD8" w:rsidRPr="00F26C0A" w:rsidRDefault="00F01AD8"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4840FD1F" w14:textId="77777777" w:rsidR="00F01AD8" w:rsidRPr="00F26C0A" w:rsidRDefault="00F01AD8" w:rsidP="00A63CF4">
            <w:pPr>
              <w:spacing w:before="40" w:after="40"/>
              <w:rPr>
                <w:szCs w:val="18"/>
              </w:rPr>
            </w:pPr>
            <w:r w:rsidRPr="00F26C0A">
              <w:rPr>
                <w:szCs w:val="18"/>
              </w:rPr>
              <w:t>9563</w:t>
            </w:r>
          </w:p>
        </w:tc>
        <w:tc>
          <w:tcPr>
            <w:tcW w:w="1080" w:type="dxa"/>
            <w:tcBorders>
              <w:top w:val="nil"/>
              <w:left w:val="single" w:sz="4" w:space="0" w:color="auto"/>
              <w:bottom w:val="single" w:sz="4" w:space="0" w:color="auto"/>
              <w:right w:val="single" w:sz="4" w:space="0" w:color="auto"/>
            </w:tcBorders>
          </w:tcPr>
          <w:p w14:paraId="003B63C2" w14:textId="77777777" w:rsidR="00F01AD8" w:rsidRPr="00F26C0A" w:rsidRDefault="00F01AD8"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016EC69F" w14:textId="77777777" w:rsidR="00F01AD8" w:rsidRPr="00F26C0A" w:rsidRDefault="00F01AD8" w:rsidP="00175793">
            <w:pPr>
              <w:spacing w:before="40" w:after="40"/>
              <w:ind w:right="58"/>
              <w:jc w:val="both"/>
              <w:rPr>
                <w:szCs w:val="18"/>
              </w:rPr>
            </w:pPr>
          </w:p>
        </w:tc>
        <w:tc>
          <w:tcPr>
            <w:tcW w:w="900" w:type="dxa"/>
            <w:tcBorders>
              <w:top w:val="nil"/>
              <w:left w:val="single" w:sz="4" w:space="0" w:color="auto"/>
              <w:bottom w:val="single" w:sz="4" w:space="0" w:color="auto"/>
              <w:right w:val="single" w:sz="4" w:space="0" w:color="auto"/>
            </w:tcBorders>
          </w:tcPr>
          <w:p w14:paraId="11C67DA2" w14:textId="77777777" w:rsidR="00F01AD8" w:rsidRPr="00F26C0A" w:rsidRDefault="00F01AD8" w:rsidP="00A63CF4">
            <w:pPr>
              <w:spacing w:before="40" w:after="40"/>
              <w:rPr>
                <w:szCs w:val="18"/>
              </w:rPr>
            </w:pPr>
          </w:p>
        </w:tc>
        <w:tc>
          <w:tcPr>
            <w:tcW w:w="720" w:type="dxa"/>
            <w:tcBorders>
              <w:top w:val="nil"/>
              <w:left w:val="single" w:sz="4" w:space="0" w:color="auto"/>
              <w:bottom w:val="single" w:sz="4" w:space="0" w:color="auto"/>
            </w:tcBorders>
          </w:tcPr>
          <w:p w14:paraId="06CE76BA" w14:textId="77777777" w:rsidR="00F01AD8" w:rsidRPr="00F26C0A" w:rsidRDefault="00F01AD8" w:rsidP="00A63CF4">
            <w:pPr>
              <w:spacing w:before="40" w:after="40"/>
              <w:rPr>
                <w:szCs w:val="18"/>
              </w:rPr>
            </w:pPr>
          </w:p>
        </w:tc>
      </w:tr>
      <w:tr w:rsidR="00F85270" w:rsidRPr="00F26C0A" w14:paraId="264F5917" w14:textId="77777777" w:rsidTr="00870FBF">
        <w:tc>
          <w:tcPr>
            <w:tcW w:w="1440" w:type="dxa"/>
            <w:tcBorders>
              <w:top w:val="single" w:sz="4" w:space="0" w:color="auto"/>
              <w:bottom w:val="nil"/>
              <w:right w:val="single" w:sz="4" w:space="0" w:color="auto"/>
            </w:tcBorders>
          </w:tcPr>
          <w:p w14:paraId="4B2A89CF" w14:textId="77777777" w:rsidR="00F85270" w:rsidRPr="00F26C0A" w:rsidRDefault="00F85270" w:rsidP="003D4D86">
            <w:pPr>
              <w:spacing w:before="40" w:after="40"/>
              <w:rPr>
                <w:szCs w:val="18"/>
              </w:rPr>
            </w:pPr>
            <w:r w:rsidRPr="00F26C0A">
              <w:rPr>
                <w:szCs w:val="18"/>
              </w:rPr>
              <w:t>Čl. 19 odst. 3 druhý pododstavec</w:t>
            </w:r>
          </w:p>
        </w:tc>
        <w:tc>
          <w:tcPr>
            <w:tcW w:w="5400" w:type="dxa"/>
            <w:gridSpan w:val="4"/>
            <w:tcBorders>
              <w:top w:val="single" w:sz="4" w:space="0" w:color="auto"/>
              <w:left w:val="single" w:sz="4" w:space="0" w:color="auto"/>
              <w:bottom w:val="nil"/>
              <w:right w:val="single" w:sz="18" w:space="0" w:color="auto"/>
            </w:tcBorders>
          </w:tcPr>
          <w:p w14:paraId="39F5B952" w14:textId="77777777" w:rsidR="00F85270" w:rsidRPr="00F26C0A" w:rsidRDefault="00F85270" w:rsidP="00A63CF4">
            <w:pPr>
              <w:spacing w:before="40" w:after="40"/>
              <w:ind w:right="58"/>
              <w:jc w:val="both"/>
              <w:rPr>
                <w:szCs w:val="18"/>
              </w:rPr>
            </w:pPr>
            <w:r w:rsidRPr="00F26C0A">
              <w:rPr>
                <w:szCs w:val="18"/>
              </w:rPr>
              <w:t>Postupy oceňování musí zajistit oceňování aktiv a výpočet čisté hodnoty aktiv na podílovou jednotku nebo akcii alespoň jednou ročně.</w:t>
            </w:r>
          </w:p>
        </w:tc>
        <w:tc>
          <w:tcPr>
            <w:tcW w:w="900" w:type="dxa"/>
            <w:tcBorders>
              <w:top w:val="single" w:sz="4" w:space="0" w:color="auto"/>
              <w:left w:val="single" w:sz="18" w:space="0" w:color="auto"/>
              <w:bottom w:val="nil"/>
              <w:right w:val="single" w:sz="4" w:space="0" w:color="auto"/>
            </w:tcBorders>
          </w:tcPr>
          <w:p w14:paraId="22D34094" w14:textId="77777777" w:rsidR="00F85270" w:rsidRPr="00F26C0A" w:rsidRDefault="00F85270"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1D6133AD" w14:textId="77777777" w:rsidR="00F85270" w:rsidRPr="00F26C0A" w:rsidRDefault="00F85270" w:rsidP="00A63CF4">
            <w:pPr>
              <w:spacing w:before="40" w:after="40"/>
              <w:rPr>
                <w:szCs w:val="18"/>
              </w:rPr>
            </w:pPr>
            <w:r w:rsidRPr="00F26C0A">
              <w:rPr>
                <w:szCs w:val="18"/>
              </w:rPr>
              <w:t>§ 202 odst. 1</w:t>
            </w:r>
          </w:p>
        </w:tc>
        <w:tc>
          <w:tcPr>
            <w:tcW w:w="5400" w:type="dxa"/>
            <w:gridSpan w:val="4"/>
            <w:tcBorders>
              <w:top w:val="single" w:sz="4" w:space="0" w:color="auto"/>
              <w:left w:val="single" w:sz="4" w:space="0" w:color="auto"/>
              <w:bottom w:val="nil"/>
              <w:right w:val="single" w:sz="4" w:space="0" w:color="auto"/>
            </w:tcBorders>
          </w:tcPr>
          <w:p w14:paraId="35083962" w14:textId="77777777" w:rsidR="00F85270" w:rsidRPr="00F26C0A" w:rsidRDefault="00F85270" w:rsidP="00A63CF4">
            <w:pPr>
              <w:tabs>
                <w:tab w:val="left" w:pos="380"/>
              </w:tabs>
              <w:spacing w:before="40" w:after="40"/>
              <w:ind w:right="67"/>
              <w:jc w:val="both"/>
              <w:rPr>
                <w:szCs w:val="18"/>
              </w:rPr>
            </w:pPr>
            <w:r w:rsidRPr="00F26C0A">
              <w:rPr>
                <w:szCs w:val="18"/>
              </w:rPr>
              <w:t>Majetek a dluhy investičního fondu neuvedené v § 201 odst. 1 se oceňují ve lhůtách uvedených ve statutu; tyto lhůty nesmí být delší než 1 rok.</w:t>
            </w:r>
          </w:p>
        </w:tc>
        <w:tc>
          <w:tcPr>
            <w:tcW w:w="900" w:type="dxa"/>
            <w:tcBorders>
              <w:top w:val="single" w:sz="4" w:space="0" w:color="auto"/>
              <w:left w:val="single" w:sz="4" w:space="0" w:color="auto"/>
              <w:bottom w:val="nil"/>
              <w:right w:val="single" w:sz="4" w:space="0" w:color="auto"/>
            </w:tcBorders>
          </w:tcPr>
          <w:p w14:paraId="178E2DA9"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447A63B1" w14:textId="77777777" w:rsidR="00F85270" w:rsidRPr="00F26C0A" w:rsidRDefault="00F85270" w:rsidP="00A63CF4">
            <w:pPr>
              <w:spacing w:before="40" w:after="40"/>
              <w:rPr>
                <w:szCs w:val="18"/>
              </w:rPr>
            </w:pPr>
          </w:p>
        </w:tc>
      </w:tr>
      <w:tr w:rsidR="00F01AD8" w:rsidRPr="00F26C0A" w14:paraId="186A48D0" w14:textId="77777777" w:rsidTr="00870FBF">
        <w:tc>
          <w:tcPr>
            <w:tcW w:w="1440" w:type="dxa"/>
            <w:tcBorders>
              <w:top w:val="nil"/>
              <w:bottom w:val="single" w:sz="4" w:space="0" w:color="auto"/>
              <w:right w:val="single" w:sz="4" w:space="0" w:color="auto"/>
            </w:tcBorders>
          </w:tcPr>
          <w:p w14:paraId="4D198E63" w14:textId="77777777" w:rsidR="00F01AD8" w:rsidRPr="00F26C0A" w:rsidRDefault="00F01AD8"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68784D4B" w14:textId="77777777" w:rsidR="00F01AD8" w:rsidRPr="00F26C0A" w:rsidRDefault="00F01AD8"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6A3A3493" w14:textId="77777777" w:rsidR="00F01AD8" w:rsidRPr="00F26C0A" w:rsidRDefault="00F01AD8" w:rsidP="00A63CF4">
            <w:pPr>
              <w:spacing w:before="40" w:after="40"/>
              <w:rPr>
                <w:szCs w:val="18"/>
              </w:rPr>
            </w:pPr>
            <w:r w:rsidRPr="00F26C0A">
              <w:rPr>
                <w:szCs w:val="18"/>
              </w:rPr>
              <w:t>9563</w:t>
            </w:r>
          </w:p>
        </w:tc>
        <w:tc>
          <w:tcPr>
            <w:tcW w:w="1080" w:type="dxa"/>
            <w:tcBorders>
              <w:top w:val="nil"/>
              <w:left w:val="single" w:sz="4" w:space="0" w:color="auto"/>
              <w:bottom w:val="single" w:sz="4" w:space="0" w:color="auto"/>
              <w:right w:val="single" w:sz="4" w:space="0" w:color="auto"/>
            </w:tcBorders>
          </w:tcPr>
          <w:p w14:paraId="55FFCEAE" w14:textId="77777777" w:rsidR="00F01AD8" w:rsidRPr="00F26C0A" w:rsidRDefault="00F01AD8"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51A8DCE6" w14:textId="77777777" w:rsidR="00F01AD8" w:rsidRPr="00F26C0A" w:rsidRDefault="00F01AD8" w:rsidP="00A63CF4">
            <w:pPr>
              <w:tabs>
                <w:tab w:val="left" w:pos="380"/>
              </w:tabs>
              <w:spacing w:before="40" w:after="40"/>
              <w:ind w:right="67"/>
              <w:jc w:val="both"/>
              <w:rPr>
                <w:szCs w:val="18"/>
              </w:rPr>
            </w:pPr>
          </w:p>
        </w:tc>
        <w:tc>
          <w:tcPr>
            <w:tcW w:w="900" w:type="dxa"/>
            <w:tcBorders>
              <w:top w:val="nil"/>
              <w:left w:val="single" w:sz="4" w:space="0" w:color="auto"/>
              <w:bottom w:val="single" w:sz="4" w:space="0" w:color="auto"/>
              <w:right w:val="single" w:sz="4" w:space="0" w:color="auto"/>
            </w:tcBorders>
          </w:tcPr>
          <w:p w14:paraId="562F4EC7" w14:textId="77777777" w:rsidR="00F01AD8" w:rsidRPr="00F26C0A" w:rsidRDefault="00F01AD8" w:rsidP="00A63CF4">
            <w:pPr>
              <w:spacing w:before="40" w:after="40"/>
              <w:rPr>
                <w:szCs w:val="18"/>
              </w:rPr>
            </w:pPr>
          </w:p>
        </w:tc>
        <w:tc>
          <w:tcPr>
            <w:tcW w:w="720" w:type="dxa"/>
            <w:tcBorders>
              <w:top w:val="nil"/>
              <w:left w:val="single" w:sz="4" w:space="0" w:color="auto"/>
              <w:bottom w:val="single" w:sz="4" w:space="0" w:color="auto"/>
            </w:tcBorders>
          </w:tcPr>
          <w:p w14:paraId="6FEDFF5B" w14:textId="77777777" w:rsidR="00F01AD8" w:rsidRPr="00F26C0A" w:rsidRDefault="00F01AD8" w:rsidP="00A63CF4">
            <w:pPr>
              <w:spacing w:before="40" w:after="40"/>
              <w:rPr>
                <w:szCs w:val="18"/>
              </w:rPr>
            </w:pPr>
          </w:p>
        </w:tc>
      </w:tr>
      <w:tr w:rsidR="00F85270" w:rsidRPr="00F26C0A" w14:paraId="407323EC" w14:textId="77777777" w:rsidTr="00F01AD8">
        <w:tc>
          <w:tcPr>
            <w:tcW w:w="1440" w:type="dxa"/>
            <w:tcBorders>
              <w:top w:val="single" w:sz="4" w:space="0" w:color="auto"/>
              <w:bottom w:val="nil"/>
              <w:right w:val="single" w:sz="4" w:space="0" w:color="auto"/>
            </w:tcBorders>
          </w:tcPr>
          <w:p w14:paraId="407805B1" w14:textId="77777777" w:rsidR="00F85270" w:rsidRPr="00F26C0A" w:rsidRDefault="00F85270" w:rsidP="003D4D86">
            <w:pPr>
              <w:spacing w:before="40" w:after="40"/>
              <w:rPr>
                <w:szCs w:val="18"/>
              </w:rPr>
            </w:pPr>
            <w:r w:rsidRPr="00F26C0A">
              <w:rPr>
                <w:szCs w:val="18"/>
              </w:rPr>
              <w:t>Čl. 19 odst. 3 třetí až pátý pododstavec</w:t>
            </w:r>
          </w:p>
        </w:tc>
        <w:tc>
          <w:tcPr>
            <w:tcW w:w="5400" w:type="dxa"/>
            <w:gridSpan w:val="4"/>
            <w:tcBorders>
              <w:top w:val="single" w:sz="4" w:space="0" w:color="auto"/>
              <w:left w:val="single" w:sz="4" w:space="0" w:color="auto"/>
              <w:bottom w:val="nil"/>
              <w:right w:val="single" w:sz="18" w:space="0" w:color="auto"/>
            </w:tcBorders>
          </w:tcPr>
          <w:p w14:paraId="577F1EA2" w14:textId="77777777" w:rsidR="00F85270" w:rsidRPr="00F26C0A" w:rsidRDefault="00F85270" w:rsidP="00A63CF4">
            <w:pPr>
              <w:spacing w:before="40" w:after="40"/>
              <w:ind w:right="58"/>
              <w:jc w:val="both"/>
              <w:rPr>
                <w:szCs w:val="18"/>
              </w:rPr>
            </w:pPr>
            <w:r w:rsidRPr="00F26C0A">
              <w:rPr>
                <w:szCs w:val="18"/>
              </w:rPr>
              <w:t>V případě otevřeného alternativního investičního fondu se tato ocenění a tyto výpočty provádějí rovněž v intervalech odpovídajících povaze aktiv držených alternativním investičním fondem a četnosti jeho emisí a odkupu podílových jednotek nebo akcií.</w:t>
            </w:r>
          </w:p>
          <w:p w14:paraId="42C703B2" w14:textId="77777777" w:rsidR="00F85270" w:rsidRPr="00F26C0A" w:rsidRDefault="00F85270" w:rsidP="00A63CF4">
            <w:pPr>
              <w:spacing w:before="40" w:after="40"/>
              <w:ind w:right="58"/>
              <w:jc w:val="both"/>
              <w:rPr>
                <w:szCs w:val="18"/>
              </w:rPr>
            </w:pPr>
            <w:r w:rsidRPr="00F26C0A">
              <w:rPr>
                <w:szCs w:val="18"/>
              </w:rPr>
              <w:t>V případě uzavřeného alternativního investičního fondu se tato ocenění a tyto výpočty provádějí rovněž v případě navýšení nebo snížení kapitálu příslušným alternativním investičním fondem.</w:t>
            </w:r>
          </w:p>
          <w:p w14:paraId="67E58B25" w14:textId="77777777" w:rsidR="00F85270" w:rsidRPr="00F26C0A" w:rsidRDefault="00F85270" w:rsidP="00A63CF4">
            <w:pPr>
              <w:spacing w:before="40" w:after="40"/>
              <w:ind w:right="58"/>
              <w:jc w:val="both"/>
              <w:rPr>
                <w:szCs w:val="18"/>
              </w:rPr>
            </w:pPr>
            <w:r w:rsidRPr="00F26C0A">
              <w:rPr>
                <w:szCs w:val="18"/>
              </w:rPr>
              <w:t xml:space="preserve">Investoři jsou o těchto oceněních a výpočtech informováni způsobem uvedeným ve statutu nebo zakládacích dokumentech příslušného </w:t>
            </w:r>
            <w:r w:rsidRPr="00F26C0A">
              <w:rPr>
                <w:szCs w:val="18"/>
              </w:rPr>
              <w:lastRenderedPageBreak/>
              <w:t>alternativního investičního fondu.</w:t>
            </w:r>
          </w:p>
        </w:tc>
        <w:tc>
          <w:tcPr>
            <w:tcW w:w="900" w:type="dxa"/>
            <w:tcBorders>
              <w:top w:val="single" w:sz="4" w:space="0" w:color="auto"/>
              <w:left w:val="single" w:sz="18" w:space="0" w:color="auto"/>
              <w:bottom w:val="nil"/>
              <w:right w:val="single" w:sz="4" w:space="0" w:color="auto"/>
            </w:tcBorders>
          </w:tcPr>
          <w:p w14:paraId="6C17EF38" w14:textId="77777777" w:rsidR="00F85270" w:rsidRPr="00F26C0A" w:rsidRDefault="00F85270" w:rsidP="00A63CF4">
            <w:pPr>
              <w:spacing w:before="40" w:after="40"/>
              <w:rPr>
                <w:szCs w:val="18"/>
              </w:rPr>
            </w:pPr>
            <w:r w:rsidRPr="00F26C0A">
              <w:rPr>
                <w:szCs w:val="18"/>
              </w:rPr>
              <w:lastRenderedPageBreak/>
              <w:t>240/2013</w:t>
            </w:r>
          </w:p>
        </w:tc>
        <w:tc>
          <w:tcPr>
            <w:tcW w:w="1080" w:type="dxa"/>
            <w:tcBorders>
              <w:top w:val="single" w:sz="4" w:space="0" w:color="auto"/>
              <w:left w:val="single" w:sz="4" w:space="0" w:color="auto"/>
              <w:bottom w:val="nil"/>
              <w:right w:val="single" w:sz="4" w:space="0" w:color="auto"/>
            </w:tcBorders>
          </w:tcPr>
          <w:p w14:paraId="6D411CF2" w14:textId="77777777" w:rsidR="00F85270" w:rsidRPr="00F26C0A" w:rsidRDefault="00F85270" w:rsidP="00A63CF4">
            <w:pPr>
              <w:spacing w:before="40" w:after="40"/>
              <w:rPr>
                <w:szCs w:val="18"/>
              </w:rPr>
            </w:pPr>
            <w:r w:rsidRPr="00F26C0A">
              <w:rPr>
                <w:szCs w:val="18"/>
              </w:rPr>
              <w:t>§ 193 odst. 1</w:t>
            </w:r>
          </w:p>
        </w:tc>
        <w:tc>
          <w:tcPr>
            <w:tcW w:w="5400" w:type="dxa"/>
            <w:gridSpan w:val="4"/>
            <w:tcBorders>
              <w:top w:val="single" w:sz="4" w:space="0" w:color="auto"/>
              <w:left w:val="single" w:sz="4" w:space="0" w:color="auto"/>
              <w:bottom w:val="nil"/>
              <w:right w:val="single" w:sz="4" w:space="0" w:color="auto"/>
            </w:tcBorders>
          </w:tcPr>
          <w:p w14:paraId="76005570" w14:textId="77777777" w:rsidR="00F85270" w:rsidRPr="00F26C0A" w:rsidRDefault="00F85270" w:rsidP="00175793">
            <w:pPr>
              <w:spacing w:before="40" w:after="40"/>
              <w:ind w:right="58"/>
              <w:jc w:val="both"/>
              <w:rPr>
                <w:szCs w:val="18"/>
              </w:rPr>
            </w:pPr>
            <w:r w:rsidRPr="00F26C0A">
              <w:rPr>
                <w:szCs w:val="18"/>
              </w:rPr>
              <w:t>Aktuální hodnota podílového listu, investiční akcie nebo jiného podílu na investičním fondu se vypočítává ve lhůtě uvedené ve statutu.</w:t>
            </w:r>
          </w:p>
          <w:p w14:paraId="05DAAEB0" w14:textId="77777777" w:rsidR="00F85270" w:rsidRPr="00F26C0A" w:rsidRDefault="00F85270" w:rsidP="00175793">
            <w:pPr>
              <w:spacing w:before="40" w:after="40"/>
              <w:ind w:right="58"/>
              <w:jc w:val="both"/>
              <w:rPr>
                <w:szCs w:val="18"/>
              </w:rPr>
            </w:pPr>
          </w:p>
        </w:tc>
        <w:tc>
          <w:tcPr>
            <w:tcW w:w="900" w:type="dxa"/>
            <w:tcBorders>
              <w:top w:val="single" w:sz="4" w:space="0" w:color="auto"/>
              <w:left w:val="single" w:sz="4" w:space="0" w:color="auto"/>
              <w:bottom w:val="nil"/>
              <w:right w:val="single" w:sz="4" w:space="0" w:color="auto"/>
            </w:tcBorders>
          </w:tcPr>
          <w:p w14:paraId="316C594D"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24AA9DC4" w14:textId="77777777" w:rsidR="00F85270" w:rsidRPr="00F26C0A" w:rsidRDefault="00F85270" w:rsidP="00A63CF4">
            <w:pPr>
              <w:spacing w:before="40" w:after="40"/>
              <w:rPr>
                <w:szCs w:val="18"/>
              </w:rPr>
            </w:pPr>
          </w:p>
        </w:tc>
      </w:tr>
      <w:tr w:rsidR="00F01AD8" w:rsidRPr="00F26C0A" w14:paraId="3F32BA9E" w14:textId="77777777" w:rsidTr="00F01AD8">
        <w:tc>
          <w:tcPr>
            <w:tcW w:w="1440" w:type="dxa"/>
            <w:tcBorders>
              <w:top w:val="nil"/>
              <w:bottom w:val="single" w:sz="4" w:space="0" w:color="auto"/>
              <w:right w:val="single" w:sz="4" w:space="0" w:color="auto"/>
            </w:tcBorders>
          </w:tcPr>
          <w:p w14:paraId="1C35E5A9" w14:textId="77777777" w:rsidR="00F01AD8" w:rsidRPr="00F26C0A" w:rsidRDefault="00F01AD8"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5AB83E76" w14:textId="77777777" w:rsidR="00F01AD8" w:rsidRPr="00F26C0A" w:rsidRDefault="00F01AD8"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69412C4D" w14:textId="77777777" w:rsidR="00F01AD8" w:rsidRPr="00F26C0A" w:rsidRDefault="00F01AD8" w:rsidP="00A63CF4">
            <w:pPr>
              <w:spacing w:before="40" w:after="40"/>
              <w:rPr>
                <w:szCs w:val="18"/>
              </w:rPr>
            </w:pPr>
            <w:r w:rsidRPr="00F26C0A">
              <w:rPr>
                <w:szCs w:val="18"/>
              </w:rPr>
              <w:t>9563</w:t>
            </w:r>
          </w:p>
        </w:tc>
        <w:tc>
          <w:tcPr>
            <w:tcW w:w="1080" w:type="dxa"/>
            <w:tcBorders>
              <w:top w:val="nil"/>
              <w:left w:val="single" w:sz="4" w:space="0" w:color="auto"/>
              <w:bottom w:val="single" w:sz="4" w:space="0" w:color="auto"/>
              <w:right w:val="single" w:sz="4" w:space="0" w:color="auto"/>
            </w:tcBorders>
          </w:tcPr>
          <w:p w14:paraId="044D7459" w14:textId="77777777" w:rsidR="00F01AD8" w:rsidRPr="00F26C0A" w:rsidRDefault="00F01AD8"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2A751CCD" w14:textId="77777777" w:rsidR="00F01AD8" w:rsidRPr="00F26C0A" w:rsidRDefault="00F01AD8" w:rsidP="00175793">
            <w:pPr>
              <w:spacing w:before="40" w:after="40"/>
              <w:ind w:right="58"/>
              <w:jc w:val="both"/>
              <w:rPr>
                <w:szCs w:val="18"/>
              </w:rPr>
            </w:pPr>
          </w:p>
        </w:tc>
        <w:tc>
          <w:tcPr>
            <w:tcW w:w="900" w:type="dxa"/>
            <w:tcBorders>
              <w:top w:val="nil"/>
              <w:left w:val="single" w:sz="4" w:space="0" w:color="auto"/>
              <w:bottom w:val="single" w:sz="4" w:space="0" w:color="auto"/>
              <w:right w:val="single" w:sz="4" w:space="0" w:color="auto"/>
            </w:tcBorders>
          </w:tcPr>
          <w:p w14:paraId="69DEAD3A" w14:textId="77777777" w:rsidR="00F01AD8" w:rsidRPr="00F26C0A" w:rsidRDefault="00F01AD8" w:rsidP="00A63CF4">
            <w:pPr>
              <w:spacing w:before="40" w:after="40"/>
              <w:rPr>
                <w:szCs w:val="18"/>
              </w:rPr>
            </w:pPr>
          </w:p>
        </w:tc>
        <w:tc>
          <w:tcPr>
            <w:tcW w:w="720" w:type="dxa"/>
            <w:tcBorders>
              <w:top w:val="nil"/>
              <w:left w:val="single" w:sz="4" w:space="0" w:color="auto"/>
              <w:bottom w:val="single" w:sz="4" w:space="0" w:color="auto"/>
            </w:tcBorders>
          </w:tcPr>
          <w:p w14:paraId="1EA87239" w14:textId="77777777" w:rsidR="00F01AD8" w:rsidRPr="00F26C0A" w:rsidRDefault="00F01AD8" w:rsidP="00A63CF4">
            <w:pPr>
              <w:spacing w:before="40" w:after="40"/>
              <w:rPr>
                <w:szCs w:val="18"/>
              </w:rPr>
            </w:pPr>
          </w:p>
        </w:tc>
      </w:tr>
      <w:tr w:rsidR="00F85270" w:rsidRPr="00F26C0A" w14:paraId="5ED75E2D" w14:textId="77777777" w:rsidTr="007E5083">
        <w:tc>
          <w:tcPr>
            <w:tcW w:w="1440" w:type="dxa"/>
            <w:tcBorders>
              <w:top w:val="single" w:sz="4" w:space="0" w:color="auto"/>
              <w:bottom w:val="nil"/>
              <w:right w:val="single" w:sz="4" w:space="0" w:color="auto"/>
            </w:tcBorders>
          </w:tcPr>
          <w:p w14:paraId="182E04EF" w14:textId="77777777" w:rsidR="00F85270" w:rsidRPr="00F26C0A" w:rsidRDefault="00F85270" w:rsidP="003D4D86">
            <w:pPr>
              <w:spacing w:before="40" w:after="40"/>
              <w:rPr>
                <w:szCs w:val="18"/>
              </w:rPr>
            </w:pPr>
            <w:r w:rsidRPr="00F26C0A">
              <w:rPr>
                <w:szCs w:val="18"/>
              </w:rPr>
              <w:t>Čl. 19 odst. 4 písm. a)</w:t>
            </w:r>
          </w:p>
        </w:tc>
        <w:tc>
          <w:tcPr>
            <w:tcW w:w="5400" w:type="dxa"/>
            <w:gridSpan w:val="4"/>
            <w:tcBorders>
              <w:top w:val="single" w:sz="4" w:space="0" w:color="auto"/>
              <w:left w:val="single" w:sz="4" w:space="0" w:color="auto"/>
              <w:bottom w:val="nil"/>
              <w:right w:val="single" w:sz="18" w:space="0" w:color="auto"/>
            </w:tcBorders>
          </w:tcPr>
          <w:p w14:paraId="38800DE1" w14:textId="77777777" w:rsidR="00F85270" w:rsidRPr="00F26C0A" w:rsidRDefault="00F85270" w:rsidP="00A63CF4">
            <w:pPr>
              <w:spacing w:before="40" w:after="40"/>
              <w:ind w:right="58"/>
              <w:jc w:val="both"/>
              <w:rPr>
                <w:szCs w:val="18"/>
              </w:rPr>
            </w:pPr>
            <w:r w:rsidRPr="00F26C0A">
              <w:rPr>
                <w:szCs w:val="18"/>
              </w:rPr>
              <w:t xml:space="preserve">Správce zajistí, aby oceňování prováděl buď: </w:t>
            </w:r>
          </w:p>
          <w:p w14:paraId="23A14E67" w14:textId="77777777" w:rsidR="00F85270" w:rsidRPr="00F26C0A" w:rsidRDefault="00F85270" w:rsidP="00A63CF4">
            <w:pPr>
              <w:spacing w:before="40" w:after="40"/>
              <w:ind w:right="58"/>
              <w:jc w:val="both"/>
              <w:rPr>
                <w:szCs w:val="18"/>
              </w:rPr>
            </w:pPr>
            <w:r w:rsidRPr="00F26C0A">
              <w:rPr>
                <w:szCs w:val="18"/>
              </w:rPr>
              <w:t xml:space="preserve">a) externí znalec, který je právnickou nebo fyzickou osobou nezávislou na alternativním investičním fondu, správci nebo na jiné osobě s úzkou vazbou na alternativní investiční fond nebo správce, nebo </w:t>
            </w:r>
          </w:p>
        </w:tc>
        <w:tc>
          <w:tcPr>
            <w:tcW w:w="900" w:type="dxa"/>
            <w:tcBorders>
              <w:top w:val="single" w:sz="4" w:space="0" w:color="auto"/>
              <w:left w:val="single" w:sz="18" w:space="0" w:color="auto"/>
              <w:bottom w:val="nil"/>
              <w:right w:val="single" w:sz="4" w:space="0" w:color="auto"/>
            </w:tcBorders>
          </w:tcPr>
          <w:p w14:paraId="7E497AD7" w14:textId="77777777" w:rsidR="00F85270" w:rsidRPr="00F26C0A" w:rsidRDefault="00F85270"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63FA7780" w14:textId="77777777" w:rsidR="00F85270" w:rsidRPr="00F26C0A" w:rsidRDefault="00F85270" w:rsidP="00A63CF4">
            <w:pPr>
              <w:spacing w:before="40" w:after="40"/>
              <w:rPr>
                <w:szCs w:val="18"/>
              </w:rPr>
            </w:pPr>
            <w:r w:rsidRPr="00F26C0A">
              <w:rPr>
                <w:szCs w:val="18"/>
              </w:rPr>
              <w:t>§ 197 odst. 1</w:t>
            </w:r>
          </w:p>
        </w:tc>
        <w:tc>
          <w:tcPr>
            <w:tcW w:w="5400" w:type="dxa"/>
            <w:gridSpan w:val="4"/>
            <w:tcBorders>
              <w:top w:val="single" w:sz="4" w:space="0" w:color="auto"/>
              <w:left w:val="single" w:sz="4" w:space="0" w:color="auto"/>
              <w:bottom w:val="nil"/>
              <w:right w:val="single" w:sz="4" w:space="0" w:color="auto"/>
            </w:tcBorders>
          </w:tcPr>
          <w:p w14:paraId="1AC74AD6" w14:textId="77777777" w:rsidR="00F85270" w:rsidRPr="00F26C0A" w:rsidRDefault="00F85270" w:rsidP="00A63CF4">
            <w:pPr>
              <w:tabs>
                <w:tab w:val="left" w:pos="380"/>
              </w:tabs>
              <w:spacing w:before="40" w:after="40"/>
              <w:ind w:right="67"/>
              <w:jc w:val="both"/>
              <w:rPr>
                <w:szCs w:val="18"/>
              </w:rPr>
            </w:pPr>
            <w:r w:rsidRPr="00F26C0A">
              <w:rPr>
                <w:szCs w:val="18"/>
              </w:rPr>
              <w:t xml:space="preserve">Administrátor investičního fondu může oceňováním majetku a dluhů tohoto fondu pověřit jiného jen, </w:t>
            </w:r>
          </w:p>
          <w:p w14:paraId="6A8EA558" w14:textId="77777777" w:rsidR="00F85270" w:rsidRPr="00F26C0A" w:rsidRDefault="00F85270" w:rsidP="00A63CF4">
            <w:pPr>
              <w:tabs>
                <w:tab w:val="left" w:pos="380"/>
              </w:tabs>
              <w:spacing w:before="40" w:after="40"/>
              <w:ind w:right="67"/>
              <w:jc w:val="both"/>
              <w:rPr>
                <w:szCs w:val="18"/>
              </w:rPr>
            </w:pPr>
            <w:r w:rsidRPr="00F26C0A">
              <w:rPr>
                <w:szCs w:val="18"/>
              </w:rPr>
              <w:t>a)</w:t>
            </w:r>
            <w:r w:rsidRPr="00F26C0A">
              <w:rPr>
                <w:szCs w:val="18"/>
              </w:rPr>
              <w:tab/>
              <w:t xml:space="preserve">je-li pověřovaný nezávislý na </w:t>
            </w:r>
          </w:p>
          <w:p w14:paraId="7D6A043F" w14:textId="77777777" w:rsidR="00F85270" w:rsidRPr="00F26C0A" w:rsidRDefault="00F85270" w:rsidP="00A63CF4">
            <w:pPr>
              <w:tabs>
                <w:tab w:val="left" w:pos="380"/>
              </w:tabs>
              <w:spacing w:before="40" w:after="40"/>
              <w:ind w:right="67"/>
              <w:jc w:val="both"/>
              <w:rPr>
                <w:szCs w:val="18"/>
              </w:rPr>
            </w:pPr>
            <w:r w:rsidRPr="00F26C0A">
              <w:rPr>
                <w:szCs w:val="18"/>
              </w:rPr>
              <w:t>1.</w:t>
            </w:r>
            <w:r w:rsidRPr="00F26C0A">
              <w:rPr>
                <w:szCs w:val="18"/>
              </w:rPr>
              <w:tab/>
              <w:t>tomto administrátorovi,</w:t>
            </w:r>
          </w:p>
          <w:p w14:paraId="6731D893" w14:textId="77777777" w:rsidR="00F85270" w:rsidRPr="00F26C0A" w:rsidRDefault="00F85270" w:rsidP="00A63CF4">
            <w:pPr>
              <w:tabs>
                <w:tab w:val="left" w:pos="380"/>
              </w:tabs>
              <w:spacing w:before="40" w:after="40"/>
              <w:ind w:right="67"/>
              <w:jc w:val="both"/>
              <w:rPr>
                <w:szCs w:val="18"/>
              </w:rPr>
            </w:pPr>
            <w:r w:rsidRPr="00F26C0A">
              <w:rPr>
                <w:szCs w:val="18"/>
              </w:rPr>
              <w:t>2.</w:t>
            </w:r>
            <w:r w:rsidRPr="00F26C0A">
              <w:rPr>
                <w:szCs w:val="18"/>
              </w:rPr>
              <w:tab/>
              <w:t>obhospodařovateli investičního fondu, jehož majetek a dluhy má oceňovat,</w:t>
            </w:r>
          </w:p>
          <w:p w14:paraId="7E4E6A9F" w14:textId="77777777" w:rsidR="00F85270" w:rsidRPr="00F26C0A" w:rsidRDefault="00F85270" w:rsidP="00A63CF4">
            <w:pPr>
              <w:tabs>
                <w:tab w:val="left" w:pos="380"/>
              </w:tabs>
              <w:spacing w:before="40" w:after="40"/>
              <w:ind w:right="67"/>
              <w:jc w:val="both"/>
              <w:rPr>
                <w:szCs w:val="18"/>
              </w:rPr>
            </w:pPr>
            <w:r w:rsidRPr="00F26C0A">
              <w:rPr>
                <w:szCs w:val="18"/>
              </w:rPr>
              <w:t>3.</w:t>
            </w:r>
            <w:r w:rsidRPr="00F26C0A">
              <w:rPr>
                <w:szCs w:val="18"/>
              </w:rPr>
              <w:tab/>
              <w:t>investičním fondu, jehož majetek a dluhy má oceňovat, a</w:t>
            </w:r>
          </w:p>
          <w:p w14:paraId="215D5332" w14:textId="77777777" w:rsidR="00F85270" w:rsidRPr="00F26C0A" w:rsidRDefault="00F85270" w:rsidP="00A63CF4">
            <w:pPr>
              <w:tabs>
                <w:tab w:val="left" w:pos="380"/>
              </w:tabs>
              <w:spacing w:before="40" w:after="40"/>
              <w:ind w:right="67"/>
              <w:jc w:val="both"/>
              <w:rPr>
                <w:szCs w:val="18"/>
              </w:rPr>
            </w:pPr>
            <w:r w:rsidRPr="00F26C0A">
              <w:rPr>
                <w:szCs w:val="18"/>
              </w:rPr>
              <w:t>4.</w:t>
            </w:r>
            <w:r w:rsidRPr="00F26C0A">
              <w:rPr>
                <w:szCs w:val="18"/>
              </w:rPr>
              <w:tab/>
              <w:t>jiné osobě s úzkým propojením k osobám uvedeným v bodech 1 až 3 a</w:t>
            </w:r>
          </w:p>
          <w:p w14:paraId="144D5B57" w14:textId="77777777" w:rsidR="00F85270" w:rsidRPr="00F26C0A" w:rsidRDefault="00F85270" w:rsidP="00A63CF4">
            <w:pPr>
              <w:tabs>
                <w:tab w:val="left" w:pos="380"/>
              </w:tabs>
              <w:spacing w:before="40" w:after="40"/>
              <w:ind w:right="67"/>
              <w:jc w:val="both"/>
              <w:rPr>
                <w:szCs w:val="18"/>
              </w:rPr>
            </w:pPr>
            <w:r w:rsidRPr="00F26C0A">
              <w:rPr>
                <w:szCs w:val="18"/>
              </w:rPr>
              <w:t>b)</w:t>
            </w:r>
            <w:r w:rsidRPr="00F26C0A">
              <w:rPr>
                <w:szCs w:val="18"/>
              </w:rPr>
              <w:tab/>
              <w:t>poskytuje-li dostatečné odborné záruky toho, že je schopen oceňovat majetek a dluhy investičního fondu v souladu s příslušnými jinými právními předpisy upravujícími oceňování majetku a dluhů a statutem investičního fondu.</w:t>
            </w:r>
          </w:p>
        </w:tc>
        <w:tc>
          <w:tcPr>
            <w:tcW w:w="900" w:type="dxa"/>
            <w:tcBorders>
              <w:top w:val="single" w:sz="4" w:space="0" w:color="auto"/>
              <w:left w:val="single" w:sz="4" w:space="0" w:color="auto"/>
              <w:bottom w:val="nil"/>
              <w:right w:val="single" w:sz="4" w:space="0" w:color="auto"/>
            </w:tcBorders>
          </w:tcPr>
          <w:p w14:paraId="76B5D897"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39431DB4" w14:textId="77777777" w:rsidR="00F85270" w:rsidRPr="00F26C0A" w:rsidRDefault="00F85270" w:rsidP="00A63CF4">
            <w:pPr>
              <w:spacing w:before="40" w:after="40"/>
              <w:rPr>
                <w:szCs w:val="18"/>
              </w:rPr>
            </w:pPr>
          </w:p>
        </w:tc>
      </w:tr>
      <w:tr w:rsidR="00F85270" w:rsidRPr="00F26C0A" w14:paraId="10ECAA82" w14:textId="77777777" w:rsidTr="007E5083">
        <w:tc>
          <w:tcPr>
            <w:tcW w:w="1440" w:type="dxa"/>
            <w:tcBorders>
              <w:top w:val="nil"/>
              <w:bottom w:val="single" w:sz="4" w:space="0" w:color="auto"/>
              <w:right w:val="single" w:sz="4" w:space="0" w:color="auto"/>
            </w:tcBorders>
          </w:tcPr>
          <w:p w14:paraId="0744D1BF"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762F475A"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0ED14607" w14:textId="77777777" w:rsidR="00F85270" w:rsidRPr="00F26C0A" w:rsidRDefault="00F85270"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0D78379D" w14:textId="77777777" w:rsidR="00F85270" w:rsidRPr="00F26C0A" w:rsidRDefault="00F85270" w:rsidP="00A63CF4">
            <w:pPr>
              <w:spacing w:before="40" w:after="40"/>
              <w:rPr>
                <w:szCs w:val="18"/>
              </w:rPr>
            </w:pPr>
            <w:r w:rsidRPr="00F26C0A">
              <w:rPr>
                <w:szCs w:val="18"/>
              </w:rPr>
              <w:t>§ 198 odst. 1</w:t>
            </w:r>
          </w:p>
        </w:tc>
        <w:tc>
          <w:tcPr>
            <w:tcW w:w="5400" w:type="dxa"/>
            <w:gridSpan w:val="4"/>
            <w:tcBorders>
              <w:top w:val="nil"/>
              <w:left w:val="single" w:sz="4" w:space="0" w:color="auto"/>
              <w:bottom w:val="single" w:sz="4" w:space="0" w:color="auto"/>
              <w:right w:val="single" w:sz="4" w:space="0" w:color="auto"/>
            </w:tcBorders>
          </w:tcPr>
          <w:p w14:paraId="57FA36EF" w14:textId="77777777" w:rsidR="00F85270" w:rsidRPr="00F26C0A" w:rsidRDefault="00F85270" w:rsidP="00A63CF4">
            <w:pPr>
              <w:tabs>
                <w:tab w:val="left" w:pos="380"/>
              </w:tabs>
              <w:spacing w:before="40" w:after="40"/>
              <w:ind w:right="67"/>
              <w:jc w:val="both"/>
              <w:rPr>
                <w:szCs w:val="18"/>
              </w:rPr>
            </w:pPr>
            <w:r w:rsidRPr="00F26C0A">
              <w:rPr>
                <w:szCs w:val="18"/>
              </w:rPr>
              <w:t xml:space="preserve">Administrátor investičního fondu může pověřit oceňováním majetku a dluhů tohoto fondu depozitáře tohoto fondu jen, má-li depozitář vytvořeny organizační předpoklady </w:t>
            </w:r>
          </w:p>
          <w:p w14:paraId="351A51CE" w14:textId="77777777" w:rsidR="00F85270" w:rsidRPr="00F26C0A" w:rsidRDefault="00F85270" w:rsidP="00A63CF4">
            <w:pPr>
              <w:tabs>
                <w:tab w:val="left" w:pos="380"/>
              </w:tabs>
              <w:spacing w:before="40" w:after="40"/>
              <w:ind w:right="67"/>
              <w:jc w:val="both"/>
              <w:rPr>
                <w:szCs w:val="18"/>
              </w:rPr>
            </w:pPr>
            <w:r w:rsidRPr="00F26C0A">
              <w:rPr>
                <w:szCs w:val="18"/>
              </w:rPr>
              <w:t>a)</w:t>
            </w:r>
            <w:r w:rsidRPr="00F26C0A">
              <w:rPr>
                <w:szCs w:val="18"/>
              </w:rPr>
              <w:tab/>
              <w:t>pro řádnou, samostatnou a nezávislou kontrolu těchto činností v rámci výkonu činnosti depozitáře a</w:t>
            </w:r>
          </w:p>
          <w:p w14:paraId="4DC123A7" w14:textId="77777777" w:rsidR="00F85270" w:rsidRPr="00F26C0A" w:rsidRDefault="00F85270" w:rsidP="00A63CF4">
            <w:pPr>
              <w:tabs>
                <w:tab w:val="left" w:pos="380"/>
              </w:tabs>
              <w:spacing w:before="40" w:after="40"/>
              <w:ind w:right="67"/>
              <w:jc w:val="both"/>
              <w:rPr>
                <w:szCs w:val="18"/>
              </w:rPr>
            </w:pPr>
            <w:r w:rsidRPr="00F26C0A">
              <w:rPr>
                <w:szCs w:val="18"/>
              </w:rPr>
              <w:t>b)</w:t>
            </w:r>
            <w:r w:rsidRPr="00F26C0A">
              <w:rPr>
                <w:szCs w:val="18"/>
              </w:rPr>
              <w:tab/>
              <w:t>nestrannosti a nezávislosti podle § 194 písm b), zahrnující řízení střetů zájmů včetně jejich zjišťování a zamezování.</w:t>
            </w:r>
          </w:p>
        </w:tc>
        <w:tc>
          <w:tcPr>
            <w:tcW w:w="900" w:type="dxa"/>
            <w:tcBorders>
              <w:top w:val="nil"/>
              <w:left w:val="single" w:sz="4" w:space="0" w:color="auto"/>
              <w:bottom w:val="single" w:sz="4" w:space="0" w:color="auto"/>
              <w:right w:val="single" w:sz="4" w:space="0" w:color="auto"/>
            </w:tcBorders>
          </w:tcPr>
          <w:p w14:paraId="05819304" w14:textId="77777777" w:rsidR="00F85270" w:rsidRPr="00F26C0A" w:rsidRDefault="00F85270" w:rsidP="00A63CF4">
            <w:pPr>
              <w:spacing w:before="40" w:after="40"/>
              <w:rPr>
                <w:szCs w:val="18"/>
              </w:rPr>
            </w:pPr>
          </w:p>
        </w:tc>
        <w:tc>
          <w:tcPr>
            <w:tcW w:w="720" w:type="dxa"/>
            <w:tcBorders>
              <w:top w:val="nil"/>
              <w:left w:val="single" w:sz="4" w:space="0" w:color="auto"/>
              <w:bottom w:val="single" w:sz="4" w:space="0" w:color="auto"/>
            </w:tcBorders>
          </w:tcPr>
          <w:p w14:paraId="56F1AFA8" w14:textId="77777777" w:rsidR="00F85270" w:rsidRPr="00F26C0A" w:rsidRDefault="00F85270" w:rsidP="00A63CF4">
            <w:pPr>
              <w:spacing w:before="40" w:after="40"/>
              <w:rPr>
                <w:szCs w:val="18"/>
              </w:rPr>
            </w:pPr>
          </w:p>
        </w:tc>
      </w:tr>
      <w:tr w:rsidR="00F85270" w:rsidRPr="00F26C0A" w14:paraId="0AC41365" w14:textId="77777777" w:rsidTr="00F53313">
        <w:tc>
          <w:tcPr>
            <w:tcW w:w="1440" w:type="dxa"/>
            <w:tcBorders>
              <w:top w:val="single" w:sz="4" w:space="0" w:color="auto"/>
              <w:bottom w:val="nil"/>
              <w:right w:val="single" w:sz="4" w:space="0" w:color="auto"/>
            </w:tcBorders>
          </w:tcPr>
          <w:p w14:paraId="6255F4F9" w14:textId="77777777" w:rsidR="00F85270" w:rsidRPr="00F26C0A" w:rsidRDefault="00F85270" w:rsidP="00F53313">
            <w:pPr>
              <w:spacing w:before="40" w:after="40"/>
              <w:rPr>
                <w:szCs w:val="18"/>
              </w:rPr>
            </w:pPr>
            <w:r w:rsidRPr="00F26C0A">
              <w:rPr>
                <w:szCs w:val="18"/>
              </w:rPr>
              <w:t>Čl. 19 odst. 4 písm. b)</w:t>
            </w:r>
          </w:p>
        </w:tc>
        <w:tc>
          <w:tcPr>
            <w:tcW w:w="5400" w:type="dxa"/>
            <w:gridSpan w:val="4"/>
            <w:tcBorders>
              <w:top w:val="single" w:sz="4" w:space="0" w:color="auto"/>
              <w:left w:val="single" w:sz="4" w:space="0" w:color="auto"/>
              <w:bottom w:val="nil"/>
              <w:right w:val="single" w:sz="18" w:space="0" w:color="auto"/>
            </w:tcBorders>
          </w:tcPr>
          <w:p w14:paraId="16A3D3B2" w14:textId="77777777" w:rsidR="00F85270" w:rsidRPr="00F26C0A" w:rsidRDefault="00F85270" w:rsidP="00F53313">
            <w:pPr>
              <w:spacing w:before="40" w:after="40"/>
              <w:ind w:right="58"/>
              <w:jc w:val="both"/>
              <w:rPr>
                <w:szCs w:val="18"/>
              </w:rPr>
            </w:pPr>
            <w:r w:rsidRPr="00F26C0A">
              <w:rPr>
                <w:szCs w:val="18"/>
              </w:rPr>
              <w:t xml:space="preserve">Správce zajistí, aby oceňování prováděl buď: </w:t>
            </w:r>
          </w:p>
          <w:p w14:paraId="25FD01F9" w14:textId="77777777" w:rsidR="00F85270" w:rsidRPr="00F26C0A" w:rsidRDefault="00F85270" w:rsidP="00F53313">
            <w:pPr>
              <w:spacing w:before="40" w:after="40"/>
              <w:ind w:right="58"/>
              <w:jc w:val="both"/>
              <w:rPr>
                <w:szCs w:val="18"/>
              </w:rPr>
            </w:pPr>
            <w:r w:rsidRPr="00F26C0A">
              <w:rPr>
                <w:szCs w:val="18"/>
              </w:rPr>
              <w:t xml:space="preserve">b) správce, pokud je oceňování funkčně odděleno od správy portfolia a pokud zásady odměňování a další opatření zajišťují omezení střetů zájmů a brání nepřípustnému ovlivňování zaměstnanců. </w:t>
            </w:r>
          </w:p>
          <w:p w14:paraId="76416AAC" w14:textId="77777777" w:rsidR="00F85270" w:rsidRPr="00F26C0A" w:rsidRDefault="00F85270" w:rsidP="00F53313">
            <w:pPr>
              <w:spacing w:before="40" w:after="40"/>
              <w:ind w:right="58"/>
              <w:jc w:val="both"/>
              <w:rPr>
                <w:szCs w:val="18"/>
              </w:rPr>
            </w:pPr>
            <w:r w:rsidRPr="00F26C0A">
              <w:rPr>
                <w:szCs w:val="18"/>
              </w:rPr>
              <w:t>Externím znalcem alternativního investičního fondu nelze jmenovat depozitáře tohoto fondu, pokud není činnost depozitáře funkčně a hierarchicky oddělena od činnosti externího znalce a pokud nejsou potenciální střety zájmů řádně rozpoznávány, řešeny a sledovány a oznamovány investorům daného alternativního investičního fondu.</w:t>
            </w:r>
          </w:p>
        </w:tc>
        <w:tc>
          <w:tcPr>
            <w:tcW w:w="900" w:type="dxa"/>
            <w:tcBorders>
              <w:top w:val="single" w:sz="4" w:space="0" w:color="auto"/>
              <w:left w:val="single" w:sz="18" w:space="0" w:color="auto"/>
              <w:bottom w:val="nil"/>
              <w:right w:val="single" w:sz="4" w:space="0" w:color="auto"/>
            </w:tcBorders>
          </w:tcPr>
          <w:p w14:paraId="46A631AF" w14:textId="77777777" w:rsidR="00F85270" w:rsidRPr="00F26C0A" w:rsidRDefault="00F85270" w:rsidP="00F53313">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70CCE14F" w14:textId="77777777" w:rsidR="00F85270" w:rsidRPr="00F26C0A" w:rsidRDefault="00F85270" w:rsidP="00F53313">
            <w:pPr>
              <w:spacing w:before="40" w:after="40"/>
              <w:rPr>
                <w:szCs w:val="18"/>
              </w:rPr>
            </w:pPr>
            <w:r w:rsidRPr="00F26C0A">
              <w:rPr>
                <w:szCs w:val="18"/>
              </w:rPr>
              <w:t>§ 65 odst. 3</w:t>
            </w:r>
          </w:p>
        </w:tc>
        <w:tc>
          <w:tcPr>
            <w:tcW w:w="5400" w:type="dxa"/>
            <w:gridSpan w:val="4"/>
            <w:tcBorders>
              <w:top w:val="single" w:sz="4" w:space="0" w:color="auto"/>
              <w:left w:val="single" w:sz="4" w:space="0" w:color="auto"/>
              <w:bottom w:val="nil"/>
              <w:right w:val="single" w:sz="4" w:space="0" w:color="auto"/>
            </w:tcBorders>
          </w:tcPr>
          <w:p w14:paraId="7EEC92A0" w14:textId="77777777" w:rsidR="00F85270" w:rsidRPr="00F26C0A" w:rsidRDefault="00F85270" w:rsidP="00F53313">
            <w:pPr>
              <w:tabs>
                <w:tab w:val="left" w:pos="380"/>
              </w:tabs>
              <w:spacing w:before="40" w:after="40"/>
              <w:ind w:right="67"/>
              <w:jc w:val="both"/>
              <w:rPr>
                <w:szCs w:val="18"/>
              </w:rPr>
            </w:pPr>
            <w:r w:rsidRPr="00F26C0A">
              <w:rPr>
                <w:szCs w:val="18"/>
              </w:rPr>
              <w:t xml:space="preserve">Oceňovat majetek a dluhy investičního fondu, jehož je depozitářem, nebo provádět výpočet aktuální hodnoty podílového listu nebo investiční akcie vydávané takovým investičním fondem, může depozitář investičního fondu jen tehdy, má-li zavedeny organizační předpoklady </w:t>
            </w:r>
          </w:p>
          <w:p w14:paraId="54C1F8F0" w14:textId="77777777" w:rsidR="00F85270" w:rsidRPr="00F26C0A" w:rsidRDefault="00F85270" w:rsidP="00F53313">
            <w:pPr>
              <w:tabs>
                <w:tab w:val="left" w:pos="380"/>
              </w:tabs>
              <w:spacing w:before="40" w:after="40"/>
              <w:ind w:right="67"/>
              <w:jc w:val="both"/>
              <w:rPr>
                <w:szCs w:val="18"/>
              </w:rPr>
            </w:pPr>
            <w:r w:rsidRPr="00F26C0A">
              <w:rPr>
                <w:szCs w:val="18"/>
              </w:rPr>
              <w:t>a)</w:t>
            </w:r>
            <w:r w:rsidRPr="00F26C0A">
              <w:rPr>
                <w:szCs w:val="18"/>
              </w:rPr>
              <w:tab/>
              <w:t xml:space="preserve">pro oceňování majetku a dluhů tohoto fondu, nebo pro výpočet aktuální hodnoty podílového listu a investiční akcie vydávaného tímto fondem, a </w:t>
            </w:r>
          </w:p>
          <w:p w14:paraId="3077EFEC" w14:textId="77777777" w:rsidR="00F85270" w:rsidRPr="00F26C0A" w:rsidRDefault="00F85270" w:rsidP="00F53313">
            <w:pPr>
              <w:tabs>
                <w:tab w:val="left" w:pos="380"/>
              </w:tabs>
              <w:spacing w:before="40" w:after="40"/>
              <w:ind w:right="67"/>
              <w:jc w:val="both"/>
              <w:rPr>
                <w:szCs w:val="18"/>
              </w:rPr>
            </w:pPr>
            <w:r w:rsidRPr="00F26C0A">
              <w:rPr>
                <w:szCs w:val="18"/>
              </w:rPr>
              <w:t>b)</w:t>
            </w:r>
            <w:r w:rsidRPr="00F26C0A">
              <w:rPr>
                <w:szCs w:val="18"/>
              </w:rPr>
              <w:tab/>
              <w:t>zajišťující efektivní oddělení výkonu této činnosti od činnosti depozitáře tohoto fondu.</w:t>
            </w:r>
          </w:p>
        </w:tc>
        <w:tc>
          <w:tcPr>
            <w:tcW w:w="900" w:type="dxa"/>
            <w:tcBorders>
              <w:top w:val="single" w:sz="4" w:space="0" w:color="auto"/>
              <w:left w:val="single" w:sz="4" w:space="0" w:color="auto"/>
              <w:bottom w:val="nil"/>
              <w:right w:val="single" w:sz="4" w:space="0" w:color="auto"/>
            </w:tcBorders>
          </w:tcPr>
          <w:p w14:paraId="043BF752" w14:textId="77777777" w:rsidR="00F85270" w:rsidRPr="00F26C0A" w:rsidRDefault="00F85270" w:rsidP="00F53313">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0B8BBC51" w14:textId="77777777" w:rsidR="00F85270" w:rsidRPr="00F26C0A" w:rsidRDefault="00F85270" w:rsidP="00F53313">
            <w:pPr>
              <w:spacing w:before="40" w:after="40"/>
              <w:rPr>
                <w:szCs w:val="18"/>
              </w:rPr>
            </w:pPr>
          </w:p>
        </w:tc>
      </w:tr>
      <w:tr w:rsidR="00F85270" w:rsidRPr="00F26C0A" w14:paraId="1FA9A6EC" w14:textId="77777777" w:rsidTr="00F53313">
        <w:tc>
          <w:tcPr>
            <w:tcW w:w="1440" w:type="dxa"/>
            <w:tcBorders>
              <w:top w:val="nil"/>
              <w:bottom w:val="nil"/>
              <w:right w:val="single" w:sz="4" w:space="0" w:color="auto"/>
            </w:tcBorders>
          </w:tcPr>
          <w:p w14:paraId="1F28C45D"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7A01DFE0"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34F68824" w14:textId="77777777" w:rsidR="00F85270" w:rsidRPr="00F26C0A" w:rsidRDefault="00F85270" w:rsidP="00A63CF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70D198FA" w14:textId="77777777" w:rsidR="00F85270" w:rsidRPr="00F26C0A" w:rsidRDefault="00F85270" w:rsidP="00A63CF4">
            <w:pPr>
              <w:spacing w:before="40" w:after="40"/>
              <w:rPr>
                <w:szCs w:val="18"/>
              </w:rPr>
            </w:pPr>
            <w:r w:rsidRPr="00F26C0A">
              <w:rPr>
                <w:szCs w:val="18"/>
              </w:rPr>
              <w:t>§ 195</w:t>
            </w:r>
          </w:p>
        </w:tc>
        <w:tc>
          <w:tcPr>
            <w:tcW w:w="5400" w:type="dxa"/>
            <w:gridSpan w:val="4"/>
            <w:tcBorders>
              <w:top w:val="nil"/>
              <w:left w:val="single" w:sz="4" w:space="0" w:color="auto"/>
              <w:bottom w:val="nil"/>
              <w:right w:val="single" w:sz="4" w:space="0" w:color="auto"/>
            </w:tcBorders>
          </w:tcPr>
          <w:p w14:paraId="33E6AF19" w14:textId="77777777" w:rsidR="00F85270" w:rsidRPr="00F26C0A" w:rsidRDefault="00F85270" w:rsidP="00A63CF4">
            <w:pPr>
              <w:tabs>
                <w:tab w:val="left" w:pos="380"/>
              </w:tabs>
              <w:spacing w:before="40" w:after="40"/>
              <w:ind w:right="67"/>
              <w:jc w:val="both"/>
              <w:rPr>
                <w:szCs w:val="18"/>
              </w:rPr>
            </w:pPr>
            <w:r w:rsidRPr="00F26C0A">
              <w:rPr>
                <w:szCs w:val="18"/>
              </w:rPr>
              <w:t>Obhospodařovatel investičního fondu může oceňovat majetek a dluhy tohoto fondu, má-li vytvořeny organizační předpoklady nestrannosti a nezávislosti podle § 194 písm. b), zahrnující řízení střetů zájmů včetně jejich zjišťování a zamezování.</w:t>
            </w:r>
          </w:p>
        </w:tc>
        <w:tc>
          <w:tcPr>
            <w:tcW w:w="900" w:type="dxa"/>
            <w:tcBorders>
              <w:top w:val="nil"/>
              <w:left w:val="single" w:sz="4" w:space="0" w:color="auto"/>
              <w:bottom w:val="nil"/>
              <w:right w:val="single" w:sz="4" w:space="0" w:color="auto"/>
            </w:tcBorders>
          </w:tcPr>
          <w:p w14:paraId="33D82AB9" w14:textId="77777777" w:rsidR="00F85270" w:rsidRPr="00F26C0A" w:rsidRDefault="00F85270" w:rsidP="00A63CF4">
            <w:pPr>
              <w:spacing w:before="40" w:after="40"/>
              <w:rPr>
                <w:szCs w:val="18"/>
              </w:rPr>
            </w:pPr>
          </w:p>
        </w:tc>
        <w:tc>
          <w:tcPr>
            <w:tcW w:w="720" w:type="dxa"/>
            <w:tcBorders>
              <w:top w:val="nil"/>
              <w:left w:val="single" w:sz="4" w:space="0" w:color="auto"/>
              <w:bottom w:val="nil"/>
            </w:tcBorders>
          </w:tcPr>
          <w:p w14:paraId="06EBD07B" w14:textId="77777777" w:rsidR="00F85270" w:rsidRPr="00F26C0A" w:rsidRDefault="00F85270" w:rsidP="00A63CF4">
            <w:pPr>
              <w:spacing w:before="40" w:after="40"/>
              <w:rPr>
                <w:szCs w:val="18"/>
              </w:rPr>
            </w:pPr>
          </w:p>
        </w:tc>
      </w:tr>
      <w:tr w:rsidR="00F85270" w:rsidRPr="00F26C0A" w14:paraId="16884E9E" w14:textId="77777777" w:rsidTr="007E5083">
        <w:tc>
          <w:tcPr>
            <w:tcW w:w="1440" w:type="dxa"/>
            <w:tcBorders>
              <w:top w:val="nil"/>
              <w:bottom w:val="nil"/>
              <w:right w:val="single" w:sz="4" w:space="0" w:color="auto"/>
            </w:tcBorders>
          </w:tcPr>
          <w:p w14:paraId="4A7573F7"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16EEA878"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5CC1BFFC" w14:textId="77777777" w:rsidR="00F85270" w:rsidRPr="00F26C0A" w:rsidRDefault="00F85270" w:rsidP="00A63CF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0FEF0FD3" w14:textId="77777777" w:rsidR="00F85270" w:rsidRPr="00F26C0A" w:rsidRDefault="00F85270" w:rsidP="00A63CF4">
            <w:pPr>
              <w:spacing w:before="40" w:after="40"/>
              <w:rPr>
                <w:szCs w:val="18"/>
              </w:rPr>
            </w:pPr>
            <w:r w:rsidRPr="00F26C0A">
              <w:rPr>
                <w:szCs w:val="18"/>
              </w:rPr>
              <w:t>§ 197 odst. 1</w:t>
            </w:r>
          </w:p>
        </w:tc>
        <w:tc>
          <w:tcPr>
            <w:tcW w:w="5400" w:type="dxa"/>
            <w:gridSpan w:val="4"/>
            <w:tcBorders>
              <w:top w:val="nil"/>
              <w:left w:val="single" w:sz="4" w:space="0" w:color="auto"/>
              <w:bottom w:val="nil"/>
              <w:right w:val="single" w:sz="4" w:space="0" w:color="auto"/>
            </w:tcBorders>
          </w:tcPr>
          <w:p w14:paraId="613ECCFE" w14:textId="77777777" w:rsidR="00F85270" w:rsidRPr="00F26C0A" w:rsidRDefault="00F85270" w:rsidP="00A63CF4">
            <w:pPr>
              <w:tabs>
                <w:tab w:val="left" w:pos="380"/>
              </w:tabs>
              <w:spacing w:before="40" w:after="40"/>
              <w:ind w:right="67"/>
              <w:jc w:val="both"/>
              <w:rPr>
                <w:szCs w:val="18"/>
              </w:rPr>
            </w:pPr>
            <w:r w:rsidRPr="00F26C0A">
              <w:rPr>
                <w:szCs w:val="18"/>
              </w:rPr>
              <w:t xml:space="preserve">Administrátor investičního fondu může oceňováním majetku a dluhů </w:t>
            </w:r>
            <w:r w:rsidRPr="00F26C0A">
              <w:rPr>
                <w:szCs w:val="18"/>
              </w:rPr>
              <w:lastRenderedPageBreak/>
              <w:t xml:space="preserve">tohoto fondu pověřit jiného jen, </w:t>
            </w:r>
          </w:p>
          <w:p w14:paraId="414B2715" w14:textId="77777777" w:rsidR="00F85270" w:rsidRPr="00F26C0A" w:rsidRDefault="00F85270" w:rsidP="00A63CF4">
            <w:pPr>
              <w:tabs>
                <w:tab w:val="left" w:pos="380"/>
              </w:tabs>
              <w:spacing w:before="40" w:after="40"/>
              <w:ind w:right="67"/>
              <w:jc w:val="both"/>
              <w:rPr>
                <w:szCs w:val="18"/>
              </w:rPr>
            </w:pPr>
            <w:r w:rsidRPr="00F26C0A">
              <w:rPr>
                <w:szCs w:val="18"/>
              </w:rPr>
              <w:t>a)</w:t>
            </w:r>
            <w:r w:rsidRPr="00F26C0A">
              <w:rPr>
                <w:szCs w:val="18"/>
              </w:rPr>
              <w:tab/>
              <w:t xml:space="preserve">je-li pověřovaný nezávislý na </w:t>
            </w:r>
          </w:p>
          <w:p w14:paraId="7B271F4D" w14:textId="77777777" w:rsidR="00F85270" w:rsidRPr="00F26C0A" w:rsidRDefault="00F85270" w:rsidP="00A63CF4">
            <w:pPr>
              <w:tabs>
                <w:tab w:val="left" w:pos="380"/>
              </w:tabs>
              <w:spacing w:before="40" w:after="40"/>
              <w:ind w:right="67"/>
              <w:jc w:val="both"/>
              <w:rPr>
                <w:szCs w:val="18"/>
              </w:rPr>
            </w:pPr>
            <w:r w:rsidRPr="00F26C0A">
              <w:rPr>
                <w:szCs w:val="18"/>
              </w:rPr>
              <w:t>1.</w:t>
            </w:r>
            <w:r w:rsidRPr="00F26C0A">
              <w:rPr>
                <w:szCs w:val="18"/>
              </w:rPr>
              <w:tab/>
              <w:t>tomto administrátorovi,</w:t>
            </w:r>
          </w:p>
          <w:p w14:paraId="26E8C289" w14:textId="77777777" w:rsidR="00F85270" w:rsidRPr="00F26C0A" w:rsidRDefault="00F85270" w:rsidP="00A63CF4">
            <w:pPr>
              <w:tabs>
                <w:tab w:val="left" w:pos="380"/>
              </w:tabs>
              <w:spacing w:before="40" w:after="40"/>
              <w:ind w:right="67"/>
              <w:jc w:val="both"/>
              <w:rPr>
                <w:szCs w:val="18"/>
              </w:rPr>
            </w:pPr>
            <w:r w:rsidRPr="00F26C0A">
              <w:rPr>
                <w:szCs w:val="18"/>
              </w:rPr>
              <w:t>2.</w:t>
            </w:r>
            <w:r w:rsidRPr="00F26C0A">
              <w:rPr>
                <w:szCs w:val="18"/>
              </w:rPr>
              <w:tab/>
              <w:t>obhospodařovateli investičního fondu, jehož majetek a dluhy má oceňovat,</w:t>
            </w:r>
          </w:p>
          <w:p w14:paraId="4A7BDB75" w14:textId="77777777" w:rsidR="00F85270" w:rsidRPr="00F26C0A" w:rsidRDefault="00F85270" w:rsidP="00A63CF4">
            <w:pPr>
              <w:tabs>
                <w:tab w:val="left" w:pos="380"/>
              </w:tabs>
              <w:spacing w:before="40" w:after="40"/>
              <w:ind w:right="67"/>
              <w:jc w:val="both"/>
              <w:rPr>
                <w:szCs w:val="18"/>
              </w:rPr>
            </w:pPr>
            <w:r w:rsidRPr="00F26C0A">
              <w:rPr>
                <w:szCs w:val="18"/>
              </w:rPr>
              <w:t>3.</w:t>
            </w:r>
            <w:r w:rsidRPr="00F26C0A">
              <w:rPr>
                <w:szCs w:val="18"/>
              </w:rPr>
              <w:tab/>
              <w:t>investičním fondu, jehož majetek a dluhy má oceňovat, a</w:t>
            </w:r>
          </w:p>
          <w:p w14:paraId="0C9F019B" w14:textId="77777777" w:rsidR="00F85270" w:rsidRPr="00F26C0A" w:rsidRDefault="00F85270" w:rsidP="00A63CF4">
            <w:pPr>
              <w:tabs>
                <w:tab w:val="left" w:pos="380"/>
              </w:tabs>
              <w:spacing w:before="40" w:after="40"/>
              <w:ind w:right="67"/>
              <w:jc w:val="both"/>
              <w:rPr>
                <w:szCs w:val="18"/>
              </w:rPr>
            </w:pPr>
            <w:r w:rsidRPr="00F26C0A">
              <w:rPr>
                <w:szCs w:val="18"/>
              </w:rPr>
              <w:t>4.</w:t>
            </w:r>
            <w:r w:rsidRPr="00F26C0A">
              <w:rPr>
                <w:szCs w:val="18"/>
              </w:rPr>
              <w:tab/>
              <w:t>jiné osobě s úzkým propojením k osobám uvedeným v bodech 1 až 3 a</w:t>
            </w:r>
          </w:p>
          <w:p w14:paraId="4B0D5294" w14:textId="77777777" w:rsidR="00F85270" w:rsidRPr="00F26C0A" w:rsidRDefault="00F85270" w:rsidP="00A63CF4">
            <w:pPr>
              <w:tabs>
                <w:tab w:val="left" w:pos="380"/>
              </w:tabs>
              <w:spacing w:before="40" w:after="40"/>
              <w:ind w:right="67"/>
              <w:jc w:val="both"/>
              <w:rPr>
                <w:szCs w:val="18"/>
              </w:rPr>
            </w:pPr>
            <w:r w:rsidRPr="00F26C0A">
              <w:rPr>
                <w:szCs w:val="18"/>
              </w:rPr>
              <w:t>b)</w:t>
            </w:r>
            <w:r w:rsidRPr="00F26C0A">
              <w:rPr>
                <w:szCs w:val="18"/>
              </w:rPr>
              <w:tab/>
              <w:t>poskytuje-li dostatečné odborné záruky toho, že je schopen oceňovat majetek a dluhy investičního fondu v souladu s příslušnými jinými právními předpisy upravujícími oceňování majetku a dluhů a statutem investičního fondu.</w:t>
            </w:r>
          </w:p>
        </w:tc>
        <w:tc>
          <w:tcPr>
            <w:tcW w:w="900" w:type="dxa"/>
            <w:tcBorders>
              <w:top w:val="nil"/>
              <w:left w:val="single" w:sz="4" w:space="0" w:color="auto"/>
              <w:bottom w:val="nil"/>
              <w:right w:val="single" w:sz="4" w:space="0" w:color="auto"/>
            </w:tcBorders>
          </w:tcPr>
          <w:p w14:paraId="5925C53E" w14:textId="77777777" w:rsidR="00F85270" w:rsidRPr="00F26C0A" w:rsidRDefault="00F85270" w:rsidP="00A63CF4">
            <w:pPr>
              <w:spacing w:before="40" w:after="40"/>
              <w:rPr>
                <w:szCs w:val="18"/>
              </w:rPr>
            </w:pPr>
          </w:p>
        </w:tc>
        <w:tc>
          <w:tcPr>
            <w:tcW w:w="720" w:type="dxa"/>
            <w:tcBorders>
              <w:top w:val="nil"/>
              <w:left w:val="single" w:sz="4" w:space="0" w:color="auto"/>
              <w:bottom w:val="nil"/>
            </w:tcBorders>
          </w:tcPr>
          <w:p w14:paraId="190CAE52" w14:textId="77777777" w:rsidR="00F85270" w:rsidRPr="00F26C0A" w:rsidRDefault="00F85270" w:rsidP="00A63CF4">
            <w:pPr>
              <w:spacing w:before="40" w:after="40"/>
              <w:rPr>
                <w:szCs w:val="18"/>
              </w:rPr>
            </w:pPr>
          </w:p>
        </w:tc>
      </w:tr>
      <w:tr w:rsidR="00F85270" w:rsidRPr="00F26C0A" w14:paraId="53BFC4F8" w14:textId="77777777" w:rsidTr="006220B6">
        <w:tc>
          <w:tcPr>
            <w:tcW w:w="1440" w:type="dxa"/>
            <w:tcBorders>
              <w:top w:val="nil"/>
              <w:bottom w:val="nil"/>
              <w:right w:val="single" w:sz="4" w:space="0" w:color="auto"/>
            </w:tcBorders>
          </w:tcPr>
          <w:p w14:paraId="063CBA2D"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62BEFB5B"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53BDB5F0" w14:textId="77777777" w:rsidR="00F85270" w:rsidRPr="00F26C0A" w:rsidRDefault="00F85270" w:rsidP="00A63CF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2FF996E6" w14:textId="77777777" w:rsidR="00F85270" w:rsidRPr="00F26C0A" w:rsidRDefault="00F85270" w:rsidP="00A63CF4">
            <w:pPr>
              <w:spacing w:before="40" w:after="40"/>
              <w:rPr>
                <w:szCs w:val="18"/>
              </w:rPr>
            </w:pPr>
            <w:r w:rsidRPr="00F26C0A">
              <w:rPr>
                <w:szCs w:val="18"/>
              </w:rPr>
              <w:t>§ 198 odst. 1</w:t>
            </w:r>
          </w:p>
        </w:tc>
        <w:tc>
          <w:tcPr>
            <w:tcW w:w="5400" w:type="dxa"/>
            <w:gridSpan w:val="4"/>
            <w:tcBorders>
              <w:top w:val="nil"/>
              <w:left w:val="single" w:sz="4" w:space="0" w:color="auto"/>
              <w:bottom w:val="nil"/>
              <w:right w:val="single" w:sz="4" w:space="0" w:color="auto"/>
            </w:tcBorders>
          </w:tcPr>
          <w:p w14:paraId="151EBFD0" w14:textId="77777777" w:rsidR="00F85270" w:rsidRPr="00F26C0A" w:rsidRDefault="00F85270" w:rsidP="00A63CF4">
            <w:pPr>
              <w:tabs>
                <w:tab w:val="left" w:pos="380"/>
              </w:tabs>
              <w:spacing w:before="40" w:after="40"/>
              <w:ind w:right="67"/>
              <w:jc w:val="both"/>
              <w:rPr>
                <w:szCs w:val="18"/>
              </w:rPr>
            </w:pPr>
            <w:r w:rsidRPr="00F26C0A">
              <w:rPr>
                <w:szCs w:val="18"/>
              </w:rPr>
              <w:t xml:space="preserve">Administrátor investičního fondu může pověřit oceňováním majetku a dluhů tohoto fondu depozitáře tohoto fondu jen, má-li depozitář vytvořeny organizační předpoklady </w:t>
            </w:r>
          </w:p>
          <w:p w14:paraId="57B14243" w14:textId="77777777" w:rsidR="00F85270" w:rsidRPr="00F26C0A" w:rsidRDefault="00F85270" w:rsidP="00A63CF4">
            <w:pPr>
              <w:tabs>
                <w:tab w:val="left" w:pos="380"/>
              </w:tabs>
              <w:spacing w:before="40" w:after="40"/>
              <w:ind w:right="67"/>
              <w:jc w:val="both"/>
              <w:rPr>
                <w:szCs w:val="18"/>
              </w:rPr>
            </w:pPr>
            <w:r w:rsidRPr="00F26C0A">
              <w:rPr>
                <w:szCs w:val="18"/>
              </w:rPr>
              <w:t>a)</w:t>
            </w:r>
            <w:r w:rsidRPr="00F26C0A">
              <w:rPr>
                <w:szCs w:val="18"/>
              </w:rPr>
              <w:tab/>
              <w:t>pro řádnou, samostatnou a nezávislou kontrolu těchto činností v rámci výkonu činnosti depozitáře a</w:t>
            </w:r>
          </w:p>
          <w:p w14:paraId="4647EAEB" w14:textId="77777777" w:rsidR="00F85270" w:rsidRPr="00F26C0A" w:rsidRDefault="00F85270" w:rsidP="00A63CF4">
            <w:pPr>
              <w:tabs>
                <w:tab w:val="left" w:pos="380"/>
              </w:tabs>
              <w:spacing w:before="40" w:after="40"/>
              <w:ind w:right="67"/>
              <w:jc w:val="both"/>
              <w:rPr>
                <w:szCs w:val="18"/>
              </w:rPr>
            </w:pPr>
            <w:r w:rsidRPr="00F26C0A">
              <w:rPr>
                <w:szCs w:val="18"/>
              </w:rPr>
              <w:t>b)</w:t>
            </w:r>
            <w:r w:rsidRPr="00F26C0A">
              <w:rPr>
                <w:szCs w:val="18"/>
              </w:rPr>
              <w:tab/>
              <w:t>nestrannosti a nezávislosti podle § 194 písm. b), zahrnující řízení střetů zájmů včetně jejich zjišťování a zamezování.</w:t>
            </w:r>
          </w:p>
        </w:tc>
        <w:tc>
          <w:tcPr>
            <w:tcW w:w="900" w:type="dxa"/>
            <w:tcBorders>
              <w:top w:val="nil"/>
              <w:left w:val="single" w:sz="4" w:space="0" w:color="auto"/>
              <w:bottom w:val="nil"/>
              <w:right w:val="single" w:sz="4" w:space="0" w:color="auto"/>
            </w:tcBorders>
          </w:tcPr>
          <w:p w14:paraId="500C0666" w14:textId="77777777" w:rsidR="00F85270" w:rsidRPr="00F26C0A" w:rsidRDefault="00F85270" w:rsidP="00A63CF4">
            <w:pPr>
              <w:spacing w:before="40" w:after="40"/>
              <w:rPr>
                <w:szCs w:val="18"/>
              </w:rPr>
            </w:pPr>
          </w:p>
        </w:tc>
        <w:tc>
          <w:tcPr>
            <w:tcW w:w="720" w:type="dxa"/>
            <w:tcBorders>
              <w:top w:val="nil"/>
              <w:left w:val="single" w:sz="4" w:space="0" w:color="auto"/>
              <w:bottom w:val="nil"/>
            </w:tcBorders>
          </w:tcPr>
          <w:p w14:paraId="785E4667" w14:textId="77777777" w:rsidR="00F85270" w:rsidRPr="00F26C0A" w:rsidRDefault="00F85270" w:rsidP="00A63CF4">
            <w:pPr>
              <w:spacing w:before="40" w:after="40"/>
              <w:rPr>
                <w:szCs w:val="18"/>
              </w:rPr>
            </w:pPr>
          </w:p>
        </w:tc>
      </w:tr>
      <w:tr w:rsidR="00F85270" w:rsidRPr="00F26C0A" w14:paraId="018D2998" w14:textId="77777777" w:rsidTr="007E5083">
        <w:tc>
          <w:tcPr>
            <w:tcW w:w="1440" w:type="dxa"/>
            <w:tcBorders>
              <w:top w:val="single" w:sz="4" w:space="0" w:color="auto"/>
              <w:bottom w:val="nil"/>
              <w:right w:val="single" w:sz="4" w:space="0" w:color="auto"/>
            </w:tcBorders>
          </w:tcPr>
          <w:p w14:paraId="7EF43921" w14:textId="77777777" w:rsidR="00F85270" w:rsidRPr="00F26C0A" w:rsidRDefault="00F85270" w:rsidP="003D4D86">
            <w:pPr>
              <w:spacing w:before="40" w:after="40"/>
              <w:rPr>
                <w:szCs w:val="18"/>
              </w:rPr>
            </w:pPr>
            <w:r w:rsidRPr="00F26C0A">
              <w:rPr>
                <w:szCs w:val="18"/>
              </w:rPr>
              <w:t>Čl. 19 odst. 5</w:t>
            </w:r>
          </w:p>
        </w:tc>
        <w:tc>
          <w:tcPr>
            <w:tcW w:w="5400" w:type="dxa"/>
            <w:gridSpan w:val="4"/>
            <w:tcBorders>
              <w:top w:val="single" w:sz="4" w:space="0" w:color="auto"/>
              <w:left w:val="single" w:sz="4" w:space="0" w:color="auto"/>
              <w:bottom w:val="nil"/>
              <w:right w:val="single" w:sz="18" w:space="0" w:color="auto"/>
            </w:tcBorders>
          </w:tcPr>
          <w:p w14:paraId="7A409B6C" w14:textId="77777777" w:rsidR="00F85270" w:rsidRPr="00F26C0A" w:rsidRDefault="00F85270" w:rsidP="00A63CF4">
            <w:pPr>
              <w:spacing w:before="40" w:after="40"/>
              <w:ind w:right="58"/>
              <w:jc w:val="both"/>
              <w:rPr>
                <w:szCs w:val="18"/>
              </w:rPr>
            </w:pPr>
            <w:r w:rsidRPr="00F26C0A">
              <w:rPr>
                <w:szCs w:val="18"/>
              </w:rPr>
              <w:t xml:space="preserve">Provádí-li oceňování externí znalec, musí správce prokázat, že: </w:t>
            </w:r>
          </w:p>
          <w:p w14:paraId="1B9788EE" w14:textId="77777777" w:rsidR="00F85270" w:rsidRPr="00F26C0A" w:rsidRDefault="00F85270" w:rsidP="00A63CF4">
            <w:pPr>
              <w:spacing w:before="40" w:after="40"/>
              <w:ind w:right="58"/>
              <w:jc w:val="both"/>
              <w:rPr>
                <w:szCs w:val="18"/>
              </w:rPr>
            </w:pPr>
            <w:r w:rsidRPr="00F26C0A">
              <w:rPr>
                <w:szCs w:val="18"/>
              </w:rPr>
              <w:t xml:space="preserve">a) tento externí znalec podléhá ze zákona povinné profesní registraci nebo je jeho činnost upravena právními předpisy nebo profesními pravidly a </w:t>
            </w:r>
          </w:p>
          <w:p w14:paraId="1F6CCE55" w14:textId="77777777" w:rsidR="00F85270" w:rsidRPr="00F26C0A" w:rsidRDefault="00F85270" w:rsidP="00A63CF4">
            <w:pPr>
              <w:spacing w:before="40" w:after="40"/>
              <w:ind w:right="58"/>
              <w:jc w:val="both"/>
              <w:rPr>
                <w:szCs w:val="18"/>
              </w:rPr>
            </w:pPr>
            <w:r w:rsidRPr="00F26C0A">
              <w:rPr>
                <w:szCs w:val="18"/>
              </w:rPr>
              <w:t xml:space="preserve">b) tento externí znalec poskytuje dostatečné profesní záruky pro to, aby byl schopen efektivně provádět příslušné oceňování v souladu s odstavci 1, 2 a 3, a </w:t>
            </w:r>
          </w:p>
          <w:p w14:paraId="2C344B60" w14:textId="77777777" w:rsidR="00F85270" w:rsidRPr="00F26C0A" w:rsidRDefault="00F85270" w:rsidP="00A63CF4">
            <w:pPr>
              <w:spacing w:before="40" w:after="40"/>
              <w:ind w:right="58"/>
              <w:jc w:val="both"/>
              <w:rPr>
                <w:szCs w:val="18"/>
              </w:rPr>
            </w:pPr>
            <w:r w:rsidRPr="00F26C0A">
              <w:rPr>
                <w:szCs w:val="18"/>
              </w:rPr>
              <w:t>c) jmenování tohoto externího znalce splňuje požadavky čl. 20 odst. 1 a 2 a aktů v přenesené pravomoci přijatých podle čl. 20 odst. 7.</w:t>
            </w:r>
          </w:p>
        </w:tc>
        <w:tc>
          <w:tcPr>
            <w:tcW w:w="900" w:type="dxa"/>
            <w:tcBorders>
              <w:top w:val="single" w:sz="4" w:space="0" w:color="auto"/>
              <w:left w:val="single" w:sz="18" w:space="0" w:color="auto"/>
              <w:bottom w:val="nil"/>
              <w:right w:val="single" w:sz="4" w:space="0" w:color="auto"/>
            </w:tcBorders>
          </w:tcPr>
          <w:p w14:paraId="6D3C7A10" w14:textId="77777777" w:rsidR="00F85270" w:rsidRPr="00F26C0A" w:rsidRDefault="00F85270"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4423AFFF" w14:textId="77777777" w:rsidR="00F85270" w:rsidRPr="00F26C0A" w:rsidRDefault="00F85270" w:rsidP="00A63CF4">
            <w:pPr>
              <w:spacing w:before="40" w:after="40"/>
              <w:rPr>
                <w:szCs w:val="18"/>
              </w:rPr>
            </w:pPr>
            <w:r w:rsidRPr="00F26C0A">
              <w:rPr>
                <w:szCs w:val="18"/>
              </w:rPr>
              <w:t>§ 197 odst. 1 písm. b)</w:t>
            </w:r>
          </w:p>
        </w:tc>
        <w:tc>
          <w:tcPr>
            <w:tcW w:w="5400" w:type="dxa"/>
            <w:gridSpan w:val="4"/>
            <w:tcBorders>
              <w:top w:val="single" w:sz="4" w:space="0" w:color="auto"/>
              <w:left w:val="single" w:sz="4" w:space="0" w:color="auto"/>
              <w:bottom w:val="nil"/>
              <w:right w:val="single" w:sz="4" w:space="0" w:color="auto"/>
            </w:tcBorders>
          </w:tcPr>
          <w:p w14:paraId="2823B0F7" w14:textId="77777777" w:rsidR="00F85270" w:rsidRPr="00F26C0A" w:rsidRDefault="00F85270" w:rsidP="00E42778">
            <w:pPr>
              <w:spacing w:before="40" w:after="40"/>
              <w:ind w:right="58"/>
              <w:jc w:val="both"/>
              <w:rPr>
                <w:szCs w:val="18"/>
              </w:rPr>
            </w:pPr>
            <w:r w:rsidRPr="00F26C0A">
              <w:rPr>
                <w:szCs w:val="18"/>
              </w:rPr>
              <w:t xml:space="preserve">Administrátor investičního fondu může oceňováním majetku a dluhů tohoto fondu pověřit jiného jen, </w:t>
            </w:r>
          </w:p>
          <w:p w14:paraId="7C48B9B6" w14:textId="77777777" w:rsidR="00F85270" w:rsidRPr="00F26C0A" w:rsidRDefault="00F85270" w:rsidP="00F53313">
            <w:pPr>
              <w:spacing w:before="40" w:after="40"/>
              <w:ind w:right="58"/>
              <w:jc w:val="both"/>
              <w:rPr>
                <w:szCs w:val="18"/>
              </w:rPr>
            </w:pPr>
            <w:r w:rsidRPr="00F26C0A">
              <w:rPr>
                <w:szCs w:val="18"/>
              </w:rPr>
              <w:t>b)</w:t>
            </w:r>
            <w:r w:rsidRPr="00F26C0A">
              <w:rPr>
                <w:szCs w:val="18"/>
              </w:rPr>
              <w:tab/>
              <w:t>poskytuje-li dostatečné odborné záruky toho, že je schopen oceňovat majetek a dluhy investičního fondu v souladu s příslušnými jinými právními předpisy upravujícími oceňování majetku a dluhů a statutem investičního fondu.</w:t>
            </w:r>
          </w:p>
        </w:tc>
        <w:tc>
          <w:tcPr>
            <w:tcW w:w="900" w:type="dxa"/>
            <w:tcBorders>
              <w:top w:val="single" w:sz="4" w:space="0" w:color="auto"/>
              <w:left w:val="single" w:sz="4" w:space="0" w:color="auto"/>
              <w:bottom w:val="nil"/>
              <w:right w:val="single" w:sz="4" w:space="0" w:color="auto"/>
            </w:tcBorders>
          </w:tcPr>
          <w:p w14:paraId="0D096DFC"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3DCD218E" w14:textId="77777777" w:rsidR="00F85270" w:rsidRPr="00F26C0A" w:rsidRDefault="00F85270" w:rsidP="00A63CF4">
            <w:pPr>
              <w:spacing w:before="40" w:after="40"/>
              <w:rPr>
                <w:szCs w:val="18"/>
              </w:rPr>
            </w:pPr>
          </w:p>
        </w:tc>
      </w:tr>
      <w:tr w:rsidR="00F85270" w:rsidRPr="00F26C0A" w14:paraId="5B0F28AC" w14:textId="77777777" w:rsidTr="007E5083">
        <w:tc>
          <w:tcPr>
            <w:tcW w:w="1440" w:type="dxa"/>
            <w:tcBorders>
              <w:top w:val="single" w:sz="4" w:space="0" w:color="auto"/>
              <w:bottom w:val="nil"/>
              <w:right w:val="single" w:sz="4" w:space="0" w:color="auto"/>
            </w:tcBorders>
          </w:tcPr>
          <w:p w14:paraId="1F815A01" w14:textId="77777777" w:rsidR="00F85270" w:rsidRPr="00F26C0A" w:rsidRDefault="00F85270" w:rsidP="003D4D86">
            <w:pPr>
              <w:spacing w:before="40" w:after="40"/>
              <w:rPr>
                <w:szCs w:val="18"/>
              </w:rPr>
            </w:pPr>
            <w:r w:rsidRPr="00F26C0A">
              <w:rPr>
                <w:szCs w:val="18"/>
              </w:rPr>
              <w:t>Čl. 19 odst. 6</w:t>
            </w:r>
          </w:p>
        </w:tc>
        <w:tc>
          <w:tcPr>
            <w:tcW w:w="5400" w:type="dxa"/>
            <w:gridSpan w:val="4"/>
            <w:tcBorders>
              <w:top w:val="single" w:sz="4" w:space="0" w:color="auto"/>
              <w:left w:val="single" w:sz="4" w:space="0" w:color="auto"/>
              <w:bottom w:val="nil"/>
              <w:right w:val="single" w:sz="18" w:space="0" w:color="auto"/>
            </w:tcBorders>
          </w:tcPr>
          <w:p w14:paraId="40668B2B" w14:textId="77777777" w:rsidR="00F85270" w:rsidRPr="00F26C0A" w:rsidRDefault="00F85270" w:rsidP="00A63CF4">
            <w:pPr>
              <w:spacing w:before="40" w:after="40"/>
              <w:ind w:right="58"/>
              <w:jc w:val="both"/>
              <w:rPr>
                <w:szCs w:val="18"/>
              </w:rPr>
            </w:pPr>
            <w:r w:rsidRPr="00F26C0A">
              <w:rPr>
                <w:szCs w:val="18"/>
              </w:rPr>
              <w:t>Jmenovaný externí znalec nesmí prováděním oceňování pověřit třetí osobu.</w:t>
            </w:r>
          </w:p>
        </w:tc>
        <w:tc>
          <w:tcPr>
            <w:tcW w:w="900" w:type="dxa"/>
            <w:tcBorders>
              <w:top w:val="single" w:sz="4" w:space="0" w:color="auto"/>
              <w:left w:val="single" w:sz="18" w:space="0" w:color="auto"/>
              <w:bottom w:val="nil"/>
              <w:right w:val="single" w:sz="4" w:space="0" w:color="auto"/>
            </w:tcBorders>
          </w:tcPr>
          <w:p w14:paraId="38F5B572" w14:textId="77777777" w:rsidR="00F85270" w:rsidRPr="00F26C0A" w:rsidRDefault="00F85270"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453E96DA" w14:textId="77777777" w:rsidR="00F85270" w:rsidRPr="00F26C0A" w:rsidRDefault="00F85270" w:rsidP="00A63CF4">
            <w:pPr>
              <w:spacing w:before="40" w:after="40"/>
              <w:rPr>
                <w:szCs w:val="18"/>
              </w:rPr>
            </w:pPr>
            <w:r w:rsidRPr="00F26C0A">
              <w:rPr>
                <w:szCs w:val="18"/>
              </w:rPr>
              <w:t>§ 197 odst. 2</w:t>
            </w:r>
          </w:p>
        </w:tc>
        <w:tc>
          <w:tcPr>
            <w:tcW w:w="5400" w:type="dxa"/>
            <w:gridSpan w:val="4"/>
            <w:tcBorders>
              <w:top w:val="single" w:sz="4" w:space="0" w:color="auto"/>
              <w:left w:val="single" w:sz="4" w:space="0" w:color="auto"/>
              <w:bottom w:val="nil"/>
              <w:right w:val="single" w:sz="4" w:space="0" w:color="auto"/>
            </w:tcBorders>
          </w:tcPr>
          <w:p w14:paraId="0D2E0B21" w14:textId="77777777" w:rsidR="00F85270" w:rsidRPr="00F26C0A" w:rsidRDefault="00F85270" w:rsidP="00A63CF4">
            <w:pPr>
              <w:tabs>
                <w:tab w:val="left" w:pos="380"/>
              </w:tabs>
              <w:spacing w:before="40" w:after="40"/>
              <w:ind w:right="67"/>
              <w:jc w:val="both"/>
              <w:rPr>
                <w:szCs w:val="18"/>
              </w:rPr>
            </w:pPr>
            <w:r w:rsidRPr="00F26C0A">
              <w:rPr>
                <w:szCs w:val="18"/>
              </w:rPr>
              <w:t>Kdo byl pověřen administrátorem investičního fondu oceňováním majetku a dluhů tohoto fondu, nesmí pověřit výkonem této činnosti ani výkonem některého úkonu nebo některých úkonů z této činnosti dalšího; stane-li se tak, nepřihlíží se k tomu.</w:t>
            </w:r>
          </w:p>
        </w:tc>
        <w:tc>
          <w:tcPr>
            <w:tcW w:w="900" w:type="dxa"/>
            <w:tcBorders>
              <w:top w:val="single" w:sz="4" w:space="0" w:color="auto"/>
              <w:left w:val="single" w:sz="4" w:space="0" w:color="auto"/>
              <w:bottom w:val="nil"/>
              <w:right w:val="single" w:sz="4" w:space="0" w:color="auto"/>
            </w:tcBorders>
          </w:tcPr>
          <w:p w14:paraId="3A6DB3FA"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1D9E4022" w14:textId="77777777" w:rsidR="00F85270" w:rsidRPr="00F26C0A" w:rsidRDefault="00F85270" w:rsidP="00A63CF4">
            <w:pPr>
              <w:spacing w:before="40" w:after="40"/>
              <w:rPr>
                <w:szCs w:val="18"/>
              </w:rPr>
            </w:pPr>
          </w:p>
        </w:tc>
      </w:tr>
      <w:tr w:rsidR="00F85270" w:rsidRPr="00F26C0A" w14:paraId="61B232CD" w14:textId="77777777" w:rsidTr="007E5083">
        <w:tc>
          <w:tcPr>
            <w:tcW w:w="1440" w:type="dxa"/>
            <w:tcBorders>
              <w:top w:val="nil"/>
              <w:bottom w:val="single" w:sz="4" w:space="0" w:color="auto"/>
              <w:right w:val="single" w:sz="4" w:space="0" w:color="auto"/>
            </w:tcBorders>
          </w:tcPr>
          <w:p w14:paraId="6F9843E5"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3F719A3C"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0436B4F6" w14:textId="77777777" w:rsidR="00F85270" w:rsidRPr="00F26C0A" w:rsidRDefault="00F85270"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41C8E795" w14:textId="77777777" w:rsidR="00F85270" w:rsidRPr="00F26C0A" w:rsidRDefault="00F85270" w:rsidP="00A63CF4">
            <w:pPr>
              <w:spacing w:before="40" w:after="40"/>
              <w:rPr>
                <w:szCs w:val="18"/>
              </w:rPr>
            </w:pPr>
            <w:r w:rsidRPr="00F26C0A">
              <w:rPr>
                <w:szCs w:val="18"/>
              </w:rPr>
              <w:t>§ 199</w:t>
            </w:r>
          </w:p>
        </w:tc>
        <w:tc>
          <w:tcPr>
            <w:tcW w:w="5400" w:type="dxa"/>
            <w:gridSpan w:val="4"/>
            <w:tcBorders>
              <w:top w:val="nil"/>
              <w:left w:val="single" w:sz="4" w:space="0" w:color="auto"/>
              <w:bottom w:val="single" w:sz="4" w:space="0" w:color="auto"/>
              <w:right w:val="single" w:sz="4" w:space="0" w:color="auto"/>
            </w:tcBorders>
          </w:tcPr>
          <w:p w14:paraId="53690B08" w14:textId="77777777" w:rsidR="00F85270" w:rsidRPr="00F26C0A" w:rsidRDefault="00F85270" w:rsidP="00A63CF4">
            <w:pPr>
              <w:tabs>
                <w:tab w:val="left" w:pos="380"/>
              </w:tabs>
              <w:spacing w:before="40" w:after="40"/>
              <w:ind w:right="67"/>
              <w:jc w:val="both"/>
              <w:rPr>
                <w:szCs w:val="18"/>
              </w:rPr>
            </w:pPr>
            <w:r w:rsidRPr="00F26C0A">
              <w:rPr>
                <w:szCs w:val="18"/>
              </w:rPr>
              <w:t>Administrátor speciálního fondu nebo fondu kvalifikovaných investorů, jehož obhospodařovatel je oprávněn přesáhnout rozhodný limit, může pověřit oceňováním majetku a dluhů tohoto fondu jiného jen, je-li současně obhospodařovatelem tohoto fondu.</w:t>
            </w:r>
          </w:p>
        </w:tc>
        <w:tc>
          <w:tcPr>
            <w:tcW w:w="900" w:type="dxa"/>
            <w:tcBorders>
              <w:top w:val="nil"/>
              <w:left w:val="single" w:sz="4" w:space="0" w:color="auto"/>
              <w:bottom w:val="single" w:sz="4" w:space="0" w:color="auto"/>
              <w:right w:val="single" w:sz="4" w:space="0" w:color="auto"/>
            </w:tcBorders>
          </w:tcPr>
          <w:p w14:paraId="7FD90BD1" w14:textId="77777777" w:rsidR="00F85270" w:rsidRPr="00F26C0A" w:rsidRDefault="00F85270" w:rsidP="00A63CF4">
            <w:pPr>
              <w:spacing w:before="40" w:after="40"/>
              <w:rPr>
                <w:szCs w:val="18"/>
              </w:rPr>
            </w:pPr>
          </w:p>
        </w:tc>
        <w:tc>
          <w:tcPr>
            <w:tcW w:w="720" w:type="dxa"/>
            <w:tcBorders>
              <w:top w:val="nil"/>
              <w:left w:val="single" w:sz="4" w:space="0" w:color="auto"/>
              <w:bottom w:val="single" w:sz="4" w:space="0" w:color="auto"/>
            </w:tcBorders>
          </w:tcPr>
          <w:p w14:paraId="44A74FEE" w14:textId="77777777" w:rsidR="00F85270" w:rsidRPr="00F26C0A" w:rsidRDefault="00F85270" w:rsidP="00A63CF4">
            <w:pPr>
              <w:spacing w:before="40" w:after="40"/>
              <w:rPr>
                <w:szCs w:val="18"/>
              </w:rPr>
            </w:pPr>
          </w:p>
        </w:tc>
      </w:tr>
      <w:tr w:rsidR="00F85270" w:rsidRPr="00F26C0A" w14:paraId="4A8420C0" w14:textId="77777777" w:rsidTr="00D9209B">
        <w:tc>
          <w:tcPr>
            <w:tcW w:w="1440" w:type="dxa"/>
            <w:tcBorders>
              <w:top w:val="single" w:sz="4" w:space="0" w:color="auto"/>
              <w:bottom w:val="nil"/>
              <w:right w:val="single" w:sz="4" w:space="0" w:color="auto"/>
            </w:tcBorders>
          </w:tcPr>
          <w:p w14:paraId="0C53DE68" w14:textId="77777777" w:rsidR="00F85270" w:rsidRPr="00F26C0A" w:rsidRDefault="00F85270" w:rsidP="003D4D86">
            <w:pPr>
              <w:spacing w:before="40" w:after="40"/>
              <w:rPr>
                <w:szCs w:val="18"/>
              </w:rPr>
            </w:pPr>
            <w:r w:rsidRPr="00F26C0A">
              <w:rPr>
                <w:szCs w:val="18"/>
              </w:rPr>
              <w:t>Čl. 19 odst. 7</w:t>
            </w:r>
          </w:p>
        </w:tc>
        <w:tc>
          <w:tcPr>
            <w:tcW w:w="5400" w:type="dxa"/>
            <w:gridSpan w:val="4"/>
            <w:tcBorders>
              <w:top w:val="single" w:sz="4" w:space="0" w:color="auto"/>
              <w:left w:val="single" w:sz="4" w:space="0" w:color="auto"/>
              <w:bottom w:val="nil"/>
              <w:right w:val="single" w:sz="18" w:space="0" w:color="auto"/>
            </w:tcBorders>
          </w:tcPr>
          <w:p w14:paraId="0887FFE5" w14:textId="77777777" w:rsidR="00F85270" w:rsidRPr="00F26C0A" w:rsidRDefault="00F85270" w:rsidP="00A63CF4">
            <w:pPr>
              <w:spacing w:before="40" w:after="40"/>
              <w:ind w:right="58"/>
              <w:jc w:val="both"/>
              <w:rPr>
                <w:szCs w:val="18"/>
              </w:rPr>
            </w:pPr>
            <w:r w:rsidRPr="00F26C0A">
              <w:rPr>
                <w:szCs w:val="18"/>
              </w:rPr>
              <w:t xml:space="preserve">Správce oznámí jmenování externího znalce příslušným orgánům svého domovského členského státu, které mohou požadovat, aby byl na jeho </w:t>
            </w:r>
            <w:r w:rsidRPr="00F26C0A">
              <w:rPr>
                <w:szCs w:val="18"/>
              </w:rPr>
              <w:lastRenderedPageBreak/>
              <w:t>místo jmenován jiný externí znalec, nejsou-li splněny podmínky stanovené v odstavci 5.</w:t>
            </w:r>
          </w:p>
        </w:tc>
        <w:tc>
          <w:tcPr>
            <w:tcW w:w="900" w:type="dxa"/>
            <w:tcBorders>
              <w:top w:val="single" w:sz="4" w:space="0" w:color="auto"/>
              <w:left w:val="single" w:sz="18" w:space="0" w:color="auto"/>
              <w:bottom w:val="nil"/>
              <w:right w:val="single" w:sz="4" w:space="0" w:color="auto"/>
            </w:tcBorders>
          </w:tcPr>
          <w:p w14:paraId="6470ABF0" w14:textId="77777777" w:rsidR="00F85270" w:rsidRPr="00F26C0A" w:rsidRDefault="00F85270" w:rsidP="00A63CF4">
            <w:pPr>
              <w:spacing w:before="40" w:after="40"/>
              <w:rPr>
                <w:szCs w:val="18"/>
              </w:rPr>
            </w:pPr>
            <w:r w:rsidRPr="00F26C0A">
              <w:rPr>
                <w:szCs w:val="18"/>
              </w:rPr>
              <w:lastRenderedPageBreak/>
              <w:t>240/2013</w:t>
            </w:r>
          </w:p>
        </w:tc>
        <w:tc>
          <w:tcPr>
            <w:tcW w:w="1080" w:type="dxa"/>
            <w:tcBorders>
              <w:top w:val="single" w:sz="4" w:space="0" w:color="auto"/>
              <w:left w:val="single" w:sz="4" w:space="0" w:color="auto"/>
              <w:bottom w:val="nil"/>
              <w:right w:val="single" w:sz="4" w:space="0" w:color="auto"/>
            </w:tcBorders>
          </w:tcPr>
          <w:p w14:paraId="5180F56C" w14:textId="77777777" w:rsidR="00F85270" w:rsidRPr="00F26C0A" w:rsidRDefault="00F85270" w:rsidP="00A63CF4">
            <w:pPr>
              <w:spacing w:before="40" w:after="40"/>
              <w:rPr>
                <w:szCs w:val="18"/>
              </w:rPr>
            </w:pPr>
            <w:r w:rsidRPr="00F26C0A">
              <w:rPr>
                <w:szCs w:val="18"/>
              </w:rPr>
              <w:t>§ 459 odst. 1 a 2</w:t>
            </w:r>
          </w:p>
        </w:tc>
        <w:tc>
          <w:tcPr>
            <w:tcW w:w="5400" w:type="dxa"/>
            <w:gridSpan w:val="4"/>
            <w:tcBorders>
              <w:top w:val="single" w:sz="4" w:space="0" w:color="auto"/>
              <w:left w:val="single" w:sz="4" w:space="0" w:color="auto"/>
              <w:bottom w:val="nil"/>
              <w:right w:val="single" w:sz="4" w:space="0" w:color="auto"/>
            </w:tcBorders>
          </w:tcPr>
          <w:p w14:paraId="5B5404E7" w14:textId="77777777" w:rsidR="00F85270" w:rsidRPr="00F26C0A" w:rsidRDefault="00F85270" w:rsidP="00A63CF4">
            <w:pPr>
              <w:tabs>
                <w:tab w:val="left" w:pos="380"/>
              </w:tabs>
              <w:spacing w:before="40" w:after="40"/>
              <w:ind w:right="67"/>
              <w:jc w:val="both"/>
              <w:rPr>
                <w:szCs w:val="18"/>
              </w:rPr>
            </w:pPr>
            <w:r w:rsidRPr="00F26C0A">
              <w:rPr>
                <w:szCs w:val="18"/>
              </w:rPr>
              <w:t>(1)</w:t>
            </w:r>
            <w:r w:rsidRPr="00F26C0A">
              <w:rPr>
                <w:szCs w:val="18"/>
              </w:rPr>
              <w:tab/>
              <w:t xml:space="preserve">Obhospodařovatel investičního fondu nebo zahraničního investičního fondu oznámí České národní bance to, že hodlá pověřit </w:t>
            </w:r>
            <w:r w:rsidRPr="00F26C0A">
              <w:rPr>
                <w:szCs w:val="18"/>
              </w:rPr>
              <w:lastRenderedPageBreak/>
              <w:t>jiného výkonem jednotlivé činnosti, kterou zahrnuje obhospodařování investičního fondu nebo zahraničního investičního fondu.</w:t>
            </w:r>
          </w:p>
          <w:p w14:paraId="414CF57F" w14:textId="77777777" w:rsidR="00F85270" w:rsidRPr="00F26C0A" w:rsidRDefault="00F85270" w:rsidP="00A63CF4">
            <w:pPr>
              <w:tabs>
                <w:tab w:val="left" w:pos="380"/>
              </w:tabs>
              <w:spacing w:before="40" w:after="40"/>
              <w:ind w:right="67"/>
              <w:jc w:val="both"/>
              <w:rPr>
                <w:szCs w:val="18"/>
              </w:rPr>
            </w:pPr>
            <w:r w:rsidRPr="00F26C0A">
              <w:rPr>
                <w:szCs w:val="18"/>
              </w:rPr>
              <w:t>(2)</w:t>
            </w:r>
            <w:r w:rsidRPr="00F26C0A">
              <w:rPr>
                <w:szCs w:val="18"/>
              </w:rPr>
              <w:tab/>
              <w:t>Administrátor investičního fondu nebo zahraničního investičního fondu oznámí České národní bance to, že hodlá pověřit jiného výkonem jednotlivé činnosti, kterou zahrnuje administrace investičního fondu nebo zahraničního investičního fondu.</w:t>
            </w:r>
          </w:p>
        </w:tc>
        <w:tc>
          <w:tcPr>
            <w:tcW w:w="900" w:type="dxa"/>
            <w:tcBorders>
              <w:top w:val="single" w:sz="4" w:space="0" w:color="auto"/>
              <w:left w:val="single" w:sz="4" w:space="0" w:color="auto"/>
              <w:bottom w:val="nil"/>
              <w:right w:val="single" w:sz="4" w:space="0" w:color="auto"/>
            </w:tcBorders>
          </w:tcPr>
          <w:p w14:paraId="4072F256" w14:textId="77777777" w:rsidR="00F85270" w:rsidRPr="00F26C0A" w:rsidRDefault="00F85270" w:rsidP="00A63CF4">
            <w:pPr>
              <w:spacing w:before="40" w:after="40"/>
              <w:rPr>
                <w:szCs w:val="18"/>
              </w:rPr>
            </w:pPr>
            <w:r w:rsidRPr="00F26C0A">
              <w:rPr>
                <w:szCs w:val="18"/>
              </w:rPr>
              <w:lastRenderedPageBreak/>
              <w:t>PT</w:t>
            </w:r>
          </w:p>
        </w:tc>
        <w:tc>
          <w:tcPr>
            <w:tcW w:w="720" w:type="dxa"/>
            <w:tcBorders>
              <w:top w:val="single" w:sz="4" w:space="0" w:color="auto"/>
              <w:left w:val="single" w:sz="4" w:space="0" w:color="auto"/>
              <w:bottom w:val="nil"/>
            </w:tcBorders>
          </w:tcPr>
          <w:p w14:paraId="14C7A7FC" w14:textId="77777777" w:rsidR="00F85270" w:rsidRPr="00F26C0A" w:rsidRDefault="00F85270" w:rsidP="00A63CF4">
            <w:pPr>
              <w:spacing w:before="40" w:after="40"/>
              <w:rPr>
                <w:szCs w:val="18"/>
              </w:rPr>
            </w:pPr>
          </w:p>
        </w:tc>
      </w:tr>
      <w:tr w:rsidR="00F85270" w:rsidRPr="00F26C0A" w14:paraId="3270E9F5" w14:textId="77777777" w:rsidTr="00D9209B">
        <w:tc>
          <w:tcPr>
            <w:tcW w:w="1440" w:type="dxa"/>
            <w:tcBorders>
              <w:top w:val="nil"/>
              <w:bottom w:val="single" w:sz="4" w:space="0" w:color="auto"/>
              <w:right w:val="single" w:sz="4" w:space="0" w:color="auto"/>
            </w:tcBorders>
          </w:tcPr>
          <w:p w14:paraId="49E9340D" w14:textId="77777777" w:rsidR="00F85270" w:rsidRPr="00F26C0A" w:rsidRDefault="00F85270"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127EA972" w14:textId="77777777" w:rsidR="00F85270" w:rsidRPr="00F26C0A" w:rsidRDefault="00F85270"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20374246" w14:textId="77777777" w:rsidR="00F85270" w:rsidRPr="00F26C0A" w:rsidRDefault="00F85270"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02F63254" w14:textId="77777777" w:rsidR="00F85270" w:rsidRPr="00F26C0A" w:rsidRDefault="00F85270" w:rsidP="00A63CF4">
            <w:pPr>
              <w:spacing w:before="40" w:after="40"/>
              <w:rPr>
                <w:szCs w:val="18"/>
              </w:rPr>
            </w:pPr>
            <w:r w:rsidRPr="00F26C0A">
              <w:rPr>
                <w:szCs w:val="18"/>
              </w:rPr>
              <w:t>§ 460 odst. 1 a 2</w:t>
            </w:r>
          </w:p>
        </w:tc>
        <w:tc>
          <w:tcPr>
            <w:tcW w:w="5400" w:type="dxa"/>
            <w:gridSpan w:val="4"/>
            <w:tcBorders>
              <w:top w:val="nil"/>
              <w:left w:val="single" w:sz="4" w:space="0" w:color="auto"/>
              <w:bottom w:val="single" w:sz="4" w:space="0" w:color="auto"/>
              <w:right w:val="single" w:sz="4" w:space="0" w:color="auto"/>
            </w:tcBorders>
          </w:tcPr>
          <w:p w14:paraId="39F56B27" w14:textId="77777777" w:rsidR="00F85270" w:rsidRPr="00F26C0A" w:rsidRDefault="00F85270" w:rsidP="00A63CF4">
            <w:pPr>
              <w:tabs>
                <w:tab w:val="left" w:pos="380"/>
              </w:tabs>
              <w:spacing w:before="40" w:after="40"/>
              <w:ind w:right="67"/>
              <w:jc w:val="both"/>
              <w:rPr>
                <w:szCs w:val="18"/>
              </w:rPr>
            </w:pPr>
            <w:r w:rsidRPr="00F26C0A">
              <w:rPr>
                <w:szCs w:val="18"/>
              </w:rPr>
              <w:t>(1)</w:t>
            </w:r>
            <w:r w:rsidRPr="00F26C0A">
              <w:rPr>
                <w:szCs w:val="18"/>
              </w:rPr>
              <w:tab/>
              <w:t>Obhospodařovatel investičního fondu nebo zahraničního investičního fondu oznámí České národní bance, že ten, kdo byl pověřen výkonem jednotlivé činnosti, kterou zahrnuje obhospodařování investičního fondu nebo zahraničního investičního fondu, hodlá pověřit výkonem některého úkonu nebo některých úkonů z této činnosti dalšího.</w:t>
            </w:r>
          </w:p>
          <w:p w14:paraId="171C7836" w14:textId="77777777" w:rsidR="00F85270" w:rsidRPr="00F26C0A" w:rsidRDefault="00F85270" w:rsidP="00A63CF4">
            <w:pPr>
              <w:tabs>
                <w:tab w:val="left" w:pos="380"/>
              </w:tabs>
              <w:spacing w:before="40" w:after="40"/>
              <w:ind w:right="67"/>
              <w:jc w:val="both"/>
              <w:rPr>
                <w:szCs w:val="18"/>
              </w:rPr>
            </w:pPr>
            <w:r w:rsidRPr="00F26C0A">
              <w:rPr>
                <w:szCs w:val="18"/>
              </w:rPr>
              <w:t>(2)</w:t>
            </w:r>
            <w:r w:rsidRPr="00F26C0A">
              <w:rPr>
                <w:szCs w:val="18"/>
              </w:rPr>
              <w:tab/>
              <w:t>Administrátor investičního fondu nebo zahraničního investičního fondu oznámí České národní bance, že ten, kdo byl pověřen výkonem jednotlivé činnosti, kterou zahrnuje administrace investičního fondu nebo zahraničního investičního fondu, hodlá pověřit jinou osobu výkonem některého úkonu nebo některých úkonů z této činnosti dalšího.</w:t>
            </w:r>
          </w:p>
        </w:tc>
        <w:tc>
          <w:tcPr>
            <w:tcW w:w="900" w:type="dxa"/>
            <w:tcBorders>
              <w:top w:val="nil"/>
              <w:left w:val="single" w:sz="4" w:space="0" w:color="auto"/>
              <w:bottom w:val="single" w:sz="4" w:space="0" w:color="auto"/>
              <w:right w:val="single" w:sz="4" w:space="0" w:color="auto"/>
            </w:tcBorders>
          </w:tcPr>
          <w:p w14:paraId="3A3C6D35" w14:textId="77777777" w:rsidR="00F85270" w:rsidRPr="00F26C0A" w:rsidRDefault="00F85270" w:rsidP="00A63CF4">
            <w:pPr>
              <w:spacing w:before="40" w:after="40"/>
              <w:rPr>
                <w:szCs w:val="18"/>
              </w:rPr>
            </w:pPr>
          </w:p>
        </w:tc>
        <w:tc>
          <w:tcPr>
            <w:tcW w:w="720" w:type="dxa"/>
            <w:tcBorders>
              <w:top w:val="nil"/>
              <w:left w:val="single" w:sz="4" w:space="0" w:color="auto"/>
              <w:bottom w:val="single" w:sz="4" w:space="0" w:color="auto"/>
            </w:tcBorders>
          </w:tcPr>
          <w:p w14:paraId="3B366FEF" w14:textId="77777777" w:rsidR="00F85270" w:rsidRPr="00F26C0A" w:rsidRDefault="00F85270" w:rsidP="00A63CF4">
            <w:pPr>
              <w:spacing w:before="40" w:after="40"/>
              <w:rPr>
                <w:szCs w:val="18"/>
              </w:rPr>
            </w:pPr>
          </w:p>
        </w:tc>
      </w:tr>
      <w:tr w:rsidR="00F85270" w:rsidRPr="00F26C0A" w14:paraId="12325FDB" w14:textId="77777777" w:rsidTr="00D9209B">
        <w:tc>
          <w:tcPr>
            <w:tcW w:w="1440" w:type="dxa"/>
            <w:tcBorders>
              <w:top w:val="single" w:sz="4" w:space="0" w:color="auto"/>
              <w:bottom w:val="nil"/>
              <w:right w:val="single" w:sz="4" w:space="0" w:color="auto"/>
            </w:tcBorders>
          </w:tcPr>
          <w:p w14:paraId="30CC3672" w14:textId="77777777" w:rsidR="00F85270" w:rsidRPr="00F26C0A" w:rsidRDefault="00F85270" w:rsidP="003D4D86">
            <w:pPr>
              <w:spacing w:before="40" w:after="40"/>
              <w:rPr>
                <w:szCs w:val="18"/>
              </w:rPr>
            </w:pPr>
            <w:r w:rsidRPr="00F26C0A">
              <w:rPr>
                <w:szCs w:val="18"/>
              </w:rPr>
              <w:t>Čl. 19 odst. 8</w:t>
            </w:r>
          </w:p>
        </w:tc>
        <w:tc>
          <w:tcPr>
            <w:tcW w:w="5400" w:type="dxa"/>
            <w:gridSpan w:val="4"/>
            <w:tcBorders>
              <w:top w:val="single" w:sz="4" w:space="0" w:color="auto"/>
              <w:left w:val="single" w:sz="4" w:space="0" w:color="auto"/>
              <w:bottom w:val="nil"/>
              <w:right w:val="single" w:sz="18" w:space="0" w:color="auto"/>
            </w:tcBorders>
          </w:tcPr>
          <w:p w14:paraId="2551701C" w14:textId="77777777" w:rsidR="00F85270" w:rsidRPr="00F26C0A" w:rsidRDefault="00F85270" w:rsidP="00A63CF4">
            <w:pPr>
              <w:spacing w:before="40" w:after="40"/>
              <w:ind w:right="58"/>
              <w:jc w:val="both"/>
              <w:rPr>
                <w:szCs w:val="18"/>
              </w:rPr>
            </w:pPr>
            <w:r w:rsidRPr="00F26C0A">
              <w:rPr>
                <w:szCs w:val="18"/>
              </w:rPr>
              <w:t>Oceňování musí být prováděno nestranně a s patřičnou dovedností, péčí a opatrností.</w:t>
            </w:r>
          </w:p>
        </w:tc>
        <w:tc>
          <w:tcPr>
            <w:tcW w:w="900" w:type="dxa"/>
            <w:tcBorders>
              <w:top w:val="single" w:sz="4" w:space="0" w:color="auto"/>
              <w:left w:val="single" w:sz="18" w:space="0" w:color="auto"/>
              <w:bottom w:val="nil"/>
              <w:right w:val="single" w:sz="4" w:space="0" w:color="auto"/>
            </w:tcBorders>
          </w:tcPr>
          <w:p w14:paraId="40469A98" w14:textId="77777777" w:rsidR="00F85270" w:rsidRPr="00F26C0A" w:rsidRDefault="00F85270"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6FA58A70" w14:textId="77777777" w:rsidR="00F85270" w:rsidRPr="00F26C0A" w:rsidRDefault="00F85270" w:rsidP="00A63CF4">
            <w:pPr>
              <w:spacing w:before="40" w:after="40"/>
              <w:rPr>
                <w:szCs w:val="18"/>
              </w:rPr>
            </w:pPr>
            <w:r w:rsidRPr="00F26C0A">
              <w:rPr>
                <w:szCs w:val="18"/>
              </w:rPr>
              <w:t>§ 194 písm. b)</w:t>
            </w:r>
          </w:p>
        </w:tc>
        <w:tc>
          <w:tcPr>
            <w:tcW w:w="5400" w:type="dxa"/>
            <w:gridSpan w:val="4"/>
            <w:tcBorders>
              <w:top w:val="single" w:sz="4" w:space="0" w:color="auto"/>
              <w:left w:val="single" w:sz="4" w:space="0" w:color="auto"/>
              <w:bottom w:val="nil"/>
              <w:right w:val="single" w:sz="4" w:space="0" w:color="auto"/>
            </w:tcBorders>
          </w:tcPr>
          <w:p w14:paraId="3CBCE6FE" w14:textId="77777777" w:rsidR="00F85270" w:rsidRPr="00F26C0A" w:rsidRDefault="00F85270" w:rsidP="00A63CF4">
            <w:pPr>
              <w:tabs>
                <w:tab w:val="left" w:pos="380"/>
              </w:tabs>
              <w:spacing w:before="40" w:after="40"/>
              <w:ind w:right="67"/>
              <w:jc w:val="both"/>
              <w:rPr>
                <w:szCs w:val="18"/>
              </w:rPr>
            </w:pPr>
            <w:r w:rsidRPr="00F26C0A">
              <w:rPr>
                <w:szCs w:val="18"/>
              </w:rPr>
              <w:t xml:space="preserve">Kdo oceňuje majetek a dluhy investičního fondu, </w:t>
            </w:r>
          </w:p>
          <w:p w14:paraId="35F6854D" w14:textId="77777777" w:rsidR="00F85270" w:rsidRPr="00F26C0A" w:rsidRDefault="00F85270" w:rsidP="00A63CF4">
            <w:pPr>
              <w:tabs>
                <w:tab w:val="left" w:pos="380"/>
              </w:tabs>
              <w:spacing w:before="40" w:after="40"/>
              <w:ind w:right="67"/>
              <w:jc w:val="both"/>
              <w:rPr>
                <w:szCs w:val="18"/>
              </w:rPr>
            </w:pPr>
            <w:r w:rsidRPr="00F26C0A">
              <w:rPr>
                <w:szCs w:val="18"/>
              </w:rPr>
              <w:t>b)</w:t>
            </w:r>
            <w:r w:rsidRPr="00F26C0A">
              <w:rPr>
                <w:szCs w:val="18"/>
              </w:rPr>
              <w:tab/>
              <w:t>musí být nestranný a nezávislý na tom, pro koho se oceňuje.</w:t>
            </w:r>
          </w:p>
        </w:tc>
        <w:tc>
          <w:tcPr>
            <w:tcW w:w="900" w:type="dxa"/>
            <w:tcBorders>
              <w:top w:val="single" w:sz="4" w:space="0" w:color="auto"/>
              <w:left w:val="single" w:sz="4" w:space="0" w:color="auto"/>
              <w:bottom w:val="nil"/>
              <w:right w:val="single" w:sz="4" w:space="0" w:color="auto"/>
            </w:tcBorders>
          </w:tcPr>
          <w:p w14:paraId="4D64AB72"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2A121167" w14:textId="77777777" w:rsidR="00F85270" w:rsidRPr="00F26C0A" w:rsidRDefault="00F85270" w:rsidP="00A63CF4">
            <w:pPr>
              <w:spacing w:before="40" w:after="40"/>
              <w:rPr>
                <w:szCs w:val="18"/>
              </w:rPr>
            </w:pPr>
          </w:p>
        </w:tc>
      </w:tr>
      <w:tr w:rsidR="00F85270" w:rsidRPr="00F26C0A" w14:paraId="4743F707" w14:textId="77777777" w:rsidTr="0033653F">
        <w:tc>
          <w:tcPr>
            <w:tcW w:w="1440" w:type="dxa"/>
            <w:tcBorders>
              <w:top w:val="single" w:sz="4" w:space="0" w:color="auto"/>
              <w:bottom w:val="nil"/>
              <w:right w:val="single" w:sz="4" w:space="0" w:color="auto"/>
            </w:tcBorders>
          </w:tcPr>
          <w:p w14:paraId="31941A51" w14:textId="77777777" w:rsidR="00F85270" w:rsidRPr="00F26C0A" w:rsidRDefault="00F85270" w:rsidP="003D4D86">
            <w:pPr>
              <w:spacing w:before="40" w:after="40"/>
              <w:rPr>
                <w:szCs w:val="18"/>
              </w:rPr>
            </w:pPr>
            <w:r w:rsidRPr="00F26C0A">
              <w:rPr>
                <w:szCs w:val="18"/>
              </w:rPr>
              <w:t>Čl. 19 odst. 9</w:t>
            </w:r>
          </w:p>
        </w:tc>
        <w:tc>
          <w:tcPr>
            <w:tcW w:w="5400" w:type="dxa"/>
            <w:gridSpan w:val="4"/>
            <w:tcBorders>
              <w:top w:val="single" w:sz="4" w:space="0" w:color="auto"/>
              <w:left w:val="single" w:sz="4" w:space="0" w:color="auto"/>
              <w:bottom w:val="nil"/>
              <w:right w:val="single" w:sz="18" w:space="0" w:color="auto"/>
            </w:tcBorders>
          </w:tcPr>
          <w:p w14:paraId="19C27363" w14:textId="77777777" w:rsidR="00F85270" w:rsidRPr="00F26C0A" w:rsidRDefault="00F85270" w:rsidP="00A63CF4">
            <w:pPr>
              <w:spacing w:before="40" w:after="40"/>
              <w:ind w:right="58"/>
              <w:jc w:val="both"/>
              <w:rPr>
                <w:szCs w:val="18"/>
              </w:rPr>
            </w:pPr>
            <w:r w:rsidRPr="00F26C0A">
              <w:rPr>
                <w:szCs w:val="18"/>
              </w:rPr>
              <w:t>V případě, že oceňování neprovádí nezávislý externí znalec, mohou příslušné orgány domovského členského státu správce vyžadovat, aby správce nechal ověřit své postupy oceňování nebo svá ocenění externím znalcem, nebo, je-li to vhodné, auditorem.</w:t>
            </w:r>
          </w:p>
        </w:tc>
        <w:tc>
          <w:tcPr>
            <w:tcW w:w="900" w:type="dxa"/>
            <w:tcBorders>
              <w:top w:val="single" w:sz="4" w:space="0" w:color="auto"/>
              <w:left w:val="single" w:sz="18" w:space="0" w:color="auto"/>
              <w:bottom w:val="nil"/>
              <w:right w:val="single" w:sz="4" w:space="0" w:color="auto"/>
            </w:tcBorders>
          </w:tcPr>
          <w:p w14:paraId="53D16E43" w14:textId="77777777" w:rsidR="00F85270" w:rsidRPr="00F26C0A" w:rsidRDefault="00F85270"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247FDD41" w14:textId="77777777" w:rsidR="00F85270" w:rsidRPr="00F26C0A" w:rsidRDefault="00F85270" w:rsidP="00A63CF4">
            <w:pPr>
              <w:spacing w:before="40" w:after="40"/>
              <w:rPr>
                <w:szCs w:val="18"/>
              </w:rPr>
            </w:pPr>
            <w:r w:rsidRPr="00F26C0A">
              <w:rPr>
                <w:szCs w:val="18"/>
              </w:rPr>
              <w:t>§ 546 odst. 1</w:t>
            </w:r>
          </w:p>
        </w:tc>
        <w:tc>
          <w:tcPr>
            <w:tcW w:w="5400" w:type="dxa"/>
            <w:gridSpan w:val="4"/>
            <w:tcBorders>
              <w:top w:val="single" w:sz="4" w:space="0" w:color="auto"/>
              <w:left w:val="single" w:sz="4" w:space="0" w:color="auto"/>
              <w:bottom w:val="nil"/>
              <w:right w:val="single" w:sz="4" w:space="0" w:color="auto"/>
            </w:tcBorders>
          </w:tcPr>
          <w:p w14:paraId="5857C314" w14:textId="77777777" w:rsidR="00F85270" w:rsidRPr="00F26C0A" w:rsidRDefault="00F85270" w:rsidP="00A63CF4">
            <w:pPr>
              <w:tabs>
                <w:tab w:val="left" w:pos="380"/>
              </w:tabs>
              <w:spacing w:before="40" w:after="40"/>
              <w:ind w:right="67"/>
              <w:jc w:val="both"/>
              <w:rPr>
                <w:szCs w:val="18"/>
              </w:rPr>
            </w:pPr>
            <w:r w:rsidRPr="00F26C0A">
              <w:rPr>
                <w:szCs w:val="18"/>
              </w:rPr>
              <w:t xml:space="preserve">Provádí-li obhospodařovatel administraci investičního fondu, který není standardním fondem, nebo srovnatelného zahraničního investičního fondu, který obhospodařuje, může Česká národní banka, zjistí-li závažné nebo opakované porušení povinnosti nebo nedodržování podmínek podle § 535, nařídit ověření </w:t>
            </w:r>
          </w:p>
          <w:p w14:paraId="39E3C682" w14:textId="77777777" w:rsidR="00F85270" w:rsidRPr="00F26C0A" w:rsidRDefault="00F85270" w:rsidP="00A63CF4">
            <w:pPr>
              <w:tabs>
                <w:tab w:val="left" w:pos="380"/>
              </w:tabs>
              <w:spacing w:before="40" w:after="40"/>
              <w:ind w:right="67"/>
              <w:jc w:val="both"/>
              <w:rPr>
                <w:szCs w:val="18"/>
              </w:rPr>
            </w:pPr>
            <w:r w:rsidRPr="00F26C0A">
              <w:rPr>
                <w:szCs w:val="18"/>
              </w:rPr>
              <w:t>a)</w:t>
            </w:r>
            <w:r w:rsidRPr="00F26C0A">
              <w:rPr>
                <w:szCs w:val="18"/>
              </w:rPr>
              <w:tab/>
              <w:t>ocenění majetku a dluhů tohoto fondu jiným,</w:t>
            </w:r>
          </w:p>
          <w:p w14:paraId="724346CF" w14:textId="77777777" w:rsidR="00F85270" w:rsidRPr="00F26C0A" w:rsidRDefault="00F85270" w:rsidP="00A63CF4">
            <w:pPr>
              <w:tabs>
                <w:tab w:val="left" w:pos="380"/>
              </w:tabs>
              <w:spacing w:before="40" w:after="40"/>
              <w:ind w:right="67"/>
              <w:jc w:val="both"/>
              <w:rPr>
                <w:szCs w:val="18"/>
              </w:rPr>
            </w:pPr>
            <w:r w:rsidRPr="00F26C0A">
              <w:rPr>
                <w:szCs w:val="18"/>
              </w:rPr>
              <w:t>b)</w:t>
            </w:r>
            <w:r w:rsidRPr="00F26C0A">
              <w:rPr>
                <w:szCs w:val="18"/>
              </w:rPr>
              <w:tab/>
              <w:t>použití postupů pro oceňování majetku a dluhů investičního fondu jiným, nebo</w:t>
            </w:r>
          </w:p>
          <w:p w14:paraId="1A006E62" w14:textId="77777777" w:rsidR="00F85270" w:rsidRPr="00F26C0A" w:rsidRDefault="00F85270" w:rsidP="00A63CF4">
            <w:pPr>
              <w:tabs>
                <w:tab w:val="left" w:pos="380"/>
              </w:tabs>
              <w:spacing w:before="40" w:after="40"/>
              <w:ind w:right="67"/>
              <w:jc w:val="both"/>
              <w:rPr>
                <w:szCs w:val="18"/>
              </w:rPr>
            </w:pPr>
            <w:r w:rsidRPr="00F26C0A">
              <w:rPr>
                <w:szCs w:val="18"/>
              </w:rPr>
              <w:t>c)</w:t>
            </w:r>
            <w:r w:rsidRPr="00F26C0A">
              <w:rPr>
                <w:szCs w:val="18"/>
              </w:rPr>
              <w:tab/>
              <w:t xml:space="preserve">nestrannosti a nezávislosti toho, kdo oceňuje, jiným. </w:t>
            </w:r>
          </w:p>
        </w:tc>
        <w:tc>
          <w:tcPr>
            <w:tcW w:w="900" w:type="dxa"/>
            <w:tcBorders>
              <w:top w:val="single" w:sz="4" w:space="0" w:color="auto"/>
              <w:left w:val="single" w:sz="4" w:space="0" w:color="auto"/>
              <w:bottom w:val="nil"/>
              <w:right w:val="single" w:sz="4" w:space="0" w:color="auto"/>
            </w:tcBorders>
          </w:tcPr>
          <w:p w14:paraId="1D9770C2" w14:textId="77777777" w:rsidR="00F85270" w:rsidRPr="00F26C0A" w:rsidRDefault="00F85270"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55CD7D12" w14:textId="77777777" w:rsidR="00F85270" w:rsidRPr="00F26C0A" w:rsidRDefault="00F85270" w:rsidP="00A63CF4">
            <w:pPr>
              <w:spacing w:before="40" w:after="40"/>
              <w:rPr>
                <w:szCs w:val="18"/>
              </w:rPr>
            </w:pPr>
          </w:p>
        </w:tc>
      </w:tr>
      <w:tr w:rsidR="00F85270" w:rsidRPr="00F26C0A" w14:paraId="56A9EA59" w14:textId="77777777" w:rsidTr="0033653F">
        <w:tc>
          <w:tcPr>
            <w:tcW w:w="1440" w:type="dxa"/>
            <w:tcBorders>
              <w:top w:val="single" w:sz="4" w:space="0" w:color="auto"/>
              <w:bottom w:val="nil"/>
              <w:right w:val="single" w:sz="4" w:space="0" w:color="auto"/>
            </w:tcBorders>
          </w:tcPr>
          <w:p w14:paraId="15689911" w14:textId="77777777" w:rsidR="00F85270" w:rsidRPr="00F26C0A" w:rsidRDefault="00F85270" w:rsidP="003D4D86">
            <w:pPr>
              <w:spacing w:before="40" w:after="40"/>
              <w:rPr>
                <w:szCs w:val="18"/>
              </w:rPr>
            </w:pPr>
            <w:r w:rsidRPr="00F26C0A">
              <w:rPr>
                <w:szCs w:val="18"/>
              </w:rPr>
              <w:t>Čl. 19 odst. 10</w:t>
            </w:r>
          </w:p>
        </w:tc>
        <w:tc>
          <w:tcPr>
            <w:tcW w:w="5400" w:type="dxa"/>
            <w:gridSpan w:val="4"/>
            <w:tcBorders>
              <w:top w:val="single" w:sz="4" w:space="0" w:color="auto"/>
              <w:left w:val="single" w:sz="4" w:space="0" w:color="auto"/>
              <w:bottom w:val="nil"/>
              <w:right w:val="single" w:sz="18" w:space="0" w:color="auto"/>
            </w:tcBorders>
          </w:tcPr>
          <w:p w14:paraId="68C4ECA0" w14:textId="77777777" w:rsidR="00F85270" w:rsidRPr="00F26C0A" w:rsidRDefault="00F85270" w:rsidP="00A63CF4">
            <w:pPr>
              <w:spacing w:before="40" w:after="40"/>
              <w:ind w:right="58"/>
              <w:jc w:val="both"/>
              <w:rPr>
                <w:szCs w:val="18"/>
              </w:rPr>
            </w:pPr>
            <w:r w:rsidRPr="00F26C0A">
              <w:rPr>
                <w:szCs w:val="18"/>
              </w:rPr>
              <w:t xml:space="preserve">Za řádné ocenění aktiv alternativního investičního fondu a za výpočet čisté hodnoty aktiv alternativního investičního fondu a za její zveřejnění odpovídá správce. Odpovědnost správce vůči alternativnímu investičnímu fondu a jeho investorům proto není dotčena skutečností, že správce jmenoval pro oceňování externího znalce. </w:t>
            </w:r>
          </w:p>
          <w:p w14:paraId="65B6B2F4" w14:textId="77777777" w:rsidR="00F85270" w:rsidRPr="00F26C0A" w:rsidRDefault="00F85270" w:rsidP="00A63CF4">
            <w:pPr>
              <w:spacing w:before="40" w:after="40"/>
              <w:ind w:right="58"/>
              <w:jc w:val="both"/>
              <w:rPr>
                <w:szCs w:val="18"/>
              </w:rPr>
            </w:pPr>
            <w:r w:rsidRPr="00F26C0A">
              <w:rPr>
                <w:szCs w:val="18"/>
              </w:rPr>
              <w:t>Aniž je tím dotčen první pododstavec a bez ohledu na případná odchylná smluvní ujednání, je externí znalec odpovědný správci za veškeré škody, které správci vzniknou v důsledku toho, že externí znalec z nedbalosti nebo úmyslně nesplní své povinnosti.</w:t>
            </w:r>
          </w:p>
        </w:tc>
        <w:tc>
          <w:tcPr>
            <w:tcW w:w="900" w:type="dxa"/>
            <w:tcBorders>
              <w:top w:val="single" w:sz="4" w:space="0" w:color="auto"/>
              <w:left w:val="single" w:sz="18" w:space="0" w:color="auto"/>
              <w:bottom w:val="nil"/>
              <w:right w:val="single" w:sz="4" w:space="0" w:color="auto"/>
            </w:tcBorders>
          </w:tcPr>
          <w:p w14:paraId="2CFC2C02" w14:textId="77777777" w:rsidR="00F85270" w:rsidRPr="00F26C0A" w:rsidRDefault="00F85270" w:rsidP="00A63CF4">
            <w:pPr>
              <w:spacing w:before="40" w:after="40"/>
              <w:rPr>
                <w:szCs w:val="18"/>
              </w:rPr>
            </w:pPr>
            <w:r w:rsidRPr="00F26C0A">
              <w:rPr>
                <w:szCs w:val="18"/>
              </w:rPr>
              <w:t>240/2013</w:t>
            </w:r>
          </w:p>
          <w:p w14:paraId="61311BBF" w14:textId="77777777" w:rsidR="00DE730F" w:rsidRPr="00F26C0A" w:rsidRDefault="00DE730F" w:rsidP="00A63CF4">
            <w:pPr>
              <w:spacing w:before="40" w:after="40"/>
              <w:rPr>
                <w:szCs w:val="18"/>
              </w:rPr>
            </w:pPr>
            <w:r w:rsidRPr="00F26C0A">
              <w:rPr>
                <w:szCs w:val="18"/>
              </w:rPr>
              <w:t>ve znění 336/2014</w:t>
            </w:r>
          </w:p>
        </w:tc>
        <w:tc>
          <w:tcPr>
            <w:tcW w:w="1080" w:type="dxa"/>
            <w:tcBorders>
              <w:top w:val="single" w:sz="4" w:space="0" w:color="auto"/>
              <w:left w:val="single" w:sz="4" w:space="0" w:color="auto"/>
              <w:bottom w:val="nil"/>
              <w:right w:val="single" w:sz="4" w:space="0" w:color="auto"/>
            </w:tcBorders>
          </w:tcPr>
          <w:p w14:paraId="3402521E" w14:textId="77777777" w:rsidR="00F85270" w:rsidRPr="00F26C0A" w:rsidRDefault="00F85270" w:rsidP="00A63CF4">
            <w:pPr>
              <w:spacing w:before="40" w:after="40"/>
              <w:rPr>
                <w:szCs w:val="18"/>
              </w:rPr>
            </w:pPr>
            <w:r w:rsidRPr="00F26C0A">
              <w:rPr>
                <w:szCs w:val="18"/>
              </w:rPr>
              <w:t>§ 51 odst. 1 a 2</w:t>
            </w:r>
          </w:p>
        </w:tc>
        <w:tc>
          <w:tcPr>
            <w:tcW w:w="5400" w:type="dxa"/>
            <w:gridSpan w:val="4"/>
            <w:tcBorders>
              <w:top w:val="single" w:sz="4" w:space="0" w:color="auto"/>
              <w:left w:val="single" w:sz="4" w:space="0" w:color="auto"/>
              <w:bottom w:val="nil"/>
              <w:right w:val="single" w:sz="4" w:space="0" w:color="auto"/>
            </w:tcBorders>
          </w:tcPr>
          <w:p w14:paraId="581519AC" w14:textId="77777777" w:rsidR="00DE730F" w:rsidRPr="00F26C0A" w:rsidRDefault="00DE730F" w:rsidP="00DE730F">
            <w:pPr>
              <w:spacing w:before="40" w:after="40"/>
              <w:ind w:right="58"/>
              <w:jc w:val="both"/>
              <w:rPr>
                <w:szCs w:val="18"/>
              </w:rPr>
            </w:pPr>
            <w:r w:rsidRPr="00F26C0A">
              <w:rPr>
                <w:szCs w:val="18"/>
              </w:rPr>
              <w:t>(1) Pověří-li administrátor investičního fondu nebo zahraničního investičního fondu jiného výkonem jednotlivé činnosti, kterou zahrnuje administrace investičního fondu nebo zahraničního investičního fondu, zavede, udržuje a uplatňuje odpovídající opatření k řízení s tím spojených rizik a pravidelně kontroluje výkon této činnosti.</w:t>
            </w:r>
          </w:p>
          <w:p w14:paraId="3C86ADFB" w14:textId="5B6C2BEC" w:rsidR="00F85270" w:rsidRPr="00F26C0A" w:rsidRDefault="00DE730F" w:rsidP="00CC32CB">
            <w:pPr>
              <w:spacing w:before="40" w:after="40"/>
              <w:ind w:right="58"/>
              <w:jc w:val="both"/>
              <w:rPr>
                <w:szCs w:val="18"/>
              </w:rPr>
            </w:pPr>
            <w:r w:rsidRPr="00F26C0A">
              <w:rPr>
                <w:szCs w:val="18"/>
              </w:rPr>
              <w:t xml:space="preserve">(2) Pověřením jiného výkonem jednotlivé činnosti podle odstavce 1 zůstává ve vztahu ke třetím osobám nedotčena povinnost administrátora investičního fondu nebo zahraničního investičního fondu nahradit újmu vzniklou porušením jeho povinnosti stanovené tímto zákonem, na základě tohoto zákona nebo přímo použitelným předpisem Evropské </w:t>
            </w:r>
            <w:r w:rsidRPr="00F26C0A">
              <w:rPr>
                <w:szCs w:val="18"/>
              </w:rPr>
              <w:lastRenderedPageBreak/>
              <w:t>unie v oblasti obhospodařování investičních fondů</w:t>
            </w:r>
            <w:r w:rsidRPr="00F26C0A">
              <w:rPr>
                <w:szCs w:val="18"/>
                <w:vertAlign w:val="superscript"/>
              </w:rPr>
              <w:t>2)</w:t>
            </w:r>
            <w:r w:rsidRPr="00F26C0A">
              <w:rPr>
                <w:szCs w:val="18"/>
              </w:rPr>
              <w:t xml:space="preserve"> nebo jeho povinnosti vyplývající ze statutu dotčeného investičního fondu nebo ze srovnatelného dokumentu dotčeného zahraničního investičního fondu.</w:t>
            </w:r>
          </w:p>
        </w:tc>
        <w:tc>
          <w:tcPr>
            <w:tcW w:w="900" w:type="dxa"/>
            <w:tcBorders>
              <w:top w:val="single" w:sz="4" w:space="0" w:color="auto"/>
              <w:left w:val="single" w:sz="4" w:space="0" w:color="auto"/>
              <w:bottom w:val="nil"/>
              <w:right w:val="single" w:sz="4" w:space="0" w:color="auto"/>
            </w:tcBorders>
          </w:tcPr>
          <w:p w14:paraId="15CD4F80" w14:textId="77777777" w:rsidR="00F85270" w:rsidRPr="00F26C0A" w:rsidRDefault="00F85270" w:rsidP="00A63CF4">
            <w:pPr>
              <w:spacing w:before="40" w:after="40"/>
              <w:rPr>
                <w:szCs w:val="18"/>
              </w:rPr>
            </w:pPr>
            <w:r w:rsidRPr="00F26C0A">
              <w:rPr>
                <w:szCs w:val="18"/>
              </w:rPr>
              <w:lastRenderedPageBreak/>
              <w:t>PT</w:t>
            </w:r>
          </w:p>
        </w:tc>
        <w:tc>
          <w:tcPr>
            <w:tcW w:w="720" w:type="dxa"/>
            <w:tcBorders>
              <w:top w:val="single" w:sz="4" w:space="0" w:color="auto"/>
              <w:left w:val="single" w:sz="4" w:space="0" w:color="auto"/>
              <w:bottom w:val="nil"/>
            </w:tcBorders>
          </w:tcPr>
          <w:p w14:paraId="006FA8C3" w14:textId="77777777" w:rsidR="00F85270" w:rsidRPr="00F26C0A" w:rsidRDefault="00F85270" w:rsidP="00A63CF4">
            <w:pPr>
              <w:spacing w:before="40" w:after="40"/>
              <w:rPr>
                <w:szCs w:val="18"/>
              </w:rPr>
            </w:pPr>
          </w:p>
        </w:tc>
      </w:tr>
      <w:tr w:rsidR="00F85270" w:rsidRPr="00F26C0A" w14:paraId="59808B57" w14:textId="77777777" w:rsidTr="0033653F">
        <w:tc>
          <w:tcPr>
            <w:tcW w:w="1440" w:type="dxa"/>
            <w:tcBorders>
              <w:top w:val="single" w:sz="4" w:space="0" w:color="auto"/>
              <w:bottom w:val="nil"/>
              <w:right w:val="single" w:sz="4" w:space="0" w:color="auto"/>
            </w:tcBorders>
          </w:tcPr>
          <w:p w14:paraId="4F904A4C" w14:textId="77777777" w:rsidR="00F85270" w:rsidRPr="00F26C0A" w:rsidRDefault="00F85270" w:rsidP="003D4D86">
            <w:pPr>
              <w:spacing w:before="40" w:after="40"/>
              <w:rPr>
                <w:szCs w:val="18"/>
              </w:rPr>
            </w:pPr>
            <w:r w:rsidRPr="00F26C0A">
              <w:rPr>
                <w:szCs w:val="18"/>
              </w:rPr>
              <w:t>Čl. 19 odst. 11</w:t>
            </w:r>
          </w:p>
        </w:tc>
        <w:tc>
          <w:tcPr>
            <w:tcW w:w="5400" w:type="dxa"/>
            <w:gridSpan w:val="4"/>
            <w:tcBorders>
              <w:top w:val="single" w:sz="4" w:space="0" w:color="auto"/>
              <w:left w:val="single" w:sz="4" w:space="0" w:color="auto"/>
              <w:bottom w:val="nil"/>
              <w:right w:val="single" w:sz="18" w:space="0" w:color="auto"/>
            </w:tcBorders>
          </w:tcPr>
          <w:p w14:paraId="6D7F357A" w14:textId="77777777" w:rsidR="00F85270" w:rsidRPr="00F26C0A" w:rsidRDefault="00F85270" w:rsidP="00A63CF4">
            <w:pPr>
              <w:spacing w:before="40" w:after="40"/>
              <w:ind w:right="58"/>
              <w:jc w:val="both"/>
              <w:rPr>
                <w:szCs w:val="18"/>
              </w:rPr>
            </w:pPr>
            <w:r w:rsidRPr="00F26C0A">
              <w:rPr>
                <w:szCs w:val="18"/>
              </w:rPr>
              <w:t xml:space="preserve">Komise přijme prostřednictvím aktů v přenesené pravomoci v souladu s článkem 56 a za podmínek stanovených v článcích 57 a 58 opatření, jimiž se blíže stanoví: </w:t>
            </w:r>
          </w:p>
          <w:p w14:paraId="44336A6D" w14:textId="77777777" w:rsidR="00F85270" w:rsidRPr="00F26C0A" w:rsidRDefault="00F85270" w:rsidP="00A63CF4">
            <w:pPr>
              <w:spacing w:before="40" w:after="40"/>
              <w:ind w:right="58"/>
              <w:jc w:val="both"/>
              <w:rPr>
                <w:szCs w:val="18"/>
              </w:rPr>
            </w:pPr>
            <w:r w:rsidRPr="00F26C0A">
              <w:rPr>
                <w:szCs w:val="18"/>
              </w:rPr>
              <w:t xml:space="preserve">a) kritéria týkající se postupů řádného oceňování aktiv a výpočtu čisté hodnoty aktiv na podílovou jednotku nebo akcii; </w:t>
            </w:r>
          </w:p>
          <w:p w14:paraId="0386C107" w14:textId="77777777" w:rsidR="00F85270" w:rsidRPr="00F26C0A" w:rsidRDefault="00F85270" w:rsidP="00A63CF4">
            <w:pPr>
              <w:spacing w:before="40" w:after="40"/>
              <w:ind w:right="58"/>
              <w:jc w:val="both"/>
              <w:rPr>
                <w:szCs w:val="18"/>
              </w:rPr>
            </w:pPr>
            <w:r w:rsidRPr="00F26C0A">
              <w:rPr>
                <w:szCs w:val="18"/>
              </w:rPr>
              <w:t xml:space="preserve">b) odborné záruky, které musí externí znalec poskytovat, aby mohl účinně provádět oceňování; </w:t>
            </w:r>
          </w:p>
          <w:p w14:paraId="63A7CC75" w14:textId="77777777" w:rsidR="00F85270" w:rsidRPr="00F26C0A" w:rsidRDefault="00F85270" w:rsidP="00A63CF4">
            <w:pPr>
              <w:spacing w:before="40" w:after="40"/>
              <w:ind w:right="58"/>
              <w:jc w:val="both"/>
              <w:rPr>
                <w:szCs w:val="18"/>
              </w:rPr>
            </w:pPr>
            <w:r w:rsidRPr="00F26C0A">
              <w:rPr>
                <w:szCs w:val="18"/>
              </w:rPr>
              <w:t>c) intervaly, v nichž otevřené alternativní investiční fondy provádějí oceňování, které odpovídá povaze aktiv držených alternativním investičním fondem a jeho politice emisí a pravidlům pro zpětný odkup.</w:t>
            </w:r>
          </w:p>
        </w:tc>
        <w:tc>
          <w:tcPr>
            <w:tcW w:w="900" w:type="dxa"/>
            <w:tcBorders>
              <w:top w:val="single" w:sz="4" w:space="0" w:color="auto"/>
              <w:left w:val="single" w:sz="18" w:space="0" w:color="auto"/>
              <w:bottom w:val="nil"/>
              <w:right w:val="single" w:sz="4" w:space="0" w:color="auto"/>
            </w:tcBorders>
          </w:tcPr>
          <w:p w14:paraId="375B9712" w14:textId="77777777" w:rsidR="00F85270" w:rsidRPr="00F26C0A" w:rsidRDefault="00F85270" w:rsidP="00A63CF4">
            <w:pPr>
              <w:spacing w:before="40" w:after="40"/>
              <w:rPr>
                <w:szCs w:val="18"/>
              </w:rPr>
            </w:pPr>
          </w:p>
        </w:tc>
        <w:tc>
          <w:tcPr>
            <w:tcW w:w="1080" w:type="dxa"/>
            <w:tcBorders>
              <w:top w:val="single" w:sz="4" w:space="0" w:color="auto"/>
              <w:left w:val="single" w:sz="4" w:space="0" w:color="auto"/>
              <w:bottom w:val="nil"/>
              <w:right w:val="single" w:sz="4" w:space="0" w:color="auto"/>
            </w:tcBorders>
          </w:tcPr>
          <w:p w14:paraId="4FBF5CF6" w14:textId="77777777" w:rsidR="00F85270" w:rsidRPr="00F26C0A" w:rsidRDefault="00F85270" w:rsidP="00A63CF4">
            <w:pPr>
              <w:spacing w:before="40" w:after="40"/>
              <w:rPr>
                <w:szCs w:val="18"/>
              </w:rPr>
            </w:pPr>
          </w:p>
        </w:tc>
        <w:tc>
          <w:tcPr>
            <w:tcW w:w="5400" w:type="dxa"/>
            <w:gridSpan w:val="4"/>
            <w:tcBorders>
              <w:top w:val="single" w:sz="4" w:space="0" w:color="auto"/>
              <w:left w:val="single" w:sz="4" w:space="0" w:color="auto"/>
              <w:bottom w:val="nil"/>
              <w:right w:val="single" w:sz="4" w:space="0" w:color="auto"/>
            </w:tcBorders>
          </w:tcPr>
          <w:p w14:paraId="7B5E37E2" w14:textId="5FDDEFE6" w:rsidR="00F85270" w:rsidRPr="00F26C0A" w:rsidRDefault="00F85270" w:rsidP="00E36E87">
            <w:pPr>
              <w:tabs>
                <w:tab w:val="left" w:pos="380"/>
              </w:tabs>
              <w:spacing w:before="40" w:after="40"/>
              <w:ind w:right="67"/>
              <w:jc w:val="both"/>
              <w:rPr>
                <w:szCs w:val="18"/>
              </w:rPr>
            </w:pPr>
            <w:r w:rsidRPr="00F26C0A">
              <w:rPr>
                <w:i/>
                <w:szCs w:val="18"/>
              </w:rPr>
              <w:t>Nerelevantní z hlediska transpozice.</w:t>
            </w:r>
            <w:r w:rsidR="00E36E87" w:rsidRPr="00F26C0A">
              <w:rPr>
                <w:i/>
                <w:szCs w:val="18"/>
              </w:rPr>
              <w:t xml:space="preserve"> </w:t>
            </w:r>
            <w:r w:rsidR="00824378" w:rsidRPr="00F26C0A">
              <w:rPr>
                <w:i/>
                <w:szCs w:val="18"/>
              </w:rPr>
              <w:t xml:space="preserve">Ustanovení upravuje pravomoci a povinnosti Komise. </w:t>
            </w:r>
          </w:p>
        </w:tc>
        <w:tc>
          <w:tcPr>
            <w:tcW w:w="900" w:type="dxa"/>
            <w:tcBorders>
              <w:top w:val="single" w:sz="4" w:space="0" w:color="auto"/>
              <w:left w:val="single" w:sz="4" w:space="0" w:color="auto"/>
              <w:bottom w:val="nil"/>
              <w:right w:val="single" w:sz="4" w:space="0" w:color="auto"/>
            </w:tcBorders>
          </w:tcPr>
          <w:p w14:paraId="6892D63B" w14:textId="77777777" w:rsidR="00F85270" w:rsidRPr="00F26C0A" w:rsidRDefault="00F85270" w:rsidP="00A63CF4">
            <w:pPr>
              <w:spacing w:before="40" w:after="40"/>
              <w:rPr>
                <w:szCs w:val="18"/>
              </w:rPr>
            </w:pPr>
            <w:r w:rsidRPr="00F26C0A">
              <w:rPr>
                <w:szCs w:val="18"/>
              </w:rPr>
              <w:t>NT</w:t>
            </w:r>
          </w:p>
        </w:tc>
        <w:tc>
          <w:tcPr>
            <w:tcW w:w="720" w:type="dxa"/>
            <w:tcBorders>
              <w:top w:val="single" w:sz="4" w:space="0" w:color="auto"/>
              <w:left w:val="single" w:sz="4" w:space="0" w:color="auto"/>
              <w:bottom w:val="nil"/>
            </w:tcBorders>
          </w:tcPr>
          <w:p w14:paraId="64317C75" w14:textId="77777777" w:rsidR="00F85270" w:rsidRPr="00F26C0A" w:rsidRDefault="00F85270" w:rsidP="00A63CF4">
            <w:pPr>
              <w:spacing w:before="40" w:after="40"/>
              <w:rPr>
                <w:szCs w:val="18"/>
              </w:rPr>
            </w:pPr>
          </w:p>
        </w:tc>
      </w:tr>
      <w:tr w:rsidR="00F85270" w:rsidRPr="00F26C0A" w14:paraId="7DA8405D" w14:textId="77777777" w:rsidTr="0048030E">
        <w:tc>
          <w:tcPr>
            <w:tcW w:w="1440" w:type="dxa"/>
            <w:tcBorders>
              <w:top w:val="single" w:sz="4" w:space="0" w:color="auto"/>
              <w:bottom w:val="nil"/>
              <w:right w:val="single" w:sz="4" w:space="0" w:color="auto"/>
            </w:tcBorders>
          </w:tcPr>
          <w:p w14:paraId="336E6598" w14:textId="77777777" w:rsidR="00F85270" w:rsidRPr="00F26C0A" w:rsidRDefault="00F85270" w:rsidP="0048030E">
            <w:pPr>
              <w:spacing w:before="40" w:after="40"/>
              <w:rPr>
                <w:szCs w:val="18"/>
              </w:rPr>
            </w:pPr>
            <w:r w:rsidRPr="00F26C0A">
              <w:rPr>
                <w:szCs w:val="18"/>
              </w:rPr>
              <w:t xml:space="preserve">Čl. 20 odst. 1 první pododstavec první věta </w:t>
            </w:r>
          </w:p>
        </w:tc>
        <w:tc>
          <w:tcPr>
            <w:tcW w:w="5400" w:type="dxa"/>
            <w:gridSpan w:val="4"/>
            <w:tcBorders>
              <w:top w:val="single" w:sz="4" w:space="0" w:color="auto"/>
              <w:left w:val="single" w:sz="4" w:space="0" w:color="auto"/>
              <w:bottom w:val="nil"/>
              <w:right w:val="single" w:sz="18" w:space="0" w:color="auto"/>
            </w:tcBorders>
          </w:tcPr>
          <w:p w14:paraId="2D3C3BA8" w14:textId="77777777" w:rsidR="00F85270" w:rsidRPr="00F26C0A" w:rsidRDefault="00F85270" w:rsidP="0048030E">
            <w:pPr>
              <w:spacing w:before="40" w:after="40"/>
              <w:ind w:right="58"/>
              <w:jc w:val="both"/>
              <w:rPr>
                <w:szCs w:val="18"/>
              </w:rPr>
            </w:pPr>
            <w:r w:rsidRPr="00F26C0A">
              <w:rPr>
                <w:szCs w:val="18"/>
              </w:rPr>
              <w:t xml:space="preserve">Správce, který hodlá pověřit třetí osobu, aby jeho jménem vykonávala jeho úkoly, tuto skutečnost oznámí příslušným orgánům svého domovského členského státu, a to dříve, než toto pověření nabyde účinku. </w:t>
            </w:r>
          </w:p>
        </w:tc>
        <w:tc>
          <w:tcPr>
            <w:tcW w:w="900" w:type="dxa"/>
            <w:tcBorders>
              <w:top w:val="single" w:sz="4" w:space="0" w:color="auto"/>
              <w:left w:val="single" w:sz="18" w:space="0" w:color="auto"/>
              <w:bottom w:val="nil"/>
              <w:right w:val="single" w:sz="4" w:space="0" w:color="auto"/>
            </w:tcBorders>
          </w:tcPr>
          <w:p w14:paraId="7AC961C9" w14:textId="77777777" w:rsidR="00F85270" w:rsidRPr="00F26C0A" w:rsidRDefault="00F85270" w:rsidP="0048030E">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1AB96058" w14:textId="77777777" w:rsidR="00F85270" w:rsidRPr="00F26C0A" w:rsidRDefault="00F85270" w:rsidP="0048030E">
            <w:pPr>
              <w:spacing w:before="40" w:after="40"/>
              <w:rPr>
                <w:szCs w:val="18"/>
              </w:rPr>
            </w:pPr>
            <w:r w:rsidRPr="00F26C0A">
              <w:rPr>
                <w:szCs w:val="18"/>
              </w:rPr>
              <w:t>§ 23 písm. a)</w:t>
            </w:r>
          </w:p>
        </w:tc>
        <w:tc>
          <w:tcPr>
            <w:tcW w:w="5400" w:type="dxa"/>
            <w:gridSpan w:val="4"/>
            <w:tcBorders>
              <w:top w:val="single" w:sz="4" w:space="0" w:color="auto"/>
              <w:left w:val="single" w:sz="4" w:space="0" w:color="auto"/>
              <w:bottom w:val="nil"/>
              <w:right w:val="single" w:sz="4" w:space="0" w:color="auto"/>
            </w:tcBorders>
          </w:tcPr>
          <w:p w14:paraId="54B1E16A" w14:textId="77777777" w:rsidR="00F85270" w:rsidRPr="00F26C0A" w:rsidRDefault="00F85270" w:rsidP="0048030E">
            <w:pPr>
              <w:tabs>
                <w:tab w:val="left" w:pos="380"/>
              </w:tabs>
              <w:spacing w:before="40" w:after="40"/>
              <w:ind w:right="67"/>
              <w:jc w:val="both"/>
              <w:rPr>
                <w:szCs w:val="18"/>
              </w:rPr>
            </w:pPr>
            <w:r w:rsidRPr="00F26C0A">
              <w:rPr>
                <w:szCs w:val="18"/>
              </w:rPr>
              <w:t>Obhospodařovatel investičního fondu nebo zahraničního investičního fondu může pověřit výkonem jednotlivé činnosti, kterou zahrnuje obhospodařování investičního fondu nebo zahraničního investičního fondu, jiného jen, jestliže</w:t>
            </w:r>
          </w:p>
          <w:p w14:paraId="47218A5B" w14:textId="77777777" w:rsidR="00F85270" w:rsidRPr="00F26C0A" w:rsidRDefault="00F85270" w:rsidP="0048030E">
            <w:pPr>
              <w:tabs>
                <w:tab w:val="left" w:pos="380"/>
              </w:tabs>
              <w:spacing w:before="40" w:after="40"/>
              <w:ind w:right="67"/>
              <w:jc w:val="both"/>
              <w:rPr>
                <w:szCs w:val="18"/>
              </w:rPr>
            </w:pPr>
            <w:r w:rsidRPr="00F26C0A">
              <w:rPr>
                <w:szCs w:val="18"/>
              </w:rPr>
              <w:t>a)</w:t>
            </w:r>
            <w:r w:rsidRPr="00F26C0A">
              <w:rPr>
                <w:szCs w:val="18"/>
              </w:rPr>
              <w:tab/>
              <w:t>to bylo předem oznámeno České národní bance,</w:t>
            </w:r>
          </w:p>
        </w:tc>
        <w:tc>
          <w:tcPr>
            <w:tcW w:w="900" w:type="dxa"/>
            <w:tcBorders>
              <w:top w:val="single" w:sz="4" w:space="0" w:color="auto"/>
              <w:left w:val="single" w:sz="4" w:space="0" w:color="auto"/>
              <w:bottom w:val="nil"/>
              <w:right w:val="single" w:sz="4" w:space="0" w:color="auto"/>
            </w:tcBorders>
          </w:tcPr>
          <w:p w14:paraId="6CC59FA5" w14:textId="77777777" w:rsidR="00F85270" w:rsidRPr="00F26C0A" w:rsidRDefault="00F85270" w:rsidP="0048030E">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748A6DEE" w14:textId="77777777" w:rsidR="00F85270" w:rsidRPr="00F26C0A" w:rsidRDefault="00F85270" w:rsidP="0048030E">
            <w:pPr>
              <w:spacing w:before="40" w:after="40"/>
              <w:rPr>
                <w:szCs w:val="18"/>
              </w:rPr>
            </w:pPr>
          </w:p>
        </w:tc>
      </w:tr>
      <w:tr w:rsidR="00F85270" w:rsidRPr="00F26C0A" w14:paraId="2CED7C3B" w14:textId="77777777" w:rsidTr="0048030E">
        <w:tc>
          <w:tcPr>
            <w:tcW w:w="1440" w:type="dxa"/>
            <w:tcBorders>
              <w:top w:val="nil"/>
              <w:bottom w:val="nil"/>
              <w:right w:val="single" w:sz="4" w:space="0" w:color="auto"/>
            </w:tcBorders>
          </w:tcPr>
          <w:p w14:paraId="3ABA2832" w14:textId="77777777" w:rsidR="00F85270" w:rsidRPr="00F26C0A" w:rsidRDefault="00F85270" w:rsidP="0048030E">
            <w:pPr>
              <w:spacing w:before="40" w:after="40"/>
              <w:rPr>
                <w:szCs w:val="18"/>
              </w:rPr>
            </w:pPr>
          </w:p>
        </w:tc>
        <w:tc>
          <w:tcPr>
            <w:tcW w:w="5400" w:type="dxa"/>
            <w:gridSpan w:val="4"/>
            <w:tcBorders>
              <w:top w:val="nil"/>
              <w:left w:val="single" w:sz="4" w:space="0" w:color="auto"/>
              <w:bottom w:val="nil"/>
              <w:right w:val="single" w:sz="18" w:space="0" w:color="auto"/>
            </w:tcBorders>
          </w:tcPr>
          <w:p w14:paraId="12A4DC1C" w14:textId="77777777" w:rsidR="00F85270" w:rsidRPr="00F26C0A" w:rsidRDefault="00F85270" w:rsidP="0048030E">
            <w:pPr>
              <w:spacing w:before="40" w:after="40"/>
              <w:ind w:right="58"/>
              <w:jc w:val="both"/>
              <w:rPr>
                <w:szCs w:val="18"/>
              </w:rPr>
            </w:pPr>
          </w:p>
        </w:tc>
        <w:tc>
          <w:tcPr>
            <w:tcW w:w="900" w:type="dxa"/>
            <w:tcBorders>
              <w:top w:val="nil"/>
              <w:left w:val="single" w:sz="18" w:space="0" w:color="auto"/>
              <w:bottom w:val="nil"/>
              <w:right w:val="single" w:sz="4" w:space="0" w:color="auto"/>
            </w:tcBorders>
          </w:tcPr>
          <w:p w14:paraId="599CDEC2" w14:textId="77777777" w:rsidR="00F85270" w:rsidRPr="00F26C0A" w:rsidRDefault="00F85270" w:rsidP="0048030E">
            <w:pPr>
              <w:spacing w:before="40" w:after="40"/>
              <w:rPr>
                <w:szCs w:val="18"/>
              </w:rPr>
            </w:pPr>
            <w:r w:rsidRPr="00F26C0A">
              <w:rPr>
                <w:szCs w:val="18"/>
              </w:rPr>
              <w:t>240/2013</w:t>
            </w:r>
            <w:r w:rsidR="00696BE5" w:rsidRPr="00F26C0A">
              <w:rPr>
                <w:szCs w:val="18"/>
              </w:rPr>
              <w:t xml:space="preserve"> ve znění 336/2014</w:t>
            </w:r>
          </w:p>
        </w:tc>
        <w:tc>
          <w:tcPr>
            <w:tcW w:w="1080" w:type="dxa"/>
            <w:tcBorders>
              <w:top w:val="nil"/>
              <w:left w:val="single" w:sz="4" w:space="0" w:color="auto"/>
              <w:bottom w:val="nil"/>
              <w:right w:val="single" w:sz="4" w:space="0" w:color="auto"/>
            </w:tcBorders>
          </w:tcPr>
          <w:p w14:paraId="721AA857" w14:textId="77777777" w:rsidR="00F85270" w:rsidRPr="00F26C0A" w:rsidRDefault="00F85270" w:rsidP="00696BE5">
            <w:pPr>
              <w:spacing w:before="40" w:after="40"/>
              <w:rPr>
                <w:szCs w:val="18"/>
              </w:rPr>
            </w:pPr>
            <w:r w:rsidRPr="00F26C0A">
              <w:rPr>
                <w:szCs w:val="18"/>
              </w:rPr>
              <w:t xml:space="preserve">§ 50 písm. a) </w:t>
            </w:r>
          </w:p>
        </w:tc>
        <w:tc>
          <w:tcPr>
            <w:tcW w:w="5400" w:type="dxa"/>
            <w:gridSpan w:val="4"/>
            <w:tcBorders>
              <w:top w:val="nil"/>
              <w:left w:val="single" w:sz="4" w:space="0" w:color="auto"/>
              <w:bottom w:val="nil"/>
              <w:right w:val="single" w:sz="4" w:space="0" w:color="auto"/>
            </w:tcBorders>
          </w:tcPr>
          <w:p w14:paraId="03B91914" w14:textId="77777777" w:rsidR="00696BE5" w:rsidRPr="00F26C0A" w:rsidRDefault="00696BE5" w:rsidP="00696BE5">
            <w:pPr>
              <w:tabs>
                <w:tab w:val="left" w:pos="380"/>
              </w:tabs>
              <w:spacing w:before="40" w:after="40"/>
              <w:ind w:right="67"/>
              <w:jc w:val="both"/>
              <w:rPr>
                <w:szCs w:val="18"/>
              </w:rPr>
            </w:pPr>
            <w:r w:rsidRPr="00F26C0A">
              <w:rPr>
                <w:szCs w:val="18"/>
              </w:rPr>
              <w:t>Administrátor investičního fondu nebo zahraničního investičního fondu může pověřit výkonem jednotlivé činnosti, kterou zahrnuje administrace investičního fondu nebo zahraničního investičního fondu, jiného jen, jestliže</w:t>
            </w:r>
          </w:p>
          <w:p w14:paraId="6F03D753" w14:textId="77777777" w:rsidR="00F85270" w:rsidRPr="00F26C0A" w:rsidRDefault="00696BE5" w:rsidP="0048030E">
            <w:pPr>
              <w:tabs>
                <w:tab w:val="left" w:pos="380"/>
              </w:tabs>
              <w:spacing w:before="40" w:after="40"/>
              <w:ind w:right="67"/>
              <w:jc w:val="both"/>
              <w:rPr>
                <w:szCs w:val="18"/>
              </w:rPr>
            </w:pPr>
            <w:r w:rsidRPr="00F26C0A">
              <w:rPr>
                <w:szCs w:val="18"/>
              </w:rPr>
              <w:t xml:space="preserve"> a) to bylo předem oznámeno České národní bance,</w:t>
            </w:r>
          </w:p>
        </w:tc>
        <w:tc>
          <w:tcPr>
            <w:tcW w:w="900" w:type="dxa"/>
            <w:tcBorders>
              <w:top w:val="nil"/>
              <w:left w:val="single" w:sz="4" w:space="0" w:color="auto"/>
              <w:bottom w:val="nil"/>
              <w:right w:val="single" w:sz="4" w:space="0" w:color="auto"/>
            </w:tcBorders>
          </w:tcPr>
          <w:p w14:paraId="01687ACD" w14:textId="77777777" w:rsidR="00F85270" w:rsidRPr="00F26C0A" w:rsidRDefault="00F85270" w:rsidP="0048030E">
            <w:pPr>
              <w:spacing w:before="40" w:after="40"/>
              <w:rPr>
                <w:szCs w:val="18"/>
              </w:rPr>
            </w:pPr>
          </w:p>
        </w:tc>
        <w:tc>
          <w:tcPr>
            <w:tcW w:w="720" w:type="dxa"/>
            <w:tcBorders>
              <w:top w:val="nil"/>
              <w:left w:val="single" w:sz="4" w:space="0" w:color="auto"/>
              <w:bottom w:val="nil"/>
            </w:tcBorders>
          </w:tcPr>
          <w:p w14:paraId="203BB077" w14:textId="77777777" w:rsidR="00F85270" w:rsidRPr="00F26C0A" w:rsidRDefault="00F85270" w:rsidP="0048030E">
            <w:pPr>
              <w:spacing w:before="40" w:after="40"/>
              <w:rPr>
                <w:szCs w:val="18"/>
              </w:rPr>
            </w:pPr>
          </w:p>
        </w:tc>
      </w:tr>
      <w:tr w:rsidR="00F85270" w:rsidRPr="00F26C0A" w14:paraId="04C7E190" w14:textId="77777777" w:rsidTr="0048030E">
        <w:tc>
          <w:tcPr>
            <w:tcW w:w="1440" w:type="dxa"/>
            <w:tcBorders>
              <w:top w:val="nil"/>
              <w:bottom w:val="nil"/>
              <w:right w:val="single" w:sz="4" w:space="0" w:color="auto"/>
            </w:tcBorders>
          </w:tcPr>
          <w:p w14:paraId="2DC3AEDA" w14:textId="77777777" w:rsidR="00F85270" w:rsidRPr="00F26C0A" w:rsidRDefault="00F85270" w:rsidP="0048030E">
            <w:pPr>
              <w:spacing w:before="40" w:after="40"/>
              <w:rPr>
                <w:szCs w:val="18"/>
              </w:rPr>
            </w:pPr>
          </w:p>
        </w:tc>
        <w:tc>
          <w:tcPr>
            <w:tcW w:w="5400" w:type="dxa"/>
            <w:gridSpan w:val="4"/>
            <w:tcBorders>
              <w:top w:val="nil"/>
              <w:left w:val="single" w:sz="4" w:space="0" w:color="auto"/>
              <w:bottom w:val="nil"/>
              <w:right w:val="single" w:sz="18" w:space="0" w:color="auto"/>
            </w:tcBorders>
          </w:tcPr>
          <w:p w14:paraId="4717A0FF" w14:textId="77777777" w:rsidR="00F85270" w:rsidRPr="00F26C0A" w:rsidRDefault="00F85270" w:rsidP="0048030E">
            <w:pPr>
              <w:spacing w:before="40" w:after="40"/>
              <w:ind w:right="58"/>
              <w:jc w:val="both"/>
              <w:rPr>
                <w:szCs w:val="18"/>
              </w:rPr>
            </w:pPr>
          </w:p>
        </w:tc>
        <w:tc>
          <w:tcPr>
            <w:tcW w:w="900" w:type="dxa"/>
            <w:tcBorders>
              <w:top w:val="nil"/>
              <w:left w:val="single" w:sz="18" w:space="0" w:color="auto"/>
              <w:bottom w:val="nil"/>
              <w:right w:val="single" w:sz="4" w:space="0" w:color="auto"/>
            </w:tcBorders>
          </w:tcPr>
          <w:p w14:paraId="708836E1" w14:textId="77777777" w:rsidR="00F85270" w:rsidRPr="00F26C0A" w:rsidRDefault="00F85270" w:rsidP="0048030E">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34AE4EF9" w14:textId="77777777" w:rsidR="00F85270" w:rsidRPr="00F26C0A" w:rsidRDefault="00F85270" w:rsidP="0048030E">
            <w:pPr>
              <w:spacing w:before="40" w:after="40"/>
              <w:rPr>
                <w:szCs w:val="18"/>
              </w:rPr>
            </w:pPr>
            <w:r w:rsidRPr="00F26C0A">
              <w:rPr>
                <w:szCs w:val="18"/>
              </w:rPr>
              <w:t>§ 459 odst. 1 a 2</w:t>
            </w:r>
          </w:p>
        </w:tc>
        <w:tc>
          <w:tcPr>
            <w:tcW w:w="5400" w:type="dxa"/>
            <w:gridSpan w:val="4"/>
            <w:tcBorders>
              <w:top w:val="nil"/>
              <w:left w:val="single" w:sz="4" w:space="0" w:color="auto"/>
              <w:bottom w:val="nil"/>
              <w:right w:val="single" w:sz="4" w:space="0" w:color="auto"/>
            </w:tcBorders>
          </w:tcPr>
          <w:p w14:paraId="1E187C67" w14:textId="77777777" w:rsidR="00F85270" w:rsidRPr="00F26C0A" w:rsidRDefault="00F85270" w:rsidP="0048030E">
            <w:pPr>
              <w:tabs>
                <w:tab w:val="left" w:pos="380"/>
              </w:tabs>
              <w:spacing w:before="40" w:after="40"/>
              <w:ind w:right="67"/>
              <w:jc w:val="both"/>
              <w:rPr>
                <w:szCs w:val="18"/>
              </w:rPr>
            </w:pPr>
            <w:r w:rsidRPr="00F26C0A">
              <w:rPr>
                <w:szCs w:val="18"/>
              </w:rPr>
              <w:t>(1) Obhospodařovatel investičního fondu nebo zahraničního investičního fondu oznámí České národní bance to, že hodlá pověřit jiného výkonem jednotlivé činnosti, kterou zahrnuje obhospodařování investičního fondu nebo zahraničního investičního fondu.</w:t>
            </w:r>
          </w:p>
          <w:p w14:paraId="2C693C02" w14:textId="77777777" w:rsidR="00F85270" w:rsidRPr="00F26C0A" w:rsidRDefault="00F85270" w:rsidP="0048030E">
            <w:pPr>
              <w:tabs>
                <w:tab w:val="left" w:pos="380"/>
              </w:tabs>
              <w:spacing w:before="40" w:after="40"/>
              <w:ind w:right="67"/>
              <w:jc w:val="both"/>
              <w:rPr>
                <w:szCs w:val="18"/>
              </w:rPr>
            </w:pPr>
            <w:r w:rsidRPr="00F26C0A">
              <w:rPr>
                <w:szCs w:val="18"/>
              </w:rPr>
              <w:t>(2) Administrátor investičního fondu nebo zahraničního investičního fondu oznámí České národní bance to, že hodlá pověřit jiného výkonem jednotlivé činnosti, kterou zahrnuje administrace investičního fondu nebo zahraničního investičního fondu.</w:t>
            </w:r>
          </w:p>
        </w:tc>
        <w:tc>
          <w:tcPr>
            <w:tcW w:w="900" w:type="dxa"/>
            <w:tcBorders>
              <w:top w:val="nil"/>
              <w:left w:val="single" w:sz="4" w:space="0" w:color="auto"/>
              <w:bottom w:val="nil"/>
              <w:right w:val="single" w:sz="4" w:space="0" w:color="auto"/>
            </w:tcBorders>
          </w:tcPr>
          <w:p w14:paraId="5C2FE23B" w14:textId="77777777" w:rsidR="00F85270" w:rsidRPr="00F26C0A" w:rsidRDefault="00F85270" w:rsidP="0048030E">
            <w:pPr>
              <w:spacing w:before="40" w:after="40"/>
              <w:rPr>
                <w:szCs w:val="18"/>
              </w:rPr>
            </w:pPr>
          </w:p>
        </w:tc>
        <w:tc>
          <w:tcPr>
            <w:tcW w:w="720" w:type="dxa"/>
            <w:tcBorders>
              <w:top w:val="nil"/>
              <w:left w:val="single" w:sz="4" w:space="0" w:color="auto"/>
              <w:bottom w:val="nil"/>
            </w:tcBorders>
          </w:tcPr>
          <w:p w14:paraId="3406D28B" w14:textId="77777777" w:rsidR="00F85270" w:rsidRPr="00F26C0A" w:rsidRDefault="00F85270" w:rsidP="0048030E">
            <w:pPr>
              <w:spacing w:before="40" w:after="40"/>
              <w:rPr>
                <w:szCs w:val="18"/>
              </w:rPr>
            </w:pPr>
          </w:p>
        </w:tc>
      </w:tr>
      <w:tr w:rsidR="00F85270" w:rsidRPr="00F26C0A" w14:paraId="1C48C129" w14:textId="77777777" w:rsidTr="0048030E">
        <w:tc>
          <w:tcPr>
            <w:tcW w:w="1440" w:type="dxa"/>
            <w:tcBorders>
              <w:top w:val="nil"/>
              <w:bottom w:val="single" w:sz="4" w:space="0" w:color="auto"/>
              <w:right w:val="single" w:sz="4" w:space="0" w:color="auto"/>
            </w:tcBorders>
          </w:tcPr>
          <w:p w14:paraId="0324F43C" w14:textId="77777777" w:rsidR="00F85270" w:rsidRPr="00F26C0A" w:rsidRDefault="00F85270" w:rsidP="0048030E">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3BBA47A3" w14:textId="77777777" w:rsidR="00F85270" w:rsidRPr="00F26C0A" w:rsidRDefault="00F85270" w:rsidP="0048030E">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745B07A3" w14:textId="77777777" w:rsidR="00F85270" w:rsidRPr="00F26C0A" w:rsidRDefault="00F85270" w:rsidP="0048030E">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6340FDBC" w14:textId="77777777" w:rsidR="00F85270" w:rsidRPr="00F26C0A" w:rsidRDefault="00F85270" w:rsidP="0048030E">
            <w:pPr>
              <w:spacing w:before="40" w:after="40"/>
              <w:rPr>
                <w:szCs w:val="18"/>
              </w:rPr>
            </w:pPr>
            <w:r w:rsidRPr="00F26C0A">
              <w:rPr>
                <w:szCs w:val="18"/>
              </w:rPr>
              <w:t>§ 460 odst. 1 a 2</w:t>
            </w:r>
          </w:p>
        </w:tc>
        <w:tc>
          <w:tcPr>
            <w:tcW w:w="5400" w:type="dxa"/>
            <w:gridSpan w:val="4"/>
            <w:tcBorders>
              <w:top w:val="nil"/>
              <w:left w:val="single" w:sz="4" w:space="0" w:color="auto"/>
              <w:bottom w:val="single" w:sz="4" w:space="0" w:color="auto"/>
              <w:right w:val="single" w:sz="4" w:space="0" w:color="auto"/>
            </w:tcBorders>
          </w:tcPr>
          <w:p w14:paraId="4F530983" w14:textId="77777777" w:rsidR="00F85270" w:rsidRPr="00F26C0A" w:rsidRDefault="00F85270" w:rsidP="0048030E">
            <w:pPr>
              <w:tabs>
                <w:tab w:val="left" w:pos="380"/>
              </w:tabs>
              <w:spacing w:before="40" w:after="40"/>
              <w:ind w:right="67"/>
              <w:jc w:val="both"/>
              <w:rPr>
                <w:szCs w:val="18"/>
              </w:rPr>
            </w:pPr>
            <w:r w:rsidRPr="00F26C0A">
              <w:rPr>
                <w:szCs w:val="18"/>
              </w:rPr>
              <w:t>(1) Obhospodařovatel investičního fondu nebo zahraničního investičního fondu oznámí České národní bance, že ten, kdo byl pověřen výkonem jednotlivé činnosti, kterou zahrnuje obhospodařování investičního fondu nebo zahraničního investičního fondu, hodlá pověřit výkonem některého úkonu nebo některých úkonů z této činnosti dalšího.</w:t>
            </w:r>
          </w:p>
          <w:p w14:paraId="3FA0B5DD" w14:textId="77777777" w:rsidR="00F85270" w:rsidRPr="00F26C0A" w:rsidRDefault="00F85270" w:rsidP="0048030E">
            <w:pPr>
              <w:tabs>
                <w:tab w:val="left" w:pos="380"/>
              </w:tabs>
              <w:spacing w:before="40" w:after="40"/>
              <w:ind w:right="67"/>
              <w:jc w:val="both"/>
              <w:rPr>
                <w:szCs w:val="18"/>
              </w:rPr>
            </w:pPr>
            <w:r w:rsidRPr="00F26C0A">
              <w:rPr>
                <w:szCs w:val="18"/>
              </w:rPr>
              <w:t xml:space="preserve">(2) Administrátor investičního fondu nebo zahraničního investičního fondu oznámí České národní bance, že ten, kdo byl pověřen výkonem </w:t>
            </w:r>
            <w:r w:rsidRPr="00F26C0A">
              <w:rPr>
                <w:szCs w:val="18"/>
              </w:rPr>
              <w:lastRenderedPageBreak/>
              <w:t>jednotlivé činnosti, kterou zahrnuje administrace investičního fondu nebo zahraničního investičního fondu, hodlá pověřit jinou osobu výkonem některého úkonu nebo některých úkonů z této činnosti dalšího.</w:t>
            </w:r>
          </w:p>
        </w:tc>
        <w:tc>
          <w:tcPr>
            <w:tcW w:w="900" w:type="dxa"/>
            <w:tcBorders>
              <w:top w:val="nil"/>
              <w:left w:val="single" w:sz="4" w:space="0" w:color="auto"/>
              <w:bottom w:val="single" w:sz="4" w:space="0" w:color="auto"/>
              <w:right w:val="single" w:sz="4" w:space="0" w:color="auto"/>
            </w:tcBorders>
          </w:tcPr>
          <w:p w14:paraId="136DBFDF" w14:textId="77777777" w:rsidR="00F85270" w:rsidRPr="00F26C0A" w:rsidRDefault="00F85270" w:rsidP="0048030E">
            <w:pPr>
              <w:spacing w:before="40" w:after="40"/>
              <w:rPr>
                <w:szCs w:val="18"/>
              </w:rPr>
            </w:pPr>
          </w:p>
        </w:tc>
        <w:tc>
          <w:tcPr>
            <w:tcW w:w="720" w:type="dxa"/>
            <w:tcBorders>
              <w:top w:val="nil"/>
              <w:left w:val="single" w:sz="4" w:space="0" w:color="auto"/>
              <w:bottom w:val="single" w:sz="4" w:space="0" w:color="auto"/>
            </w:tcBorders>
          </w:tcPr>
          <w:p w14:paraId="746686A8" w14:textId="77777777" w:rsidR="00F85270" w:rsidRPr="00F26C0A" w:rsidRDefault="00F85270" w:rsidP="0048030E">
            <w:pPr>
              <w:spacing w:before="40" w:after="40"/>
              <w:rPr>
                <w:szCs w:val="18"/>
              </w:rPr>
            </w:pPr>
          </w:p>
        </w:tc>
      </w:tr>
      <w:tr w:rsidR="00F85270" w:rsidRPr="00F26C0A" w14:paraId="084DF8CA" w14:textId="77777777" w:rsidTr="0048030E">
        <w:tc>
          <w:tcPr>
            <w:tcW w:w="1440" w:type="dxa"/>
            <w:tcBorders>
              <w:top w:val="single" w:sz="4" w:space="0" w:color="auto"/>
              <w:bottom w:val="nil"/>
              <w:right w:val="single" w:sz="4" w:space="0" w:color="auto"/>
            </w:tcBorders>
          </w:tcPr>
          <w:p w14:paraId="2E270B8D" w14:textId="77777777" w:rsidR="00F85270" w:rsidRPr="00F26C0A" w:rsidRDefault="00F85270" w:rsidP="0048030E">
            <w:pPr>
              <w:spacing w:before="40" w:after="40"/>
              <w:rPr>
                <w:szCs w:val="18"/>
              </w:rPr>
            </w:pPr>
            <w:r w:rsidRPr="00F26C0A">
              <w:rPr>
                <w:szCs w:val="18"/>
              </w:rPr>
              <w:t>Čl. 20 odst. 1 první pododstavec písm. a)</w:t>
            </w:r>
          </w:p>
        </w:tc>
        <w:tc>
          <w:tcPr>
            <w:tcW w:w="5400" w:type="dxa"/>
            <w:gridSpan w:val="4"/>
            <w:tcBorders>
              <w:top w:val="single" w:sz="4" w:space="0" w:color="auto"/>
              <w:left w:val="single" w:sz="4" w:space="0" w:color="auto"/>
              <w:bottom w:val="nil"/>
              <w:right w:val="single" w:sz="18" w:space="0" w:color="auto"/>
            </w:tcBorders>
          </w:tcPr>
          <w:p w14:paraId="2AF2E8E8" w14:textId="77777777" w:rsidR="00F85270" w:rsidRPr="00F26C0A" w:rsidRDefault="00F85270" w:rsidP="0048030E">
            <w:pPr>
              <w:spacing w:before="40" w:after="40"/>
              <w:ind w:right="58"/>
              <w:jc w:val="both"/>
              <w:rPr>
                <w:szCs w:val="18"/>
              </w:rPr>
            </w:pPr>
            <w:r w:rsidRPr="00F26C0A">
              <w:rPr>
                <w:szCs w:val="18"/>
              </w:rPr>
              <w:t xml:space="preserve">Správce, který hodlá pověřit třetí osobu, aby jeho jménem vykonávala jeho úkoly, tuto skutečnost oznámí příslušným orgánům svého domovského členského státu, a to dříve, než toto pověření nabyde účinku. Přitom musí být splněny tyto podmínky: </w:t>
            </w:r>
          </w:p>
          <w:p w14:paraId="43DDC71A" w14:textId="77777777" w:rsidR="00F85270" w:rsidRPr="00F26C0A" w:rsidRDefault="00F85270" w:rsidP="00495E99">
            <w:pPr>
              <w:spacing w:before="40" w:after="40"/>
              <w:ind w:right="58"/>
              <w:jc w:val="both"/>
              <w:rPr>
                <w:szCs w:val="18"/>
              </w:rPr>
            </w:pPr>
            <w:r w:rsidRPr="00F26C0A">
              <w:rPr>
                <w:szCs w:val="18"/>
              </w:rPr>
              <w:t>a) správce musí být schopen odůvodnit rozsah a objektivní důvody pověření;</w:t>
            </w:r>
          </w:p>
        </w:tc>
        <w:tc>
          <w:tcPr>
            <w:tcW w:w="900" w:type="dxa"/>
            <w:tcBorders>
              <w:top w:val="single" w:sz="4" w:space="0" w:color="auto"/>
              <w:left w:val="single" w:sz="18" w:space="0" w:color="auto"/>
              <w:bottom w:val="nil"/>
              <w:right w:val="single" w:sz="4" w:space="0" w:color="auto"/>
            </w:tcBorders>
          </w:tcPr>
          <w:p w14:paraId="2E2BFA7A" w14:textId="77777777" w:rsidR="00F85270" w:rsidRPr="00F26C0A" w:rsidRDefault="00F85270" w:rsidP="0048030E">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6834DF7A" w14:textId="77777777" w:rsidR="00F85270" w:rsidRPr="00F26C0A" w:rsidRDefault="00F85270" w:rsidP="0048030E">
            <w:pPr>
              <w:spacing w:before="40" w:after="40"/>
              <w:rPr>
                <w:szCs w:val="18"/>
              </w:rPr>
            </w:pPr>
            <w:r w:rsidRPr="00F26C0A">
              <w:rPr>
                <w:szCs w:val="18"/>
              </w:rPr>
              <w:t>§ 23 písm. f)</w:t>
            </w:r>
          </w:p>
        </w:tc>
        <w:tc>
          <w:tcPr>
            <w:tcW w:w="5400" w:type="dxa"/>
            <w:gridSpan w:val="4"/>
            <w:tcBorders>
              <w:top w:val="single" w:sz="4" w:space="0" w:color="auto"/>
              <w:left w:val="single" w:sz="4" w:space="0" w:color="auto"/>
              <w:bottom w:val="nil"/>
              <w:right w:val="single" w:sz="4" w:space="0" w:color="auto"/>
            </w:tcBorders>
          </w:tcPr>
          <w:p w14:paraId="4F6E3E42" w14:textId="77777777" w:rsidR="00F85270" w:rsidRPr="00F26C0A" w:rsidRDefault="00F85270" w:rsidP="0048030E">
            <w:pPr>
              <w:tabs>
                <w:tab w:val="left" w:pos="380"/>
              </w:tabs>
              <w:spacing w:before="40" w:after="40"/>
              <w:ind w:right="67"/>
              <w:jc w:val="both"/>
              <w:rPr>
                <w:szCs w:val="18"/>
              </w:rPr>
            </w:pPr>
            <w:r w:rsidRPr="00F26C0A">
              <w:rPr>
                <w:szCs w:val="18"/>
              </w:rPr>
              <w:t>Obhospodařovatel investičního fondu nebo zahraničního investičního fondu může pověřit výkonem jednotlivé činnosti, kterou zahrnuje obhospodařování investičního fondu nebo zahraničního investičního fondu, jiného jen, jestliže</w:t>
            </w:r>
          </w:p>
          <w:p w14:paraId="53575C3E" w14:textId="77777777" w:rsidR="00F85270" w:rsidRPr="00F26C0A" w:rsidRDefault="00F85270" w:rsidP="0048030E">
            <w:pPr>
              <w:tabs>
                <w:tab w:val="left" w:pos="380"/>
              </w:tabs>
              <w:spacing w:before="40" w:after="40"/>
              <w:ind w:right="67"/>
              <w:jc w:val="both"/>
              <w:rPr>
                <w:szCs w:val="18"/>
              </w:rPr>
            </w:pPr>
            <w:r w:rsidRPr="00F26C0A">
              <w:rPr>
                <w:szCs w:val="18"/>
              </w:rPr>
              <w:t>f)</w:t>
            </w:r>
            <w:r w:rsidRPr="00F26C0A">
              <w:rPr>
                <w:szCs w:val="18"/>
              </w:rPr>
              <w:tab/>
              <w:t>je toto pověření schopen zdůvodnit, a to i ve vztahu k jiným pověřením výkonem jednotlivé činnosti, kterou zahrnuje obhospodařování tohoto fondu a ve vztahu k pověření dalšího některým úkonem z této činnosti,</w:t>
            </w:r>
          </w:p>
        </w:tc>
        <w:tc>
          <w:tcPr>
            <w:tcW w:w="900" w:type="dxa"/>
            <w:tcBorders>
              <w:top w:val="single" w:sz="4" w:space="0" w:color="auto"/>
              <w:left w:val="single" w:sz="4" w:space="0" w:color="auto"/>
              <w:bottom w:val="nil"/>
              <w:right w:val="single" w:sz="4" w:space="0" w:color="auto"/>
            </w:tcBorders>
          </w:tcPr>
          <w:p w14:paraId="597A9070" w14:textId="77777777" w:rsidR="00F85270" w:rsidRPr="00F26C0A" w:rsidRDefault="00F85270" w:rsidP="0048030E">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4E03F154" w14:textId="77777777" w:rsidR="00F85270" w:rsidRPr="00F26C0A" w:rsidRDefault="00F85270" w:rsidP="0048030E">
            <w:pPr>
              <w:spacing w:before="40" w:after="40"/>
              <w:rPr>
                <w:szCs w:val="18"/>
              </w:rPr>
            </w:pPr>
          </w:p>
        </w:tc>
      </w:tr>
      <w:tr w:rsidR="00F85270" w:rsidRPr="00F26C0A" w14:paraId="41C9A760" w14:textId="77777777" w:rsidTr="0048030E">
        <w:tc>
          <w:tcPr>
            <w:tcW w:w="1440" w:type="dxa"/>
            <w:tcBorders>
              <w:top w:val="single" w:sz="4" w:space="0" w:color="auto"/>
              <w:bottom w:val="nil"/>
              <w:right w:val="single" w:sz="4" w:space="0" w:color="auto"/>
            </w:tcBorders>
          </w:tcPr>
          <w:p w14:paraId="324E059F" w14:textId="77777777" w:rsidR="00F85270" w:rsidRPr="00F26C0A" w:rsidRDefault="00F85270" w:rsidP="0048030E">
            <w:pPr>
              <w:spacing w:before="40" w:after="40"/>
              <w:rPr>
                <w:szCs w:val="18"/>
              </w:rPr>
            </w:pPr>
            <w:r w:rsidRPr="00F26C0A">
              <w:rPr>
                <w:szCs w:val="18"/>
              </w:rPr>
              <w:t>Čl. 20 odst. 1 první pododstavec písm. b)</w:t>
            </w:r>
          </w:p>
        </w:tc>
        <w:tc>
          <w:tcPr>
            <w:tcW w:w="5400" w:type="dxa"/>
            <w:gridSpan w:val="4"/>
            <w:tcBorders>
              <w:top w:val="single" w:sz="4" w:space="0" w:color="auto"/>
              <w:left w:val="single" w:sz="4" w:space="0" w:color="auto"/>
              <w:bottom w:val="nil"/>
              <w:right w:val="single" w:sz="18" w:space="0" w:color="auto"/>
            </w:tcBorders>
          </w:tcPr>
          <w:p w14:paraId="763A6CFD" w14:textId="77777777" w:rsidR="00F85270" w:rsidRPr="00F26C0A" w:rsidRDefault="00F85270" w:rsidP="0048030E">
            <w:pPr>
              <w:spacing w:before="40" w:after="40"/>
              <w:ind w:right="58"/>
              <w:jc w:val="both"/>
              <w:rPr>
                <w:szCs w:val="18"/>
              </w:rPr>
            </w:pPr>
            <w:r w:rsidRPr="00F26C0A">
              <w:rPr>
                <w:szCs w:val="18"/>
              </w:rPr>
              <w:t xml:space="preserve">Správce, který hodlá pověřit třetí osobu, aby jeho jménem vykonávala jeho úkoly, tuto skutečnost oznámí příslušným orgánům svého domovského členského státu, a to dříve, než toto pověření nabyde účinku. Přitom musí být splněny tyto podmínky: </w:t>
            </w:r>
          </w:p>
          <w:p w14:paraId="3A742A02" w14:textId="77777777" w:rsidR="00F85270" w:rsidRPr="00F26C0A" w:rsidRDefault="00F85270" w:rsidP="0048030E">
            <w:pPr>
              <w:spacing w:before="40" w:after="40"/>
              <w:ind w:right="58"/>
              <w:jc w:val="both"/>
              <w:rPr>
                <w:szCs w:val="18"/>
              </w:rPr>
            </w:pPr>
            <w:r w:rsidRPr="00F26C0A">
              <w:rPr>
                <w:szCs w:val="18"/>
              </w:rPr>
              <w:t xml:space="preserve">b) pověřená osoba musí disponovat dostatečnými zdroji k plnění příslušných úkolů a osoby, které fakticky vykonávají činnost pověřené osoby, musí mít dostatečně dobrou pověst a dostatečné zkušenosti; </w:t>
            </w:r>
          </w:p>
        </w:tc>
        <w:tc>
          <w:tcPr>
            <w:tcW w:w="900" w:type="dxa"/>
            <w:tcBorders>
              <w:top w:val="single" w:sz="4" w:space="0" w:color="auto"/>
              <w:left w:val="single" w:sz="18" w:space="0" w:color="auto"/>
              <w:bottom w:val="nil"/>
              <w:right w:val="single" w:sz="4" w:space="0" w:color="auto"/>
            </w:tcBorders>
          </w:tcPr>
          <w:p w14:paraId="157C718F" w14:textId="77777777" w:rsidR="00F85270" w:rsidRPr="00F26C0A" w:rsidRDefault="00F85270" w:rsidP="0048030E">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621D44D4" w14:textId="77777777" w:rsidR="00F85270" w:rsidRPr="00F26C0A" w:rsidRDefault="00F85270" w:rsidP="0048030E">
            <w:pPr>
              <w:spacing w:before="40" w:after="40"/>
              <w:rPr>
                <w:szCs w:val="18"/>
              </w:rPr>
            </w:pPr>
            <w:r w:rsidRPr="00F26C0A">
              <w:rPr>
                <w:szCs w:val="18"/>
              </w:rPr>
              <w:t>§ 25 odst. 1 písm. a) až c)</w:t>
            </w:r>
          </w:p>
        </w:tc>
        <w:tc>
          <w:tcPr>
            <w:tcW w:w="5400" w:type="dxa"/>
            <w:gridSpan w:val="4"/>
            <w:tcBorders>
              <w:top w:val="single" w:sz="4" w:space="0" w:color="auto"/>
              <w:left w:val="single" w:sz="4" w:space="0" w:color="auto"/>
              <w:bottom w:val="nil"/>
              <w:right w:val="single" w:sz="4" w:space="0" w:color="auto"/>
            </w:tcBorders>
          </w:tcPr>
          <w:p w14:paraId="17E6569B" w14:textId="77777777" w:rsidR="00F85270" w:rsidRPr="00F26C0A" w:rsidRDefault="00F85270" w:rsidP="0048030E">
            <w:pPr>
              <w:tabs>
                <w:tab w:val="left" w:pos="380"/>
              </w:tabs>
              <w:spacing w:before="40" w:after="40"/>
              <w:ind w:right="67"/>
              <w:jc w:val="both"/>
              <w:rPr>
                <w:szCs w:val="18"/>
              </w:rPr>
            </w:pPr>
            <w:r w:rsidRPr="00F26C0A">
              <w:rPr>
                <w:szCs w:val="18"/>
              </w:rPr>
              <w:t xml:space="preserve">Obhospodařovatel investičního fondu nebo zahraničního investičního fondu může pověřit výkonem jednotlivé činnosti, kterou zahrnuje obhospodařování investičního fondu nebo zahraničního investičního fondu, jen toho, </w:t>
            </w:r>
          </w:p>
          <w:p w14:paraId="7A9526C3" w14:textId="77777777" w:rsidR="00F85270" w:rsidRPr="00F26C0A" w:rsidRDefault="00F85270" w:rsidP="0048030E">
            <w:pPr>
              <w:tabs>
                <w:tab w:val="left" w:pos="380"/>
              </w:tabs>
              <w:spacing w:before="40" w:after="40"/>
              <w:ind w:right="67"/>
              <w:jc w:val="both"/>
              <w:rPr>
                <w:szCs w:val="18"/>
              </w:rPr>
            </w:pPr>
            <w:r w:rsidRPr="00F26C0A">
              <w:rPr>
                <w:szCs w:val="18"/>
              </w:rPr>
              <w:t>a)</w:t>
            </w:r>
            <w:r w:rsidRPr="00F26C0A">
              <w:rPr>
                <w:szCs w:val="18"/>
              </w:rPr>
              <w:tab/>
              <w:t>kdo má nezbytné věcné, organizační a personální předpoklady pro výkon této činnosti,</w:t>
            </w:r>
          </w:p>
          <w:p w14:paraId="46FCF85B" w14:textId="77777777" w:rsidR="00F85270" w:rsidRPr="00F26C0A" w:rsidRDefault="00F85270" w:rsidP="0048030E">
            <w:pPr>
              <w:tabs>
                <w:tab w:val="left" w:pos="380"/>
              </w:tabs>
              <w:spacing w:before="40" w:after="40"/>
              <w:ind w:right="67"/>
              <w:jc w:val="both"/>
              <w:rPr>
                <w:szCs w:val="18"/>
              </w:rPr>
            </w:pPr>
            <w:r w:rsidRPr="00F26C0A">
              <w:rPr>
                <w:szCs w:val="18"/>
              </w:rPr>
              <w:t>b)</w:t>
            </w:r>
            <w:r w:rsidRPr="00F26C0A">
              <w:rPr>
                <w:szCs w:val="18"/>
              </w:rPr>
              <w:tab/>
              <w:t>jehož vedoucí osoby jsou důvěryhodné a mají nezbytné znalosti a zkušenosti pro výkon této činnosti,</w:t>
            </w:r>
          </w:p>
          <w:p w14:paraId="71D09C17" w14:textId="77777777" w:rsidR="00F85270" w:rsidRPr="00F26C0A" w:rsidRDefault="00F85270" w:rsidP="0048030E">
            <w:pPr>
              <w:tabs>
                <w:tab w:val="left" w:pos="380"/>
              </w:tabs>
              <w:spacing w:before="40" w:after="40"/>
              <w:ind w:right="67"/>
              <w:jc w:val="both"/>
              <w:rPr>
                <w:szCs w:val="18"/>
              </w:rPr>
            </w:pPr>
            <w:r w:rsidRPr="00F26C0A">
              <w:rPr>
                <w:szCs w:val="18"/>
              </w:rPr>
              <w:t>c)</w:t>
            </w:r>
            <w:r w:rsidRPr="00F26C0A">
              <w:rPr>
                <w:szCs w:val="18"/>
              </w:rPr>
              <w:tab/>
              <w:t>kdo má podnikatelské nebo jiné oprávnění k výkonu této činnosti,</w:t>
            </w:r>
          </w:p>
        </w:tc>
        <w:tc>
          <w:tcPr>
            <w:tcW w:w="900" w:type="dxa"/>
            <w:tcBorders>
              <w:top w:val="single" w:sz="4" w:space="0" w:color="auto"/>
              <w:left w:val="single" w:sz="4" w:space="0" w:color="auto"/>
              <w:bottom w:val="nil"/>
              <w:right w:val="single" w:sz="4" w:space="0" w:color="auto"/>
            </w:tcBorders>
          </w:tcPr>
          <w:p w14:paraId="6B0100CF" w14:textId="77777777" w:rsidR="00F85270" w:rsidRPr="00F26C0A" w:rsidRDefault="00F85270" w:rsidP="0048030E">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2088F91E" w14:textId="77777777" w:rsidR="00F85270" w:rsidRPr="00F26C0A" w:rsidRDefault="00F85270" w:rsidP="0048030E">
            <w:pPr>
              <w:spacing w:before="40" w:after="40"/>
              <w:rPr>
                <w:szCs w:val="18"/>
              </w:rPr>
            </w:pPr>
          </w:p>
        </w:tc>
      </w:tr>
      <w:tr w:rsidR="00F85270" w:rsidRPr="00F26C0A" w14:paraId="0BE20A73" w14:textId="77777777" w:rsidTr="00804FFE">
        <w:tc>
          <w:tcPr>
            <w:tcW w:w="1440" w:type="dxa"/>
            <w:tcBorders>
              <w:top w:val="nil"/>
              <w:bottom w:val="nil"/>
              <w:right w:val="single" w:sz="4" w:space="0" w:color="auto"/>
            </w:tcBorders>
          </w:tcPr>
          <w:p w14:paraId="7026DF8B" w14:textId="77777777" w:rsidR="00F85270" w:rsidRPr="00F26C0A" w:rsidRDefault="00F85270" w:rsidP="00B04E6E">
            <w:pPr>
              <w:spacing w:before="40" w:after="40"/>
              <w:rPr>
                <w:szCs w:val="18"/>
              </w:rPr>
            </w:pPr>
          </w:p>
        </w:tc>
        <w:tc>
          <w:tcPr>
            <w:tcW w:w="5400" w:type="dxa"/>
            <w:gridSpan w:val="4"/>
            <w:tcBorders>
              <w:top w:val="nil"/>
              <w:left w:val="single" w:sz="4" w:space="0" w:color="auto"/>
              <w:bottom w:val="nil"/>
              <w:right w:val="single" w:sz="18" w:space="0" w:color="auto"/>
            </w:tcBorders>
          </w:tcPr>
          <w:p w14:paraId="1E5AD740" w14:textId="77777777" w:rsidR="00F85270" w:rsidRPr="00F26C0A" w:rsidRDefault="00F85270" w:rsidP="00B04E6E">
            <w:pPr>
              <w:spacing w:before="40" w:after="40"/>
              <w:ind w:right="58"/>
              <w:jc w:val="both"/>
              <w:rPr>
                <w:szCs w:val="18"/>
              </w:rPr>
            </w:pPr>
          </w:p>
        </w:tc>
        <w:tc>
          <w:tcPr>
            <w:tcW w:w="900" w:type="dxa"/>
            <w:tcBorders>
              <w:top w:val="nil"/>
              <w:left w:val="single" w:sz="18" w:space="0" w:color="auto"/>
              <w:bottom w:val="nil"/>
              <w:right w:val="single" w:sz="4" w:space="0" w:color="auto"/>
            </w:tcBorders>
          </w:tcPr>
          <w:p w14:paraId="1E00808D" w14:textId="77777777" w:rsidR="00F85270" w:rsidRPr="00F26C0A" w:rsidRDefault="00F85270" w:rsidP="00B04E6E">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145073F2" w14:textId="77777777" w:rsidR="00F85270" w:rsidRPr="00F26C0A" w:rsidRDefault="00F85270" w:rsidP="00B04E6E">
            <w:pPr>
              <w:spacing w:before="40" w:after="40"/>
              <w:rPr>
                <w:szCs w:val="18"/>
              </w:rPr>
            </w:pPr>
            <w:r w:rsidRPr="00F26C0A">
              <w:rPr>
                <w:szCs w:val="18"/>
              </w:rPr>
              <w:t>§ 25 odst. 2</w:t>
            </w:r>
          </w:p>
        </w:tc>
        <w:tc>
          <w:tcPr>
            <w:tcW w:w="5400" w:type="dxa"/>
            <w:gridSpan w:val="4"/>
            <w:tcBorders>
              <w:top w:val="nil"/>
              <w:left w:val="single" w:sz="4" w:space="0" w:color="auto"/>
              <w:bottom w:val="nil"/>
              <w:right w:val="single" w:sz="4" w:space="0" w:color="auto"/>
            </w:tcBorders>
          </w:tcPr>
          <w:p w14:paraId="6D7CD2C5" w14:textId="77777777" w:rsidR="00F85270" w:rsidRPr="00F26C0A" w:rsidRDefault="00F85270" w:rsidP="00B04E6E">
            <w:pPr>
              <w:tabs>
                <w:tab w:val="left" w:pos="380"/>
              </w:tabs>
              <w:spacing w:before="40" w:after="40"/>
              <w:ind w:right="67"/>
              <w:jc w:val="both"/>
              <w:rPr>
                <w:szCs w:val="18"/>
              </w:rPr>
            </w:pPr>
            <w:r w:rsidRPr="00F26C0A">
              <w:rPr>
                <w:szCs w:val="18"/>
              </w:rPr>
              <w:t>Obhospodařovatel investičního fondu nebo zahraničního investičního fondu může pověřit výkonem jednotlivé činnosti, kterou zahrnuje obhospodařování investičního fondu nebo zahraničního investičního fondu, osobu se sídlem nebo bydlištěm ve státě, který není členským státem, jen je-li zajištěna spolupráce mezi Českou národní bankou a orgánem dohledu jiného státu, v němž má tato osoba sídlo nebo bydliště.</w:t>
            </w:r>
          </w:p>
        </w:tc>
        <w:tc>
          <w:tcPr>
            <w:tcW w:w="900" w:type="dxa"/>
            <w:tcBorders>
              <w:top w:val="nil"/>
              <w:left w:val="single" w:sz="4" w:space="0" w:color="auto"/>
              <w:bottom w:val="nil"/>
              <w:right w:val="single" w:sz="4" w:space="0" w:color="auto"/>
            </w:tcBorders>
          </w:tcPr>
          <w:p w14:paraId="68AEB0D2" w14:textId="77777777" w:rsidR="00F85270" w:rsidRPr="00F26C0A" w:rsidRDefault="00F85270" w:rsidP="00B04E6E">
            <w:pPr>
              <w:spacing w:before="40" w:after="40"/>
              <w:rPr>
                <w:szCs w:val="18"/>
              </w:rPr>
            </w:pPr>
          </w:p>
        </w:tc>
        <w:tc>
          <w:tcPr>
            <w:tcW w:w="720" w:type="dxa"/>
            <w:tcBorders>
              <w:top w:val="nil"/>
              <w:left w:val="single" w:sz="4" w:space="0" w:color="auto"/>
              <w:bottom w:val="nil"/>
            </w:tcBorders>
          </w:tcPr>
          <w:p w14:paraId="10C25FCE" w14:textId="77777777" w:rsidR="00F85270" w:rsidRPr="00F26C0A" w:rsidRDefault="00F85270" w:rsidP="00B04E6E">
            <w:pPr>
              <w:spacing w:before="40" w:after="40"/>
              <w:rPr>
                <w:szCs w:val="18"/>
              </w:rPr>
            </w:pPr>
          </w:p>
        </w:tc>
      </w:tr>
      <w:tr w:rsidR="00F85270" w:rsidRPr="00F26C0A" w14:paraId="758B68C7" w14:textId="77777777" w:rsidTr="0048030E">
        <w:tc>
          <w:tcPr>
            <w:tcW w:w="1440" w:type="dxa"/>
            <w:tcBorders>
              <w:top w:val="nil"/>
              <w:bottom w:val="single" w:sz="4" w:space="0" w:color="auto"/>
              <w:right w:val="single" w:sz="4" w:space="0" w:color="auto"/>
            </w:tcBorders>
          </w:tcPr>
          <w:p w14:paraId="79B7A27C" w14:textId="77777777" w:rsidR="00F85270" w:rsidRPr="00F26C0A" w:rsidRDefault="00F85270" w:rsidP="0048030E">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14E15E8B" w14:textId="77777777" w:rsidR="00F85270" w:rsidRPr="00F26C0A" w:rsidRDefault="00F85270" w:rsidP="00495E99">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24F4B8C3" w14:textId="77777777" w:rsidR="00F85270" w:rsidRPr="00F26C0A" w:rsidRDefault="00F85270" w:rsidP="0048030E">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5B60E881" w14:textId="77777777" w:rsidR="00F85270" w:rsidRPr="00F26C0A" w:rsidRDefault="00F85270" w:rsidP="0048030E">
            <w:pPr>
              <w:spacing w:before="40" w:after="40"/>
              <w:rPr>
                <w:szCs w:val="18"/>
              </w:rPr>
            </w:pPr>
            <w:r w:rsidRPr="00F26C0A">
              <w:rPr>
                <w:szCs w:val="18"/>
              </w:rPr>
              <w:t>§ 52</w:t>
            </w:r>
          </w:p>
        </w:tc>
        <w:tc>
          <w:tcPr>
            <w:tcW w:w="5400" w:type="dxa"/>
            <w:gridSpan w:val="4"/>
            <w:tcBorders>
              <w:top w:val="nil"/>
              <w:left w:val="single" w:sz="4" w:space="0" w:color="auto"/>
              <w:bottom w:val="single" w:sz="4" w:space="0" w:color="auto"/>
              <w:right w:val="single" w:sz="4" w:space="0" w:color="auto"/>
            </w:tcBorders>
          </w:tcPr>
          <w:p w14:paraId="2FC48AA2" w14:textId="77777777" w:rsidR="00F85270" w:rsidRPr="00F26C0A" w:rsidRDefault="00F85270" w:rsidP="00804FFE">
            <w:pPr>
              <w:tabs>
                <w:tab w:val="left" w:pos="380"/>
              </w:tabs>
              <w:spacing w:before="40" w:after="40"/>
              <w:ind w:right="67"/>
              <w:jc w:val="both"/>
              <w:rPr>
                <w:szCs w:val="18"/>
              </w:rPr>
            </w:pPr>
            <w:r w:rsidRPr="00F26C0A">
              <w:rPr>
                <w:szCs w:val="18"/>
              </w:rPr>
              <w:t>Administrátor investičního fondu nebo zahraničního investičního fondu může pověřit výkonem jednotlivé činnosti, kterou zahrnuje administrace investičního fondu nebo zahraničního investičního fondu, jen toho,</w:t>
            </w:r>
          </w:p>
          <w:p w14:paraId="220746AA" w14:textId="77777777" w:rsidR="00F85270" w:rsidRPr="00F26C0A" w:rsidRDefault="00F85270" w:rsidP="00804FFE">
            <w:pPr>
              <w:tabs>
                <w:tab w:val="left" w:pos="380"/>
              </w:tabs>
              <w:spacing w:before="40" w:after="40"/>
              <w:ind w:right="67"/>
              <w:jc w:val="both"/>
              <w:rPr>
                <w:szCs w:val="18"/>
              </w:rPr>
            </w:pPr>
            <w:r w:rsidRPr="00F26C0A">
              <w:rPr>
                <w:szCs w:val="18"/>
              </w:rPr>
              <w:t>a)</w:t>
            </w:r>
            <w:r w:rsidRPr="00F26C0A">
              <w:rPr>
                <w:szCs w:val="18"/>
              </w:rPr>
              <w:tab/>
              <w:t>kdo má nezbytné věcné, organizační a personální předpoklady pro výkon této činnosti,</w:t>
            </w:r>
          </w:p>
          <w:p w14:paraId="0C2EAB1F" w14:textId="77777777" w:rsidR="00F85270" w:rsidRPr="00F26C0A" w:rsidRDefault="00F85270" w:rsidP="00804FFE">
            <w:pPr>
              <w:tabs>
                <w:tab w:val="left" w:pos="380"/>
              </w:tabs>
              <w:spacing w:before="40" w:after="40"/>
              <w:ind w:right="67"/>
              <w:jc w:val="both"/>
              <w:rPr>
                <w:szCs w:val="18"/>
              </w:rPr>
            </w:pPr>
            <w:r w:rsidRPr="00F26C0A">
              <w:rPr>
                <w:szCs w:val="18"/>
              </w:rPr>
              <w:t>b)</w:t>
            </w:r>
            <w:r w:rsidRPr="00F26C0A">
              <w:rPr>
                <w:szCs w:val="18"/>
              </w:rPr>
              <w:tab/>
              <w:t>jehož vedoucí osoby jsou důvěryhodné a mají nezbytné znalosti a zkušenosti pro výkon této činnosti a</w:t>
            </w:r>
          </w:p>
          <w:p w14:paraId="7567830C" w14:textId="77777777" w:rsidR="00F85270" w:rsidRPr="00F26C0A" w:rsidRDefault="00F85270" w:rsidP="00804FFE">
            <w:pPr>
              <w:tabs>
                <w:tab w:val="left" w:pos="380"/>
              </w:tabs>
              <w:spacing w:before="40" w:after="40"/>
              <w:ind w:right="67"/>
              <w:jc w:val="both"/>
              <w:rPr>
                <w:szCs w:val="18"/>
              </w:rPr>
            </w:pPr>
            <w:r w:rsidRPr="00F26C0A">
              <w:rPr>
                <w:szCs w:val="18"/>
              </w:rPr>
              <w:t>c)</w:t>
            </w:r>
            <w:r w:rsidRPr="00F26C0A">
              <w:rPr>
                <w:szCs w:val="18"/>
              </w:rPr>
              <w:tab/>
              <w:t>kdo má podnikatelské nebo jiné oprávnění k výkonu této činnosti.</w:t>
            </w:r>
          </w:p>
        </w:tc>
        <w:tc>
          <w:tcPr>
            <w:tcW w:w="900" w:type="dxa"/>
            <w:tcBorders>
              <w:top w:val="nil"/>
              <w:left w:val="single" w:sz="4" w:space="0" w:color="auto"/>
              <w:bottom w:val="single" w:sz="4" w:space="0" w:color="auto"/>
              <w:right w:val="single" w:sz="4" w:space="0" w:color="auto"/>
            </w:tcBorders>
          </w:tcPr>
          <w:p w14:paraId="1F1B6BCE" w14:textId="77777777" w:rsidR="00F85270" w:rsidRPr="00F26C0A" w:rsidRDefault="00F85270" w:rsidP="0048030E">
            <w:pPr>
              <w:spacing w:before="40" w:after="40"/>
              <w:rPr>
                <w:szCs w:val="18"/>
              </w:rPr>
            </w:pPr>
          </w:p>
        </w:tc>
        <w:tc>
          <w:tcPr>
            <w:tcW w:w="720" w:type="dxa"/>
            <w:tcBorders>
              <w:top w:val="nil"/>
              <w:left w:val="single" w:sz="4" w:space="0" w:color="auto"/>
              <w:bottom w:val="single" w:sz="4" w:space="0" w:color="auto"/>
            </w:tcBorders>
          </w:tcPr>
          <w:p w14:paraId="7A038ED5" w14:textId="77777777" w:rsidR="00F85270" w:rsidRPr="00F26C0A" w:rsidRDefault="00F85270" w:rsidP="0048030E">
            <w:pPr>
              <w:spacing w:before="40" w:after="40"/>
              <w:rPr>
                <w:szCs w:val="18"/>
              </w:rPr>
            </w:pPr>
          </w:p>
        </w:tc>
      </w:tr>
      <w:tr w:rsidR="00F85270" w:rsidRPr="00F26C0A" w14:paraId="7A86BDF2" w14:textId="77777777" w:rsidTr="00953074">
        <w:tc>
          <w:tcPr>
            <w:tcW w:w="1440" w:type="dxa"/>
            <w:tcBorders>
              <w:top w:val="single" w:sz="4" w:space="0" w:color="auto"/>
              <w:bottom w:val="nil"/>
              <w:right w:val="single" w:sz="4" w:space="0" w:color="auto"/>
            </w:tcBorders>
          </w:tcPr>
          <w:p w14:paraId="003F8D9D" w14:textId="77777777" w:rsidR="00F85270" w:rsidRPr="00F26C0A" w:rsidRDefault="00F85270" w:rsidP="0048030E">
            <w:pPr>
              <w:spacing w:before="40" w:after="40"/>
              <w:rPr>
                <w:szCs w:val="18"/>
              </w:rPr>
            </w:pPr>
            <w:r w:rsidRPr="00F26C0A">
              <w:rPr>
                <w:szCs w:val="18"/>
              </w:rPr>
              <w:t xml:space="preserve">Čl. 20 odst. 1 první </w:t>
            </w:r>
            <w:r w:rsidRPr="00F26C0A">
              <w:rPr>
                <w:szCs w:val="18"/>
              </w:rPr>
              <w:lastRenderedPageBreak/>
              <w:t>pododstavec písm. c)</w:t>
            </w:r>
          </w:p>
        </w:tc>
        <w:tc>
          <w:tcPr>
            <w:tcW w:w="5400" w:type="dxa"/>
            <w:gridSpan w:val="4"/>
            <w:tcBorders>
              <w:top w:val="single" w:sz="4" w:space="0" w:color="auto"/>
              <w:left w:val="single" w:sz="4" w:space="0" w:color="auto"/>
              <w:bottom w:val="nil"/>
              <w:right w:val="single" w:sz="18" w:space="0" w:color="auto"/>
            </w:tcBorders>
          </w:tcPr>
          <w:p w14:paraId="21286221" w14:textId="77777777" w:rsidR="00F85270" w:rsidRPr="00F26C0A" w:rsidRDefault="00F85270" w:rsidP="0048030E">
            <w:pPr>
              <w:spacing w:before="40" w:after="40"/>
              <w:ind w:right="58"/>
              <w:jc w:val="both"/>
              <w:rPr>
                <w:szCs w:val="18"/>
              </w:rPr>
            </w:pPr>
            <w:r w:rsidRPr="00F26C0A">
              <w:rPr>
                <w:szCs w:val="18"/>
              </w:rPr>
              <w:lastRenderedPageBreak/>
              <w:t xml:space="preserve">Správce, který hodlá pověřit třetí osobu, aby jeho jménem vykonávala jeho úkoly, tuto skutečnost oznámí příslušným orgánům svého </w:t>
            </w:r>
            <w:r w:rsidRPr="00F26C0A">
              <w:rPr>
                <w:szCs w:val="18"/>
              </w:rPr>
              <w:lastRenderedPageBreak/>
              <w:t xml:space="preserve">domovského členského státu, a to dříve, než toto pověření nabyde účinku. Přitom musí být splněny tyto podmínky: </w:t>
            </w:r>
          </w:p>
          <w:p w14:paraId="25495845" w14:textId="77777777" w:rsidR="00F85270" w:rsidRPr="00F26C0A" w:rsidRDefault="00F85270" w:rsidP="00495E99">
            <w:pPr>
              <w:spacing w:before="40" w:after="40"/>
              <w:ind w:right="58"/>
              <w:jc w:val="both"/>
              <w:rPr>
                <w:szCs w:val="18"/>
              </w:rPr>
            </w:pPr>
            <w:r w:rsidRPr="00F26C0A">
              <w:rPr>
                <w:szCs w:val="18"/>
              </w:rPr>
              <w:t>c) pokud se pověření týká správy portfolia nebo řízení rizik, musí být pověření uděleno pouze podnikům, které mají v povolení nebo registraci povolenu správu majetku a které podléhají dohledu, nebo pokud tato podmínka nemůže být splněna, pokud tento podnik získal předchozí souhlas příslušných orgánů domovského členského státu správce;</w:t>
            </w:r>
          </w:p>
        </w:tc>
        <w:tc>
          <w:tcPr>
            <w:tcW w:w="900" w:type="dxa"/>
            <w:tcBorders>
              <w:top w:val="single" w:sz="4" w:space="0" w:color="auto"/>
              <w:left w:val="single" w:sz="18" w:space="0" w:color="auto"/>
              <w:bottom w:val="nil"/>
              <w:right w:val="single" w:sz="4" w:space="0" w:color="auto"/>
            </w:tcBorders>
          </w:tcPr>
          <w:p w14:paraId="09CC0D7C" w14:textId="60492B5C" w:rsidR="00051D1C" w:rsidRPr="00F26C0A" w:rsidRDefault="00F85270">
            <w:pPr>
              <w:spacing w:before="40" w:after="40"/>
              <w:rPr>
                <w:szCs w:val="18"/>
              </w:rPr>
            </w:pPr>
            <w:r w:rsidRPr="00F26C0A">
              <w:rPr>
                <w:szCs w:val="18"/>
              </w:rPr>
              <w:lastRenderedPageBreak/>
              <w:t>240/2013</w:t>
            </w:r>
            <w:r w:rsidR="00051D1C" w:rsidRPr="00F26C0A">
              <w:rPr>
                <w:szCs w:val="18"/>
              </w:rPr>
              <w:t xml:space="preserve">ve znění </w:t>
            </w:r>
            <w:r w:rsidR="00EC5FBD" w:rsidRPr="00604020">
              <w:rPr>
                <w:szCs w:val="18"/>
              </w:rPr>
              <w:lastRenderedPageBreak/>
              <w:t>119/2020</w:t>
            </w:r>
          </w:p>
        </w:tc>
        <w:tc>
          <w:tcPr>
            <w:tcW w:w="1080" w:type="dxa"/>
            <w:tcBorders>
              <w:top w:val="single" w:sz="4" w:space="0" w:color="auto"/>
              <w:left w:val="single" w:sz="4" w:space="0" w:color="auto"/>
              <w:bottom w:val="nil"/>
              <w:right w:val="single" w:sz="4" w:space="0" w:color="auto"/>
            </w:tcBorders>
          </w:tcPr>
          <w:p w14:paraId="742E0D49" w14:textId="77777777" w:rsidR="00F85270" w:rsidRPr="00F26C0A" w:rsidRDefault="00F85270" w:rsidP="0048030E">
            <w:pPr>
              <w:spacing w:before="40" w:after="40"/>
              <w:rPr>
                <w:szCs w:val="18"/>
              </w:rPr>
            </w:pPr>
            <w:r w:rsidRPr="00F26C0A">
              <w:rPr>
                <w:szCs w:val="18"/>
              </w:rPr>
              <w:lastRenderedPageBreak/>
              <w:t>§ 25 odst. 1 písm. d)</w:t>
            </w:r>
            <w:r w:rsidR="00051D1C" w:rsidRPr="00F26C0A">
              <w:rPr>
                <w:szCs w:val="18"/>
              </w:rPr>
              <w:t xml:space="preserve"> a </w:t>
            </w:r>
            <w:r w:rsidR="00051D1C" w:rsidRPr="00F26C0A">
              <w:rPr>
                <w:szCs w:val="18"/>
              </w:rPr>
              <w:lastRenderedPageBreak/>
              <w:t>odst. 3</w:t>
            </w:r>
          </w:p>
        </w:tc>
        <w:tc>
          <w:tcPr>
            <w:tcW w:w="5400" w:type="dxa"/>
            <w:gridSpan w:val="4"/>
            <w:tcBorders>
              <w:top w:val="single" w:sz="4" w:space="0" w:color="auto"/>
              <w:left w:val="single" w:sz="4" w:space="0" w:color="auto"/>
              <w:bottom w:val="nil"/>
              <w:right w:val="single" w:sz="4" w:space="0" w:color="auto"/>
            </w:tcBorders>
          </w:tcPr>
          <w:p w14:paraId="25C08F0D" w14:textId="77777777" w:rsidR="00F85270" w:rsidRPr="00F26C0A" w:rsidRDefault="00051D1C" w:rsidP="0048030E">
            <w:pPr>
              <w:tabs>
                <w:tab w:val="left" w:pos="380"/>
              </w:tabs>
              <w:spacing w:before="40" w:after="40"/>
              <w:ind w:right="67"/>
              <w:jc w:val="both"/>
              <w:rPr>
                <w:szCs w:val="18"/>
              </w:rPr>
            </w:pPr>
            <w:r w:rsidRPr="00F26C0A">
              <w:rPr>
                <w:szCs w:val="18"/>
              </w:rPr>
              <w:lastRenderedPageBreak/>
              <w:t xml:space="preserve">(1) </w:t>
            </w:r>
            <w:r w:rsidR="00F85270" w:rsidRPr="00F26C0A">
              <w:rPr>
                <w:szCs w:val="18"/>
              </w:rPr>
              <w:t xml:space="preserve">Obhospodařovatel investičního fondu nebo zahraničního investičního fondu může pověřit výkonem jednotlivé činnosti, kterou </w:t>
            </w:r>
            <w:r w:rsidR="00F85270" w:rsidRPr="00F26C0A">
              <w:rPr>
                <w:szCs w:val="18"/>
              </w:rPr>
              <w:lastRenderedPageBreak/>
              <w:t xml:space="preserve">zahrnuje obhospodařování investičního fondu nebo zahraničního investičního fondu, jen toho, </w:t>
            </w:r>
          </w:p>
          <w:p w14:paraId="673C9DFE" w14:textId="77777777" w:rsidR="00F85270" w:rsidRPr="00F26C0A" w:rsidRDefault="00F85270" w:rsidP="0048030E">
            <w:pPr>
              <w:tabs>
                <w:tab w:val="left" w:pos="380"/>
              </w:tabs>
              <w:spacing w:before="40" w:after="40"/>
              <w:ind w:right="67"/>
              <w:jc w:val="both"/>
              <w:rPr>
                <w:szCs w:val="18"/>
              </w:rPr>
            </w:pPr>
            <w:r w:rsidRPr="00F26C0A">
              <w:rPr>
                <w:szCs w:val="18"/>
              </w:rPr>
              <w:t>d)</w:t>
            </w:r>
            <w:r w:rsidRPr="00F26C0A">
              <w:rPr>
                <w:szCs w:val="18"/>
              </w:rPr>
              <w:tab/>
              <w:t>kdo dodržuje pravidla obezřetnosti, která jsou srovnatelná s pravidly obezřetnosti podle práva Evropské unie, a podléhá dohledu orgánu dohledu státu, ve kterém má sídlo,</w:t>
            </w:r>
          </w:p>
          <w:p w14:paraId="1B8602ED" w14:textId="4943A536" w:rsidR="00051D1C" w:rsidRPr="00F26C0A" w:rsidRDefault="000B4BE3" w:rsidP="0048030E">
            <w:pPr>
              <w:tabs>
                <w:tab w:val="left" w:pos="380"/>
              </w:tabs>
              <w:spacing w:before="40" w:after="40"/>
              <w:ind w:right="67"/>
              <w:jc w:val="both"/>
              <w:rPr>
                <w:szCs w:val="18"/>
              </w:rPr>
            </w:pPr>
            <w:r w:rsidRPr="00F26C0A">
              <w:rPr>
                <w:szCs w:val="18"/>
              </w:rPr>
              <w:t>(3) Obhospodařovatel investičního fondu nebo zahraničního investičního fondu může pověřit výkonem jednotlivé činnosti, kterou zahrnuje obhospodařování fondu kvalifikovaných investorů, nebo srovnatelného zahraničního investičního fondu, i toho, kdo nesplňuje požadavek podle odstavce 1 písm. d), jestliže oznámí České národní bance nejpozději 1 měsíc přede dnem, kdy je pověření účinné, údaje o tom, kdo má být pověřen výkonem této činnosti, a současně jí poskytne informace nezbytné k posouzení splnění požadavků podle § 23, a Česká národní banka nevyrozumí tohoto obhospodařovatele do 1 měsíce ode dne, kdy toto oznámení obdržela o tom, že s tímto pověřením nesouhlasí.</w:t>
            </w:r>
          </w:p>
        </w:tc>
        <w:tc>
          <w:tcPr>
            <w:tcW w:w="900" w:type="dxa"/>
            <w:tcBorders>
              <w:top w:val="single" w:sz="4" w:space="0" w:color="auto"/>
              <w:left w:val="single" w:sz="4" w:space="0" w:color="auto"/>
              <w:bottom w:val="nil"/>
              <w:right w:val="single" w:sz="4" w:space="0" w:color="auto"/>
            </w:tcBorders>
          </w:tcPr>
          <w:p w14:paraId="7F2AF5EA" w14:textId="77777777" w:rsidR="00F85270" w:rsidRPr="00F26C0A" w:rsidRDefault="00F85270" w:rsidP="0048030E">
            <w:pPr>
              <w:spacing w:before="40" w:after="40"/>
              <w:rPr>
                <w:szCs w:val="18"/>
              </w:rPr>
            </w:pPr>
            <w:r w:rsidRPr="00F26C0A">
              <w:rPr>
                <w:szCs w:val="18"/>
              </w:rPr>
              <w:lastRenderedPageBreak/>
              <w:t>PT</w:t>
            </w:r>
          </w:p>
        </w:tc>
        <w:tc>
          <w:tcPr>
            <w:tcW w:w="720" w:type="dxa"/>
            <w:tcBorders>
              <w:top w:val="single" w:sz="4" w:space="0" w:color="auto"/>
              <w:left w:val="single" w:sz="4" w:space="0" w:color="auto"/>
              <w:bottom w:val="nil"/>
            </w:tcBorders>
          </w:tcPr>
          <w:p w14:paraId="2E291E93" w14:textId="77777777" w:rsidR="00F85270" w:rsidRPr="00F26C0A" w:rsidRDefault="00F85270" w:rsidP="0048030E">
            <w:pPr>
              <w:spacing w:before="40" w:after="40"/>
              <w:rPr>
                <w:szCs w:val="18"/>
              </w:rPr>
            </w:pPr>
          </w:p>
        </w:tc>
      </w:tr>
      <w:tr w:rsidR="00332637" w:rsidRPr="00F26C0A" w14:paraId="55DF0C69" w14:textId="77777777" w:rsidTr="00953074">
        <w:tc>
          <w:tcPr>
            <w:tcW w:w="1440" w:type="dxa"/>
            <w:tcBorders>
              <w:top w:val="single" w:sz="4" w:space="0" w:color="auto"/>
              <w:bottom w:val="nil"/>
              <w:right w:val="single" w:sz="4" w:space="0" w:color="auto"/>
            </w:tcBorders>
          </w:tcPr>
          <w:p w14:paraId="1E31F73C" w14:textId="77777777" w:rsidR="00332637" w:rsidRPr="00F26C0A" w:rsidRDefault="00332637" w:rsidP="00495E99">
            <w:pPr>
              <w:spacing w:before="40" w:after="40"/>
              <w:rPr>
                <w:szCs w:val="18"/>
              </w:rPr>
            </w:pPr>
            <w:r w:rsidRPr="00F26C0A">
              <w:rPr>
                <w:szCs w:val="18"/>
              </w:rPr>
              <w:t>Čl. 20 odst. 1 první pododstavec písm. d)</w:t>
            </w:r>
          </w:p>
        </w:tc>
        <w:tc>
          <w:tcPr>
            <w:tcW w:w="5400" w:type="dxa"/>
            <w:gridSpan w:val="4"/>
            <w:tcBorders>
              <w:top w:val="single" w:sz="4" w:space="0" w:color="auto"/>
              <w:left w:val="single" w:sz="4" w:space="0" w:color="auto"/>
              <w:bottom w:val="nil"/>
              <w:right w:val="single" w:sz="18" w:space="0" w:color="auto"/>
            </w:tcBorders>
          </w:tcPr>
          <w:p w14:paraId="7DE67842" w14:textId="77777777" w:rsidR="00332637" w:rsidRPr="00F26C0A" w:rsidRDefault="00332637" w:rsidP="0048030E">
            <w:pPr>
              <w:spacing w:before="40" w:after="40"/>
              <w:ind w:right="58"/>
              <w:jc w:val="both"/>
              <w:rPr>
                <w:szCs w:val="18"/>
              </w:rPr>
            </w:pPr>
            <w:r w:rsidRPr="00F26C0A">
              <w:rPr>
                <w:szCs w:val="18"/>
              </w:rPr>
              <w:t xml:space="preserve">Správce, který hodlá pověřit třetí osobu, aby jeho jménem vykonávala jeho úkoly, tuto skutečnost oznámí příslušným orgánům svého domovského členského státu, a to dříve, než toto pověření nabyde účinku. Přitom musí být splněny tyto podmínky: </w:t>
            </w:r>
          </w:p>
          <w:p w14:paraId="0DA0766A" w14:textId="77777777" w:rsidR="00332637" w:rsidRPr="00F26C0A" w:rsidRDefault="00332637" w:rsidP="00495E99">
            <w:pPr>
              <w:spacing w:before="40" w:after="40"/>
              <w:ind w:right="58"/>
              <w:jc w:val="both"/>
              <w:rPr>
                <w:szCs w:val="18"/>
              </w:rPr>
            </w:pPr>
            <w:r w:rsidRPr="00F26C0A">
              <w:rPr>
                <w:szCs w:val="18"/>
              </w:rPr>
              <w:t>d) pokud se pověření týká správy portfolia nebo řízení rizik a pokud je těmito úkoly pověřen podnik se sídlem ve třetí zemi, musí být kromě požadavků uvedených v písmenu c) zajištěna spolupráce mezi příslušnými orgány domovského členského státu správce a orgánem dohledu, který provádí dohled nad daným podnikem;</w:t>
            </w:r>
          </w:p>
        </w:tc>
        <w:tc>
          <w:tcPr>
            <w:tcW w:w="900" w:type="dxa"/>
            <w:tcBorders>
              <w:top w:val="single" w:sz="4" w:space="0" w:color="auto"/>
              <w:left w:val="single" w:sz="18" w:space="0" w:color="auto"/>
              <w:bottom w:val="nil"/>
              <w:right w:val="single" w:sz="4" w:space="0" w:color="auto"/>
            </w:tcBorders>
          </w:tcPr>
          <w:p w14:paraId="5FEB6C7D" w14:textId="77777777" w:rsidR="00332637" w:rsidRPr="00F26C0A" w:rsidRDefault="00332637" w:rsidP="0048030E">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65ADE926" w14:textId="77777777" w:rsidR="00332637" w:rsidRPr="00F26C0A" w:rsidRDefault="00332637" w:rsidP="0048030E">
            <w:pPr>
              <w:spacing w:before="40" w:after="40"/>
              <w:rPr>
                <w:szCs w:val="18"/>
              </w:rPr>
            </w:pPr>
            <w:r w:rsidRPr="00F26C0A">
              <w:rPr>
                <w:szCs w:val="18"/>
              </w:rPr>
              <w:t>§ 25 odst. 2</w:t>
            </w:r>
          </w:p>
        </w:tc>
        <w:tc>
          <w:tcPr>
            <w:tcW w:w="5400" w:type="dxa"/>
            <w:gridSpan w:val="4"/>
            <w:tcBorders>
              <w:top w:val="single" w:sz="4" w:space="0" w:color="auto"/>
              <w:left w:val="single" w:sz="4" w:space="0" w:color="auto"/>
              <w:bottom w:val="nil"/>
              <w:right w:val="single" w:sz="4" w:space="0" w:color="auto"/>
            </w:tcBorders>
          </w:tcPr>
          <w:p w14:paraId="5BD64CAA" w14:textId="77777777" w:rsidR="00332637" w:rsidRPr="00F26C0A" w:rsidRDefault="00332637" w:rsidP="003A16AC">
            <w:pPr>
              <w:spacing w:before="40" w:after="40"/>
              <w:ind w:right="58"/>
              <w:jc w:val="both"/>
              <w:rPr>
                <w:szCs w:val="18"/>
              </w:rPr>
            </w:pPr>
            <w:r w:rsidRPr="00F26C0A">
              <w:rPr>
                <w:szCs w:val="18"/>
              </w:rPr>
              <w:t>Obhospodařovatel investičního fondu nebo zahraničního investičního fondu může pověřit výkonem jednotlivé činnosti, kterou zahrnuje obhospodařování investičního fondu nebo zahraničního investičního fondu, osobu se sídlem nebo bydlištěm ve státě, který není členským státem, jen je-li zajištěna spolupráce mezi Českou národní bankou a orgánem dohledu jiného státu, v němž má tato osoba sídlo nebo bydliště.</w:t>
            </w:r>
          </w:p>
          <w:p w14:paraId="47480B3F" w14:textId="77777777" w:rsidR="00332637" w:rsidRPr="00F26C0A" w:rsidRDefault="00332637" w:rsidP="003A16AC">
            <w:pPr>
              <w:spacing w:before="40" w:after="40"/>
              <w:ind w:right="58"/>
              <w:jc w:val="both"/>
              <w:rPr>
                <w:szCs w:val="18"/>
              </w:rPr>
            </w:pPr>
          </w:p>
        </w:tc>
        <w:tc>
          <w:tcPr>
            <w:tcW w:w="900" w:type="dxa"/>
            <w:tcBorders>
              <w:top w:val="single" w:sz="4" w:space="0" w:color="auto"/>
              <w:left w:val="single" w:sz="4" w:space="0" w:color="auto"/>
              <w:bottom w:val="nil"/>
              <w:right w:val="single" w:sz="4" w:space="0" w:color="auto"/>
            </w:tcBorders>
          </w:tcPr>
          <w:p w14:paraId="31E44289" w14:textId="77777777" w:rsidR="00332637" w:rsidRPr="00F26C0A" w:rsidRDefault="00332637" w:rsidP="0048030E">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1CD942A9" w14:textId="77777777" w:rsidR="00332637" w:rsidRPr="00F26C0A" w:rsidRDefault="00332637" w:rsidP="0048030E">
            <w:pPr>
              <w:spacing w:before="40" w:after="40"/>
              <w:rPr>
                <w:szCs w:val="18"/>
              </w:rPr>
            </w:pPr>
          </w:p>
        </w:tc>
      </w:tr>
      <w:tr w:rsidR="00332637" w:rsidRPr="00F26C0A" w14:paraId="05727D5C" w14:textId="77777777" w:rsidTr="0048030E">
        <w:tc>
          <w:tcPr>
            <w:tcW w:w="1440" w:type="dxa"/>
            <w:tcBorders>
              <w:top w:val="single" w:sz="4" w:space="0" w:color="auto"/>
              <w:bottom w:val="nil"/>
              <w:right w:val="single" w:sz="4" w:space="0" w:color="auto"/>
            </w:tcBorders>
          </w:tcPr>
          <w:p w14:paraId="68EBE8C4" w14:textId="77777777" w:rsidR="00332637" w:rsidRPr="00F26C0A" w:rsidRDefault="00332637" w:rsidP="0048030E">
            <w:pPr>
              <w:spacing w:before="40" w:after="40"/>
              <w:rPr>
                <w:szCs w:val="18"/>
              </w:rPr>
            </w:pPr>
            <w:r w:rsidRPr="00F26C0A">
              <w:rPr>
                <w:szCs w:val="18"/>
              </w:rPr>
              <w:t>Čl. 20 odst. 1 první pododstavec písm. e)</w:t>
            </w:r>
          </w:p>
        </w:tc>
        <w:tc>
          <w:tcPr>
            <w:tcW w:w="5400" w:type="dxa"/>
            <w:gridSpan w:val="4"/>
            <w:tcBorders>
              <w:top w:val="single" w:sz="4" w:space="0" w:color="auto"/>
              <w:left w:val="single" w:sz="4" w:space="0" w:color="auto"/>
              <w:bottom w:val="nil"/>
              <w:right w:val="single" w:sz="18" w:space="0" w:color="auto"/>
            </w:tcBorders>
          </w:tcPr>
          <w:p w14:paraId="3D4D9220" w14:textId="77777777" w:rsidR="00332637" w:rsidRPr="00F26C0A" w:rsidRDefault="00332637" w:rsidP="0048030E">
            <w:pPr>
              <w:spacing w:before="40" w:after="40"/>
              <w:ind w:right="58"/>
              <w:jc w:val="both"/>
              <w:rPr>
                <w:szCs w:val="18"/>
              </w:rPr>
            </w:pPr>
            <w:r w:rsidRPr="00F26C0A">
              <w:rPr>
                <w:szCs w:val="18"/>
              </w:rPr>
              <w:t xml:space="preserve">Správce, který hodlá pověřit třetí osobu, aby jeho jménem vykonávala jeho úkoly, tuto skutečnost oznámí příslušným orgánům svého domovského členského státu, a to dříve, než toto pověření nabyde účinku. Přitom musí být splněny tyto podmínky: </w:t>
            </w:r>
          </w:p>
          <w:p w14:paraId="63EBB72E" w14:textId="77777777" w:rsidR="00332637" w:rsidRPr="00F26C0A" w:rsidRDefault="00332637" w:rsidP="0048030E">
            <w:pPr>
              <w:spacing w:before="40" w:after="40"/>
              <w:ind w:right="58"/>
              <w:jc w:val="both"/>
              <w:rPr>
                <w:szCs w:val="18"/>
              </w:rPr>
            </w:pPr>
            <w:r w:rsidRPr="00F26C0A">
              <w:rPr>
                <w:szCs w:val="18"/>
              </w:rPr>
              <w:t xml:space="preserve">e) pověření nesmí bránit účinnému dohledu nad správcem, a zejména nesmí bránit správci v jednání a spravování alternativního investičního fondu v nejlepším zájmu jeho investorů; </w:t>
            </w:r>
          </w:p>
        </w:tc>
        <w:tc>
          <w:tcPr>
            <w:tcW w:w="900" w:type="dxa"/>
            <w:tcBorders>
              <w:top w:val="single" w:sz="4" w:space="0" w:color="auto"/>
              <w:left w:val="single" w:sz="18" w:space="0" w:color="auto"/>
              <w:bottom w:val="nil"/>
              <w:right w:val="single" w:sz="4" w:space="0" w:color="auto"/>
            </w:tcBorders>
          </w:tcPr>
          <w:p w14:paraId="64DF4C94" w14:textId="77777777" w:rsidR="00332637" w:rsidRPr="00F26C0A" w:rsidRDefault="00332637" w:rsidP="0048030E">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6589C70B" w14:textId="77777777" w:rsidR="00332637" w:rsidRPr="00F26C0A" w:rsidRDefault="00332637" w:rsidP="0048030E">
            <w:pPr>
              <w:spacing w:before="40" w:after="40"/>
              <w:rPr>
                <w:szCs w:val="18"/>
              </w:rPr>
            </w:pPr>
            <w:r w:rsidRPr="00F26C0A">
              <w:rPr>
                <w:szCs w:val="18"/>
              </w:rPr>
              <w:t>§ 22 odst. 1</w:t>
            </w:r>
          </w:p>
        </w:tc>
        <w:tc>
          <w:tcPr>
            <w:tcW w:w="5400" w:type="dxa"/>
            <w:gridSpan w:val="4"/>
            <w:tcBorders>
              <w:top w:val="single" w:sz="4" w:space="0" w:color="auto"/>
              <w:left w:val="single" w:sz="4" w:space="0" w:color="auto"/>
              <w:bottom w:val="nil"/>
              <w:right w:val="single" w:sz="4" w:space="0" w:color="auto"/>
            </w:tcBorders>
          </w:tcPr>
          <w:p w14:paraId="71A5E5CE" w14:textId="77777777" w:rsidR="00332637" w:rsidRPr="00F26C0A" w:rsidRDefault="00332637" w:rsidP="0048030E">
            <w:pPr>
              <w:tabs>
                <w:tab w:val="left" w:pos="380"/>
              </w:tabs>
              <w:spacing w:before="40" w:after="40"/>
              <w:ind w:right="67"/>
              <w:jc w:val="both"/>
              <w:rPr>
                <w:szCs w:val="18"/>
              </w:rPr>
            </w:pPr>
            <w:r w:rsidRPr="00F26C0A">
              <w:rPr>
                <w:szCs w:val="18"/>
              </w:rPr>
              <w:t>Obhospodařovatel investičního fondu nebo zahraničního investičního fondu při výkonu činnosti</w:t>
            </w:r>
          </w:p>
          <w:p w14:paraId="046E16DC" w14:textId="77777777" w:rsidR="00332637" w:rsidRPr="00F26C0A" w:rsidRDefault="00332637" w:rsidP="0048030E">
            <w:pPr>
              <w:tabs>
                <w:tab w:val="left" w:pos="380"/>
              </w:tabs>
              <w:spacing w:before="40" w:after="40"/>
              <w:ind w:right="67"/>
              <w:jc w:val="both"/>
              <w:rPr>
                <w:szCs w:val="18"/>
              </w:rPr>
            </w:pPr>
            <w:r w:rsidRPr="00F26C0A">
              <w:rPr>
                <w:szCs w:val="18"/>
              </w:rPr>
              <w:t>a)</w:t>
            </w:r>
            <w:r w:rsidRPr="00F26C0A">
              <w:rPr>
                <w:szCs w:val="18"/>
              </w:rPr>
              <w:tab/>
              <w:t>nenarušuje stabilitu a fungování trhu,</w:t>
            </w:r>
          </w:p>
          <w:p w14:paraId="0E6FB5B0" w14:textId="77777777" w:rsidR="00332637" w:rsidRPr="00F26C0A" w:rsidRDefault="00332637" w:rsidP="0048030E">
            <w:pPr>
              <w:tabs>
                <w:tab w:val="left" w:pos="380"/>
              </w:tabs>
              <w:spacing w:before="40" w:after="40"/>
              <w:ind w:right="67"/>
              <w:jc w:val="both"/>
              <w:rPr>
                <w:szCs w:val="18"/>
              </w:rPr>
            </w:pPr>
            <w:r w:rsidRPr="00F26C0A">
              <w:rPr>
                <w:szCs w:val="18"/>
              </w:rPr>
              <w:t>b)</w:t>
            </w:r>
            <w:r w:rsidRPr="00F26C0A">
              <w:rPr>
                <w:szCs w:val="18"/>
              </w:rPr>
              <w:tab/>
              <w:t>jedná kvalifikovaně, čestně a spravedlivě a</w:t>
            </w:r>
          </w:p>
          <w:p w14:paraId="6E99EA84" w14:textId="77777777" w:rsidR="00332637" w:rsidRPr="00F26C0A" w:rsidRDefault="00332637" w:rsidP="0048030E">
            <w:pPr>
              <w:tabs>
                <w:tab w:val="left" w:pos="380"/>
              </w:tabs>
              <w:spacing w:before="40" w:after="40"/>
              <w:ind w:right="67"/>
              <w:jc w:val="both"/>
              <w:rPr>
                <w:szCs w:val="18"/>
              </w:rPr>
            </w:pPr>
            <w:r w:rsidRPr="00F26C0A">
              <w:rPr>
                <w:szCs w:val="18"/>
              </w:rPr>
              <w:t>c)</w:t>
            </w:r>
            <w:r w:rsidRPr="00F26C0A">
              <w:rPr>
                <w:szCs w:val="18"/>
              </w:rPr>
              <w:tab/>
              <w:t>jedná v nejlepším zájmu podílníků, společníků a obmyšlených tohoto fondu.</w:t>
            </w:r>
          </w:p>
        </w:tc>
        <w:tc>
          <w:tcPr>
            <w:tcW w:w="900" w:type="dxa"/>
            <w:tcBorders>
              <w:top w:val="single" w:sz="4" w:space="0" w:color="auto"/>
              <w:left w:val="single" w:sz="4" w:space="0" w:color="auto"/>
              <w:bottom w:val="nil"/>
              <w:right w:val="single" w:sz="4" w:space="0" w:color="auto"/>
            </w:tcBorders>
          </w:tcPr>
          <w:p w14:paraId="21C6B208" w14:textId="77777777" w:rsidR="00332637" w:rsidRPr="00F26C0A" w:rsidRDefault="00332637" w:rsidP="0048030E">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5EA89BEB" w14:textId="77777777" w:rsidR="00332637" w:rsidRPr="00F26C0A" w:rsidRDefault="00332637" w:rsidP="0048030E">
            <w:pPr>
              <w:spacing w:before="40" w:after="40"/>
              <w:rPr>
                <w:szCs w:val="18"/>
              </w:rPr>
            </w:pPr>
          </w:p>
        </w:tc>
      </w:tr>
      <w:tr w:rsidR="00332637" w:rsidRPr="00F26C0A" w14:paraId="700DE266" w14:textId="77777777" w:rsidTr="0048030E">
        <w:tc>
          <w:tcPr>
            <w:tcW w:w="1440" w:type="dxa"/>
            <w:tcBorders>
              <w:top w:val="nil"/>
              <w:bottom w:val="nil"/>
              <w:right w:val="single" w:sz="4" w:space="0" w:color="auto"/>
            </w:tcBorders>
          </w:tcPr>
          <w:p w14:paraId="143FF6FC" w14:textId="77777777" w:rsidR="00332637" w:rsidRPr="00F26C0A" w:rsidRDefault="00332637" w:rsidP="0048030E">
            <w:pPr>
              <w:spacing w:before="40" w:after="40"/>
              <w:rPr>
                <w:szCs w:val="18"/>
              </w:rPr>
            </w:pPr>
          </w:p>
        </w:tc>
        <w:tc>
          <w:tcPr>
            <w:tcW w:w="5400" w:type="dxa"/>
            <w:gridSpan w:val="4"/>
            <w:tcBorders>
              <w:top w:val="nil"/>
              <w:left w:val="single" w:sz="4" w:space="0" w:color="auto"/>
              <w:bottom w:val="nil"/>
              <w:right w:val="single" w:sz="18" w:space="0" w:color="auto"/>
            </w:tcBorders>
          </w:tcPr>
          <w:p w14:paraId="74F2DCBD" w14:textId="77777777" w:rsidR="00332637" w:rsidRPr="00F26C0A" w:rsidRDefault="00332637" w:rsidP="0048030E">
            <w:pPr>
              <w:spacing w:before="40" w:after="40"/>
              <w:ind w:right="58"/>
              <w:jc w:val="both"/>
              <w:rPr>
                <w:szCs w:val="18"/>
              </w:rPr>
            </w:pPr>
          </w:p>
        </w:tc>
        <w:tc>
          <w:tcPr>
            <w:tcW w:w="900" w:type="dxa"/>
            <w:tcBorders>
              <w:top w:val="nil"/>
              <w:left w:val="single" w:sz="18" w:space="0" w:color="auto"/>
              <w:bottom w:val="nil"/>
              <w:right w:val="single" w:sz="4" w:space="0" w:color="auto"/>
            </w:tcBorders>
          </w:tcPr>
          <w:p w14:paraId="240B2B88" w14:textId="77777777" w:rsidR="00332637" w:rsidRPr="00F26C0A" w:rsidRDefault="00332637" w:rsidP="0048030E">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5B91D766" w14:textId="77777777" w:rsidR="00332637" w:rsidRPr="00F26C0A" w:rsidRDefault="00332637" w:rsidP="0048030E">
            <w:pPr>
              <w:spacing w:before="40" w:after="40"/>
              <w:rPr>
                <w:szCs w:val="18"/>
              </w:rPr>
            </w:pPr>
            <w:r w:rsidRPr="00F26C0A">
              <w:rPr>
                <w:szCs w:val="18"/>
              </w:rPr>
              <w:t>§ 23 písm. b) a c)</w:t>
            </w:r>
          </w:p>
        </w:tc>
        <w:tc>
          <w:tcPr>
            <w:tcW w:w="5400" w:type="dxa"/>
            <w:gridSpan w:val="4"/>
            <w:tcBorders>
              <w:top w:val="nil"/>
              <w:left w:val="single" w:sz="4" w:space="0" w:color="auto"/>
              <w:bottom w:val="nil"/>
              <w:right w:val="single" w:sz="4" w:space="0" w:color="auto"/>
            </w:tcBorders>
          </w:tcPr>
          <w:p w14:paraId="0501397A" w14:textId="77777777" w:rsidR="00332637" w:rsidRPr="00F26C0A" w:rsidRDefault="00332637" w:rsidP="0048030E">
            <w:pPr>
              <w:tabs>
                <w:tab w:val="left" w:pos="380"/>
              </w:tabs>
              <w:spacing w:before="40" w:after="40"/>
              <w:ind w:right="67"/>
              <w:jc w:val="both"/>
              <w:rPr>
                <w:szCs w:val="18"/>
              </w:rPr>
            </w:pPr>
            <w:r w:rsidRPr="00F26C0A">
              <w:rPr>
                <w:szCs w:val="18"/>
              </w:rPr>
              <w:t>Obhospodařovatel investičního fondu nebo zahraničního investičního fondu může pověřit výkonem jednotlivé činnosti, kterou zahrnuje obhospodařování investičního fondu nebo zahraničního investičního fondu, jiného jen, jestliže</w:t>
            </w:r>
          </w:p>
          <w:p w14:paraId="1B06B37F" w14:textId="77777777" w:rsidR="00332637" w:rsidRPr="00F26C0A" w:rsidRDefault="00332637" w:rsidP="0048030E">
            <w:pPr>
              <w:tabs>
                <w:tab w:val="left" w:pos="380"/>
              </w:tabs>
              <w:spacing w:before="40" w:after="40"/>
              <w:ind w:right="67"/>
              <w:jc w:val="both"/>
              <w:rPr>
                <w:szCs w:val="18"/>
              </w:rPr>
            </w:pPr>
            <w:r w:rsidRPr="00F26C0A">
              <w:rPr>
                <w:szCs w:val="18"/>
              </w:rPr>
              <w:t>b)</w:t>
            </w:r>
            <w:r w:rsidRPr="00F26C0A">
              <w:rPr>
                <w:szCs w:val="18"/>
              </w:rPr>
              <w:tab/>
              <w:t>to nebrání výkonu dohledu České národní banky nad plněním povinností tohoto obhospodařovatele stanovených tímto zákonem, na základě tohoto zákona, přímo použitelným předpisem Evropské unie v oblasti obhospodařování investičních fondů</w:t>
            </w:r>
            <w:r w:rsidRPr="00F26C0A">
              <w:rPr>
                <w:szCs w:val="18"/>
                <w:vertAlign w:val="superscript"/>
              </w:rPr>
              <w:t>2)</w:t>
            </w:r>
            <w:r w:rsidRPr="00F26C0A">
              <w:rPr>
                <w:szCs w:val="18"/>
              </w:rPr>
              <w:t xml:space="preserve"> nebo jeho povinnosti </w:t>
            </w:r>
            <w:r w:rsidRPr="00F26C0A">
              <w:rPr>
                <w:szCs w:val="18"/>
              </w:rPr>
              <w:lastRenderedPageBreak/>
              <w:t>vyplývající ze statutu dotčeného investičního fondu nebo ze srovnatelného dokumentem dotčeného zahraničního investičního fondu,</w:t>
            </w:r>
          </w:p>
          <w:p w14:paraId="6B20CF20" w14:textId="77777777" w:rsidR="00332637" w:rsidRPr="00F26C0A" w:rsidRDefault="00332637" w:rsidP="0048030E">
            <w:pPr>
              <w:tabs>
                <w:tab w:val="left" w:pos="380"/>
              </w:tabs>
              <w:spacing w:before="40" w:after="40"/>
              <w:ind w:right="67"/>
              <w:jc w:val="both"/>
              <w:rPr>
                <w:szCs w:val="18"/>
              </w:rPr>
            </w:pPr>
            <w:r w:rsidRPr="00F26C0A">
              <w:rPr>
                <w:szCs w:val="18"/>
              </w:rPr>
              <w:t>c)</w:t>
            </w:r>
            <w:r w:rsidRPr="00F26C0A">
              <w:rPr>
                <w:szCs w:val="18"/>
              </w:rPr>
              <w:tab/>
              <w:t>to nebrání tomu, aby tento obhospodařovatel vykonával svou činnost ve vztahu k tomuto fondu řádně a obezřetně a jednal v nejlepším zájmu podílníků, společníků nebo obmyšlených tohoto fondu,</w:t>
            </w:r>
          </w:p>
        </w:tc>
        <w:tc>
          <w:tcPr>
            <w:tcW w:w="900" w:type="dxa"/>
            <w:tcBorders>
              <w:top w:val="nil"/>
              <w:left w:val="single" w:sz="4" w:space="0" w:color="auto"/>
              <w:bottom w:val="nil"/>
              <w:right w:val="single" w:sz="4" w:space="0" w:color="auto"/>
            </w:tcBorders>
          </w:tcPr>
          <w:p w14:paraId="64B6DD1C" w14:textId="77777777" w:rsidR="00332637" w:rsidRPr="00F26C0A" w:rsidRDefault="00332637" w:rsidP="0048030E">
            <w:pPr>
              <w:spacing w:before="40" w:after="40"/>
              <w:rPr>
                <w:szCs w:val="18"/>
              </w:rPr>
            </w:pPr>
          </w:p>
        </w:tc>
        <w:tc>
          <w:tcPr>
            <w:tcW w:w="720" w:type="dxa"/>
            <w:tcBorders>
              <w:top w:val="nil"/>
              <w:left w:val="single" w:sz="4" w:space="0" w:color="auto"/>
              <w:bottom w:val="nil"/>
            </w:tcBorders>
          </w:tcPr>
          <w:p w14:paraId="564D56F5" w14:textId="77777777" w:rsidR="00332637" w:rsidRPr="00F26C0A" w:rsidRDefault="00332637" w:rsidP="0048030E">
            <w:pPr>
              <w:spacing w:before="40" w:after="40"/>
              <w:rPr>
                <w:szCs w:val="18"/>
              </w:rPr>
            </w:pPr>
          </w:p>
        </w:tc>
      </w:tr>
      <w:tr w:rsidR="00332637" w:rsidRPr="00F26C0A" w14:paraId="13D9977D" w14:textId="77777777" w:rsidTr="00C6748D">
        <w:tc>
          <w:tcPr>
            <w:tcW w:w="1440" w:type="dxa"/>
            <w:tcBorders>
              <w:top w:val="nil"/>
              <w:bottom w:val="nil"/>
              <w:right w:val="single" w:sz="4" w:space="0" w:color="auto"/>
            </w:tcBorders>
          </w:tcPr>
          <w:p w14:paraId="5FB34463" w14:textId="77777777" w:rsidR="00332637" w:rsidRPr="00F26C0A" w:rsidRDefault="00332637" w:rsidP="00B04E6E">
            <w:pPr>
              <w:spacing w:before="40" w:after="40"/>
              <w:rPr>
                <w:szCs w:val="18"/>
              </w:rPr>
            </w:pPr>
          </w:p>
        </w:tc>
        <w:tc>
          <w:tcPr>
            <w:tcW w:w="5400" w:type="dxa"/>
            <w:gridSpan w:val="4"/>
            <w:tcBorders>
              <w:top w:val="nil"/>
              <w:left w:val="single" w:sz="4" w:space="0" w:color="auto"/>
              <w:bottom w:val="nil"/>
              <w:right w:val="single" w:sz="18" w:space="0" w:color="auto"/>
            </w:tcBorders>
          </w:tcPr>
          <w:p w14:paraId="7B536201" w14:textId="77777777" w:rsidR="00332637" w:rsidRPr="00F26C0A" w:rsidRDefault="00332637" w:rsidP="00B04E6E">
            <w:pPr>
              <w:spacing w:before="40" w:after="40"/>
              <w:ind w:right="58"/>
              <w:jc w:val="both"/>
              <w:rPr>
                <w:szCs w:val="18"/>
              </w:rPr>
            </w:pPr>
          </w:p>
        </w:tc>
        <w:tc>
          <w:tcPr>
            <w:tcW w:w="900" w:type="dxa"/>
            <w:tcBorders>
              <w:top w:val="nil"/>
              <w:left w:val="single" w:sz="18" w:space="0" w:color="auto"/>
              <w:bottom w:val="nil"/>
              <w:right w:val="single" w:sz="4" w:space="0" w:color="auto"/>
            </w:tcBorders>
          </w:tcPr>
          <w:p w14:paraId="48E3AA9D" w14:textId="77777777" w:rsidR="00332637" w:rsidRPr="00F26C0A" w:rsidRDefault="00332637" w:rsidP="00B04E6E">
            <w:pPr>
              <w:spacing w:before="40" w:after="40"/>
              <w:rPr>
                <w:szCs w:val="18"/>
              </w:rPr>
            </w:pPr>
            <w:r w:rsidRPr="00F26C0A">
              <w:rPr>
                <w:szCs w:val="18"/>
              </w:rPr>
              <w:t>240/2013 ve znění 336/2014</w:t>
            </w:r>
          </w:p>
        </w:tc>
        <w:tc>
          <w:tcPr>
            <w:tcW w:w="1080" w:type="dxa"/>
            <w:tcBorders>
              <w:top w:val="nil"/>
              <w:left w:val="single" w:sz="4" w:space="0" w:color="auto"/>
              <w:bottom w:val="nil"/>
              <w:right w:val="single" w:sz="4" w:space="0" w:color="auto"/>
            </w:tcBorders>
          </w:tcPr>
          <w:p w14:paraId="61151263" w14:textId="77777777" w:rsidR="00332637" w:rsidRPr="00F26C0A" w:rsidRDefault="00332637" w:rsidP="00B04E6E">
            <w:pPr>
              <w:spacing w:before="40" w:after="40"/>
              <w:rPr>
                <w:szCs w:val="18"/>
              </w:rPr>
            </w:pPr>
            <w:r w:rsidRPr="00F26C0A">
              <w:rPr>
                <w:szCs w:val="18"/>
              </w:rPr>
              <w:t>§ 49 odst. 1</w:t>
            </w:r>
          </w:p>
        </w:tc>
        <w:tc>
          <w:tcPr>
            <w:tcW w:w="5400" w:type="dxa"/>
            <w:gridSpan w:val="4"/>
            <w:tcBorders>
              <w:top w:val="nil"/>
              <w:left w:val="single" w:sz="4" w:space="0" w:color="auto"/>
              <w:bottom w:val="nil"/>
              <w:right w:val="single" w:sz="4" w:space="0" w:color="auto"/>
            </w:tcBorders>
          </w:tcPr>
          <w:p w14:paraId="006F5981" w14:textId="77777777" w:rsidR="00332637" w:rsidRPr="00F26C0A" w:rsidRDefault="00332637" w:rsidP="00B50563">
            <w:pPr>
              <w:tabs>
                <w:tab w:val="left" w:pos="380"/>
              </w:tabs>
              <w:spacing w:before="40" w:after="40"/>
              <w:ind w:right="67"/>
              <w:jc w:val="both"/>
              <w:rPr>
                <w:szCs w:val="18"/>
              </w:rPr>
            </w:pPr>
            <w:r w:rsidRPr="00F26C0A">
              <w:rPr>
                <w:szCs w:val="18"/>
              </w:rPr>
              <w:t>Administrátor investičního fondu nebo zahraničního investičního fondu při výkonu činnosti jedná</w:t>
            </w:r>
          </w:p>
          <w:p w14:paraId="4AC94ECD" w14:textId="77777777" w:rsidR="00332637" w:rsidRPr="00F26C0A" w:rsidRDefault="00332637" w:rsidP="00B50563">
            <w:pPr>
              <w:tabs>
                <w:tab w:val="left" w:pos="380"/>
              </w:tabs>
              <w:spacing w:before="40" w:after="40"/>
              <w:ind w:right="67"/>
              <w:jc w:val="both"/>
              <w:rPr>
                <w:szCs w:val="18"/>
              </w:rPr>
            </w:pPr>
            <w:r w:rsidRPr="00F26C0A">
              <w:rPr>
                <w:szCs w:val="18"/>
              </w:rPr>
              <w:t>a) kvalifikovaně, čestně a spravedlivě a</w:t>
            </w:r>
          </w:p>
          <w:p w14:paraId="27E0FD5F" w14:textId="77777777" w:rsidR="00332637" w:rsidRPr="00F26C0A" w:rsidRDefault="00332637" w:rsidP="00B04E6E">
            <w:pPr>
              <w:tabs>
                <w:tab w:val="left" w:pos="380"/>
              </w:tabs>
              <w:spacing w:before="40" w:after="40"/>
              <w:ind w:right="67"/>
              <w:jc w:val="both"/>
              <w:rPr>
                <w:szCs w:val="18"/>
              </w:rPr>
            </w:pPr>
            <w:r w:rsidRPr="00F26C0A">
              <w:rPr>
                <w:szCs w:val="18"/>
              </w:rPr>
              <w:t>b) v nejlepším zájmu podílníků, společníků a obmyšlených tohoto fondu.</w:t>
            </w:r>
          </w:p>
        </w:tc>
        <w:tc>
          <w:tcPr>
            <w:tcW w:w="900" w:type="dxa"/>
            <w:tcBorders>
              <w:top w:val="nil"/>
              <w:left w:val="single" w:sz="4" w:space="0" w:color="auto"/>
              <w:bottom w:val="nil"/>
              <w:right w:val="single" w:sz="4" w:space="0" w:color="auto"/>
            </w:tcBorders>
          </w:tcPr>
          <w:p w14:paraId="7D64DDDB" w14:textId="77777777" w:rsidR="00332637" w:rsidRPr="00F26C0A" w:rsidRDefault="00332637" w:rsidP="00B04E6E">
            <w:pPr>
              <w:spacing w:before="40" w:after="40"/>
              <w:rPr>
                <w:szCs w:val="18"/>
              </w:rPr>
            </w:pPr>
          </w:p>
        </w:tc>
        <w:tc>
          <w:tcPr>
            <w:tcW w:w="720" w:type="dxa"/>
            <w:tcBorders>
              <w:top w:val="nil"/>
              <w:left w:val="single" w:sz="4" w:space="0" w:color="auto"/>
              <w:bottom w:val="nil"/>
            </w:tcBorders>
          </w:tcPr>
          <w:p w14:paraId="21A00B2E" w14:textId="77777777" w:rsidR="00332637" w:rsidRPr="00F26C0A" w:rsidRDefault="00332637" w:rsidP="00B04E6E">
            <w:pPr>
              <w:spacing w:before="40" w:after="40"/>
              <w:rPr>
                <w:szCs w:val="18"/>
              </w:rPr>
            </w:pPr>
          </w:p>
        </w:tc>
      </w:tr>
      <w:tr w:rsidR="00332637" w:rsidRPr="00F26C0A" w14:paraId="49F3F049" w14:textId="77777777" w:rsidTr="0048030E">
        <w:tc>
          <w:tcPr>
            <w:tcW w:w="1440" w:type="dxa"/>
            <w:tcBorders>
              <w:top w:val="nil"/>
              <w:bottom w:val="single" w:sz="4" w:space="0" w:color="auto"/>
              <w:right w:val="single" w:sz="4" w:space="0" w:color="auto"/>
            </w:tcBorders>
          </w:tcPr>
          <w:p w14:paraId="1D955D98" w14:textId="77777777" w:rsidR="00332637" w:rsidRPr="00F26C0A" w:rsidRDefault="00332637" w:rsidP="00495E99">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06345921" w14:textId="77777777" w:rsidR="00332637" w:rsidRPr="00F26C0A" w:rsidRDefault="00332637" w:rsidP="00495E99">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214BF05A" w14:textId="77777777" w:rsidR="00332637" w:rsidRPr="00F26C0A" w:rsidRDefault="00332637" w:rsidP="0048030E">
            <w:pPr>
              <w:spacing w:before="40" w:after="40"/>
              <w:rPr>
                <w:szCs w:val="18"/>
              </w:rPr>
            </w:pPr>
            <w:r w:rsidRPr="00F26C0A">
              <w:rPr>
                <w:szCs w:val="18"/>
              </w:rPr>
              <w:t>240/2013 ve znění 336/2014</w:t>
            </w:r>
          </w:p>
        </w:tc>
        <w:tc>
          <w:tcPr>
            <w:tcW w:w="1080" w:type="dxa"/>
            <w:tcBorders>
              <w:top w:val="nil"/>
              <w:left w:val="single" w:sz="4" w:space="0" w:color="auto"/>
              <w:bottom w:val="single" w:sz="4" w:space="0" w:color="auto"/>
              <w:right w:val="single" w:sz="4" w:space="0" w:color="auto"/>
            </w:tcBorders>
          </w:tcPr>
          <w:p w14:paraId="79506A5C" w14:textId="77777777" w:rsidR="00332637" w:rsidRPr="00F26C0A" w:rsidRDefault="00332637" w:rsidP="00E41EFF">
            <w:pPr>
              <w:spacing w:before="40" w:after="40"/>
              <w:rPr>
                <w:szCs w:val="18"/>
              </w:rPr>
            </w:pPr>
            <w:r w:rsidRPr="00F26C0A">
              <w:rPr>
                <w:szCs w:val="18"/>
              </w:rPr>
              <w:t>§ 50 písm. c) a d)</w:t>
            </w:r>
          </w:p>
        </w:tc>
        <w:tc>
          <w:tcPr>
            <w:tcW w:w="5400" w:type="dxa"/>
            <w:gridSpan w:val="4"/>
            <w:tcBorders>
              <w:top w:val="nil"/>
              <w:left w:val="single" w:sz="4" w:space="0" w:color="auto"/>
              <w:bottom w:val="single" w:sz="4" w:space="0" w:color="auto"/>
              <w:right w:val="single" w:sz="4" w:space="0" w:color="auto"/>
            </w:tcBorders>
          </w:tcPr>
          <w:p w14:paraId="1D0D3812" w14:textId="77777777" w:rsidR="00332637" w:rsidRPr="00F26C0A" w:rsidRDefault="00332637" w:rsidP="00E41EFF">
            <w:pPr>
              <w:tabs>
                <w:tab w:val="left" w:pos="380"/>
              </w:tabs>
              <w:spacing w:before="40" w:after="40"/>
              <w:ind w:right="67"/>
              <w:jc w:val="both"/>
              <w:rPr>
                <w:szCs w:val="18"/>
              </w:rPr>
            </w:pPr>
            <w:r w:rsidRPr="00F26C0A">
              <w:rPr>
                <w:szCs w:val="18"/>
              </w:rPr>
              <w:t>Administrátor investičního fondu nebo zahraničního investičního fondu může pověřit výkonem jednotlivé činnosti, kterou zahrnuje administrace investičního fondu nebo zahraničního investičního fondu, jiného jen, jestliže</w:t>
            </w:r>
          </w:p>
          <w:p w14:paraId="1F2CCCB4" w14:textId="77777777" w:rsidR="00332637" w:rsidRPr="00F26C0A" w:rsidRDefault="00332637" w:rsidP="00E41EFF">
            <w:pPr>
              <w:tabs>
                <w:tab w:val="left" w:pos="380"/>
              </w:tabs>
              <w:spacing w:before="40" w:after="40"/>
              <w:ind w:right="67"/>
              <w:jc w:val="both"/>
              <w:rPr>
                <w:szCs w:val="18"/>
              </w:rPr>
            </w:pPr>
            <w:r w:rsidRPr="00F26C0A">
              <w:rPr>
                <w:szCs w:val="18"/>
              </w:rPr>
              <w:t>c) to nebrání výkonu dohledu České národní banky nad plněním povinností obhospodařovatele tohoto fondu a tohoto administrátora stanovených tímto zákonem, na základě tohoto zákona, přímo použitelným předpisem Evropské unie v oblasti obhospodařování investičních fondů</w:t>
            </w:r>
            <w:r w:rsidRPr="00F26C0A">
              <w:rPr>
                <w:szCs w:val="18"/>
                <w:vertAlign w:val="superscript"/>
              </w:rPr>
              <w:t>2</w:t>
            </w:r>
            <w:r w:rsidRPr="00F26C0A">
              <w:rPr>
                <w:szCs w:val="18"/>
              </w:rPr>
              <w:t>) nebo nad plněním jejich povinností vyplývajících ze statutu dotčeného investičního fondu nebo ze srovnatelného dokumentu dotčeného zahraničního investičního fondu,</w:t>
            </w:r>
          </w:p>
          <w:p w14:paraId="14B5D7C8" w14:textId="77777777" w:rsidR="00332637" w:rsidRPr="00F26C0A" w:rsidRDefault="00332637" w:rsidP="00C6748D">
            <w:pPr>
              <w:tabs>
                <w:tab w:val="left" w:pos="380"/>
              </w:tabs>
              <w:spacing w:before="40" w:after="40"/>
              <w:ind w:right="67"/>
              <w:jc w:val="both"/>
              <w:rPr>
                <w:szCs w:val="18"/>
              </w:rPr>
            </w:pPr>
            <w:r w:rsidRPr="00F26C0A">
              <w:rPr>
                <w:szCs w:val="18"/>
              </w:rPr>
              <w:t>d) to nebrání tomu, aby obhospodařovatel tohoto fondu a tento administrátor vykonávali svou činnost ve vztahu k tomuto fondu řádně a obezřetně a jednali v nejlepším zájmu podílníků, společníků nebo obmyšlených tohoto fondu,</w:t>
            </w:r>
          </w:p>
        </w:tc>
        <w:tc>
          <w:tcPr>
            <w:tcW w:w="900" w:type="dxa"/>
            <w:tcBorders>
              <w:top w:val="nil"/>
              <w:left w:val="single" w:sz="4" w:space="0" w:color="auto"/>
              <w:bottom w:val="single" w:sz="4" w:space="0" w:color="auto"/>
              <w:right w:val="single" w:sz="4" w:space="0" w:color="auto"/>
            </w:tcBorders>
          </w:tcPr>
          <w:p w14:paraId="1F23C496" w14:textId="77777777" w:rsidR="00332637" w:rsidRPr="00F26C0A" w:rsidRDefault="00332637" w:rsidP="0048030E">
            <w:pPr>
              <w:spacing w:before="40" w:after="40"/>
              <w:rPr>
                <w:szCs w:val="18"/>
              </w:rPr>
            </w:pPr>
          </w:p>
        </w:tc>
        <w:tc>
          <w:tcPr>
            <w:tcW w:w="720" w:type="dxa"/>
            <w:tcBorders>
              <w:top w:val="nil"/>
              <w:left w:val="single" w:sz="4" w:space="0" w:color="auto"/>
              <w:bottom w:val="single" w:sz="4" w:space="0" w:color="auto"/>
            </w:tcBorders>
          </w:tcPr>
          <w:p w14:paraId="3A39796C" w14:textId="77777777" w:rsidR="00332637" w:rsidRPr="00F26C0A" w:rsidRDefault="00332637" w:rsidP="0048030E">
            <w:pPr>
              <w:spacing w:before="40" w:after="40"/>
              <w:rPr>
                <w:szCs w:val="18"/>
              </w:rPr>
            </w:pPr>
          </w:p>
        </w:tc>
      </w:tr>
      <w:tr w:rsidR="00332637" w:rsidRPr="00F26C0A" w14:paraId="04380032" w14:textId="77777777" w:rsidTr="00C6748D">
        <w:tc>
          <w:tcPr>
            <w:tcW w:w="1440" w:type="dxa"/>
            <w:tcBorders>
              <w:top w:val="single" w:sz="4" w:space="0" w:color="auto"/>
              <w:bottom w:val="nil"/>
              <w:right w:val="single" w:sz="4" w:space="0" w:color="auto"/>
            </w:tcBorders>
          </w:tcPr>
          <w:p w14:paraId="2E56085F" w14:textId="77777777" w:rsidR="00332637" w:rsidRPr="00F26C0A" w:rsidRDefault="00332637" w:rsidP="00495E99">
            <w:pPr>
              <w:spacing w:before="40" w:after="40"/>
              <w:rPr>
                <w:szCs w:val="18"/>
              </w:rPr>
            </w:pPr>
            <w:r w:rsidRPr="00F26C0A">
              <w:rPr>
                <w:szCs w:val="18"/>
              </w:rPr>
              <w:t>Čl. 20 odst. 1 první pododstavec písm. f)</w:t>
            </w:r>
          </w:p>
        </w:tc>
        <w:tc>
          <w:tcPr>
            <w:tcW w:w="5400" w:type="dxa"/>
            <w:gridSpan w:val="4"/>
            <w:tcBorders>
              <w:top w:val="single" w:sz="4" w:space="0" w:color="auto"/>
              <w:left w:val="single" w:sz="4" w:space="0" w:color="auto"/>
              <w:bottom w:val="nil"/>
              <w:right w:val="single" w:sz="18" w:space="0" w:color="auto"/>
            </w:tcBorders>
          </w:tcPr>
          <w:p w14:paraId="358BF4E9" w14:textId="77777777" w:rsidR="00332637" w:rsidRPr="00F26C0A" w:rsidRDefault="00332637" w:rsidP="0048030E">
            <w:pPr>
              <w:spacing w:before="40" w:after="40"/>
              <w:ind w:right="58"/>
              <w:jc w:val="both"/>
              <w:rPr>
                <w:szCs w:val="18"/>
              </w:rPr>
            </w:pPr>
            <w:r w:rsidRPr="00F26C0A">
              <w:rPr>
                <w:szCs w:val="18"/>
              </w:rPr>
              <w:t xml:space="preserve">Správce, který hodlá pověřit třetí osobu, aby jeho jménem vykonávala jeho úkoly, tuto skutečnost oznámí příslušným orgánům svého domovského členského státu, a to dříve, než toto pověření nabyde účinku. Přitom musí být splněny tyto podmínky: </w:t>
            </w:r>
          </w:p>
          <w:p w14:paraId="553F64A9" w14:textId="77777777" w:rsidR="00332637" w:rsidRPr="00F26C0A" w:rsidRDefault="00332637" w:rsidP="00495E99">
            <w:pPr>
              <w:spacing w:before="40" w:after="40"/>
              <w:ind w:right="58"/>
              <w:jc w:val="both"/>
              <w:rPr>
                <w:szCs w:val="18"/>
              </w:rPr>
            </w:pPr>
            <w:r w:rsidRPr="00F26C0A">
              <w:rPr>
                <w:szCs w:val="18"/>
              </w:rPr>
              <w:t>f) správce musí být schopen prokázat, že pověřená osoba má odbornou kvalifikaci a je způsobilá k plnění svěřených úkolů, že byla vybrána s veškerou patřičnou péčí a že je správce schopen kdykoli účinně zkontrolovat výkon svěřené činnosti, vydávat pověřené osobě další pokyny a že je schopen pověření s okamžitou účinností zrušit, je-li to v zájmu investorů.</w:t>
            </w:r>
          </w:p>
        </w:tc>
        <w:tc>
          <w:tcPr>
            <w:tcW w:w="900" w:type="dxa"/>
            <w:tcBorders>
              <w:top w:val="single" w:sz="4" w:space="0" w:color="auto"/>
              <w:left w:val="single" w:sz="18" w:space="0" w:color="auto"/>
              <w:bottom w:val="nil"/>
              <w:right w:val="single" w:sz="4" w:space="0" w:color="auto"/>
            </w:tcBorders>
          </w:tcPr>
          <w:p w14:paraId="7C059550" w14:textId="77777777" w:rsidR="00332637" w:rsidRPr="00F26C0A" w:rsidRDefault="00332637" w:rsidP="0048030E">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7D3E09CE" w14:textId="77777777" w:rsidR="00332637" w:rsidRPr="00F26C0A" w:rsidRDefault="00332637" w:rsidP="0048030E">
            <w:pPr>
              <w:spacing w:before="40" w:after="40"/>
              <w:rPr>
                <w:szCs w:val="18"/>
              </w:rPr>
            </w:pPr>
            <w:r w:rsidRPr="00F26C0A">
              <w:rPr>
                <w:szCs w:val="18"/>
              </w:rPr>
              <w:t>§ 23 písm. d), e) a g)</w:t>
            </w:r>
          </w:p>
        </w:tc>
        <w:tc>
          <w:tcPr>
            <w:tcW w:w="5400" w:type="dxa"/>
            <w:gridSpan w:val="4"/>
            <w:tcBorders>
              <w:top w:val="single" w:sz="4" w:space="0" w:color="auto"/>
              <w:left w:val="single" w:sz="4" w:space="0" w:color="auto"/>
              <w:bottom w:val="nil"/>
              <w:right w:val="single" w:sz="4" w:space="0" w:color="auto"/>
            </w:tcBorders>
          </w:tcPr>
          <w:p w14:paraId="500B2BD5" w14:textId="77777777" w:rsidR="00332637" w:rsidRPr="00F26C0A" w:rsidRDefault="00332637" w:rsidP="0048030E">
            <w:pPr>
              <w:tabs>
                <w:tab w:val="left" w:pos="380"/>
              </w:tabs>
              <w:spacing w:before="40" w:after="40"/>
              <w:ind w:right="67"/>
              <w:jc w:val="both"/>
              <w:rPr>
                <w:szCs w:val="18"/>
              </w:rPr>
            </w:pPr>
            <w:r w:rsidRPr="00F26C0A">
              <w:rPr>
                <w:szCs w:val="18"/>
              </w:rPr>
              <w:t>Obhospodařovatel investičního fondu nebo zahraničního investičního fondu může pověřit výkonem jednotlivé činnosti, kterou zahrnuje obhospodařování investičního fondu nebo zahraničního investičního fondu, jiného jen, jestliže</w:t>
            </w:r>
          </w:p>
          <w:p w14:paraId="579D57EE" w14:textId="77777777" w:rsidR="00332637" w:rsidRPr="00F26C0A" w:rsidRDefault="00332637" w:rsidP="0048030E">
            <w:pPr>
              <w:tabs>
                <w:tab w:val="left" w:pos="380"/>
              </w:tabs>
              <w:spacing w:before="40" w:after="40"/>
              <w:ind w:right="67"/>
              <w:jc w:val="both"/>
              <w:rPr>
                <w:szCs w:val="18"/>
              </w:rPr>
            </w:pPr>
            <w:r w:rsidRPr="00F26C0A">
              <w:rPr>
                <w:szCs w:val="18"/>
              </w:rPr>
              <w:t>d)</w:t>
            </w:r>
            <w:r w:rsidRPr="00F26C0A">
              <w:rPr>
                <w:szCs w:val="18"/>
              </w:rPr>
              <w:tab/>
              <w:t>je zajištěno, že tento obhospodařovatel může kontrolovat a svými příkazy ovlivňovat výkon této činnosti pověřeným,</w:t>
            </w:r>
          </w:p>
          <w:p w14:paraId="4A431F3A" w14:textId="77777777" w:rsidR="00332637" w:rsidRPr="00F26C0A" w:rsidRDefault="00332637" w:rsidP="0048030E">
            <w:pPr>
              <w:tabs>
                <w:tab w:val="left" w:pos="380"/>
              </w:tabs>
              <w:spacing w:before="40" w:after="40"/>
              <w:ind w:right="67"/>
              <w:jc w:val="both"/>
              <w:rPr>
                <w:szCs w:val="18"/>
              </w:rPr>
            </w:pPr>
            <w:r w:rsidRPr="00F26C0A">
              <w:rPr>
                <w:szCs w:val="18"/>
              </w:rPr>
              <w:t>e)</w:t>
            </w:r>
            <w:r w:rsidRPr="00F26C0A">
              <w:rPr>
                <w:szCs w:val="18"/>
              </w:rPr>
              <w:tab/>
              <w:t>je zajištěno, že může s okamžitou účinností zrušit toto pověření, je-li to v zájmu podílníků, společníků nebo obmyšlených tohoto fondu,</w:t>
            </w:r>
          </w:p>
          <w:p w14:paraId="0C11BEC7" w14:textId="77777777" w:rsidR="00332637" w:rsidRPr="00F26C0A" w:rsidRDefault="00332637" w:rsidP="0048030E">
            <w:pPr>
              <w:tabs>
                <w:tab w:val="left" w:pos="380"/>
              </w:tabs>
              <w:spacing w:before="40" w:after="40"/>
              <w:ind w:right="67"/>
              <w:jc w:val="both"/>
              <w:rPr>
                <w:szCs w:val="18"/>
              </w:rPr>
            </w:pPr>
            <w:r w:rsidRPr="00F26C0A">
              <w:rPr>
                <w:szCs w:val="18"/>
              </w:rPr>
              <w:t>g)</w:t>
            </w:r>
            <w:r w:rsidRPr="00F26C0A">
              <w:rPr>
                <w:szCs w:val="18"/>
              </w:rPr>
              <w:tab/>
              <w:t>je schopen osvědčit, že ten, kdo má být pověřen, splňuje podmínky podle § 25 a že tomuto pověření předcházel pečlivý výběr, a</w:t>
            </w:r>
          </w:p>
        </w:tc>
        <w:tc>
          <w:tcPr>
            <w:tcW w:w="900" w:type="dxa"/>
            <w:tcBorders>
              <w:top w:val="single" w:sz="4" w:space="0" w:color="auto"/>
              <w:left w:val="single" w:sz="4" w:space="0" w:color="auto"/>
              <w:bottom w:val="nil"/>
              <w:right w:val="single" w:sz="4" w:space="0" w:color="auto"/>
            </w:tcBorders>
          </w:tcPr>
          <w:p w14:paraId="1FD08F71" w14:textId="77777777" w:rsidR="00332637" w:rsidRPr="00F26C0A" w:rsidRDefault="00332637" w:rsidP="0048030E">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1F1BAFE7" w14:textId="77777777" w:rsidR="00332637" w:rsidRPr="00F26C0A" w:rsidRDefault="00332637" w:rsidP="0048030E">
            <w:pPr>
              <w:spacing w:before="40" w:after="40"/>
              <w:rPr>
                <w:szCs w:val="18"/>
              </w:rPr>
            </w:pPr>
          </w:p>
        </w:tc>
      </w:tr>
      <w:tr w:rsidR="00332637" w:rsidRPr="00F26C0A" w14:paraId="47304CD6" w14:textId="77777777" w:rsidTr="00C6748D">
        <w:tc>
          <w:tcPr>
            <w:tcW w:w="1440" w:type="dxa"/>
            <w:tcBorders>
              <w:top w:val="nil"/>
              <w:bottom w:val="single" w:sz="4" w:space="0" w:color="auto"/>
              <w:right w:val="single" w:sz="4" w:space="0" w:color="auto"/>
            </w:tcBorders>
          </w:tcPr>
          <w:p w14:paraId="736C3861" w14:textId="77777777" w:rsidR="00332637" w:rsidRPr="00F26C0A" w:rsidRDefault="00332637" w:rsidP="00B04E6E">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19BBE69D" w14:textId="77777777" w:rsidR="00332637" w:rsidRPr="00F26C0A" w:rsidRDefault="00332637" w:rsidP="00B04E6E">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588AD4CC" w14:textId="77777777" w:rsidR="00332637" w:rsidRPr="00F26C0A" w:rsidRDefault="00332637" w:rsidP="00B04E6E">
            <w:pPr>
              <w:spacing w:before="40" w:after="40"/>
              <w:rPr>
                <w:szCs w:val="18"/>
              </w:rPr>
            </w:pPr>
            <w:r w:rsidRPr="00F26C0A">
              <w:rPr>
                <w:szCs w:val="18"/>
              </w:rPr>
              <w:t>240/2013 ve znění 336/2014</w:t>
            </w:r>
          </w:p>
        </w:tc>
        <w:tc>
          <w:tcPr>
            <w:tcW w:w="1080" w:type="dxa"/>
            <w:tcBorders>
              <w:top w:val="nil"/>
              <w:left w:val="single" w:sz="4" w:space="0" w:color="auto"/>
              <w:bottom w:val="single" w:sz="4" w:space="0" w:color="auto"/>
              <w:right w:val="single" w:sz="4" w:space="0" w:color="auto"/>
            </w:tcBorders>
          </w:tcPr>
          <w:p w14:paraId="6112860D" w14:textId="77777777" w:rsidR="00332637" w:rsidRPr="00F26C0A" w:rsidRDefault="00332637" w:rsidP="00C54608">
            <w:pPr>
              <w:spacing w:before="40" w:after="40"/>
              <w:rPr>
                <w:szCs w:val="18"/>
              </w:rPr>
            </w:pPr>
            <w:r w:rsidRPr="00F26C0A">
              <w:rPr>
                <w:szCs w:val="18"/>
              </w:rPr>
              <w:t>§ 50 písm. e) a f)</w:t>
            </w:r>
          </w:p>
        </w:tc>
        <w:tc>
          <w:tcPr>
            <w:tcW w:w="5400" w:type="dxa"/>
            <w:gridSpan w:val="4"/>
            <w:tcBorders>
              <w:top w:val="nil"/>
              <w:left w:val="single" w:sz="4" w:space="0" w:color="auto"/>
              <w:bottom w:val="single" w:sz="4" w:space="0" w:color="auto"/>
              <w:right w:val="single" w:sz="4" w:space="0" w:color="auto"/>
            </w:tcBorders>
          </w:tcPr>
          <w:p w14:paraId="1EAD88CD" w14:textId="77777777" w:rsidR="00332637" w:rsidRPr="00F26C0A" w:rsidRDefault="00332637" w:rsidP="00C54608">
            <w:pPr>
              <w:tabs>
                <w:tab w:val="left" w:pos="380"/>
              </w:tabs>
              <w:spacing w:before="40" w:after="40"/>
              <w:ind w:right="67"/>
              <w:jc w:val="both"/>
              <w:rPr>
                <w:szCs w:val="18"/>
              </w:rPr>
            </w:pPr>
            <w:r w:rsidRPr="00F26C0A">
              <w:rPr>
                <w:szCs w:val="18"/>
              </w:rPr>
              <w:t xml:space="preserve">Administrátor investičního fondu nebo zahraničního investičního fondu může pověřit výkonem jednotlivé činnosti, kterou zahrnuje administrace investičního fondu nebo zahraničního investičního fondu, </w:t>
            </w:r>
            <w:r w:rsidRPr="00F26C0A">
              <w:rPr>
                <w:szCs w:val="18"/>
              </w:rPr>
              <w:lastRenderedPageBreak/>
              <w:t>jiného jen, jestliže</w:t>
            </w:r>
          </w:p>
          <w:p w14:paraId="0265DF6B" w14:textId="77777777" w:rsidR="00332637" w:rsidRPr="00F26C0A" w:rsidRDefault="00332637" w:rsidP="00C54608">
            <w:pPr>
              <w:tabs>
                <w:tab w:val="left" w:pos="380"/>
              </w:tabs>
              <w:spacing w:before="40" w:after="40"/>
              <w:ind w:right="67"/>
              <w:jc w:val="both"/>
              <w:rPr>
                <w:szCs w:val="18"/>
              </w:rPr>
            </w:pPr>
            <w:r w:rsidRPr="00F26C0A">
              <w:rPr>
                <w:szCs w:val="18"/>
              </w:rPr>
              <w:t>e) je zajištěno, že administrátor tohoto fondu může kontrolovat a svými příkazy ovlivňovat výkon této činnosti pověřeným,</w:t>
            </w:r>
          </w:p>
          <w:p w14:paraId="1938AF2A" w14:textId="77777777" w:rsidR="00332637" w:rsidRPr="00F26C0A" w:rsidRDefault="00332637" w:rsidP="00C6748D">
            <w:pPr>
              <w:tabs>
                <w:tab w:val="left" w:pos="380"/>
              </w:tabs>
              <w:spacing w:before="40" w:after="40"/>
              <w:ind w:right="67"/>
              <w:jc w:val="both"/>
              <w:rPr>
                <w:szCs w:val="18"/>
              </w:rPr>
            </w:pPr>
            <w:r w:rsidRPr="00F26C0A">
              <w:rPr>
                <w:szCs w:val="18"/>
              </w:rPr>
              <w:t>f) je zajištěno, že administrátor tohoto fondu může s okamžitou účinností zrušit toto pověření, je-li to v zájmu podílníků, společníků nebo obmyšlených tohoto fondu, a</w:t>
            </w:r>
          </w:p>
        </w:tc>
        <w:tc>
          <w:tcPr>
            <w:tcW w:w="900" w:type="dxa"/>
            <w:tcBorders>
              <w:top w:val="nil"/>
              <w:left w:val="single" w:sz="4" w:space="0" w:color="auto"/>
              <w:bottom w:val="single" w:sz="4" w:space="0" w:color="auto"/>
              <w:right w:val="single" w:sz="4" w:space="0" w:color="auto"/>
            </w:tcBorders>
          </w:tcPr>
          <w:p w14:paraId="2EA4A6F1" w14:textId="77777777" w:rsidR="00332637" w:rsidRPr="00F26C0A" w:rsidRDefault="00332637" w:rsidP="00B04E6E">
            <w:pPr>
              <w:spacing w:before="40" w:after="40"/>
              <w:rPr>
                <w:szCs w:val="18"/>
              </w:rPr>
            </w:pPr>
          </w:p>
        </w:tc>
        <w:tc>
          <w:tcPr>
            <w:tcW w:w="720" w:type="dxa"/>
            <w:tcBorders>
              <w:top w:val="nil"/>
              <w:left w:val="single" w:sz="4" w:space="0" w:color="auto"/>
              <w:bottom w:val="single" w:sz="4" w:space="0" w:color="auto"/>
            </w:tcBorders>
          </w:tcPr>
          <w:p w14:paraId="7DA53D5E" w14:textId="77777777" w:rsidR="00332637" w:rsidRPr="00F26C0A" w:rsidRDefault="00332637" w:rsidP="00B04E6E">
            <w:pPr>
              <w:spacing w:before="40" w:after="40"/>
              <w:rPr>
                <w:szCs w:val="18"/>
              </w:rPr>
            </w:pPr>
          </w:p>
        </w:tc>
      </w:tr>
      <w:tr w:rsidR="00332637" w:rsidRPr="00F26C0A" w14:paraId="2B915EFF" w14:textId="77777777" w:rsidTr="00C6748D">
        <w:tc>
          <w:tcPr>
            <w:tcW w:w="1440" w:type="dxa"/>
            <w:tcBorders>
              <w:top w:val="single" w:sz="4" w:space="0" w:color="auto"/>
              <w:bottom w:val="nil"/>
              <w:right w:val="single" w:sz="4" w:space="0" w:color="auto"/>
            </w:tcBorders>
          </w:tcPr>
          <w:p w14:paraId="23009A2A" w14:textId="77777777" w:rsidR="00332637" w:rsidRPr="00F26C0A" w:rsidRDefault="00332637" w:rsidP="0048030E">
            <w:pPr>
              <w:spacing w:before="40" w:after="40"/>
              <w:rPr>
                <w:szCs w:val="18"/>
              </w:rPr>
            </w:pPr>
            <w:r w:rsidRPr="00F26C0A">
              <w:rPr>
                <w:szCs w:val="18"/>
              </w:rPr>
              <w:t>Čl. 20 odst. 1 druhý pododstavec</w:t>
            </w:r>
          </w:p>
        </w:tc>
        <w:tc>
          <w:tcPr>
            <w:tcW w:w="5400" w:type="dxa"/>
            <w:gridSpan w:val="4"/>
            <w:tcBorders>
              <w:top w:val="single" w:sz="4" w:space="0" w:color="auto"/>
              <w:left w:val="single" w:sz="4" w:space="0" w:color="auto"/>
              <w:bottom w:val="nil"/>
              <w:right w:val="single" w:sz="18" w:space="0" w:color="auto"/>
            </w:tcBorders>
          </w:tcPr>
          <w:p w14:paraId="692710BA" w14:textId="77777777" w:rsidR="00332637" w:rsidRPr="00F26C0A" w:rsidRDefault="00332637" w:rsidP="0048030E">
            <w:pPr>
              <w:spacing w:before="40" w:after="40"/>
              <w:ind w:right="58"/>
              <w:jc w:val="both"/>
              <w:rPr>
                <w:szCs w:val="18"/>
              </w:rPr>
            </w:pPr>
            <w:r w:rsidRPr="00F26C0A">
              <w:rPr>
                <w:szCs w:val="18"/>
              </w:rPr>
              <w:t>Správce průběžně kontroluje služby, které jednotlivé pověřené osoby poskytují.</w:t>
            </w:r>
          </w:p>
        </w:tc>
        <w:tc>
          <w:tcPr>
            <w:tcW w:w="900" w:type="dxa"/>
            <w:tcBorders>
              <w:top w:val="single" w:sz="4" w:space="0" w:color="auto"/>
              <w:left w:val="single" w:sz="18" w:space="0" w:color="auto"/>
              <w:bottom w:val="nil"/>
              <w:right w:val="single" w:sz="4" w:space="0" w:color="auto"/>
            </w:tcBorders>
          </w:tcPr>
          <w:p w14:paraId="1AB996C0" w14:textId="77777777" w:rsidR="00332637" w:rsidRPr="00F26C0A" w:rsidRDefault="00332637" w:rsidP="0048030E">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5CD8FBCC" w14:textId="77777777" w:rsidR="00332637" w:rsidRPr="00F26C0A" w:rsidRDefault="00332637" w:rsidP="0048030E">
            <w:pPr>
              <w:spacing w:before="40" w:after="40"/>
              <w:rPr>
                <w:szCs w:val="18"/>
              </w:rPr>
            </w:pPr>
            <w:r w:rsidRPr="00F26C0A">
              <w:rPr>
                <w:szCs w:val="18"/>
              </w:rPr>
              <w:t>§ 20 odst. 2 písm. e)</w:t>
            </w:r>
          </w:p>
        </w:tc>
        <w:tc>
          <w:tcPr>
            <w:tcW w:w="5400" w:type="dxa"/>
            <w:gridSpan w:val="4"/>
            <w:tcBorders>
              <w:top w:val="single" w:sz="4" w:space="0" w:color="auto"/>
              <w:left w:val="single" w:sz="4" w:space="0" w:color="auto"/>
              <w:bottom w:val="nil"/>
              <w:right w:val="single" w:sz="4" w:space="0" w:color="auto"/>
            </w:tcBorders>
          </w:tcPr>
          <w:p w14:paraId="0B4095DB" w14:textId="77777777" w:rsidR="00332637" w:rsidRPr="00F26C0A" w:rsidRDefault="00332637" w:rsidP="0048030E">
            <w:pPr>
              <w:tabs>
                <w:tab w:val="left" w:pos="380"/>
              </w:tabs>
              <w:spacing w:before="40" w:after="40"/>
              <w:ind w:right="67"/>
              <w:jc w:val="both"/>
              <w:rPr>
                <w:szCs w:val="18"/>
              </w:rPr>
            </w:pPr>
            <w:r w:rsidRPr="00F26C0A">
              <w:rPr>
                <w:szCs w:val="18"/>
              </w:rPr>
              <w:t>Součástí řídicího a kontrolního systému obhospodařovatele investičního fondu nebo zahraničního investičního fondu jsou dále</w:t>
            </w:r>
          </w:p>
          <w:p w14:paraId="47C1B6BE" w14:textId="77777777" w:rsidR="00332637" w:rsidRPr="00F26C0A" w:rsidRDefault="00332637" w:rsidP="0048030E">
            <w:pPr>
              <w:tabs>
                <w:tab w:val="left" w:pos="380"/>
              </w:tabs>
              <w:spacing w:before="40" w:after="40"/>
              <w:ind w:right="67"/>
              <w:jc w:val="both"/>
              <w:rPr>
                <w:szCs w:val="18"/>
              </w:rPr>
            </w:pPr>
            <w:r w:rsidRPr="00F26C0A">
              <w:rPr>
                <w:szCs w:val="18"/>
              </w:rPr>
              <w:t>e)</w:t>
            </w:r>
            <w:r w:rsidRPr="00F26C0A">
              <w:rPr>
                <w:szCs w:val="18"/>
              </w:rPr>
              <w:tab/>
              <w:t>kontrola činnosti osob, které nejsou jeho pracovníky a pomocí kterých vykonává činnost,</w:t>
            </w:r>
          </w:p>
        </w:tc>
        <w:tc>
          <w:tcPr>
            <w:tcW w:w="900" w:type="dxa"/>
            <w:tcBorders>
              <w:top w:val="single" w:sz="4" w:space="0" w:color="auto"/>
              <w:left w:val="single" w:sz="4" w:space="0" w:color="auto"/>
              <w:bottom w:val="nil"/>
              <w:right w:val="single" w:sz="4" w:space="0" w:color="auto"/>
            </w:tcBorders>
          </w:tcPr>
          <w:p w14:paraId="6D8C7C19" w14:textId="77777777" w:rsidR="00332637" w:rsidRPr="00F26C0A" w:rsidRDefault="00332637" w:rsidP="0048030E">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4181CC8F" w14:textId="77777777" w:rsidR="00332637" w:rsidRPr="00F26C0A" w:rsidRDefault="00332637" w:rsidP="0048030E">
            <w:pPr>
              <w:spacing w:before="40" w:after="40"/>
              <w:rPr>
                <w:szCs w:val="18"/>
              </w:rPr>
            </w:pPr>
          </w:p>
        </w:tc>
      </w:tr>
      <w:tr w:rsidR="00332637" w:rsidRPr="00F26C0A" w14:paraId="038FC9B0" w14:textId="77777777" w:rsidTr="0048030E">
        <w:tc>
          <w:tcPr>
            <w:tcW w:w="1440" w:type="dxa"/>
            <w:tcBorders>
              <w:top w:val="nil"/>
              <w:bottom w:val="nil"/>
              <w:right w:val="single" w:sz="4" w:space="0" w:color="auto"/>
            </w:tcBorders>
          </w:tcPr>
          <w:p w14:paraId="02F61656" w14:textId="77777777" w:rsidR="00332637" w:rsidRPr="00F26C0A" w:rsidRDefault="00332637" w:rsidP="0048030E">
            <w:pPr>
              <w:spacing w:before="40" w:after="40"/>
              <w:rPr>
                <w:szCs w:val="18"/>
              </w:rPr>
            </w:pPr>
          </w:p>
        </w:tc>
        <w:tc>
          <w:tcPr>
            <w:tcW w:w="5400" w:type="dxa"/>
            <w:gridSpan w:val="4"/>
            <w:tcBorders>
              <w:top w:val="nil"/>
              <w:left w:val="single" w:sz="4" w:space="0" w:color="auto"/>
              <w:bottom w:val="nil"/>
              <w:right w:val="single" w:sz="18" w:space="0" w:color="auto"/>
            </w:tcBorders>
          </w:tcPr>
          <w:p w14:paraId="35C38F79" w14:textId="77777777" w:rsidR="00332637" w:rsidRPr="00F26C0A" w:rsidRDefault="00332637" w:rsidP="0048030E">
            <w:pPr>
              <w:spacing w:before="40" w:after="40"/>
              <w:ind w:right="58"/>
              <w:jc w:val="both"/>
              <w:rPr>
                <w:szCs w:val="18"/>
              </w:rPr>
            </w:pPr>
          </w:p>
        </w:tc>
        <w:tc>
          <w:tcPr>
            <w:tcW w:w="900" w:type="dxa"/>
            <w:tcBorders>
              <w:top w:val="nil"/>
              <w:left w:val="single" w:sz="18" w:space="0" w:color="auto"/>
              <w:bottom w:val="nil"/>
              <w:right w:val="single" w:sz="4" w:space="0" w:color="auto"/>
            </w:tcBorders>
          </w:tcPr>
          <w:p w14:paraId="2A63F193" w14:textId="77777777" w:rsidR="00332637" w:rsidRPr="00F26C0A" w:rsidRDefault="00332637" w:rsidP="0048030E">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57374C00" w14:textId="77777777" w:rsidR="00332637" w:rsidRPr="00F26C0A" w:rsidRDefault="00332637" w:rsidP="0048030E">
            <w:pPr>
              <w:spacing w:before="40" w:after="40"/>
              <w:rPr>
                <w:szCs w:val="18"/>
              </w:rPr>
            </w:pPr>
            <w:r w:rsidRPr="00F26C0A">
              <w:rPr>
                <w:szCs w:val="18"/>
              </w:rPr>
              <w:t>§ 24 odst. 1</w:t>
            </w:r>
          </w:p>
        </w:tc>
        <w:tc>
          <w:tcPr>
            <w:tcW w:w="5400" w:type="dxa"/>
            <w:gridSpan w:val="4"/>
            <w:tcBorders>
              <w:top w:val="nil"/>
              <w:left w:val="single" w:sz="4" w:space="0" w:color="auto"/>
              <w:bottom w:val="nil"/>
              <w:right w:val="single" w:sz="4" w:space="0" w:color="auto"/>
            </w:tcBorders>
          </w:tcPr>
          <w:p w14:paraId="7F6B6D4B" w14:textId="77777777" w:rsidR="00332637" w:rsidRPr="00F26C0A" w:rsidRDefault="00332637" w:rsidP="0048030E">
            <w:pPr>
              <w:tabs>
                <w:tab w:val="left" w:pos="380"/>
              </w:tabs>
              <w:spacing w:before="40" w:after="40"/>
              <w:ind w:right="67"/>
              <w:jc w:val="both"/>
              <w:rPr>
                <w:szCs w:val="18"/>
              </w:rPr>
            </w:pPr>
            <w:r w:rsidRPr="00F26C0A">
              <w:rPr>
                <w:szCs w:val="18"/>
              </w:rPr>
              <w:t>Pověří-li obhospodařovatel investičního fondu nebo zahraničního investičního fondu jiného výkonem jednotlivé činnosti, kterou zahrnuje obhospodařování investičního fondu nebo zahraničního investičního fondu, zavede, udržuje a uplatňuje odpovídající opatření k řízení s tím spojených rizik a pravidelně kontroluje výkon této činnosti.</w:t>
            </w:r>
          </w:p>
        </w:tc>
        <w:tc>
          <w:tcPr>
            <w:tcW w:w="900" w:type="dxa"/>
            <w:tcBorders>
              <w:top w:val="nil"/>
              <w:left w:val="single" w:sz="4" w:space="0" w:color="auto"/>
              <w:bottom w:val="nil"/>
              <w:right w:val="single" w:sz="4" w:space="0" w:color="auto"/>
            </w:tcBorders>
          </w:tcPr>
          <w:p w14:paraId="574CD985" w14:textId="77777777" w:rsidR="00332637" w:rsidRPr="00F26C0A" w:rsidRDefault="00332637" w:rsidP="0048030E">
            <w:pPr>
              <w:spacing w:before="40" w:after="40"/>
              <w:rPr>
                <w:szCs w:val="18"/>
              </w:rPr>
            </w:pPr>
          </w:p>
        </w:tc>
        <w:tc>
          <w:tcPr>
            <w:tcW w:w="720" w:type="dxa"/>
            <w:tcBorders>
              <w:top w:val="nil"/>
              <w:left w:val="single" w:sz="4" w:space="0" w:color="auto"/>
              <w:bottom w:val="nil"/>
            </w:tcBorders>
          </w:tcPr>
          <w:p w14:paraId="3A41A626" w14:textId="77777777" w:rsidR="00332637" w:rsidRPr="00F26C0A" w:rsidRDefault="00332637" w:rsidP="0048030E">
            <w:pPr>
              <w:spacing w:before="40" w:after="40"/>
              <w:rPr>
                <w:szCs w:val="18"/>
              </w:rPr>
            </w:pPr>
          </w:p>
        </w:tc>
      </w:tr>
      <w:tr w:rsidR="00332637" w:rsidRPr="00F26C0A" w14:paraId="518B70FB" w14:textId="77777777" w:rsidTr="00C6748D">
        <w:tc>
          <w:tcPr>
            <w:tcW w:w="1440" w:type="dxa"/>
            <w:tcBorders>
              <w:top w:val="nil"/>
              <w:bottom w:val="nil"/>
              <w:right w:val="single" w:sz="4" w:space="0" w:color="auto"/>
            </w:tcBorders>
          </w:tcPr>
          <w:p w14:paraId="3E391C29" w14:textId="77777777" w:rsidR="00332637" w:rsidRPr="00F26C0A" w:rsidRDefault="00332637" w:rsidP="00B04E6E">
            <w:pPr>
              <w:spacing w:before="40" w:after="40"/>
              <w:rPr>
                <w:szCs w:val="18"/>
              </w:rPr>
            </w:pPr>
          </w:p>
        </w:tc>
        <w:tc>
          <w:tcPr>
            <w:tcW w:w="5400" w:type="dxa"/>
            <w:gridSpan w:val="4"/>
            <w:tcBorders>
              <w:top w:val="nil"/>
              <w:left w:val="single" w:sz="4" w:space="0" w:color="auto"/>
              <w:bottom w:val="nil"/>
              <w:right w:val="single" w:sz="18" w:space="0" w:color="auto"/>
            </w:tcBorders>
          </w:tcPr>
          <w:p w14:paraId="2FFA25B7" w14:textId="77777777" w:rsidR="00332637" w:rsidRPr="00F26C0A" w:rsidRDefault="00332637" w:rsidP="00B04E6E">
            <w:pPr>
              <w:spacing w:before="40" w:after="40"/>
              <w:ind w:right="58"/>
              <w:jc w:val="both"/>
              <w:rPr>
                <w:szCs w:val="18"/>
              </w:rPr>
            </w:pPr>
          </w:p>
        </w:tc>
        <w:tc>
          <w:tcPr>
            <w:tcW w:w="900" w:type="dxa"/>
            <w:tcBorders>
              <w:top w:val="nil"/>
              <w:left w:val="single" w:sz="18" w:space="0" w:color="auto"/>
              <w:bottom w:val="nil"/>
              <w:right w:val="single" w:sz="4" w:space="0" w:color="auto"/>
            </w:tcBorders>
          </w:tcPr>
          <w:p w14:paraId="2A85A8A3" w14:textId="77777777" w:rsidR="00332637" w:rsidRPr="00F26C0A" w:rsidRDefault="00332637" w:rsidP="00B04E6E">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64A32FCF" w14:textId="77777777" w:rsidR="00332637" w:rsidRPr="00F26C0A" w:rsidRDefault="00332637" w:rsidP="00B04E6E">
            <w:pPr>
              <w:spacing w:before="40" w:after="40"/>
              <w:rPr>
                <w:szCs w:val="18"/>
              </w:rPr>
            </w:pPr>
            <w:r w:rsidRPr="00F26C0A">
              <w:rPr>
                <w:szCs w:val="18"/>
              </w:rPr>
              <w:t>§ 47 odst. 2 písm. f)</w:t>
            </w:r>
          </w:p>
        </w:tc>
        <w:tc>
          <w:tcPr>
            <w:tcW w:w="5400" w:type="dxa"/>
            <w:gridSpan w:val="4"/>
            <w:tcBorders>
              <w:top w:val="nil"/>
              <w:left w:val="single" w:sz="4" w:space="0" w:color="auto"/>
              <w:bottom w:val="nil"/>
              <w:right w:val="single" w:sz="4" w:space="0" w:color="auto"/>
            </w:tcBorders>
          </w:tcPr>
          <w:p w14:paraId="636DF3AF" w14:textId="77777777" w:rsidR="00332637" w:rsidRPr="00F26C0A" w:rsidRDefault="00332637" w:rsidP="00B04E6E">
            <w:pPr>
              <w:tabs>
                <w:tab w:val="left" w:pos="380"/>
              </w:tabs>
              <w:spacing w:before="40" w:after="40"/>
              <w:ind w:right="67"/>
              <w:jc w:val="both"/>
              <w:rPr>
                <w:szCs w:val="18"/>
              </w:rPr>
            </w:pPr>
            <w:r w:rsidRPr="00F26C0A">
              <w:rPr>
                <w:szCs w:val="18"/>
              </w:rPr>
              <w:t xml:space="preserve">Součástí řídicího a kontrolního systému administrátora investičního fondu nebo zahraničního investičního fondu jsou dále </w:t>
            </w:r>
          </w:p>
          <w:p w14:paraId="0C2A7877" w14:textId="77777777" w:rsidR="00332637" w:rsidRPr="00F26C0A" w:rsidRDefault="00332637" w:rsidP="00B04E6E">
            <w:pPr>
              <w:tabs>
                <w:tab w:val="left" w:pos="380"/>
              </w:tabs>
              <w:spacing w:before="40" w:after="40"/>
              <w:ind w:right="67"/>
              <w:jc w:val="both"/>
              <w:rPr>
                <w:szCs w:val="18"/>
              </w:rPr>
            </w:pPr>
            <w:r w:rsidRPr="00F26C0A">
              <w:rPr>
                <w:szCs w:val="18"/>
              </w:rPr>
              <w:t>f)</w:t>
            </w:r>
            <w:r w:rsidRPr="00F26C0A">
              <w:rPr>
                <w:szCs w:val="18"/>
              </w:rPr>
              <w:tab/>
              <w:t>kontrola činnosti osob, které nejsou jeho pracovníky a pomocí kterých vykonává činnost,</w:t>
            </w:r>
          </w:p>
        </w:tc>
        <w:tc>
          <w:tcPr>
            <w:tcW w:w="900" w:type="dxa"/>
            <w:tcBorders>
              <w:top w:val="nil"/>
              <w:left w:val="single" w:sz="4" w:space="0" w:color="auto"/>
              <w:bottom w:val="nil"/>
              <w:right w:val="single" w:sz="4" w:space="0" w:color="auto"/>
            </w:tcBorders>
          </w:tcPr>
          <w:p w14:paraId="545C1252" w14:textId="77777777" w:rsidR="00332637" w:rsidRPr="00F26C0A" w:rsidRDefault="00332637" w:rsidP="00B04E6E">
            <w:pPr>
              <w:spacing w:before="40" w:after="40"/>
              <w:rPr>
                <w:szCs w:val="18"/>
              </w:rPr>
            </w:pPr>
          </w:p>
        </w:tc>
        <w:tc>
          <w:tcPr>
            <w:tcW w:w="720" w:type="dxa"/>
            <w:tcBorders>
              <w:top w:val="nil"/>
              <w:left w:val="single" w:sz="4" w:space="0" w:color="auto"/>
              <w:bottom w:val="nil"/>
            </w:tcBorders>
          </w:tcPr>
          <w:p w14:paraId="6B37AA41" w14:textId="77777777" w:rsidR="00332637" w:rsidRPr="00F26C0A" w:rsidRDefault="00332637" w:rsidP="00B04E6E">
            <w:pPr>
              <w:spacing w:before="40" w:after="40"/>
              <w:rPr>
                <w:szCs w:val="18"/>
              </w:rPr>
            </w:pPr>
          </w:p>
        </w:tc>
      </w:tr>
      <w:tr w:rsidR="00332637" w:rsidRPr="00F26C0A" w14:paraId="1865AF0C" w14:textId="77777777" w:rsidTr="0048030E">
        <w:tc>
          <w:tcPr>
            <w:tcW w:w="1440" w:type="dxa"/>
            <w:tcBorders>
              <w:top w:val="nil"/>
              <w:bottom w:val="single" w:sz="4" w:space="0" w:color="auto"/>
              <w:right w:val="single" w:sz="4" w:space="0" w:color="auto"/>
            </w:tcBorders>
          </w:tcPr>
          <w:p w14:paraId="6D7A2047" w14:textId="77777777" w:rsidR="00332637" w:rsidRPr="00F26C0A" w:rsidRDefault="00332637" w:rsidP="0048030E">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01352E7F" w14:textId="77777777" w:rsidR="00332637" w:rsidRPr="00F26C0A" w:rsidRDefault="00332637" w:rsidP="0048030E">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7045646C" w14:textId="77777777" w:rsidR="00332637" w:rsidRPr="00F26C0A" w:rsidRDefault="00332637" w:rsidP="0048030E">
            <w:pPr>
              <w:spacing w:before="40" w:after="40"/>
              <w:rPr>
                <w:szCs w:val="18"/>
              </w:rPr>
            </w:pPr>
            <w:r w:rsidRPr="00F26C0A">
              <w:rPr>
                <w:szCs w:val="18"/>
              </w:rPr>
              <w:t>240/2013 ve znění 336/2014</w:t>
            </w:r>
          </w:p>
        </w:tc>
        <w:tc>
          <w:tcPr>
            <w:tcW w:w="1080" w:type="dxa"/>
            <w:tcBorders>
              <w:top w:val="nil"/>
              <w:left w:val="single" w:sz="4" w:space="0" w:color="auto"/>
              <w:bottom w:val="single" w:sz="4" w:space="0" w:color="auto"/>
              <w:right w:val="single" w:sz="4" w:space="0" w:color="auto"/>
            </w:tcBorders>
          </w:tcPr>
          <w:p w14:paraId="312A7C79" w14:textId="77777777" w:rsidR="00332637" w:rsidRPr="00F26C0A" w:rsidRDefault="00332637" w:rsidP="0048030E">
            <w:pPr>
              <w:spacing w:before="40" w:after="40"/>
              <w:rPr>
                <w:szCs w:val="18"/>
              </w:rPr>
            </w:pPr>
            <w:r w:rsidRPr="00F26C0A">
              <w:rPr>
                <w:szCs w:val="18"/>
              </w:rPr>
              <w:t>§ 51 odst. 1</w:t>
            </w:r>
          </w:p>
        </w:tc>
        <w:tc>
          <w:tcPr>
            <w:tcW w:w="5400" w:type="dxa"/>
            <w:gridSpan w:val="4"/>
            <w:tcBorders>
              <w:top w:val="nil"/>
              <w:left w:val="single" w:sz="4" w:space="0" w:color="auto"/>
              <w:bottom w:val="single" w:sz="4" w:space="0" w:color="auto"/>
              <w:right w:val="single" w:sz="4" w:space="0" w:color="auto"/>
            </w:tcBorders>
          </w:tcPr>
          <w:p w14:paraId="45F5E8ED" w14:textId="77777777" w:rsidR="00332637" w:rsidRPr="00F26C0A" w:rsidRDefault="00332637" w:rsidP="0048030E">
            <w:pPr>
              <w:tabs>
                <w:tab w:val="left" w:pos="380"/>
              </w:tabs>
              <w:spacing w:before="40" w:after="40"/>
              <w:ind w:right="67"/>
              <w:jc w:val="both"/>
              <w:rPr>
                <w:szCs w:val="18"/>
              </w:rPr>
            </w:pPr>
            <w:r w:rsidRPr="00F26C0A">
              <w:rPr>
                <w:szCs w:val="18"/>
              </w:rPr>
              <w:t>Pověří-li administrátor investičního fondu nebo zahraničního investičního fondu jiného výkonem jednotlivé činnosti, kterou zahrnuje administrace investičního fondu nebo zahraničního investičního fondu, zavede, udržuje a uplatňuje odpovídající opatření k řízení s tím spojených rizik a pravidelně kontroluje výkon této činnosti.</w:t>
            </w:r>
          </w:p>
        </w:tc>
        <w:tc>
          <w:tcPr>
            <w:tcW w:w="900" w:type="dxa"/>
            <w:tcBorders>
              <w:top w:val="nil"/>
              <w:left w:val="single" w:sz="4" w:space="0" w:color="auto"/>
              <w:bottom w:val="single" w:sz="4" w:space="0" w:color="auto"/>
              <w:right w:val="single" w:sz="4" w:space="0" w:color="auto"/>
            </w:tcBorders>
          </w:tcPr>
          <w:p w14:paraId="05F5A411" w14:textId="77777777" w:rsidR="00332637" w:rsidRPr="00F26C0A" w:rsidRDefault="00332637" w:rsidP="0048030E">
            <w:pPr>
              <w:spacing w:before="40" w:after="40"/>
              <w:rPr>
                <w:szCs w:val="18"/>
              </w:rPr>
            </w:pPr>
          </w:p>
        </w:tc>
        <w:tc>
          <w:tcPr>
            <w:tcW w:w="720" w:type="dxa"/>
            <w:tcBorders>
              <w:top w:val="nil"/>
              <w:left w:val="single" w:sz="4" w:space="0" w:color="auto"/>
              <w:bottom w:val="single" w:sz="4" w:space="0" w:color="auto"/>
            </w:tcBorders>
          </w:tcPr>
          <w:p w14:paraId="3BA3DD18" w14:textId="77777777" w:rsidR="00332637" w:rsidRPr="00F26C0A" w:rsidRDefault="00332637" w:rsidP="0048030E">
            <w:pPr>
              <w:spacing w:before="40" w:after="40"/>
              <w:rPr>
                <w:szCs w:val="18"/>
              </w:rPr>
            </w:pPr>
          </w:p>
        </w:tc>
      </w:tr>
      <w:tr w:rsidR="00332637" w:rsidRPr="00F26C0A" w14:paraId="72CEE576" w14:textId="77777777" w:rsidTr="0048030E">
        <w:tc>
          <w:tcPr>
            <w:tcW w:w="1440" w:type="dxa"/>
            <w:tcBorders>
              <w:top w:val="single" w:sz="4" w:space="0" w:color="auto"/>
              <w:bottom w:val="nil"/>
              <w:right w:val="single" w:sz="4" w:space="0" w:color="auto"/>
            </w:tcBorders>
          </w:tcPr>
          <w:p w14:paraId="0FF92439" w14:textId="77777777" w:rsidR="00332637" w:rsidRPr="00F26C0A" w:rsidRDefault="00332637" w:rsidP="0048030E">
            <w:pPr>
              <w:spacing w:before="40" w:after="40"/>
              <w:rPr>
                <w:szCs w:val="18"/>
              </w:rPr>
            </w:pPr>
            <w:r w:rsidRPr="00F26C0A">
              <w:rPr>
                <w:szCs w:val="18"/>
              </w:rPr>
              <w:t>Čl. 20 odst. 2 písm. a)</w:t>
            </w:r>
          </w:p>
        </w:tc>
        <w:tc>
          <w:tcPr>
            <w:tcW w:w="5400" w:type="dxa"/>
            <w:gridSpan w:val="4"/>
            <w:tcBorders>
              <w:top w:val="single" w:sz="4" w:space="0" w:color="auto"/>
              <w:left w:val="single" w:sz="4" w:space="0" w:color="auto"/>
              <w:bottom w:val="nil"/>
              <w:right w:val="single" w:sz="18" w:space="0" w:color="auto"/>
            </w:tcBorders>
          </w:tcPr>
          <w:p w14:paraId="63EF4F69" w14:textId="77777777" w:rsidR="00332637" w:rsidRPr="00F26C0A" w:rsidRDefault="00332637" w:rsidP="0048030E">
            <w:pPr>
              <w:spacing w:before="40" w:after="40"/>
              <w:ind w:right="58"/>
              <w:jc w:val="both"/>
              <w:rPr>
                <w:szCs w:val="18"/>
              </w:rPr>
            </w:pPr>
            <w:r w:rsidRPr="00F26C0A">
              <w:rPr>
                <w:szCs w:val="18"/>
              </w:rPr>
              <w:t xml:space="preserve">Správou portfolia nebo řízením rizik nelze pověřit: </w:t>
            </w:r>
          </w:p>
          <w:p w14:paraId="6EC64B87" w14:textId="77777777" w:rsidR="00332637" w:rsidRPr="00F26C0A" w:rsidRDefault="00332637" w:rsidP="0048030E">
            <w:pPr>
              <w:spacing w:before="40" w:after="40"/>
              <w:ind w:right="58"/>
              <w:jc w:val="both"/>
              <w:rPr>
                <w:szCs w:val="18"/>
              </w:rPr>
            </w:pPr>
            <w:r w:rsidRPr="00F26C0A">
              <w:rPr>
                <w:szCs w:val="18"/>
              </w:rPr>
              <w:t xml:space="preserve">a) depozitáře nebo osobu pověřenou plněním úkolů depozitáře nebo </w:t>
            </w:r>
          </w:p>
        </w:tc>
        <w:tc>
          <w:tcPr>
            <w:tcW w:w="900" w:type="dxa"/>
            <w:tcBorders>
              <w:top w:val="single" w:sz="4" w:space="0" w:color="auto"/>
              <w:left w:val="single" w:sz="18" w:space="0" w:color="auto"/>
              <w:bottom w:val="nil"/>
              <w:right w:val="single" w:sz="4" w:space="0" w:color="auto"/>
            </w:tcBorders>
          </w:tcPr>
          <w:p w14:paraId="484C78D2" w14:textId="77777777" w:rsidR="00332637" w:rsidRPr="00F26C0A" w:rsidRDefault="00332637" w:rsidP="0048030E">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38C3F704" w14:textId="77777777" w:rsidR="00332637" w:rsidRPr="00F26C0A" w:rsidRDefault="00332637" w:rsidP="0048030E">
            <w:pPr>
              <w:spacing w:before="40" w:after="40"/>
              <w:rPr>
                <w:szCs w:val="18"/>
              </w:rPr>
            </w:pPr>
            <w:r w:rsidRPr="00F26C0A">
              <w:rPr>
                <w:szCs w:val="18"/>
              </w:rPr>
              <w:t>§ 25 odst. 1 písm. e)</w:t>
            </w:r>
          </w:p>
        </w:tc>
        <w:tc>
          <w:tcPr>
            <w:tcW w:w="5400" w:type="dxa"/>
            <w:gridSpan w:val="4"/>
            <w:tcBorders>
              <w:top w:val="single" w:sz="4" w:space="0" w:color="auto"/>
              <w:left w:val="single" w:sz="4" w:space="0" w:color="auto"/>
              <w:bottom w:val="nil"/>
              <w:right w:val="single" w:sz="4" w:space="0" w:color="auto"/>
            </w:tcBorders>
          </w:tcPr>
          <w:p w14:paraId="50E82F6A" w14:textId="77777777" w:rsidR="00332637" w:rsidRPr="00F26C0A" w:rsidRDefault="00332637" w:rsidP="0048030E">
            <w:pPr>
              <w:tabs>
                <w:tab w:val="left" w:pos="380"/>
              </w:tabs>
              <w:spacing w:before="40" w:after="40"/>
              <w:ind w:right="67"/>
              <w:jc w:val="both"/>
              <w:rPr>
                <w:szCs w:val="18"/>
              </w:rPr>
            </w:pPr>
            <w:r w:rsidRPr="00F26C0A">
              <w:rPr>
                <w:szCs w:val="18"/>
              </w:rPr>
              <w:t xml:space="preserve">Obhospodařovatel investičního fondu nebo zahraničního investičního fondu může pověřit výkonem jednotlivé činnosti, kterou zahrnuje obhospodařování investičního fondu nebo zahraničního investičního fondu, jen toho, </w:t>
            </w:r>
          </w:p>
          <w:p w14:paraId="766FE2FA" w14:textId="77777777" w:rsidR="00332637" w:rsidRPr="00F26C0A" w:rsidRDefault="00332637" w:rsidP="0048030E">
            <w:pPr>
              <w:tabs>
                <w:tab w:val="left" w:pos="380"/>
              </w:tabs>
              <w:spacing w:before="40" w:after="40"/>
              <w:ind w:right="67"/>
              <w:jc w:val="both"/>
              <w:rPr>
                <w:szCs w:val="18"/>
              </w:rPr>
            </w:pPr>
            <w:r w:rsidRPr="00F26C0A">
              <w:rPr>
                <w:szCs w:val="18"/>
              </w:rPr>
              <w:t>e)</w:t>
            </w:r>
            <w:r w:rsidRPr="00F26C0A">
              <w:rPr>
                <w:szCs w:val="18"/>
              </w:rPr>
              <w:tab/>
              <w:t>kdo není depozitářem tohoto fondu ani osobou pověřenou výkonem činnosti tohoto depozitáře a</w:t>
            </w:r>
          </w:p>
        </w:tc>
        <w:tc>
          <w:tcPr>
            <w:tcW w:w="900" w:type="dxa"/>
            <w:tcBorders>
              <w:top w:val="single" w:sz="4" w:space="0" w:color="auto"/>
              <w:left w:val="single" w:sz="4" w:space="0" w:color="auto"/>
              <w:bottom w:val="nil"/>
              <w:right w:val="single" w:sz="4" w:space="0" w:color="auto"/>
            </w:tcBorders>
          </w:tcPr>
          <w:p w14:paraId="3D63791F" w14:textId="77777777" w:rsidR="00332637" w:rsidRPr="00F26C0A" w:rsidRDefault="00332637" w:rsidP="0048030E">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2C2A6E1C" w14:textId="77777777" w:rsidR="00332637" w:rsidRPr="00F26C0A" w:rsidRDefault="00332637" w:rsidP="0048030E">
            <w:pPr>
              <w:spacing w:before="40" w:after="40"/>
              <w:rPr>
                <w:szCs w:val="18"/>
              </w:rPr>
            </w:pPr>
          </w:p>
        </w:tc>
      </w:tr>
      <w:tr w:rsidR="00332637" w:rsidRPr="00F26C0A" w14:paraId="0A2D6587" w14:textId="77777777" w:rsidTr="0048030E">
        <w:tc>
          <w:tcPr>
            <w:tcW w:w="1440" w:type="dxa"/>
            <w:tcBorders>
              <w:top w:val="single" w:sz="4" w:space="0" w:color="auto"/>
              <w:bottom w:val="nil"/>
              <w:right w:val="single" w:sz="4" w:space="0" w:color="auto"/>
            </w:tcBorders>
          </w:tcPr>
          <w:p w14:paraId="0645D00A" w14:textId="77777777" w:rsidR="00332637" w:rsidRPr="00F26C0A" w:rsidRDefault="00332637" w:rsidP="0048030E">
            <w:pPr>
              <w:spacing w:before="40" w:after="40"/>
              <w:rPr>
                <w:szCs w:val="18"/>
              </w:rPr>
            </w:pPr>
            <w:r w:rsidRPr="00F26C0A">
              <w:rPr>
                <w:szCs w:val="18"/>
              </w:rPr>
              <w:t>Čl. 20 odst. 2 písm. b)</w:t>
            </w:r>
          </w:p>
        </w:tc>
        <w:tc>
          <w:tcPr>
            <w:tcW w:w="5400" w:type="dxa"/>
            <w:gridSpan w:val="4"/>
            <w:tcBorders>
              <w:top w:val="single" w:sz="4" w:space="0" w:color="auto"/>
              <w:left w:val="single" w:sz="4" w:space="0" w:color="auto"/>
              <w:bottom w:val="nil"/>
              <w:right w:val="single" w:sz="18" w:space="0" w:color="auto"/>
            </w:tcBorders>
          </w:tcPr>
          <w:p w14:paraId="3F4ABFF6" w14:textId="77777777" w:rsidR="00332637" w:rsidRPr="00F26C0A" w:rsidRDefault="00332637" w:rsidP="0048030E">
            <w:pPr>
              <w:spacing w:before="40" w:after="40"/>
              <w:ind w:right="58"/>
              <w:jc w:val="both"/>
              <w:rPr>
                <w:szCs w:val="18"/>
              </w:rPr>
            </w:pPr>
            <w:r w:rsidRPr="00F26C0A">
              <w:rPr>
                <w:szCs w:val="18"/>
              </w:rPr>
              <w:t xml:space="preserve">Správou portfolia nebo řízením rizik nelze pověřit: </w:t>
            </w:r>
          </w:p>
          <w:p w14:paraId="31B32047" w14:textId="77777777" w:rsidR="00332637" w:rsidRPr="00F26C0A" w:rsidRDefault="00332637" w:rsidP="0048030E">
            <w:pPr>
              <w:spacing w:before="40" w:after="40"/>
              <w:ind w:right="58"/>
              <w:jc w:val="both"/>
              <w:rPr>
                <w:szCs w:val="18"/>
              </w:rPr>
            </w:pPr>
            <w:r w:rsidRPr="00F26C0A">
              <w:rPr>
                <w:szCs w:val="18"/>
              </w:rPr>
              <w:t>b) jiný subjekt, jehož zájmy se mohou dostat do střetu se zájmy správce nebo investorů alternativního investičního fondu, pokud nemá tento subjekt funkčně a hierarchicky oddělenou činnost správy portfolia či řízení rizik od svých dalších činností, u nichž by mohlo dojít ke střetu zájmů, a pokud nejsou tyto potenciální střety zájmů řádně rozpoznávány, řešeny a sledovány a oznamovány investorům daného alternativního investičního fondu.</w:t>
            </w:r>
          </w:p>
        </w:tc>
        <w:tc>
          <w:tcPr>
            <w:tcW w:w="900" w:type="dxa"/>
            <w:tcBorders>
              <w:top w:val="single" w:sz="4" w:space="0" w:color="auto"/>
              <w:left w:val="single" w:sz="18" w:space="0" w:color="auto"/>
              <w:bottom w:val="nil"/>
              <w:right w:val="single" w:sz="4" w:space="0" w:color="auto"/>
            </w:tcBorders>
          </w:tcPr>
          <w:p w14:paraId="3FEA0A73" w14:textId="77777777" w:rsidR="00332637" w:rsidRPr="00F26C0A" w:rsidRDefault="00332637" w:rsidP="0048030E">
            <w:pPr>
              <w:spacing w:before="40" w:after="40"/>
              <w:rPr>
                <w:szCs w:val="18"/>
              </w:rPr>
            </w:pPr>
            <w:r w:rsidRPr="00F26C0A">
              <w:rPr>
                <w:szCs w:val="18"/>
              </w:rPr>
              <w:t>240/2013 ve znění 336/2014</w:t>
            </w:r>
          </w:p>
        </w:tc>
        <w:tc>
          <w:tcPr>
            <w:tcW w:w="1080" w:type="dxa"/>
            <w:tcBorders>
              <w:top w:val="single" w:sz="4" w:space="0" w:color="auto"/>
              <w:left w:val="single" w:sz="4" w:space="0" w:color="auto"/>
              <w:bottom w:val="nil"/>
              <w:right w:val="single" w:sz="4" w:space="0" w:color="auto"/>
            </w:tcBorders>
          </w:tcPr>
          <w:p w14:paraId="109FC2A2" w14:textId="77777777" w:rsidR="00332637" w:rsidRPr="00F26C0A" w:rsidRDefault="00332637" w:rsidP="0048030E">
            <w:pPr>
              <w:spacing w:before="40" w:after="40"/>
              <w:rPr>
                <w:szCs w:val="18"/>
              </w:rPr>
            </w:pPr>
            <w:r w:rsidRPr="00F26C0A">
              <w:rPr>
                <w:szCs w:val="18"/>
              </w:rPr>
              <w:t>§ 25 odst. 1 písm. f)</w:t>
            </w:r>
          </w:p>
        </w:tc>
        <w:tc>
          <w:tcPr>
            <w:tcW w:w="5400" w:type="dxa"/>
            <w:gridSpan w:val="4"/>
            <w:tcBorders>
              <w:top w:val="single" w:sz="4" w:space="0" w:color="auto"/>
              <w:left w:val="single" w:sz="4" w:space="0" w:color="auto"/>
              <w:bottom w:val="nil"/>
              <w:right w:val="single" w:sz="4" w:space="0" w:color="auto"/>
            </w:tcBorders>
          </w:tcPr>
          <w:p w14:paraId="5BFA870F" w14:textId="77777777" w:rsidR="00332637" w:rsidRPr="00F26C0A" w:rsidRDefault="00332637" w:rsidP="0048030E">
            <w:pPr>
              <w:tabs>
                <w:tab w:val="left" w:pos="380"/>
              </w:tabs>
              <w:spacing w:before="40" w:after="40"/>
              <w:ind w:right="67"/>
              <w:jc w:val="both"/>
              <w:rPr>
                <w:szCs w:val="18"/>
              </w:rPr>
            </w:pPr>
            <w:r w:rsidRPr="00F26C0A">
              <w:rPr>
                <w:szCs w:val="18"/>
              </w:rPr>
              <w:t>Obhospodařovatel investičního fondu nebo zahraničního investičního fondu může pověřit výkonem jednotlivé činnosti, kterou zahrnuje obhospodařování investičního fondu nebo zahraničního investičního fondu, jen toho,</w:t>
            </w:r>
          </w:p>
          <w:p w14:paraId="351C2BDB" w14:textId="77777777" w:rsidR="00332637" w:rsidRPr="00F26C0A" w:rsidRDefault="00332637" w:rsidP="0048030E">
            <w:pPr>
              <w:tabs>
                <w:tab w:val="left" w:pos="380"/>
              </w:tabs>
              <w:spacing w:before="40" w:after="40"/>
              <w:ind w:right="67"/>
              <w:jc w:val="both"/>
              <w:rPr>
                <w:szCs w:val="18"/>
              </w:rPr>
            </w:pPr>
            <w:r w:rsidRPr="00F26C0A">
              <w:rPr>
                <w:szCs w:val="18"/>
              </w:rPr>
              <w:t>f) u koho nemůže dojít ke střetu zájmů mezi ním a obhospodařovatelem nebo mezi ním a společnými zájmy investorů dotčeného fondu.</w:t>
            </w:r>
          </w:p>
        </w:tc>
        <w:tc>
          <w:tcPr>
            <w:tcW w:w="900" w:type="dxa"/>
            <w:tcBorders>
              <w:top w:val="single" w:sz="4" w:space="0" w:color="auto"/>
              <w:left w:val="single" w:sz="4" w:space="0" w:color="auto"/>
              <w:bottom w:val="nil"/>
              <w:right w:val="single" w:sz="4" w:space="0" w:color="auto"/>
            </w:tcBorders>
          </w:tcPr>
          <w:p w14:paraId="14CB4F7F" w14:textId="77777777" w:rsidR="00332637" w:rsidRPr="00F26C0A" w:rsidRDefault="00332637" w:rsidP="0048030E">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56B573EE" w14:textId="77777777" w:rsidR="00332637" w:rsidRPr="00F26C0A" w:rsidRDefault="00332637" w:rsidP="0048030E">
            <w:pPr>
              <w:spacing w:before="40" w:after="40"/>
              <w:rPr>
                <w:szCs w:val="18"/>
              </w:rPr>
            </w:pPr>
          </w:p>
        </w:tc>
      </w:tr>
      <w:tr w:rsidR="00332637" w:rsidRPr="00F26C0A" w14:paraId="768000FA" w14:textId="77777777" w:rsidTr="0048030E">
        <w:tc>
          <w:tcPr>
            <w:tcW w:w="1440" w:type="dxa"/>
            <w:tcBorders>
              <w:top w:val="nil"/>
              <w:bottom w:val="single" w:sz="4" w:space="0" w:color="auto"/>
              <w:right w:val="single" w:sz="4" w:space="0" w:color="auto"/>
            </w:tcBorders>
          </w:tcPr>
          <w:p w14:paraId="0A9CAD62"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37B44B10"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1AB08313" w14:textId="1FA44F39" w:rsidR="00332637" w:rsidRPr="00F26C0A" w:rsidRDefault="00332637" w:rsidP="00A63CF4">
            <w:pPr>
              <w:spacing w:before="40" w:after="40"/>
              <w:rPr>
                <w:szCs w:val="18"/>
              </w:rPr>
            </w:pPr>
            <w:r w:rsidRPr="00F26C0A">
              <w:rPr>
                <w:szCs w:val="18"/>
              </w:rPr>
              <w:t>240/2013</w:t>
            </w:r>
            <w:r w:rsidR="00EC5FBD" w:rsidRPr="00604020">
              <w:rPr>
                <w:szCs w:val="18"/>
              </w:rPr>
              <w:t xml:space="preserve"> ve znění 119/2020</w:t>
            </w:r>
          </w:p>
        </w:tc>
        <w:tc>
          <w:tcPr>
            <w:tcW w:w="1080" w:type="dxa"/>
            <w:tcBorders>
              <w:top w:val="nil"/>
              <w:left w:val="single" w:sz="4" w:space="0" w:color="auto"/>
              <w:bottom w:val="single" w:sz="4" w:space="0" w:color="auto"/>
              <w:right w:val="single" w:sz="4" w:space="0" w:color="auto"/>
            </w:tcBorders>
          </w:tcPr>
          <w:p w14:paraId="00A136B7" w14:textId="77777777" w:rsidR="00332637" w:rsidRPr="00F26C0A" w:rsidRDefault="00332637" w:rsidP="00A63CF4">
            <w:pPr>
              <w:spacing w:before="40" w:after="40"/>
              <w:rPr>
                <w:szCs w:val="18"/>
              </w:rPr>
            </w:pPr>
            <w:r w:rsidRPr="00F26C0A">
              <w:rPr>
                <w:szCs w:val="18"/>
              </w:rPr>
              <w:t>§ 25 odst. 3</w:t>
            </w:r>
          </w:p>
        </w:tc>
        <w:tc>
          <w:tcPr>
            <w:tcW w:w="5400" w:type="dxa"/>
            <w:gridSpan w:val="4"/>
            <w:tcBorders>
              <w:top w:val="nil"/>
              <w:left w:val="single" w:sz="4" w:space="0" w:color="auto"/>
              <w:bottom w:val="single" w:sz="4" w:space="0" w:color="auto"/>
              <w:right w:val="single" w:sz="4" w:space="0" w:color="auto"/>
            </w:tcBorders>
          </w:tcPr>
          <w:p w14:paraId="5D8F114D" w14:textId="73D53C50" w:rsidR="00332637" w:rsidRPr="00F26C0A" w:rsidRDefault="000B4BE3" w:rsidP="0048030E">
            <w:pPr>
              <w:tabs>
                <w:tab w:val="left" w:pos="380"/>
              </w:tabs>
              <w:spacing w:before="40" w:after="40"/>
              <w:ind w:right="67"/>
              <w:jc w:val="both"/>
              <w:rPr>
                <w:szCs w:val="18"/>
              </w:rPr>
            </w:pPr>
            <w:r w:rsidRPr="00F26C0A">
              <w:rPr>
                <w:szCs w:val="18"/>
              </w:rPr>
              <w:t>Obhospodařovatel investičního fondu nebo zahraničního investičního fondu může pověřit výkonem jednotlivé činnosti, kterou zahrnuje obhospodařování fondu kvalifikovaných investorů, nebo srovnatelného zahraničního investičního fondu, i toho, kdo nesplňuje požadavek podle odstavce 1 písm. d), jestliže oznámí České národní bance nejpozději 1 měsíc přede dnem, kdy je pověření účinné, údaje o tom, kdo má být pověřen výkonem této činnosti, a současně jí poskytne informace nezbytné k posouzení splnění požadavků podle § 23, a Česká národní banka nevyrozumí tohoto obhospodařovatele do 1 měsíce ode dne, kdy toto oznámení obdržela o tom, že s tímto pověřením nesouhlasí.</w:t>
            </w:r>
          </w:p>
        </w:tc>
        <w:tc>
          <w:tcPr>
            <w:tcW w:w="900" w:type="dxa"/>
            <w:tcBorders>
              <w:top w:val="nil"/>
              <w:left w:val="single" w:sz="4" w:space="0" w:color="auto"/>
              <w:bottom w:val="single" w:sz="4" w:space="0" w:color="auto"/>
              <w:right w:val="single" w:sz="4" w:space="0" w:color="auto"/>
            </w:tcBorders>
          </w:tcPr>
          <w:p w14:paraId="5497A8F0"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5938E397" w14:textId="77777777" w:rsidR="00332637" w:rsidRPr="00F26C0A" w:rsidRDefault="00332637" w:rsidP="00A63CF4">
            <w:pPr>
              <w:spacing w:before="40" w:after="40"/>
              <w:rPr>
                <w:szCs w:val="18"/>
              </w:rPr>
            </w:pPr>
          </w:p>
        </w:tc>
      </w:tr>
      <w:tr w:rsidR="00332637" w:rsidRPr="00F26C0A" w14:paraId="7585536B" w14:textId="77777777" w:rsidTr="0048030E">
        <w:tc>
          <w:tcPr>
            <w:tcW w:w="1440" w:type="dxa"/>
            <w:tcBorders>
              <w:top w:val="single" w:sz="4" w:space="0" w:color="auto"/>
              <w:bottom w:val="nil"/>
              <w:right w:val="single" w:sz="4" w:space="0" w:color="auto"/>
            </w:tcBorders>
          </w:tcPr>
          <w:p w14:paraId="27B270F5" w14:textId="77777777" w:rsidR="00332637" w:rsidRPr="00F26C0A" w:rsidRDefault="00332637" w:rsidP="0048030E">
            <w:pPr>
              <w:spacing w:before="40" w:after="40"/>
              <w:rPr>
                <w:szCs w:val="18"/>
              </w:rPr>
            </w:pPr>
            <w:r w:rsidRPr="00F26C0A">
              <w:rPr>
                <w:szCs w:val="18"/>
              </w:rPr>
              <w:t>Čl. 20 odst. 3</w:t>
            </w:r>
          </w:p>
        </w:tc>
        <w:tc>
          <w:tcPr>
            <w:tcW w:w="5400" w:type="dxa"/>
            <w:gridSpan w:val="4"/>
            <w:tcBorders>
              <w:top w:val="single" w:sz="4" w:space="0" w:color="auto"/>
              <w:left w:val="single" w:sz="4" w:space="0" w:color="auto"/>
              <w:bottom w:val="nil"/>
              <w:right w:val="single" w:sz="18" w:space="0" w:color="auto"/>
            </w:tcBorders>
          </w:tcPr>
          <w:p w14:paraId="03A41D7B" w14:textId="77777777" w:rsidR="00332637" w:rsidRPr="00F26C0A" w:rsidRDefault="00332637" w:rsidP="0048030E">
            <w:pPr>
              <w:spacing w:before="40" w:after="40"/>
              <w:ind w:right="58"/>
              <w:jc w:val="both"/>
              <w:rPr>
                <w:szCs w:val="18"/>
              </w:rPr>
            </w:pPr>
            <w:r w:rsidRPr="00F26C0A">
              <w:rPr>
                <w:szCs w:val="18"/>
              </w:rPr>
              <w:t>Odpovědnost správce vůči alternativnímu investičnímu fondu a jeho investorům není dotčena skutečností, že pověřil svými úkoly třetí osobu nebo že tato třetí osoba dále pověřila těmito úkoly jinou osobu, ani nesmí pověřit svými úkoly třetí osobu v takovém rozsahu, že ho nelze nadále považovat za správce, ale za subjekt typu „poštovní schránka“.</w:t>
            </w:r>
          </w:p>
        </w:tc>
        <w:tc>
          <w:tcPr>
            <w:tcW w:w="900" w:type="dxa"/>
            <w:tcBorders>
              <w:top w:val="single" w:sz="4" w:space="0" w:color="auto"/>
              <w:left w:val="single" w:sz="18" w:space="0" w:color="auto"/>
              <w:bottom w:val="nil"/>
              <w:right w:val="single" w:sz="4" w:space="0" w:color="auto"/>
            </w:tcBorders>
          </w:tcPr>
          <w:p w14:paraId="4A0BAD2F" w14:textId="77777777" w:rsidR="00332637" w:rsidRPr="00F26C0A" w:rsidRDefault="00332637" w:rsidP="0048030E">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3CFFB213" w14:textId="77777777" w:rsidR="00332637" w:rsidRPr="00F26C0A" w:rsidRDefault="00332637" w:rsidP="0048030E">
            <w:pPr>
              <w:spacing w:before="40" w:after="40"/>
              <w:rPr>
                <w:szCs w:val="18"/>
              </w:rPr>
            </w:pPr>
            <w:r w:rsidRPr="00F26C0A">
              <w:rPr>
                <w:szCs w:val="18"/>
              </w:rPr>
              <w:t>§ 23 písm. d)</w:t>
            </w:r>
          </w:p>
        </w:tc>
        <w:tc>
          <w:tcPr>
            <w:tcW w:w="5400" w:type="dxa"/>
            <w:gridSpan w:val="4"/>
            <w:tcBorders>
              <w:top w:val="single" w:sz="4" w:space="0" w:color="auto"/>
              <w:left w:val="single" w:sz="4" w:space="0" w:color="auto"/>
              <w:bottom w:val="nil"/>
              <w:right w:val="single" w:sz="4" w:space="0" w:color="auto"/>
            </w:tcBorders>
          </w:tcPr>
          <w:p w14:paraId="385F601D" w14:textId="77777777" w:rsidR="00332637" w:rsidRPr="00F26C0A" w:rsidRDefault="00332637" w:rsidP="0048030E">
            <w:pPr>
              <w:tabs>
                <w:tab w:val="left" w:pos="380"/>
              </w:tabs>
              <w:spacing w:before="40" w:after="40"/>
              <w:ind w:right="67"/>
              <w:jc w:val="both"/>
              <w:rPr>
                <w:szCs w:val="18"/>
              </w:rPr>
            </w:pPr>
            <w:r w:rsidRPr="00F26C0A">
              <w:rPr>
                <w:szCs w:val="18"/>
              </w:rPr>
              <w:t>Obhospodařovatel investičního fondu nebo zahraničního investičního fondu může pověřit výkonem jednotlivé činnosti, kterou zahrnuje obhospodařování investičního fondu nebo zahraničního investičního fondu, jiného jen, jestliže</w:t>
            </w:r>
          </w:p>
          <w:p w14:paraId="3DF710E0" w14:textId="77777777" w:rsidR="00332637" w:rsidRPr="00F26C0A" w:rsidRDefault="00332637" w:rsidP="0048030E">
            <w:pPr>
              <w:tabs>
                <w:tab w:val="left" w:pos="380"/>
              </w:tabs>
              <w:spacing w:before="40" w:after="40"/>
              <w:ind w:right="67"/>
              <w:jc w:val="both"/>
              <w:rPr>
                <w:szCs w:val="18"/>
              </w:rPr>
            </w:pPr>
            <w:r w:rsidRPr="00F26C0A">
              <w:rPr>
                <w:szCs w:val="18"/>
              </w:rPr>
              <w:t>d)</w:t>
            </w:r>
            <w:r w:rsidRPr="00F26C0A">
              <w:rPr>
                <w:szCs w:val="18"/>
              </w:rPr>
              <w:tab/>
              <w:t>je zajištěno, že tento obhospodařovatel může kontrolovat a svými příkazy ovlivňovat výkon této činnosti pověřeným,</w:t>
            </w:r>
          </w:p>
        </w:tc>
        <w:tc>
          <w:tcPr>
            <w:tcW w:w="900" w:type="dxa"/>
            <w:tcBorders>
              <w:top w:val="single" w:sz="4" w:space="0" w:color="auto"/>
              <w:left w:val="single" w:sz="4" w:space="0" w:color="auto"/>
              <w:bottom w:val="nil"/>
              <w:right w:val="single" w:sz="4" w:space="0" w:color="auto"/>
            </w:tcBorders>
          </w:tcPr>
          <w:p w14:paraId="4A4F4122" w14:textId="77777777" w:rsidR="00332637" w:rsidRPr="00F26C0A" w:rsidRDefault="00332637" w:rsidP="0048030E">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5D82946F" w14:textId="77777777" w:rsidR="00332637" w:rsidRPr="00F26C0A" w:rsidRDefault="00332637" w:rsidP="0048030E">
            <w:pPr>
              <w:spacing w:before="40" w:after="40"/>
              <w:rPr>
                <w:szCs w:val="18"/>
              </w:rPr>
            </w:pPr>
          </w:p>
        </w:tc>
      </w:tr>
      <w:tr w:rsidR="00332637" w:rsidRPr="00F26C0A" w14:paraId="19EFE0E8" w14:textId="77777777" w:rsidTr="00C6748D">
        <w:tc>
          <w:tcPr>
            <w:tcW w:w="1440" w:type="dxa"/>
            <w:tcBorders>
              <w:top w:val="nil"/>
              <w:bottom w:val="nil"/>
              <w:right w:val="single" w:sz="4" w:space="0" w:color="auto"/>
            </w:tcBorders>
          </w:tcPr>
          <w:p w14:paraId="16DE1BB2" w14:textId="77777777" w:rsidR="00332637" w:rsidRPr="00F26C0A" w:rsidRDefault="00332637" w:rsidP="00B04E6E">
            <w:pPr>
              <w:spacing w:before="40" w:after="40"/>
              <w:rPr>
                <w:szCs w:val="18"/>
              </w:rPr>
            </w:pPr>
          </w:p>
        </w:tc>
        <w:tc>
          <w:tcPr>
            <w:tcW w:w="5400" w:type="dxa"/>
            <w:gridSpan w:val="4"/>
            <w:tcBorders>
              <w:top w:val="nil"/>
              <w:left w:val="single" w:sz="4" w:space="0" w:color="auto"/>
              <w:bottom w:val="nil"/>
              <w:right w:val="single" w:sz="18" w:space="0" w:color="auto"/>
            </w:tcBorders>
          </w:tcPr>
          <w:p w14:paraId="61D93DD3" w14:textId="77777777" w:rsidR="00332637" w:rsidRPr="00F26C0A" w:rsidRDefault="00332637" w:rsidP="00B04E6E">
            <w:pPr>
              <w:spacing w:before="40" w:after="40"/>
              <w:ind w:right="58"/>
              <w:jc w:val="both"/>
              <w:rPr>
                <w:szCs w:val="18"/>
              </w:rPr>
            </w:pPr>
          </w:p>
        </w:tc>
        <w:tc>
          <w:tcPr>
            <w:tcW w:w="900" w:type="dxa"/>
            <w:tcBorders>
              <w:top w:val="nil"/>
              <w:left w:val="single" w:sz="18" w:space="0" w:color="auto"/>
              <w:bottom w:val="nil"/>
              <w:right w:val="single" w:sz="4" w:space="0" w:color="auto"/>
            </w:tcBorders>
          </w:tcPr>
          <w:p w14:paraId="6625B066" w14:textId="77777777" w:rsidR="00332637" w:rsidRPr="00F26C0A" w:rsidRDefault="00332637" w:rsidP="00B04E6E">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4EED36B5" w14:textId="77777777" w:rsidR="00332637" w:rsidRPr="00F26C0A" w:rsidRDefault="00332637" w:rsidP="00B04E6E">
            <w:pPr>
              <w:spacing w:before="40" w:after="40"/>
              <w:rPr>
                <w:szCs w:val="18"/>
              </w:rPr>
            </w:pPr>
            <w:r w:rsidRPr="00F26C0A">
              <w:rPr>
                <w:szCs w:val="18"/>
              </w:rPr>
              <w:t>§ 24 odst. 2</w:t>
            </w:r>
          </w:p>
        </w:tc>
        <w:tc>
          <w:tcPr>
            <w:tcW w:w="5400" w:type="dxa"/>
            <w:gridSpan w:val="4"/>
            <w:tcBorders>
              <w:top w:val="nil"/>
              <w:left w:val="single" w:sz="4" w:space="0" w:color="auto"/>
              <w:bottom w:val="nil"/>
              <w:right w:val="single" w:sz="4" w:space="0" w:color="auto"/>
            </w:tcBorders>
          </w:tcPr>
          <w:p w14:paraId="7D58AF0B" w14:textId="77777777" w:rsidR="00332637" w:rsidRPr="00F26C0A" w:rsidRDefault="00332637" w:rsidP="00B04E6E">
            <w:pPr>
              <w:tabs>
                <w:tab w:val="left" w:pos="380"/>
              </w:tabs>
              <w:spacing w:before="40" w:after="40"/>
              <w:ind w:right="67"/>
              <w:jc w:val="both"/>
              <w:rPr>
                <w:szCs w:val="18"/>
              </w:rPr>
            </w:pPr>
            <w:r w:rsidRPr="00F26C0A">
              <w:rPr>
                <w:szCs w:val="18"/>
              </w:rPr>
              <w:t>Pověřením jiného výkonem jednotlivé činnosti podle odstavce 1 zůstává ve vztahu ke třetím osobám nedotčena povinnost obhospodařovatele investičního fondu nebo zahraničního investičního fondu nahradit újmu vzniklou porušením jeho povinnosti stanovené tímto zákonem, na základě tohoto zákona, přímo použitelným předpisem Evropské unie v oblasti obhospodařování investičních fondů</w:t>
            </w:r>
            <w:r w:rsidRPr="00F26C0A">
              <w:rPr>
                <w:szCs w:val="18"/>
                <w:vertAlign w:val="superscript"/>
              </w:rPr>
              <w:t>2)</w:t>
            </w:r>
            <w:r w:rsidRPr="00F26C0A">
              <w:rPr>
                <w:szCs w:val="18"/>
              </w:rPr>
              <w:t xml:space="preserve"> nebo jeho povinnosti vyplývající ze statutu dotčeného investičního fondu nebo ze srovnatelného dokumentu dotčeného zahraničního investičního fondu.</w:t>
            </w:r>
          </w:p>
        </w:tc>
        <w:tc>
          <w:tcPr>
            <w:tcW w:w="900" w:type="dxa"/>
            <w:tcBorders>
              <w:top w:val="nil"/>
              <w:left w:val="single" w:sz="4" w:space="0" w:color="auto"/>
              <w:bottom w:val="nil"/>
              <w:right w:val="single" w:sz="4" w:space="0" w:color="auto"/>
            </w:tcBorders>
          </w:tcPr>
          <w:p w14:paraId="4E402B69" w14:textId="77777777" w:rsidR="00332637" w:rsidRPr="00F26C0A" w:rsidRDefault="00332637" w:rsidP="00B04E6E">
            <w:pPr>
              <w:spacing w:before="40" w:after="40"/>
              <w:rPr>
                <w:szCs w:val="18"/>
              </w:rPr>
            </w:pPr>
          </w:p>
        </w:tc>
        <w:tc>
          <w:tcPr>
            <w:tcW w:w="720" w:type="dxa"/>
            <w:tcBorders>
              <w:top w:val="nil"/>
              <w:left w:val="single" w:sz="4" w:space="0" w:color="auto"/>
              <w:bottom w:val="nil"/>
            </w:tcBorders>
          </w:tcPr>
          <w:p w14:paraId="0ECE4313" w14:textId="77777777" w:rsidR="00332637" w:rsidRPr="00F26C0A" w:rsidRDefault="00332637" w:rsidP="00B04E6E">
            <w:pPr>
              <w:spacing w:before="40" w:after="40"/>
              <w:rPr>
                <w:szCs w:val="18"/>
              </w:rPr>
            </w:pPr>
          </w:p>
        </w:tc>
      </w:tr>
      <w:tr w:rsidR="00332637" w:rsidRPr="00F26C0A" w14:paraId="0ED7975B" w14:textId="77777777" w:rsidTr="00C6748D">
        <w:tc>
          <w:tcPr>
            <w:tcW w:w="1440" w:type="dxa"/>
            <w:tcBorders>
              <w:top w:val="nil"/>
              <w:bottom w:val="nil"/>
              <w:right w:val="single" w:sz="4" w:space="0" w:color="auto"/>
            </w:tcBorders>
          </w:tcPr>
          <w:p w14:paraId="2293F62E" w14:textId="77777777" w:rsidR="00332637" w:rsidRPr="00F26C0A" w:rsidRDefault="00332637" w:rsidP="00B04E6E">
            <w:pPr>
              <w:spacing w:before="40" w:after="40"/>
              <w:rPr>
                <w:szCs w:val="18"/>
              </w:rPr>
            </w:pPr>
          </w:p>
        </w:tc>
        <w:tc>
          <w:tcPr>
            <w:tcW w:w="5400" w:type="dxa"/>
            <w:gridSpan w:val="4"/>
            <w:tcBorders>
              <w:top w:val="nil"/>
              <w:left w:val="single" w:sz="4" w:space="0" w:color="auto"/>
              <w:bottom w:val="nil"/>
              <w:right w:val="single" w:sz="18" w:space="0" w:color="auto"/>
            </w:tcBorders>
          </w:tcPr>
          <w:p w14:paraId="21580AA5" w14:textId="77777777" w:rsidR="00332637" w:rsidRPr="00F26C0A" w:rsidRDefault="00332637" w:rsidP="00B04E6E">
            <w:pPr>
              <w:spacing w:before="40" w:after="40"/>
              <w:ind w:right="58"/>
              <w:jc w:val="both"/>
              <w:rPr>
                <w:szCs w:val="18"/>
              </w:rPr>
            </w:pPr>
          </w:p>
        </w:tc>
        <w:tc>
          <w:tcPr>
            <w:tcW w:w="900" w:type="dxa"/>
            <w:tcBorders>
              <w:top w:val="nil"/>
              <w:left w:val="single" w:sz="18" w:space="0" w:color="auto"/>
              <w:bottom w:val="nil"/>
              <w:right w:val="single" w:sz="4" w:space="0" w:color="auto"/>
            </w:tcBorders>
          </w:tcPr>
          <w:p w14:paraId="499D1DCE" w14:textId="77777777" w:rsidR="00332637" w:rsidRPr="00F26C0A" w:rsidRDefault="00332637" w:rsidP="00B04E6E">
            <w:pPr>
              <w:spacing w:before="40" w:after="40"/>
              <w:rPr>
                <w:szCs w:val="18"/>
              </w:rPr>
            </w:pPr>
            <w:r w:rsidRPr="00F26C0A">
              <w:rPr>
                <w:szCs w:val="18"/>
              </w:rPr>
              <w:t>240/2013 ve znění 336/2014</w:t>
            </w:r>
          </w:p>
        </w:tc>
        <w:tc>
          <w:tcPr>
            <w:tcW w:w="1080" w:type="dxa"/>
            <w:tcBorders>
              <w:top w:val="nil"/>
              <w:left w:val="single" w:sz="4" w:space="0" w:color="auto"/>
              <w:bottom w:val="nil"/>
              <w:right w:val="single" w:sz="4" w:space="0" w:color="auto"/>
            </w:tcBorders>
          </w:tcPr>
          <w:p w14:paraId="2B8D34B7" w14:textId="77777777" w:rsidR="00332637" w:rsidRPr="00F26C0A" w:rsidRDefault="00332637" w:rsidP="001D7076">
            <w:pPr>
              <w:spacing w:before="40" w:after="40"/>
              <w:rPr>
                <w:szCs w:val="18"/>
              </w:rPr>
            </w:pPr>
            <w:r w:rsidRPr="00F26C0A">
              <w:rPr>
                <w:szCs w:val="18"/>
              </w:rPr>
              <w:t>§ 50 písm. e)</w:t>
            </w:r>
          </w:p>
        </w:tc>
        <w:tc>
          <w:tcPr>
            <w:tcW w:w="5400" w:type="dxa"/>
            <w:gridSpan w:val="4"/>
            <w:tcBorders>
              <w:top w:val="nil"/>
              <w:left w:val="single" w:sz="4" w:space="0" w:color="auto"/>
              <w:bottom w:val="nil"/>
              <w:right w:val="single" w:sz="4" w:space="0" w:color="auto"/>
            </w:tcBorders>
          </w:tcPr>
          <w:p w14:paraId="632C11E4" w14:textId="77777777" w:rsidR="00332637" w:rsidRPr="00F26C0A" w:rsidRDefault="00332637" w:rsidP="00B04E6E">
            <w:pPr>
              <w:tabs>
                <w:tab w:val="left" w:pos="380"/>
              </w:tabs>
              <w:spacing w:before="40" w:after="40"/>
              <w:ind w:right="67"/>
              <w:jc w:val="both"/>
              <w:rPr>
                <w:szCs w:val="18"/>
              </w:rPr>
            </w:pPr>
            <w:r w:rsidRPr="00F26C0A">
              <w:rPr>
                <w:szCs w:val="18"/>
              </w:rPr>
              <w:t>Administrátor investičního fondu nebo zahraničního investičního fondu může pověřit výkonem jednotlivé činnosti, kterou zahrnuje administrace investičního fondu nebo zahraničního investičního fondu, jiného jen, jestliže</w:t>
            </w:r>
          </w:p>
          <w:p w14:paraId="2CB7479F" w14:textId="77777777" w:rsidR="00332637" w:rsidRPr="00F26C0A" w:rsidRDefault="00332637" w:rsidP="00B04E6E">
            <w:pPr>
              <w:tabs>
                <w:tab w:val="left" w:pos="380"/>
              </w:tabs>
              <w:spacing w:before="40" w:after="40"/>
              <w:ind w:right="67"/>
              <w:jc w:val="both"/>
              <w:rPr>
                <w:szCs w:val="18"/>
              </w:rPr>
            </w:pPr>
            <w:r w:rsidRPr="00F26C0A">
              <w:rPr>
                <w:szCs w:val="18"/>
              </w:rPr>
              <w:t>e) je zajištěno, že administrátor tohoto fondu může kontrolovat a svými příkazy ovlivňovat výkon této činnosti pověřeným,</w:t>
            </w:r>
          </w:p>
        </w:tc>
        <w:tc>
          <w:tcPr>
            <w:tcW w:w="900" w:type="dxa"/>
            <w:tcBorders>
              <w:top w:val="nil"/>
              <w:left w:val="single" w:sz="4" w:space="0" w:color="auto"/>
              <w:bottom w:val="nil"/>
              <w:right w:val="single" w:sz="4" w:space="0" w:color="auto"/>
            </w:tcBorders>
          </w:tcPr>
          <w:p w14:paraId="0E4378E7" w14:textId="77777777" w:rsidR="00332637" w:rsidRPr="00F26C0A" w:rsidRDefault="00332637" w:rsidP="00B04E6E">
            <w:pPr>
              <w:spacing w:before="40" w:after="40"/>
              <w:rPr>
                <w:szCs w:val="18"/>
              </w:rPr>
            </w:pPr>
          </w:p>
        </w:tc>
        <w:tc>
          <w:tcPr>
            <w:tcW w:w="720" w:type="dxa"/>
            <w:tcBorders>
              <w:top w:val="nil"/>
              <w:left w:val="single" w:sz="4" w:space="0" w:color="auto"/>
              <w:bottom w:val="nil"/>
            </w:tcBorders>
          </w:tcPr>
          <w:p w14:paraId="4D81FD19" w14:textId="77777777" w:rsidR="00332637" w:rsidRPr="00F26C0A" w:rsidRDefault="00332637" w:rsidP="00B04E6E">
            <w:pPr>
              <w:spacing w:before="40" w:after="40"/>
              <w:rPr>
                <w:szCs w:val="18"/>
              </w:rPr>
            </w:pPr>
          </w:p>
        </w:tc>
      </w:tr>
      <w:tr w:rsidR="00332637" w:rsidRPr="00F26C0A" w14:paraId="586D96EE" w14:textId="77777777" w:rsidTr="0048030E">
        <w:tc>
          <w:tcPr>
            <w:tcW w:w="1440" w:type="dxa"/>
            <w:tcBorders>
              <w:top w:val="nil"/>
              <w:bottom w:val="single" w:sz="4" w:space="0" w:color="auto"/>
              <w:right w:val="single" w:sz="4" w:space="0" w:color="auto"/>
            </w:tcBorders>
          </w:tcPr>
          <w:p w14:paraId="7FD6276A"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55B317E6"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52A8BF46"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nil"/>
              <w:left w:val="single" w:sz="4" w:space="0" w:color="auto"/>
              <w:bottom w:val="single" w:sz="4" w:space="0" w:color="auto"/>
              <w:right w:val="single" w:sz="4" w:space="0" w:color="auto"/>
            </w:tcBorders>
          </w:tcPr>
          <w:p w14:paraId="2EBECFC6" w14:textId="77777777" w:rsidR="00332637" w:rsidRPr="00F26C0A" w:rsidRDefault="00332637" w:rsidP="0048030E">
            <w:pPr>
              <w:spacing w:before="40" w:after="40"/>
              <w:rPr>
                <w:szCs w:val="18"/>
              </w:rPr>
            </w:pPr>
            <w:r w:rsidRPr="00F26C0A">
              <w:rPr>
                <w:szCs w:val="18"/>
              </w:rPr>
              <w:t>§ 51 odst. 2</w:t>
            </w:r>
          </w:p>
        </w:tc>
        <w:tc>
          <w:tcPr>
            <w:tcW w:w="5400" w:type="dxa"/>
            <w:gridSpan w:val="4"/>
            <w:tcBorders>
              <w:top w:val="nil"/>
              <w:left w:val="single" w:sz="4" w:space="0" w:color="auto"/>
              <w:bottom w:val="single" w:sz="4" w:space="0" w:color="auto"/>
              <w:right w:val="single" w:sz="4" w:space="0" w:color="auto"/>
            </w:tcBorders>
          </w:tcPr>
          <w:p w14:paraId="6935B59F" w14:textId="77777777" w:rsidR="00332637" w:rsidRPr="00F26C0A" w:rsidRDefault="00332637" w:rsidP="00C6748D">
            <w:pPr>
              <w:tabs>
                <w:tab w:val="left" w:pos="380"/>
              </w:tabs>
              <w:spacing w:before="40" w:after="40"/>
              <w:ind w:right="67"/>
              <w:jc w:val="both"/>
              <w:rPr>
                <w:szCs w:val="18"/>
              </w:rPr>
            </w:pPr>
            <w:r w:rsidRPr="00F26C0A">
              <w:rPr>
                <w:szCs w:val="18"/>
              </w:rPr>
              <w:t>Pověřením jiného výkonem jednotlivé činnosti podle odstavce 1 zůstává ve vztahu ke třetím osobám nedotčena povinnost administrátora investičního fondu nebo zahraničního investičního fondu nahradit újmu vzniklou porušením jeho povinnosti stanovené tímto zákonem, na základě tohoto zákona nebo přímo použitelným předpisem Evropské unie v oblasti obhospodařování investičních fondů2) nebo jeho povinnosti vyplývající ze statutu dotčeného investičního fondu nebo ze srovnatelného dokumentu dotčeného zahraničního investičního fondu.</w:t>
            </w:r>
          </w:p>
        </w:tc>
        <w:tc>
          <w:tcPr>
            <w:tcW w:w="900" w:type="dxa"/>
            <w:tcBorders>
              <w:top w:val="nil"/>
              <w:left w:val="single" w:sz="4" w:space="0" w:color="auto"/>
              <w:bottom w:val="single" w:sz="4" w:space="0" w:color="auto"/>
              <w:right w:val="single" w:sz="4" w:space="0" w:color="auto"/>
            </w:tcBorders>
          </w:tcPr>
          <w:p w14:paraId="4C8574AB"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36D9B125" w14:textId="77777777" w:rsidR="00332637" w:rsidRPr="00F26C0A" w:rsidRDefault="00332637" w:rsidP="00A63CF4">
            <w:pPr>
              <w:spacing w:before="40" w:after="40"/>
              <w:rPr>
                <w:szCs w:val="18"/>
              </w:rPr>
            </w:pPr>
          </w:p>
        </w:tc>
      </w:tr>
      <w:tr w:rsidR="00332637" w:rsidRPr="00F26C0A" w14:paraId="6F136F51" w14:textId="77777777" w:rsidTr="00C6748D">
        <w:tc>
          <w:tcPr>
            <w:tcW w:w="1440" w:type="dxa"/>
            <w:tcBorders>
              <w:top w:val="single" w:sz="4" w:space="0" w:color="auto"/>
              <w:bottom w:val="nil"/>
              <w:right w:val="single" w:sz="4" w:space="0" w:color="auto"/>
            </w:tcBorders>
          </w:tcPr>
          <w:p w14:paraId="7F441507" w14:textId="77777777" w:rsidR="00332637" w:rsidRPr="00F26C0A" w:rsidRDefault="00332637" w:rsidP="00B04E6E">
            <w:pPr>
              <w:spacing w:before="40" w:after="40"/>
              <w:rPr>
                <w:szCs w:val="18"/>
              </w:rPr>
            </w:pPr>
            <w:r w:rsidRPr="00F26C0A">
              <w:rPr>
                <w:szCs w:val="18"/>
              </w:rPr>
              <w:lastRenderedPageBreak/>
              <w:t>Čl. 20 odst. 4</w:t>
            </w:r>
          </w:p>
        </w:tc>
        <w:tc>
          <w:tcPr>
            <w:tcW w:w="5400" w:type="dxa"/>
            <w:gridSpan w:val="4"/>
            <w:tcBorders>
              <w:top w:val="single" w:sz="4" w:space="0" w:color="auto"/>
              <w:left w:val="single" w:sz="4" w:space="0" w:color="auto"/>
              <w:bottom w:val="nil"/>
              <w:right w:val="single" w:sz="18" w:space="0" w:color="auto"/>
            </w:tcBorders>
          </w:tcPr>
          <w:p w14:paraId="71E7B54F" w14:textId="77777777" w:rsidR="00332637" w:rsidRPr="00F26C0A" w:rsidRDefault="00332637" w:rsidP="00B04E6E">
            <w:pPr>
              <w:spacing w:before="40" w:after="40"/>
              <w:ind w:right="58"/>
              <w:jc w:val="both"/>
              <w:rPr>
                <w:szCs w:val="18"/>
              </w:rPr>
            </w:pPr>
            <w:r w:rsidRPr="00F26C0A">
              <w:rPr>
                <w:szCs w:val="18"/>
              </w:rPr>
              <w:t xml:space="preserve">Třetí osoba může úkoly, kterými byla pověřena, pověřit jinou osobu, pokud jsou splněny tyto podmínky: </w:t>
            </w:r>
          </w:p>
          <w:p w14:paraId="61239CFF" w14:textId="77777777" w:rsidR="00332637" w:rsidRPr="00F26C0A" w:rsidRDefault="00332637" w:rsidP="00B04E6E">
            <w:pPr>
              <w:spacing w:before="40" w:after="40"/>
              <w:ind w:right="58"/>
              <w:jc w:val="both"/>
              <w:rPr>
                <w:szCs w:val="18"/>
              </w:rPr>
            </w:pPr>
            <w:r w:rsidRPr="00F26C0A">
              <w:rPr>
                <w:szCs w:val="18"/>
              </w:rPr>
              <w:t xml:space="preserve">a) správce toto další pověření předem odsouhlasil; </w:t>
            </w:r>
          </w:p>
          <w:p w14:paraId="2E4AC1DF" w14:textId="77777777" w:rsidR="00332637" w:rsidRPr="00F26C0A" w:rsidRDefault="00332637" w:rsidP="00B04E6E">
            <w:pPr>
              <w:spacing w:before="40" w:after="40"/>
              <w:ind w:right="58"/>
              <w:jc w:val="both"/>
              <w:rPr>
                <w:szCs w:val="18"/>
              </w:rPr>
            </w:pPr>
            <w:r w:rsidRPr="00F26C0A">
              <w:rPr>
                <w:szCs w:val="18"/>
              </w:rPr>
              <w:t xml:space="preserve">b) správce toto další pověření oznámil příslušným orgánům svého domovského členského státu před tím, než nabylo účinku; </w:t>
            </w:r>
          </w:p>
          <w:p w14:paraId="04FC5CAF" w14:textId="77777777" w:rsidR="00332637" w:rsidRPr="00F26C0A" w:rsidRDefault="00332637" w:rsidP="00B04E6E">
            <w:pPr>
              <w:spacing w:before="40" w:after="40"/>
              <w:ind w:right="58"/>
              <w:jc w:val="both"/>
              <w:rPr>
                <w:szCs w:val="18"/>
              </w:rPr>
            </w:pPr>
            <w:r w:rsidRPr="00F26C0A">
              <w:rPr>
                <w:szCs w:val="18"/>
              </w:rPr>
              <w:t>c) podmínky stanovené v odstavci 1, přičemž veškeré odkazy na „pověřenou osobu“ se považují za odkazy na tuto „dále pověřenou osobu“.</w:t>
            </w:r>
          </w:p>
        </w:tc>
        <w:tc>
          <w:tcPr>
            <w:tcW w:w="900" w:type="dxa"/>
            <w:tcBorders>
              <w:top w:val="single" w:sz="4" w:space="0" w:color="auto"/>
              <w:left w:val="single" w:sz="18" w:space="0" w:color="auto"/>
              <w:bottom w:val="nil"/>
              <w:right w:val="single" w:sz="4" w:space="0" w:color="auto"/>
            </w:tcBorders>
          </w:tcPr>
          <w:p w14:paraId="607C62CA" w14:textId="77777777" w:rsidR="00332637" w:rsidRPr="00F26C0A" w:rsidRDefault="00332637" w:rsidP="00B04E6E">
            <w:pPr>
              <w:spacing w:before="40" w:after="40"/>
              <w:rPr>
                <w:szCs w:val="18"/>
              </w:rPr>
            </w:pPr>
            <w:r w:rsidRPr="00F26C0A">
              <w:rPr>
                <w:szCs w:val="18"/>
              </w:rPr>
              <w:t>240/2013 ve znění 336/2014</w:t>
            </w:r>
          </w:p>
        </w:tc>
        <w:tc>
          <w:tcPr>
            <w:tcW w:w="1080" w:type="dxa"/>
            <w:tcBorders>
              <w:top w:val="single" w:sz="4" w:space="0" w:color="auto"/>
              <w:left w:val="single" w:sz="4" w:space="0" w:color="auto"/>
              <w:bottom w:val="nil"/>
              <w:right w:val="single" w:sz="4" w:space="0" w:color="auto"/>
            </w:tcBorders>
          </w:tcPr>
          <w:p w14:paraId="1EE6C896" w14:textId="77777777" w:rsidR="00332637" w:rsidRPr="00F26C0A" w:rsidRDefault="00332637" w:rsidP="00B04E6E">
            <w:pPr>
              <w:spacing w:before="40" w:after="40"/>
              <w:rPr>
                <w:szCs w:val="18"/>
              </w:rPr>
            </w:pPr>
            <w:r w:rsidRPr="00F26C0A">
              <w:rPr>
                <w:szCs w:val="18"/>
              </w:rPr>
              <w:t>§ 26 odst. 1</w:t>
            </w:r>
          </w:p>
        </w:tc>
        <w:tc>
          <w:tcPr>
            <w:tcW w:w="5400" w:type="dxa"/>
            <w:gridSpan w:val="4"/>
            <w:tcBorders>
              <w:top w:val="single" w:sz="4" w:space="0" w:color="auto"/>
              <w:left w:val="single" w:sz="4" w:space="0" w:color="auto"/>
              <w:bottom w:val="nil"/>
              <w:right w:val="single" w:sz="4" w:space="0" w:color="auto"/>
            </w:tcBorders>
          </w:tcPr>
          <w:p w14:paraId="16A9D6DF" w14:textId="77777777" w:rsidR="00332637" w:rsidRPr="00F26C0A" w:rsidRDefault="00332637" w:rsidP="004E175F">
            <w:pPr>
              <w:tabs>
                <w:tab w:val="left" w:pos="380"/>
              </w:tabs>
              <w:spacing w:before="40" w:after="40"/>
              <w:ind w:right="67"/>
              <w:jc w:val="both"/>
              <w:rPr>
                <w:szCs w:val="18"/>
              </w:rPr>
            </w:pPr>
            <w:r w:rsidRPr="00F26C0A">
              <w:rPr>
                <w:szCs w:val="18"/>
              </w:rPr>
              <w:t>Kdo byl pověřen obhospodařovatelem investičního fondu nebo zahraničního investičního fondu výkonem jednotlivé činnosti, kterou zahrnuje obhospodařování investičního fondu nebo zahraničního investičního fondu, může pověřit výkonem některého úkonu nebo některých úkonů z této činnosti dalšího, jen jestliže</w:t>
            </w:r>
          </w:p>
          <w:p w14:paraId="0CA4DB38" w14:textId="77777777" w:rsidR="00332637" w:rsidRPr="00F26C0A" w:rsidRDefault="00332637" w:rsidP="004E175F">
            <w:pPr>
              <w:tabs>
                <w:tab w:val="left" w:pos="380"/>
              </w:tabs>
              <w:spacing w:before="40" w:after="40"/>
              <w:ind w:right="67"/>
              <w:jc w:val="both"/>
              <w:rPr>
                <w:szCs w:val="18"/>
              </w:rPr>
            </w:pPr>
            <w:r w:rsidRPr="00F26C0A">
              <w:rPr>
                <w:szCs w:val="18"/>
              </w:rPr>
              <w:t>a) s tím předem souhlasí tento obhospodařovatel,</w:t>
            </w:r>
          </w:p>
          <w:p w14:paraId="2B7A9B48" w14:textId="77777777" w:rsidR="00332637" w:rsidRPr="00F26C0A" w:rsidRDefault="00332637" w:rsidP="004E175F">
            <w:pPr>
              <w:tabs>
                <w:tab w:val="left" w:pos="380"/>
              </w:tabs>
              <w:spacing w:before="40" w:after="40"/>
              <w:ind w:right="67"/>
              <w:jc w:val="both"/>
              <w:rPr>
                <w:szCs w:val="18"/>
              </w:rPr>
            </w:pPr>
            <w:r w:rsidRPr="00F26C0A">
              <w:rPr>
                <w:szCs w:val="18"/>
              </w:rPr>
              <w:t>b) to bylo předem oznámeno České národní bance a</w:t>
            </w:r>
          </w:p>
          <w:p w14:paraId="19A3EBE1" w14:textId="77777777" w:rsidR="00332637" w:rsidRPr="00F26C0A" w:rsidRDefault="00332637" w:rsidP="00B04E6E">
            <w:pPr>
              <w:tabs>
                <w:tab w:val="left" w:pos="380"/>
              </w:tabs>
              <w:spacing w:before="40" w:after="40"/>
              <w:ind w:right="67"/>
              <w:jc w:val="both"/>
              <w:rPr>
                <w:szCs w:val="18"/>
              </w:rPr>
            </w:pPr>
            <w:r w:rsidRPr="00F26C0A">
              <w:rPr>
                <w:szCs w:val="18"/>
              </w:rPr>
              <w:t>c) jsou obdobně splněny podmínky stanovené v § 23 a 25.</w:t>
            </w:r>
          </w:p>
        </w:tc>
        <w:tc>
          <w:tcPr>
            <w:tcW w:w="900" w:type="dxa"/>
            <w:tcBorders>
              <w:top w:val="single" w:sz="4" w:space="0" w:color="auto"/>
              <w:left w:val="single" w:sz="4" w:space="0" w:color="auto"/>
              <w:bottom w:val="nil"/>
              <w:right w:val="single" w:sz="4" w:space="0" w:color="auto"/>
            </w:tcBorders>
          </w:tcPr>
          <w:p w14:paraId="409CDE98" w14:textId="77777777" w:rsidR="00332637" w:rsidRPr="00F26C0A" w:rsidRDefault="00332637" w:rsidP="00B04E6E">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5D144E79" w14:textId="77777777" w:rsidR="00332637" w:rsidRPr="00F26C0A" w:rsidRDefault="00332637" w:rsidP="00B04E6E">
            <w:pPr>
              <w:spacing w:before="40" w:after="40"/>
              <w:rPr>
                <w:szCs w:val="18"/>
              </w:rPr>
            </w:pPr>
          </w:p>
        </w:tc>
      </w:tr>
      <w:tr w:rsidR="00332637" w:rsidRPr="00F26C0A" w14:paraId="5C2B1898" w14:textId="77777777" w:rsidTr="002F2128">
        <w:tc>
          <w:tcPr>
            <w:tcW w:w="1440" w:type="dxa"/>
            <w:tcBorders>
              <w:top w:val="nil"/>
              <w:bottom w:val="nil"/>
              <w:right w:val="single" w:sz="4" w:space="0" w:color="auto"/>
            </w:tcBorders>
          </w:tcPr>
          <w:p w14:paraId="57A25DD3" w14:textId="77777777" w:rsidR="00332637" w:rsidRPr="00F26C0A" w:rsidRDefault="00332637" w:rsidP="000E3888">
            <w:pPr>
              <w:spacing w:before="40" w:after="40"/>
              <w:rPr>
                <w:szCs w:val="18"/>
              </w:rPr>
            </w:pPr>
          </w:p>
        </w:tc>
        <w:tc>
          <w:tcPr>
            <w:tcW w:w="5400" w:type="dxa"/>
            <w:gridSpan w:val="4"/>
            <w:tcBorders>
              <w:top w:val="nil"/>
              <w:left w:val="single" w:sz="4" w:space="0" w:color="auto"/>
              <w:bottom w:val="nil"/>
              <w:right w:val="single" w:sz="18" w:space="0" w:color="auto"/>
            </w:tcBorders>
          </w:tcPr>
          <w:p w14:paraId="0AF65AF8" w14:textId="77777777" w:rsidR="00332637" w:rsidRPr="00F26C0A" w:rsidRDefault="00332637" w:rsidP="000E3888">
            <w:pPr>
              <w:spacing w:before="40" w:after="40"/>
              <w:ind w:right="58"/>
              <w:jc w:val="both"/>
              <w:rPr>
                <w:szCs w:val="18"/>
              </w:rPr>
            </w:pPr>
          </w:p>
        </w:tc>
        <w:tc>
          <w:tcPr>
            <w:tcW w:w="900" w:type="dxa"/>
            <w:tcBorders>
              <w:top w:val="nil"/>
              <w:left w:val="single" w:sz="18" w:space="0" w:color="auto"/>
              <w:bottom w:val="nil"/>
              <w:right w:val="single" w:sz="4" w:space="0" w:color="auto"/>
            </w:tcBorders>
          </w:tcPr>
          <w:p w14:paraId="280CA47A" w14:textId="77777777" w:rsidR="00332637" w:rsidRPr="00F26C0A" w:rsidRDefault="00332637" w:rsidP="000E3888">
            <w:pPr>
              <w:spacing w:before="40" w:after="40"/>
              <w:rPr>
                <w:szCs w:val="18"/>
              </w:rPr>
            </w:pPr>
            <w:r w:rsidRPr="00F26C0A">
              <w:rPr>
                <w:szCs w:val="18"/>
              </w:rPr>
              <w:t>240/2013 ve znění 336/2014</w:t>
            </w:r>
          </w:p>
        </w:tc>
        <w:tc>
          <w:tcPr>
            <w:tcW w:w="1080" w:type="dxa"/>
            <w:tcBorders>
              <w:top w:val="nil"/>
              <w:left w:val="single" w:sz="4" w:space="0" w:color="auto"/>
              <w:bottom w:val="nil"/>
              <w:right w:val="single" w:sz="4" w:space="0" w:color="auto"/>
            </w:tcBorders>
          </w:tcPr>
          <w:p w14:paraId="080EA1A2" w14:textId="77777777" w:rsidR="00332637" w:rsidRPr="00F26C0A" w:rsidRDefault="00332637" w:rsidP="00BD40CB">
            <w:pPr>
              <w:spacing w:before="40" w:after="40"/>
              <w:rPr>
                <w:szCs w:val="18"/>
              </w:rPr>
            </w:pPr>
            <w:r w:rsidRPr="00F26C0A">
              <w:rPr>
                <w:szCs w:val="18"/>
              </w:rPr>
              <w:t>§ 50 písm. b)</w:t>
            </w:r>
          </w:p>
        </w:tc>
        <w:tc>
          <w:tcPr>
            <w:tcW w:w="5400" w:type="dxa"/>
            <w:gridSpan w:val="4"/>
            <w:tcBorders>
              <w:top w:val="nil"/>
              <w:left w:val="single" w:sz="4" w:space="0" w:color="auto"/>
              <w:bottom w:val="nil"/>
              <w:right w:val="single" w:sz="4" w:space="0" w:color="auto"/>
            </w:tcBorders>
          </w:tcPr>
          <w:p w14:paraId="345B7801" w14:textId="77777777" w:rsidR="00332637" w:rsidRPr="00F26C0A" w:rsidRDefault="00332637" w:rsidP="00BD40CB">
            <w:pPr>
              <w:tabs>
                <w:tab w:val="left" w:pos="380"/>
              </w:tabs>
              <w:spacing w:before="40" w:after="40"/>
              <w:ind w:right="67"/>
              <w:jc w:val="both"/>
              <w:rPr>
                <w:szCs w:val="18"/>
              </w:rPr>
            </w:pPr>
            <w:r w:rsidRPr="00F26C0A">
              <w:rPr>
                <w:szCs w:val="18"/>
              </w:rPr>
              <w:t>Administrátor investičního fondu nebo zahraničního investičního fondu může pověřit výkonem jednotlivé činnosti, kterou zahrnuje administrace investičního fondu nebo zahraničního investičního fondu, jiného jen, jestliže</w:t>
            </w:r>
          </w:p>
          <w:p w14:paraId="34178206" w14:textId="77777777" w:rsidR="00332637" w:rsidRPr="00F26C0A" w:rsidRDefault="00332637" w:rsidP="000E3888">
            <w:pPr>
              <w:tabs>
                <w:tab w:val="left" w:pos="380"/>
              </w:tabs>
              <w:spacing w:before="40" w:after="40"/>
              <w:ind w:right="67"/>
              <w:jc w:val="both"/>
              <w:rPr>
                <w:szCs w:val="18"/>
              </w:rPr>
            </w:pPr>
            <w:r w:rsidRPr="00F26C0A">
              <w:rPr>
                <w:szCs w:val="18"/>
              </w:rPr>
              <w:t>b) s tím souhlasí obhospodařovatel tohoto fondu,</w:t>
            </w:r>
          </w:p>
        </w:tc>
        <w:tc>
          <w:tcPr>
            <w:tcW w:w="900" w:type="dxa"/>
            <w:tcBorders>
              <w:top w:val="nil"/>
              <w:left w:val="single" w:sz="4" w:space="0" w:color="auto"/>
              <w:bottom w:val="nil"/>
              <w:right w:val="single" w:sz="4" w:space="0" w:color="auto"/>
            </w:tcBorders>
          </w:tcPr>
          <w:p w14:paraId="04E3FAD9" w14:textId="77777777" w:rsidR="00332637" w:rsidRPr="00F26C0A" w:rsidRDefault="00332637" w:rsidP="000E3888">
            <w:pPr>
              <w:spacing w:before="40" w:after="40"/>
              <w:rPr>
                <w:szCs w:val="18"/>
              </w:rPr>
            </w:pPr>
          </w:p>
        </w:tc>
        <w:tc>
          <w:tcPr>
            <w:tcW w:w="720" w:type="dxa"/>
            <w:tcBorders>
              <w:top w:val="nil"/>
              <w:left w:val="single" w:sz="4" w:space="0" w:color="auto"/>
              <w:bottom w:val="nil"/>
            </w:tcBorders>
          </w:tcPr>
          <w:p w14:paraId="391B0211" w14:textId="77777777" w:rsidR="00332637" w:rsidRPr="00F26C0A" w:rsidRDefault="00332637" w:rsidP="000E3888">
            <w:pPr>
              <w:spacing w:before="40" w:after="40"/>
              <w:rPr>
                <w:szCs w:val="18"/>
              </w:rPr>
            </w:pPr>
          </w:p>
        </w:tc>
      </w:tr>
      <w:tr w:rsidR="00332637" w:rsidRPr="00F26C0A" w14:paraId="741DA88A" w14:textId="77777777" w:rsidTr="00C6748D">
        <w:tc>
          <w:tcPr>
            <w:tcW w:w="1440" w:type="dxa"/>
            <w:tcBorders>
              <w:top w:val="nil"/>
              <w:bottom w:val="single" w:sz="4" w:space="0" w:color="auto"/>
              <w:right w:val="single" w:sz="4" w:space="0" w:color="auto"/>
            </w:tcBorders>
          </w:tcPr>
          <w:p w14:paraId="7C5B77ED"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5C14B0D6"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20D0F7C2"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nil"/>
              <w:left w:val="single" w:sz="4" w:space="0" w:color="auto"/>
              <w:bottom w:val="single" w:sz="4" w:space="0" w:color="auto"/>
              <w:right w:val="single" w:sz="4" w:space="0" w:color="auto"/>
            </w:tcBorders>
          </w:tcPr>
          <w:p w14:paraId="0BBD842E" w14:textId="77777777" w:rsidR="00332637" w:rsidRPr="00F26C0A" w:rsidRDefault="00332637" w:rsidP="00A63CF4">
            <w:pPr>
              <w:spacing w:before="40" w:after="40"/>
              <w:rPr>
                <w:szCs w:val="18"/>
              </w:rPr>
            </w:pPr>
            <w:r w:rsidRPr="00F26C0A">
              <w:rPr>
                <w:szCs w:val="18"/>
              </w:rPr>
              <w:t>§ 53 odst. 1</w:t>
            </w:r>
          </w:p>
        </w:tc>
        <w:tc>
          <w:tcPr>
            <w:tcW w:w="5400" w:type="dxa"/>
            <w:gridSpan w:val="4"/>
            <w:tcBorders>
              <w:top w:val="nil"/>
              <w:left w:val="single" w:sz="4" w:space="0" w:color="auto"/>
              <w:bottom w:val="single" w:sz="4" w:space="0" w:color="auto"/>
              <w:right w:val="single" w:sz="4" w:space="0" w:color="auto"/>
            </w:tcBorders>
          </w:tcPr>
          <w:p w14:paraId="00847CC1" w14:textId="77777777" w:rsidR="00332637" w:rsidRPr="00F26C0A" w:rsidRDefault="00332637" w:rsidP="007568AE">
            <w:pPr>
              <w:tabs>
                <w:tab w:val="left" w:pos="380"/>
              </w:tabs>
              <w:spacing w:before="40" w:after="40"/>
              <w:ind w:right="67"/>
              <w:jc w:val="both"/>
              <w:rPr>
                <w:szCs w:val="18"/>
              </w:rPr>
            </w:pPr>
            <w:r w:rsidRPr="00F26C0A">
              <w:rPr>
                <w:szCs w:val="18"/>
              </w:rPr>
              <w:t>Kdo byl pověřen administrátorem investičního fondu nebo zahraničního investičního fondu výkonem jednotlivé činnosti, kterou zahrnuje administrace investičního fondu nebo zahraničního investičního fondu, může pověřit výkonem některého úkonu nebo některých úkonů z této činnosti dalšího, jestliže</w:t>
            </w:r>
          </w:p>
          <w:p w14:paraId="75B2B9BF" w14:textId="77777777" w:rsidR="00332637" w:rsidRPr="00F26C0A" w:rsidRDefault="00332637" w:rsidP="007568AE">
            <w:pPr>
              <w:tabs>
                <w:tab w:val="left" w:pos="380"/>
              </w:tabs>
              <w:spacing w:before="40" w:after="40"/>
              <w:ind w:right="67"/>
              <w:jc w:val="both"/>
              <w:rPr>
                <w:szCs w:val="18"/>
              </w:rPr>
            </w:pPr>
            <w:r w:rsidRPr="00F26C0A">
              <w:rPr>
                <w:szCs w:val="18"/>
              </w:rPr>
              <w:t>a) s tím předem souhlasí obhospodařovatel tohoto fondu,</w:t>
            </w:r>
          </w:p>
          <w:p w14:paraId="648CD916" w14:textId="77777777" w:rsidR="00332637" w:rsidRPr="00F26C0A" w:rsidRDefault="00332637" w:rsidP="007568AE">
            <w:pPr>
              <w:tabs>
                <w:tab w:val="left" w:pos="380"/>
              </w:tabs>
              <w:spacing w:before="40" w:after="40"/>
              <w:ind w:right="67"/>
              <w:jc w:val="both"/>
              <w:rPr>
                <w:szCs w:val="18"/>
              </w:rPr>
            </w:pPr>
            <w:r w:rsidRPr="00F26C0A">
              <w:rPr>
                <w:szCs w:val="18"/>
              </w:rPr>
              <w:t>b) to bylo předem oznámeno České národní bance a</w:t>
            </w:r>
          </w:p>
          <w:p w14:paraId="0A70FA63" w14:textId="77777777" w:rsidR="00332637" w:rsidRPr="00F26C0A" w:rsidRDefault="00332637" w:rsidP="002F2128">
            <w:pPr>
              <w:tabs>
                <w:tab w:val="left" w:pos="380"/>
              </w:tabs>
              <w:spacing w:before="40" w:after="40"/>
              <w:ind w:right="67"/>
              <w:jc w:val="both"/>
              <w:rPr>
                <w:szCs w:val="18"/>
              </w:rPr>
            </w:pPr>
            <w:r w:rsidRPr="00F26C0A">
              <w:rPr>
                <w:szCs w:val="18"/>
              </w:rPr>
              <w:t>c) jsou obdobně splněny podmínky stanovené v § 50 a 52.</w:t>
            </w:r>
          </w:p>
        </w:tc>
        <w:tc>
          <w:tcPr>
            <w:tcW w:w="900" w:type="dxa"/>
            <w:tcBorders>
              <w:top w:val="nil"/>
              <w:left w:val="single" w:sz="4" w:space="0" w:color="auto"/>
              <w:bottom w:val="single" w:sz="4" w:space="0" w:color="auto"/>
              <w:right w:val="single" w:sz="4" w:space="0" w:color="auto"/>
            </w:tcBorders>
          </w:tcPr>
          <w:p w14:paraId="2B424FD4"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29FD43C5" w14:textId="77777777" w:rsidR="00332637" w:rsidRPr="00F26C0A" w:rsidRDefault="00332637" w:rsidP="00A63CF4">
            <w:pPr>
              <w:spacing w:before="40" w:after="40"/>
              <w:rPr>
                <w:szCs w:val="18"/>
              </w:rPr>
            </w:pPr>
          </w:p>
        </w:tc>
      </w:tr>
      <w:tr w:rsidR="00332637" w:rsidRPr="00F26C0A" w14:paraId="1AFC4707" w14:textId="77777777" w:rsidTr="00C6748D">
        <w:tc>
          <w:tcPr>
            <w:tcW w:w="1440" w:type="dxa"/>
            <w:tcBorders>
              <w:top w:val="single" w:sz="4" w:space="0" w:color="auto"/>
              <w:bottom w:val="nil"/>
              <w:right w:val="single" w:sz="4" w:space="0" w:color="auto"/>
            </w:tcBorders>
          </w:tcPr>
          <w:p w14:paraId="30D7BD61" w14:textId="77777777" w:rsidR="00332637" w:rsidRPr="00F26C0A" w:rsidRDefault="00332637" w:rsidP="0048030E">
            <w:pPr>
              <w:spacing w:before="40" w:after="40"/>
              <w:rPr>
                <w:szCs w:val="18"/>
              </w:rPr>
            </w:pPr>
            <w:r w:rsidRPr="00F26C0A">
              <w:rPr>
                <w:szCs w:val="18"/>
              </w:rPr>
              <w:t>Čl. 20 odst. 5 první pododstavec písm. a)</w:t>
            </w:r>
          </w:p>
        </w:tc>
        <w:tc>
          <w:tcPr>
            <w:tcW w:w="5400" w:type="dxa"/>
            <w:gridSpan w:val="4"/>
            <w:tcBorders>
              <w:top w:val="single" w:sz="4" w:space="0" w:color="auto"/>
              <w:left w:val="single" w:sz="4" w:space="0" w:color="auto"/>
              <w:bottom w:val="nil"/>
              <w:right w:val="single" w:sz="18" w:space="0" w:color="auto"/>
            </w:tcBorders>
          </w:tcPr>
          <w:p w14:paraId="5F8906D5" w14:textId="77777777" w:rsidR="00332637" w:rsidRPr="00F26C0A" w:rsidRDefault="00332637" w:rsidP="0048030E">
            <w:pPr>
              <w:spacing w:before="40" w:after="40"/>
              <w:ind w:right="58"/>
              <w:jc w:val="both"/>
              <w:rPr>
                <w:szCs w:val="18"/>
              </w:rPr>
            </w:pPr>
            <w:r w:rsidRPr="00F26C0A">
              <w:rPr>
                <w:szCs w:val="18"/>
              </w:rPr>
              <w:t xml:space="preserve">Správou portfolia nebo řízením rizik nelze dále pověřit: </w:t>
            </w:r>
          </w:p>
          <w:p w14:paraId="26D7F5FE" w14:textId="77777777" w:rsidR="00332637" w:rsidRPr="00F26C0A" w:rsidRDefault="00332637" w:rsidP="0048030E">
            <w:pPr>
              <w:spacing w:before="40" w:after="40"/>
              <w:ind w:right="58"/>
              <w:jc w:val="both"/>
              <w:rPr>
                <w:szCs w:val="18"/>
              </w:rPr>
            </w:pPr>
            <w:r w:rsidRPr="00F26C0A">
              <w:rPr>
                <w:szCs w:val="18"/>
              </w:rPr>
              <w:t>a) depozitáře nebo osobu pověřenou plněním úkolů depozitáře nebo</w:t>
            </w:r>
          </w:p>
        </w:tc>
        <w:tc>
          <w:tcPr>
            <w:tcW w:w="900" w:type="dxa"/>
            <w:tcBorders>
              <w:top w:val="single" w:sz="4" w:space="0" w:color="auto"/>
              <w:left w:val="single" w:sz="18" w:space="0" w:color="auto"/>
              <w:bottom w:val="nil"/>
              <w:right w:val="single" w:sz="4" w:space="0" w:color="auto"/>
            </w:tcBorders>
          </w:tcPr>
          <w:p w14:paraId="4604D83B" w14:textId="77777777" w:rsidR="00332637" w:rsidRPr="00F26C0A" w:rsidRDefault="00332637" w:rsidP="0048030E">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42E829CC" w14:textId="77777777" w:rsidR="00332637" w:rsidRPr="00F26C0A" w:rsidRDefault="00332637" w:rsidP="0048030E">
            <w:pPr>
              <w:spacing w:before="40" w:after="40"/>
              <w:rPr>
                <w:szCs w:val="18"/>
              </w:rPr>
            </w:pPr>
            <w:r w:rsidRPr="00F26C0A">
              <w:rPr>
                <w:szCs w:val="18"/>
              </w:rPr>
              <w:t>§ 25 odst. 1 písm. e)</w:t>
            </w:r>
          </w:p>
        </w:tc>
        <w:tc>
          <w:tcPr>
            <w:tcW w:w="5400" w:type="dxa"/>
            <w:gridSpan w:val="4"/>
            <w:tcBorders>
              <w:top w:val="single" w:sz="4" w:space="0" w:color="auto"/>
              <w:left w:val="single" w:sz="4" w:space="0" w:color="auto"/>
              <w:bottom w:val="nil"/>
              <w:right w:val="single" w:sz="4" w:space="0" w:color="auto"/>
            </w:tcBorders>
          </w:tcPr>
          <w:p w14:paraId="5F985332" w14:textId="77777777" w:rsidR="00332637" w:rsidRPr="00F26C0A" w:rsidRDefault="00332637" w:rsidP="0048030E">
            <w:pPr>
              <w:tabs>
                <w:tab w:val="left" w:pos="380"/>
              </w:tabs>
              <w:spacing w:before="40" w:after="40"/>
              <w:ind w:right="67"/>
              <w:jc w:val="both"/>
              <w:rPr>
                <w:szCs w:val="18"/>
              </w:rPr>
            </w:pPr>
            <w:r w:rsidRPr="00F26C0A">
              <w:rPr>
                <w:szCs w:val="18"/>
              </w:rPr>
              <w:t xml:space="preserve">Obhospodařovatel investičního fondu nebo zahraničního investičního fondu může pověřit výkonem jednotlivé činnosti, kterou zahrnuje obhospodařování investičního fondu nebo zahraničního investičního fondu, jen toho, </w:t>
            </w:r>
          </w:p>
          <w:p w14:paraId="71BC8811" w14:textId="77777777" w:rsidR="00332637" w:rsidRPr="00F26C0A" w:rsidRDefault="00332637" w:rsidP="0048030E">
            <w:pPr>
              <w:tabs>
                <w:tab w:val="left" w:pos="380"/>
              </w:tabs>
              <w:spacing w:before="40" w:after="40"/>
              <w:ind w:right="67"/>
              <w:jc w:val="both"/>
              <w:rPr>
                <w:szCs w:val="18"/>
              </w:rPr>
            </w:pPr>
            <w:r w:rsidRPr="00F26C0A">
              <w:rPr>
                <w:szCs w:val="18"/>
              </w:rPr>
              <w:t>e)</w:t>
            </w:r>
            <w:r w:rsidRPr="00F26C0A">
              <w:rPr>
                <w:szCs w:val="18"/>
              </w:rPr>
              <w:tab/>
              <w:t>kdo není depozitářem tohoto fondu ani osobou pověřenou výkonem činnosti tohoto depozitáře a</w:t>
            </w:r>
          </w:p>
        </w:tc>
        <w:tc>
          <w:tcPr>
            <w:tcW w:w="900" w:type="dxa"/>
            <w:tcBorders>
              <w:top w:val="single" w:sz="4" w:space="0" w:color="auto"/>
              <w:left w:val="single" w:sz="4" w:space="0" w:color="auto"/>
              <w:bottom w:val="nil"/>
              <w:right w:val="single" w:sz="4" w:space="0" w:color="auto"/>
            </w:tcBorders>
          </w:tcPr>
          <w:p w14:paraId="68BCEB62" w14:textId="77777777" w:rsidR="00332637" w:rsidRPr="00F26C0A" w:rsidRDefault="00332637" w:rsidP="0048030E">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329F0E81" w14:textId="77777777" w:rsidR="00332637" w:rsidRPr="00F26C0A" w:rsidRDefault="00332637" w:rsidP="0048030E">
            <w:pPr>
              <w:spacing w:before="40" w:after="40"/>
              <w:rPr>
                <w:szCs w:val="18"/>
              </w:rPr>
            </w:pPr>
          </w:p>
        </w:tc>
      </w:tr>
      <w:tr w:rsidR="00332637" w:rsidRPr="00F26C0A" w14:paraId="16BB7634" w14:textId="77777777" w:rsidTr="002F2128">
        <w:tc>
          <w:tcPr>
            <w:tcW w:w="1440" w:type="dxa"/>
            <w:tcBorders>
              <w:top w:val="nil"/>
              <w:bottom w:val="nil"/>
              <w:right w:val="single" w:sz="4" w:space="0" w:color="auto"/>
            </w:tcBorders>
          </w:tcPr>
          <w:p w14:paraId="5B3D9B0D" w14:textId="77777777" w:rsidR="00332637" w:rsidRPr="00F26C0A" w:rsidRDefault="00332637" w:rsidP="000E3888">
            <w:pPr>
              <w:spacing w:before="40" w:after="40"/>
              <w:rPr>
                <w:szCs w:val="18"/>
              </w:rPr>
            </w:pPr>
          </w:p>
        </w:tc>
        <w:tc>
          <w:tcPr>
            <w:tcW w:w="5400" w:type="dxa"/>
            <w:gridSpan w:val="4"/>
            <w:tcBorders>
              <w:top w:val="nil"/>
              <w:left w:val="single" w:sz="4" w:space="0" w:color="auto"/>
              <w:bottom w:val="nil"/>
              <w:right w:val="single" w:sz="18" w:space="0" w:color="auto"/>
            </w:tcBorders>
          </w:tcPr>
          <w:p w14:paraId="657234D0" w14:textId="77777777" w:rsidR="00332637" w:rsidRPr="00F26C0A" w:rsidRDefault="00332637" w:rsidP="000E3888">
            <w:pPr>
              <w:spacing w:before="40" w:after="40"/>
              <w:ind w:right="58"/>
              <w:jc w:val="both"/>
              <w:rPr>
                <w:szCs w:val="18"/>
              </w:rPr>
            </w:pPr>
          </w:p>
        </w:tc>
        <w:tc>
          <w:tcPr>
            <w:tcW w:w="900" w:type="dxa"/>
            <w:tcBorders>
              <w:top w:val="nil"/>
              <w:left w:val="single" w:sz="18" w:space="0" w:color="auto"/>
              <w:bottom w:val="nil"/>
              <w:right w:val="single" w:sz="4" w:space="0" w:color="auto"/>
            </w:tcBorders>
          </w:tcPr>
          <w:p w14:paraId="6960E966" w14:textId="77777777" w:rsidR="00332637" w:rsidRPr="00F26C0A" w:rsidRDefault="00332637" w:rsidP="000E3888">
            <w:pPr>
              <w:spacing w:before="40" w:after="40"/>
              <w:rPr>
                <w:szCs w:val="18"/>
              </w:rPr>
            </w:pPr>
            <w:r w:rsidRPr="00F26C0A">
              <w:rPr>
                <w:szCs w:val="18"/>
              </w:rPr>
              <w:t>240/2013 ve znění 336/2014</w:t>
            </w:r>
          </w:p>
        </w:tc>
        <w:tc>
          <w:tcPr>
            <w:tcW w:w="1080" w:type="dxa"/>
            <w:tcBorders>
              <w:top w:val="nil"/>
              <w:left w:val="single" w:sz="4" w:space="0" w:color="auto"/>
              <w:bottom w:val="nil"/>
              <w:right w:val="single" w:sz="4" w:space="0" w:color="auto"/>
            </w:tcBorders>
          </w:tcPr>
          <w:p w14:paraId="45E6E617" w14:textId="77777777" w:rsidR="00332637" w:rsidRPr="00F26C0A" w:rsidRDefault="00332637" w:rsidP="000E3888">
            <w:pPr>
              <w:spacing w:before="40" w:after="40"/>
              <w:rPr>
                <w:szCs w:val="18"/>
              </w:rPr>
            </w:pPr>
            <w:r w:rsidRPr="00F26C0A">
              <w:rPr>
                <w:szCs w:val="18"/>
              </w:rPr>
              <w:t>§ 26 odst. 1</w:t>
            </w:r>
          </w:p>
        </w:tc>
        <w:tc>
          <w:tcPr>
            <w:tcW w:w="5400" w:type="dxa"/>
            <w:gridSpan w:val="4"/>
            <w:tcBorders>
              <w:top w:val="nil"/>
              <w:left w:val="single" w:sz="4" w:space="0" w:color="auto"/>
              <w:bottom w:val="nil"/>
              <w:right w:val="single" w:sz="4" w:space="0" w:color="auto"/>
            </w:tcBorders>
          </w:tcPr>
          <w:p w14:paraId="4615D9BF" w14:textId="77777777" w:rsidR="00332637" w:rsidRPr="00F26C0A" w:rsidRDefault="00332637" w:rsidP="004E175F">
            <w:pPr>
              <w:tabs>
                <w:tab w:val="left" w:pos="380"/>
              </w:tabs>
              <w:spacing w:before="40" w:after="40"/>
              <w:ind w:right="67"/>
              <w:jc w:val="both"/>
              <w:rPr>
                <w:szCs w:val="18"/>
              </w:rPr>
            </w:pPr>
            <w:r w:rsidRPr="00F26C0A">
              <w:rPr>
                <w:szCs w:val="18"/>
              </w:rPr>
              <w:t>Kdo byl pověřen obhospodařovatelem investičního fondu nebo zahraničního investičního fondu výkonem jednotlivé činnosti, kterou zahrnuje obhospodařování investičního fondu nebo zahraničního investičního fondu, může pověřit výkonem některého úkonu nebo některých úkonů z této činnosti dalšího, jen jestliže</w:t>
            </w:r>
          </w:p>
          <w:p w14:paraId="4F4F429C" w14:textId="77777777" w:rsidR="00332637" w:rsidRPr="00F26C0A" w:rsidRDefault="00332637" w:rsidP="004E175F">
            <w:pPr>
              <w:tabs>
                <w:tab w:val="left" w:pos="380"/>
              </w:tabs>
              <w:spacing w:before="40" w:after="40"/>
              <w:ind w:right="67"/>
              <w:jc w:val="both"/>
              <w:rPr>
                <w:szCs w:val="18"/>
              </w:rPr>
            </w:pPr>
            <w:r w:rsidRPr="00F26C0A">
              <w:rPr>
                <w:szCs w:val="18"/>
              </w:rPr>
              <w:t>a) s tím předem souhlasí tento obhospodařovatel,</w:t>
            </w:r>
          </w:p>
          <w:p w14:paraId="2EBB4CCA" w14:textId="77777777" w:rsidR="00332637" w:rsidRPr="00F26C0A" w:rsidRDefault="00332637" w:rsidP="004E175F">
            <w:pPr>
              <w:tabs>
                <w:tab w:val="left" w:pos="380"/>
              </w:tabs>
              <w:spacing w:before="40" w:after="40"/>
              <w:ind w:right="67"/>
              <w:jc w:val="both"/>
              <w:rPr>
                <w:szCs w:val="18"/>
              </w:rPr>
            </w:pPr>
            <w:r w:rsidRPr="00F26C0A">
              <w:rPr>
                <w:szCs w:val="18"/>
              </w:rPr>
              <w:t>b) to bylo předem oznámeno České národní bance a</w:t>
            </w:r>
          </w:p>
          <w:p w14:paraId="627DAD5C" w14:textId="77777777" w:rsidR="00332637" w:rsidRPr="00F26C0A" w:rsidRDefault="00332637" w:rsidP="000E3888">
            <w:pPr>
              <w:tabs>
                <w:tab w:val="left" w:pos="380"/>
              </w:tabs>
              <w:spacing w:before="40" w:after="40"/>
              <w:ind w:right="67"/>
              <w:jc w:val="both"/>
              <w:rPr>
                <w:szCs w:val="18"/>
              </w:rPr>
            </w:pPr>
            <w:r w:rsidRPr="00F26C0A">
              <w:rPr>
                <w:szCs w:val="18"/>
              </w:rPr>
              <w:t>c) jsou obdobně splněny podmínky stanovené v § 23 a 25.</w:t>
            </w:r>
          </w:p>
        </w:tc>
        <w:tc>
          <w:tcPr>
            <w:tcW w:w="900" w:type="dxa"/>
            <w:tcBorders>
              <w:top w:val="nil"/>
              <w:left w:val="single" w:sz="4" w:space="0" w:color="auto"/>
              <w:bottom w:val="nil"/>
              <w:right w:val="single" w:sz="4" w:space="0" w:color="auto"/>
            </w:tcBorders>
          </w:tcPr>
          <w:p w14:paraId="0A70834F" w14:textId="77777777" w:rsidR="00332637" w:rsidRPr="00F26C0A" w:rsidRDefault="00332637" w:rsidP="000E3888">
            <w:pPr>
              <w:spacing w:before="40" w:after="40"/>
              <w:rPr>
                <w:szCs w:val="18"/>
              </w:rPr>
            </w:pPr>
          </w:p>
        </w:tc>
        <w:tc>
          <w:tcPr>
            <w:tcW w:w="720" w:type="dxa"/>
            <w:tcBorders>
              <w:top w:val="nil"/>
              <w:left w:val="single" w:sz="4" w:space="0" w:color="auto"/>
              <w:bottom w:val="nil"/>
            </w:tcBorders>
          </w:tcPr>
          <w:p w14:paraId="196A1BDC" w14:textId="77777777" w:rsidR="00332637" w:rsidRPr="00F26C0A" w:rsidRDefault="00332637" w:rsidP="000E3888">
            <w:pPr>
              <w:spacing w:before="40" w:after="40"/>
              <w:rPr>
                <w:szCs w:val="18"/>
              </w:rPr>
            </w:pPr>
          </w:p>
        </w:tc>
      </w:tr>
      <w:tr w:rsidR="00332637" w:rsidRPr="00F26C0A" w14:paraId="697CAC11" w14:textId="77777777" w:rsidTr="0048030E">
        <w:tc>
          <w:tcPr>
            <w:tcW w:w="1440" w:type="dxa"/>
            <w:tcBorders>
              <w:top w:val="nil"/>
              <w:bottom w:val="single" w:sz="4" w:space="0" w:color="auto"/>
              <w:right w:val="single" w:sz="4" w:space="0" w:color="auto"/>
            </w:tcBorders>
          </w:tcPr>
          <w:p w14:paraId="30B273F8" w14:textId="77777777" w:rsidR="00332637" w:rsidRPr="00F26C0A" w:rsidRDefault="00332637" w:rsidP="0048030E">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4917CB15" w14:textId="77777777" w:rsidR="00332637" w:rsidRPr="00F26C0A" w:rsidRDefault="00332637" w:rsidP="0048030E">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30D6C43D" w14:textId="77777777" w:rsidR="00332637" w:rsidRPr="00F26C0A" w:rsidRDefault="00332637" w:rsidP="0048030E">
            <w:pPr>
              <w:spacing w:before="40" w:after="40"/>
              <w:rPr>
                <w:szCs w:val="18"/>
              </w:rPr>
            </w:pPr>
            <w:r w:rsidRPr="00F26C0A">
              <w:rPr>
                <w:szCs w:val="18"/>
              </w:rPr>
              <w:t xml:space="preserve">240/2013 ve znění </w:t>
            </w:r>
            <w:r w:rsidRPr="00F26C0A">
              <w:rPr>
                <w:szCs w:val="18"/>
              </w:rPr>
              <w:lastRenderedPageBreak/>
              <w:t>336/2014</w:t>
            </w:r>
          </w:p>
        </w:tc>
        <w:tc>
          <w:tcPr>
            <w:tcW w:w="1080" w:type="dxa"/>
            <w:tcBorders>
              <w:top w:val="nil"/>
              <w:left w:val="single" w:sz="4" w:space="0" w:color="auto"/>
              <w:bottom w:val="single" w:sz="4" w:space="0" w:color="auto"/>
              <w:right w:val="single" w:sz="4" w:space="0" w:color="auto"/>
            </w:tcBorders>
          </w:tcPr>
          <w:p w14:paraId="3A33294F" w14:textId="77777777" w:rsidR="00332637" w:rsidRPr="00F26C0A" w:rsidRDefault="00332637" w:rsidP="0048030E">
            <w:pPr>
              <w:spacing w:before="40" w:after="40"/>
              <w:rPr>
                <w:szCs w:val="18"/>
              </w:rPr>
            </w:pPr>
            <w:r w:rsidRPr="00F26C0A">
              <w:rPr>
                <w:szCs w:val="18"/>
              </w:rPr>
              <w:lastRenderedPageBreak/>
              <w:t>§ 53 odst. 1</w:t>
            </w:r>
          </w:p>
        </w:tc>
        <w:tc>
          <w:tcPr>
            <w:tcW w:w="5400" w:type="dxa"/>
            <w:gridSpan w:val="4"/>
            <w:tcBorders>
              <w:top w:val="nil"/>
              <w:left w:val="single" w:sz="4" w:space="0" w:color="auto"/>
              <w:bottom w:val="single" w:sz="4" w:space="0" w:color="auto"/>
              <w:right w:val="single" w:sz="4" w:space="0" w:color="auto"/>
            </w:tcBorders>
          </w:tcPr>
          <w:p w14:paraId="57C48AAC" w14:textId="77777777" w:rsidR="00332637" w:rsidRPr="00F26C0A" w:rsidRDefault="00332637" w:rsidP="00AF698E">
            <w:pPr>
              <w:tabs>
                <w:tab w:val="left" w:pos="380"/>
              </w:tabs>
              <w:spacing w:before="40" w:after="40"/>
              <w:ind w:right="67"/>
              <w:jc w:val="both"/>
              <w:rPr>
                <w:szCs w:val="18"/>
              </w:rPr>
            </w:pPr>
            <w:r w:rsidRPr="00F26C0A">
              <w:rPr>
                <w:szCs w:val="18"/>
              </w:rPr>
              <w:t xml:space="preserve">Kdo byl pověřen administrátorem investičního fondu nebo zahraničního investičního fondu výkonem jednotlivé činnosti, kterou zahrnuje administrace investičního fondu nebo zahraničního </w:t>
            </w:r>
            <w:r w:rsidRPr="00F26C0A">
              <w:rPr>
                <w:szCs w:val="18"/>
              </w:rPr>
              <w:lastRenderedPageBreak/>
              <w:t>investičního fondu, může pověřit výkonem některého úkonu nebo některých úkonů z této činnosti dalšího, jestliže</w:t>
            </w:r>
          </w:p>
          <w:p w14:paraId="2A08D38F" w14:textId="77777777" w:rsidR="00332637" w:rsidRPr="00F26C0A" w:rsidRDefault="00332637" w:rsidP="00AF698E">
            <w:pPr>
              <w:tabs>
                <w:tab w:val="left" w:pos="380"/>
              </w:tabs>
              <w:spacing w:before="40" w:after="40"/>
              <w:ind w:right="67"/>
              <w:jc w:val="both"/>
              <w:rPr>
                <w:szCs w:val="18"/>
              </w:rPr>
            </w:pPr>
            <w:r w:rsidRPr="00F26C0A">
              <w:rPr>
                <w:szCs w:val="18"/>
              </w:rPr>
              <w:t>a) s tím předem souhlasí obhospodařovatel tohoto fondu,</w:t>
            </w:r>
          </w:p>
          <w:p w14:paraId="2FA8DE15" w14:textId="77777777" w:rsidR="00332637" w:rsidRPr="00F26C0A" w:rsidRDefault="00332637" w:rsidP="00AF698E">
            <w:pPr>
              <w:tabs>
                <w:tab w:val="left" w:pos="380"/>
              </w:tabs>
              <w:spacing w:before="40" w:after="40"/>
              <w:ind w:right="67"/>
              <w:jc w:val="both"/>
              <w:rPr>
                <w:szCs w:val="18"/>
              </w:rPr>
            </w:pPr>
            <w:r w:rsidRPr="00F26C0A">
              <w:rPr>
                <w:szCs w:val="18"/>
              </w:rPr>
              <w:t>b) to bylo předem oznámeno České národní bance a</w:t>
            </w:r>
          </w:p>
          <w:p w14:paraId="7C5C89E4" w14:textId="77777777" w:rsidR="00332637" w:rsidRPr="00F26C0A" w:rsidRDefault="00332637" w:rsidP="002F2128">
            <w:pPr>
              <w:tabs>
                <w:tab w:val="left" w:pos="380"/>
              </w:tabs>
              <w:spacing w:before="40" w:after="40"/>
              <w:ind w:right="67"/>
              <w:jc w:val="both"/>
              <w:rPr>
                <w:szCs w:val="18"/>
              </w:rPr>
            </w:pPr>
            <w:r w:rsidRPr="00F26C0A">
              <w:rPr>
                <w:szCs w:val="18"/>
              </w:rPr>
              <w:t>c) jsou obdobně splněny podmínky stanovené v § 50 a 52.</w:t>
            </w:r>
          </w:p>
        </w:tc>
        <w:tc>
          <w:tcPr>
            <w:tcW w:w="900" w:type="dxa"/>
            <w:tcBorders>
              <w:top w:val="nil"/>
              <w:left w:val="single" w:sz="4" w:space="0" w:color="auto"/>
              <w:bottom w:val="single" w:sz="4" w:space="0" w:color="auto"/>
              <w:right w:val="single" w:sz="4" w:space="0" w:color="auto"/>
            </w:tcBorders>
          </w:tcPr>
          <w:p w14:paraId="0522EDDD" w14:textId="77777777" w:rsidR="00332637" w:rsidRPr="00F26C0A" w:rsidRDefault="00332637" w:rsidP="0048030E">
            <w:pPr>
              <w:spacing w:before="40" w:after="40"/>
              <w:rPr>
                <w:szCs w:val="18"/>
              </w:rPr>
            </w:pPr>
          </w:p>
        </w:tc>
        <w:tc>
          <w:tcPr>
            <w:tcW w:w="720" w:type="dxa"/>
            <w:tcBorders>
              <w:top w:val="nil"/>
              <w:left w:val="single" w:sz="4" w:space="0" w:color="auto"/>
              <w:bottom w:val="single" w:sz="4" w:space="0" w:color="auto"/>
            </w:tcBorders>
          </w:tcPr>
          <w:p w14:paraId="280BD87B" w14:textId="77777777" w:rsidR="00332637" w:rsidRPr="00F26C0A" w:rsidRDefault="00332637" w:rsidP="0048030E">
            <w:pPr>
              <w:spacing w:before="40" w:after="40"/>
              <w:rPr>
                <w:szCs w:val="18"/>
              </w:rPr>
            </w:pPr>
          </w:p>
        </w:tc>
      </w:tr>
      <w:tr w:rsidR="00332637" w:rsidRPr="00F26C0A" w14:paraId="4D9B1B39" w14:textId="77777777" w:rsidTr="0048030E">
        <w:tc>
          <w:tcPr>
            <w:tcW w:w="1440" w:type="dxa"/>
            <w:tcBorders>
              <w:top w:val="single" w:sz="4" w:space="0" w:color="auto"/>
              <w:bottom w:val="nil"/>
              <w:right w:val="single" w:sz="4" w:space="0" w:color="auto"/>
            </w:tcBorders>
          </w:tcPr>
          <w:p w14:paraId="6EE1E9A8" w14:textId="77777777" w:rsidR="00332637" w:rsidRPr="00F26C0A" w:rsidRDefault="00332637" w:rsidP="0048030E">
            <w:pPr>
              <w:spacing w:before="40" w:after="40"/>
              <w:rPr>
                <w:szCs w:val="18"/>
              </w:rPr>
            </w:pPr>
            <w:r w:rsidRPr="00F26C0A">
              <w:rPr>
                <w:szCs w:val="18"/>
              </w:rPr>
              <w:t>Čl. 20 odst. 5 první pododstavec písm. b)</w:t>
            </w:r>
          </w:p>
        </w:tc>
        <w:tc>
          <w:tcPr>
            <w:tcW w:w="5400" w:type="dxa"/>
            <w:gridSpan w:val="4"/>
            <w:tcBorders>
              <w:top w:val="single" w:sz="4" w:space="0" w:color="auto"/>
              <w:left w:val="single" w:sz="4" w:space="0" w:color="auto"/>
              <w:bottom w:val="nil"/>
              <w:right w:val="single" w:sz="18" w:space="0" w:color="auto"/>
            </w:tcBorders>
          </w:tcPr>
          <w:p w14:paraId="6BCDB7EE" w14:textId="77777777" w:rsidR="00332637" w:rsidRPr="00F26C0A" w:rsidRDefault="00332637" w:rsidP="0048030E">
            <w:pPr>
              <w:spacing w:before="40" w:after="40"/>
              <w:ind w:right="58"/>
              <w:jc w:val="both"/>
              <w:rPr>
                <w:szCs w:val="18"/>
              </w:rPr>
            </w:pPr>
            <w:r w:rsidRPr="00F26C0A">
              <w:rPr>
                <w:szCs w:val="18"/>
              </w:rPr>
              <w:t xml:space="preserve">Správou portfolia nebo řízením rizik nelze dále pověřit: </w:t>
            </w:r>
          </w:p>
          <w:p w14:paraId="4E1626DD" w14:textId="77777777" w:rsidR="00332637" w:rsidRPr="00F26C0A" w:rsidRDefault="00332637" w:rsidP="0048030E">
            <w:pPr>
              <w:spacing w:before="40" w:after="40"/>
              <w:ind w:right="58"/>
              <w:jc w:val="both"/>
              <w:rPr>
                <w:szCs w:val="18"/>
              </w:rPr>
            </w:pPr>
            <w:r w:rsidRPr="00F26C0A">
              <w:rPr>
                <w:szCs w:val="18"/>
              </w:rPr>
              <w:t xml:space="preserve">b) jiný subjekt, jehož zájmy se mohou dostat do střetu se zájmy správce nebo investorů alternativního investičního fondu, pokud nemá tento subjekt funkčně a hierarchicky oddělen výkon činnost správy portfolia či řízení rizik od svých dalších činností, u nichž by mohlo dojít ke střetu zájmů, a pokud nejsou tyto potenciální střety zájmů řádně rozpoznány, řešeny a sledovány a oznamovány investorům daného alternativního investičního fondu. </w:t>
            </w:r>
          </w:p>
        </w:tc>
        <w:tc>
          <w:tcPr>
            <w:tcW w:w="900" w:type="dxa"/>
            <w:tcBorders>
              <w:top w:val="single" w:sz="4" w:space="0" w:color="auto"/>
              <w:left w:val="single" w:sz="18" w:space="0" w:color="auto"/>
              <w:bottom w:val="nil"/>
              <w:right w:val="single" w:sz="4" w:space="0" w:color="auto"/>
            </w:tcBorders>
          </w:tcPr>
          <w:p w14:paraId="42DDBA6F" w14:textId="77777777" w:rsidR="00332637" w:rsidRPr="00F26C0A" w:rsidRDefault="00332637" w:rsidP="0048030E">
            <w:pPr>
              <w:spacing w:before="40" w:after="40"/>
              <w:rPr>
                <w:szCs w:val="18"/>
              </w:rPr>
            </w:pPr>
            <w:r w:rsidRPr="00F26C0A">
              <w:rPr>
                <w:szCs w:val="18"/>
              </w:rPr>
              <w:t>240/2013 ve znění 336/2014</w:t>
            </w:r>
          </w:p>
        </w:tc>
        <w:tc>
          <w:tcPr>
            <w:tcW w:w="1080" w:type="dxa"/>
            <w:tcBorders>
              <w:top w:val="single" w:sz="4" w:space="0" w:color="auto"/>
              <w:left w:val="single" w:sz="4" w:space="0" w:color="auto"/>
              <w:bottom w:val="nil"/>
              <w:right w:val="single" w:sz="4" w:space="0" w:color="auto"/>
            </w:tcBorders>
          </w:tcPr>
          <w:p w14:paraId="4F461F79" w14:textId="77777777" w:rsidR="00332637" w:rsidRPr="00F26C0A" w:rsidRDefault="00332637" w:rsidP="0048030E">
            <w:pPr>
              <w:spacing w:before="40" w:after="40"/>
              <w:rPr>
                <w:szCs w:val="18"/>
              </w:rPr>
            </w:pPr>
            <w:r w:rsidRPr="00F26C0A">
              <w:rPr>
                <w:szCs w:val="18"/>
              </w:rPr>
              <w:t>§ 25 odst. 1 písm. f)</w:t>
            </w:r>
          </w:p>
        </w:tc>
        <w:tc>
          <w:tcPr>
            <w:tcW w:w="5400" w:type="dxa"/>
            <w:gridSpan w:val="4"/>
            <w:tcBorders>
              <w:top w:val="single" w:sz="4" w:space="0" w:color="auto"/>
              <w:left w:val="single" w:sz="4" w:space="0" w:color="auto"/>
              <w:bottom w:val="nil"/>
              <w:right w:val="single" w:sz="4" w:space="0" w:color="auto"/>
            </w:tcBorders>
          </w:tcPr>
          <w:p w14:paraId="22B60D34" w14:textId="77777777" w:rsidR="00E933E5" w:rsidRPr="00F26C0A" w:rsidRDefault="00332637" w:rsidP="0048030E">
            <w:pPr>
              <w:tabs>
                <w:tab w:val="left" w:pos="380"/>
              </w:tabs>
              <w:spacing w:before="40" w:after="40"/>
              <w:ind w:right="67"/>
              <w:jc w:val="both"/>
              <w:rPr>
                <w:szCs w:val="18"/>
              </w:rPr>
            </w:pPr>
            <w:r w:rsidRPr="00F26C0A">
              <w:rPr>
                <w:szCs w:val="18"/>
              </w:rPr>
              <w:t>Obhospodařovatel investičního fondu nebo zahraničního investičního fondu může pověřit výkonem jednotlivé činnosti, kterou zahrnuje obhospodařování investičního fondu nebo zahraničního investičního fondu, jen toho,</w:t>
            </w:r>
          </w:p>
          <w:p w14:paraId="5032350E" w14:textId="179DFB15" w:rsidR="00332637" w:rsidRPr="00F26C0A" w:rsidRDefault="00332637" w:rsidP="0048030E">
            <w:pPr>
              <w:tabs>
                <w:tab w:val="left" w:pos="380"/>
              </w:tabs>
              <w:spacing w:before="40" w:after="40"/>
              <w:ind w:right="67"/>
              <w:jc w:val="both"/>
              <w:rPr>
                <w:szCs w:val="18"/>
              </w:rPr>
            </w:pPr>
            <w:r w:rsidRPr="00F26C0A">
              <w:rPr>
                <w:szCs w:val="18"/>
              </w:rPr>
              <w:t>f) u koho nemůže dojít ke střetu zájmů mezi ním a obhospodařovatelem nebo mezi ním a společnými zájmy investorů dotčeného fondu.</w:t>
            </w:r>
          </w:p>
        </w:tc>
        <w:tc>
          <w:tcPr>
            <w:tcW w:w="900" w:type="dxa"/>
            <w:tcBorders>
              <w:top w:val="single" w:sz="4" w:space="0" w:color="auto"/>
              <w:left w:val="single" w:sz="4" w:space="0" w:color="auto"/>
              <w:bottom w:val="nil"/>
              <w:right w:val="single" w:sz="4" w:space="0" w:color="auto"/>
            </w:tcBorders>
          </w:tcPr>
          <w:p w14:paraId="312A3A98" w14:textId="77777777" w:rsidR="00332637" w:rsidRPr="00F26C0A" w:rsidRDefault="00332637" w:rsidP="0048030E">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3C16B143" w14:textId="77777777" w:rsidR="00332637" w:rsidRPr="00F26C0A" w:rsidRDefault="00332637" w:rsidP="0048030E">
            <w:pPr>
              <w:spacing w:before="40" w:after="40"/>
              <w:rPr>
                <w:szCs w:val="18"/>
              </w:rPr>
            </w:pPr>
          </w:p>
        </w:tc>
      </w:tr>
      <w:tr w:rsidR="00332637" w:rsidRPr="00F26C0A" w14:paraId="1E243AB0" w14:textId="77777777" w:rsidTr="0048030E">
        <w:tc>
          <w:tcPr>
            <w:tcW w:w="1440" w:type="dxa"/>
            <w:tcBorders>
              <w:top w:val="nil"/>
              <w:bottom w:val="nil"/>
              <w:right w:val="single" w:sz="4" w:space="0" w:color="auto"/>
            </w:tcBorders>
          </w:tcPr>
          <w:p w14:paraId="52704946" w14:textId="77777777" w:rsidR="00332637" w:rsidRPr="00F26C0A" w:rsidRDefault="00332637" w:rsidP="0048030E">
            <w:pPr>
              <w:spacing w:before="40" w:after="40"/>
              <w:rPr>
                <w:szCs w:val="18"/>
              </w:rPr>
            </w:pPr>
          </w:p>
        </w:tc>
        <w:tc>
          <w:tcPr>
            <w:tcW w:w="5400" w:type="dxa"/>
            <w:gridSpan w:val="4"/>
            <w:tcBorders>
              <w:top w:val="nil"/>
              <w:left w:val="single" w:sz="4" w:space="0" w:color="auto"/>
              <w:bottom w:val="nil"/>
              <w:right w:val="single" w:sz="18" w:space="0" w:color="auto"/>
            </w:tcBorders>
          </w:tcPr>
          <w:p w14:paraId="38B7EE07" w14:textId="77777777" w:rsidR="00332637" w:rsidRPr="00F26C0A" w:rsidRDefault="00332637" w:rsidP="0048030E">
            <w:pPr>
              <w:spacing w:before="40" w:after="40"/>
              <w:ind w:right="58"/>
              <w:jc w:val="both"/>
              <w:rPr>
                <w:szCs w:val="18"/>
              </w:rPr>
            </w:pPr>
          </w:p>
        </w:tc>
        <w:tc>
          <w:tcPr>
            <w:tcW w:w="900" w:type="dxa"/>
            <w:tcBorders>
              <w:top w:val="nil"/>
              <w:left w:val="single" w:sz="18" w:space="0" w:color="auto"/>
              <w:bottom w:val="nil"/>
              <w:right w:val="single" w:sz="4" w:space="0" w:color="auto"/>
            </w:tcBorders>
          </w:tcPr>
          <w:p w14:paraId="03335618" w14:textId="2ED78D18" w:rsidR="00332637" w:rsidRPr="00F26C0A" w:rsidRDefault="00332637" w:rsidP="0048030E">
            <w:pPr>
              <w:spacing w:before="40" w:after="40"/>
              <w:rPr>
                <w:szCs w:val="18"/>
              </w:rPr>
            </w:pPr>
            <w:r w:rsidRPr="00F26C0A">
              <w:rPr>
                <w:szCs w:val="18"/>
              </w:rPr>
              <w:t>240/2013</w:t>
            </w:r>
            <w:r w:rsidR="00EC5FBD" w:rsidRPr="00604020">
              <w:rPr>
                <w:szCs w:val="18"/>
              </w:rPr>
              <w:t xml:space="preserve"> ve znění 119/2020</w:t>
            </w:r>
          </w:p>
        </w:tc>
        <w:tc>
          <w:tcPr>
            <w:tcW w:w="1080" w:type="dxa"/>
            <w:tcBorders>
              <w:top w:val="nil"/>
              <w:left w:val="single" w:sz="4" w:space="0" w:color="auto"/>
              <w:bottom w:val="nil"/>
              <w:right w:val="single" w:sz="4" w:space="0" w:color="auto"/>
            </w:tcBorders>
          </w:tcPr>
          <w:p w14:paraId="637A7823" w14:textId="77777777" w:rsidR="00332637" w:rsidRPr="00F26C0A" w:rsidRDefault="00332637" w:rsidP="0048030E">
            <w:pPr>
              <w:spacing w:before="40" w:after="40"/>
              <w:rPr>
                <w:szCs w:val="18"/>
              </w:rPr>
            </w:pPr>
            <w:r w:rsidRPr="00F26C0A">
              <w:rPr>
                <w:szCs w:val="18"/>
              </w:rPr>
              <w:t>§ 25 odst. 3</w:t>
            </w:r>
          </w:p>
        </w:tc>
        <w:tc>
          <w:tcPr>
            <w:tcW w:w="5400" w:type="dxa"/>
            <w:gridSpan w:val="4"/>
            <w:tcBorders>
              <w:top w:val="nil"/>
              <w:left w:val="single" w:sz="4" w:space="0" w:color="auto"/>
              <w:bottom w:val="nil"/>
              <w:right w:val="single" w:sz="4" w:space="0" w:color="auto"/>
            </w:tcBorders>
          </w:tcPr>
          <w:p w14:paraId="35425BE5" w14:textId="7A43447A" w:rsidR="00332637" w:rsidRPr="00F26C0A" w:rsidRDefault="000B4BE3" w:rsidP="0048030E">
            <w:pPr>
              <w:tabs>
                <w:tab w:val="left" w:pos="380"/>
              </w:tabs>
              <w:spacing w:before="40" w:after="40"/>
              <w:ind w:right="67"/>
              <w:jc w:val="both"/>
              <w:rPr>
                <w:szCs w:val="18"/>
              </w:rPr>
            </w:pPr>
            <w:r w:rsidRPr="00F26C0A">
              <w:rPr>
                <w:szCs w:val="18"/>
              </w:rPr>
              <w:t>Obhospodařovatel investičního fondu nebo zahraničního investičního fondu může pověřit výkonem jednotlivé činnosti, kterou zahrnuje obhospodařování fondu kvalifikovaných investorů, nebo srovnatelného zahraničního investičního fondu, i toho, kdo nesplňuje požadavek podle odstavce 1 písm. d), jestliže oznámí České národní bance nejpozději 1 měsíc přede dnem, kdy je pověření účinné, údaje o tom, kdo má být pověřen výkonem této činnosti, a současně jí poskytne informace nezbytné k posouzení splnění požadavků podle § 23, a Česká národní banka nevyrozumí tohoto obhospodařovatele do 1 měsíce ode dne, kdy toto oznámení obdržela o tom, že s tímto pověřením nesouhlasí.</w:t>
            </w:r>
          </w:p>
        </w:tc>
        <w:tc>
          <w:tcPr>
            <w:tcW w:w="900" w:type="dxa"/>
            <w:tcBorders>
              <w:top w:val="nil"/>
              <w:left w:val="single" w:sz="4" w:space="0" w:color="auto"/>
              <w:bottom w:val="nil"/>
              <w:right w:val="single" w:sz="4" w:space="0" w:color="auto"/>
            </w:tcBorders>
          </w:tcPr>
          <w:p w14:paraId="4DCC38FB" w14:textId="77777777" w:rsidR="00332637" w:rsidRPr="00F26C0A" w:rsidRDefault="00332637" w:rsidP="0048030E">
            <w:pPr>
              <w:spacing w:before="40" w:after="40"/>
              <w:rPr>
                <w:szCs w:val="18"/>
              </w:rPr>
            </w:pPr>
          </w:p>
        </w:tc>
        <w:tc>
          <w:tcPr>
            <w:tcW w:w="720" w:type="dxa"/>
            <w:tcBorders>
              <w:top w:val="nil"/>
              <w:left w:val="single" w:sz="4" w:space="0" w:color="auto"/>
              <w:bottom w:val="nil"/>
            </w:tcBorders>
          </w:tcPr>
          <w:p w14:paraId="2EB2D864" w14:textId="77777777" w:rsidR="00332637" w:rsidRPr="00F26C0A" w:rsidRDefault="00332637" w:rsidP="0048030E">
            <w:pPr>
              <w:spacing w:before="40" w:after="40"/>
              <w:rPr>
                <w:szCs w:val="18"/>
              </w:rPr>
            </w:pPr>
          </w:p>
        </w:tc>
      </w:tr>
      <w:tr w:rsidR="00332637" w:rsidRPr="00F26C0A" w14:paraId="5C8DFCF1" w14:textId="77777777" w:rsidTr="002F2128">
        <w:tc>
          <w:tcPr>
            <w:tcW w:w="1440" w:type="dxa"/>
            <w:tcBorders>
              <w:top w:val="nil"/>
              <w:bottom w:val="nil"/>
              <w:right w:val="single" w:sz="4" w:space="0" w:color="auto"/>
            </w:tcBorders>
          </w:tcPr>
          <w:p w14:paraId="6EEC3AEA" w14:textId="77777777" w:rsidR="00332637" w:rsidRPr="00F26C0A" w:rsidRDefault="00332637" w:rsidP="0048030E">
            <w:pPr>
              <w:spacing w:before="40" w:after="40"/>
              <w:rPr>
                <w:szCs w:val="18"/>
              </w:rPr>
            </w:pPr>
          </w:p>
        </w:tc>
        <w:tc>
          <w:tcPr>
            <w:tcW w:w="5400" w:type="dxa"/>
            <w:gridSpan w:val="4"/>
            <w:tcBorders>
              <w:top w:val="nil"/>
              <w:left w:val="single" w:sz="4" w:space="0" w:color="auto"/>
              <w:bottom w:val="nil"/>
              <w:right w:val="single" w:sz="18" w:space="0" w:color="auto"/>
            </w:tcBorders>
          </w:tcPr>
          <w:p w14:paraId="779D200F" w14:textId="77777777" w:rsidR="00332637" w:rsidRPr="00F26C0A" w:rsidRDefault="00332637" w:rsidP="0048030E">
            <w:pPr>
              <w:spacing w:before="40" w:after="40"/>
              <w:ind w:right="58"/>
              <w:jc w:val="both"/>
              <w:rPr>
                <w:szCs w:val="18"/>
              </w:rPr>
            </w:pPr>
          </w:p>
        </w:tc>
        <w:tc>
          <w:tcPr>
            <w:tcW w:w="900" w:type="dxa"/>
            <w:tcBorders>
              <w:top w:val="nil"/>
              <w:left w:val="single" w:sz="18" w:space="0" w:color="auto"/>
              <w:bottom w:val="nil"/>
              <w:right w:val="single" w:sz="4" w:space="0" w:color="auto"/>
            </w:tcBorders>
          </w:tcPr>
          <w:p w14:paraId="61E3E5CB" w14:textId="77777777" w:rsidR="00332637" w:rsidRPr="00F26C0A" w:rsidRDefault="00332637" w:rsidP="0048030E">
            <w:pPr>
              <w:spacing w:before="40" w:after="40"/>
              <w:rPr>
                <w:szCs w:val="18"/>
              </w:rPr>
            </w:pPr>
            <w:r w:rsidRPr="00F26C0A">
              <w:rPr>
                <w:szCs w:val="18"/>
              </w:rPr>
              <w:t>240/2013 ve znění 336/2014</w:t>
            </w:r>
          </w:p>
        </w:tc>
        <w:tc>
          <w:tcPr>
            <w:tcW w:w="1080" w:type="dxa"/>
            <w:tcBorders>
              <w:top w:val="nil"/>
              <w:left w:val="single" w:sz="4" w:space="0" w:color="auto"/>
              <w:bottom w:val="nil"/>
              <w:right w:val="single" w:sz="4" w:space="0" w:color="auto"/>
            </w:tcBorders>
          </w:tcPr>
          <w:p w14:paraId="7EF390CE" w14:textId="77777777" w:rsidR="00332637" w:rsidRPr="00F26C0A" w:rsidRDefault="00332637" w:rsidP="0048030E">
            <w:pPr>
              <w:spacing w:before="40" w:after="40"/>
              <w:rPr>
                <w:szCs w:val="18"/>
              </w:rPr>
            </w:pPr>
            <w:r w:rsidRPr="00F26C0A">
              <w:rPr>
                <w:szCs w:val="18"/>
              </w:rPr>
              <w:t>§ 26 odst. 1</w:t>
            </w:r>
          </w:p>
        </w:tc>
        <w:tc>
          <w:tcPr>
            <w:tcW w:w="5400" w:type="dxa"/>
            <w:gridSpan w:val="4"/>
            <w:tcBorders>
              <w:top w:val="nil"/>
              <w:left w:val="single" w:sz="4" w:space="0" w:color="auto"/>
              <w:bottom w:val="nil"/>
              <w:right w:val="single" w:sz="4" w:space="0" w:color="auto"/>
            </w:tcBorders>
          </w:tcPr>
          <w:p w14:paraId="61073CE6" w14:textId="77777777" w:rsidR="00332637" w:rsidRPr="00F26C0A" w:rsidRDefault="00332637" w:rsidP="009F77B3">
            <w:pPr>
              <w:tabs>
                <w:tab w:val="left" w:pos="380"/>
              </w:tabs>
              <w:spacing w:before="40" w:after="40"/>
              <w:ind w:right="67"/>
              <w:jc w:val="both"/>
              <w:rPr>
                <w:szCs w:val="18"/>
              </w:rPr>
            </w:pPr>
            <w:r w:rsidRPr="00F26C0A">
              <w:rPr>
                <w:szCs w:val="18"/>
              </w:rPr>
              <w:t>Kdo byl pověřen obhospodařovatelem investičního fondu nebo zahraničního investičního fondu výkonem jednotlivé činnosti, kterou zahrnuje obhospodařování investičního fondu nebo zahraničního investičního fondu, může pověřit výkonem některého úkonu nebo některých úkonů z této činnosti dalšího, jen jestliže</w:t>
            </w:r>
          </w:p>
          <w:p w14:paraId="6DB82C60" w14:textId="77777777" w:rsidR="00332637" w:rsidRPr="00F26C0A" w:rsidRDefault="00332637" w:rsidP="009F77B3">
            <w:pPr>
              <w:tabs>
                <w:tab w:val="left" w:pos="380"/>
              </w:tabs>
              <w:spacing w:before="40" w:after="40"/>
              <w:ind w:right="67"/>
              <w:jc w:val="both"/>
              <w:rPr>
                <w:szCs w:val="18"/>
              </w:rPr>
            </w:pPr>
            <w:r w:rsidRPr="00F26C0A">
              <w:rPr>
                <w:szCs w:val="18"/>
              </w:rPr>
              <w:t>a) s tím předem souhlasí tento obhospodařovatel,</w:t>
            </w:r>
          </w:p>
          <w:p w14:paraId="4D8B637F" w14:textId="77777777" w:rsidR="00332637" w:rsidRPr="00F26C0A" w:rsidRDefault="00332637" w:rsidP="009F77B3">
            <w:pPr>
              <w:tabs>
                <w:tab w:val="left" w:pos="380"/>
              </w:tabs>
              <w:spacing w:before="40" w:after="40"/>
              <w:ind w:right="67"/>
              <w:jc w:val="both"/>
              <w:rPr>
                <w:szCs w:val="18"/>
              </w:rPr>
            </w:pPr>
            <w:r w:rsidRPr="00F26C0A">
              <w:rPr>
                <w:szCs w:val="18"/>
              </w:rPr>
              <w:t>b) to bylo předem oznámeno České národní bance a</w:t>
            </w:r>
          </w:p>
          <w:p w14:paraId="7774EC74" w14:textId="77777777" w:rsidR="00332637" w:rsidRPr="00F26C0A" w:rsidRDefault="00332637" w:rsidP="0048030E">
            <w:pPr>
              <w:tabs>
                <w:tab w:val="left" w:pos="380"/>
              </w:tabs>
              <w:spacing w:before="40" w:after="40"/>
              <w:ind w:right="67"/>
              <w:jc w:val="both"/>
              <w:rPr>
                <w:szCs w:val="18"/>
              </w:rPr>
            </w:pPr>
            <w:r w:rsidRPr="00F26C0A">
              <w:rPr>
                <w:szCs w:val="18"/>
              </w:rPr>
              <w:t>c) jsou obdobně splněny podmínky stanovené v § 23 a 25.</w:t>
            </w:r>
          </w:p>
        </w:tc>
        <w:tc>
          <w:tcPr>
            <w:tcW w:w="900" w:type="dxa"/>
            <w:tcBorders>
              <w:top w:val="nil"/>
              <w:left w:val="single" w:sz="4" w:space="0" w:color="auto"/>
              <w:bottom w:val="nil"/>
              <w:right w:val="single" w:sz="4" w:space="0" w:color="auto"/>
            </w:tcBorders>
          </w:tcPr>
          <w:p w14:paraId="5BA01EDE" w14:textId="77777777" w:rsidR="00332637" w:rsidRPr="00F26C0A" w:rsidRDefault="00332637" w:rsidP="0048030E">
            <w:pPr>
              <w:spacing w:before="40" w:after="40"/>
              <w:rPr>
                <w:szCs w:val="18"/>
              </w:rPr>
            </w:pPr>
          </w:p>
        </w:tc>
        <w:tc>
          <w:tcPr>
            <w:tcW w:w="720" w:type="dxa"/>
            <w:tcBorders>
              <w:top w:val="nil"/>
              <w:left w:val="single" w:sz="4" w:space="0" w:color="auto"/>
              <w:bottom w:val="nil"/>
            </w:tcBorders>
          </w:tcPr>
          <w:p w14:paraId="28CD06E3" w14:textId="77777777" w:rsidR="00332637" w:rsidRPr="00F26C0A" w:rsidRDefault="00332637" w:rsidP="0048030E">
            <w:pPr>
              <w:spacing w:before="40" w:after="40"/>
              <w:rPr>
                <w:szCs w:val="18"/>
              </w:rPr>
            </w:pPr>
          </w:p>
        </w:tc>
      </w:tr>
      <w:tr w:rsidR="00332637" w:rsidRPr="00F26C0A" w14:paraId="4EF62695" w14:textId="77777777" w:rsidTr="000E3888">
        <w:tc>
          <w:tcPr>
            <w:tcW w:w="1440" w:type="dxa"/>
            <w:tcBorders>
              <w:top w:val="nil"/>
              <w:bottom w:val="single" w:sz="4" w:space="0" w:color="auto"/>
              <w:right w:val="single" w:sz="4" w:space="0" w:color="auto"/>
            </w:tcBorders>
          </w:tcPr>
          <w:p w14:paraId="4E2D9885" w14:textId="77777777" w:rsidR="00332637" w:rsidRPr="00F26C0A" w:rsidRDefault="00332637" w:rsidP="000E3888">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46410088" w14:textId="77777777" w:rsidR="00332637" w:rsidRPr="00F26C0A" w:rsidRDefault="00332637" w:rsidP="000E3888">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46BE2F8E" w14:textId="77777777" w:rsidR="00332637" w:rsidRPr="00F26C0A" w:rsidRDefault="00332637" w:rsidP="000E3888">
            <w:pPr>
              <w:spacing w:before="40" w:after="40"/>
              <w:rPr>
                <w:szCs w:val="18"/>
              </w:rPr>
            </w:pPr>
            <w:r w:rsidRPr="00F26C0A">
              <w:rPr>
                <w:szCs w:val="18"/>
              </w:rPr>
              <w:t>240/2013 ve znění 336/2014</w:t>
            </w:r>
          </w:p>
        </w:tc>
        <w:tc>
          <w:tcPr>
            <w:tcW w:w="1080" w:type="dxa"/>
            <w:tcBorders>
              <w:top w:val="nil"/>
              <w:left w:val="single" w:sz="4" w:space="0" w:color="auto"/>
              <w:bottom w:val="single" w:sz="4" w:space="0" w:color="auto"/>
              <w:right w:val="single" w:sz="4" w:space="0" w:color="auto"/>
            </w:tcBorders>
          </w:tcPr>
          <w:p w14:paraId="093345BD" w14:textId="77777777" w:rsidR="00332637" w:rsidRPr="00F26C0A" w:rsidRDefault="00332637" w:rsidP="000E3888">
            <w:pPr>
              <w:spacing w:before="40" w:after="40"/>
              <w:rPr>
                <w:szCs w:val="18"/>
              </w:rPr>
            </w:pPr>
            <w:r w:rsidRPr="00F26C0A">
              <w:rPr>
                <w:szCs w:val="18"/>
              </w:rPr>
              <w:t>§ 53 odst. 1</w:t>
            </w:r>
          </w:p>
        </w:tc>
        <w:tc>
          <w:tcPr>
            <w:tcW w:w="5400" w:type="dxa"/>
            <w:gridSpan w:val="4"/>
            <w:tcBorders>
              <w:top w:val="nil"/>
              <w:left w:val="single" w:sz="4" w:space="0" w:color="auto"/>
              <w:bottom w:val="single" w:sz="4" w:space="0" w:color="auto"/>
              <w:right w:val="single" w:sz="4" w:space="0" w:color="auto"/>
            </w:tcBorders>
          </w:tcPr>
          <w:p w14:paraId="0F070D66" w14:textId="77777777" w:rsidR="00332637" w:rsidRPr="00F26C0A" w:rsidRDefault="00332637" w:rsidP="00587010">
            <w:pPr>
              <w:tabs>
                <w:tab w:val="left" w:pos="380"/>
              </w:tabs>
              <w:spacing w:before="40" w:after="40"/>
              <w:ind w:right="67"/>
              <w:jc w:val="both"/>
              <w:rPr>
                <w:szCs w:val="18"/>
              </w:rPr>
            </w:pPr>
            <w:r w:rsidRPr="00F26C0A">
              <w:rPr>
                <w:szCs w:val="18"/>
              </w:rPr>
              <w:t>Kdo byl pověřen administrátorem investičního fondu nebo zahraničního investičního fondu výkonem jednotlivé činnosti, kterou zahrnuje administrace investičního fondu nebo zahraničního investičního fondu, může pověřit výkonem některého úkonu nebo některých úkonů z této činnosti dalšího, jestliže</w:t>
            </w:r>
          </w:p>
          <w:p w14:paraId="1C99BC34" w14:textId="77777777" w:rsidR="00332637" w:rsidRPr="00F26C0A" w:rsidRDefault="00332637" w:rsidP="00587010">
            <w:pPr>
              <w:tabs>
                <w:tab w:val="left" w:pos="380"/>
              </w:tabs>
              <w:spacing w:before="40" w:after="40"/>
              <w:ind w:right="67"/>
              <w:jc w:val="both"/>
              <w:rPr>
                <w:szCs w:val="18"/>
              </w:rPr>
            </w:pPr>
            <w:r w:rsidRPr="00F26C0A">
              <w:rPr>
                <w:szCs w:val="18"/>
              </w:rPr>
              <w:t>a) s tím předem souhlasí obhospodařovatel tohoto fondu,</w:t>
            </w:r>
          </w:p>
          <w:p w14:paraId="50D5C891" w14:textId="77777777" w:rsidR="00332637" w:rsidRPr="00F26C0A" w:rsidRDefault="00332637" w:rsidP="00587010">
            <w:pPr>
              <w:tabs>
                <w:tab w:val="left" w:pos="380"/>
              </w:tabs>
              <w:spacing w:before="40" w:after="40"/>
              <w:ind w:right="67"/>
              <w:jc w:val="both"/>
              <w:rPr>
                <w:szCs w:val="18"/>
              </w:rPr>
            </w:pPr>
            <w:r w:rsidRPr="00F26C0A">
              <w:rPr>
                <w:szCs w:val="18"/>
              </w:rPr>
              <w:t>b) to bylo předem oznámeno České národní bance a</w:t>
            </w:r>
          </w:p>
          <w:p w14:paraId="347C4CED" w14:textId="77777777" w:rsidR="00332637" w:rsidRPr="00F26C0A" w:rsidRDefault="00332637" w:rsidP="000E3888">
            <w:pPr>
              <w:tabs>
                <w:tab w:val="left" w:pos="380"/>
              </w:tabs>
              <w:spacing w:before="40" w:after="40"/>
              <w:ind w:right="67"/>
              <w:jc w:val="both"/>
              <w:rPr>
                <w:szCs w:val="18"/>
              </w:rPr>
            </w:pPr>
            <w:r w:rsidRPr="00F26C0A">
              <w:rPr>
                <w:szCs w:val="18"/>
              </w:rPr>
              <w:lastRenderedPageBreak/>
              <w:t>c) jsou obdobně splněny podmínky stanovené v § 50 a 52.</w:t>
            </w:r>
          </w:p>
        </w:tc>
        <w:tc>
          <w:tcPr>
            <w:tcW w:w="900" w:type="dxa"/>
            <w:tcBorders>
              <w:top w:val="nil"/>
              <w:left w:val="single" w:sz="4" w:space="0" w:color="auto"/>
              <w:bottom w:val="single" w:sz="4" w:space="0" w:color="auto"/>
              <w:right w:val="single" w:sz="4" w:space="0" w:color="auto"/>
            </w:tcBorders>
          </w:tcPr>
          <w:p w14:paraId="1F9FE94E" w14:textId="77777777" w:rsidR="00332637" w:rsidRPr="00F26C0A" w:rsidRDefault="00332637" w:rsidP="000E3888">
            <w:pPr>
              <w:spacing w:before="40" w:after="40"/>
              <w:rPr>
                <w:szCs w:val="18"/>
              </w:rPr>
            </w:pPr>
          </w:p>
        </w:tc>
        <w:tc>
          <w:tcPr>
            <w:tcW w:w="720" w:type="dxa"/>
            <w:tcBorders>
              <w:top w:val="nil"/>
              <w:left w:val="single" w:sz="4" w:space="0" w:color="auto"/>
              <w:bottom w:val="single" w:sz="4" w:space="0" w:color="auto"/>
            </w:tcBorders>
          </w:tcPr>
          <w:p w14:paraId="54C61A92" w14:textId="77777777" w:rsidR="00332637" w:rsidRPr="00F26C0A" w:rsidRDefault="00332637" w:rsidP="000E3888">
            <w:pPr>
              <w:spacing w:before="40" w:after="40"/>
              <w:rPr>
                <w:szCs w:val="18"/>
              </w:rPr>
            </w:pPr>
          </w:p>
        </w:tc>
      </w:tr>
      <w:tr w:rsidR="00332637" w:rsidRPr="00F26C0A" w14:paraId="27786EEA" w14:textId="77777777" w:rsidTr="002F2128">
        <w:tc>
          <w:tcPr>
            <w:tcW w:w="1440" w:type="dxa"/>
            <w:tcBorders>
              <w:top w:val="single" w:sz="4" w:space="0" w:color="auto"/>
              <w:bottom w:val="nil"/>
              <w:right w:val="single" w:sz="4" w:space="0" w:color="auto"/>
            </w:tcBorders>
          </w:tcPr>
          <w:p w14:paraId="54331046" w14:textId="77777777" w:rsidR="00332637" w:rsidRPr="00F26C0A" w:rsidRDefault="00332637" w:rsidP="000E3888">
            <w:pPr>
              <w:spacing w:before="40" w:after="40"/>
              <w:rPr>
                <w:szCs w:val="18"/>
              </w:rPr>
            </w:pPr>
            <w:r w:rsidRPr="00F26C0A">
              <w:rPr>
                <w:szCs w:val="18"/>
              </w:rPr>
              <w:t>Čl. 20 odst. 5 druhý pododstavec</w:t>
            </w:r>
          </w:p>
        </w:tc>
        <w:tc>
          <w:tcPr>
            <w:tcW w:w="5400" w:type="dxa"/>
            <w:gridSpan w:val="4"/>
            <w:tcBorders>
              <w:top w:val="single" w:sz="4" w:space="0" w:color="auto"/>
              <w:left w:val="single" w:sz="4" w:space="0" w:color="auto"/>
              <w:bottom w:val="nil"/>
              <w:right w:val="single" w:sz="18" w:space="0" w:color="auto"/>
            </w:tcBorders>
          </w:tcPr>
          <w:p w14:paraId="460427B8" w14:textId="77777777" w:rsidR="00332637" w:rsidRPr="00F26C0A" w:rsidRDefault="00332637" w:rsidP="000E3888">
            <w:pPr>
              <w:spacing w:before="40" w:after="40"/>
              <w:ind w:right="58"/>
              <w:jc w:val="both"/>
              <w:rPr>
                <w:szCs w:val="18"/>
              </w:rPr>
            </w:pPr>
            <w:r w:rsidRPr="00F26C0A">
              <w:rPr>
                <w:szCs w:val="18"/>
              </w:rPr>
              <w:t>Pověřená osoba průběžně kontroluje služby, které jednotlivé dále pověřené osoby poskytují.</w:t>
            </w:r>
          </w:p>
        </w:tc>
        <w:tc>
          <w:tcPr>
            <w:tcW w:w="900" w:type="dxa"/>
            <w:tcBorders>
              <w:top w:val="single" w:sz="4" w:space="0" w:color="auto"/>
              <w:left w:val="single" w:sz="18" w:space="0" w:color="auto"/>
              <w:bottom w:val="nil"/>
              <w:right w:val="single" w:sz="4" w:space="0" w:color="auto"/>
            </w:tcBorders>
          </w:tcPr>
          <w:p w14:paraId="287492F7" w14:textId="77777777" w:rsidR="00332637" w:rsidRPr="00F26C0A" w:rsidRDefault="00332637" w:rsidP="000E3888">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1B36CE65" w14:textId="77777777" w:rsidR="00332637" w:rsidRPr="00F26C0A" w:rsidRDefault="00332637" w:rsidP="000E3888">
            <w:pPr>
              <w:spacing w:before="40" w:after="40"/>
              <w:rPr>
                <w:szCs w:val="18"/>
              </w:rPr>
            </w:pPr>
            <w:r w:rsidRPr="00F26C0A">
              <w:rPr>
                <w:szCs w:val="18"/>
              </w:rPr>
              <w:t>§ 26 odst. 2</w:t>
            </w:r>
          </w:p>
        </w:tc>
        <w:tc>
          <w:tcPr>
            <w:tcW w:w="5400" w:type="dxa"/>
            <w:gridSpan w:val="4"/>
            <w:tcBorders>
              <w:top w:val="single" w:sz="4" w:space="0" w:color="auto"/>
              <w:left w:val="single" w:sz="4" w:space="0" w:color="auto"/>
              <w:bottom w:val="nil"/>
              <w:right w:val="single" w:sz="4" w:space="0" w:color="auto"/>
            </w:tcBorders>
          </w:tcPr>
          <w:p w14:paraId="2098C92B" w14:textId="77777777" w:rsidR="00332637" w:rsidRPr="00F26C0A" w:rsidRDefault="00332637" w:rsidP="000E3888">
            <w:pPr>
              <w:tabs>
                <w:tab w:val="left" w:pos="380"/>
              </w:tabs>
              <w:spacing w:before="40" w:after="40"/>
              <w:ind w:right="67"/>
              <w:jc w:val="both"/>
              <w:rPr>
                <w:szCs w:val="18"/>
              </w:rPr>
            </w:pPr>
            <w:r w:rsidRPr="00F26C0A">
              <w:rPr>
                <w:szCs w:val="18"/>
              </w:rPr>
              <w:t>Kdo byl pověřen obhospodařovatelem investičního fondu nebo zahraničního investičního fondu výkonem jednotlivé činnosti, kterou zahrnuje obhospodařování investičního fondu nebo zahraničního investičního fondu, pravidelně kontroluje výkon úkonu nebo úkonů z této činnosti, jehož nebo jejichž výkonem pověřil dalšího podle odstavce 1.</w:t>
            </w:r>
          </w:p>
        </w:tc>
        <w:tc>
          <w:tcPr>
            <w:tcW w:w="900" w:type="dxa"/>
            <w:tcBorders>
              <w:top w:val="single" w:sz="4" w:space="0" w:color="auto"/>
              <w:left w:val="single" w:sz="4" w:space="0" w:color="auto"/>
              <w:bottom w:val="nil"/>
              <w:right w:val="single" w:sz="4" w:space="0" w:color="auto"/>
            </w:tcBorders>
          </w:tcPr>
          <w:p w14:paraId="206A2D3F" w14:textId="77777777" w:rsidR="00332637" w:rsidRPr="00F26C0A" w:rsidRDefault="00332637" w:rsidP="000E3888">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24568D53" w14:textId="77777777" w:rsidR="00332637" w:rsidRPr="00F26C0A" w:rsidRDefault="00332637" w:rsidP="000E3888">
            <w:pPr>
              <w:spacing w:before="40" w:after="40"/>
              <w:rPr>
                <w:szCs w:val="18"/>
              </w:rPr>
            </w:pPr>
          </w:p>
        </w:tc>
      </w:tr>
      <w:tr w:rsidR="00332637" w:rsidRPr="00F26C0A" w14:paraId="3A68E459" w14:textId="77777777" w:rsidTr="002F2128">
        <w:tc>
          <w:tcPr>
            <w:tcW w:w="1440" w:type="dxa"/>
            <w:tcBorders>
              <w:top w:val="nil"/>
              <w:bottom w:val="single" w:sz="4" w:space="0" w:color="auto"/>
              <w:right w:val="single" w:sz="4" w:space="0" w:color="auto"/>
            </w:tcBorders>
          </w:tcPr>
          <w:p w14:paraId="5243BE9B"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0BF4119C"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2D544439"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14C9FB2D" w14:textId="77777777" w:rsidR="00332637" w:rsidRPr="00F26C0A" w:rsidRDefault="00332637" w:rsidP="00A63CF4">
            <w:pPr>
              <w:spacing w:before="40" w:after="40"/>
              <w:rPr>
                <w:szCs w:val="18"/>
              </w:rPr>
            </w:pPr>
            <w:r w:rsidRPr="00F26C0A">
              <w:rPr>
                <w:szCs w:val="18"/>
              </w:rPr>
              <w:t>§ 53 odst. 2</w:t>
            </w:r>
          </w:p>
        </w:tc>
        <w:tc>
          <w:tcPr>
            <w:tcW w:w="5400" w:type="dxa"/>
            <w:gridSpan w:val="4"/>
            <w:tcBorders>
              <w:top w:val="nil"/>
              <w:left w:val="single" w:sz="4" w:space="0" w:color="auto"/>
              <w:bottom w:val="single" w:sz="4" w:space="0" w:color="auto"/>
              <w:right w:val="single" w:sz="4" w:space="0" w:color="auto"/>
            </w:tcBorders>
          </w:tcPr>
          <w:p w14:paraId="23B5B73B" w14:textId="77777777" w:rsidR="00332637" w:rsidRPr="00F26C0A" w:rsidRDefault="00332637" w:rsidP="00A63CF4">
            <w:pPr>
              <w:tabs>
                <w:tab w:val="left" w:pos="380"/>
              </w:tabs>
              <w:spacing w:before="40" w:after="40"/>
              <w:ind w:right="67"/>
              <w:jc w:val="both"/>
              <w:rPr>
                <w:szCs w:val="18"/>
              </w:rPr>
            </w:pPr>
            <w:r w:rsidRPr="00F26C0A">
              <w:rPr>
                <w:szCs w:val="18"/>
              </w:rPr>
              <w:t>Kdo byl pověřen administrátorem investičního fondu nebo zahraničního investičního fondu výkonem jednotlivé činnosti, kterou zahrnuje administrace investičního fondu nebo zahraničního investičního fondu, pravidelně kontroluje výkon úkonu nebo úkonů z této činnosti, jehož nebo jejichž výkonem pověřil dalšího podle odstavce 1.</w:t>
            </w:r>
          </w:p>
        </w:tc>
        <w:tc>
          <w:tcPr>
            <w:tcW w:w="900" w:type="dxa"/>
            <w:tcBorders>
              <w:top w:val="nil"/>
              <w:left w:val="single" w:sz="4" w:space="0" w:color="auto"/>
              <w:bottom w:val="single" w:sz="4" w:space="0" w:color="auto"/>
              <w:right w:val="single" w:sz="4" w:space="0" w:color="auto"/>
            </w:tcBorders>
          </w:tcPr>
          <w:p w14:paraId="0D4309A9"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5FD646D9" w14:textId="77777777" w:rsidR="00332637" w:rsidRPr="00F26C0A" w:rsidRDefault="00332637" w:rsidP="00A63CF4">
            <w:pPr>
              <w:spacing w:before="40" w:after="40"/>
              <w:rPr>
                <w:szCs w:val="18"/>
              </w:rPr>
            </w:pPr>
          </w:p>
        </w:tc>
      </w:tr>
      <w:tr w:rsidR="00332637" w:rsidRPr="00F26C0A" w14:paraId="251C44B6" w14:textId="77777777" w:rsidTr="002F2128">
        <w:tc>
          <w:tcPr>
            <w:tcW w:w="1440" w:type="dxa"/>
            <w:tcBorders>
              <w:top w:val="single" w:sz="4" w:space="0" w:color="auto"/>
              <w:bottom w:val="nil"/>
              <w:right w:val="single" w:sz="4" w:space="0" w:color="auto"/>
            </w:tcBorders>
          </w:tcPr>
          <w:p w14:paraId="650D0B4A" w14:textId="77777777" w:rsidR="00332637" w:rsidRPr="00F26C0A" w:rsidRDefault="00332637" w:rsidP="000E3888">
            <w:pPr>
              <w:spacing w:before="40" w:after="40"/>
              <w:rPr>
                <w:szCs w:val="18"/>
              </w:rPr>
            </w:pPr>
            <w:r w:rsidRPr="00F26C0A">
              <w:rPr>
                <w:szCs w:val="18"/>
              </w:rPr>
              <w:t>Čl. 20 odst. 6</w:t>
            </w:r>
          </w:p>
        </w:tc>
        <w:tc>
          <w:tcPr>
            <w:tcW w:w="5400" w:type="dxa"/>
            <w:gridSpan w:val="4"/>
            <w:tcBorders>
              <w:top w:val="single" w:sz="4" w:space="0" w:color="auto"/>
              <w:left w:val="single" w:sz="4" w:space="0" w:color="auto"/>
              <w:bottom w:val="nil"/>
              <w:right w:val="single" w:sz="18" w:space="0" w:color="auto"/>
            </w:tcBorders>
          </w:tcPr>
          <w:p w14:paraId="4076F15F" w14:textId="77777777" w:rsidR="00332637" w:rsidRPr="00F26C0A" w:rsidRDefault="00332637" w:rsidP="000E3888">
            <w:pPr>
              <w:spacing w:before="40" w:after="40"/>
              <w:ind w:right="58"/>
              <w:jc w:val="both"/>
              <w:rPr>
                <w:szCs w:val="18"/>
              </w:rPr>
            </w:pPr>
            <w:r w:rsidRPr="00F26C0A">
              <w:rPr>
                <w:szCs w:val="18"/>
              </w:rPr>
              <w:t>Pokud dále pověřená jiná osoba pověří plněním svých úkolů další osobu, platí obdobně podmínky stanovené v odstavci 4.</w:t>
            </w:r>
          </w:p>
        </w:tc>
        <w:tc>
          <w:tcPr>
            <w:tcW w:w="900" w:type="dxa"/>
            <w:tcBorders>
              <w:top w:val="single" w:sz="4" w:space="0" w:color="auto"/>
              <w:left w:val="single" w:sz="18" w:space="0" w:color="auto"/>
              <w:bottom w:val="nil"/>
              <w:right w:val="single" w:sz="4" w:space="0" w:color="auto"/>
            </w:tcBorders>
          </w:tcPr>
          <w:p w14:paraId="2E169B09" w14:textId="77777777" w:rsidR="00332637" w:rsidRPr="00F26C0A" w:rsidRDefault="00332637" w:rsidP="000E3888">
            <w:pPr>
              <w:spacing w:before="40" w:after="40"/>
              <w:rPr>
                <w:szCs w:val="18"/>
              </w:rPr>
            </w:pPr>
            <w:r w:rsidRPr="00F26C0A">
              <w:rPr>
                <w:szCs w:val="18"/>
              </w:rPr>
              <w:t>240/2013 ve znění 336/2014</w:t>
            </w:r>
          </w:p>
        </w:tc>
        <w:tc>
          <w:tcPr>
            <w:tcW w:w="1080" w:type="dxa"/>
            <w:tcBorders>
              <w:top w:val="single" w:sz="4" w:space="0" w:color="auto"/>
              <w:left w:val="single" w:sz="4" w:space="0" w:color="auto"/>
              <w:bottom w:val="nil"/>
              <w:right w:val="single" w:sz="4" w:space="0" w:color="auto"/>
            </w:tcBorders>
          </w:tcPr>
          <w:p w14:paraId="344673B9" w14:textId="77777777" w:rsidR="00332637" w:rsidRPr="00F26C0A" w:rsidRDefault="00332637" w:rsidP="000E3888">
            <w:pPr>
              <w:spacing w:before="40" w:after="40"/>
              <w:rPr>
                <w:szCs w:val="18"/>
              </w:rPr>
            </w:pPr>
            <w:r w:rsidRPr="00F26C0A">
              <w:rPr>
                <w:szCs w:val="18"/>
              </w:rPr>
              <w:t>§ 26 odst. 3</w:t>
            </w:r>
          </w:p>
        </w:tc>
        <w:tc>
          <w:tcPr>
            <w:tcW w:w="5400" w:type="dxa"/>
            <w:gridSpan w:val="4"/>
            <w:tcBorders>
              <w:top w:val="single" w:sz="4" w:space="0" w:color="auto"/>
              <w:left w:val="single" w:sz="4" w:space="0" w:color="auto"/>
              <w:bottom w:val="nil"/>
              <w:right w:val="single" w:sz="4" w:space="0" w:color="auto"/>
            </w:tcBorders>
          </w:tcPr>
          <w:p w14:paraId="0DD256AD" w14:textId="77777777" w:rsidR="00332637" w:rsidRPr="00F26C0A" w:rsidRDefault="00332637">
            <w:pPr>
              <w:tabs>
                <w:tab w:val="left" w:pos="380"/>
              </w:tabs>
              <w:spacing w:before="40" w:after="40"/>
              <w:ind w:right="67"/>
              <w:jc w:val="both"/>
              <w:rPr>
                <w:szCs w:val="18"/>
              </w:rPr>
            </w:pPr>
            <w:r w:rsidRPr="00F26C0A">
              <w:rPr>
                <w:szCs w:val="18"/>
              </w:rPr>
              <w:t>Kdo byl pověřen výkonem některého úkonu nebo některých úkonů z činnosti podle odstavce 1, může jeho nebo jejich výkonem dále pověřit dalšího, jsou-li obdobně splněny podmínky stanovené v odstavci 1 písm. a) a b), odstavci 2 a v § 23 a 25.</w:t>
            </w:r>
          </w:p>
        </w:tc>
        <w:tc>
          <w:tcPr>
            <w:tcW w:w="900" w:type="dxa"/>
            <w:tcBorders>
              <w:top w:val="single" w:sz="4" w:space="0" w:color="auto"/>
              <w:left w:val="single" w:sz="4" w:space="0" w:color="auto"/>
              <w:bottom w:val="nil"/>
              <w:right w:val="single" w:sz="4" w:space="0" w:color="auto"/>
            </w:tcBorders>
          </w:tcPr>
          <w:p w14:paraId="5953F5DA" w14:textId="77777777" w:rsidR="00332637" w:rsidRPr="00F26C0A" w:rsidRDefault="00332637" w:rsidP="000E3888">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050B7F38" w14:textId="77777777" w:rsidR="00332637" w:rsidRPr="00F26C0A" w:rsidRDefault="00332637" w:rsidP="000E3888">
            <w:pPr>
              <w:spacing w:before="40" w:after="40"/>
              <w:rPr>
                <w:szCs w:val="18"/>
              </w:rPr>
            </w:pPr>
          </w:p>
        </w:tc>
      </w:tr>
      <w:tr w:rsidR="00332637" w:rsidRPr="00F26C0A" w14:paraId="07556FD0" w14:textId="77777777" w:rsidTr="002F2128">
        <w:tc>
          <w:tcPr>
            <w:tcW w:w="1440" w:type="dxa"/>
            <w:tcBorders>
              <w:top w:val="nil"/>
              <w:bottom w:val="single" w:sz="4" w:space="0" w:color="auto"/>
              <w:right w:val="single" w:sz="4" w:space="0" w:color="auto"/>
            </w:tcBorders>
          </w:tcPr>
          <w:p w14:paraId="4884CAE4"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29685F53"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241DCC78"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nil"/>
              <w:left w:val="single" w:sz="4" w:space="0" w:color="auto"/>
              <w:bottom w:val="single" w:sz="4" w:space="0" w:color="auto"/>
              <w:right w:val="single" w:sz="4" w:space="0" w:color="auto"/>
            </w:tcBorders>
          </w:tcPr>
          <w:p w14:paraId="2639DEDA" w14:textId="77777777" w:rsidR="00332637" w:rsidRPr="00F26C0A" w:rsidRDefault="00332637" w:rsidP="00A63CF4">
            <w:pPr>
              <w:spacing w:before="40" w:after="40"/>
              <w:rPr>
                <w:szCs w:val="18"/>
              </w:rPr>
            </w:pPr>
            <w:r w:rsidRPr="00F26C0A">
              <w:rPr>
                <w:szCs w:val="18"/>
              </w:rPr>
              <w:t>§ 53 odst. 3</w:t>
            </w:r>
          </w:p>
        </w:tc>
        <w:tc>
          <w:tcPr>
            <w:tcW w:w="5400" w:type="dxa"/>
            <w:gridSpan w:val="4"/>
            <w:tcBorders>
              <w:top w:val="nil"/>
              <w:left w:val="single" w:sz="4" w:space="0" w:color="auto"/>
              <w:bottom w:val="single" w:sz="4" w:space="0" w:color="auto"/>
              <w:right w:val="single" w:sz="4" w:space="0" w:color="auto"/>
            </w:tcBorders>
          </w:tcPr>
          <w:p w14:paraId="15272112" w14:textId="77777777" w:rsidR="00332637" w:rsidRPr="00F26C0A" w:rsidRDefault="00332637" w:rsidP="00A63CF4">
            <w:pPr>
              <w:tabs>
                <w:tab w:val="left" w:pos="380"/>
              </w:tabs>
              <w:spacing w:before="40" w:after="40"/>
              <w:ind w:right="67"/>
              <w:jc w:val="both"/>
              <w:rPr>
                <w:szCs w:val="18"/>
              </w:rPr>
            </w:pPr>
            <w:r w:rsidRPr="00F26C0A">
              <w:rPr>
                <w:szCs w:val="18"/>
              </w:rPr>
              <w:t>Kdo byl pověřen administrátorem investičního fondu nebo zahraničního investičního fondu podle odstavce 1 výkonem některého úkonu nebo některých úkonů z činnosti, kterou zahrnuje administrace tohoto fondu, může jeho nebo jejich výkonem dále pověřit dalšího, jsou-li obdobně splněny podmínky stanovené v odstavci 1 písm. a) a b), odstavci 2 a v § 50 a 52.</w:t>
            </w:r>
          </w:p>
        </w:tc>
        <w:tc>
          <w:tcPr>
            <w:tcW w:w="900" w:type="dxa"/>
            <w:tcBorders>
              <w:top w:val="nil"/>
              <w:left w:val="single" w:sz="4" w:space="0" w:color="auto"/>
              <w:bottom w:val="single" w:sz="4" w:space="0" w:color="auto"/>
              <w:right w:val="single" w:sz="4" w:space="0" w:color="auto"/>
            </w:tcBorders>
          </w:tcPr>
          <w:p w14:paraId="192C7B25"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5A7CF87B" w14:textId="77777777" w:rsidR="00332637" w:rsidRPr="00F26C0A" w:rsidRDefault="00332637" w:rsidP="00A63CF4">
            <w:pPr>
              <w:spacing w:before="40" w:after="40"/>
              <w:rPr>
                <w:szCs w:val="18"/>
              </w:rPr>
            </w:pPr>
          </w:p>
        </w:tc>
      </w:tr>
      <w:tr w:rsidR="00332637" w:rsidRPr="00F26C0A" w14:paraId="0AD1ADFA" w14:textId="77777777" w:rsidTr="002F2128">
        <w:tc>
          <w:tcPr>
            <w:tcW w:w="1440" w:type="dxa"/>
            <w:tcBorders>
              <w:top w:val="single" w:sz="4" w:space="0" w:color="auto"/>
              <w:bottom w:val="nil"/>
              <w:right w:val="single" w:sz="4" w:space="0" w:color="auto"/>
            </w:tcBorders>
          </w:tcPr>
          <w:p w14:paraId="73AF2BF7" w14:textId="77777777" w:rsidR="00332637" w:rsidRPr="00F26C0A" w:rsidRDefault="00332637" w:rsidP="003D4D86">
            <w:pPr>
              <w:spacing w:before="40" w:after="40"/>
              <w:rPr>
                <w:szCs w:val="18"/>
              </w:rPr>
            </w:pPr>
            <w:r w:rsidRPr="00F26C0A">
              <w:rPr>
                <w:szCs w:val="18"/>
              </w:rPr>
              <w:t>Čl. 20 odst. 7</w:t>
            </w:r>
          </w:p>
        </w:tc>
        <w:tc>
          <w:tcPr>
            <w:tcW w:w="5400" w:type="dxa"/>
            <w:gridSpan w:val="4"/>
            <w:tcBorders>
              <w:top w:val="single" w:sz="4" w:space="0" w:color="auto"/>
              <w:left w:val="single" w:sz="4" w:space="0" w:color="auto"/>
              <w:bottom w:val="nil"/>
              <w:right w:val="single" w:sz="18" w:space="0" w:color="auto"/>
            </w:tcBorders>
          </w:tcPr>
          <w:p w14:paraId="2236A5C8" w14:textId="77777777" w:rsidR="00332637" w:rsidRPr="00F26C0A" w:rsidRDefault="00332637" w:rsidP="00A63CF4">
            <w:pPr>
              <w:spacing w:before="40" w:after="40"/>
              <w:ind w:right="58"/>
              <w:jc w:val="both"/>
              <w:rPr>
                <w:szCs w:val="18"/>
              </w:rPr>
            </w:pPr>
            <w:r w:rsidRPr="00F26C0A">
              <w:rPr>
                <w:szCs w:val="18"/>
              </w:rPr>
              <w:t xml:space="preserve">Komise přijme prostřednictvím aktů v přenesené pravomoci v souladu s článkem 56 a za podmínek stanovených v článcích 57 a 58 opatření, jimiž se blíže stanoví: </w:t>
            </w:r>
          </w:p>
          <w:p w14:paraId="2582B7A9" w14:textId="77777777" w:rsidR="00332637" w:rsidRPr="00F26C0A" w:rsidRDefault="00332637" w:rsidP="00A63CF4">
            <w:pPr>
              <w:spacing w:before="40" w:after="40"/>
              <w:ind w:right="58"/>
              <w:jc w:val="both"/>
              <w:rPr>
                <w:szCs w:val="18"/>
              </w:rPr>
            </w:pPr>
            <w:r w:rsidRPr="00F26C0A">
              <w:rPr>
                <w:szCs w:val="18"/>
              </w:rPr>
              <w:t xml:space="preserve">a) podmínky pro splnění požadavků uvedených v odstavcích 1, 2, 4 a 5; </w:t>
            </w:r>
          </w:p>
          <w:p w14:paraId="22CC853F" w14:textId="77777777" w:rsidR="00332637" w:rsidRPr="00F26C0A" w:rsidRDefault="00332637" w:rsidP="00A63CF4">
            <w:pPr>
              <w:spacing w:before="40" w:after="40"/>
              <w:ind w:right="58"/>
              <w:jc w:val="both"/>
              <w:rPr>
                <w:szCs w:val="18"/>
              </w:rPr>
            </w:pPr>
            <w:r w:rsidRPr="00F26C0A">
              <w:rPr>
                <w:szCs w:val="18"/>
              </w:rPr>
              <w:t>b) situace, z nichž vyplývá, že správce pověřil plněním svých úkolů třetí osobu v rozsahu, který z něj činí subjekt typu „poštovní schránka“, a tudíž jej nelze nadále považovat za správce, jak je uvedeno v odstavci 3.</w:t>
            </w:r>
          </w:p>
        </w:tc>
        <w:tc>
          <w:tcPr>
            <w:tcW w:w="900" w:type="dxa"/>
            <w:tcBorders>
              <w:top w:val="single" w:sz="4" w:space="0" w:color="auto"/>
              <w:left w:val="single" w:sz="18" w:space="0" w:color="auto"/>
              <w:bottom w:val="nil"/>
              <w:right w:val="single" w:sz="4" w:space="0" w:color="auto"/>
            </w:tcBorders>
          </w:tcPr>
          <w:p w14:paraId="1B2073DE" w14:textId="77777777" w:rsidR="00332637" w:rsidRPr="00F26C0A" w:rsidRDefault="00332637" w:rsidP="00A63CF4">
            <w:pPr>
              <w:spacing w:before="40" w:after="40"/>
              <w:rPr>
                <w:szCs w:val="18"/>
              </w:rPr>
            </w:pPr>
          </w:p>
        </w:tc>
        <w:tc>
          <w:tcPr>
            <w:tcW w:w="1080" w:type="dxa"/>
            <w:tcBorders>
              <w:top w:val="single" w:sz="4" w:space="0" w:color="auto"/>
              <w:left w:val="single" w:sz="4" w:space="0" w:color="auto"/>
              <w:bottom w:val="nil"/>
              <w:right w:val="single" w:sz="4" w:space="0" w:color="auto"/>
            </w:tcBorders>
          </w:tcPr>
          <w:p w14:paraId="4709C50B" w14:textId="77777777" w:rsidR="00332637" w:rsidRPr="00F26C0A" w:rsidRDefault="00332637" w:rsidP="00A63CF4">
            <w:pPr>
              <w:spacing w:before="40" w:after="40"/>
              <w:rPr>
                <w:szCs w:val="18"/>
              </w:rPr>
            </w:pPr>
          </w:p>
        </w:tc>
        <w:tc>
          <w:tcPr>
            <w:tcW w:w="5400" w:type="dxa"/>
            <w:gridSpan w:val="4"/>
            <w:tcBorders>
              <w:top w:val="single" w:sz="4" w:space="0" w:color="auto"/>
              <w:left w:val="single" w:sz="4" w:space="0" w:color="auto"/>
              <w:bottom w:val="nil"/>
              <w:right w:val="single" w:sz="4" w:space="0" w:color="auto"/>
            </w:tcBorders>
          </w:tcPr>
          <w:p w14:paraId="5CD91614" w14:textId="01A6F841" w:rsidR="00332637" w:rsidRPr="00F26C0A" w:rsidRDefault="00332637" w:rsidP="00A63CF4">
            <w:pPr>
              <w:tabs>
                <w:tab w:val="left" w:pos="380"/>
              </w:tabs>
              <w:spacing w:before="40" w:after="40"/>
              <w:ind w:right="67"/>
              <w:jc w:val="both"/>
              <w:rPr>
                <w:szCs w:val="18"/>
              </w:rPr>
            </w:pPr>
            <w:r w:rsidRPr="00F26C0A">
              <w:rPr>
                <w:i/>
                <w:szCs w:val="18"/>
              </w:rPr>
              <w:t>Nerelevantní z hlediska transpozice.</w:t>
            </w:r>
            <w:r w:rsidR="00E36E87" w:rsidRPr="00F26C0A">
              <w:rPr>
                <w:i/>
                <w:szCs w:val="18"/>
              </w:rPr>
              <w:t xml:space="preserve"> </w:t>
            </w:r>
            <w:r w:rsidR="00E933E5" w:rsidRPr="00F26C0A">
              <w:rPr>
                <w:i/>
                <w:szCs w:val="18"/>
              </w:rPr>
              <w:t>Ustanovení upravuje pravomoci a povinnosti Komise</w:t>
            </w:r>
            <w:r w:rsidR="00E36E87" w:rsidRPr="00F26C0A">
              <w:rPr>
                <w:i/>
                <w:szCs w:val="18"/>
              </w:rPr>
              <w:t>.</w:t>
            </w:r>
          </w:p>
        </w:tc>
        <w:tc>
          <w:tcPr>
            <w:tcW w:w="900" w:type="dxa"/>
            <w:tcBorders>
              <w:top w:val="single" w:sz="4" w:space="0" w:color="auto"/>
              <w:left w:val="single" w:sz="4" w:space="0" w:color="auto"/>
              <w:bottom w:val="nil"/>
              <w:right w:val="single" w:sz="4" w:space="0" w:color="auto"/>
            </w:tcBorders>
          </w:tcPr>
          <w:p w14:paraId="0F30EA5D" w14:textId="77777777" w:rsidR="00332637" w:rsidRPr="00F26C0A" w:rsidRDefault="00332637" w:rsidP="00A63CF4">
            <w:pPr>
              <w:spacing w:before="40" w:after="40"/>
              <w:rPr>
                <w:szCs w:val="18"/>
              </w:rPr>
            </w:pPr>
            <w:r w:rsidRPr="00F26C0A">
              <w:rPr>
                <w:szCs w:val="18"/>
              </w:rPr>
              <w:t>NT</w:t>
            </w:r>
          </w:p>
        </w:tc>
        <w:tc>
          <w:tcPr>
            <w:tcW w:w="720" w:type="dxa"/>
            <w:tcBorders>
              <w:top w:val="single" w:sz="4" w:space="0" w:color="auto"/>
              <w:left w:val="single" w:sz="4" w:space="0" w:color="auto"/>
              <w:bottom w:val="nil"/>
            </w:tcBorders>
          </w:tcPr>
          <w:p w14:paraId="629BB73E" w14:textId="77777777" w:rsidR="00332637" w:rsidRPr="00F26C0A" w:rsidRDefault="00332637" w:rsidP="00A63CF4">
            <w:pPr>
              <w:spacing w:before="40" w:after="40"/>
              <w:rPr>
                <w:szCs w:val="18"/>
              </w:rPr>
            </w:pPr>
          </w:p>
        </w:tc>
      </w:tr>
      <w:tr w:rsidR="00332637" w:rsidRPr="00F26C0A" w14:paraId="536E807D" w14:textId="77777777" w:rsidTr="009551CE">
        <w:tc>
          <w:tcPr>
            <w:tcW w:w="1440" w:type="dxa"/>
            <w:tcBorders>
              <w:top w:val="single" w:sz="4" w:space="0" w:color="auto"/>
              <w:bottom w:val="nil"/>
              <w:right w:val="single" w:sz="4" w:space="0" w:color="auto"/>
            </w:tcBorders>
          </w:tcPr>
          <w:p w14:paraId="290C0B3D" w14:textId="77777777" w:rsidR="00332637" w:rsidRPr="00F26C0A" w:rsidRDefault="00332637" w:rsidP="003D4D86">
            <w:pPr>
              <w:spacing w:before="40" w:after="40"/>
              <w:rPr>
                <w:szCs w:val="18"/>
              </w:rPr>
            </w:pPr>
            <w:r w:rsidRPr="00F26C0A">
              <w:rPr>
                <w:szCs w:val="18"/>
              </w:rPr>
              <w:t>Čl. 21 odst. 1</w:t>
            </w:r>
          </w:p>
        </w:tc>
        <w:tc>
          <w:tcPr>
            <w:tcW w:w="5400" w:type="dxa"/>
            <w:gridSpan w:val="4"/>
            <w:tcBorders>
              <w:top w:val="single" w:sz="4" w:space="0" w:color="auto"/>
              <w:left w:val="single" w:sz="4" w:space="0" w:color="auto"/>
              <w:bottom w:val="nil"/>
              <w:right w:val="single" w:sz="18" w:space="0" w:color="auto"/>
            </w:tcBorders>
          </w:tcPr>
          <w:p w14:paraId="4E17FE92" w14:textId="77777777" w:rsidR="00332637" w:rsidRPr="00F26C0A" w:rsidRDefault="00332637" w:rsidP="00A63CF4">
            <w:pPr>
              <w:spacing w:before="40" w:after="40"/>
              <w:ind w:right="58"/>
              <w:jc w:val="both"/>
              <w:rPr>
                <w:szCs w:val="18"/>
              </w:rPr>
            </w:pPr>
            <w:r w:rsidRPr="00F26C0A">
              <w:rPr>
                <w:szCs w:val="18"/>
              </w:rPr>
              <w:t>Správce zajistí, aby byl pro každý alternativní investiční fond, který spravuje, jmenován jeden depozitář v souladu s tímto článkem.</w:t>
            </w:r>
          </w:p>
        </w:tc>
        <w:tc>
          <w:tcPr>
            <w:tcW w:w="900" w:type="dxa"/>
            <w:tcBorders>
              <w:top w:val="single" w:sz="4" w:space="0" w:color="auto"/>
              <w:left w:val="single" w:sz="18" w:space="0" w:color="auto"/>
              <w:bottom w:val="nil"/>
              <w:right w:val="single" w:sz="4" w:space="0" w:color="auto"/>
            </w:tcBorders>
          </w:tcPr>
          <w:p w14:paraId="098E17F6"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2B39E194" w14:textId="77777777" w:rsidR="00332637" w:rsidRPr="00F26C0A" w:rsidRDefault="00332637" w:rsidP="00A63CF4">
            <w:pPr>
              <w:spacing w:before="40" w:after="40"/>
              <w:rPr>
                <w:szCs w:val="18"/>
              </w:rPr>
            </w:pPr>
            <w:r w:rsidRPr="00F26C0A">
              <w:rPr>
                <w:szCs w:val="18"/>
              </w:rPr>
              <w:t>§ 68</w:t>
            </w:r>
          </w:p>
        </w:tc>
        <w:tc>
          <w:tcPr>
            <w:tcW w:w="5400" w:type="dxa"/>
            <w:gridSpan w:val="4"/>
            <w:tcBorders>
              <w:top w:val="single" w:sz="4" w:space="0" w:color="auto"/>
              <w:left w:val="single" w:sz="4" w:space="0" w:color="auto"/>
              <w:bottom w:val="nil"/>
              <w:right w:val="single" w:sz="4" w:space="0" w:color="auto"/>
            </w:tcBorders>
          </w:tcPr>
          <w:p w14:paraId="668FC0DB" w14:textId="77777777" w:rsidR="00332637" w:rsidRPr="00F26C0A" w:rsidRDefault="00332637" w:rsidP="00A63CF4">
            <w:pPr>
              <w:tabs>
                <w:tab w:val="left" w:pos="380"/>
              </w:tabs>
              <w:spacing w:before="40" w:after="40"/>
              <w:ind w:right="67"/>
              <w:jc w:val="both"/>
              <w:rPr>
                <w:szCs w:val="18"/>
              </w:rPr>
            </w:pPr>
            <w:r w:rsidRPr="00F26C0A">
              <w:rPr>
                <w:szCs w:val="18"/>
              </w:rPr>
              <w:t>Každý fond kolektivního investování musí mít pouze jednoho depozitáře. Připouští-li stanovy tohoto fondu vytvoření podfondu, depozitář tohoto fondu vykonává činnost depozitáře i pro tyto podfondy.</w:t>
            </w:r>
          </w:p>
        </w:tc>
        <w:tc>
          <w:tcPr>
            <w:tcW w:w="900" w:type="dxa"/>
            <w:tcBorders>
              <w:top w:val="single" w:sz="4" w:space="0" w:color="auto"/>
              <w:left w:val="single" w:sz="4" w:space="0" w:color="auto"/>
              <w:bottom w:val="nil"/>
              <w:right w:val="single" w:sz="4" w:space="0" w:color="auto"/>
            </w:tcBorders>
          </w:tcPr>
          <w:p w14:paraId="33E68673"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2DC0AB0B" w14:textId="77777777" w:rsidR="00332637" w:rsidRPr="00F26C0A" w:rsidRDefault="00332637" w:rsidP="00A63CF4">
            <w:pPr>
              <w:spacing w:before="40" w:after="40"/>
              <w:rPr>
                <w:szCs w:val="18"/>
              </w:rPr>
            </w:pPr>
          </w:p>
        </w:tc>
      </w:tr>
      <w:tr w:rsidR="00332637" w:rsidRPr="00F26C0A" w14:paraId="5A9BC31F" w14:textId="77777777" w:rsidTr="000F6C75">
        <w:tc>
          <w:tcPr>
            <w:tcW w:w="1440" w:type="dxa"/>
            <w:tcBorders>
              <w:top w:val="nil"/>
              <w:bottom w:val="nil"/>
              <w:right w:val="single" w:sz="4" w:space="0" w:color="auto"/>
            </w:tcBorders>
          </w:tcPr>
          <w:p w14:paraId="51441DCA"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3D37BB2E"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1E14A3A9" w14:textId="27C597F3" w:rsidR="00332637" w:rsidRPr="00F26C0A" w:rsidRDefault="00332637" w:rsidP="00EC5FBD">
            <w:pPr>
              <w:spacing w:before="40" w:after="40"/>
              <w:rPr>
                <w:szCs w:val="18"/>
              </w:rPr>
            </w:pPr>
            <w:r w:rsidRPr="00F26C0A">
              <w:rPr>
                <w:szCs w:val="18"/>
              </w:rPr>
              <w:t>240/2013 ve znění 336/2014</w:t>
            </w:r>
            <w:r w:rsidR="00EC5FBD" w:rsidRPr="00604020">
              <w:rPr>
                <w:szCs w:val="18"/>
              </w:rPr>
              <w:t xml:space="preserve"> </w:t>
            </w:r>
            <w:r w:rsidR="00EC5FBD" w:rsidRPr="00604020">
              <w:rPr>
                <w:szCs w:val="18"/>
              </w:rPr>
              <w:lastRenderedPageBreak/>
              <w:t>119/2020</w:t>
            </w:r>
          </w:p>
        </w:tc>
        <w:tc>
          <w:tcPr>
            <w:tcW w:w="1080" w:type="dxa"/>
            <w:tcBorders>
              <w:top w:val="nil"/>
              <w:left w:val="single" w:sz="4" w:space="0" w:color="auto"/>
              <w:bottom w:val="nil"/>
              <w:right w:val="single" w:sz="4" w:space="0" w:color="auto"/>
            </w:tcBorders>
          </w:tcPr>
          <w:p w14:paraId="18D75CF8" w14:textId="77777777" w:rsidR="00332637" w:rsidRPr="00F26C0A" w:rsidRDefault="00332637" w:rsidP="00A63CF4">
            <w:pPr>
              <w:spacing w:before="40" w:after="40"/>
              <w:rPr>
                <w:szCs w:val="18"/>
              </w:rPr>
            </w:pPr>
            <w:r w:rsidRPr="00F26C0A">
              <w:rPr>
                <w:szCs w:val="18"/>
              </w:rPr>
              <w:lastRenderedPageBreak/>
              <w:t xml:space="preserve">§ 83 odst. 1 věta za středníkem a </w:t>
            </w:r>
            <w:r w:rsidRPr="00F26C0A">
              <w:rPr>
                <w:szCs w:val="18"/>
              </w:rPr>
              <w:lastRenderedPageBreak/>
              <w:t>druhá věta</w:t>
            </w:r>
          </w:p>
        </w:tc>
        <w:tc>
          <w:tcPr>
            <w:tcW w:w="5400" w:type="dxa"/>
            <w:gridSpan w:val="4"/>
            <w:tcBorders>
              <w:top w:val="nil"/>
              <w:left w:val="single" w:sz="4" w:space="0" w:color="auto"/>
              <w:bottom w:val="nil"/>
              <w:right w:val="single" w:sz="4" w:space="0" w:color="auto"/>
            </w:tcBorders>
          </w:tcPr>
          <w:p w14:paraId="463AAD1B" w14:textId="503F4C71" w:rsidR="00332637" w:rsidRPr="00F26C0A" w:rsidRDefault="000B4BE3" w:rsidP="00A63CF4">
            <w:pPr>
              <w:tabs>
                <w:tab w:val="left" w:pos="380"/>
              </w:tabs>
              <w:spacing w:before="40" w:after="40"/>
              <w:ind w:right="67"/>
              <w:jc w:val="both"/>
              <w:rPr>
                <w:szCs w:val="18"/>
              </w:rPr>
            </w:pPr>
            <w:r w:rsidRPr="00F26C0A">
              <w:rPr>
                <w:szCs w:val="18"/>
              </w:rPr>
              <w:lastRenderedPageBreak/>
              <w:t xml:space="preserve">fond kvalifikovaných investorů, který obhospodařuje obhospodařovatel oprávněný přesáhnout rozhodný limit, však může mít pouze jednoho depozitáře. Pro depozitáře fondu kvalifikovaných investorů se § 69 až 82 použijí obdobně, s výjimkou § 73 odst. 1 písm. f) a § 73 odst. 2 a s </w:t>
            </w:r>
            <w:r w:rsidRPr="00F26C0A">
              <w:rPr>
                <w:szCs w:val="18"/>
              </w:rPr>
              <w:lastRenderedPageBreak/>
              <w:t>výjimkou odkazů na přímo použitelný předpis Evropské unie, kterým se provádí směrnice Evropského parlamentu a Rady upravující koordinaci předpisů v oblasti kolektivního investování ve vztahu k depozitářům standardních fondů</w:t>
            </w:r>
            <w:r w:rsidRPr="00604020">
              <w:rPr>
                <w:szCs w:val="18"/>
                <w:vertAlign w:val="superscript"/>
              </w:rPr>
              <w:t>8)</w:t>
            </w:r>
            <w:r w:rsidRPr="00F26C0A">
              <w:rPr>
                <w:szCs w:val="18"/>
              </w:rPr>
              <w:t xml:space="preserve">. </w:t>
            </w:r>
          </w:p>
        </w:tc>
        <w:tc>
          <w:tcPr>
            <w:tcW w:w="900" w:type="dxa"/>
            <w:tcBorders>
              <w:top w:val="nil"/>
              <w:left w:val="single" w:sz="4" w:space="0" w:color="auto"/>
              <w:bottom w:val="nil"/>
              <w:right w:val="single" w:sz="4" w:space="0" w:color="auto"/>
            </w:tcBorders>
          </w:tcPr>
          <w:p w14:paraId="540FACE4"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786876A0" w14:textId="77777777" w:rsidR="00332637" w:rsidRPr="00F26C0A" w:rsidRDefault="00332637" w:rsidP="00A63CF4">
            <w:pPr>
              <w:spacing w:before="40" w:after="40"/>
              <w:rPr>
                <w:szCs w:val="18"/>
              </w:rPr>
            </w:pPr>
          </w:p>
        </w:tc>
      </w:tr>
      <w:tr w:rsidR="00332637" w:rsidRPr="00F26C0A" w14:paraId="5B16A877" w14:textId="77777777" w:rsidTr="00870FBF">
        <w:tc>
          <w:tcPr>
            <w:tcW w:w="1440" w:type="dxa"/>
            <w:tcBorders>
              <w:top w:val="nil"/>
              <w:bottom w:val="nil"/>
              <w:right w:val="single" w:sz="4" w:space="0" w:color="auto"/>
            </w:tcBorders>
          </w:tcPr>
          <w:p w14:paraId="249964CA"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2BBC5BC5"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74196BDB"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0E4BA1DB" w14:textId="77777777" w:rsidR="00332637" w:rsidRPr="00F26C0A" w:rsidRDefault="00332637" w:rsidP="00A63CF4">
            <w:pPr>
              <w:spacing w:before="40" w:after="40"/>
              <w:rPr>
                <w:szCs w:val="18"/>
              </w:rPr>
            </w:pPr>
            <w:r w:rsidRPr="00F26C0A">
              <w:rPr>
                <w:szCs w:val="18"/>
              </w:rPr>
              <w:t>§ 83 odst. 2</w:t>
            </w:r>
          </w:p>
        </w:tc>
        <w:tc>
          <w:tcPr>
            <w:tcW w:w="5400" w:type="dxa"/>
            <w:gridSpan w:val="4"/>
            <w:tcBorders>
              <w:top w:val="nil"/>
              <w:left w:val="single" w:sz="4" w:space="0" w:color="auto"/>
              <w:bottom w:val="nil"/>
              <w:right w:val="single" w:sz="4" w:space="0" w:color="auto"/>
            </w:tcBorders>
          </w:tcPr>
          <w:p w14:paraId="068CF440" w14:textId="77777777" w:rsidR="00332637" w:rsidRPr="00F26C0A" w:rsidRDefault="00332637" w:rsidP="00A63CF4">
            <w:pPr>
              <w:tabs>
                <w:tab w:val="left" w:pos="380"/>
              </w:tabs>
              <w:spacing w:before="40" w:after="40"/>
              <w:ind w:right="67"/>
              <w:jc w:val="both"/>
              <w:rPr>
                <w:szCs w:val="18"/>
              </w:rPr>
            </w:pPr>
            <w:r w:rsidRPr="00F26C0A">
              <w:rPr>
                <w:szCs w:val="18"/>
              </w:rPr>
              <w:t>Připouští-li stanovy fondu kvalifikovaných investorů vytvoření podfondu, depozitář tohoto fondu vykonává činnost depozitáře i pro tyto podfondy.</w:t>
            </w:r>
          </w:p>
        </w:tc>
        <w:tc>
          <w:tcPr>
            <w:tcW w:w="900" w:type="dxa"/>
            <w:tcBorders>
              <w:top w:val="nil"/>
              <w:left w:val="single" w:sz="4" w:space="0" w:color="auto"/>
              <w:bottom w:val="nil"/>
              <w:right w:val="single" w:sz="4" w:space="0" w:color="auto"/>
            </w:tcBorders>
          </w:tcPr>
          <w:p w14:paraId="6882FCBC"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0426AF10" w14:textId="77777777" w:rsidR="00332637" w:rsidRPr="00F26C0A" w:rsidRDefault="00332637" w:rsidP="00A63CF4">
            <w:pPr>
              <w:spacing w:before="40" w:after="40"/>
              <w:rPr>
                <w:szCs w:val="18"/>
              </w:rPr>
            </w:pPr>
          </w:p>
        </w:tc>
      </w:tr>
      <w:tr w:rsidR="00332637" w:rsidRPr="00F26C0A" w14:paraId="59E3C759" w14:textId="77777777" w:rsidTr="000F6C75">
        <w:tc>
          <w:tcPr>
            <w:tcW w:w="1440" w:type="dxa"/>
            <w:tcBorders>
              <w:top w:val="nil"/>
              <w:bottom w:val="single" w:sz="4" w:space="0" w:color="auto"/>
              <w:right w:val="single" w:sz="4" w:space="0" w:color="auto"/>
            </w:tcBorders>
          </w:tcPr>
          <w:p w14:paraId="0F49CB27"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1D035C8E"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25026EB5" w14:textId="77777777" w:rsidR="00332637" w:rsidRPr="00F26C0A" w:rsidRDefault="00332637" w:rsidP="00A63CF4">
            <w:pPr>
              <w:spacing w:before="40" w:after="40"/>
              <w:rPr>
                <w:szCs w:val="18"/>
              </w:rPr>
            </w:pPr>
            <w:r w:rsidRPr="00F26C0A">
              <w:rPr>
                <w:szCs w:val="18"/>
              </w:rPr>
              <w:t>9563</w:t>
            </w:r>
          </w:p>
        </w:tc>
        <w:tc>
          <w:tcPr>
            <w:tcW w:w="1080" w:type="dxa"/>
            <w:tcBorders>
              <w:top w:val="nil"/>
              <w:left w:val="single" w:sz="4" w:space="0" w:color="auto"/>
              <w:bottom w:val="single" w:sz="4" w:space="0" w:color="auto"/>
              <w:right w:val="single" w:sz="4" w:space="0" w:color="auto"/>
            </w:tcBorders>
          </w:tcPr>
          <w:p w14:paraId="695DD54A" w14:textId="77777777" w:rsidR="00332637" w:rsidRPr="00F26C0A" w:rsidRDefault="00332637"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4FCC7949" w14:textId="77777777" w:rsidR="00332637" w:rsidRPr="00F26C0A" w:rsidRDefault="00332637" w:rsidP="00A63CF4">
            <w:pPr>
              <w:tabs>
                <w:tab w:val="left" w:pos="380"/>
              </w:tabs>
              <w:spacing w:before="40" w:after="40"/>
              <w:ind w:right="67"/>
              <w:jc w:val="both"/>
              <w:rPr>
                <w:szCs w:val="18"/>
              </w:rPr>
            </w:pPr>
          </w:p>
        </w:tc>
        <w:tc>
          <w:tcPr>
            <w:tcW w:w="900" w:type="dxa"/>
            <w:tcBorders>
              <w:top w:val="nil"/>
              <w:left w:val="single" w:sz="4" w:space="0" w:color="auto"/>
              <w:bottom w:val="single" w:sz="4" w:space="0" w:color="auto"/>
              <w:right w:val="single" w:sz="4" w:space="0" w:color="auto"/>
            </w:tcBorders>
          </w:tcPr>
          <w:p w14:paraId="7255B398"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5CD7B265" w14:textId="77777777" w:rsidR="00332637" w:rsidRPr="00F26C0A" w:rsidRDefault="00332637" w:rsidP="00A63CF4">
            <w:pPr>
              <w:spacing w:before="40" w:after="40"/>
              <w:rPr>
                <w:szCs w:val="18"/>
              </w:rPr>
            </w:pPr>
          </w:p>
        </w:tc>
      </w:tr>
      <w:tr w:rsidR="00332637" w:rsidRPr="00F26C0A" w14:paraId="6D0F3D62" w14:textId="77777777" w:rsidTr="000F6C75">
        <w:tc>
          <w:tcPr>
            <w:tcW w:w="1440" w:type="dxa"/>
            <w:tcBorders>
              <w:top w:val="single" w:sz="4" w:space="0" w:color="auto"/>
              <w:bottom w:val="nil"/>
              <w:right w:val="single" w:sz="4" w:space="0" w:color="auto"/>
            </w:tcBorders>
          </w:tcPr>
          <w:p w14:paraId="12638870" w14:textId="77777777" w:rsidR="00332637" w:rsidRPr="00F26C0A" w:rsidRDefault="00332637" w:rsidP="003D4D86">
            <w:pPr>
              <w:spacing w:before="40" w:after="40"/>
              <w:rPr>
                <w:szCs w:val="18"/>
              </w:rPr>
            </w:pPr>
            <w:r w:rsidRPr="00F26C0A">
              <w:rPr>
                <w:szCs w:val="18"/>
              </w:rPr>
              <w:t>Čl. 21 odst. 2</w:t>
            </w:r>
          </w:p>
        </w:tc>
        <w:tc>
          <w:tcPr>
            <w:tcW w:w="5400" w:type="dxa"/>
            <w:gridSpan w:val="4"/>
            <w:tcBorders>
              <w:top w:val="single" w:sz="4" w:space="0" w:color="auto"/>
              <w:left w:val="single" w:sz="4" w:space="0" w:color="auto"/>
              <w:bottom w:val="nil"/>
              <w:right w:val="single" w:sz="18" w:space="0" w:color="auto"/>
            </w:tcBorders>
          </w:tcPr>
          <w:p w14:paraId="0F75E1C5" w14:textId="77777777" w:rsidR="00332637" w:rsidRPr="00F26C0A" w:rsidRDefault="00332637" w:rsidP="00A63CF4">
            <w:pPr>
              <w:spacing w:before="40" w:after="40"/>
              <w:ind w:right="58"/>
              <w:jc w:val="both"/>
              <w:rPr>
                <w:szCs w:val="18"/>
              </w:rPr>
            </w:pPr>
            <w:r w:rsidRPr="00F26C0A">
              <w:rPr>
                <w:szCs w:val="18"/>
              </w:rPr>
              <w:t>Jmenování depozitáře musí být doloženo písemnou smlouvou. Tato smlouva upravuje mimo jiné předávání informací nezbytných pro plnění úkolů svěřených alternativním investičním fondem depozitáři, v souladu s touto směrnicí a s dalšími příslušnými právními a správními předpisy.</w:t>
            </w:r>
          </w:p>
        </w:tc>
        <w:tc>
          <w:tcPr>
            <w:tcW w:w="900" w:type="dxa"/>
            <w:tcBorders>
              <w:top w:val="single" w:sz="4" w:space="0" w:color="auto"/>
              <w:left w:val="single" w:sz="18" w:space="0" w:color="auto"/>
              <w:bottom w:val="nil"/>
              <w:right w:val="single" w:sz="4" w:space="0" w:color="auto"/>
            </w:tcBorders>
          </w:tcPr>
          <w:p w14:paraId="3862F512"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47607759" w14:textId="77777777" w:rsidR="00332637" w:rsidRPr="00F26C0A" w:rsidRDefault="00332637" w:rsidP="00A63CF4">
            <w:pPr>
              <w:spacing w:before="40" w:after="40"/>
              <w:rPr>
                <w:szCs w:val="18"/>
              </w:rPr>
            </w:pPr>
            <w:r w:rsidRPr="00F26C0A">
              <w:rPr>
                <w:szCs w:val="18"/>
              </w:rPr>
              <w:t>§ 67 odst. 1 a 2</w:t>
            </w:r>
          </w:p>
        </w:tc>
        <w:tc>
          <w:tcPr>
            <w:tcW w:w="5400" w:type="dxa"/>
            <w:gridSpan w:val="4"/>
            <w:tcBorders>
              <w:top w:val="single" w:sz="4" w:space="0" w:color="auto"/>
              <w:left w:val="single" w:sz="4" w:space="0" w:color="auto"/>
              <w:bottom w:val="nil"/>
              <w:right w:val="single" w:sz="4" w:space="0" w:color="auto"/>
            </w:tcBorders>
          </w:tcPr>
          <w:p w14:paraId="5ACF79EE" w14:textId="77777777" w:rsidR="00332637" w:rsidRPr="00F26C0A" w:rsidRDefault="00332637" w:rsidP="00A63CF4">
            <w:pPr>
              <w:tabs>
                <w:tab w:val="left" w:pos="380"/>
              </w:tabs>
              <w:spacing w:before="40" w:after="40"/>
              <w:ind w:right="67"/>
              <w:jc w:val="both"/>
              <w:rPr>
                <w:szCs w:val="18"/>
              </w:rPr>
            </w:pPr>
            <w:r w:rsidRPr="00F26C0A">
              <w:rPr>
                <w:szCs w:val="18"/>
              </w:rPr>
              <w:t>(1)</w:t>
            </w:r>
            <w:r w:rsidRPr="00F26C0A">
              <w:rPr>
                <w:szCs w:val="18"/>
              </w:rPr>
              <w:tab/>
              <w:t>Depozitářskou smlouvou se depozitář investičního fondu zavazuje v rozsahu povinností plynoucích mu z tohoto zákona vykonávat činnost depozitáře tohoto fondu a obhospodařovatel tohoto fondu se zavazuje plnit povinnosti plynoucí mu v souvislosti s výkonem činnosti depozitáře z tohoto zákona a platit depozitáři tohoto fondu za jeho činnost úplatu.</w:t>
            </w:r>
          </w:p>
          <w:p w14:paraId="64858F2D" w14:textId="77777777" w:rsidR="00332637" w:rsidRPr="00F26C0A" w:rsidRDefault="00332637" w:rsidP="00F53313">
            <w:pPr>
              <w:tabs>
                <w:tab w:val="left" w:pos="380"/>
              </w:tabs>
              <w:spacing w:before="40" w:after="40"/>
              <w:ind w:right="67"/>
              <w:jc w:val="both"/>
              <w:rPr>
                <w:szCs w:val="18"/>
              </w:rPr>
            </w:pPr>
            <w:r w:rsidRPr="00F26C0A">
              <w:rPr>
                <w:szCs w:val="18"/>
              </w:rPr>
              <w:t>(2)</w:t>
            </w:r>
            <w:r w:rsidRPr="00F26C0A">
              <w:rPr>
                <w:szCs w:val="18"/>
              </w:rPr>
              <w:tab/>
              <w:t>Depozitářská smlouva vyžaduje písemnou formu.</w:t>
            </w:r>
          </w:p>
        </w:tc>
        <w:tc>
          <w:tcPr>
            <w:tcW w:w="900" w:type="dxa"/>
            <w:tcBorders>
              <w:top w:val="single" w:sz="4" w:space="0" w:color="auto"/>
              <w:left w:val="single" w:sz="4" w:space="0" w:color="auto"/>
              <w:bottom w:val="nil"/>
              <w:right w:val="single" w:sz="4" w:space="0" w:color="auto"/>
            </w:tcBorders>
          </w:tcPr>
          <w:p w14:paraId="72D2AAE1"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16F26B68" w14:textId="77777777" w:rsidR="00332637" w:rsidRPr="00F26C0A" w:rsidRDefault="00332637" w:rsidP="00A63CF4">
            <w:pPr>
              <w:spacing w:before="40" w:after="40"/>
              <w:rPr>
                <w:szCs w:val="18"/>
              </w:rPr>
            </w:pPr>
          </w:p>
        </w:tc>
      </w:tr>
      <w:tr w:rsidR="00332637" w:rsidRPr="00F26C0A" w14:paraId="70D90331" w14:textId="77777777" w:rsidTr="00AA6F62">
        <w:tc>
          <w:tcPr>
            <w:tcW w:w="1440" w:type="dxa"/>
            <w:tcBorders>
              <w:top w:val="nil"/>
              <w:bottom w:val="single" w:sz="4" w:space="0" w:color="auto"/>
              <w:right w:val="single" w:sz="4" w:space="0" w:color="auto"/>
            </w:tcBorders>
          </w:tcPr>
          <w:p w14:paraId="7CB2D92D"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744287DC"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3762EE25"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6956D895" w14:textId="77777777" w:rsidR="00332637" w:rsidRPr="00F26C0A" w:rsidRDefault="00332637" w:rsidP="00A63CF4">
            <w:pPr>
              <w:spacing w:before="40" w:after="40"/>
              <w:rPr>
                <w:szCs w:val="18"/>
              </w:rPr>
            </w:pPr>
            <w:r w:rsidRPr="00F26C0A">
              <w:rPr>
                <w:szCs w:val="18"/>
              </w:rPr>
              <w:t>§ 70 odst. 1</w:t>
            </w:r>
          </w:p>
        </w:tc>
        <w:tc>
          <w:tcPr>
            <w:tcW w:w="5400" w:type="dxa"/>
            <w:gridSpan w:val="4"/>
            <w:tcBorders>
              <w:top w:val="nil"/>
              <w:left w:val="single" w:sz="4" w:space="0" w:color="auto"/>
              <w:bottom w:val="single" w:sz="4" w:space="0" w:color="auto"/>
              <w:right w:val="single" w:sz="4" w:space="0" w:color="auto"/>
            </w:tcBorders>
          </w:tcPr>
          <w:p w14:paraId="43BFAF7C" w14:textId="77777777" w:rsidR="00332637" w:rsidRPr="00F26C0A" w:rsidRDefault="00332637" w:rsidP="00A63CF4">
            <w:pPr>
              <w:tabs>
                <w:tab w:val="left" w:pos="380"/>
              </w:tabs>
              <w:spacing w:before="40" w:after="40"/>
              <w:ind w:right="67"/>
              <w:jc w:val="both"/>
              <w:rPr>
                <w:szCs w:val="18"/>
              </w:rPr>
            </w:pPr>
            <w:r w:rsidRPr="00F26C0A">
              <w:rPr>
                <w:szCs w:val="18"/>
              </w:rPr>
              <w:t>Depozitář fondu kolektivního investování a obhospodařovatel fondu kolektivního investování si v depozitářské smlouvě také vymezí způsob vzájemné komunikace, včetně způsobu, jakým se zajišťuje vedení záznamů o této komunikaci, a způsob ochrany důvěrných informací a osobních údajů.</w:t>
            </w:r>
          </w:p>
        </w:tc>
        <w:tc>
          <w:tcPr>
            <w:tcW w:w="900" w:type="dxa"/>
            <w:tcBorders>
              <w:top w:val="nil"/>
              <w:left w:val="single" w:sz="4" w:space="0" w:color="auto"/>
              <w:bottom w:val="single" w:sz="4" w:space="0" w:color="auto"/>
              <w:right w:val="single" w:sz="4" w:space="0" w:color="auto"/>
            </w:tcBorders>
          </w:tcPr>
          <w:p w14:paraId="2BBBFC58"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65CC7CB4" w14:textId="77777777" w:rsidR="00332637" w:rsidRPr="00F26C0A" w:rsidRDefault="00332637" w:rsidP="00A63CF4">
            <w:pPr>
              <w:spacing w:before="40" w:after="40"/>
              <w:rPr>
                <w:szCs w:val="18"/>
              </w:rPr>
            </w:pPr>
          </w:p>
        </w:tc>
      </w:tr>
      <w:tr w:rsidR="00332637" w:rsidRPr="00F26C0A" w14:paraId="7C21FBF8" w14:textId="77777777" w:rsidTr="00023D3D">
        <w:tc>
          <w:tcPr>
            <w:tcW w:w="1440" w:type="dxa"/>
            <w:tcBorders>
              <w:top w:val="single" w:sz="4" w:space="0" w:color="auto"/>
              <w:bottom w:val="nil"/>
              <w:right w:val="single" w:sz="4" w:space="0" w:color="auto"/>
            </w:tcBorders>
          </w:tcPr>
          <w:p w14:paraId="505C6E07" w14:textId="77777777" w:rsidR="00332637" w:rsidRPr="00F26C0A" w:rsidRDefault="00332637" w:rsidP="003D4D86">
            <w:pPr>
              <w:spacing w:before="40" w:after="40"/>
              <w:rPr>
                <w:szCs w:val="18"/>
              </w:rPr>
            </w:pPr>
            <w:r w:rsidRPr="00F26C0A">
              <w:rPr>
                <w:szCs w:val="18"/>
              </w:rPr>
              <w:t>Čl. 21 odst. 3 první a druhý pododstavec</w:t>
            </w:r>
          </w:p>
        </w:tc>
        <w:tc>
          <w:tcPr>
            <w:tcW w:w="5400" w:type="dxa"/>
            <w:gridSpan w:val="4"/>
            <w:tcBorders>
              <w:top w:val="single" w:sz="4" w:space="0" w:color="auto"/>
              <w:left w:val="single" w:sz="4" w:space="0" w:color="auto"/>
              <w:bottom w:val="nil"/>
              <w:right w:val="single" w:sz="18" w:space="0" w:color="auto"/>
            </w:tcBorders>
          </w:tcPr>
          <w:p w14:paraId="04F5ECDF" w14:textId="77777777" w:rsidR="00332637" w:rsidRPr="00F26C0A" w:rsidRDefault="00332637" w:rsidP="00A63CF4">
            <w:pPr>
              <w:spacing w:before="40" w:after="40"/>
              <w:ind w:right="58"/>
              <w:jc w:val="both"/>
              <w:rPr>
                <w:szCs w:val="18"/>
              </w:rPr>
            </w:pPr>
            <w:r w:rsidRPr="00F26C0A">
              <w:rPr>
                <w:szCs w:val="18"/>
              </w:rPr>
              <w:t xml:space="preserve">Depozitář musí být: </w:t>
            </w:r>
          </w:p>
          <w:p w14:paraId="698CD0D2" w14:textId="77777777" w:rsidR="00332637" w:rsidRPr="00F26C0A" w:rsidRDefault="00332637" w:rsidP="00A63CF4">
            <w:pPr>
              <w:spacing w:before="40" w:after="40"/>
              <w:ind w:right="58"/>
              <w:jc w:val="both"/>
              <w:rPr>
                <w:szCs w:val="18"/>
              </w:rPr>
            </w:pPr>
            <w:r w:rsidRPr="00F26C0A">
              <w:rPr>
                <w:szCs w:val="18"/>
              </w:rPr>
              <w:t xml:space="preserve">a) úvěrovou institucí se sídlem v Unii a povolenou v souladu se směrnicí 2006/48/ES, nebo </w:t>
            </w:r>
          </w:p>
          <w:p w14:paraId="5A33EFC4" w14:textId="77777777" w:rsidR="00332637" w:rsidRPr="00F26C0A" w:rsidRDefault="00332637" w:rsidP="00A63CF4">
            <w:pPr>
              <w:spacing w:before="40" w:after="40"/>
              <w:ind w:right="58"/>
              <w:jc w:val="both"/>
              <w:rPr>
                <w:szCs w:val="18"/>
              </w:rPr>
            </w:pPr>
            <w:r w:rsidRPr="00F26C0A">
              <w:rPr>
                <w:szCs w:val="18"/>
              </w:rPr>
              <w:t xml:space="preserve">b) investičním podnikem se sídlem v Unii, který podléhá požadavkům na kapitálovou přiměřenost podle čl. 20 odst. 1 směrnice 2006/49/ES, včetně kapitálových požadavků k operačnímu riziku, povoleným v souladu se směrnicí 2004/39/ES a který rovněž poskytuje doplňkovou službu úschovy a správy finančních nástrojů na účet klientů v souladu s přílohou I oddílem B bodem 1 uvedené směrnice; kapitál takového investičního podniku nesmí být v žádném případě nižší než počáteční kapitál podle článku 9 směrnice 2006/49/ES, nebo </w:t>
            </w:r>
          </w:p>
          <w:p w14:paraId="15820620" w14:textId="77777777" w:rsidR="00332637" w:rsidRPr="00F26C0A" w:rsidRDefault="00332637" w:rsidP="00A63CF4">
            <w:pPr>
              <w:spacing w:before="40" w:after="40"/>
              <w:ind w:right="58"/>
              <w:jc w:val="both"/>
              <w:rPr>
                <w:szCs w:val="18"/>
              </w:rPr>
            </w:pPr>
            <w:r w:rsidRPr="00F26C0A">
              <w:rPr>
                <w:szCs w:val="18"/>
              </w:rPr>
              <w:t>c) jinou kategorií institucí, která podléhá pravidlům obezřetnosti a průběžnému dohledu a která ke dni 21. července 2011 spadá do kategorie institucí, jež mohou v souladu s rozhodnutím členských států vykonávat funkci depozitáře podle čl. 23 odst. 3 směrnice 2009/65/ES.CS L 174/28 Úřední věstník Evropské unie 1.7.2011</w:t>
            </w:r>
          </w:p>
          <w:p w14:paraId="3831BDE3" w14:textId="77777777" w:rsidR="00332637" w:rsidRPr="00F26C0A" w:rsidRDefault="00332637" w:rsidP="00A63CF4">
            <w:pPr>
              <w:spacing w:before="40" w:after="40"/>
              <w:ind w:right="58"/>
              <w:jc w:val="both"/>
              <w:rPr>
                <w:szCs w:val="18"/>
              </w:rPr>
            </w:pPr>
            <w:r w:rsidRPr="00F26C0A">
              <w:rPr>
                <w:szCs w:val="18"/>
              </w:rPr>
              <w:t xml:space="preserve">Pouze v případě mimounijních alternativních investičních fondů a aniž tím je dotčen odst. 5 písm. b), může činnost depozitáře vykonávat také úvěrová instituce nebo jiný subjekt stejné povahy jako subjekty </w:t>
            </w:r>
            <w:r w:rsidRPr="00F26C0A">
              <w:rPr>
                <w:szCs w:val="18"/>
              </w:rPr>
              <w:lastRenderedPageBreak/>
              <w:t xml:space="preserve">uvedené v prvním pododstavci písm. a) a b) tohoto odstavce za předpokladu, že jsou splněny podmínky v odst. 6 písm. b). </w:t>
            </w:r>
          </w:p>
        </w:tc>
        <w:tc>
          <w:tcPr>
            <w:tcW w:w="900" w:type="dxa"/>
            <w:tcBorders>
              <w:top w:val="single" w:sz="4" w:space="0" w:color="auto"/>
              <w:left w:val="single" w:sz="18" w:space="0" w:color="auto"/>
              <w:bottom w:val="nil"/>
              <w:right w:val="single" w:sz="4" w:space="0" w:color="auto"/>
            </w:tcBorders>
          </w:tcPr>
          <w:p w14:paraId="674E7325" w14:textId="77777777" w:rsidR="00332637" w:rsidRPr="00F26C0A" w:rsidRDefault="00332637" w:rsidP="00A63CF4">
            <w:pPr>
              <w:spacing w:before="40" w:after="40"/>
              <w:rPr>
                <w:szCs w:val="18"/>
              </w:rPr>
            </w:pPr>
            <w:r w:rsidRPr="00F26C0A">
              <w:rPr>
                <w:szCs w:val="18"/>
              </w:rPr>
              <w:lastRenderedPageBreak/>
              <w:t>240/2013</w:t>
            </w:r>
          </w:p>
        </w:tc>
        <w:tc>
          <w:tcPr>
            <w:tcW w:w="1080" w:type="dxa"/>
            <w:tcBorders>
              <w:top w:val="single" w:sz="4" w:space="0" w:color="auto"/>
              <w:left w:val="single" w:sz="4" w:space="0" w:color="auto"/>
              <w:bottom w:val="nil"/>
              <w:right w:val="single" w:sz="4" w:space="0" w:color="auto"/>
            </w:tcBorders>
          </w:tcPr>
          <w:p w14:paraId="47A44FCC" w14:textId="77777777" w:rsidR="00332637" w:rsidRPr="00F26C0A" w:rsidRDefault="00332637" w:rsidP="00A63CF4">
            <w:pPr>
              <w:spacing w:before="40" w:after="40"/>
              <w:rPr>
                <w:szCs w:val="18"/>
              </w:rPr>
            </w:pPr>
            <w:r w:rsidRPr="00F26C0A">
              <w:rPr>
                <w:szCs w:val="18"/>
              </w:rPr>
              <w:t>§ 68 odst. 1</w:t>
            </w:r>
          </w:p>
        </w:tc>
        <w:tc>
          <w:tcPr>
            <w:tcW w:w="5400" w:type="dxa"/>
            <w:gridSpan w:val="4"/>
            <w:tcBorders>
              <w:top w:val="single" w:sz="4" w:space="0" w:color="auto"/>
              <w:left w:val="single" w:sz="4" w:space="0" w:color="auto"/>
              <w:bottom w:val="nil"/>
              <w:right w:val="single" w:sz="4" w:space="0" w:color="auto"/>
            </w:tcBorders>
          </w:tcPr>
          <w:p w14:paraId="05961A88" w14:textId="77777777" w:rsidR="00332637" w:rsidRPr="00F26C0A" w:rsidRDefault="00332637" w:rsidP="00A63CF4">
            <w:pPr>
              <w:tabs>
                <w:tab w:val="left" w:pos="380"/>
              </w:tabs>
              <w:spacing w:before="40" w:after="40"/>
              <w:ind w:right="67"/>
              <w:jc w:val="both"/>
              <w:rPr>
                <w:szCs w:val="18"/>
              </w:rPr>
            </w:pPr>
            <w:r w:rsidRPr="00F26C0A">
              <w:rPr>
                <w:szCs w:val="18"/>
              </w:rPr>
              <w:t>Depozitářem fondu kolektivního investování může být pouze</w:t>
            </w:r>
          </w:p>
          <w:p w14:paraId="6A848994" w14:textId="77777777" w:rsidR="00332637" w:rsidRPr="00F26C0A" w:rsidRDefault="00332637" w:rsidP="00A63CF4">
            <w:pPr>
              <w:tabs>
                <w:tab w:val="left" w:pos="380"/>
              </w:tabs>
              <w:spacing w:before="40" w:after="40"/>
              <w:ind w:right="67"/>
              <w:jc w:val="both"/>
              <w:rPr>
                <w:szCs w:val="18"/>
              </w:rPr>
            </w:pPr>
            <w:r w:rsidRPr="00F26C0A">
              <w:rPr>
                <w:szCs w:val="18"/>
              </w:rPr>
              <w:t>a)</w:t>
            </w:r>
            <w:r w:rsidRPr="00F26C0A">
              <w:rPr>
                <w:szCs w:val="18"/>
              </w:rPr>
              <w:tab/>
              <w:t>banka se sídlem v České republice,</w:t>
            </w:r>
          </w:p>
          <w:p w14:paraId="799ED91D" w14:textId="77777777" w:rsidR="00332637" w:rsidRPr="00F26C0A" w:rsidRDefault="00332637" w:rsidP="00A63CF4">
            <w:pPr>
              <w:tabs>
                <w:tab w:val="left" w:pos="380"/>
              </w:tabs>
              <w:spacing w:before="40" w:after="40"/>
              <w:ind w:right="67"/>
              <w:jc w:val="both"/>
              <w:rPr>
                <w:szCs w:val="18"/>
              </w:rPr>
            </w:pPr>
            <w:r w:rsidRPr="00F26C0A">
              <w:rPr>
                <w:szCs w:val="18"/>
              </w:rPr>
              <w:t>b)</w:t>
            </w:r>
            <w:r w:rsidRPr="00F26C0A">
              <w:rPr>
                <w:szCs w:val="18"/>
              </w:rPr>
              <w:tab/>
              <w:t>zahraniční banka, která má pobočku umístěnou v České republice,</w:t>
            </w:r>
          </w:p>
          <w:p w14:paraId="5DFC3262" w14:textId="77777777" w:rsidR="00332637" w:rsidRPr="00F26C0A" w:rsidRDefault="00332637" w:rsidP="00A63CF4">
            <w:pPr>
              <w:tabs>
                <w:tab w:val="left" w:pos="380"/>
              </w:tabs>
              <w:spacing w:before="40" w:after="40"/>
              <w:ind w:right="67"/>
              <w:jc w:val="both"/>
              <w:rPr>
                <w:szCs w:val="18"/>
              </w:rPr>
            </w:pPr>
            <w:r w:rsidRPr="00F26C0A">
              <w:rPr>
                <w:szCs w:val="18"/>
              </w:rPr>
              <w:t>c)</w:t>
            </w:r>
            <w:r w:rsidRPr="00F26C0A">
              <w:rPr>
                <w:szCs w:val="18"/>
              </w:rPr>
              <w:tab/>
              <w:t>obchodník s cennými papíry, který není bankou a který</w:t>
            </w:r>
          </w:p>
          <w:p w14:paraId="2F25B564" w14:textId="77777777" w:rsidR="00332637" w:rsidRPr="00F26C0A" w:rsidRDefault="00332637" w:rsidP="00A63CF4">
            <w:pPr>
              <w:tabs>
                <w:tab w:val="left" w:pos="380"/>
              </w:tabs>
              <w:spacing w:before="40" w:after="40"/>
              <w:ind w:right="67"/>
              <w:jc w:val="both"/>
              <w:rPr>
                <w:szCs w:val="18"/>
              </w:rPr>
            </w:pPr>
            <w:r w:rsidRPr="00F26C0A">
              <w:rPr>
                <w:szCs w:val="18"/>
              </w:rPr>
              <w:t>1.</w:t>
            </w:r>
            <w:r w:rsidRPr="00F26C0A">
              <w:rPr>
                <w:szCs w:val="18"/>
              </w:rPr>
              <w:tab/>
              <w:t>je povinen dodržovat kapitálovou přiměřenost podle § 9 a 9a zákona upravujícího podnikání na kapitálovém trhu a</w:t>
            </w:r>
          </w:p>
          <w:p w14:paraId="54AC845C" w14:textId="77777777" w:rsidR="00332637" w:rsidRPr="00F26C0A" w:rsidRDefault="00332637" w:rsidP="00A63CF4">
            <w:pPr>
              <w:tabs>
                <w:tab w:val="left" w:pos="380"/>
              </w:tabs>
              <w:spacing w:before="40" w:after="40"/>
              <w:ind w:right="67"/>
              <w:jc w:val="both"/>
              <w:rPr>
                <w:szCs w:val="18"/>
              </w:rPr>
            </w:pPr>
            <w:r w:rsidRPr="00F26C0A">
              <w:rPr>
                <w:szCs w:val="18"/>
              </w:rPr>
              <w:t>2.</w:t>
            </w:r>
            <w:r w:rsidRPr="00F26C0A">
              <w:rPr>
                <w:szCs w:val="18"/>
              </w:rPr>
              <w:tab/>
              <w:t>má povolení k poskytování investiční služby úschova a správa investičních nástrojů včetně souvisejících služeb, nebo</w:t>
            </w:r>
          </w:p>
          <w:p w14:paraId="795E9EC0" w14:textId="77777777" w:rsidR="00332637" w:rsidRPr="00F26C0A" w:rsidRDefault="00332637" w:rsidP="00A63CF4">
            <w:pPr>
              <w:tabs>
                <w:tab w:val="left" w:pos="380"/>
              </w:tabs>
              <w:spacing w:before="40" w:after="40"/>
              <w:ind w:right="67"/>
              <w:jc w:val="both"/>
              <w:rPr>
                <w:szCs w:val="18"/>
              </w:rPr>
            </w:pPr>
            <w:r w:rsidRPr="00F26C0A">
              <w:rPr>
                <w:szCs w:val="18"/>
              </w:rPr>
              <w:t>d)</w:t>
            </w:r>
            <w:r w:rsidRPr="00F26C0A">
              <w:rPr>
                <w:szCs w:val="18"/>
              </w:rPr>
              <w:tab/>
              <w:t>zahraniční osoba, která</w:t>
            </w:r>
          </w:p>
          <w:p w14:paraId="3DFD2A14" w14:textId="77777777" w:rsidR="00332637" w:rsidRPr="00F26C0A" w:rsidRDefault="00332637" w:rsidP="00A63CF4">
            <w:pPr>
              <w:tabs>
                <w:tab w:val="left" w:pos="380"/>
              </w:tabs>
              <w:spacing w:before="40" w:after="40"/>
              <w:ind w:right="67"/>
              <w:jc w:val="both"/>
              <w:rPr>
                <w:szCs w:val="18"/>
              </w:rPr>
            </w:pPr>
            <w:r w:rsidRPr="00F26C0A">
              <w:rPr>
                <w:szCs w:val="18"/>
              </w:rPr>
              <w:t>1.</w:t>
            </w:r>
            <w:r w:rsidRPr="00F26C0A">
              <w:rPr>
                <w:szCs w:val="18"/>
              </w:rPr>
              <w:tab/>
              <w:t>má povolení orgánu dohledu jiného členského státu k poskytování investiční služby úschova a správa investičních nástrojů včetně souvisejících služeb,</w:t>
            </w:r>
          </w:p>
          <w:p w14:paraId="344424B2" w14:textId="77777777" w:rsidR="00332637" w:rsidRPr="00F26C0A" w:rsidRDefault="00332637" w:rsidP="00A63CF4">
            <w:pPr>
              <w:tabs>
                <w:tab w:val="left" w:pos="380"/>
              </w:tabs>
              <w:spacing w:before="40" w:after="40"/>
              <w:ind w:right="67"/>
              <w:jc w:val="both"/>
              <w:rPr>
                <w:szCs w:val="18"/>
              </w:rPr>
            </w:pPr>
            <w:r w:rsidRPr="00F26C0A">
              <w:rPr>
                <w:szCs w:val="18"/>
              </w:rPr>
              <w:t>2.</w:t>
            </w:r>
            <w:r w:rsidRPr="00F26C0A">
              <w:rPr>
                <w:szCs w:val="18"/>
              </w:rPr>
              <w:tab/>
              <w:t>poskytuje investiční služby v České republice prostřednictvím pobočky obchodního závodu a</w:t>
            </w:r>
          </w:p>
          <w:p w14:paraId="35409BED" w14:textId="77777777" w:rsidR="00332637" w:rsidRPr="00F26C0A" w:rsidRDefault="00332637" w:rsidP="00A63CF4">
            <w:pPr>
              <w:tabs>
                <w:tab w:val="left" w:pos="380"/>
              </w:tabs>
              <w:spacing w:before="40" w:after="40"/>
              <w:ind w:right="67"/>
              <w:jc w:val="both"/>
              <w:rPr>
                <w:szCs w:val="18"/>
              </w:rPr>
            </w:pPr>
            <w:r w:rsidRPr="00F26C0A">
              <w:rPr>
                <w:szCs w:val="18"/>
              </w:rPr>
              <w:t>3.</w:t>
            </w:r>
            <w:r w:rsidRPr="00F26C0A">
              <w:rPr>
                <w:szCs w:val="18"/>
              </w:rPr>
              <w:tab/>
              <w:t>je povinna dodržovat kapitálovou přiměřenost srovnatelně podle § 9 a 9a zákona upravujícího podnikání na kapitálovém trhu.</w:t>
            </w:r>
          </w:p>
        </w:tc>
        <w:tc>
          <w:tcPr>
            <w:tcW w:w="900" w:type="dxa"/>
            <w:tcBorders>
              <w:top w:val="single" w:sz="4" w:space="0" w:color="auto"/>
              <w:left w:val="single" w:sz="4" w:space="0" w:color="auto"/>
              <w:bottom w:val="nil"/>
              <w:right w:val="single" w:sz="4" w:space="0" w:color="auto"/>
            </w:tcBorders>
          </w:tcPr>
          <w:p w14:paraId="0AAAB615"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5217F515" w14:textId="77777777" w:rsidR="00332637" w:rsidRPr="00F26C0A" w:rsidRDefault="00332637" w:rsidP="00A63CF4">
            <w:pPr>
              <w:spacing w:before="40" w:after="40"/>
              <w:rPr>
                <w:szCs w:val="18"/>
              </w:rPr>
            </w:pPr>
          </w:p>
        </w:tc>
      </w:tr>
      <w:tr w:rsidR="00332637" w:rsidRPr="00F26C0A" w14:paraId="5A04A50A" w14:textId="77777777" w:rsidTr="00870FBF">
        <w:tc>
          <w:tcPr>
            <w:tcW w:w="1440" w:type="dxa"/>
            <w:tcBorders>
              <w:top w:val="nil"/>
              <w:bottom w:val="nil"/>
              <w:right w:val="single" w:sz="4" w:space="0" w:color="auto"/>
            </w:tcBorders>
          </w:tcPr>
          <w:p w14:paraId="3ECC5507"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3FE6B1CE"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103FF186"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00215250" w14:textId="77777777" w:rsidR="00332637" w:rsidRPr="00F26C0A" w:rsidRDefault="00332637" w:rsidP="00A63CF4">
            <w:pPr>
              <w:spacing w:before="40" w:after="40"/>
              <w:ind w:right="67"/>
              <w:jc w:val="both"/>
              <w:rPr>
                <w:szCs w:val="18"/>
              </w:rPr>
            </w:pPr>
            <w:r w:rsidRPr="00F26C0A">
              <w:rPr>
                <w:szCs w:val="18"/>
              </w:rPr>
              <w:t>§ 657 odst. 1 a 2</w:t>
            </w:r>
          </w:p>
        </w:tc>
        <w:tc>
          <w:tcPr>
            <w:tcW w:w="5400" w:type="dxa"/>
            <w:gridSpan w:val="4"/>
            <w:tcBorders>
              <w:top w:val="nil"/>
              <w:left w:val="single" w:sz="4" w:space="0" w:color="auto"/>
              <w:bottom w:val="nil"/>
              <w:right w:val="single" w:sz="4" w:space="0" w:color="auto"/>
            </w:tcBorders>
          </w:tcPr>
          <w:p w14:paraId="195F761F" w14:textId="77777777" w:rsidR="00332637" w:rsidRPr="00F26C0A" w:rsidRDefault="00332637" w:rsidP="00A63CF4">
            <w:pPr>
              <w:tabs>
                <w:tab w:val="left" w:pos="380"/>
              </w:tabs>
              <w:spacing w:before="40" w:after="40"/>
              <w:ind w:right="67"/>
              <w:jc w:val="both"/>
              <w:rPr>
                <w:szCs w:val="18"/>
              </w:rPr>
            </w:pPr>
            <w:r w:rsidRPr="00F26C0A">
              <w:rPr>
                <w:szCs w:val="18"/>
              </w:rPr>
              <w:t>(1)</w:t>
            </w:r>
            <w:r w:rsidRPr="00F26C0A">
              <w:rPr>
                <w:szCs w:val="18"/>
              </w:rPr>
              <w:tab/>
              <w:t>Do dne 22. července 2017 může být depozitářem speciálního fondu také zahraniční banka se sídlem v jiném členském státě, která nemá umístěnou pobočku v České republice, jestliže splňuje požadavky, které pro depozitáře speciálního fondu vyplývají z tohoto zákona a investiční akcie nebo podílového listy vydávané tímto fondem nejsou v České republice veřejně nabízeny.</w:t>
            </w:r>
          </w:p>
          <w:p w14:paraId="7E43396F" w14:textId="77777777" w:rsidR="00332637" w:rsidRPr="00F26C0A" w:rsidRDefault="00332637" w:rsidP="00A63CF4">
            <w:pPr>
              <w:tabs>
                <w:tab w:val="left" w:pos="380"/>
              </w:tabs>
              <w:spacing w:before="40" w:after="40"/>
              <w:ind w:right="67"/>
              <w:jc w:val="both"/>
              <w:rPr>
                <w:szCs w:val="18"/>
              </w:rPr>
            </w:pPr>
            <w:r w:rsidRPr="00F26C0A">
              <w:rPr>
                <w:szCs w:val="18"/>
              </w:rPr>
              <w:t>(2)</w:t>
            </w:r>
            <w:r w:rsidRPr="00F26C0A">
              <w:rPr>
                <w:szCs w:val="18"/>
              </w:rPr>
              <w:tab/>
              <w:t>Do dne 22. července 2017 může být depozitářem fondu kvalifikovaných investorů také zahraniční banka se sídlem v jiném členském státě, která nemá umístěnou pobočku v České republice, jestliže splňuje požadavky, které pro depozitáře fondu kvalifikovaných investorů vyplývají z tohoto zákona.</w:t>
            </w:r>
          </w:p>
        </w:tc>
        <w:tc>
          <w:tcPr>
            <w:tcW w:w="900" w:type="dxa"/>
            <w:tcBorders>
              <w:top w:val="nil"/>
              <w:left w:val="single" w:sz="4" w:space="0" w:color="auto"/>
              <w:bottom w:val="nil"/>
              <w:right w:val="single" w:sz="4" w:space="0" w:color="auto"/>
            </w:tcBorders>
          </w:tcPr>
          <w:p w14:paraId="73FF4C0A"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241523A1" w14:textId="77777777" w:rsidR="00332637" w:rsidRPr="00F26C0A" w:rsidRDefault="00332637" w:rsidP="00A63CF4">
            <w:pPr>
              <w:spacing w:before="40" w:after="40"/>
              <w:rPr>
                <w:szCs w:val="18"/>
              </w:rPr>
            </w:pPr>
          </w:p>
        </w:tc>
      </w:tr>
      <w:tr w:rsidR="00332637" w:rsidRPr="00F26C0A" w14:paraId="6DFAA034" w14:textId="77777777" w:rsidTr="00023D3D">
        <w:tc>
          <w:tcPr>
            <w:tcW w:w="1440" w:type="dxa"/>
            <w:tcBorders>
              <w:top w:val="nil"/>
              <w:bottom w:val="single" w:sz="4" w:space="0" w:color="auto"/>
              <w:right w:val="single" w:sz="4" w:space="0" w:color="auto"/>
            </w:tcBorders>
          </w:tcPr>
          <w:p w14:paraId="7F3C4A65"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46FEF5C2"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3E26F110" w14:textId="77777777" w:rsidR="00332637" w:rsidRPr="00F26C0A" w:rsidRDefault="00332637" w:rsidP="00A63CF4">
            <w:pPr>
              <w:spacing w:before="40" w:after="40"/>
              <w:rPr>
                <w:szCs w:val="18"/>
              </w:rPr>
            </w:pPr>
            <w:r w:rsidRPr="00F26C0A">
              <w:rPr>
                <w:szCs w:val="18"/>
              </w:rPr>
              <w:t>9563</w:t>
            </w:r>
          </w:p>
        </w:tc>
        <w:tc>
          <w:tcPr>
            <w:tcW w:w="1080" w:type="dxa"/>
            <w:tcBorders>
              <w:top w:val="nil"/>
              <w:left w:val="single" w:sz="4" w:space="0" w:color="auto"/>
              <w:bottom w:val="single" w:sz="4" w:space="0" w:color="auto"/>
              <w:right w:val="single" w:sz="4" w:space="0" w:color="auto"/>
            </w:tcBorders>
          </w:tcPr>
          <w:p w14:paraId="76FAC7A1" w14:textId="77777777" w:rsidR="00332637" w:rsidRPr="00F26C0A" w:rsidRDefault="00332637" w:rsidP="00A63CF4">
            <w:pPr>
              <w:spacing w:before="40" w:after="40"/>
              <w:ind w:right="67"/>
              <w:jc w:val="both"/>
              <w:rPr>
                <w:szCs w:val="18"/>
              </w:rPr>
            </w:pPr>
          </w:p>
        </w:tc>
        <w:tc>
          <w:tcPr>
            <w:tcW w:w="5400" w:type="dxa"/>
            <w:gridSpan w:val="4"/>
            <w:tcBorders>
              <w:top w:val="nil"/>
              <w:left w:val="single" w:sz="4" w:space="0" w:color="auto"/>
              <w:bottom w:val="single" w:sz="4" w:space="0" w:color="auto"/>
              <w:right w:val="single" w:sz="4" w:space="0" w:color="auto"/>
            </w:tcBorders>
          </w:tcPr>
          <w:p w14:paraId="0DC95D02" w14:textId="77777777" w:rsidR="00332637" w:rsidRPr="00F26C0A" w:rsidRDefault="00332637" w:rsidP="00A63CF4">
            <w:pPr>
              <w:tabs>
                <w:tab w:val="left" w:pos="380"/>
              </w:tabs>
              <w:spacing w:before="40" w:after="40"/>
              <w:ind w:right="67"/>
              <w:jc w:val="both"/>
              <w:rPr>
                <w:szCs w:val="18"/>
              </w:rPr>
            </w:pPr>
          </w:p>
        </w:tc>
        <w:tc>
          <w:tcPr>
            <w:tcW w:w="900" w:type="dxa"/>
            <w:tcBorders>
              <w:top w:val="nil"/>
              <w:left w:val="single" w:sz="4" w:space="0" w:color="auto"/>
              <w:bottom w:val="single" w:sz="4" w:space="0" w:color="auto"/>
              <w:right w:val="single" w:sz="4" w:space="0" w:color="auto"/>
            </w:tcBorders>
          </w:tcPr>
          <w:p w14:paraId="0101D066"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3DA49526" w14:textId="77777777" w:rsidR="00332637" w:rsidRPr="00F26C0A" w:rsidRDefault="00332637" w:rsidP="00A63CF4">
            <w:pPr>
              <w:spacing w:before="40" w:after="40"/>
              <w:rPr>
                <w:szCs w:val="18"/>
              </w:rPr>
            </w:pPr>
          </w:p>
        </w:tc>
      </w:tr>
      <w:tr w:rsidR="00332637" w:rsidRPr="00F26C0A" w14:paraId="4A53F73D" w14:textId="77777777" w:rsidTr="00486AD5">
        <w:tc>
          <w:tcPr>
            <w:tcW w:w="1440" w:type="dxa"/>
            <w:tcBorders>
              <w:top w:val="single" w:sz="4" w:space="0" w:color="auto"/>
              <w:bottom w:val="single" w:sz="4" w:space="0" w:color="auto"/>
              <w:right w:val="single" w:sz="4" w:space="0" w:color="auto"/>
            </w:tcBorders>
          </w:tcPr>
          <w:p w14:paraId="42E0E88C" w14:textId="77777777" w:rsidR="00332637" w:rsidRPr="00F26C0A" w:rsidRDefault="00332637" w:rsidP="003D4D86">
            <w:pPr>
              <w:spacing w:before="40" w:after="40"/>
              <w:rPr>
                <w:szCs w:val="18"/>
              </w:rPr>
            </w:pPr>
            <w:r w:rsidRPr="00F26C0A">
              <w:rPr>
                <w:szCs w:val="18"/>
              </w:rPr>
              <w:t>Čl. 21 odst. 3 třetí pododstavec</w:t>
            </w:r>
          </w:p>
        </w:tc>
        <w:tc>
          <w:tcPr>
            <w:tcW w:w="5400" w:type="dxa"/>
            <w:gridSpan w:val="4"/>
            <w:tcBorders>
              <w:top w:val="single" w:sz="4" w:space="0" w:color="auto"/>
              <w:left w:val="single" w:sz="4" w:space="0" w:color="auto"/>
              <w:bottom w:val="single" w:sz="4" w:space="0" w:color="auto"/>
              <w:right w:val="single" w:sz="18" w:space="0" w:color="auto"/>
            </w:tcBorders>
          </w:tcPr>
          <w:p w14:paraId="49460DDD" w14:textId="77777777" w:rsidR="00332637" w:rsidRPr="00F26C0A" w:rsidRDefault="00332637" w:rsidP="00A63CF4">
            <w:pPr>
              <w:spacing w:before="40" w:after="40"/>
              <w:ind w:right="58"/>
              <w:jc w:val="both"/>
              <w:rPr>
                <w:szCs w:val="18"/>
              </w:rPr>
            </w:pPr>
            <w:r w:rsidRPr="00F26C0A">
              <w:rPr>
                <w:szCs w:val="18"/>
              </w:rPr>
              <w:t>Kromě toho mohou členské státy povolit, že ve vztahu k alternativním investičním fondům, které nemají práva na zpětný odkup akcií nebo podílových jednotek uplatnitelná v prvních pěti letech od počáteční investice a které v souladu se svou hlavní investiční politikou obecně neinvestují do aktiv, které musí být dány do úschovy v souladu s odst. 8 písm. a) nebo obecně investují do emitentů nebo nekótovaných společností s cílem potenciálně získat kontrolu nad těmito společnostmi v souladu s článkem 26, může činnost depozitáře vykonávat subjekt, který vykonává činnosti depozitáře v rámci své profesní či obchodní činnosti, v souvislosti s nimiž ze zákona podléhá povinné profesní registraci, nebo jejichž výkon je upraven právními předpisy či profesními pravidly, a který může poskytnout dostatečné finanční a profesní záruky, jež mu umožní účinně vykonávat příslušné úkoly depozitáře a plnit závazky, které z této činnosti vyplývají.</w:t>
            </w:r>
          </w:p>
        </w:tc>
        <w:tc>
          <w:tcPr>
            <w:tcW w:w="900" w:type="dxa"/>
            <w:tcBorders>
              <w:top w:val="single" w:sz="4" w:space="0" w:color="auto"/>
              <w:left w:val="single" w:sz="18" w:space="0" w:color="auto"/>
              <w:bottom w:val="single" w:sz="4" w:space="0" w:color="auto"/>
              <w:right w:val="single" w:sz="4" w:space="0" w:color="auto"/>
            </w:tcBorders>
          </w:tcPr>
          <w:p w14:paraId="1F8EAA4F" w14:textId="77777777" w:rsidR="00332637" w:rsidRPr="00F26C0A" w:rsidRDefault="00332637" w:rsidP="00A63CF4">
            <w:pPr>
              <w:spacing w:before="40" w:after="40"/>
              <w:rPr>
                <w:szCs w:val="18"/>
              </w:rPr>
            </w:pPr>
            <w:r w:rsidRPr="00F26C0A">
              <w:rPr>
                <w:szCs w:val="18"/>
              </w:rPr>
              <w:t>240/2013 ve znění 148/2016</w:t>
            </w:r>
          </w:p>
        </w:tc>
        <w:tc>
          <w:tcPr>
            <w:tcW w:w="1080" w:type="dxa"/>
            <w:tcBorders>
              <w:top w:val="single" w:sz="4" w:space="0" w:color="auto"/>
              <w:left w:val="single" w:sz="4" w:space="0" w:color="auto"/>
              <w:bottom w:val="single" w:sz="4" w:space="0" w:color="auto"/>
              <w:right w:val="single" w:sz="4" w:space="0" w:color="auto"/>
            </w:tcBorders>
          </w:tcPr>
          <w:p w14:paraId="3F285611" w14:textId="77777777" w:rsidR="00332637" w:rsidRPr="00F26C0A" w:rsidRDefault="00332637" w:rsidP="00A63CF4">
            <w:pPr>
              <w:spacing w:before="40" w:after="40"/>
              <w:ind w:right="67"/>
              <w:jc w:val="both"/>
              <w:rPr>
                <w:szCs w:val="18"/>
              </w:rPr>
            </w:pPr>
            <w:r w:rsidRPr="00F26C0A">
              <w:rPr>
                <w:szCs w:val="18"/>
              </w:rPr>
              <w:t>§ 84 odst. 1 až 3</w:t>
            </w:r>
          </w:p>
        </w:tc>
        <w:tc>
          <w:tcPr>
            <w:tcW w:w="5400" w:type="dxa"/>
            <w:gridSpan w:val="4"/>
            <w:tcBorders>
              <w:top w:val="single" w:sz="4" w:space="0" w:color="auto"/>
              <w:left w:val="single" w:sz="4" w:space="0" w:color="auto"/>
              <w:bottom w:val="single" w:sz="4" w:space="0" w:color="auto"/>
              <w:right w:val="single" w:sz="4" w:space="0" w:color="auto"/>
            </w:tcBorders>
          </w:tcPr>
          <w:p w14:paraId="097A9AF4" w14:textId="77777777" w:rsidR="00332637" w:rsidRPr="00F26C0A" w:rsidRDefault="00332637" w:rsidP="000D2A93">
            <w:pPr>
              <w:pStyle w:val="Textodstavce"/>
              <w:keepNext/>
              <w:keepLines/>
              <w:tabs>
                <w:tab w:val="left" w:pos="380"/>
              </w:tabs>
              <w:spacing w:before="40" w:after="40"/>
              <w:ind w:right="67"/>
              <w:rPr>
                <w:sz w:val="18"/>
                <w:szCs w:val="18"/>
              </w:rPr>
            </w:pPr>
            <w:r w:rsidRPr="00F26C0A">
              <w:rPr>
                <w:sz w:val="18"/>
                <w:szCs w:val="18"/>
              </w:rPr>
              <w:t>(1) Depozitářem fondu kvalifikovaných investorů, který není evropským fondem dlouhodobých investic, do nějž jsou investice nabízeny zákazníkům, kteří nejsou profesionálními zákazníky podle zákona upravujícího podnikání na kapitálovém trhu, může být i notář; notář však může být depozitářem pouze fondu kvalifikovaných investorů,</w:t>
            </w:r>
          </w:p>
          <w:p w14:paraId="3F972EC6" w14:textId="77777777" w:rsidR="00332637" w:rsidRPr="00F26C0A" w:rsidRDefault="00332637" w:rsidP="000D2A93">
            <w:pPr>
              <w:pStyle w:val="Textodstavce"/>
              <w:keepNext/>
              <w:keepLines/>
              <w:tabs>
                <w:tab w:val="left" w:pos="380"/>
              </w:tabs>
              <w:spacing w:before="40" w:after="40"/>
              <w:ind w:right="67"/>
              <w:rPr>
                <w:sz w:val="18"/>
                <w:szCs w:val="18"/>
              </w:rPr>
            </w:pPr>
            <w:r w:rsidRPr="00F26C0A">
              <w:rPr>
                <w:sz w:val="18"/>
                <w:szCs w:val="18"/>
              </w:rPr>
              <w:t>a) u kterého k vyplacení nebo rozdělení majetku tohoto fondu osobám, od nichž byly shromážděny peněžní prostředky nebo penězi ocenitelné věci do tohoto majetku, nemůže podle tohoto zákona, jiného právního předpisu nebo statutu tohoto fondu dojít dříve než po uplynutí 5 let ode dne jejich shromáždění od dané osoby, a</w:t>
            </w:r>
          </w:p>
          <w:p w14:paraId="25EA3B3F" w14:textId="77777777" w:rsidR="00332637" w:rsidRPr="00F26C0A" w:rsidRDefault="00332637" w:rsidP="000D2A93">
            <w:pPr>
              <w:pStyle w:val="Textodstavce"/>
              <w:keepNext/>
              <w:keepLines/>
              <w:tabs>
                <w:tab w:val="left" w:pos="380"/>
              </w:tabs>
              <w:spacing w:before="40" w:after="40"/>
              <w:ind w:right="67"/>
              <w:rPr>
                <w:sz w:val="18"/>
                <w:szCs w:val="18"/>
              </w:rPr>
            </w:pPr>
            <w:r w:rsidRPr="00F26C0A">
              <w:rPr>
                <w:sz w:val="18"/>
                <w:szCs w:val="18"/>
              </w:rPr>
              <w:t>b) který podle svého statutu investuje</w:t>
            </w:r>
          </w:p>
          <w:p w14:paraId="25EFA725" w14:textId="77777777" w:rsidR="00332637" w:rsidRPr="00F26C0A" w:rsidRDefault="00332637" w:rsidP="000D2A93">
            <w:pPr>
              <w:pStyle w:val="Textodstavce"/>
              <w:keepNext/>
              <w:keepLines/>
              <w:tabs>
                <w:tab w:val="left" w:pos="380"/>
              </w:tabs>
              <w:spacing w:before="40" w:after="40"/>
              <w:ind w:right="67"/>
              <w:rPr>
                <w:sz w:val="18"/>
                <w:szCs w:val="18"/>
              </w:rPr>
            </w:pPr>
            <w:r w:rsidRPr="00F26C0A">
              <w:rPr>
                <w:sz w:val="18"/>
                <w:szCs w:val="18"/>
              </w:rPr>
              <w:t>1. nejvýše 10 % hodnoty svého majetku do investičních nástrojů, které má jinak mít depozitář fondu kolektivního investování podle § 71 odst. 1 písm. a) v opatrování, nebo</w:t>
            </w:r>
          </w:p>
          <w:p w14:paraId="75EC0650" w14:textId="77777777" w:rsidR="00332637" w:rsidRPr="00F26C0A" w:rsidRDefault="00332637" w:rsidP="000D2A93">
            <w:pPr>
              <w:pStyle w:val="Textodstavce"/>
              <w:keepNext/>
              <w:keepLines/>
              <w:tabs>
                <w:tab w:val="left" w:pos="380"/>
              </w:tabs>
              <w:spacing w:before="40" w:after="40"/>
              <w:ind w:right="67"/>
              <w:rPr>
                <w:sz w:val="18"/>
                <w:szCs w:val="18"/>
              </w:rPr>
            </w:pPr>
            <w:r w:rsidRPr="00F26C0A">
              <w:rPr>
                <w:sz w:val="18"/>
                <w:szCs w:val="18"/>
              </w:rPr>
              <w:t xml:space="preserve">2. více než 90 % hodnoty svého majetku do práv duševního vlastnictví, cenných papírů nebo zaknihovaných cenných papírů představujících podíl na obchodní společnosti nebo jiné právnické osobě nebo účastí v obchodních společnostech nebo jiných právnických osobách tak, aby podíl na hlasovacích právech v těchto obchodních společnostech nebo právnických osobách byl překročen způsobem a ve výši stanovených v § 34 odst. 1 nebo v § 35 odst. 3.(2) Notář, který je depozitářem fondu kvalifikovaných investorů musí mít vytvořeny předpoklady k plnění povinností depozitáře fondu kvalifikovaných investorů vyplývajících z tohoto zákona a přímo použitelného předpisu Evropské unie, kterým se provádí směrnice Evropského parlamentu a Rady upravující správce </w:t>
            </w:r>
            <w:r w:rsidRPr="00F26C0A">
              <w:rPr>
                <w:sz w:val="18"/>
                <w:szCs w:val="18"/>
              </w:rPr>
              <w:lastRenderedPageBreak/>
              <w:t>alternativních investičních fondů</w:t>
            </w:r>
            <w:r w:rsidRPr="00F26C0A">
              <w:rPr>
                <w:sz w:val="18"/>
                <w:szCs w:val="18"/>
                <w:vertAlign w:val="superscript"/>
              </w:rPr>
              <w:t>6)</w:t>
            </w:r>
            <w:r w:rsidRPr="00F26C0A">
              <w:rPr>
                <w:sz w:val="18"/>
                <w:szCs w:val="18"/>
              </w:rPr>
              <w:t>.</w:t>
            </w:r>
          </w:p>
          <w:p w14:paraId="7ABB1D06" w14:textId="77777777" w:rsidR="00332637" w:rsidRPr="00F26C0A" w:rsidRDefault="00332637" w:rsidP="00A63CF4">
            <w:pPr>
              <w:tabs>
                <w:tab w:val="left" w:pos="380"/>
              </w:tabs>
              <w:spacing w:before="40" w:after="40"/>
              <w:ind w:right="67"/>
              <w:jc w:val="both"/>
              <w:rPr>
                <w:szCs w:val="18"/>
              </w:rPr>
            </w:pPr>
            <w:r w:rsidRPr="00F26C0A">
              <w:rPr>
                <w:szCs w:val="18"/>
              </w:rPr>
              <w:t>(3) Pro notáře, který je depozitářem fondu kvalifikovaných investorů, se § 69 nepoužije.</w:t>
            </w:r>
          </w:p>
        </w:tc>
        <w:tc>
          <w:tcPr>
            <w:tcW w:w="900" w:type="dxa"/>
            <w:tcBorders>
              <w:top w:val="single" w:sz="4" w:space="0" w:color="auto"/>
              <w:left w:val="single" w:sz="4" w:space="0" w:color="auto"/>
              <w:bottom w:val="single" w:sz="4" w:space="0" w:color="auto"/>
              <w:right w:val="single" w:sz="4" w:space="0" w:color="auto"/>
            </w:tcBorders>
          </w:tcPr>
          <w:p w14:paraId="77557A05" w14:textId="77777777" w:rsidR="00332637" w:rsidRPr="00F26C0A" w:rsidRDefault="00332637" w:rsidP="00A63CF4">
            <w:pPr>
              <w:spacing w:before="40" w:after="40"/>
              <w:rPr>
                <w:szCs w:val="18"/>
              </w:rPr>
            </w:pPr>
            <w:r w:rsidRPr="00F26C0A">
              <w:rPr>
                <w:szCs w:val="18"/>
              </w:rPr>
              <w:lastRenderedPageBreak/>
              <w:t>PT</w:t>
            </w:r>
          </w:p>
        </w:tc>
        <w:tc>
          <w:tcPr>
            <w:tcW w:w="720" w:type="dxa"/>
            <w:tcBorders>
              <w:top w:val="single" w:sz="4" w:space="0" w:color="auto"/>
              <w:left w:val="single" w:sz="4" w:space="0" w:color="auto"/>
              <w:bottom w:val="single" w:sz="4" w:space="0" w:color="auto"/>
            </w:tcBorders>
          </w:tcPr>
          <w:p w14:paraId="253701FC" w14:textId="77777777" w:rsidR="00332637" w:rsidRPr="00F26C0A" w:rsidRDefault="00332637" w:rsidP="00A63CF4">
            <w:pPr>
              <w:spacing w:before="40" w:after="40"/>
              <w:rPr>
                <w:szCs w:val="18"/>
              </w:rPr>
            </w:pPr>
          </w:p>
        </w:tc>
      </w:tr>
      <w:tr w:rsidR="00332637" w:rsidRPr="00F26C0A" w14:paraId="0B4192CB" w14:textId="77777777" w:rsidTr="00486AD5">
        <w:tc>
          <w:tcPr>
            <w:tcW w:w="1440" w:type="dxa"/>
            <w:tcBorders>
              <w:top w:val="single" w:sz="4" w:space="0" w:color="auto"/>
              <w:bottom w:val="single" w:sz="4" w:space="0" w:color="auto"/>
              <w:right w:val="single" w:sz="4" w:space="0" w:color="auto"/>
            </w:tcBorders>
          </w:tcPr>
          <w:p w14:paraId="1240BF12" w14:textId="77777777" w:rsidR="00332637" w:rsidRPr="00F26C0A" w:rsidRDefault="00332637" w:rsidP="003D4D86">
            <w:pPr>
              <w:spacing w:before="40" w:after="40"/>
              <w:rPr>
                <w:szCs w:val="18"/>
              </w:rPr>
            </w:pPr>
            <w:r w:rsidRPr="00F26C0A">
              <w:rPr>
                <w:szCs w:val="18"/>
              </w:rPr>
              <w:t>Čl. 21 odst. 4 písm. a)</w:t>
            </w:r>
          </w:p>
        </w:tc>
        <w:tc>
          <w:tcPr>
            <w:tcW w:w="5400" w:type="dxa"/>
            <w:gridSpan w:val="4"/>
            <w:tcBorders>
              <w:top w:val="single" w:sz="4" w:space="0" w:color="auto"/>
              <w:left w:val="single" w:sz="4" w:space="0" w:color="auto"/>
              <w:bottom w:val="single" w:sz="4" w:space="0" w:color="auto"/>
              <w:right w:val="single" w:sz="18" w:space="0" w:color="auto"/>
            </w:tcBorders>
          </w:tcPr>
          <w:p w14:paraId="58EEDC32" w14:textId="77777777" w:rsidR="00332637" w:rsidRPr="00F26C0A" w:rsidRDefault="00332637" w:rsidP="00A63CF4">
            <w:pPr>
              <w:spacing w:before="40" w:after="40"/>
              <w:ind w:right="58"/>
              <w:jc w:val="both"/>
              <w:rPr>
                <w:szCs w:val="18"/>
              </w:rPr>
            </w:pPr>
            <w:r w:rsidRPr="00F26C0A">
              <w:rPr>
                <w:szCs w:val="18"/>
              </w:rPr>
              <w:t xml:space="preserve">Aby nedocházelo ke střetu zájmů mezi depozitářem, správcem, alternativním investičním fondem a jeho investory: </w:t>
            </w:r>
          </w:p>
          <w:p w14:paraId="5E824F04" w14:textId="77777777" w:rsidR="00332637" w:rsidRPr="00F26C0A" w:rsidRDefault="00332637" w:rsidP="00A63CF4">
            <w:pPr>
              <w:spacing w:before="40" w:after="40"/>
              <w:ind w:right="58"/>
              <w:jc w:val="both"/>
              <w:rPr>
                <w:szCs w:val="18"/>
              </w:rPr>
            </w:pPr>
            <w:r w:rsidRPr="00F26C0A">
              <w:rPr>
                <w:szCs w:val="18"/>
              </w:rPr>
              <w:t xml:space="preserve">a) nesmí činnost depozitáře vykonávat správce; </w:t>
            </w:r>
          </w:p>
        </w:tc>
        <w:tc>
          <w:tcPr>
            <w:tcW w:w="900" w:type="dxa"/>
            <w:tcBorders>
              <w:top w:val="single" w:sz="4" w:space="0" w:color="auto"/>
              <w:left w:val="single" w:sz="18" w:space="0" w:color="auto"/>
              <w:bottom w:val="single" w:sz="4" w:space="0" w:color="auto"/>
              <w:right w:val="single" w:sz="4" w:space="0" w:color="auto"/>
            </w:tcBorders>
          </w:tcPr>
          <w:p w14:paraId="481E3906"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4A7E7C96" w14:textId="77777777" w:rsidR="00332637" w:rsidRPr="00F26C0A" w:rsidRDefault="00332637" w:rsidP="00A63CF4">
            <w:pPr>
              <w:spacing w:before="40" w:after="40"/>
              <w:rPr>
                <w:szCs w:val="18"/>
              </w:rPr>
            </w:pPr>
            <w:r w:rsidRPr="00F26C0A">
              <w:rPr>
                <w:szCs w:val="18"/>
              </w:rPr>
              <w:t>§ 61</w:t>
            </w:r>
          </w:p>
        </w:tc>
        <w:tc>
          <w:tcPr>
            <w:tcW w:w="5400" w:type="dxa"/>
            <w:gridSpan w:val="4"/>
            <w:tcBorders>
              <w:top w:val="single" w:sz="4" w:space="0" w:color="auto"/>
              <w:left w:val="single" w:sz="4" w:space="0" w:color="auto"/>
              <w:bottom w:val="single" w:sz="4" w:space="0" w:color="auto"/>
              <w:right w:val="single" w:sz="4" w:space="0" w:color="auto"/>
            </w:tcBorders>
          </w:tcPr>
          <w:p w14:paraId="717E656C" w14:textId="77777777" w:rsidR="00332637" w:rsidRPr="00F26C0A" w:rsidRDefault="00332637" w:rsidP="00A63CF4">
            <w:pPr>
              <w:tabs>
                <w:tab w:val="left" w:pos="380"/>
              </w:tabs>
              <w:spacing w:before="40" w:after="40"/>
              <w:ind w:right="67"/>
              <w:jc w:val="both"/>
              <w:rPr>
                <w:szCs w:val="18"/>
              </w:rPr>
            </w:pPr>
            <w:r w:rsidRPr="00F26C0A">
              <w:rPr>
                <w:szCs w:val="18"/>
              </w:rPr>
              <w:t>Depozitářem investičního fondu nesmí být obhospodařovatel tohoto fondu.</w:t>
            </w:r>
          </w:p>
        </w:tc>
        <w:tc>
          <w:tcPr>
            <w:tcW w:w="900" w:type="dxa"/>
            <w:tcBorders>
              <w:top w:val="single" w:sz="4" w:space="0" w:color="auto"/>
              <w:left w:val="single" w:sz="4" w:space="0" w:color="auto"/>
              <w:bottom w:val="single" w:sz="4" w:space="0" w:color="auto"/>
              <w:right w:val="single" w:sz="4" w:space="0" w:color="auto"/>
            </w:tcBorders>
          </w:tcPr>
          <w:p w14:paraId="1905E5C2"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124C1155" w14:textId="77777777" w:rsidR="00332637" w:rsidRPr="00F26C0A" w:rsidRDefault="00332637" w:rsidP="00A63CF4">
            <w:pPr>
              <w:spacing w:before="40" w:after="40"/>
              <w:rPr>
                <w:szCs w:val="18"/>
              </w:rPr>
            </w:pPr>
          </w:p>
        </w:tc>
      </w:tr>
      <w:tr w:rsidR="00332637" w:rsidRPr="00F26C0A" w14:paraId="6B278403" w14:textId="77777777" w:rsidTr="00486AD5">
        <w:tc>
          <w:tcPr>
            <w:tcW w:w="1440" w:type="dxa"/>
            <w:tcBorders>
              <w:top w:val="single" w:sz="4" w:space="0" w:color="auto"/>
              <w:bottom w:val="single" w:sz="4" w:space="0" w:color="auto"/>
              <w:right w:val="single" w:sz="4" w:space="0" w:color="auto"/>
            </w:tcBorders>
          </w:tcPr>
          <w:p w14:paraId="6DA92FF7" w14:textId="77777777" w:rsidR="00332637" w:rsidRPr="00F26C0A" w:rsidRDefault="00332637" w:rsidP="003D4D86">
            <w:pPr>
              <w:spacing w:before="40" w:after="40"/>
              <w:rPr>
                <w:szCs w:val="18"/>
              </w:rPr>
            </w:pPr>
            <w:r w:rsidRPr="00F26C0A">
              <w:rPr>
                <w:szCs w:val="18"/>
              </w:rPr>
              <w:t>Čl. 21 odst. 4 písm. b)</w:t>
            </w:r>
          </w:p>
        </w:tc>
        <w:tc>
          <w:tcPr>
            <w:tcW w:w="5400" w:type="dxa"/>
            <w:gridSpan w:val="4"/>
            <w:tcBorders>
              <w:top w:val="single" w:sz="4" w:space="0" w:color="auto"/>
              <w:left w:val="single" w:sz="4" w:space="0" w:color="auto"/>
              <w:bottom w:val="single" w:sz="4" w:space="0" w:color="auto"/>
              <w:right w:val="single" w:sz="18" w:space="0" w:color="auto"/>
            </w:tcBorders>
          </w:tcPr>
          <w:p w14:paraId="0EA1F5BE" w14:textId="77777777" w:rsidR="00332637" w:rsidRPr="00F26C0A" w:rsidRDefault="00332637" w:rsidP="00A63CF4">
            <w:pPr>
              <w:spacing w:before="40" w:after="40"/>
              <w:ind w:right="58"/>
              <w:jc w:val="both"/>
              <w:rPr>
                <w:szCs w:val="18"/>
              </w:rPr>
            </w:pPr>
            <w:r w:rsidRPr="00F26C0A">
              <w:rPr>
                <w:szCs w:val="18"/>
              </w:rPr>
              <w:t>b) nesmí činnost depozitáře vykonávat pro alternativní investiční fond hlavní makléř, který je protistranou tohoto alternativního investičního fondu, pokud není výkon činnosti depozitáře funkčně a hierarchicky oddělen od činnosti hlavního makléře a pokud nejsou potenciální střety zájmů řádně rozpoznány, řešeny, sledovány a oznamovány investorům daného alternativního investičního fondu; depozitář může tohoto hlavního makléře pověřit úschovou v souladu s odstavcem 11, jsou-li splněny příslušné podmínky.</w:t>
            </w:r>
          </w:p>
        </w:tc>
        <w:tc>
          <w:tcPr>
            <w:tcW w:w="900" w:type="dxa"/>
            <w:tcBorders>
              <w:top w:val="single" w:sz="4" w:space="0" w:color="auto"/>
              <w:left w:val="single" w:sz="18" w:space="0" w:color="auto"/>
              <w:bottom w:val="single" w:sz="4" w:space="0" w:color="auto"/>
              <w:right w:val="single" w:sz="4" w:space="0" w:color="auto"/>
            </w:tcBorders>
          </w:tcPr>
          <w:p w14:paraId="765D39C9"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717EC3F6" w14:textId="77777777" w:rsidR="00332637" w:rsidRPr="00F26C0A" w:rsidRDefault="00332637" w:rsidP="00A63CF4">
            <w:pPr>
              <w:spacing w:before="40" w:after="40"/>
              <w:rPr>
                <w:szCs w:val="18"/>
              </w:rPr>
            </w:pPr>
            <w:r w:rsidRPr="00F26C0A">
              <w:rPr>
                <w:szCs w:val="18"/>
              </w:rPr>
              <w:t>§ 91 odst. 1 a 2</w:t>
            </w:r>
          </w:p>
        </w:tc>
        <w:tc>
          <w:tcPr>
            <w:tcW w:w="5400" w:type="dxa"/>
            <w:gridSpan w:val="4"/>
            <w:tcBorders>
              <w:top w:val="single" w:sz="4" w:space="0" w:color="auto"/>
              <w:left w:val="single" w:sz="4" w:space="0" w:color="auto"/>
              <w:bottom w:val="single" w:sz="4" w:space="0" w:color="auto"/>
              <w:right w:val="single" w:sz="4" w:space="0" w:color="auto"/>
            </w:tcBorders>
          </w:tcPr>
          <w:p w14:paraId="27309C98" w14:textId="77777777" w:rsidR="00332637" w:rsidRPr="00F26C0A" w:rsidRDefault="00332637" w:rsidP="00A63CF4">
            <w:pPr>
              <w:tabs>
                <w:tab w:val="left" w:pos="380"/>
              </w:tabs>
              <w:spacing w:before="40" w:after="40"/>
              <w:ind w:right="67"/>
              <w:jc w:val="both"/>
              <w:rPr>
                <w:szCs w:val="18"/>
              </w:rPr>
            </w:pPr>
            <w:r w:rsidRPr="00F26C0A">
              <w:rPr>
                <w:szCs w:val="18"/>
              </w:rPr>
              <w:t>(1)</w:t>
            </w:r>
            <w:r w:rsidRPr="00F26C0A">
              <w:rPr>
                <w:szCs w:val="18"/>
              </w:rPr>
              <w:tab/>
              <w:t>Hlavní podpůrce investičního fondu může vykonávat činnost depozitáře tohoto fondu, jen jestliže</w:t>
            </w:r>
          </w:p>
          <w:p w14:paraId="0EF4402C" w14:textId="77777777" w:rsidR="00332637" w:rsidRPr="00F26C0A" w:rsidRDefault="00332637" w:rsidP="00A63CF4">
            <w:pPr>
              <w:tabs>
                <w:tab w:val="left" w:pos="380"/>
              </w:tabs>
              <w:spacing w:before="40" w:after="40"/>
              <w:ind w:right="67"/>
              <w:jc w:val="both"/>
              <w:rPr>
                <w:szCs w:val="18"/>
              </w:rPr>
            </w:pPr>
            <w:r w:rsidRPr="00F26C0A">
              <w:rPr>
                <w:szCs w:val="18"/>
              </w:rPr>
              <w:t>a)</w:t>
            </w:r>
            <w:r w:rsidRPr="00F26C0A">
              <w:rPr>
                <w:szCs w:val="18"/>
              </w:rPr>
              <w:tab/>
              <w:t>splňuje podmínky stanovené tímto zákonem pro výkon činnosti depozitáře tohoto fondu,</w:t>
            </w:r>
          </w:p>
          <w:p w14:paraId="4B4EA05D" w14:textId="77777777" w:rsidR="00332637" w:rsidRPr="00F26C0A" w:rsidRDefault="00332637" w:rsidP="00A63CF4">
            <w:pPr>
              <w:tabs>
                <w:tab w:val="left" w:pos="380"/>
              </w:tabs>
              <w:spacing w:before="40" w:after="40"/>
              <w:ind w:right="67"/>
              <w:jc w:val="both"/>
              <w:rPr>
                <w:szCs w:val="18"/>
              </w:rPr>
            </w:pPr>
            <w:r w:rsidRPr="00F26C0A">
              <w:rPr>
                <w:szCs w:val="18"/>
              </w:rPr>
              <w:t>b)</w:t>
            </w:r>
            <w:r w:rsidRPr="00F26C0A">
              <w:rPr>
                <w:szCs w:val="18"/>
              </w:rPr>
              <w:tab/>
              <w:t>má funkčně a hierarchicky oddělen výkon činnosti hlavního podpůrce od výkonu činnosti depozitáře a</w:t>
            </w:r>
          </w:p>
          <w:p w14:paraId="226AFB76" w14:textId="77777777" w:rsidR="00332637" w:rsidRPr="00F26C0A" w:rsidRDefault="00332637" w:rsidP="00A63CF4">
            <w:pPr>
              <w:tabs>
                <w:tab w:val="left" w:pos="380"/>
              </w:tabs>
              <w:spacing w:before="40" w:after="40"/>
              <w:ind w:right="67"/>
              <w:jc w:val="both"/>
              <w:rPr>
                <w:szCs w:val="18"/>
              </w:rPr>
            </w:pPr>
            <w:r w:rsidRPr="00F26C0A">
              <w:rPr>
                <w:szCs w:val="18"/>
              </w:rPr>
              <w:t>c)</w:t>
            </w:r>
            <w:r w:rsidRPr="00F26C0A">
              <w:rPr>
                <w:szCs w:val="18"/>
              </w:rPr>
              <w:tab/>
              <w:t xml:space="preserve">zavede, udržuje a uplatňuje postupy pro řízení střetů zájmů plynoucích z výkonu činnosti hlavního podpůrce a z výkonu činnosti depozitáře, včetně jejich zjišťování, zamezování a oznamování. </w:t>
            </w:r>
          </w:p>
          <w:p w14:paraId="7D3D9204" w14:textId="77777777" w:rsidR="00332637" w:rsidRPr="00F26C0A" w:rsidRDefault="00332637" w:rsidP="00A63CF4">
            <w:pPr>
              <w:tabs>
                <w:tab w:val="left" w:pos="380"/>
              </w:tabs>
              <w:spacing w:before="40" w:after="40"/>
              <w:ind w:right="67"/>
              <w:jc w:val="both"/>
              <w:rPr>
                <w:szCs w:val="18"/>
              </w:rPr>
            </w:pPr>
            <w:r w:rsidRPr="00F26C0A">
              <w:rPr>
                <w:szCs w:val="18"/>
              </w:rPr>
              <w:t>(2)</w:t>
            </w:r>
            <w:r w:rsidRPr="00F26C0A">
              <w:rPr>
                <w:szCs w:val="18"/>
              </w:rPr>
              <w:tab/>
              <w:t>Hrozí-li střet zájmů podle odstavce 1, oznámí to hlavní podpůrce investičního fondu nebo zahraničního investičního fondu bez zbytečného odkladu obhospodařovateli tohoto fondu, jakož i podílníkům, společníkům nebo obmyšleným tohoto fondu.</w:t>
            </w:r>
          </w:p>
        </w:tc>
        <w:tc>
          <w:tcPr>
            <w:tcW w:w="900" w:type="dxa"/>
            <w:tcBorders>
              <w:top w:val="single" w:sz="4" w:space="0" w:color="auto"/>
              <w:left w:val="single" w:sz="4" w:space="0" w:color="auto"/>
              <w:bottom w:val="single" w:sz="4" w:space="0" w:color="auto"/>
              <w:right w:val="single" w:sz="4" w:space="0" w:color="auto"/>
            </w:tcBorders>
          </w:tcPr>
          <w:p w14:paraId="3E178D7A"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289B5C0F" w14:textId="77777777" w:rsidR="00332637" w:rsidRPr="00F26C0A" w:rsidRDefault="00332637" w:rsidP="00A63CF4">
            <w:pPr>
              <w:spacing w:before="40" w:after="40"/>
              <w:rPr>
                <w:szCs w:val="18"/>
              </w:rPr>
            </w:pPr>
          </w:p>
        </w:tc>
      </w:tr>
      <w:tr w:rsidR="00332637" w:rsidRPr="00F26C0A" w14:paraId="19270D81" w14:textId="77777777" w:rsidTr="00486AD5">
        <w:tc>
          <w:tcPr>
            <w:tcW w:w="1440" w:type="dxa"/>
            <w:tcBorders>
              <w:top w:val="single" w:sz="4" w:space="0" w:color="auto"/>
              <w:bottom w:val="single" w:sz="4" w:space="0" w:color="auto"/>
              <w:right w:val="single" w:sz="4" w:space="0" w:color="auto"/>
            </w:tcBorders>
          </w:tcPr>
          <w:p w14:paraId="66005BC0" w14:textId="77777777" w:rsidR="00332637" w:rsidRPr="00F26C0A" w:rsidRDefault="00332637" w:rsidP="003D4D86">
            <w:pPr>
              <w:spacing w:before="40" w:after="40"/>
              <w:rPr>
                <w:szCs w:val="18"/>
              </w:rPr>
            </w:pPr>
            <w:r w:rsidRPr="00F26C0A">
              <w:rPr>
                <w:szCs w:val="18"/>
              </w:rPr>
              <w:t>Čl. 21 odst. 5 písm. a)</w:t>
            </w:r>
          </w:p>
        </w:tc>
        <w:tc>
          <w:tcPr>
            <w:tcW w:w="5400" w:type="dxa"/>
            <w:gridSpan w:val="4"/>
            <w:tcBorders>
              <w:top w:val="single" w:sz="4" w:space="0" w:color="auto"/>
              <w:left w:val="single" w:sz="4" w:space="0" w:color="auto"/>
              <w:bottom w:val="single" w:sz="4" w:space="0" w:color="auto"/>
              <w:right w:val="single" w:sz="18" w:space="0" w:color="auto"/>
            </w:tcBorders>
          </w:tcPr>
          <w:p w14:paraId="36CCCDE9" w14:textId="77777777" w:rsidR="00332637" w:rsidRPr="00F26C0A" w:rsidRDefault="00332637" w:rsidP="00A63CF4">
            <w:pPr>
              <w:spacing w:before="40" w:after="40"/>
              <w:ind w:right="58"/>
              <w:jc w:val="both"/>
              <w:rPr>
                <w:szCs w:val="18"/>
              </w:rPr>
            </w:pPr>
            <w:r w:rsidRPr="00F26C0A">
              <w:rPr>
                <w:szCs w:val="18"/>
              </w:rPr>
              <w:t xml:space="preserve">Depozitář musí být usazen: </w:t>
            </w:r>
          </w:p>
          <w:p w14:paraId="6A043278" w14:textId="77777777" w:rsidR="00332637" w:rsidRPr="00F26C0A" w:rsidRDefault="00332637" w:rsidP="00934093">
            <w:pPr>
              <w:spacing w:before="40" w:after="40"/>
              <w:ind w:right="58"/>
              <w:jc w:val="both"/>
              <w:rPr>
                <w:szCs w:val="18"/>
              </w:rPr>
            </w:pPr>
            <w:r w:rsidRPr="00F26C0A">
              <w:rPr>
                <w:szCs w:val="18"/>
              </w:rPr>
              <w:t xml:space="preserve">a) v případě unijního alternativního investičního fondu v domovském členském státě alternativního investičního fondu nebo </w:t>
            </w:r>
          </w:p>
        </w:tc>
        <w:tc>
          <w:tcPr>
            <w:tcW w:w="900" w:type="dxa"/>
            <w:tcBorders>
              <w:top w:val="single" w:sz="4" w:space="0" w:color="auto"/>
              <w:left w:val="single" w:sz="18" w:space="0" w:color="auto"/>
              <w:bottom w:val="single" w:sz="4" w:space="0" w:color="auto"/>
              <w:right w:val="single" w:sz="4" w:space="0" w:color="auto"/>
            </w:tcBorders>
          </w:tcPr>
          <w:p w14:paraId="3E1102BB" w14:textId="77777777" w:rsidR="00332637" w:rsidRPr="00F26C0A" w:rsidRDefault="00332637" w:rsidP="00A63CF4">
            <w:pPr>
              <w:spacing w:before="40" w:after="40"/>
              <w:rPr>
                <w:szCs w:val="18"/>
              </w:rPr>
            </w:pPr>
            <w:r w:rsidRPr="00F26C0A">
              <w:rPr>
                <w:szCs w:val="18"/>
              </w:rPr>
              <w:t>240/2013 ve znění 148/2016</w:t>
            </w:r>
          </w:p>
        </w:tc>
        <w:tc>
          <w:tcPr>
            <w:tcW w:w="1080" w:type="dxa"/>
            <w:tcBorders>
              <w:top w:val="single" w:sz="4" w:space="0" w:color="auto"/>
              <w:left w:val="single" w:sz="4" w:space="0" w:color="auto"/>
              <w:bottom w:val="single" w:sz="4" w:space="0" w:color="auto"/>
              <w:right w:val="single" w:sz="4" w:space="0" w:color="auto"/>
            </w:tcBorders>
          </w:tcPr>
          <w:p w14:paraId="2DA2914F" w14:textId="77777777" w:rsidR="00332637" w:rsidRPr="00F26C0A" w:rsidRDefault="00332637" w:rsidP="00A63CF4">
            <w:pPr>
              <w:spacing w:before="40" w:after="40"/>
              <w:rPr>
                <w:szCs w:val="18"/>
              </w:rPr>
            </w:pPr>
            <w:r w:rsidRPr="00F26C0A">
              <w:rPr>
                <w:szCs w:val="18"/>
              </w:rPr>
              <w:t>§ 69 odst. 1</w:t>
            </w:r>
          </w:p>
        </w:tc>
        <w:tc>
          <w:tcPr>
            <w:tcW w:w="5400" w:type="dxa"/>
            <w:gridSpan w:val="4"/>
            <w:tcBorders>
              <w:top w:val="single" w:sz="4" w:space="0" w:color="auto"/>
              <w:left w:val="single" w:sz="4" w:space="0" w:color="auto"/>
              <w:bottom w:val="single" w:sz="4" w:space="0" w:color="auto"/>
              <w:right w:val="single" w:sz="4" w:space="0" w:color="auto"/>
            </w:tcBorders>
          </w:tcPr>
          <w:p w14:paraId="50AD4137" w14:textId="77777777" w:rsidR="00332637" w:rsidRPr="00F26C0A" w:rsidRDefault="00332637" w:rsidP="001D2FA5">
            <w:pPr>
              <w:tabs>
                <w:tab w:val="left" w:pos="380"/>
              </w:tabs>
              <w:spacing w:before="40" w:after="40"/>
              <w:ind w:right="67"/>
              <w:jc w:val="both"/>
              <w:rPr>
                <w:szCs w:val="18"/>
              </w:rPr>
            </w:pPr>
            <w:r w:rsidRPr="00F26C0A">
              <w:rPr>
                <w:szCs w:val="18"/>
              </w:rPr>
              <w:t>Depozitářem fondu kolektivního investování může být pouze</w:t>
            </w:r>
          </w:p>
          <w:p w14:paraId="21ABB9B1" w14:textId="77777777" w:rsidR="00332637" w:rsidRPr="00F26C0A" w:rsidRDefault="00332637" w:rsidP="001D2FA5">
            <w:pPr>
              <w:tabs>
                <w:tab w:val="left" w:pos="380"/>
              </w:tabs>
              <w:spacing w:before="40" w:after="40"/>
              <w:ind w:right="67"/>
              <w:jc w:val="both"/>
              <w:rPr>
                <w:szCs w:val="18"/>
              </w:rPr>
            </w:pPr>
            <w:r w:rsidRPr="00F26C0A">
              <w:rPr>
                <w:szCs w:val="18"/>
              </w:rPr>
              <w:t>a) banka se sídlem v České republice,</w:t>
            </w:r>
          </w:p>
          <w:p w14:paraId="53FF858E" w14:textId="77777777" w:rsidR="00332637" w:rsidRPr="00F26C0A" w:rsidRDefault="00332637" w:rsidP="001D2FA5">
            <w:pPr>
              <w:tabs>
                <w:tab w:val="left" w:pos="380"/>
              </w:tabs>
              <w:spacing w:before="40" w:after="40"/>
              <w:ind w:right="67"/>
              <w:jc w:val="both"/>
              <w:rPr>
                <w:szCs w:val="18"/>
              </w:rPr>
            </w:pPr>
            <w:r w:rsidRPr="00F26C0A">
              <w:rPr>
                <w:szCs w:val="18"/>
              </w:rPr>
              <w:t>b) zahraniční banka, která má pobočku umístěnou v České republice,</w:t>
            </w:r>
          </w:p>
          <w:p w14:paraId="0CB372A7" w14:textId="77777777" w:rsidR="00332637" w:rsidRPr="00F26C0A" w:rsidRDefault="00332637" w:rsidP="001D2FA5">
            <w:pPr>
              <w:tabs>
                <w:tab w:val="left" w:pos="380"/>
              </w:tabs>
              <w:spacing w:before="40" w:after="40"/>
              <w:ind w:right="67"/>
              <w:jc w:val="both"/>
              <w:rPr>
                <w:szCs w:val="18"/>
              </w:rPr>
            </w:pPr>
            <w:r w:rsidRPr="00F26C0A">
              <w:rPr>
                <w:szCs w:val="18"/>
              </w:rPr>
              <w:t>c) obchodník s cennými papíry, který není bankou a který</w:t>
            </w:r>
          </w:p>
          <w:p w14:paraId="5B4230E1" w14:textId="77777777" w:rsidR="00332637" w:rsidRPr="00F26C0A" w:rsidRDefault="00332637" w:rsidP="001D2FA5">
            <w:pPr>
              <w:tabs>
                <w:tab w:val="left" w:pos="380"/>
              </w:tabs>
              <w:spacing w:before="40" w:after="40"/>
              <w:ind w:right="67"/>
              <w:jc w:val="both"/>
              <w:rPr>
                <w:szCs w:val="18"/>
              </w:rPr>
            </w:pPr>
            <w:r w:rsidRPr="00F26C0A">
              <w:rPr>
                <w:szCs w:val="18"/>
              </w:rPr>
              <w:t>1. je povinen dodržovat kapitálovou přiměřenost podle § 8a odst. 1 zákona upravujícího podnikání na kapitálovém trhu a</w:t>
            </w:r>
          </w:p>
          <w:p w14:paraId="155A1B21" w14:textId="77777777" w:rsidR="00332637" w:rsidRPr="00F26C0A" w:rsidRDefault="00332637" w:rsidP="001D2FA5">
            <w:pPr>
              <w:tabs>
                <w:tab w:val="left" w:pos="380"/>
              </w:tabs>
              <w:spacing w:before="40" w:after="40"/>
              <w:ind w:right="67"/>
              <w:jc w:val="both"/>
              <w:rPr>
                <w:szCs w:val="18"/>
              </w:rPr>
            </w:pPr>
            <w:r w:rsidRPr="00F26C0A">
              <w:rPr>
                <w:szCs w:val="18"/>
              </w:rPr>
              <w:t>2. má povolení k poskytování investiční služby úschova a správa investičních nástrojů včetně souvisejících služeb, nebo</w:t>
            </w:r>
          </w:p>
          <w:p w14:paraId="3CCF9056" w14:textId="77777777" w:rsidR="00332637" w:rsidRPr="00F26C0A" w:rsidRDefault="00332637" w:rsidP="001D2FA5">
            <w:pPr>
              <w:tabs>
                <w:tab w:val="left" w:pos="380"/>
              </w:tabs>
              <w:spacing w:before="40" w:after="40"/>
              <w:ind w:right="67"/>
              <w:jc w:val="both"/>
              <w:rPr>
                <w:szCs w:val="18"/>
              </w:rPr>
            </w:pPr>
            <w:r w:rsidRPr="00F26C0A">
              <w:rPr>
                <w:szCs w:val="18"/>
              </w:rPr>
              <w:t>d) zahraniční osoba, která</w:t>
            </w:r>
          </w:p>
          <w:p w14:paraId="01E11ACC" w14:textId="77777777" w:rsidR="00332637" w:rsidRPr="00F26C0A" w:rsidRDefault="00332637" w:rsidP="001D2FA5">
            <w:pPr>
              <w:tabs>
                <w:tab w:val="left" w:pos="380"/>
              </w:tabs>
              <w:spacing w:before="40" w:after="40"/>
              <w:ind w:right="67"/>
              <w:jc w:val="both"/>
              <w:rPr>
                <w:szCs w:val="18"/>
              </w:rPr>
            </w:pPr>
            <w:r w:rsidRPr="00F26C0A">
              <w:rPr>
                <w:szCs w:val="18"/>
              </w:rPr>
              <w:t>1. má povolení orgánu dohledu jiného členského státu k poskytování investiční služby úschova a správa investičních nástrojů včetně souvisejících služeb,</w:t>
            </w:r>
          </w:p>
          <w:p w14:paraId="33CDB8A3" w14:textId="77777777" w:rsidR="00332637" w:rsidRPr="00F26C0A" w:rsidRDefault="00332637" w:rsidP="001D2FA5">
            <w:pPr>
              <w:tabs>
                <w:tab w:val="left" w:pos="380"/>
              </w:tabs>
              <w:spacing w:before="40" w:after="40"/>
              <w:ind w:right="67"/>
              <w:jc w:val="both"/>
              <w:rPr>
                <w:szCs w:val="18"/>
              </w:rPr>
            </w:pPr>
            <w:r w:rsidRPr="00F26C0A">
              <w:rPr>
                <w:szCs w:val="18"/>
              </w:rPr>
              <w:t>2. poskytuje investiční služby v České republice prostřednictvím pobočky obchodního závodu a</w:t>
            </w:r>
          </w:p>
          <w:p w14:paraId="7631055A" w14:textId="77777777" w:rsidR="00332637" w:rsidRPr="00F26C0A" w:rsidRDefault="00332637" w:rsidP="00A63CF4">
            <w:pPr>
              <w:tabs>
                <w:tab w:val="left" w:pos="380"/>
              </w:tabs>
              <w:spacing w:before="40" w:after="40"/>
              <w:ind w:right="67"/>
              <w:jc w:val="both"/>
              <w:rPr>
                <w:szCs w:val="18"/>
              </w:rPr>
            </w:pPr>
            <w:r w:rsidRPr="00F26C0A">
              <w:rPr>
                <w:szCs w:val="18"/>
              </w:rPr>
              <w:t>3. je povinna dodržovat kapitálovou přiměřenost srovnatelně podle § 8a odst. 1 zákona upravujícího podnikání na kapitálovém trhu.</w:t>
            </w:r>
          </w:p>
        </w:tc>
        <w:tc>
          <w:tcPr>
            <w:tcW w:w="900" w:type="dxa"/>
            <w:tcBorders>
              <w:top w:val="single" w:sz="4" w:space="0" w:color="auto"/>
              <w:left w:val="single" w:sz="4" w:space="0" w:color="auto"/>
              <w:bottom w:val="single" w:sz="4" w:space="0" w:color="auto"/>
              <w:right w:val="single" w:sz="4" w:space="0" w:color="auto"/>
            </w:tcBorders>
          </w:tcPr>
          <w:p w14:paraId="51A7511E"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1ADFDCD1" w14:textId="77777777" w:rsidR="00332637" w:rsidRPr="00F26C0A" w:rsidRDefault="00332637" w:rsidP="00A63CF4">
            <w:pPr>
              <w:spacing w:before="40" w:after="40"/>
              <w:rPr>
                <w:szCs w:val="18"/>
              </w:rPr>
            </w:pPr>
          </w:p>
        </w:tc>
      </w:tr>
      <w:tr w:rsidR="00332637" w:rsidRPr="00F26C0A" w14:paraId="37BBF3C2" w14:textId="77777777" w:rsidTr="00486AD5">
        <w:tc>
          <w:tcPr>
            <w:tcW w:w="1440" w:type="dxa"/>
            <w:tcBorders>
              <w:top w:val="single" w:sz="4" w:space="0" w:color="auto"/>
              <w:bottom w:val="nil"/>
              <w:right w:val="single" w:sz="4" w:space="0" w:color="auto"/>
            </w:tcBorders>
          </w:tcPr>
          <w:p w14:paraId="0A3DBD99" w14:textId="77777777" w:rsidR="00332637" w:rsidRPr="00F26C0A" w:rsidRDefault="00332637" w:rsidP="003D4D86">
            <w:pPr>
              <w:spacing w:before="40" w:after="40"/>
              <w:rPr>
                <w:szCs w:val="18"/>
              </w:rPr>
            </w:pPr>
            <w:r w:rsidRPr="00F26C0A">
              <w:rPr>
                <w:szCs w:val="18"/>
              </w:rPr>
              <w:t>Čl. 21 odst. 5 písm. b)</w:t>
            </w:r>
          </w:p>
        </w:tc>
        <w:tc>
          <w:tcPr>
            <w:tcW w:w="5400" w:type="dxa"/>
            <w:gridSpan w:val="4"/>
            <w:tcBorders>
              <w:top w:val="single" w:sz="4" w:space="0" w:color="auto"/>
              <w:left w:val="single" w:sz="4" w:space="0" w:color="auto"/>
              <w:bottom w:val="nil"/>
              <w:right w:val="single" w:sz="18" w:space="0" w:color="auto"/>
            </w:tcBorders>
          </w:tcPr>
          <w:p w14:paraId="7D9F3EBD" w14:textId="77777777" w:rsidR="00332637" w:rsidRPr="00F26C0A" w:rsidRDefault="00332637" w:rsidP="00A63CF4">
            <w:pPr>
              <w:spacing w:before="40" w:after="40"/>
              <w:ind w:right="58"/>
              <w:jc w:val="both"/>
              <w:rPr>
                <w:szCs w:val="18"/>
              </w:rPr>
            </w:pPr>
            <w:r w:rsidRPr="00F26C0A">
              <w:rPr>
                <w:szCs w:val="18"/>
              </w:rPr>
              <w:t xml:space="preserve">b) v případě mimounijního alternativního investičního fondu ve třetí zemi, v níž je alternativní investiční fond usazen, nebo v domovském </w:t>
            </w:r>
            <w:r w:rsidRPr="00F26C0A">
              <w:rPr>
                <w:szCs w:val="18"/>
              </w:rPr>
              <w:lastRenderedPageBreak/>
              <w:t>členském státě správce tohoto alternativního investičního fondu, nebo v referenčním členském státě správce tohoto alternativního investičního fondu.</w:t>
            </w:r>
          </w:p>
        </w:tc>
        <w:tc>
          <w:tcPr>
            <w:tcW w:w="900" w:type="dxa"/>
            <w:tcBorders>
              <w:top w:val="single" w:sz="4" w:space="0" w:color="auto"/>
              <w:left w:val="single" w:sz="18" w:space="0" w:color="auto"/>
              <w:bottom w:val="nil"/>
              <w:right w:val="single" w:sz="4" w:space="0" w:color="auto"/>
            </w:tcBorders>
          </w:tcPr>
          <w:p w14:paraId="6136E6A6" w14:textId="77777777" w:rsidR="00332637" w:rsidRPr="00F26C0A" w:rsidRDefault="00332637" w:rsidP="00A63CF4">
            <w:pPr>
              <w:spacing w:before="40" w:after="40"/>
              <w:rPr>
                <w:szCs w:val="18"/>
              </w:rPr>
            </w:pPr>
            <w:r w:rsidRPr="00F26C0A">
              <w:rPr>
                <w:szCs w:val="18"/>
              </w:rPr>
              <w:lastRenderedPageBreak/>
              <w:t>240/2013</w:t>
            </w:r>
          </w:p>
        </w:tc>
        <w:tc>
          <w:tcPr>
            <w:tcW w:w="1080" w:type="dxa"/>
            <w:tcBorders>
              <w:top w:val="single" w:sz="4" w:space="0" w:color="auto"/>
              <w:left w:val="single" w:sz="4" w:space="0" w:color="auto"/>
              <w:bottom w:val="nil"/>
              <w:right w:val="single" w:sz="4" w:space="0" w:color="auto"/>
            </w:tcBorders>
          </w:tcPr>
          <w:p w14:paraId="123B503D" w14:textId="77777777" w:rsidR="00332637" w:rsidRPr="00F26C0A" w:rsidRDefault="00332637" w:rsidP="00A63CF4">
            <w:pPr>
              <w:spacing w:before="40" w:after="40"/>
              <w:rPr>
                <w:szCs w:val="18"/>
              </w:rPr>
            </w:pPr>
            <w:r w:rsidRPr="00F26C0A">
              <w:rPr>
                <w:szCs w:val="18"/>
              </w:rPr>
              <w:t>§ 60 odst. 2</w:t>
            </w:r>
          </w:p>
        </w:tc>
        <w:tc>
          <w:tcPr>
            <w:tcW w:w="5400" w:type="dxa"/>
            <w:gridSpan w:val="4"/>
            <w:tcBorders>
              <w:top w:val="single" w:sz="4" w:space="0" w:color="auto"/>
              <w:left w:val="single" w:sz="4" w:space="0" w:color="auto"/>
              <w:bottom w:val="nil"/>
              <w:right w:val="single" w:sz="4" w:space="0" w:color="auto"/>
            </w:tcBorders>
          </w:tcPr>
          <w:p w14:paraId="0881F726" w14:textId="77777777" w:rsidR="00332637" w:rsidRPr="00F26C0A" w:rsidRDefault="00332637" w:rsidP="00A63CF4">
            <w:pPr>
              <w:tabs>
                <w:tab w:val="left" w:pos="380"/>
              </w:tabs>
              <w:spacing w:before="40" w:after="40"/>
              <w:ind w:right="67"/>
              <w:jc w:val="both"/>
              <w:rPr>
                <w:szCs w:val="18"/>
              </w:rPr>
            </w:pPr>
            <w:r w:rsidRPr="00F26C0A">
              <w:rPr>
                <w:szCs w:val="18"/>
              </w:rPr>
              <w:t xml:space="preserve">Depozitářem zahraničního investičního fondu, jehož domovským státem není členský stát a který obhospodařuje investiční společnost </w:t>
            </w:r>
            <w:r w:rsidRPr="00F26C0A">
              <w:rPr>
                <w:szCs w:val="18"/>
              </w:rPr>
              <w:lastRenderedPageBreak/>
              <w:t>nebo zahraniční osoba s povolením podle § 481, musí být osoba uvedená v § 327.</w:t>
            </w:r>
          </w:p>
        </w:tc>
        <w:tc>
          <w:tcPr>
            <w:tcW w:w="900" w:type="dxa"/>
            <w:tcBorders>
              <w:top w:val="single" w:sz="4" w:space="0" w:color="auto"/>
              <w:left w:val="single" w:sz="4" w:space="0" w:color="auto"/>
              <w:bottom w:val="nil"/>
              <w:right w:val="single" w:sz="4" w:space="0" w:color="auto"/>
            </w:tcBorders>
          </w:tcPr>
          <w:p w14:paraId="7CF32F1D" w14:textId="77777777" w:rsidR="00332637" w:rsidRPr="00F26C0A" w:rsidRDefault="00332637" w:rsidP="00A63CF4">
            <w:pPr>
              <w:spacing w:before="40" w:after="40"/>
              <w:rPr>
                <w:szCs w:val="18"/>
              </w:rPr>
            </w:pPr>
            <w:r w:rsidRPr="00F26C0A">
              <w:rPr>
                <w:szCs w:val="18"/>
              </w:rPr>
              <w:lastRenderedPageBreak/>
              <w:t>PT</w:t>
            </w:r>
          </w:p>
        </w:tc>
        <w:tc>
          <w:tcPr>
            <w:tcW w:w="720" w:type="dxa"/>
            <w:tcBorders>
              <w:top w:val="single" w:sz="4" w:space="0" w:color="auto"/>
              <w:left w:val="single" w:sz="4" w:space="0" w:color="auto"/>
              <w:bottom w:val="nil"/>
            </w:tcBorders>
          </w:tcPr>
          <w:p w14:paraId="18636239" w14:textId="77777777" w:rsidR="00332637" w:rsidRPr="00F26C0A" w:rsidRDefault="00332637" w:rsidP="00A63CF4">
            <w:pPr>
              <w:spacing w:before="40" w:after="40"/>
              <w:rPr>
                <w:szCs w:val="18"/>
              </w:rPr>
            </w:pPr>
          </w:p>
        </w:tc>
      </w:tr>
      <w:tr w:rsidR="00332637" w:rsidRPr="00F26C0A" w14:paraId="6C8C58BF" w14:textId="77777777" w:rsidTr="00B57F14">
        <w:tc>
          <w:tcPr>
            <w:tcW w:w="1440" w:type="dxa"/>
            <w:tcBorders>
              <w:top w:val="nil"/>
              <w:bottom w:val="nil"/>
              <w:right w:val="single" w:sz="4" w:space="0" w:color="auto"/>
            </w:tcBorders>
          </w:tcPr>
          <w:p w14:paraId="40832528"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0235348B" w14:textId="77777777" w:rsidR="00332637" w:rsidRPr="00F26C0A" w:rsidRDefault="00332637" w:rsidP="00B57F1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4E2D7723" w14:textId="77777777" w:rsidR="00332637" w:rsidRPr="00F26C0A" w:rsidRDefault="00332637" w:rsidP="00B57F1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41404DDD" w14:textId="77777777" w:rsidR="00332637" w:rsidRPr="00F26C0A" w:rsidRDefault="00332637" w:rsidP="00B57F14">
            <w:pPr>
              <w:spacing w:before="40" w:after="40"/>
              <w:rPr>
                <w:szCs w:val="18"/>
              </w:rPr>
            </w:pPr>
            <w:r w:rsidRPr="00F26C0A">
              <w:rPr>
                <w:szCs w:val="18"/>
              </w:rPr>
              <w:t>§ 327 odst. 1</w:t>
            </w:r>
          </w:p>
        </w:tc>
        <w:tc>
          <w:tcPr>
            <w:tcW w:w="5400" w:type="dxa"/>
            <w:gridSpan w:val="4"/>
            <w:tcBorders>
              <w:top w:val="nil"/>
              <w:left w:val="single" w:sz="4" w:space="0" w:color="auto"/>
              <w:bottom w:val="nil"/>
              <w:right w:val="single" w:sz="4" w:space="0" w:color="auto"/>
            </w:tcBorders>
          </w:tcPr>
          <w:p w14:paraId="5AF7E117" w14:textId="77777777" w:rsidR="00332637" w:rsidRPr="00F26C0A" w:rsidRDefault="00332637" w:rsidP="00B57F14">
            <w:pPr>
              <w:tabs>
                <w:tab w:val="left" w:pos="380"/>
              </w:tabs>
              <w:spacing w:before="40" w:after="40"/>
              <w:ind w:right="67"/>
              <w:jc w:val="both"/>
              <w:rPr>
                <w:szCs w:val="18"/>
              </w:rPr>
            </w:pPr>
            <w:r w:rsidRPr="00F26C0A">
              <w:rPr>
                <w:szCs w:val="18"/>
              </w:rPr>
              <w:t>Depozitářem zahraničního investičního fondu, jehož domovským státem není členský stát a do nějž jsou nabízeny investice v České republice, může být pouze</w:t>
            </w:r>
          </w:p>
          <w:p w14:paraId="728305F8" w14:textId="77777777" w:rsidR="00332637" w:rsidRPr="00F26C0A" w:rsidRDefault="00332637" w:rsidP="00B57F14">
            <w:pPr>
              <w:tabs>
                <w:tab w:val="left" w:pos="380"/>
              </w:tabs>
              <w:spacing w:before="40" w:after="40"/>
              <w:ind w:right="67"/>
              <w:jc w:val="both"/>
              <w:rPr>
                <w:szCs w:val="18"/>
              </w:rPr>
            </w:pPr>
            <w:r w:rsidRPr="00F26C0A">
              <w:rPr>
                <w:szCs w:val="18"/>
              </w:rPr>
              <w:t>a)</w:t>
            </w:r>
            <w:r w:rsidRPr="00F26C0A">
              <w:rPr>
                <w:szCs w:val="18"/>
              </w:rPr>
              <w:tab/>
              <w:t>zahraniční osoba,</w:t>
            </w:r>
          </w:p>
          <w:p w14:paraId="2788FA66" w14:textId="77777777" w:rsidR="00332637" w:rsidRPr="00F26C0A" w:rsidRDefault="00332637" w:rsidP="00B57F14">
            <w:pPr>
              <w:tabs>
                <w:tab w:val="left" w:pos="380"/>
              </w:tabs>
              <w:spacing w:before="40" w:after="40"/>
              <w:ind w:right="67"/>
              <w:jc w:val="both"/>
              <w:rPr>
                <w:szCs w:val="18"/>
              </w:rPr>
            </w:pPr>
            <w:r w:rsidRPr="00F26C0A">
              <w:rPr>
                <w:szCs w:val="18"/>
              </w:rPr>
              <w:t>1.</w:t>
            </w:r>
            <w:r w:rsidRPr="00F26C0A">
              <w:rPr>
                <w:szCs w:val="18"/>
              </w:rPr>
              <w:tab/>
              <w:t>která má sídlo nebo pobočku v domovském státě tohoto fondu,</w:t>
            </w:r>
          </w:p>
          <w:p w14:paraId="4CFAE5E8" w14:textId="77777777" w:rsidR="00332637" w:rsidRPr="00F26C0A" w:rsidRDefault="00332637" w:rsidP="00B57F14">
            <w:pPr>
              <w:tabs>
                <w:tab w:val="left" w:pos="380"/>
              </w:tabs>
              <w:spacing w:before="40" w:after="40"/>
              <w:ind w:right="67"/>
              <w:jc w:val="both"/>
              <w:rPr>
                <w:szCs w:val="18"/>
              </w:rPr>
            </w:pPr>
            <w:r w:rsidRPr="00F26C0A">
              <w:rPr>
                <w:szCs w:val="18"/>
              </w:rPr>
              <w:t>2.</w:t>
            </w:r>
            <w:r w:rsidRPr="00F26C0A">
              <w:rPr>
                <w:szCs w:val="18"/>
              </w:rPr>
              <w:tab/>
              <w:t>která dodržuje pravidla obezřetnosti podle práva státu, ve kterém má sídlo,</w:t>
            </w:r>
          </w:p>
          <w:p w14:paraId="5052E0BA" w14:textId="77777777" w:rsidR="00332637" w:rsidRPr="00F26C0A" w:rsidRDefault="00332637" w:rsidP="00B57F14">
            <w:pPr>
              <w:tabs>
                <w:tab w:val="left" w:pos="380"/>
              </w:tabs>
              <w:spacing w:before="40" w:after="40"/>
              <w:ind w:right="67"/>
              <w:jc w:val="both"/>
              <w:rPr>
                <w:szCs w:val="18"/>
              </w:rPr>
            </w:pPr>
            <w:r w:rsidRPr="00F26C0A">
              <w:rPr>
                <w:szCs w:val="18"/>
              </w:rPr>
              <w:t>3.</w:t>
            </w:r>
            <w:r w:rsidRPr="00F26C0A">
              <w:rPr>
                <w:szCs w:val="18"/>
              </w:rPr>
              <w:tab/>
              <w:t>která podléhá dohledu ve státě, ve kterém má sídlo,</w:t>
            </w:r>
          </w:p>
          <w:p w14:paraId="16842B8B" w14:textId="77777777" w:rsidR="00332637" w:rsidRPr="00F26C0A" w:rsidRDefault="00332637" w:rsidP="00B57F14">
            <w:pPr>
              <w:tabs>
                <w:tab w:val="left" w:pos="380"/>
              </w:tabs>
              <w:spacing w:before="40" w:after="40"/>
              <w:ind w:right="67"/>
              <w:jc w:val="both"/>
              <w:rPr>
                <w:szCs w:val="18"/>
              </w:rPr>
            </w:pPr>
            <w:r w:rsidRPr="00F26C0A">
              <w:rPr>
                <w:szCs w:val="18"/>
              </w:rPr>
              <w:t>4.</w:t>
            </w:r>
            <w:r w:rsidRPr="00F26C0A">
              <w:rPr>
                <w:szCs w:val="18"/>
              </w:rPr>
              <w:tab/>
              <w:t>jestliže jsou obdobně splněny podmínky podle § 318 odst. 2 písm. b) a § 320 odst. 2 písm. b),</w:t>
            </w:r>
          </w:p>
          <w:p w14:paraId="67874384" w14:textId="77777777" w:rsidR="00332637" w:rsidRPr="00F26C0A" w:rsidRDefault="00332637" w:rsidP="00B57F14">
            <w:pPr>
              <w:tabs>
                <w:tab w:val="left" w:pos="380"/>
              </w:tabs>
              <w:spacing w:before="40" w:after="40"/>
              <w:ind w:right="67"/>
              <w:jc w:val="both"/>
              <w:rPr>
                <w:szCs w:val="18"/>
              </w:rPr>
            </w:pPr>
            <w:r w:rsidRPr="00F26C0A">
              <w:rPr>
                <w:szCs w:val="18"/>
              </w:rPr>
              <w:t>5.</w:t>
            </w:r>
            <w:r w:rsidRPr="00F26C0A">
              <w:rPr>
                <w:szCs w:val="18"/>
              </w:rPr>
              <w:tab/>
              <w:t>jestliže se orgán dohledu státu, ve kterém má sídlo, a Česká národní banka dohodly na výměně informací nezbytných k výkonu dohledu podle tohoto zákona a</w:t>
            </w:r>
          </w:p>
          <w:p w14:paraId="4B361EDB" w14:textId="77777777" w:rsidR="00332637" w:rsidRPr="00F26C0A" w:rsidRDefault="00332637" w:rsidP="00B57F14">
            <w:pPr>
              <w:tabs>
                <w:tab w:val="left" w:pos="380"/>
              </w:tabs>
              <w:spacing w:before="40" w:after="40"/>
              <w:ind w:right="67"/>
              <w:jc w:val="both"/>
              <w:rPr>
                <w:szCs w:val="18"/>
              </w:rPr>
            </w:pPr>
            <w:r w:rsidRPr="00F26C0A">
              <w:rPr>
                <w:szCs w:val="18"/>
              </w:rPr>
              <w:t>6.</w:t>
            </w:r>
            <w:r w:rsidRPr="00F26C0A">
              <w:rPr>
                <w:szCs w:val="18"/>
              </w:rPr>
              <w:tab/>
              <w:t>která se ve smlouvě srovnatelné s depozitářskou smlouvou zaváže, že bude vykonávat kontrolní činnost depozitáře alespoň tak, jak vyplývá z § 73, a odpovídat za újmu alespoň tak, jak vyplývá z § 80 až 82, nebo</w:t>
            </w:r>
          </w:p>
          <w:p w14:paraId="764A93B8" w14:textId="77777777" w:rsidR="00332637" w:rsidRPr="00F26C0A" w:rsidRDefault="00332637" w:rsidP="00B57F14">
            <w:pPr>
              <w:tabs>
                <w:tab w:val="left" w:pos="380"/>
              </w:tabs>
              <w:spacing w:before="40" w:after="40"/>
              <w:ind w:right="67"/>
              <w:jc w:val="both"/>
              <w:rPr>
                <w:szCs w:val="18"/>
              </w:rPr>
            </w:pPr>
            <w:r w:rsidRPr="00F26C0A">
              <w:rPr>
                <w:szCs w:val="18"/>
              </w:rPr>
              <w:t>b)</w:t>
            </w:r>
            <w:r w:rsidRPr="00F26C0A">
              <w:rPr>
                <w:szCs w:val="18"/>
              </w:rPr>
              <w:tab/>
              <w:t>osoba, která má sídlo nebo pobočku v členském státě, ve kterém má sídlo obhospodařovatel tohoto fondu nebo který je referenčním státem obhospodařovatele tohoto fondu a která může být podle práva tohoto členského státu depozitářem.</w:t>
            </w:r>
          </w:p>
        </w:tc>
        <w:tc>
          <w:tcPr>
            <w:tcW w:w="900" w:type="dxa"/>
            <w:tcBorders>
              <w:top w:val="nil"/>
              <w:left w:val="single" w:sz="4" w:space="0" w:color="auto"/>
              <w:bottom w:val="nil"/>
              <w:right w:val="single" w:sz="4" w:space="0" w:color="auto"/>
            </w:tcBorders>
          </w:tcPr>
          <w:p w14:paraId="2611E3B8" w14:textId="77777777" w:rsidR="00332637" w:rsidRPr="00F26C0A" w:rsidRDefault="00332637" w:rsidP="00B57F14">
            <w:pPr>
              <w:spacing w:before="40" w:after="40"/>
              <w:rPr>
                <w:szCs w:val="18"/>
              </w:rPr>
            </w:pPr>
          </w:p>
        </w:tc>
        <w:tc>
          <w:tcPr>
            <w:tcW w:w="720" w:type="dxa"/>
            <w:tcBorders>
              <w:top w:val="nil"/>
              <w:left w:val="single" w:sz="4" w:space="0" w:color="auto"/>
              <w:bottom w:val="nil"/>
            </w:tcBorders>
          </w:tcPr>
          <w:p w14:paraId="1759D6A6" w14:textId="77777777" w:rsidR="00332637" w:rsidRPr="00F26C0A" w:rsidRDefault="00332637" w:rsidP="00B57F14">
            <w:pPr>
              <w:spacing w:before="40" w:after="40"/>
              <w:rPr>
                <w:szCs w:val="18"/>
              </w:rPr>
            </w:pPr>
          </w:p>
        </w:tc>
      </w:tr>
      <w:tr w:rsidR="00332637" w:rsidRPr="00F26C0A" w14:paraId="4221943D" w14:textId="77777777" w:rsidTr="00B57F14">
        <w:tc>
          <w:tcPr>
            <w:tcW w:w="1440" w:type="dxa"/>
            <w:tcBorders>
              <w:top w:val="nil"/>
              <w:bottom w:val="single" w:sz="4" w:space="0" w:color="auto"/>
              <w:right w:val="single" w:sz="4" w:space="0" w:color="auto"/>
            </w:tcBorders>
          </w:tcPr>
          <w:p w14:paraId="5F358B4D"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242DE2D0" w14:textId="77777777" w:rsidR="00332637" w:rsidRPr="00F26C0A" w:rsidRDefault="00332637" w:rsidP="00B57F1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0F63173D" w14:textId="77777777" w:rsidR="00332637" w:rsidRPr="00F26C0A" w:rsidRDefault="00332637" w:rsidP="00B57F1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677F322F" w14:textId="77777777" w:rsidR="00332637" w:rsidRPr="00F26C0A" w:rsidRDefault="00332637" w:rsidP="00B57F14">
            <w:pPr>
              <w:spacing w:before="40" w:after="40"/>
              <w:rPr>
                <w:szCs w:val="18"/>
              </w:rPr>
            </w:pPr>
            <w:r w:rsidRPr="00F26C0A">
              <w:rPr>
                <w:szCs w:val="18"/>
              </w:rPr>
              <w:t>§ 579 písm. e)</w:t>
            </w:r>
          </w:p>
        </w:tc>
        <w:tc>
          <w:tcPr>
            <w:tcW w:w="5400" w:type="dxa"/>
            <w:gridSpan w:val="4"/>
            <w:tcBorders>
              <w:top w:val="nil"/>
              <w:left w:val="single" w:sz="4" w:space="0" w:color="auto"/>
              <w:bottom w:val="single" w:sz="4" w:space="0" w:color="auto"/>
              <w:right w:val="single" w:sz="4" w:space="0" w:color="auto"/>
            </w:tcBorders>
          </w:tcPr>
          <w:p w14:paraId="15B529AA" w14:textId="77777777" w:rsidR="00332637" w:rsidRPr="00F26C0A" w:rsidRDefault="00332637" w:rsidP="00B57F14">
            <w:pPr>
              <w:tabs>
                <w:tab w:val="left" w:pos="380"/>
              </w:tabs>
              <w:spacing w:before="40" w:after="40"/>
              <w:ind w:right="67"/>
              <w:jc w:val="both"/>
              <w:rPr>
                <w:szCs w:val="18"/>
              </w:rPr>
            </w:pPr>
            <w:r w:rsidRPr="00F26C0A">
              <w:rPr>
                <w:szCs w:val="18"/>
              </w:rPr>
              <w:t>Česká národní banka se může obrátit na evropský orgán dohledu se žádostí o řešení sporu mezi ní a orgánem dohledu jiného členského státu na základě článku 19 nařízení Evropského parlamentu a Rady upravujícího zřízení Evropského orgánu dohledu</w:t>
            </w:r>
            <w:r w:rsidRPr="00F26C0A">
              <w:rPr>
                <w:szCs w:val="18"/>
                <w:vertAlign w:val="superscript"/>
              </w:rPr>
              <w:t>15)</w:t>
            </w:r>
            <w:r w:rsidRPr="00F26C0A">
              <w:rPr>
                <w:szCs w:val="18"/>
              </w:rPr>
              <w:t>, jestliže</w:t>
            </w:r>
          </w:p>
          <w:p w14:paraId="12A72E90" w14:textId="67DFA8D0" w:rsidR="00332637" w:rsidRPr="00F26C0A" w:rsidRDefault="00332637" w:rsidP="00B57F14">
            <w:pPr>
              <w:tabs>
                <w:tab w:val="left" w:pos="380"/>
              </w:tabs>
              <w:spacing w:before="40" w:after="40"/>
              <w:ind w:right="67"/>
              <w:jc w:val="both"/>
              <w:rPr>
                <w:szCs w:val="18"/>
              </w:rPr>
            </w:pPr>
            <w:r w:rsidRPr="00F26C0A">
              <w:rPr>
                <w:szCs w:val="18"/>
              </w:rPr>
              <w:t>e)</w:t>
            </w:r>
            <w:r w:rsidRPr="00F26C0A">
              <w:rPr>
                <w:szCs w:val="18"/>
              </w:rPr>
              <w:tab/>
              <w:t>nesouhlasí, jak tento orgán posoudil splnění podmínek srovnatelných s podmínkami uvedenými v § 318 odst. 2 písm. b) nebo § 327 odst. 1 písm. a) bodu 5 nebo 6 depozitářem, který je zahraniční osobou podle § 327 odst. 1 písm. a),</w:t>
            </w:r>
          </w:p>
        </w:tc>
        <w:tc>
          <w:tcPr>
            <w:tcW w:w="900" w:type="dxa"/>
            <w:tcBorders>
              <w:top w:val="nil"/>
              <w:left w:val="single" w:sz="4" w:space="0" w:color="auto"/>
              <w:bottom w:val="single" w:sz="4" w:space="0" w:color="auto"/>
              <w:right w:val="single" w:sz="4" w:space="0" w:color="auto"/>
            </w:tcBorders>
          </w:tcPr>
          <w:p w14:paraId="32B1F878" w14:textId="77777777" w:rsidR="00332637" w:rsidRPr="00F26C0A" w:rsidRDefault="00332637" w:rsidP="00B57F14">
            <w:pPr>
              <w:spacing w:before="40" w:after="40"/>
              <w:rPr>
                <w:szCs w:val="18"/>
              </w:rPr>
            </w:pPr>
          </w:p>
        </w:tc>
        <w:tc>
          <w:tcPr>
            <w:tcW w:w="720" w:type="dxa"/>
            <w:tcBorders>
              <w:top w:val="nil"/>
              <w:left w:val="single" w:sz="4" w:space="0" w:color="auto"/>
              <w:bottom w:val="single" w:sz="4" w:space="0" w:color="auto"/>
            </w:tcBorders>
          </w:tcPr>
          <w:p w14:paraId="7095E93C" w14:textId="77777777" w:rsidR="00332637" w:rsidRPr="00F26C0A" w:rsidRDefault="00332637" w:rsidP="00B57F14">
            <w:pPr>
              <w:spacing w:before="40" w:after="40"/>
              <w:rPr>
                <w:szCs w:val="18"/>
              </w:rPr>
            </w:pPr>
          </w:p>
        </w:tc>
      </w:tr>
      <w:tr w:rsidR="00332637" w:rsidRPr="00F26C0A" w14:paraId="33F9FA3F" w14:textId="77777777" w:rsidTr="00EF3F4A">
        <w:tc>
          <w:tcPr>
            <w:tcW w:w="1440" w:type="dxa"/>
            <w:tcBorders>
              <w:top w:val="single" w:sz="4" w:space="0" w:color="auto"/>
              <w:bottom w:val="nil"/>
              <w:right w:val="single" w:sz="4" w:space="0" w:color="auto"/>
            </w:tcBorders>
          </w:tcPr>
          <w:p w14:paraId="1D40C24D" w14:textId="77777777" w:rsidR="00332637" w:rsidRPr="00F26C0A" w:rsidRDefault="00332637" w:rsidP="003D4D86">
            <w:pPr>
              <w:spacing w:before="40" w:after="40"/>
              <w:rPr>
                <w:szCs w:val="18"/>
              </w:rPr>
            </w:pPr>
            <w:r w:rsidRPr="00F26C0A">
              <w:rPr>
                <w:szCs w:val="18"/>
              </w:rPr>
              <w:t>Čl. 21 odst. 6</w:t>
            </w:r>
          </w:p>
        </w:tc>
        <w:tc>
          <w:tcPr>
            <w:tcW w:w="5400" w:type="dxa"/>
            <w:gridSpan w:val="4"/>
            <w:tcBorders>
              <w:top w:val="single" w:sz="4" w:space="0" w:color="auto"/>
              <w:left w:val="single" w:sz="4" w:space="0" w:color="auto"/>
              <w:bottom w:val="nil"/>
              <w:right w:val="single" w:sz="18" w:space="0" w:color="auto"/>
            </w:tcBorders>
          </w:tcPr>
          <w:p w14:paraId="586ACB27" w14:textId="77777777" w:rsidR="00332637" w:rsidRPr="00F26C0A" w:rsidRDefault="00332637" w:rsidP="00A63CF4">
            <w:pPr>
              <w:spacing w:before="40" w:after="40"/>
              <w:ind w:right="58"/>
              <w:jc w:val="both"/>
              <w:rPr>
                <w:szCs w:val="18"/>
              </w:rPr>
            </w:pPr>
            <w:r w:rsidRPr="00F26C0A">
              <w:rPr>
                <w:szCs w:val="18"/>
              </w:rPr>
              <w:t xml:space="preserve">Aniž tím jsou dotčeny požadavky uvedené v odstavci 3, jmenování depozitáře usazeného ve třetí zemi vždy podléhá těmto podmínkám: </w:t>
            </w:r>
          </w:p>
          <w:p w14:paraId="14008671" w14:textId="77777777" w:rsidR="00332637" w:rsidRPr="00F26C0A" w:rsidRDefault="00332637" w:rsidP="00A63CF4">
            <w:pPr>
              <w:spacing w:before="40" w:after="40"/>
              <w:ind w:right="58"/>
              <w:jc w:val="both"/>
              <w:rPr>
                <w:szCs w:val="18"/>
              </w:rPr>
            </w:pPr>
            <w:r w:rsidRPr="00F26C0A">
              <w:rPr>
                <w:szCs w:val="18"/>
              </w:rPr>
              <w:t xml:space="preserve">a) příslušné orgány členských států, v nichž mají být nabízeny podílové jednotky nebo akcie mimounijního alternativního investičního fondu, a pokud je odlišný, domovského členského státu správce podepsaly s příslušnými orgány depozitáře dohody o spolupráci a výměně informací; </w:t>
            </w:r>
          </w:p>
          <w:p w14:paraId="73324669" w14:textId="77777777" w:rsidR="00332637" w:rsidRPr="00F26C0A" w:rsidRDefault="00332637" w:rsidP="00A63CF4">
            <w:pPr>
              <w:spacing w:before="40" w:after="40"/>
              <w:ind w:right="58"/>
              <w:jc w:val="both"/>
              <w:rPr>
                <w:szCs w:val="18"/>
              </w:rPr>
            </w:pPr>
            <w:r w:rsidRPr="00F26C0A">
              <w:rPr>
                <w:szCs w:val="18"/>
              </w:rPr>
              <w:lastRenderedPageBreak/>
              <w:t xml:space="preserve">b) depozitář podléhá účinným pravidlům obezřetnostního dohledu,včetně minimálních kapitálových požadavků, a účinnému dohledu, jež mají stejný účinek jako právo Unie a jež jsou účinně vymáhány; </w:t>
            </w:r>
          </w:p>
          <w:p w14:paraId="6AC40E2C" w14:textId="77777777" w:rsidR="00332637" w:rsidRPr="00F26C0A" w:rsidRDefault="00332637" w:rsidP="00A63CF4">
            <w:pPr>
              <w:spacing w:before="40" w:after="40"/>
              <w:ind w:right="58"/>
              <w:jc w:val="both"/>
              <w:rPr>
                <w:szCs w:val="18"/>
              </w:rPr>
            </w:pPr>
            <w:r w:rsidRPr="00F26C0A">
              <w:rPr>
                <w:szCs w:val="18"/>
              </w:rPr>
              <w:t xml:space="preserve">c) třetí země, v níž je depozitář usazen, není uvedena na seznamu nespolupracujících zemí a území vypracovaném Finančním akčním výborem proti praní peněz a financování terorismu; </w:t>
            </w:r>
          </w:p>
          <w:p w14:paraId="7E609AB4" w14:textId="77777777" w:rsidR="00332637" w:rsidRPr="00F26C0A" w:rsidRDefault="00332637" w:rsidP="00A63CF4">
            <w:pPr>
              <w:spacing w:before="40" w:after="40"/>
              <w:ind w:right="58"/>
              <w:jc w:val="both"/>
              <w:rPr>
                <w:szCs w:val="18"/>
              </w:rPr>
            </w:pPr>
            <w:r w:rsidRPr="00F26C0A">
              <w:rPr>
                <w:szCs w:val="18"/>
              </w:rPr>
              <w:t xml:space="preserve">d) členské státy, v nichž mají být nabízeny podílové jednotky nebo akcie mimounijního alternativního investičního fondu, a pokud je odlišný, domovský členský stát správce podepsaly se třetí zemí, v níž je depozitář usazen, dohodu, která je zcela v souladu se zásadami stanovenými v článku 26 vzorové úmluvy OECD o daních z příjmu a majetku a zajišťuje účinnou výměnu informací v oblasti daní včetně mnohostranných dohod o daních; </w:t>
            </w:r>
          </w:p>
          <w:p w14:paraId="5B1BDABC" w14:textId="77777777" w:rsidR="00332637" w:rsidRPr="00F26C0A" w:rsidRDefault="00332637" w:rsidP="00A63CF4">
            <w:pPr>
              <w:spacing w:before="40" w:after="40"/>
              <w:ind w:right="58"/>
              <w:jc w:val="both"/>
              <w:rPr>
                <w:szCs w:val="18"/>
              </w:rPr>
            </w:pPr>
            <w:r w:rsidRPr="00F26C0A">
              <w:rPr>
                <w:szCs w:val="18"/>
              </w:rPr>
              <w:t xml:space="preserve">e) depozitář je smluvně odpovědný alternativnímu investičnímu fondu nebo investorům alternativního investičního fondu v souladu s odstavci 12 a 13 tohoto článku a výslovně se zavazuje dodržovat odstavec 11. </w:t>
            </w:r>
          </w:p>
          <w:p w14:paraId="56A33523" w14:textId="77777777" w:rsidR="00332637" w:rsidRPr="00F26C0A" w:rsidRDefault="00332637" w:rsidP="00A63CF4">
            <w:pPr>
              <w:spacing w:before="40" w:after="40"/>
              <w:ind w:right="58"/>
              <w:jc w:val="both"/>
              <w:rPr>
                <w:szCs w:val="18"/>
              </w:rPr>
            </w:pPr>
            <w:r w:rsidRPr="00F26C0A">
              <w:rPr>
                <w:szCs w:val="18"/>
              </w:rPr>
              <w:t xml:space="preserve">Pokud příslušné orgány jiného členského státu nesouhlasí s tím, jak příslušné orgány domovského členského státu správce posoudily splnění podmínek uvedených v prvním pododstavci písm. a), c) nebo e), mohou věc předložit orgánu pro cenné papíry a trhy, který může jednat na základě pravomocí, jež mu svěřuje článek 19 nařízení (EU) č. 1095/2010. </w:t>
            </w:r>
          </w:p>
          <w:p w14:paraId="4E3A6D8F" w14:textId="77777777" w:rsidR="00332637" w:rsidRPr="00F26C0A" w:rsidRDefault="00332637" w:rsidP="00A63CF4">
            <w:pPr>
              <w:tabs>
                <w:tab w:val="left" w:pos="1545"/>
              </w:tabs>
              <w:spacing w:before="40" w:after="40"/>
              <w:ind w:right="58"/>
              <w:jc w:val="both"/>
              <w:rPr>
                <w:szCs w:val="18"/>
              </w:rPr>
            </w:pPr>
            <w:r w:rsidRPr="00F26C0A">
              <w:rPr>
                <w:szCs w:val="18"/>
              </w:rPr>
              <w:t>Na základě kritérií uvedených v odst. 17 písm. b) přijme Komise prováděcí akty, v nichž stanoví, že pravidla obezřetnosti a dohled třetí země mají stejný účinek jako právo Unie a že jsou účinně vymáhány. Tyto akty se přijímají přezkumným postupem podle čl. 59 odst. 2.</w:t>
            </w:r>
          </w:p>
        </w:tc>
        <w:tc>
          <w:tcPr>
            <w:tcW w:w="900" w:type="dxa"/>
            <w:tcBorders>
              <w:top w:val="single" w:sz="4" w:space="0" w:color="auto"/>
              <w:left w:val="single" w:sz="18" w:space="0" w:color="auto"/>
              <w:bottom w:val="nil"/>
              <w:right w:val="single" w:sz="4" w:space="0" w:color="auto"/>
            </w:tcBorders>
          </w:tcPr>
          <w:p w14:paraId="3289EBBB" w14:textId="77777777" w:rsidR="00332637" w:rsidRPr="00F26C0A" w:rsidRDefault="00332637" w:rsidP="00A63CF4">
            <w:pPr>
              <w:spacing w:before="40" w:after="40"/>
              <w:rPr>
                <w:szCs w:val="18"/>
              </w:rPr>
            </w:pPr>
            <w:r w:rsidRPr="00F26C0A">
              <w:rPr>
                <w:szCs w:val="18"/>
              </w:rPr>
              <w:lastRenderedPageBreak/>
              <w:t>240/2013</w:t>
            </w:r>
          </w:p>
        </w:tc>
        <w:tc>
          <w:tcPr>
            <w:tcW w:w="1080" w:type="dxa"/>
            <w:tcBorders>
              <w:top w:val="single" w:sz="4" w:space="0" w:color="auto"/>
              <w:left w:val="single" w:sz="4" w:space="0" w:color="auto"/>
              <w:bottom w:val="nil"/>
              <w:right w:val="single" w:sz="4" w:space="0" w:color="auto"/>
            </w:tcBorders>
          </w:tcPr>
          <w:p w14:paraId="7025242C" w14:textId="77777777" w:rsidR="00332637" w:rsidRPr="00F26C0A" w:rsidRDefault="00332637" w:rsidP="00A63CF4">
            <w:pPr>
              <w:spacing w:before="40" w:after="40"/>
              <w:rPr>
                <w:szCs w:val="18"/>
              </w:rPr>
            </w:pPr>
            <w:r w:rsidRPr="00F26C0A">
              <w:rPr>
                <w:szCs w:val="18"/>
              </w:rPr>
              <w:t>§ 60 odst. 2</w:t>
            </w:r>
          </w:p>
        </w:tc>
        <w:tc>
          <w:tcPr>
            <w:tcW w:w="5400" w:type="dxa"/>
            <w:gridSpan w:val="4"/>
            <w:tcBorders>
              <w:top w:val="single" w:sz="4" w:space="0" w:color="auto"/>
              <w:left w:val="single" w:sz="4" w:space="0" w:color="auto"/>
              <w:bottom w:val="nil"/>
              <w:right w:val="single" w:sz="4" w:space="0" w:color="auto"/>
            </w:tcBorders>
          </w:tcPr>
          <w:p w14:paraId="5BE99183" w14:textId="77777777" w:rsidR="00332637" w:rsidRPr="00F26C0A" w:rsidRDefault="00332637" w:rsidP="00A63CF4">
            <w:pPr>
              <w:tabs>
                <w:tab w:val="left" w:pos="380"/>
              </w:tabs>
              <w:spacing w:before="40" w:after="40"/>
              <w:ind w:right="67"/>
              <w:jc w:val="both"/>
              <w:rPr>
                <w:szCs w:val="18"/>
              </w:rPr>
            </w:pPr>
            <w:r w:rsidRPr="00F26C0A">
              <w:rPr>
                <w:szCs w:val="18"/>
              </w:rPr>
              <w:t>Depozitářem zahraničního investičního fondu, jehož domovským státem není členský stát a který obhospodařuje investiční společnost nebo zahraniční osoba s povolením podle § 481, musí být osoba uvedená v § 327.</w:t>
            </w:r>
          </w:p>
        </w:tc>
        <w:tc>
          <w:tcPr>
            <w:tcW w:w="900" w:type="dxa"/>
            <w:tcBorders>
              <w:top w:val="single" w:sz="4" w:space="0" w:color="auto"/>
              <w:left w:val="single" w:sz="4" w:space="0" w:color="auto"/>
              <w:bottom w:val="nil"/>
              <w:right w:val="single" w:sz="4" w:space="0" w:color="auto"/>
            </w:tcBorders>
          </w:tcPr>
          <w:p w14:paraId="2A802D3A"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1253CD5C" w14:textId="77777777" w:rsidR="00332637" w:rsidRPr="00F26C0A" w:rsidRDefault="00332637" w:rsidP="00A63CF4">
            <w:pPr>
              <w:spacing w:before="40" w:after="40"/>
              <w:rPr>
                <w:szCs w:val="18"/>
              </w:rPr>
            </w:pPr>
          </w:p>
        </w:tc>
      </w:tr>
      <w:tr w:rsidR="00332637" w:rsidRPr="00F26C0A" w14:paraId="78CC0739" w14:textId="77777777" w:rsidTr="00934093">
        <w:tc>
          <w:tcPr>
            <w:tcW w:w="1440" w:type="dxa"/>
            <w:tcBorders>
              <w:top w:val="nil"/>
              <w:bottom w:val="nil"/>
              <w:right w:val="single" w:sz="4" w:space="0" w:color="auto"/>
            </w:tcBorders>
          </w:tcPr>
          <w:p w14:paraId="180202BA"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202F6A1F" w14:textId="77777777" w:rsidR="00332637" w:rsidRPr="00F26C0A" w:rsidRDefault="00332637" w:rsidP="00B57F1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5606E4DA" w14:textId="77777777" w:rsidR="00332637" w:rsidRPr="00F26C0A" w:rsidRDefault="00332637" w:rsidP="00B57F1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618664DF" w14:textId="77777777" w:rsidR="00332637" w:rsidRPr="00F26C0A" w:rsidRDefault="00332637" w:rsidP="00B57F14">
            <w:pPr>
              <w:spacing w:before="40" w:after="40"/>
              <w:rPr>
                <w:szCs w:val="18"/>
              </w:rPr>
            </w:pPr>
            <w:r w:rsidRPr="00F26C0A">
              <w:rPr>
                <w:szCs w:val="18"/>
              </w:rPr>
              <w:t>§ 327 odst. 1</w:t>
            </w:r>
          </w:p>
        </w:tc>
        <w:tc>
          <w:tcPr>
            <w:tcW w:w="5400" w:type="dxa"/>
            <w:gridSpan w:val="4"/>
            <w:tcBorders>
              <w:top w:val="nil"/>
              <w:left w:val="single" w:sz="4" w:space="0" w:color="auto"/>
              <w:bottom w:val="nil"/>
              <w:right w:val="single" w:sz="4" w:space="0" w:color="auto"/>
            </w:tcBorders>
          </w:tcPr>
          <w:p w14:paraId="7BD8AB81" w14:textId="77777777" w:rsidR="00332637" w:rsidRPr="00F26C0A" w:rsidRDefault="00332637" w:rsidP="00934093">
            <w:pPr>
              <w:tabs>
                <w:tab w:val="left" w:pos="380"/>
              </w:tabs>
              <w:spacing w:before="40" w:after="40"/>
              <w:ind w:right="67"/>
              <w:jc w:val="both"/>
              <w:rPr>
                <w:szCs w:val="18"/>
              </w:rPr>
            </w:pPr>
            <w:r w:rsidRPr="00F26C0A">
              <w:rPr>
                <w:szCs w:val="18"/>
              </w:rPr>
              <w:t>Depozitářem zahraničního investičního fondu, jehož domovským státem není členský stát a do nějž jsou nabízeny investice v České republice, může být pouze</w:t>
            </w:r>
          </w:p>
          <w:p w14:paraId="423874AA" w14:textId="77777777" w:rsidR="00332637" w:rsidRPr="00F26C0A" w:rsidRDefault="00332637" w:rsidP="00934093">
            <w:pPr>
              <w:tabs>
                <w:tab w:val="left" w:pos="380"/>
              </w:tabs>
              <w:spacing w:before="40" w:after="40"/>
              <w:ind w:right="67"/>
              <w:jc w:val="both"/>
              <w:rPr>
                <w:szCs w:val="18"/>
              </w:rPr>
            </w:pPr>
            <w:r w:rsidRPr="00F26C0A">
              <w:rPr>
                <w:szCs w:val="18"/>
              </w:rPr>
              <w:t>a)</w:t>
            </w:r>
            <w:r w:rsidRPr="00F26C0A">
              <w:rPr>
                <w:szCs w:val="18"/>
              </w:rPr>
              <w:tab/>
              <w:t>zahraniční osoba,</w:t>
            </w:r>
          </w:p>
          <w:p w14:paraId="0AE080E4" w14:textId="77777777" w:rsidR="00332637" w:rsidRPr="00F26C0A" w:rsidRDefault="00332637" w:rsidP="00934093">
            <w:pPr>
              <w:tabs>
                <w:tab w:val="left" w:pos="380"/>
              </w:tabs>
              <w:spacing w:before="40" w:after="40"/>
              <w:ind w:right="67"/>
              <w:jc w:val="both"/>
              <w:rPr>
                <w:szCs w:val="18"/>
              </w:rPr>
            </w:pPr>
            <w:r w:rsidRPr="00F26C0A">
              <w:rPr>
                <w:szCs w:val="18"/>
              </w:rPr>
              <w:t>1.</w:t>
            </w:r>
            <w:r w:rsidRPr="00F26C0A">
              <w:rPr>
                <w:szCs w:val="18"/>
              </w:rPr>
              <w:tab/>
              <w:t>která má sídlo nebo pobočku v domovském státě tohoto fondu,</w:t>
            </w:r>
          </w:p>
          <w:p w14:paraId="61BD6A37" w14:textId="77777777" w:rsidR="00332637" w:rsidRPr="00F26C0A" w:rsidRDefault="00332637" w:rsidP="00934093">
            <w:pPr>
              <w:tabs>
                <w:tab w:val="left" w:pos="380"/>
              </w:tabs>
              <w:spacing w:before="40" w:after="40"/>
              <w:ind w:right="67"/>
              <w:jc w:val="both"/>
              <w:rPr>
                <w:szCs w:val="18"/>
              </w:rPr>
            </w:pPr>
            <w:r w:rsidRPr="00F26C0A">
              <w:rPr>
                <w:szCs w:val="18"/>
              </w:rPr>
              <w:t>2.</w:t>
            </w:r>
            <w:r w:rsidRPr="00F26C0A">
              <w:rPr>
                <w:szCs w:val="18"/>
              </w:rPr>
              <w:tab/>
              <w:t>která dodržuje pravidla obezřetnosti podle práva státu, ve kterém má sídlo,</w:t>
            </w:r>
          </w:p>
          <w:p w14:paraId="3AA0B372" w14:textId="77777777" w:rsidR="00332637" w:rsidRPr="00F26C0A" w:rsidRDefault="00332637" w:rsidP="00934093">
            <w:pPr>
              <w:tabs>
                <w:tab w:val="left" w:pos="380"/>
              </w:tabs>
              <w:spacing w:before="40" w:after="40"/>
              <w:ind w:right="67"/>
              <w:jc w:val="both"/>
              <w:rPr>
                <w:szCs w:val="18"/>
              </w:rPr>
            </w:pPr>
            <w:r w:rsidRPr="00F26C0A">
              <w:rPr>
                <w:szCs w:val="18"/>
              </w:rPr>
              <w:t>3.</w:t>
            </w:r>
            <w:r w:rsidRPr="00F26C0A">
              <w:rPr>
                <w:szCs w:val="18"/>
              </w:rPr>
              <w:tab/>
              <w:t>která podléhá dohledu ve státě, ve kterém má sídlo,</w:t>
            </w:r>
          </w:p>
          <w:p w14:paraId="4210F2BB" w14:textId="77777777" w:rsidR="00332637" w:rsidRPr="00F26C0A" w:rsidRDefault="00332637" w:rsidP="00934093">
            <w:pPr>
              <w:tabs>
                <w:tab w:val="left" w:pos="380"/>
              </w:tabs>
              <w:spacing w:before="40" w:after="40"/>
              <w:ind w:right="67"/>
              <w:jc w:val="both"/>
              <w:rPr>
                <w:szCs w:val="18"/>
              </w:rPr>
            </w:pPr>
            <w:r w:rsidRPr="00F26C0A">
              <w:rPr>
                <w:szCs w:val="18"/>
              </w:rPr>
              <w:t>4.</w:t>
            </w:r>
            <w:r w:rsidRPr="00F26C0A">
              <w:rPr>
                <w:szCs w:val="18"/>
              </w:rPr>
              <w:tab/>
              <w:t>jestliže jsou obdobně splněny podmínky podle § 318 odst. 2 písm. b) a § 320 odst. 2 písm. b),</w:t>
            </w:r>
          </w:p>
          <w:p w14:paraId="1F3CD35E" w14:textId="77777777" w:rsidR="00332637" w:rsidRPr="00F26C0A" w:rsidRDefault="00332637" w:rsidP="00934093">
            <w:pPr>
              <w:tabs>
                <w:tab w:val="left" w:pos="380"/>
              </w:tabs>
              <w:spacing w:before="40" w:after="40"/>
              <w:ind w:right="67"/>
              <w:jc w:val="both"/>
              <w:rPr>
                <w:szCs w:val="18"/>
              </w:rPr>
            </w:pPr>
            <w:r w:rsidRPr="00F26C0A">
              <w:rPr>
                <w:szCs w:val="18"/>
              </w:rPr>
              <w:t>5.</w:t>
            </w:r>
            <w:r w:rsidRPr="00F26C0A">
              <w:rPr>
                <w:szCs w:val="18"/>
              </w:rPr>
              <w:tab/>
              <w:t xml:space="preserve">jestliže se orgán dohledu státu, ve kterém má sídlo, a Česká národní banka dohodly na výměně informací nezbytných k výkonu </w:t>
            </w:r>
            <w:r w:rsidRPr="00F26C0A">
              <w:rPr>
                <w:szCs w:val="18"/>
              </w:rPr>
              <w:lastRenderedPageBreak/>
              <w:t>dohledu podle tohoto zákona a</w:t>
            </w:r>
          </w:p>
          <w:p w14:paraId="7B85720B" w14:textId="77777777" w:rsidR="00332637" w:rsidRPr="00F26C0A" w:rsidRDefault="00332637" w:rsidP="00934093">
            <w:pPr>
              <w:tabs>
                <w:tab w:val="left" w:pos="380"/>
              </w:tabs>
              <w:spacing w:before="40" w:after="40"/>
              <w:ind w:right="67"/>
              <w:jc w:val="both"/>
              <w:rPr>
                <w:szCs w:val="18"/>
              </w:rPr>
            </w:pPr>
            <w:r w:rsidRPr="00F26C0A">
              <w:rPr>
                <w:szCs w:val="18"/>
              </w:rPr>
              <w:t>6.</w:t>
            </w:r>
            <w:r w:rsidRPr="00F26C0A">
              <w:rPr>
                <w:szCs w:val="18"/>
              </w:rPr>
              <w:tab/>
              <w:t>která se ve smlouvě srovnatelné s depozitářskou smlouvou zaváže, že bude vykonávat kontrolní činnost depozitáře alespoň tak, jak vyplývá z § 73, a odpovídat za újmu alespoň tak, jak vyplývá z § 80 až 82, nebo</w:t>
            </w:r>
          </w:p>
          <w:p w14:paraId="49751957" w14:textId="77777777" w:rsidR="00332637" w:rsidRPr="00F26C0A" w:rsidRDefault="00332637" w:rsidP="00934093">
            <w:pPr>
              <w:tabs>
                <w:tab w:val="left" w:pos="380"/>
              </w:tabs>
              <w:spacing w:before="40" w:after="40"/>
              <w:ind w:right="67"/>
              <w:jc w:val="both"/>
              <w:rPr>
                <w:szCs w:val="18"/>
              </w:rPr>
            </w:pPr>
            <w:r w:rsidRPr="00F26C0A">
              <w:rPr>
                <w:szCs w:val="18"/>
              </w:rPr>
              <w:t>b)</w:t>
            </w:r>
            <w:r w:rsidRPr="00F26C0A">
              <w:rPr>
                <w:szCs w:val="18"/>
              </w:rPr>
              <w:tab/>
              <w:t>osoba, která má sídlo nebo pobočku v členském státě, ve kterém má sídlo obhospodařovatel tohoto fondu nebo který je referenčním státem obhospodařovatele tohoto fondu a která může být podle práva tohoto členského státu depozitářem.</w:t>
            </w:r>
          </w:p>
        </w:tc>
        <w:tc>
          <w:tcPr>
            <w:tcW w:w="900" w:type="dxa"/>
            <w:tcBorders>
              <w:top w:val="nil"/>
              <w:left w:val="single" w:sz="4" w:space="0" w:color="auto"/>
              <w:bottom w:val="nil"/>
              <w:right w:val="single" w:sz="4" w:space="0" w:color="auto"/>
            </w:tcBorders>
          </w:tcPr>
          <w:p w14:paraId="2C59F67F" w14:textId="77777777" w:rsidR="00332637" w:rsidRPr="00F26C0A" w:rsidRDefault="00332637" w:rsidP="00B57F14">
            <w:pPr>
              <w:spacing w:before="40" w:after="40"/>
              <w:rPr>
                <w:szCs w:val="18"/>
              </w:rPr>
            </w:pPr>
          </w:p>
        </w:tc>
        <w:tc>
          <w:tcPr>
            <w:tcW w:w="720" w:type="dxa"/>
            <w:tcBorders>
              <w:top w:val="nil"/>
              <w:left w:val="single" w:sz="4" w:space="0" w:color="auto"/>
              <w:bottom w:val="nil"/>
            </w:tcBorders>
          </w:tcPr>
          <w:p w14:paraId="12524274" w14:textId="77777777" w:rsidR="00332637" w:rsidRPr="00F26C0A" w:rsidRDefault="00332637" w:rsidP="00B57F14">
            <w:pPr>
              <w:spacing w:before="40" w:after="40"/>
              <w:rPr>
                <w:szCs w:val="18"/>
              </w:rPr>
            </w:pPr>
          </w:p>
        </w:tc>
      </w:tr>
      <w:tr w:rsidR="00332637" w:rsidRPr="00F26C0A" w14:paraId="4FE7B10B" w14:textId="77777777" w:rsidTr="00EF3F4A">
        <w:tc>
          <w:tcPr>
            <w:tcW w:w="1440" w:type="dxa"/>
            <w:tcBorders>
              <w:top w:val="nil"/>
              <w:bottom w:val="single" w:sz="4" w:space="0" w:color="auto"/>
              <w:right w:val="single" w:sz="4" w:space="0" w:color="auto"/>
            </w:tcBorders>
          </w:tcPr>
          <w:p w14:paraId="463E008E"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53A82253"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7439A2B7"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62243B24" w14:textId="77777777" w:rsidR="00332637" w:rsidRPr="00F26C0A" w:rsidRDefault="00332637" w:rsidP="00A63CF4">
            <w:pPr>
              <w:spacing w:before="40" w:after="40"/>
              <w:rPr>
                <w:szCs w:val="18"/>
              </w:rPr>
            </w:pPr>
            <w:r w:rsidRPr="00F26C0A">
              <w:rPr>
                <w:szCs w:val="18"/>
              </w:rPr>
              <w:t>§ 579 písm. e)</w:t>
            </w:r>
          </w:p>
        </w:tc>
        <w:tc>
          <w:tcPr>
            <w:tcW w:w="5400" w:type="dxa"/>
            <w:gridSpan w:val="4"/>
            <w:tcBorders>
              <w:top w:val="nil"/>
              <w:left w:val="single" w:sz="4" w:space="0" w:color="auto"/>
              <w:bottom w:val="single" w:sz="4" w:space="0" w:color="auto"/>
              <w:right w:val="single" w:sz="4" w:space="0" w:color="auto"/>
            </w:tcBorders>
          </w:tcPr>
          <w:p w14:paraId="22FDCD3D" w14:textId="77777777" w:rsidR="00332637" w:rsidRPr="00F26C0A" w:rsidRDefault="00332637" w:rsidP="00A63CF4">
            <w:pPr>
              <w:tabs>
                <w:tab w:val="left" w:pos="380"/>
              </w:tabs>
              <w:spacing w:before="40" w:after="40"/>
              <w:ind w:right="67"/>
              <w:jc w:val="both"/>
              <w:rPr>
                <w:szCs w:val="18"/>
              </w:rPr>
            </w:pPr>
            <w:r w:rsidRPr="00F26C0A">
              <w:rPr>
                <w:szCs w:val="18"/>
              </w:rPr>
              <w:t>Česká národní banka se může obrátit na evropský orgán dohledu se žádostí o řešení sporu mezi ní a orgánem dohledu jiného členského státu na základě článku 19 nařízení Evropského parlamentu a Rady upravujícího zřízení Evropského orgánu dohledu</w:t>
            </w:r>
            <w:r w:rsidRPr="00F26C0A">
              <w:rPr>
                <w:szCs w:val="18"/>
                <w:vertAlign w:val="superscript"/>
              </w:rPr>
              <w:t>15)</w:t>
            </w:r>
            <w:r w:rsidRPr="00F26C0A">
              <w:rPr>
                <w:szCs w:val="18"/>
              </w:rPr>
              <w:t>, jestliže</w:t>
            </w:r>
          </w:p>
          <w:p w14:paraId="744D2E05" w14:textId="55B9EC7D" w:rsidR="00332637" w:rsidRPr="00F26C0A" w:rsidRDefault="00332637" w:rsidP="00A63CF4">
            <w:pPr>
              <w:tabs>
                <w:tab w:val="left" w:pos="380"/>
              </w:tabs>
              <w:spacing w:before="40" w:after="40"/>
              <w:ind w:right="67"/>
              <w:jc w:val="both"/>
              <w:rPr>
                <w:szCs w:val="18"/>
              </w:rPr>
            </w:pPr>
            <w:r w:rsidRPr="00F26C0A">
              <w:rPr>
                <w:szCs w:val="18"/>
              </w:rPr>
              <w:t>e)</w:t>
            </w:r>
            <w:r w:rsidRPr="00F26C0A">
              <w:rPr>
                <w:szCs w:val="18"/>
              </w:rPr>
              <w:tab/>
              <w:t>nesouhlasí, jak tento orgán posoudil splnění podmínek srovnatelných s podmínkami uvedenými v § 318 odst. 2 písm. b) nebo § 327 odst. 1 písm. a) bodu 5 nebo 6 depozitářem, který je zahraniční osobou podle § 327 odst. 1 písm. a),</w:t>
            </w:r>
          </w:p>
        </w:tc>
        <w:tc>
          <w:tcPr>
            <w:tcW w:w="900" w:type="dxa"/>
            <w:tcBorders>
              <w:top w:val="nil"/>
              <w:left w:val="single" w:sz="4" w:space="0" w:color="auto"/>
              <w:bottom w:val="single" w:sz="4" w:space="0" w:color="auto"/>
              <w:right w:val="single" w:sz="4" w:space="0" w:color="auto"/>
            </w:tcBorders>
          </w:tcPr>
          <w:p w14:paraId="4FEB60AA"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13E83FE3" w14:textId="77777777" w:rsidR="00332637" w:rsidRPr="00F26C0A" w:rsidRDefault="00332637" w:rsidP="00A63CF4">
            <w:pPr>
              <w:spacing w:before="40" w:after="40"/>
              <w:rPr>
                <w:szCs w:val="18"/>
              </w:rPr>
            </w:pPr>
          </w:p>
        </w:tc>
      </w:tr>
      <w:tr w:rsidR="00332637" w:rsidRPr="00F26C0A" w14:paraId="28410090" w14:textId="77777777" w:rsidTr="00EF3F4A">
        <w:tc>
          <w:tcPr>
            <w:tcW w:w="1440" w:type="dxa"/>
            <w:tcBorders>
              <w:top w:val="single" w:sz="4" w:space="0" w:color="auto"/>
              <w:bottom w:val="nil"/>
              <w:right w:val="single" w:sz="4" w:space="0" w:color="auto"/>
            </w:tcBorders>
          </w:tcPr>
          <w:p w14:paraId="067FDB13" w14:textId="77777777" w:rsidR="00332637" w:rsidRPr="00F26C0A" w:rsidRDefault="00332637" w:rsidP="003D4D86">
            <w:pPr>
              <w:spacing w:before="40" w:after="40"/>
              <w:rPr>
                <w:szCs w:val="18"/>
              </w:rPr>
            </w:pPr>
            <w:r w:rsidRPr="00F26C0A">
              <w:rPr>
                <w:szCs w:val="18"/>
              </w:rPr>
              <w:t>Čl. 21 odst. 7</w:t>
            </w:r>
          </w:p>
        </w:tc>
        <w:tc>
          <w:tcPr>
            <w:tcW w:w="5400" w:type="dxa"/>
            <w:gridSpan w:val="4"/>
            <w:tcBorders>
              <w:top w:val="single" w:sz="4" w:space="0" w:color="auto"/>
              <w:left w:val="single" w:sz="4" w:space="0" w:color="auto"/>
              <w:bottom w:val="nil"/>
              <w:right w:val="single" w:sz="18" w:space="0" w:color="auto"/>
            </w:tcBorders>
          </w:tcPr>
          <w:p w14:paraId="720426D7" w14:textId="77777777" w:rsidR="00332637" w:rsidRPr="00F26C0A" w:rsidRDefault="00332637" w:rsidP="00A63CF4">
            <w:pPr>
              <w:spacing w:before="40" w:after="40"/>
              <w:ind w:right="58"/>
              <w:jc w:val="both"/>
              <w:rPr>
                <w:szCs w:val="18"/>
              </w:rPr>
            </w:pPr>
            <w:r w:rsidRPr="00F26C0A">
              <w:rPr>
                <w:szCs w:val="18"/>
              </w:rPr>
              <w:t xml:space="preserve">Depozitář obecně zajišťuje, aby byly řádně sledovány peněžní toky alternativních investičních fondů, a zejména to, aby všechny platby učiněné investory nebo jejich jménem při upisování podílových jednotek nebo akcií alternativního investičního fondu byly doručeny a aby veškeré peněžní prostředky alternativního investičního fondu byly vloženy na hotovostní účty vedené na jméno alternativního investičního fondu nebo na jméno správce alternativního investičního fondu, který za alternativní investiční fond jedná, nebo na jméno depozitáře, který za alternativní investiční fond jedná, u subjektu uvedeného v čl. 18 odst. 1 písm. a), b) a c) směrnice 2006/73/ES, či u jiného subjektu stejné povahy působícího na příslušném trhu, v jehož rámci jsou vyžadovány hotovostní účty, pokud tento subjekt podléhá účinným pravidlům obezřetnosti a účinnému dohledu, jež mají stejný účinek jako právo Unie a jež jsou účinně vymáhány, a to v souladu se zásadami stanovenými v článku 16 směrnice 2006/73/ES. </w:t>
            </w:r>
          </w:p>
          <w:p w14:paraId="2452F620" w14:textId="77777777" w:rsidR="00332637" w:rsidRPr="00F26C0A" w:rsidRDefault="00332637" w:rsidP="00A63CF4">
            <w:pPr>
              <w:spacing w:before="40" w:after="40"/>
              <w:ind w:right="58"/>
              <w:jc w:val="both"/>
              <w:rPr>
                <w:szCs w:val="18"/>
              </w:rPr>
            </w:pPr>
            <w:r w:rsidRPr="00F26C0A">
              <w:rPr>
                <w:szCs w:val="18"/>
              </w:rPr>
              <w:t>Pokud jsou hotovostní účty vedeny na jméno depozitáře, který jedná jménem alternativního investičního fondu, nesmí být na tyto účty vkládány žádné peněžní prostředky subjektu uvedeného v prvním pododstavci ani žádné vlastní peněžní prostředky depozitáře.</w:t>
            </w:r>
          </w:p>
        </w:tc>
        <w:tc>
          <w:tcPr>
            <w:tcW w:w="900" w:type="dxa"/>
            <w:tcBorders>
              <w:top w:val="single" w:sz="4" w:space="0" w:color="auto"/>
              <w:left w:val="single" w:sz="18" w:space="0" w:color="auto"/>
              <w:bottom w:val="nil"/>
              <w:right w:val="single" w:sz="4" w:space="0" w:color="auto"/>
            </w:tcBorders>
          </w:tcPr>
          <w:p w14:paraId="1DB8F262"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single" w:sz="4" w:space="0" w:color="auto"/>
              <w:left w:val="single" w:sz="4" w:space="0" w:color="auto"/>
              <w:bottom w:val="nil"/>
              <w:right w:val="single" w:sz="4" w:space="0" w:color="auto"/>
            </w:tcBorders>
          </w:tcPr>
          <w:p w14:paraId="5B375B63" w14:textId="77777777" w:rsidR="00332637" w:rsidRPr="00F26C0A" w:rsidRDefault="00332637" w:rsidP="00A63CF4">
            <w:pPr>
              <w:spacing w:before="40" w:after="40"/>
              <w:rPr>
                <w:szCs w:val="18"/>
              </w:rPr>
            </w:pPr>
            <w:r w:rsidRPr="00F26C0A">
              <w:rPr>
                <w:szCs w:val="18"/>
              </w:rPr>
              <w:t>§ 60 odst. 1</w:t>
            </w:r>
          </w:p>
        </w:tc>
        <w:tc>
          <w:tcPr>
            <w:tcW w:w="5400" w:type="dxa"/>
            <w:gridSpan w:val="4"/>
            <w:tcBorders>
              <w:top w:val="single" w:sz="4" w:space="0" w:color="auto"/>
              <w:left w:val="single" w:sz="4" w:space="0" w:color="auto"/>
              <w:bottom w:val="nil"/>
              <w:right w:val="single" w:sz="4" w:space="0" w:color="auto"/>
            </w:tcBorders>
          </w:tcPr>
          <w:p w14:paraId="75B9D13C" w14:textId="77777777" w:rsidR="00332637" w:rsidRPr="00F26C0A" w:rsidRDefault="00332637" w:rsidP="00427ACF">
            <w:pPr>
              <w:tabs>
                <w:tab w:val="left" w:pos="380"/>
              </w:tabs>
              <w:spacing w:before="40" w:after="40"/>
              <w:ind w:right="67"/>
              <w:jc w:val="both"/>
              <w:rPr>
                <w:szCs w:val="18"/>
              </w:rPr>
            </w:pPr>
            <w:r w:rsidRPr="00F26C0A">
              <w:rPr>
                <w:szCs w:val="18"/>
              </w:rPr>
              <w:t>Depozitářem investičního fondu nebo zahraničního investičního fondu je osoba, která je na základě depozitářské smlouvy oprávněna</w:t>
            </w:r>
          </w:p>
          <w:p w14:paraId="749CD6B1" w14:textId="77777777" w:rsidR="00332637" w:rsidRPr="00F26C0A" w:rsidRDefault="00332637" w:rsidP="00427ACF">
            <w:pPr>
              <w:tabs>
                <w:tab w:val="left" w:pos="380"/>
              </w:tabs>
              <w:spacing w:before="40" w:after="40"/>
              <w:ind w:right="67"/>
              <w:jc w:val="both"/>
              <w:rPr>
                <w:szCs w:val="18"/>
              </w:rPr>
            </w:pPr>
            <w:r w:rsidRPr="00F26C0A">
              <w:rPr>
                <w:szCs w:val="18"/>
              </w:rPr>
              <w:t>a) mít v opatrování majetek investičního fondu nebo zahraničního investičního fondu,</w:t>
            </w:r>
          </w:p>
          <w:p w14:paraId="3FE533B8" w14:textId="77777777" w:rsidR="00332637" w:rsidRPr="00F26C0A" w:rsidRDefault="00332637" w:rsidP="00427ACF">
            <w:pPr>
              <w:tabs>
                <w:tab w:val="left" w:pos="380"/>
              </w:tabs>
              <w:spacing w:before="40" w:after="40"/>
              <w:ind w:right="67"/>
              <w:jc w:val="both"/>
              <w:rPr>
                <w:szCs w:val="18"/>
              </w:rPr>
            </w:pPr>
            <w:r w:rsidRPr="00F26C0A">
              <w:rPr>
                <w:szCs w:val="18"/>
              </w:rPr>
              <w:t>b) zřídit a vést peněžní účty a evidovat pohyb veškerých peněžních prostředků náležících do majetku investičního fondu nebo zahraničního investičního fondu a</w:t>
            </w:r>
          </w:p>
          <w:p w14:paraId="56FDF794" w14:textId="77777777" w:rsidR="00332637" w:rsidRPr="00F26C0A" w:rsidRDefault="00332637" w:rsidP="00A63CF4">
            <w:pPr>
              <w:tabs>
                <w:tab w:val="left" w:pos="380"/>
              </w:tabs>
              <w:spacing w:before="40" w:after="40"/>
              <w:ind w:right="67"/>
              <w:jc w:val="both"/>
              <w:rPr>
                <w:szCs w:val="18"/>
              </w:rPr>
            </w:pPr>
            <w:r w:rsidRPr="00F26C0A">
              <w:rPr>
                <w:szCs w:val="18"/>
              </w:rPr>
              <w:t>c) evidovat a kontrolovat stav jiného majetku investičního fondu nebo zahraničního investičního fondu než majetku uvedeného v písmenech a) a b).</w:t>
            </w:r>
          </w:p>
        </w:tc>
        <w:tc>
          <w:tcPr>
            <w:tcW w:w="900" w:type="dxa"/>
            <w:tcBorders>
              <w:top w:val="single" w:sz="4" w:space="0" w:color="auto"/>
              <w:left w:val="single" w:sz="4" w:space="0" w:color="auto"/>
              <w:bottom w:val="nil"/>
              <w:right w:val="single" w:sz="4" w:space="0" w:color="auto"/>
            </w:tcBorders>
          </w:tcPr>
          <w:p w14:paraId="680FCB85"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40FF9697" w14:textId="77777777" w:rsidR="00332637" w:rsidRPr="00F26C0A" w:rsidRDefault="00332637" w:rsidP="00A63CF4">
            <w:pPr>
              <w:spacing w:before="40" w:after="40"/>
              <w:rPr>
                <w:szCs w:val="18"/>
              </w:rPr>
            </w:pPr>
          </w:p>
        </w:tc>
      </w:tr>
      <w:tr w:rsidR="00332637" w:rsidRPr="00F26C0A" w14:paraId="02B31F01" w14:textId="77777777" w:rsidTr="005218F8">
        <w:tc>
          <w:tcPr>
            <w:tcW w:w="1440" w:type="dxa"/>
            <w:tcBorders>
              <w:top w:val="nil"/>
              <w:bottom w:val="nil"/>
              <w:right w:val="single" w:sz="4" w:space="0" w:color="auto"/>
            </w:tcBorders>
          </w:tcPr>
          <w:p w14:paraId="60BF68C1"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2A22A927"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0EC00C5F"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78A74BC2" w14:textId="77777777" w:rsidR="00332637" w:rsidRPr="00F26C0A" w:rsidRDefault="00332637" w:rsidP="00A63CF4">
            <w:pPr>
              <w:spacing w:before="40" w:after="40"/>
              <w:rPr>
                <w:szCs w:val="18"/>
              </w:rPr>
            </w:pPr>
            <w:r w:rsidRPr="00F26C0A">
              <w:rPr>
                <w:szCs w:val="18"/>
              </w:rPr>
              <w:t>§ 72 odst. 1 až 4</w:t>
            </w:r>
          </w:p>
        </w:tc>
        <w:tc>
          <w:tcPr>
            <w:tcW w:w="5400" w:type="dxa"/>
            <w:gridSpan w:val="4"/>
            <w:tcBorders>
              <w:top w:val="nil"/>
              <w:left w:val="single" w:sz="4" w:space="0" w:color="auto"/>
              <w:bottom w:val="nil"/>
              <w:right w:val="single" w:sz="4" w:space="0" w:color="auto"/>
            </w:tcBorders>
          </w:tcPr>
          <w:p w14:paraId="45125AF8" w14:textId="77777777" w:rsidR="00332637" w:rsidRPr="00F26C0A" w:rsidRDefault="00332637" w:rsidP="00A63CF4">
            <w:pPr>
              <w:tabs>
                <w:tab w:val="left" w:pos="380"/>
              </w:tabs>
              <w:spacing w:before="40" w:after="40"/>
              <w:ind w:right="67"/>
              <w:jc w:val="both"/>
              <w:rPr>
                <w:szCs w:val="18"/>
              </w:rPr>
            </w:pPr>
            <w:r w:rsidRPr="00F26C0A">
              <w:rPr>
                <w:szCs w:val="18"/>
              </w:rPr>
              <w:t>(1) V rámci činnosti depozitáře fondu kolektivního investování depozitář zřizuje nebo vede</w:t>
            </w:r>
          </w:p>
          <w:p w14:paraId="6C38C1EB" w14:textId="77777777" w:rsidR="00332637" w:rsidRPr="00F26C0A" w:rsidRDefault="00332637" w:rsidP="00A63CF4">
            <w:pPr>
              <w:tabs>
                <w:tab w:val="left" w:pos="380"/>
              </w:tabs>
              <w:spacing w:before="40" w:after="40"/>
              <w:ind w:right="67"/>
              <w:jc w:val="both"/>
              <w:rPr>
                <w:szCs w:val="18"/>
              </w:rPr>
            </w:pPr>
            <w:r w:rsidRPr="00F26C0A">
              <w:rPr>
                <w:szCs w:val="18"/>
              </w:rPr>
              <w:t>a) peněžní účty na jméno tohoto fondu,</w:t>
            </w:r>
          </w:p>
          <w:p w14:paraId="58744ECE" w14:textId="77777777" w:rsidR="00332637" w:rsidRPr="00F26C0A" w:rsidRDefault="00332637" w:rsidP="00A63CF4">
            <w:pPr>
              <w:tabs>
                <w:tab w:val="left" w:pos="380"/>
              </w:tabs>
              <w:spacing w:before="40" w:after="40"/>
              <w:ind w:right="67"/>
              <w:jc w:val="both"/>
              <w:rPr>
                <w:szCs w:val="18"/>
              </w:rPr>
            </w:pPr>
            <w:r w:rsidRPr="00F26C0A">
              <w:rPr>
                <w:szCs w:val="18"/>
              </w:rPr>
              <w:t xml:space="preserve">b) peněžní účty na jméno obhospodařovatele tohoto fondu zřízené ve </w:t>
            </w:r>
            <w:r w:rsidRPr="00F26C0A">
              <w:rPr>
                <w:szCs w:val="18"/>
              </w:rPr>
              <w:lastRenderedPageBreak/>
              <w:t>prospěch tohoto fondu, nebo</w:t>
            </w:r>
          </w:p>
          <w:p w14:paraId="01000730" w14:textId="77777777" w:rsidR="00332637" w:rsidRPr="00F26C0A" w:rsidRDefault="00332637" w:rsidP="00A63CF4">
            <w:pPr>
              <w:tabs>
                <w:tab w:val="left" w:pos="380"/>
              </w:tabs>
              <w:spacing w:before="40" w:after="40"/>
              <w:ind w:right="67"/>
              <w:jc w:val="both"/>
              <w:rPr>
                <w:szCs w:val="18"/>
              </w:rPr>
            </w:pPr>
            <w:r w:rsidRPr="00F26C0A">
              <w:rPr>
                <w:szCs w:val="18"/>
              </w:rPr>
              <w:t>c) peněžní účty na svoje jméno zřízené ve prospěch tohoto fondu; v takovém případě depozitář speciálního fondu zajišťuje, aby na takovém účtu nebyly vedeny jeho peněžní prostředky.</w:t>
            </w:r>
          </w:p>
          <w:p w14:paraId="79206173" w14:textId="77777777" w:rsidR="00332637" w:rsidRPr="00F26C0A" w:rsidRDefault="00332637" w:rsidP="00A63CF4">
            <w:pPr>
              <w:tabs>
                <w:tab w:val="left" w:pos="380"/>
              </w:tabs>
              <w:spacing w:before="40" w:after="40"/>
              <w:ind w:right="67"/>
              <w:jc w:val="both"/>
              <w:rPr>
                <w:szCs w:val="18"/>
              </w:rPr>
            </w:pPr>
            <w:r w:rsidRPr="00F26C0A">
              <w:rPr>
                <w:szCs w:val="18"/>
              </w:rPr>
              <w:t>(2) Peněžní účty je depozitář oprávněn zřídit u</w:t>
            </w:r>
          </w:p>
          <w:p w14:paraId="6A476EA3" w14:textId="77777777" w:rsidR="00332637" w:rsidRPr="00F26C0A" w:rsidRDefault="00332637" w:rsidP="00A63CF4">
            <w:pPr>
              <w:tabs>
                <w:tab w:val="left" w:pos="380"/>
              </w:tabs>
              <w:spacing w:before="40" w:after="40"/>
              <w:ind w:right="67"/>
              <w:jc w:val="both"/>
              <w:rPr>
                <w:szCs w:val="18"/>
              </w:rPr>
            </w:pPr>
            <w:r w:rsidRPr="00F26C0A">
              <w:rPr>
                <w:szCs w:val="18"/>
              </w:rPr>
              <w:t>a) České národní banky nebo centrální banky jiného státu,</w:t>
            </w:r>
          </w:p>
          <w:p w14:paraId="516C6451" w14:textId="77777777" w:rsidR="00332637" w:rsidRPr="00F26C0A" w:rsidRDefault="00332637" w:rsidP="00A63CF4">
            <w:pPr>
              <w:tabs>
                <w:tab w:val="left" w:pos="380"/>
              </w:tabs>
              <w:spacing w:before="40" w:after="40"/>
              <w:ind w:right="67"/>
              <w:jc w:val="both"/>
              <w:rPr>
                <w:szCs w:val="18"/>
              </w:rPr>
            </w:pPr>
            <w:r w:rsidRPr="00F26C0A">
              <w:rPr>
                <w:szCs w:val="18"/>
              </w:rPr>
              <w:t>b) banky se sídlem v České republice,</w:t>
            </w:r>
          </w:p>
          <w:p w14:paraId="46514FFE" w14:textId="77777777" w:rsidR="00332637" w:rsidRPr="00F26C0A" w:rsidRDefault="00332637" w:rsidP="00A63CF4">
            <w:pPr>
              <w:tabs>
                <w:tab w:val="left" w:pos="380"/>
              </w:tabs>
              <w:spacing w:before="40" w:after="40"/>
              <w:ind w:right="67"/>
              <w:jc w:val="both"/>
              <w:rPr>
                <w:szCs w:val="18"/>
              </w:rPr>
            </w:pPr>
            <w:r w:rsidRPr="00F26C0A">
              <w:rPr>
                <w:szCs w:val="18"/>
              </w:rPr>
              <w:t>c) zahraniční banky, která má pobočku umístěnou v České republice,</w:t>
            </w:r>
          </w:p>
          <w:p w14:paraId="38769193" w14:textId="77777777" w:rsidR="00332637" w:rsidRPr="00F26C0A" w:rsidRDefault="00332637" w:rsidP="00A63CF4">
            <w:pPr>
              <w:tabs>
                <w:tab w:val="left" w:pos="380"/>
              </w:tabs>
              <w:spacing w:before="40" w:after="40"/>
              <w:ind w:right="67"/>
              <w:jc w:val="both"/>
              <w:rPr>
                <w:szCs w:val="18"/>
              </w:rPr>
            </w:pPr>
            <w:r w:rsidRPr="00F26C0A">
              <w:rPr>
                <w:szCs w:val="18"/>
              </w:rPr>
              <w:t>d) zahraniční banky, která má sídlo v jiném členském státě, a která nemá pobočku umístěnou v České republice,</w:t>
            </w:r>
          </w:p>
          <w:p w14:paraId="37BB8720" w14:textId="77777777" w:rsidR="00332637" w:rsidRPr="00F26C0A" w:rsidRDefault="00332637" w:rsidP="00A63CF4">
            <w:pPr>
              <w:tabs>
                <w:tab w:val="left" w:pos="380"/>
              </w:tabs>
              <w:spacing w:before="40" w:after="40"/>
              <w:ind w:right="67"/>
              <w:jc w:val="both"/>
              <w:rPr>
                <w:szCs w:val="18"/>
              </w:rPr>
            </w:pPr>
            <w:r w:rsidRPr="00F26C0A">
              <w:rPr>
                <w:szCs w:val="18"/>
              </w:rPr>
              <w:t xml:space="preserve">e) zahraniční banky nebo obdobné osoby, která má sídlo ve třetí zemi vyžadující dodržování pravidel obezřetnosti, která jsou srovnatelná s pravidly obezřetnosti podle práva Evropské unie, </w:t>
            </w:r>
          </w:p>
          <w:p w14:paraId="303B9E7C" w14:textId="77777777" w:rsidR="00332637" w:rsidRPr="00F26C0A" w:rsidRDefault="00332637" w:rsidP="00A63CF4">
            <w:pPr>
              <w:tabs>
                <w:tab w:val="left" w:pos="380"/>
              </w:tabs>
              <w:spacing w:before="40" w:after="40"/>
              <w:ind w:right="67"/>
              <w:jc w:val="both"/>
              <w:rPr>
                <w:szCs w:val="18"/>
              </w:rPr>
            </w:pPr>
            <w:r w:rsidRPr="00F26C0A">
              <w:rPr>
                <w:szCs w:val="18"/>
              </w:rPr>
              <w:t>f) spořitelního a úvěrního družstva, nebo</w:t>
            </w:r>
          </w:p>
          <w:p w14:paraId="7A3BB5F0" w14:textId="77777777" w:rsidR="00332637" w:rsidRPr="00F26C0A" w:rsidRDefault="00332637" w:rsidP="00A63CF4">
            <w:pPr>
              <w:tabs>
                <w:tab w:val="left" w:pos="380"/>
              </w:tabs>
              <w:spacing w:before="40" w:after="40"/>
              <w:ind w:right="67"/>
              <w:jc w:val="both"/>
              <w:rPr>
                <w:szCs w:val="18"/>
              </w:rPr>
            </w:pPr>
            <w:r w:rsidRPr="00F26C0A">
              <w:rPr>
                <w:szCs w:val="18"/>
              </w:rPr>
              <w:t>g) toho, kdo je hlavním podpůrcem (část pátá) fondu kolektivního investování.</w:t>
            </w:r>
          </w:p>
          <w:p w14:paraId="5FBFAF8C" w14:textId="77777777" w:rsidR="00332637" w:rsidRPr="00F26C0A" w:rsidRDefault="00332637" w:rsidP="00A63CF4">
            <w:pPr>
              <w:tabs>
                <w:tab w:val="left" w:pos="380"/>
              </w:tabs>
              <w:spacing w:before="40" w:after="40"/>
              <w:ind w:right="67"/>
              <w:jc w:val="both"/>
              <w:rPr>
                <w:szCs w:val="18"/>
              </w:rPr>
            </w:pPr>
            <w:r w:rsidRPr="00F26C0A">
              <w:rPr>
                <w:szCs w:val="18"/>
              </w:rPr>
              <w:t>(3) Depozitář ukládá bez zbytečného odkladu na příslušný jím zřízený peněžní účet podle odstavce 1 nebo 2 veškeré peněžní prostředky tohoto fondu získané zejména upsáním nebo vydáváním cenných papírů a zaknihovaných cenných papírů vydávaných tímto fondem.</w:t>
            </w:r>
          </w:p>
          <w:p w14:paraId="57BE7556" w14:textId="77777777" w:rsidR="00332637" w:rsidRPr="00F26C0A" w:rsidRDefault="00332637" w:rsidP="00A63CF4">
            <w:pPr>
              <w:tabs>
                <w:tab w:val="left" w:pos="380"/>
              </w:tabs>
              <w:spacing w:before="40" w:after="40"/>
              <w:ind w:right="67"/>
              <w:jc w:val="both"/>
              <w:rPr>
                <w:szCs w:val="18"/>
              </w:rPr>
            </w:pPr>
            <w:r w:rsidRPr="00F26C0A">
              <w:rPr>
                <w:szCs w:val="18"/>
              </w:rPr>
              <w:t>(4) V rámci činnosti depozitáře fondu kolektivního investování depozitář eviduje všechny peněžní účty zřízené pro tento fond a kontroluje pohyb peněžních prostředků tohoto fondu na těchto účtech.</w:t>
            </w:r>
          </w:p>
        </w:tc>
        <w:tc>
          <w:tcPr>
            <w:tcW w:w="900" w:type="dxa"/>
            <w:tcBorders>
              <w:top w:val="nil"/>
              <w:left w:val="single" w:sz="4" w:space="0" w:color="auto"/>
              <w:bottom w:val="nil"/>
              <w:right w:val="single" w:sz="4" w:space="0" w:color="auto"/>
            </w:tcBorders>
          </w:tcPr>
          <w:p w14:paraId="40A8382A"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107F6785" w14:textId="77777777" w:rsidR="00332637" w:rsidRPr="00F26C0A" w:rsidRDefault="00332637" w:rsidP="00A63CF4">
            <w:pPr>
              <w:spacing w:before="40" w:after="40"/>
              <w:rPr>
                <w:szCs w:val="18"/>
              </w:rPr>
            </w:pPr>
          </w:p>
        </w:tc>
      </w:tr>
      <w:tr w:rsidR="00332637" w:rsidRPr="00F26C0A" w14:paraId="24B059E4" w14:textId="77777777" w:rsidTr="005218F8">
        <w:tc>
          <w:tcPr>
            <w:tcW w:w="1440" w:type="dxa"/>
            <w:tcBorders>
              <w:top w:val="nil"/>
              <w:bottom w:val="single" w:sz="4" w:space="0" w:color="auto"/>
              <w:right w:val="single" w:sz="4" w:space="0" w:color="auto"/>
            </w:tcBorders>
          </w:tcPr>
          <w:p w14:paraId="2CB919FE"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5426FAB1"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766C4BD6"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33A65464" w14:textId="77777777" w:rsidR="00332637" w:rsidRPr="00F26C0A" w:rsidRDefault="00332637" w:rsidP="00A63CF4">
            <w:pPr>
              <w:spacing w:before="40" w:after="40"/>
              <w:rPr>
                <w:szCs w:val="18"/>
              </w:rPr>
            </w:pPr>
            <w:r w:rsidRPr="00F26C0A">
              <w:rPr>
                <w:szCs w:val="18"/>
              </w:rPr>
              <w:t>§ 74 odst. 1 až 3</w:t>
            </w:r>
          </w:p>
        </w:tc>
        <w:tc>
          <w:tcPr>
            <w:tcW w:w="5400" w:type="dxa"/>
            <w:gridSpan w:val="4"/>
            <w:tcBorders>
              <w:top w:val="nil"/>
              <w:left w:val="single" w:sz="4" w:space="0" w:color="auto"/>
              <w:bottom w:val="single" w:sz="4" w:space="0" w:color="auto"/>
              <w:right w:val="single" w:sz="4" w:space="0" w:color="auto"/>
            </w:tcBorders>
          </w:tcPr>
          <w:p w14:paraId="0F005FB7" w14:textId="77777777" w:rsidR="00332637" w:rsidRPr="00F26C0A" w:rsidRDefault="00332637" w:rsidP="00A63CF4">
            <w:pPr>
              <w:tabs>
                <w:tab w:val="left" w:pos="380"/>
              </w:tabs>
              <w:spacing w:before="40" w:after="40"/>
              <w:ind w:right="67"/>
              <w:jc w:val="both"/>
              <w:rPr>
                <w:szCs w:val="18"/>
              </w:rPr>
            </w:pPr>
            <w:r w:rsidRPr="00F26C0A">
              <w:rPr>
                <w:szCs w:val="18"/>
              </w:rPr>
              <w:t>(1)</w:t>
            </w:r>
            <w:r w:rsidRPr="00F26C0A">
              <w:rPr>
                <w:szCs w:val="18"/>
              </w:rPr>
              <w:tab/>
              <w:t>Obhospodařovatel fondu kolektivního investování je po předchozím oznámení depozitáři tohoto fondu oprávněn zřídit pro tento fond účet u osoby uvedené v § 72 odst. 2.</w:t>
            </w:r>
          </w:p>
          <w:p w14:paraId="1C64ABBA" w14:textId="77777777" w:rsidR="00332637" w:rsidRPr="00F26C0A" w:rsidRDefault="00332637" w:rsidP="00A63CF4">
            <w:pPr>
              <w:tabs>
                <w:tab w:val="left" w:pos="380"/>
              </w:tabs>
              <w:spacing w:before="40" w:after="40"/>
              <w:ind w:right="67"/>
              <w:jc w:val="both"/>
              <w:rPr>
                <w:szCs w:val="18"/>
              </w:rPr>
            </w:pPr>
            <w:r w:rsidRPr="00F26C0A">
              <w:rPr>
                <w:szCs w:val="18"/>
              </w:rPr>
              <w:t>(2)</w:t>
            </w:r>
            <w:r w:rsidRPr="00F26C0A">
              <w:rPr>
                <w:szCs w:val="18"/>
              </w:rPr>
              <w:tab/>
              <w:t>Obhospodařovatel fondu kolektivního investování nakládá s peněžními prostředky tohoto fondu jen prostřednictvím depozitáře tohoto fondu nebo prostřednictvím osoby uvedené v § 72 odst. 2, u které zřídil peněžní účet.</w:t>
            </w:r>
          </w:p>
          <w:p w14:paraId="5D1CB38B" w14:textId="77777777" w:rsidR="00332637" w:rsidRPr="00F26C0A" w:rsidRDefault="00332637" w:rsidP="00A63CF4">
            <w:pPr>
              <w:tabs>
                <w:tab w:val="left" w:pos="380"/>
              </w:tabs>
              <w:spacing w:before="40" w:after="40"/>
              <w:ind w:right="67"/>
              <w:jc w:val="both"/>
              <w:rPr>
                <w:szCs w:val="18"/>
              </w:rPr>
            </w:pPr>
            <w:r w:rsidRPr="00F26C0A">
              <w:rPr>
                <w:szCs w:val="18"/>
              </w:rPr>
              <w:t>(3)</w:t>
            </w:r>
            <w:r w:rsidRPr="00F26C0A">
              <w:rPr>
                <w:szCs w:val="18"/>
              </w:rPr>
              <w:tab/>
              <w:t>Obhospodařovatel fondu kolektivního investování ukládá bez zbytečného odkladu na příslušný peněžní účet zřízený podle odstavce 1 nebo zřízený depozitářem tohoto fondu podle § 72 odst. 1 a 2 peněžní prostředky tohoto fondu získané zejména upsáním nebo vydáváním cenných papírů a zaknihovaných cenných papírů vydávaných tímto fondem.</w:t>
            </w:r>
          </w:p>
        </w:tc>
        <w:tc>
          <w:tcPr>
            <w:tcW w:w="900" w:type="dxa"/>
            <w:tcBorders>
              <w:top w:val="nil"/>
              <w:left w:val="single" w:sz="4" w:space="0" w:color="auto"/>
              <w:bottom w:val="single" w:sz="4" w:space="0" w:color="auto"/>
              <w:right w:val="single" w:sz="4" w:space="0" w:color="auto"/>
            </w:tcBorders>
          </w:tcPr>
          <w:p w14:paraId="3120C572"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51437A1C" w14:textId="77777777" w:rsidR="00332637" w:rsidRPr="00F26C0A" w:rsidRDefault="00332637" w:rsidP="00A63CF4">
            <w:pPr>
              <w:spacing w:before="40" w:after="40"/>
              <w:rPr>
                <w:szCs w:val="18"/>
              </w:rPr>
            </w:pPr>
          </w:p>
        </w:tc>
      </w:tr>
      <w:tr w:rsidR="00332637" w:rsidRPr="00F26C0A" w14:paraId="19415680" w14:textId="77777777" w:rsidTr="005218F8">
        <w:tc>
          <w:tcPr>
            <w:tcW w:w="1440" w:type="dxa"/>
            <w:tcBorders>
              <w:top w:val="single" w:sz="4" w:space="0" w:color="auto"/>
              <w:bottom w:val="nil"/>
              <w:right w:val="single" w:sz="4" w:space="0" w:color="auto"/>
            </w:tcBorders>
          </w:tcPr>
          <w:p w14:paraId="1C7551E1" w14:textId="77777777" w:rsidR="00332637" w:rsidRPr="00F26C0A" w:rsidRDefault="00332637" w:rsidP="003D4D86">
            <w:pPr>
              <w:spacing w:before="40" w:after="40"/>
              <w:rPr>
                <w:szCs w:val="18"/>
              </w:rPr>
            </w:pPr>
            <w:r w:rsidRPr="00F26C0A">
              <w:rPr>
                <w:szCs w:val="18"/>
              </w:rPr>
              <w:t>Čl. 21 odst. 8</w:t>
            </w:r>
          </w:p>
        </w:tc>
        <w:tc>
          <w:tcPr>
            <w:tcW w:w="5400" w:type="dxa"/>
            <w:gridSpan w:val="4"/>
            <w:tcBorders>
              <w:top w:val="single" w:sz="4" w:space="0" w:color="auto"/>
              <w:left w:val="single" w:sz="4" w:space="0" w:color="auto"/>
              <w:bottom w:val="nil"/>
              <w:right w:val="single" w:sz="18" w:space="0" w:color="auto"/>
            </w:tcBorders>
          </w:tcPr>
          <w:p w14:paraId="5BD2D43E" w14:textId="77777777" w:rsidR="00332637" w:rsidRPr="00F26C0A" w:rsidRDefault="00332637" w:rsidP="00A63CF4">
            <w:pPr>
              <w:spacing w:before="40" w:after="40"/>
              <w:ind w:right="58"/>
              <w:jc w:val="both"/>
              <w:rPr>
                <w:szCs w:val="18"/>
              </w:rPr>
            </w:pPr>
            <w:r w:rsidRPr="00F26C0A">
              <w:rPr>
                <w:szCs w:val="18"/>
              </w:rPr>
              <w:t xml:space="preserve">Aktiva alternativního investičního fondu nebo správce, který jedná jménem alternativního investičního fondu, musí být dána depozitáři do </w:t>
            </w:r>
            <w:r w:rsidRPr="00F26C0A">
              <w:rPr>
                <w:szCs w:val="18"/>
              </w:rPr>
              <w:lastRenderedPageBreak/>
              <w:t xml:space="preserve">úschovy takto: </w:t>
            </w:r>
          </w:p>
          <w:p w14:paraId="42252E82" w14:textId="77777777" w:rsidR="00332637" w:rsidRPr="00F26C0A" w:rsidRDefault="00332637" w:rsidP="00A63CF4">
            <w:pPr>
              <w:spacing w:before="40" w:after="40"/>
              <w:ind w:right="58"/>
              <w:jc w:val="both"/>
              <w:rPr>
                <w:szCs w:val="18"/>
              </w:rPr>
            </w:pPr>
            <w:r w:rsidRPr="00F26C0A">
              <w:rPr>
                <w:szCs w:val="18"/>
              </w:rPr>
              <w:t xml:space="preserve">a) finanční nástroje, které lze dát do úschovy: </w:t>
            </w:r>
          </w:p>
          <w:p w14:paraId="2775FEDB" w14:textId="77777777" w:rsidR="00332637" w:rsidRPr="00F26C0A" w:rsidRDefault="00332637" w:rsidP="00A63CF4">
            <w:pPr>
              <w:spacing w:before="40" w:after="40"/>
              <w:ind w:right="58"/>
              <w:jc w:val="both"/>
              <w:rPr>
                <w:szCs w:val="18"/>
              </w:rPr>
            </w:pPr>
            <w:r w:rsidRPr="00F26C0A">
              <w:rPr>
                <w:szCs w:val="18"/>
              </w:rPr>
              <w:t xml:space="preserve">i) depozitář přijme do úschovy veškeré finanční nástroje, které lze zapsat na účet finančních nástrojů vedený v evidenci depozitáře, a veškeré finanční nástroje, které lze depozitáři fyzicky předat, </w:t>
            </w:r>
          </w:p>
          <w:p w14:paraId="74BED1ED" w14:textId="77777777" w:rsidR="00332637" w:rsidRPr="00F26C0A" w:rsidRDefault="00332637" w:rsidP="00A63CF4">
            <w:pPr>
              <w:spacing w:before="40" w:after="40"/>
              <w:ind w:right="58"/>
              <w:jc w:val="both"/>
              <w:rPr>
                <w:szCs w:val="18"/>
              </w:rPr>
            </w:pPr>
            <w:r w:rsidRPr="00F26C0A">
              <w:rPr>
                <w:szCs w:val="18"/>
              </w:rPr>
              <w:t xml:space="preserve">ii) pro tyto účely depozitář zajistí, aby všechny finanční nástroje, které lze zapsat na účet finančních nástrojů vedený v evidenci depozitáře, byly v jeho evidenci zapsány na oddělených účtech v souladu článkem 16 směrnice 2006/73/ES, které jsou vedeny na jméno alternativního investičního fondu, případně na jméno správce, jenž jedná jménem alternativního investičního fondu, aby bylo v souladu s příslušnými právními předpisy vždy zřejmé, že patří danému alternativnímu investičnímu fondu; </w:t>
            </w:r>
          </w:p>
          <w:p w14:paraId="57885E0B" w14:textId="77777777" w:rsidR="00332637" w:rsidRPr="00F26C0A" w:rsidRDefault="00332637" w:rsidP="00A63CF4">
            <w:pPr>
              <w:spacing w:before="40" w:after="40"/>
              <w:ind w:right="58"/>
              <w:jc w:val="both"/>
              <w:rPr>
                <w:szCs w:val="18"/>
              </w:rPr>
            </w:pPr>
            <w:r w:rsidRPr="00F26C0A">
              <w:rPr>
                <w:szCs w:val="18"/>
              </w:rPr>
              <w:t xml:space="preserve">b) ostatní aktiva: </w:t>
            </w:r>
          </w:p>
          <w:p w14:paraId="258CAA08" w14:textId="77777777" w:rsidR="00332637" w:rsidRPr="00F26C0A" w:rsidRDefault="00332637" w:rsidP="00A63CF4">
            <w:pPr>
              <w:spacing w:before="40" w:after="40"/>
              <w:ind w:right="58"/>
              <w:jc w:val="both"/>
              <w:rPr>
                <w:szCs w:val="18"/>
              </w:rPr>
            </w:pPr>
            <w:r w:rsidRPr="00F26C0A">
              <w:rPr>
                <w:szCs w:val="18"/>
              </w:rPr>
              <w:t xml:space="preserve">i) depozitář ověří, že tato aktiva vlastní alternativní investiční fond nebo správce, který jedná jménem alternativního investičního fondu, a vede v evidenci ta aktiva, u nichž je prokázáno, že jsou ve vlastnictví alternativního investičního fondu, případně správce, který jedná jménem alternativního investičního fondu, </w:t>
            </w:r>
          </w:p>
          <w:p w14:paraId="2063CD2D" w14:textId="77777777" w:rsidR="00332637" w:rsidRPr="00F26C0A" w:rsidRDefault="00332637" w:rsidP="00A63CF4">
            <w:pPr>
              <w:spacing w:before="40" w:after="40"/>
              <w:ind w:right="58"/>
              <w:jc w:val="both"/>
              <w:rPr>
                <w:szCs w:val="18"/>
              </w:rPr>
            </w:pPr>
            <w:r w:rsidRPr="00F26C0A">
              <w:rPr>
                <w:szCs w:val="18"/>
              </w:rPr>
              <w:t xml:space="preserve">ii) vlastnictví alternativního investičního fondu nebo správce, který jedná jménem alternativního investičního fondu, se posuzuje na základě informací či dokumentů předložených alternativním investičním fondem nebo správcem a na základě dostupných vnějších podkladů, </w:t>
            </w:r>
          </w:p>
          <w:p w14:paraId="2FC2E9C7" w14:textId="77777777" w:rsidR="00332637" w:rsidRPr="00F26C0A" w:rsidRDefault="00332637" w:rsidP="00A63CF4">
            <w:pPr>
              <w:spacing w:before="40" w:after="40"/>
              <w:ind w:right="58"/>
              <w:jc w:val="both"/>
              <w:rPr>
                <w:szCs w:val="18"/>
              </w:rPr>
            </w:pPr>
            <w:r w:rsidRPr="00F26C0A">
              <w:rPr>
                <w:szCs w:val="18"/>
              </w:rPr>
              <w:t>iii) depozitář musí tuto evidenci průběžně aktualizovat.</w:t>
            </w:r>
          </w:p>
        </w:tc>
        <w:tc>
          <w:tcPr>
            <w:tcW w:w="900" w:type="dxa"/>
            <w:tcBorders>
              <w:top w:val="single" w:sz="4" w:space="0" w:color="auto"/>
              <w:left w:val="single" w:sz="18" w:space="0" w:color="auto"/>
              <w:bottom w:val="nil"/>
              <w:right w:val="single" w:sz="4" w:space="0" w:color="auto"/>
            </w:tcBorders>
          </w:tcPr>
          <w:p w14:paraId="638F3422" w14:textId="77777777" w:rsidR="00332637" w:rsidRPr="00F26C0A" w:rsidRDefault="00332637" w:rsidP="00A63CF4">
            <w:pPr>
              <w:spacing w:before="40" w:after="40"/>
              <w:rPr>
                <w:szCs w:val="18"/>
              </w:rPr>
            </w:pPr>
            <w:r w:rsidRPr="00F26C0A">
              <w:rPr>
                <w:szCs w:val="18"/>
              </w:rPr>
              <w:lastRenderedPageBreak/>
              <w:t xml:space="preserve">240/2013 ve znění </w:t>
            </w:r>
            <w:r w:rsidRPr="00F26C0A">
              <w:rPr>
                <w:szCs w:val="18"/>
              </w:rPr>
              <w:lastRenderedPageBreak/>
              <w:t>336/2014</w:t>
            </w:r>
          </w:p>
        </w:tc>
        <w:tc>
          <w:tcPr>
            <w:tcW w:w="1080" w:type="dxa"/>
            <w:tcBorders>
              <w:top w:val="single" w:sz="4" w:space="0" w:color="auto"/>
              <w:left w:val="single" w:sz="4" w:space="0" w:color="auto"/>
              <w:bottom w:val="nil"/>
              <w:right w:val="single" w:sz="4" w:space="0" w:color="auto"/>
            </w:tcBorders>
          </w:tcPr>
          <w:p w14:paraId="07CFE914" w14:textId="77777777" w:rsidR="00332637" w:rsidRPr="00F26C0A" w:rsidRDefault="00332637" w:rsidP="00A63CF4">
            <w:pPr>
              <w:spacing w:before="40" w:after="40"/>
              <w:rPr>
                <w:szCs w:val="18"/>
              </w:rPr>
            </w:pPr>
            <w:r w:rsidRPr="00F26C0A">
              <w:rPr>
                <w:szCs w:val="18"/>
              </w:rPr>
              <w:lastRenderedPageBreak/>
              <w:t>§ 71 odst. 1 a 2</w:t>
            </w:r>
          </w:p>
        </w:tc>
        <w:tc>
          <w:tcPr>
            <w:tcW w:w="5400" w:type="dxa"/>
            <w:gridSpan w:val="4"/>
            <w:tcBorders>
              <w:top w:val="single" w:sz="4" w:space="0" w:color="auto"/>
              <w:left w:val="single" w:sz="4" w:space="0" w:color="auto"/>
              <w:bottom w:val="nil"/>
              <w:right w:val="single" w:sz="4" w:space="0" w:color="auto"/>
            </w:tcBorders>
          </w:tcPr>
          <w:p w14:paraId="4E2D46E2" w14:textId="77777777" w:rsidR="00332637" w:rsidRPr="00F26C0A" w:rsidRDefault="00332637" w:rsidP="00EA3A3F">
            <w:pPr>
              <w:tabs>
                <w:tab w:val="left" w:pos="380"/>
              </w:tabs>
              <w:spacing w:before="40" w:after="40"/>
              <w:ind w:right="67"/>
              <w:jc w:val="both"/>
              <w:rPr>
                <w:szCs w:val="18"/>
              </w:rPr>
            </w:pPr>
            <w:r w:rsidRPr="00F26C0A">
              <w:rPr>
                <w:szCs w:val="18"/>
              </w:rPr>
              <w:t>(1) V rámci činnosti depozitáře depozitář fondu kolektivního investování</w:t>
            </w:r>
          </w:p>
          <w:p w14:paraId="3A0522CB" w14:textId="77777777" w:rsidR="00332637" w:rsidRPr="00F26C0A" w:rsidRDefault="00332637" w:rsidP="00EA3A3F">
            <w:pPr>
              <w:tabs>
                <w:tab w:val="left" w:pos="380"/>
              </w:tabs>
              <w:spacing w:before="40" w:after="40"/>
              <w:ind w:right="67"/>
              <w:jc w:val="both"/>
              <w:rPr>
                <w:szCs w:val="18"/>
              </w:rPr>
            </w:pPr>
            <w:r w:rsidRPr="00F26C0A">
              <w:rPr>
                <w:szCs w:val="18"/>
              </w:rPr>
              <w:lastRenderedPageBreak/>
              <w:t>a) má v opatrování zastupitelné investiční nástroje v majetku fondu kolektivního investování jejich evidováním na vlastnickém účtu, který depozitář fondu kolektivního investování vede pro tento fond v centrální evidenci zaknihovaných cenných papírů, v samostatné evidenci investičních nástrojů, v evidenci na ně navazující nebo v obdobné evidenci vedené podle práva cizího státu; depozitářská smlouva depozitáře fondu kolektivního investování opravňuje zajistit opatrování zastupitelných investičních nástrojů i zřízením vlastnického účtu pro tento fond u centrálního depozitáře zaknihovaných cenných papírů nebo srovnatelného zařízení založeného nebo vytvořeného podle práva cizího státu, přičemž odstavec 3 se v tomto případě nepoužije,</w:t>
            </w:r>
          </w:p>
          <w:p w14:paraId="7214A5A7" w14:textId="77777777" w:rsidR="00332637" w:rsidRPr="00F26C0A" w:rsidRDefault="00332637" w:rsidP="00EA3A3F">
            <w:pPr>
              <w:tabs>
                <w:tab w:val="left" w:pos="380"/>
              </w:tabs>
              <w:spacing w:before="40" w:after="40"/>
              <w:ind w:right="67"/>
              <w:jc w:val="both"/>
              <w:rPr>
                <w:szCs w:val="18"/>
              </w:rPr>
            </w:pPr>
            <w:r w:rsidRPr="00F26C0A">
              <w:rPr>
                <w:szCs w:val="18"/>
              </w:rPr>
              <w:t>b) má v úschově investiční nástroje a ostatní majetek fondu kolektivního investování, jehož povaha to umožňuje, a</w:t>
            </w:r>
          </w:p>
          <w:p w14:paraId="1D23E4B1" w14:textId="77777777" w:rsidR="00332637" w:rsidRPr="00F26C0A" w:rsidRDefault="00332637" w:rsidP="00EA3A3F">
            <w:pPr>
              <w:tabs>
                <w:tab w:val="left" w:pos="380"/>
              </w:tabs>
              <w:spacing w:before="40" w:after="40"/>
              <w:ind w:right="67"/>
              <w:jc w:val="both"/>
              <w:rPr>
                <w:szCs w:val="18"/>
              </w:rPr>
            </w:pPr>
            <w:r w:rsidRPr="00F26C0A">
              <w:rPr>
                <w:szCs w:val="18"/>
              </w:rPr>
              <w:t>c) zajišťuje evidenci o majetku fondu kolektivního investování, jehož povaha to umožňuje.</w:t>
            </w:r>
          </w:p>
          <w:p w14:paraId="050918DF" w14:textId="77777777" w:rsidR="00332637" w:rsidRPr="00F26C0A" w:rsidRDefault="00332637" w:rsidP="00A63CF4">
            <w:pPr>
              <w:tabs>
                <w:tab w:val="left" w:pos="380"/>
              </w:tabs>
              <w:spacing w:before="40" w:after="40"/>
              <w:ind w:right="67"/>
              <w:jc w:val="both"/>
              <w:rPr>
                <w:szCs w:val="18"/>
              </w:rPr>
            </w:pPr>
            <w:r w:rsidRPr="00F26C0A">
              <w:rPr>
                <w:szCs w:val="18"/>
              </w:rPr>
              <w:t>(2) V rámci činnosti depozitáře depozitář fondu kolektivního investování dále zajišťuje evidenci o majetku fondu kolektivního investování, který drží nebo je oprávněn držet hlavní podpůrce (prime broker) tohoto fondu kolektivního investování.</w:t>
            </w:r>
          </w:p>
        </w:tc>
        <w:tc>
          <w:tcPr>
            <w:tcW w:w="900" w:type="dxa"/>
            <w:tcBorders>
              <w:top w:val="single" w:sz="4" w:space="0" w:color="auto"/>
              <w:left w:val="single" w:sz="4" w:space="0" w:color="auto"/>
              <w:bottom w:val="nil"/>
              <w:right w:val="single" w:sz="4" w:space="0" w:color="auto"/>
            </w:tcBorders>
          </w:tcPr>
          <w:p w14:paraId="490BC9D3" w14:textId="77777777" w:rsidR="00332637" w:rsidRPr="00F26C0A" w:rsidRDefault="00332637" w:rsidP="00A63CF4">
            <w:pPr>
              <w:spacing w:before="40" w:after="40"/>
              <w:rPr>
                <w:szCs w:val="18"/>
              </w:rPr>
            </w:pPr>
            <w:r w:rsidRPr="00F26C0A">
              <w:rPr>
                <w:szCs w:val="18"/>
              </w:rPr>
              <w:lastRenderedPageBreak/>
              <w:t>PT</w:t>
            </w:r>
          </w:p>
        </w:tc>
        <w:tc>
          <w:tcPr>
            <w:tcW w:w="720" w:type="dxa"/>
            <w:tcBorders>
              <w:top w:val="single" w:sz="4" w:space="0" w:color="auto"/>
              <w:left w:val="single" w:sz="4" w:space="0" w:color="auto"/>
              <w:bottom w:val="nil"/>
            </w:tcBorders>
          </w:tcPr>
          <w:p w14:paraId="644A80F0" w14:textId="77777777" w:rsidR="00332637" w:rsidRPr="00F26C0A" w:rsidRDefault="00332637" w:rsidP="00A63CF4">
            <w:pPr>
              <w:spacing w:before="40" w:after="40"/>
              <w:rPr>
                <w:szCs w:val="18"/>
              </w:rPr>
            </w:pPr>
          </w:p>
        </w:tc>
      </w:tr>
      <w:tr w:rsidR="00332637" w:rsidRPr="00F26C0A" w14:paraId="7AD6863F" w14:textId="77777777" w:rsidTr="00870FBF">
        <w:tc>
          <w:tcPr>
            <w:tcW w:w="1440" w:type="dxa"/>
            <w:tcBorders>
              <w:top w:val="nil"/>
              <w:bottom w:val="nil"/>
              <w:right w:val="single" w:sz="4" w:space="0" w:color="auto"/>
            </w:tcBorders>
          </w:tcPr>
          <w:p w14:paraId="7AA021C5"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6C3C8863"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694927B0"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3684702B" w14:textId="77777777" w:rsidR="00332637" w:rsidRPr="00F26C0A" w:rsidRDefault="00332637" w:rsidP="00A63CF4">
            <w:pPr>
              <w:spacing w:before="40" w:after="40"/>
              <w:rPr>
                <w:szCs w:val="18"/>
              </w:rPr>
            </w:pPr>
            <w:r w:rsidRPr="00F26C0A">
              <w:rPr>
                <w:szCs w:val="18"/>
              </w:rPr>
              <w:t>§ 73 odst. 3</w:t>
            </w:r>
          </w:p>
        </w:tc>
        <w:tc>
          <w:tcPr>
            <w:tcW w:w="5400" w:type="dxa"/>
            <w:gridSpan w:val="4"/>
            <w:tcBorders>
              <w:top w:val="nil"/>
              <w:left w:val="single" w:sz="4" w:space="0" w:color="auto"/>
              <w:bottom w:val="nil"/>
              <w:right w:val="single" w:sz="4" w:space="0" w:color="auto"/>
            </w:tcBorders>
          </w:tcPr>
          <w:p w14:paraId="11CFE44F" w14:textId="77777777" w:rsidR="00332637" w:rsidRPr="00F26C0A" w:rsidRDefault="00332637" w:rsidP="00A63CF4">
            <w:pPr>
              <w:tabs>
                <w:tab w:val="left" w:pos="380"/>
              </w:tabs>
              <w:spacing w:before="40" w:after="40"/>
              <w:ind w:right="67"/>
              <w:jc w:val="both"/>
              <w:rPr>
                <w:szCs w:val="18"/>
              </w:rPr>
            </w:pPr>
            <w:r w:rsidRPr="00F26C0A">
              <w:rPr>
                <w:szCs w:val="18"/>
              </w:rPr>
              <w:t>V rámci činnosti depozitáře fondu kolektivního investování depozitář dále kontroluje stav majetku standardního fondu, který nelze mít v opatrování podle § 71 odst. 1 písm. a) nebo v úschově podle § 71 odst. 1 písm. b).</w:t>
            </w:r>
          </w:p>
        </w:tc>
        <w:tc>
          <w:tcPr>
            <w:tcW w:w="900" w:type="dxa"/>
            <w:tcBorders>
              <w:top w:val="nil"/>
              <w:left w:val="single" w:sz="4" w:space="0" w:color="auto"/>
              <w:bottom w:val="nil"/>
              <w:right w:val="single" w:sz="4" w:space="0" w:color="auto"/>
            </w:tcBorders>
          </w:tcPr>
          <w:p w14:paraId="6F767780"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2ED34A4F" w14:textId="77777777" w:rsidR="00332637" w:rsidRPr="00F26C0A" w:rsidRDefault="00332637" w:rsidP="00A63CF4">
            <w:pPr>
              <w:spacing w:before="40" w:after="40"/>
              <w:rPr>
                <w:szCs w:val="18"/>
              </w:rPr>
            </w:pPr>
          </w:p>
        </w:tc>
      </w:tr>
      <w:tr w:rsidR="00332637" w:rsidRPr="00F26C0A" w14:paraId="7BB862DA" w14:textId="77777777" w:rsidTr="009E1155">
        <w:tc>
          <w:tcPr>
            <w:tcW w:w="1440" w:type="dxa"/>
            <w:tcBorders>
              <w:top w:val="nil"/>
              <w:bottom w:val="single" w:sz="4" w:space="0" w:color="auto"/>
              <w:right w:val="single" w:sz="4" w:space="0" w:color="auto"/>
            </w:tcBorders>
          </w:tcPr>
          <w:p w14:paraId="12E91F04"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1457A74F"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01BA46CA" w14:textId="77777777" w:rsidR="00332637" w:rsidRPr="00F26C0A" w:rsidRDefault="00332637" w:rsidP="00A63CF4">
            <w:pPr>
              <w:spacing w:before="40" w:after="40"/>
              <w:rPr>
                <w:szCs w:val="18"/>
              </w:rPr>
            </w:pPr>
            <w:r w:rsidRPr="00F26C0A">
              <w:rPr>
                <w:szCs w:val="18"/>
              </w:rPr>
              <w:t>9563</w:t>
            </w:r>
          </w:p>
        </w:tc>
        <w:tc>
          <w:tcPr>
            <w:tcW w:w="1080" w:type="dxa"/>
            <w:tcBorders>
              <w:top w:val="nil"/>
              <w:left w:val="single" w:sz="4" w:space="0" w:color="auto"/>
              <w:bottom w:val="single" w:sz="4" w:space="0" w:color="auto"/>
              <w:right w:val="single" w:sz="4" w:space="0" w:color="auto"/>
            </w:tcBorders>
          </w:tcPr>
          <w:p w14:paraId="623A52A0" w14:textId="77777777" w:rsidR="00332637" w:rsidRPr="00F26C0A" w:rsidRDefault="00332637"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7280BA83" w14:textId="77777777" w:rsidR="00332637" w:rsidRPr="00F26C0A" w:rsidRDefault="00332637" w:rsidP="00A63CF4">
            <w:pPr>
              <w:tabs>
                <w:tab w:val="left" w:pos="380"/>
              </w:tabs>
              <w:spacing w:before="40" w:after="40"/>
              <w:ind w:right="67"/>
              <w:jc w:val="both"/>
              <w:rPr>
                <w:szCs w:val="18"/>
              </w:rPr>
            </w:pPr>
          </w:p>
        </w:tc>
        <w:tc>
          <w:tcPr>
            <w:tcW w:w="900" w:type="dxa"/>
            <w:tcBorders>
              <w:top w:val="nil"/>
              <w:left w:val="single" w:sz="4" w:space="0" w:color="auto"/>
              <w:bottom w:val="single" w:sz="4" w:space="0" w:color="auto"/>
              <w:right w:val="single" w:sz="4" w:space="0" w:color="auto"/>
            </w:tcBorders>
          </w:tcPr>
          <w:p w14:paraId="4F802422"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01F6FF9A" w14:textId="77777777" w:rsidR="00332637" w:rsidRPr="00F26C0A" w:rsidRDefault="00332637" w:rsidP="00A63CF4">
            <w:pPr>
              <w:spacing w:before="40" w:after="40"/>
              <w:rPr>
                <w:szCs w:val="18"/>
              </w:rPr>
            </w:pPr>
          </w:p>
        </w:tc>
      </w:tr>
      <w:tr w:rsidR="00332637" w:rsidRPr="00F26C0A" w14:paraId="77F31398" w14:textId="77777777" w:rsidTr="009E1155">
        <w:tc>
          <w:tcPr>
            <w:tcW w:w="1440" w:type="dxa"/>
            <w:tcBorders>
              <w:top w:val="single" w:sz="4" w:space="0" w:color="auto"/>
              <w:bottom w:val="nil"/>
              <w:right w:val="single" w:sz="4" w:space="0" w:color="auto"/>
            </w:tcBorders>
          </w:tcPr>
          <w:p w14:paraId="6BB52FF8" w14:textId="77777777" w:rsidR="00332637" w:rsidRPr="00F26C0A" w:rsidRDefault="00332637" w:rsidP="003D4D86">
            <w:pPr>
              <w:spacing w:before="40" w:after="40"/>
              <w:rPr>
                <w:szCs w:val="18"/>
              </w:rPr>
            </w:pPr>
            <w:r w:rsidRPr="00F26C0A">
              <w:rPr>
                <w:szCs w:val="18"/>
              </w:rPr>
              <w:t>Čl. 21 odst. 9</w:t>
            </w:r>
          </w:p>
        </w:tc>
        <w:tc>
          <w:tcPr>
            <w:tcW w:w="5400" w:type="dxa"/>
            <w:gridSpan w:val="4"/>
            <w:tcBorders>
              <w:top w:val="single" w:sz="4" w:space="0" w:color="auto"/>
              <w:left w:val="single" w:sz="4" w:space="0" w:color="auto"/>
              <w:bottom w:val="nil"/>
              <w:right w:val="single" w:sz="18" w:space="0" w:color="auto"/>
            </w:tcBorders>
          </w:tcPr>
          <w:p w14:paraId="20FE27B8" w14:textId="77777777" w:rsidR="00332637" w:rsidRPr="00F26C0A" w:rsidRDefault="00332637" w:rsidP="00A63CF4">
            <w:pPr>
              <w:spacing w:before="40" w:after="40"/>
              <w:ind w:right="58"/>
              <w:jc w:val="both"/>
              <w:rPr>
                <w:szCs w:val="18"/>
              </w:rPr>
            </w:pPr>
            <w:r w:rsidRPr="00F26C0A">
              <w:rPr>
                <w:szCs w:val="18"/>
              </w:rPr>
              <w:t xml:space="preserve">Kromě úkolů uvedených v odstavcích 7 a 8 depozitář: </w:t>
            </w:r>
          </w:p>
          <w:p w14:paraId="5146839A" w14:textId="77777777" w:rsidR="00332637" w:rsidRPr="00F26C0A" w:rsidRDefault="00332637" w:rsidP="00A63CF4">
            <w:pPr>
              <w:spacing w:before="40" w:after="40"/>
              <w:ind w:right="58"/>
              <w:jc w:val="both"/>
              <w:rPr>
                <w:szCs w:val="18"/>
              </w:rPr>
            </w:pPr>
            <w:r w:rsidRPr="00F26C0A">
              <w:rPr>
                <w:szCs w:val="18"/>
              </w:rPr>
              <w:t xml:space="preserve">a) zajišťuje, aby byly prodej, emise, odkup, vyplácení a zrušení podílových jednotek nebo akcií prováděny v souladu s příslušnými vnitrostátními právními předpisy a statutem nebo zakládacími dokumenty alternativního investičního fondu; </w:t>
            </w:r>
          </w:p>
          <w:p w14:paraId="193388E8" w14:textId="77777777" w:rsidR="00332637" w:rsidRPr="00F26C0A" w:rsidRDefault="00332637" w:rsidP="00A63CF4">
            <w:pPr>
              <w:spacing w:before="40" w:after="40"/>
              <w:ind w:right="58"/>
              <w:jc w:val="both"/>
              <w:rPr>
                <w:szCs w:val="18"/>
              </w:rPr>
            </w:pPr>
            <w:r w:rsidRPr="00F26C0A">
              <w:rPr>
                <w:szCs w:val="18"/>
              </w:rPr>
              <w:t xml:space="preserve">b) zajišťuje, aby byla hodnota podílových jednotek nebo akcií alternativního investičního fondu vypočítávána v souladu s příslušnými vnitrostátními právními předpisy, se statutem nebo zakládacími dokumenty alternativního investičního fondu a s postupy stanovenými v článku 19; </w:t>
            </w:r>
          </w:p>
          <w:p w14:paraId="6917FD94" w14:textId="77777777" w:rsidR="00332637" w:rsidRPr="00F26C0A" w:rsidRDefault="00332637" w:rsidP="00A63CF4">
            <w:pPr>
              <w:spacing w:before="40" w:after="40"/>
              <w:ind w:right="58"/>
              <w:jc w:val="both"/>
              <w:rPr>
                <w:szCs w:val="18"/>
              </w:rPr>
            </w:pPr>
            <w:r w:rsidRPr="00F26C0A">
              <w:rPr>
                <w:szCs w:val="18"/>
              </w:rPr>
              <w:lastRenderedPageBreak/>
              <w:t xml:space="preserve">c) plní pokyny správce, pokud nejsou v rozporu s příslušnými vnitrostátními právními předpisy nebo se statutem či zakládacími dokumenty alternativního investičního fondu; </w:t>
            </w:r>
          </w:p>
          <w:p w14:paraId="5867F3AD" w14:textId="77777777" w:rsidR="00332637" w:rsidRPr="00F26C0A" w:rsidRDefault="00332637" w:rsidP="00A63CF4">
            <w:pPr>
              <w:spacing w:before="40" w:after="40"/>
              <w:ind w:right="58"/>
              <w:jc w:val="both"/>
              <w:rPr>
                <w:szCs w:val="18"/>
              </w:rPr>
            </w:pPr>
            <w:r w:rsidRPr="00F26C0A">
              <w:rPr>
                <w:szCs w:val="18"/>
              </w:rPr>
              <w:t xml:space="preserve">d) zajišťuje, aby u operací s aktivy alternativního investičního fondu byla protiplnění alternativnímu investičnímu fondu poskytována v obvyklých lhůtách; </w:t>
            </w:r>
          </w:p>
          <w:p w14:paraId="26FC16AE" w14:textId="77777777" w:rsidR="00332637" w:rsidRPr="00F26C0A" w:rsidRDefault="00332637" w:rsidP="00A63CF4">
            <w:pPr>
              <w:spacing w:before="40" w:after="40"/>
              <w:ind w:right="58"/>
              <w:jc w:val="both"/>
              <w:rPr>
                <w:szCs w:val="18"/>
              </w:rPr>
            </w:pPr>
            <w:r w:rsidRPr="00F26C0A">
              <w:rPr>
                <w:szCs w:val="18"/>
              </w:rPr>
              <w:t>e) zajišťuje, aby byly příjmy alternativního investičního fondu využity v souladu s příslušnými vnitrostátními právními předpisy a se statutem nebo zakládacími dokumenty alternativního investičního fondu.</w:t>
            </w:r>
          </w:p>
        </w:tc>
        <w:tc>
          <w:tcPr>
            <w:tcW w:w="900" w:type="dxa"/>
            <w:tcBorders>
              <w:top w:val="single" w:sz="4" w:space="0" w:color="auto"/>
              <w:left w:val="single" w:sz="18" w:space="0" w:color="auto"/>
              <w:bottom w:val="nil"/>
              <w:right w:val="single" w:sz="4" w:space="0" w:color="auto"/>
            </w:tcBorders>
          </w:tcPr>
          <w:p w14:paraId="2FFEDB17" w14:textId="58B264CE" w:rsidR="00332637" w:rsidRPr="00F26C0A" w:rsidRDefault="00332637" w:rsidP="00A63CF4">
            <w:pPr>
              <w:spacing w:before="40" w:after="40"/>
              <w:rPr>
                <w:szCs w:val="18"/>
              </w:rPr>
            </w:pPr>
            <w:r w:rsidRPr="00F26C0A">
              <w:rPr>
                <w:szCs w:val="18"/>
              </w:rPr>
              <w:lastRenderedPageBreak/>
              <w:t>240/2013 ve znění 336/2014 204/2017</w:t>
            </w:r>
          </w:p>
        </w:tc>
        <w:tc>
          <w:tcPr>
            <w:tcW w:w="1080" w:type="dxa"/>
            <w:tcBorders>
              <w:top w:val="single" w:sz="4" w:space="0" w:color="auto"/>
              <w:left w:val="single" w:sz="4" w:space="0" w:color="auto"/>
              <w:bottom w:val="nil"/>
              <w:right w:val="single" w:sz="4" w:space="0" w:color="auto"/>
            </w:tcBorders>
          </w:tcPr>
          <w:p w14:paraId="5F27DEF0" w14:textId="77777777" w:rsidR="00332637" w:rsidRPr="00F26C0A" w:rsidRDefault="00332637" w:rsidP="00A63CF4">
            <w:pPr>
              <w:spacing w:before="40" w:after="40"/>
              <w:rPr>
                <w:szCs w:val="18"/>
              </w:rPr>
            </w:pPr>
            <w:r w:rsidRPr="00F26C0A">
              <w:rPr>
                <w:szCs w:val="18"/>
              </w:rPr>
              <w:t>§ 73 odst. 1 a 2</w:t>
            </w:r>
          </w:p>
        </w:tc>
        <w:tc>
          <w:tcPr>
            <w:tcW w:w="5400" w:type="dxa"/>
            <w:gridSpan w:val="4"/>
            <w:tcBorders>
              <w:top w:val="single" w:sz="4" w:space="0" w:color="auto"/>
              <w:left w:val="single" w:sz="4" w:space="0" w:color="auto"/>
              <w:bottom w:val="nil"/>
              <w:right w:val="single" w:sz="4" w:space="0" w:color="auto"/>
            </w:tcBorders>
          </w:tcPr>
          <w:p w14:paraId="17A0985F" w14:textId="77777777" w:rsidR="00332637" w:rsidRPr="00F26C0A" w:rsidRDefault="00332637" w:rsidP="00C72D3B">
            <w:pPr>
              <w:tabs>
                <w:tab w:val="left" w:pos="380"/>
              </w:tabs>
              <w:spacing w:before="40" w:after="40"/>
              <w:ind w:right="67"/>
              <w:jc w:val="both"/>
              <w:rPr>
                <w:szCs w:val="18"/>
              </w:rPr>
            </w:pPr>
            <w:r w:rsidRPr="00F26C0A">
              <w:rPr>
                <w:szCs w:val="18"/>
              </w:rPr>
              <w:t>(1) V rámci činnosti depozitáře fondu kolektivního investování depozitář kontroluje, zda v souladu s tímto zákonem, přímo použitelným předpisem Evropské unie v oblasti obhospodařování investičních fondů</w:t>
            </w:r>
            <w:r w:rsidRPr="00F26C0A">
              <w:rPr>
                <w:szCs w:val="18"/>
                <w:vertAlign w:val="superscript"/>
              </w:rPr>
              <w:t>2)</w:t>
            </w:r>
            <w:r w:rsidRPr="00F26C0A">
              <w:rPr>
                <w:szCs w:val="18"/>
              </w:rPr>
              <w:t>, statutem fondu kolektivního investování a ujednáními depozitářské smlouvy</w:t>
            </w:r>
          </w:p>
          <w:p w14:paraId="07023FAB" w14:textId="77777777" w:rsidR="00332637" w:rsidRPr="00F26C0A" w:rsidRDefault="00332637" w:rsidP="00C72D3B">
            <w:pPr>
              <w:tabs>
                <w:tab w:val="left" w:pos="380"/>
              </w:tabs>
              <w:spacing w:before="40" w:after="40"/>
              <w:ind w:right="67"/>
              <w:jc w:val="both"/>
              <w:rPr>
                <w:szCs w:val="18"/>
              </w:rPr>
            </w:pPr>
            <w:r w:rsidRPr="00F26C0A">
              <w:rPr>
                <w:szCs w:val="18"/>
              </w:rPr>
              <w:t>a) byly vydávány a odkupovány podílové listy nebo investiční akcie,</w:t>
            </w:r>
          </w:p>
          <w:p w14:paraId="7C513DB6" w14:textId="77777777" w:rsidR="00332637" w:rsidRPr="00F26C0A" w:rsidRDefault="00332637" w:rsidP="00C72D3B">
            <w:pPr>
              <w:tabs>
                <w:tab w:val="left" w:pos="380"/>
              </w:tabs>
              <w:spacing w:before="40" w:after="40"/>
              <w:ind w:right="67"/>
              <w:jc w:val="both"/>
              <w:rPr>
                <w:szCs w:val="18"/>
              </w:rPr>
            </w:pPr>
            <w:r w:rsidRPr="00F26C0A">
              <w:rPr>
                <w:szCs w:val="18"/>
              </w:rPr>
              <w:t>b) byla vypočítávána aktuální hodnota podílového listu nebo investiční akcie,</w:t>
            </w:r>
          </w:p>
          <w:p w14:paraId="53B970F8" w14:textId="77777777" w:rsidR="00332637" w:rsidRPr="00F26C0A" w:rsidRDefault="00332637" w:rsidP="00C72D3B">
            <w:pPr>
              <w:tabs>
                <w:tab w:val="left" w:pos="380"/>
              </w:tabs>
              <w:spacing w:before="40" w:after="40"/>
              <w:ind w:right="67"/>
              <w:jc w:val="both"/>
              <w:rPr>
                <w:szCs w:val="18"/>
              </w:rPr>
            </w:pPr>
            <w:r w:rsidRPr="00F26C0A">
              <w:rPr>
                <w:szCs w:val="18"/>
              </w:rPr>
              <w:t>c) byl oceňován majetek a dluhy tohoto fondu,</w:t>
            </w:r>
          </w:p>
          <w:p w14:paraId="0C2FABB2" w14:textId="77777777" w:rsidR="00332637" w:rsidRPr="00F26C0A" w:rsidRDefault="00332637" w:rsidP="00C72D3B">
            <w:pPr>
              <w:tabs>
                <w:tab w:val="left" w:pos="380"/>
              </w:tabs>
              <w:spacing w:before="40" w:after="40"/>
              <w:ind w:right="67"/>
              <w:jc w:val="both"/>
              <w:rPr>
                <w:szCs w:val="18"/>
              </w:rPr>
            </w:pPr>
            <w:r w:rsidRPr="00F26C0A">
              <w:rPr>
                <w:szCs w:val="18"/>
              </w:rPr>
              <w:t xml:space="preserve">d) byla vyplácena protiplnění z obchodů s majetkem tohoto fondu v </w:t>
            </w:r>
            <w:r w:rsidRPr="00F26C0A">
              <w:rPr>
                <w:szCs w:val="18"/>
              </w:rPr>
              <w:lastRenderedPageBreak/>
              <w:t>obvyklých lhůtách,</w:t>
            </w:r>
          </w:p>
          <w:p w14:paraId="1BDA77B9" w14:textId="77777777" w:rsidR="00332637" w:rsidRPr="00F26C0A" w:rsidRDefault="00332637" w:rsidP="00C72D3B">
            <w:pPr>
              <w:tabs>
                <w:tab w:val="left" w:pos="380"/>
              </w:tabs>
              <w:spacing w:before="40" w:after="40"/>
              <w:ind w:right="67"/>
              <w:jc w:val="both"/>
              <w:rPr>
                <w:szCs w:val="18"/>
              </w:rPr>
            </w:pPr>
            <w:r w:rsidRPr="00F26C0A">
              <w:rPr>
                <w:szCs w:val="18"/>
              </w:rPr>
              <w:t>e) jsou používány výnosy plynoucí pro tento fond,</w:t>
            </w:r>
          </w:p>
          <w:p w14:paraId="272FC68E" w14:textId="77777777" w:rsidR="00332637" w:rsidRPr="00F26C0A" w:rsidRDefault="00332637" w:rsidP="00C72D3B">
            <w:pPr>
              <w:tabs>
                <w:tab w:val="left" w:pos="380"/>
              </w:tabs>
              <w:spacing w:before="40" w:after="40"/>
              <w:ind w:right="67"/>
              <w:jc w:val="both"/>
              <w:rPr>
                <w:szCs w:val="18"/>
              </w:rPr>
            </w:pPr>
            <w:r w:rsidRPr="00F26C0A">
              <w:rPr>
                <w:szCs w:val="18"/>
              </w:rPr>
              <w:t>f) jsou prováděny příkazy obhospodařovatele směrující k nabytí nebo zcizení věcí v majetku tohoto fondu, přičemž postačí, jestliže depozitář kontroluje, jak byly tyto příkazy provedeny, je-li pro tento způsob kontroly důvod zvláštního zřetele hodný; jak byly příkazy provedeny, kontroluje depozitář dále, jde-li o příkazy týkající se</w:t>
            </w:r>
          </w:p>
          <w:p w14:paraId="6EE100F6" w14:textId="77777777" w:rsidR="00332637" w:rsidRPr="00F26C0A" w:rsidRDefault="00332637" w:rsidP="00C72D3B">
            <w:pPr>
              <w:tabs>
                <w:tab w:val="left" w:pos="380"/>
              </w:tabs>
              <w:spacing w:before="40" w:after="40"/>
              <w:ind w:right="67"/>
              <w:jc w:val="both"/>
              <w:rPr>
                <w:szCs w:val="18"/>
              </w:rPr>
            </w:pPr>
            <w:r w:rsidRPr="00F26C0A">
              <w:rPr>
                <w:szCs w:val="18"/>
              </w:rPr>
              <w:t>1. obchodu v hodnotě nepřevyšující částku 500 000 Kč a souhrnnou denní hodnotu odpovídající 0,1 % hodnoty majetku tohoto fondu,</w:t>
            </w:r>
          </w:p>
          <w:p w14:paraId="48EED33B" w14:textId="77777777" w:rsidR="00332637" w:rsidRPr="00F26C0A" w:rsidRDefault="00332637" w:rsidP="00C72D3B">
            <w:pPr>
              <w:tabs>
                <w:tab w:val="left" w:pos="380"/>
              </w:tabs>
              <w:spacing w:before="40" w:after="40"/>
              <w:ind w:right="67"/>
              <w:jc w:val="both"/>
              <w:rPr>
                <w:szCs w:val="18"/>
              </w:rPr>
            </w:pPr>
            <w:r w:rsidRPr="00F26C0A">
              <w:rPr>
                <w:szCs w:val="18"/>
              </w:rPr>
              <w:t>2. obchodu uzavřeného na trhu uvedeném v § 3 odst. 1 písm. a) nařízení vlády upravujícího investování investičních fondů a techniky k jejich obhospodařování, nebo</w:t>
            </w:r>
          </w:p>
          <w:p w14:paraId="0D2A4DA3" w14:textId="77777777" w:rsidR="00332637" w:rsidRPr="00F26C0A" w:rsidRDefault="00332637" w:rsidP="00C72D3B">
            <w:pPr>
              <w:tabs>
                <w:tab w:val="left" w:pos="380"/>
              </w:tabs>
              <w:spacing w:before="40" w:after="40"/>
              <w:ind w:right="67"/>
              <w:jc w:val="both"/>
              <w:rPr>
                <w:szCs w:val="18"/>
              </w:rPr>
            </w:pPr>
            <w:r w:rsidRPr="00F26C0A">
              <w:rPr>
                <w:szCs w:val="18"/>
              </w:rPr>
              <w:t>3. obchodu s cenným papírem nebo zaknihovaným cenným papírem vydaným fondem kolektivního investování nebo srovnatelným zahraničním investičním fondem.</w:t>
            </w:r>
          </w:p>
          <w:p w14:paraId="2AF11978" w14:textId="77777777" w:rsidR="00332637" w:rsidRPr="00F26C0A" w:rsidRDefault="00332637" w:rsidP="00A63CF4">
            <w:pPr>
              <w:tabs>
                <w:tab w:val="left" w:pos="380"/>
              </w:tabs>
              <w:spacing w:before="40" w:after="40"/>
              <w:ind w:right="67"/>
              <w:jc w:val="both"/>
              <w:rPr>
                <w:szCs w:val="18"/>
              </w:rPr>
            </w:pPr>
            <w:r w:rsidRPr="00F26C0A">
              <w:rPr>
                <w:szCs w:val="18"/>
              </w:rPr>
              <w:t>(2) V rámci činnosti depozitáře fondu kolektivního investování depozitář provádí příkazy obhospodařovatele tohoto fondu v souladu se statutem tohoto fondu a v souladu s depozitářskou smlouvou.</w:t>
            </w:r>
          </w:p>
        </w:tc>
        <w:tc>
          <w:tcPr>
            <w:tcW w:w="900" w:type="dxa"/>
            <w:tcBorders>
              <w:top w:val="single" w:sz="4" w:space="0" w:color="auto"/>
              <w:left w:val="single" w:sz="4" w:space="0" w:color="auto"/>
              <w:bottom w:val="nil"/>
              <w:right w:val="single" w:sz="4" w:space="0" w:color="auto"/>
            </w:tcBorders>
          </w:tcPr>
          <w:p w14:paraId="7E6ACD5B" w14:textId="77777777" w:rsidR="00332637" w:rsidRPr="00F26C0A" w:rsidRDefault="00332637" w:rsidP="00A63CF4">
            <w:pPr>
              <w:spacing w:before="40" w:after="40"/>
              <w:rPr>
                <w:szCs w:val="18"/>
              </w:rPr>
            </w:pPr>
            <w:r w:rsidRPr="00F26C0A">
              <w:rPr>
                <w:szCs w:val="18"/>
              </w:rPr>
              <w:lastRenderedPageBreak/>
              <w:t>PT</w:t>
            </w:r>
          </w:p>
        </w:tc>
        <w:tc>
          <w:tcPr>
            <w:tcW w:w="720" w:type="dxa"/>
            <w:tcBorders>
              <w:top w:val="single" w:sz="4" w:space="0" w:color="auto"/>
              <w:left w:val="single" w:sz="4" w:space="0" w:color="auto"/>
              <w:bottom w:val="nil"/>
            </w:tcBorders>
          </w:tcPr>
          <w:p w14:paraId="6255282C" w14:textId="77777777" w:rsidR="00332637" w:rsidRPr="00F26C0A" w:rsidRDefault="00332637" w:rsidP="00A63CF4">
            <w:pPr>
              <w:spacing w:before="40" w:after="40"/>
              <w:rPr>
                <w:szCs w:val="18"/>
              </w:rPr>
            </w:pPr>
          </w:p>
        </w:tc>
      </w:tr>
      <w:tr w:rsidR="00332637" w:rsidRPr="00F26C0A" w14:paraId="37495DD7" w14:textId="77777777" w:rsidTr="007F37A4">
        <w:tc>
          <w:tcPr>
            <w:tcW w:w="1440" w:type="dxa"/>
            <w:tcBorders>
              <w:top w:val="single" w:sz="4" w:space="0" w:color="auto"/>
              <w:bottom w:val="nil"/>
              <w:right w:val="single" w:sz="4" w:space="0" w:color="auto"/>
            </w:tcBorders>
          </w:tcPr>
          <w:p w14:paraId="4343B8D6" w14:textId="77777777" w:rsidR="00332637" w:rsidRPr="00F26C0A" w:rsidRDefault="00332637" w:rsidP="0048030E">
            <w:pPr>
              <w:spacing w:before="40" w:after="40"/>
              <w:rPr>
                <w:szCs w:val="18"/>
              </w:rPr>
            </w:pPr>
            <w:r w:rsidRPr="00F26C0A">
              <w:rPr>
                <w:szCs w:val="18"/>
              </w:rPr>
              <w:t>Čl. 21 odst. 10</w:t>
            </w:r>
          </w:p>
        </w:tc>
        <w:tc>
          <w:tcPr>
            <w:tcW w:w="5400" w:type="dxa"/>
            <w:gridSpan w:val="4"/>
            <w:tcBorders>
              <w:top w:val="single" w:sz="4" w:space="0" w:color="auto"/>
              <w:left w:val="single" w:sz="4" w:space="0" w:color="auto"/>
              <w:bottom w:val="nil"/>
              <w:right w:val="single" w:sz="18" w:space="0" w:color="auto"/>
            </w:tcBorders>
          </w:tcPr>
          <w:p w14:paraId="1816C515" w14:textId="77777777" w:rsidR="00332637" w:rsidRPr="00F26C0A" w:rsidRDefault="00332637" w:rsidP="0048030E">
            <w:pPr>
              <w:spacing w:before="40" w:after="40"/>
              <w:ind w:right="58"/>
              <w:jc w:val="both"/>
              <w:rPr>
                <w:szCs w:val="18"/>
              </w:rPr>
            </w:pPr>
            <w:r w:rsidRPr="00F26C0A">
              <w:rPr>
                <w:szCs w:val="18"/>
              </w:rPr>
              <w:t xml:space="preserve">Správce a depozitář musí jednat ve své funkci čestně, spravedlivě, odborně, nezávisle a v zájmu alternativního investičního fondu a jeho investorů. </w:t>
            </w:r>
          </w:p>
          <w:p w14:paraId="3C937A37" w14:textId="77777777" w:rsidR="00332637" w:rsidRPr="00F26C0A" w:rsidRDefault="00332637" w:rsidP="0048030E">
            <w:pPr>
              <w:spacing w:before="40" w:after="40"/>
              <w:ind w:right="58"/>
              <w:jc w:val="both"/>
              <w:rPr>
                <w:szCs w:val="18"/>
              </w:rPr>
            </w:pPr>
            <w:r w:rsidRPr="00F26C0A">
              <w:rPr>
                <w:szCs w:val="18"/>
              </w:rPr>
              <w:t xml:space="preserve">Depozitář nesmí vykonávat s ohledem na alternativní investiční fond nebo správce, který jedná jménem alternativního investičního fondu, činnost, při níž může docházet ke střetu zájmů mezi alternativním investičním fondem, investory alternativního investičního fondu, správcem a jím samotným, pokud není funkčně a hierarchicky oddělen výkon činnosti depozitáře od ostatních činností, u nichž může hrozit střet zájmů, a pokud nejsou potenciální střety zájmů řádně rozpoznány, řešeny, sledovány a oznamovány investorům alternativního investičního fondu. </w:t>
            </w:r>
          </w:p>
          <w:p w14:paraId="00C463AE" w14:textId="77777777" w:rsidR="00332637" w:rsidRPr="00F26C0A" w:rsidRDefault="00332637" w:rsidP="0048030E">
            <w:pPr>
              <w:spacing w:before="40" w:after="40"/>
              <w:ind w:right="58"/>
              <w:jc w:val="both"/>
              <w:rPr>
                <w:szCs w:val="18"/>
              </w:rPr>
            </w:pPr>
            <w:r w:rsidRPr="00F26C0A">
              <w:rPr>
                <w:szCs w:val="18"/>
              </w:rPr>
              <w:t>Depozitář nesmí použít aktiva podle odstavce 8 bez předchozího souhlasu alternativního investičního fondu, případně správce, který jménem alternativního investičního fondu jedná.</w:t>
            </w:r>
          </w:p>
        </w:tc>
        <w:tc>
          <w:tcPr>
            <w:tcW w:w="900" w:type="dxa"/>
            <w:tcBorders>
              <w:top w:val="single" w:sz="4" w:space="0" w:color="auto"/>
              <w:left w:val="single" w:sz="18" w:space="0" w:color="auto"/>
              <w:bottom w:val="nil"/>
              <w:right w:val="single" w:sz="4" w:space="0" w:color="auto"/>
            </w:tcBorders>
          </w:tcPr>
          <w:p w14:paraId="0930B992" w14:textId="77777777" w:rsidR="00332637" w:rsidRPr="00F26C0A" w:rsidRDefault="00332637" w:rsidP="0048030E">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2D4BC1BA" w14:textId="77777777" w:rsidR="00332637" w:rsidRPr="00F26C0A" w:rsidRDefault="00332637" w:rsidP="0048030E">
            <w:pPr>
              <w:spacing w:before="40" w:after="40"/>
              <w:rPr>
                <w:szCs w:val="18"/>
              </w:rPr>
            </w:pPr>
            <w:r w:rsidRPr="00F26C0A">
              <w:rPr>
                <w:szCs w:val="18"/>
              </w:rPr>
              <w:t>§ 20 odst. 2 písm. m)</w:t>
            </w:r>
          </w:p>
        </w:tc>
        <w:tc>
          <w:tcPr>
            <w:tcW w:w="5400" w:type="dxa"/>
            <w:gridSpan w:val="4"/>
            <w:tcBorders>
              <w:top w:val="single" w:sz="4" w:space="0" w:color="auto"/>
              <w:left w:val="single" w:sz="4" w:space="0" w:color="auto"/>
              <w:bottom w:val="nil"/>
              <w:right w:val="single" w:sz="4" w:space="0" w:color="auto"/>
            </w:tcBorders>
          </w:tcPr>
          <w:p w14:paraId="4E53B793" w14:textId="77777777" w:rsidR="00332637" w:rsidRPr="00F26C0A" w:rsidRDefault="00332637" w:rsidP="007F37A4">
            <w:pPr>
              <w:tabs>
                <w:tab w:val="left" w:pos="380"/>
              </w:tabs>
              <w:spacing w:before="40" w:after="40"/>
              <w:ind w:right="67"/>
              <w:jc w:val="both"/>
              <w:rPr>
                <w:szCs w:val="18"/>
              </w:rPr>
            </w:pPr>
            <w:r w:rsidRPr="00F26C0A">
              <w:rPr>
                <w:szCs w:val="18"/>
              </w:rPr>
              <w:t>Součástí řídicího a kontrolního systému obhospodařovatele investičního fondu nebo zahraničního investičního fondu jsou dále</w:t>
            </w:r>
          </w:p>
          <w:p w14:paraId="7CB67108" w14:textId="77777777" w:rsidR="00332637" w:rsidRPr="00F26C0A" w:rsidRDefault="00332637" w:rsidP="007F37A4">
            <w:pPr>
              <w:tabs>
                <w:tab w:val="left" w:pos="380"/>
              </w:tabs>
              <w:spacing w:before="40" w:after="40"/>
              <w:ind w:right="67"/>
              <w:jc w:val="both"/>
              <w:rPr>
                <w:szCs w:val="18"/>
              </w:rPr>
            </w:pPr>
            <w:r w:rsidRPr="00F26C0A">
              <w:rPr>
                <w:szCs w:val="18"/>
              </w:rPr>
              <w:t>m)</w:t>
            </w:r>
            <w:r w:rsidRPr="00F26C0A">
              <w:rPr>
                <w:szCs w:val="18"/>
              </w:rPr>
              <w:tab/>
              <w:t>zajišťování dodržování pravidel jednání.</w:t>
            </w:r>
          </w:p>
        </w:tc>
        <w:tc>
          <w:tcPr>
            <w:tcW w:w="900" w:type="dxa"/>
            <w:tcBorders>
              <w:top w:val="single" w:sz="4" w:space="0" w:color="auto"/>
              <w:left w:val="single" w:sz="4" w:space="0" w:color="auto"/>
              <w:bottom w:val="nil"/>
              <w:right w:val="single" w:sz="4" w:space="0" w:color="auto"/>
            </w:tcBorders>
          </w:tcPr>
          <w:p w14:paraId="7E1B3457" w14:textId="77777777" w:rsidR="00332637" w:rsidRPr="00F26C0A" w:rsidRDefault="00332637" w:rsidP="0048030E">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74B3F84B" w14:textId="77777777" w:rsidR="00332637" w:rsidRPr="00F26C0A" w:rsidRDefault="00332637" w:rsidP="0048030E">
            <w:pPr>
              <w:spacing w:before="40" w:after="40"/>
              <w:rPr>
                <w:szCs w:val="18"/>
              </w:rPr>
            </w:pPr>
          </w:p>
        </w:tc>
      </w:tr>
      <w:tr w:rsidR="00332637" w:rsidRPr="00F26C0A" w14:paraId="5D2D7283" w14:textId="77777777" w:rsidTr="007F37A4">
        <w:tc>
          <w:tcPr>
            <w:tcW w:w="1440" w:type="dxa"/>
            <w:tcBorders>
              <w:top w:val="nil"/>
              <w:bottom w:val="nil"/>
              <w:right w:val="single" w:sz="4" w:space="0" w:color="auto"/>
            </w:tcBorders>
          </w:tcPr>
          <w:p w14:paraId="14A1E00B" w14:textId="77777777" w:rsidR="00332637" w:rsidRPr="00F26C0A" w:rsidRDefault="00332637" w:rsidP="0048030E">
            <w:pPr>
              <w:spacing w:before="40" w:after="40"/>
              <w:rPr>
                <w:szCs w:val="18"/>
              </w:rPr>
            </w:pPr>
          </w:p>
        </w:tc>
        <w:tc>
          <w:tcPr>
            <w:tcW w:w="5400" w:type="dxa"/>
            <w:gridSpan w:val="4"/>
            <w:tcBorders>
              <w:top w:val="nil"/>
              <w:left w:val="single" w:sz="4" w:space="0" w:color="auto"/>
              <w:bottom w:val="nil"/>
              <w:right w:val="single" w:sz="18" w:space="0" w:color="auto"/>
            </w:tcBorders>
          </w:tcPr>
          <w:p w14:paraId="211CBECB" w14:textId="77777777" w:rsidR="00332637" w:rsidRPr="00F26C0A" w:rsidRDefault="00332637" w:rsidP="0048030E">
            <w:pPr>
              <w:spacing w:before="40" w:after="40"/>
              <w:ind w:right="58"/>
              <w:jc w:val="both"/>
              <w:rPr>
                <w:szCs w:val="18"/>
              </w:rPr>
            </w:pPr>
          </w:p>
        </w:tc>
        <w:tc>
          <w:tcPr>
            <w:tcW w:w="900" w:type="dxa"/>
            <w:tcBorders>
              <w:top w:val="nil"/>
              <w:left w:val="single" w:sz="18" w:space="0" w:color="auto"/>
              <w:bottom w:val="nil"/>
              <w:right w:val="single" w:sz="4" w:space="0" w:color="auto"/>
            </w:tcBorders>
          </w:tcPr>
          <w:p w14:paraId="66D03F72" w14:textId="77777777" w:rsidR="00332637" w:rsidRPr="00F26C0A" w:rsidRDefault="00332637" w:rsidP="0048030E">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5E1EE01D" w14:textId="77777777" w:rsidR="00332637" w:rsidRPr="00F26C0A" w:rsidRDefault="00332637" w:rsidP="0048030E">
            <w:pPr>
              <w:spacing w:before="40" w:after="40"/>
              <w:rPr>
                <w:szCs w:val="18"/>
              </w:rPr>
            </w:pPr>
            <w:r w:rsidRPr="00F26C0A">
              <w:rPr>
                <w:szCs w:val="18"/>
              </w:rPr>
              <w:t>§ 22 odst. 1</w:t>
            </w:r>
          </w:p>
        </w:tc>
        <w:tc>
          <w:tcPr>
            <w:tcW w:w="5400" w:type="dxa"/>
            <w:gridSpan w:val="4"/>
            <w:tcBorders>
              <w:top w:val="nil"/>
              <w:left w:val="single" w:sz="4" w:space="0" w:color="auto"/>
              <w:bottom w:val="nil"/>
              <w:right w:val="single" w:sz="4" w:space="0" w:color="auto"/>
            </w:tcBorders>
          </w:tcPr>
          <w:p w14:paraId="6188A15C" w14:textId="77777777" w:rsidR="00332637" w:rsidRPr="00F26C0A" w:rsidRDefault="00332637" w:rsidP="007F37A4">
            <w:pPr>
              <w:tabs>
                <w:tab w:val="left" w:pos="380"/>
              </w:tabs>
              <w:spacing w:before="40" w:after="40"/>
              <w:ind w:right="67"/>
              <w:jc w:val="both"/>
              <w:rPr>
                <w:szCs w:val="18"/>
              </w:rPr>
            </w:pPr>
            <w:r w:rsidRPr="00F26C0A">
              <w:rPr>
                <w:szCs w:val="18"/>
              </w:rPr>
              <w:t>Obhospodařovatel investičního fondu nebo zahraničního investičního fondu při výkonu činnosti</w:t>
            </w:r>
          </w:p>
          <w:p w14:paraId="51A324AE" w14:textId="77777777" w:rsidR="00332637" w:rsidRPr="00F26C0A" w:rsidRDefault="00332637" w:rsidP="007F37A4">
            <w:pPr>
              <w:tabs>
                <w:tab w:val="left" w:pos="380"/>
              </w:tabs>
              <w:spacing w:before="40" w:after="40"/>
              <w:ind w:right="67"/>
              <w:jc w:val="both"/>
              <w:rPr>
                <w:szCs w:val="18"/>
              </w:rPr>
            </w:pPr>
            <w:r w:rsidRPr="00F26C0A">
              <w:rPr>
                <w:szCs w:val="18"/>
              </w:rPr>
              <w:t>a)</w:t>
            </w:r>
            <w:r w:rsidRPr="00F26C0A">
              <w:rPr>
                <w:szCs w:val="18"/>
              </w:rPr>
              <w:tab/>
              <w:t>nenarušuje stabilitu a fungování trhu,</w:t>
            </w:r>
          </w:p>
          <w:p w14:paraId="7AC31461" w14:textId="77777777" w:rsidR="00332637" w:rsidRPr="00F26C0A" w:rsidRDefault="00332637" w:rsidP="007F37A4">
            <w:pPr>
              <w:tabs>
                <w:tab w:val="left" w:pos="380"/>
              </w:tabs>
              <w:spacing w:before="40" w:after="40"/>
              <w:ind w:right="67"/>
              <w:jc w:val="both"/>
              <w:rPr>
                <w:szCs w:val="18"/>
              </w:rPr>
            </w:pPr>
            <w:r w:rsidRPr="00F26C0A">
              <w:rPr>
                <w:szCs w:val="18"/>
              </w:rPr>
              <w:t>b)</w:t>
            </w:r>
            <w:r w:rsidRPr="00F26C0A">
              <w:rPr>
                <w:szCs w:val="18"/>
              </w:rPr>
              <w:tab/>
              <w:t>jedná kvalifikovaně, čestně a spravedlivě a</w:t>
            </w:r>
          </w:p>
          <w:p w14:paraId="28F1C008" w14:textId="77777777" w:rsidR="00332637" w:rsidRPr="00F26C0A" w:rsidRDefault="00332637" w:rsidP="007F37A4">
            <w:pPr>
              <w:tabs>
                <w:tab w:val="left" w:pos="380"/>
              </w:tabs>
              <w:spacing w:before="40" w:after="40"/>
              <w:ind w:right="67"/>
              <w:jc w:val="both"/>
              <w:rPr>
                <w:szCs w:val="18"/>
              </w:rPr>
            </w:pPr>
            <w:r w:rsidRPr="00F26C0A">
              <w:rPr>
                <w:szCs w:val="18"/>
              </w:rPr>
              <w:t>c)</w:t>
            </w:r>
            <w:r w:rsidRPr="00F26C0A">
              <w:rPr>
                <w:szCs w:val="18"/>
              </w:rPr>
              <w:tab/>
              <w:t>jedná v nejlepším zájmu podílníků, společníků a obmyšlených tohoto fondu.</w:t>
            </w:r>
          </w:p>
        </w:tc>
        <w:tc>
          <w:tcPr>
            <w:tcW w:w="900" w:type="dxa"/>
            <w:tcBorders>
              <w:top w:val="nil"/>
              <w:left w:val="single" w:sz="4" w:space="0" w:color="auto"/>
              <w:bottom w:val="nil"/>
              <w:right w:val="single" w:sz="4" w:space="0" w:color="auto"/>
            </w:tcBorders>
          </w:tcPr>
          <w:p w14:paraId="5D60B0DF" w14:textId="77777777" w:rsidR="00332637" w:rsidRPr="00F26C0A" w:rsidRDefault="00332637" w:rsidP="0048030E">
            <w:pPr>
              <w:spacing w:before="40" w:after="40"/>
              <w:rPr>
                <w:szCs w:val="18"/>
              </w:rPr>
            </w:pPr>
          </w:p>
        </w:tc>
        <w:tc>
          <w:tcPr>
            <w:tcW w:w="720" w:type="dxa"/>
            <w:tcBorders>
              <w:top w:val="nil"/>
              <w:left w:val="single" w:sz="4" w:space="0" w:color="auto"/>
              <w:bottom w:val="nil"/>
            </w:tcBorders>
          </w:tcPr>
          <w:p w14:paraId="616E3D2B" w14:textId="77777777" w:rsidR="00332637" w:rsidRPr="00F26C0A" w:rsidRDefault="00332637" w:rsidP="0048030E">
            <w:pPr>
              <w:spacing w:before="40" w:after="40"/>
              <w:rPr>
                <w:szCs w:val="18"/>
              </w:rPr>
            </w:pPr>
          </w:p>
        </w:tc>
      </w:tr>
      <w:tr w:rsidR="00332637" w:rsidRPr="00F26C0A" w14:paraId="25B57DEF" w14:textId="77777777" w:rsidTr="0048030E">
        <w:tc>
          <w:tcPr>
            <w:tcW w:w="1440" w:type="dxa"/>
            <w:tcBorders>
              <w:top w:val="nil"/>
              <w:bottom w:val="nil"/>
              <w:right w:val="single" w:sz="4" w:space="0" w:color="auto"/>
            </w:tcBorders>
          </w:tcPr>
          <w:p w14:paraId="338EE7E7" w14:textId="77777777" w:rsidR="00332637" w:rsidRPr="00F26C0A" w:rsidRDefault="00332637" w:rsidP="0048030E">
            <w:pPr>
              <w:spacing w:before="40" w:after="40"/>
              <w:rPr>
                <w:szCs w:val="18"/>
              </w:rPr>
            </w:pPr>
          </w:p>
        </w:tc>
        <w:tc>
          <w:tcPr>
            <w:tcW w:w="5400" w:type="dxa"/>
            <w:gridSpan w:val="4"/>
            <w:tcBorders>
              <w:top w:val="nil"/>
              <w:left w:val="single" w:sz="4" w:space="0" w:color="auto"/>
              <w:bottom w:val="nil"/>
              <w:right w:val="single" w:sz="18" w:space="0" w:color="auto"/>
            </w:tcBorders>
          </w:tcPr>
          <w:p w14:paraId="0C635A5E" w14:textId="77777777" w:rsidR="00332637" w:rsidRPr="00F26C0A" w:rsidRDefault="00332637" w:rsidP="0048030E">
            <w:pPr>
              <w:spacing w:before="40" w:after="40"/>
              <w:ind w:right="58"/>
              <w:jc w:val="both"/>
              <w:rPr>
                <w:szCs w:val="18"/>
              </w:rPr>
            </w:pPr>
          </w:p>
        </w:tc>
        <w:tc>
          <w:tcPr>
            <w:tcW w:w="900" w:type="dxa"/>
            <w:tcBorders>
              <w:top w:val="nil"/>
              <w:left w:val="single" w:sz="18" w:space="0" w:color="auto"/>
              <w:bottom w:val="nil"/>
              <w:right w:val="single" w:sz="4" w:space="0" w:color="auto"/>
            </w:tcBorders>
          </w:tcPr>
          <w:p w14:paraId="5A8E8CA2" w14:textId="77777777" w:rsidR="00332637" w:rsidRPr="00F26C0A" w:rsidRDefault="00332637" w:rsidP="0048030E">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29B5FD71" w14:textId="77777777" w:rsidR="00332637" w:rsidRPr="00F26C0A" w:rsidRDefault="00332637" w:rsidP="0048030E">
            <w:pPr>
              <w:spacing w:before="40" w:after="40"/>
              <w:rPr>
                <w:szCs w:val="18"/>
              </w:rPr>
            </w:pPr>
            <w:r w:rsidRPr="00F26C0A">
              <w:rPr>
                <w:szCs w:val="18"/>
              </w:rPr>
              <w:t>§ 47 odst. 2 písm. l)</w:t>
            </w:r>
          </w:p>
        </w:tc>
        <w:tc>
          <w:tcPr>
            <w:tcW w:w="5400" w:type="dxa"/>
            <w:gridSpan w:val="4"/>
            <w:tcBorders>
              <w:top w:val="nil"/>
              <w:left w:val="single" w:sz="4" w:space="0" w:color="auto"/>
              <w:bottom w:val="nil"/>
              <w:right w:val="single" w:sz="4" w:space="0" w:color="auto"/>
            </w:tcBorders>
          </w:tcPr>
          <w:p w14:paraId="45C8A2AE" w14:textId="77777777" w:rsidR="00332637" w:rsidRPr="00F26C0A" w:rsidRDefault="00332637" w:rsidP="007F37A4">
            <w:pPr>
              <w:tabs>
                <w:tab w:val="left" w:pos="380"/>
              </w:tabs>
              <w:spacing w:before="40" w:after="40"/>
              <w:ind w:right="67"/>
              <w:jc w:val="both"/>
              <w:rPr>
                <w:szCs w:val="18"/>
              </w:rPr>
            </w:pPr>
            <w:r w:rsidRPr="00F26C0A">
              <w:rPr>
                <w:szCs w:val="18"/>
              </w:rPr>
              <w:t xml:space="preserve">Součástí řídicího a kontrolního systému administrátora investičního fondu nebo zahraničního investičního fondu jsou dále </w:t>
            </w:r>
          </w:p>
          <w:p w14:paraId="3D15C3C1" w14:textId="77777777" w:rsidR="00332637" w:rsidRPr="00F26C0A" w:rsidRDefault="00332637" w:rsidP="007F37A4">
            <w:pPr>
              <w:tabs>
                <w:tab w:val="left" w:pos="380"/>
              </w:tabs>
              <w:spacing w:before="40" w:after="40"/>
              <w:ind w:right="67"/>
              <w:jc w:val="both"/>
              <w:rPr>
                <w:szCs w:val="18"/>
              </w:rPr>
            </w:pPr>
            <w:r w:rsidRPr="00F26C0A">
              <w:rPr>
                <w:szCs w:val="18"/>
              </w:rPr>
              <w:t>l)</w:t>
            </w:r>
            <w:r w:rsidRPr="00F26C0A">
              <w:rPr>
                <w:szCs w:val="18"/>
              </w:rPr>
              <w:tab/>
              <w:t>zajišťování dodržování pravidel jednání.</w:t>
            </w:r>
          </w:p>
        </w:tc>
        <w:tc>
          <w:tcPr>
            <w:tcW w:w="900" w:type="dxa"/>
            <w:tcBorders>
              <w:top w:val="nil"/>
              <w:left w:val="single" w:sz="4" w:space="0" w:color="auto"/>
              <w:bottom w:val="nil"/>
              <w:right w:val="single" w:sz="4" w:space="0" w:color="auto"/>
            </w:tcBorders>
          </w:tcPr>
          <w:p w14:paraId="07039517" w14:textId="77777777" w:rsidR="00332637" w:rsidRPr="00F26C0A" w:rsidRDefault="00332637" w:rsidP="0048030E">
            <w:pPr>
              <w:spacing w:before="40" w:after="40"/>
              <w:rPr>
                <w:szCs w:val="18"/>
              </w:rPr>
            </w:pPr>
          </w:p>
        </w:tc>
        <w:tc>
          <w:tcPr>
            <w:tcW w:w="720" w:type="dxa"/>
            <w:tcBorders>
              <w:top w:val="nil"/>
              <w:left w:val="single" w:sz="4" w:space="0" w:color="auto"/>
              <w:bottom w:val="nil"/>
            </w:tcBorders>
          </w:tcPr>
          <w:p w14:paraId="2F7B3BE5" w14:textId="77777777" w:rsidR="00332637" w:rsidRPr="00F26C0A" w:rsidRDefault="00332637" w:rsidP="0048030E">
            <w:pPr>
              <w:spacing w:before="40" w:after="40"/>
              <w:rPr>
                <w:szCs w:val="18"/>
              </w:rPr>
            </w:pPr>
          </w:p>
        </w:tc>
      </w:tr>
      <w:tr w:rsidR="00332637" w:rsidRPr="00F26C0A" w14:paraId="509EDB4E" w14:textId="77777777" w:rsidTr="007F37A4">
        <w:tc>
          <w:tcPr>
            <w:tcW w:w="1440" w:type="dxa"/>
            <w:tcBorders>
              <w:top w:val="nil"/>
              <w:bottom w:val="nil"/>
              <w:right w:val="single" w:sz="4" w:space="0" w:color="auto"/>
            </w:tcBorders>
          </w:tcPr>
          <w:p w14:paraId="3EAD0713"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0EF54829"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72DE01B7"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nil"/>
              <w:left w:val="single" w:sz="4" w:space="0" w:color="auto"/>
              <w:bottom w:val="nil"/>
              <w:right w:val="single" w:sz="4" w:space="0" w:color="auto"/>
            </w:tcBorders>
          </w:tcPr>
          <w:p w14:paraId="49F4CBDB" w14:textId="77777777" w:rsidR="00332637" w:rsidRPr="00F26C0A" w:rsidRDefault="00332637" w:rsidP="00A63CF4">
            <w:pPr>
              <w:spacing w:before="40" w:after="40"/>
              <w:rPr>
                <w:szCs w:val="18"/>
              </w:rPr>
            </w:pPr>
            <w:r w:rsidRPr="00F26C0A">
              <w:rPr>
                <w:szCs w:val="18"/>
              </w:rPr>
              <w:t>§ 62</w:t>
            </w:r>
          </w:p>
        </w:tc>
        <w:tc>
          <w:tcPr>
            <w:tcW w:w="5400" w:type="dxa"/>
            <w:gridSpan w:val="4"/>
            <w:tcBorders>
              <w:top w:val="nil"/>
              <w:left w:val="single" w:sz="4" w:space="0" w:color="auto"/>
              <w:bottom w:val="nil"/>
              <w:right w:val="single" w:sz="4" w:space="0" w:color="auto"/>
            </w:tcBorders>
          </w:tcPr>
          <w:p w14:paraId="4F3D6C7F" w14:textId="77777777" w:rsidR="00332637" w:rsidRPr="00F26C0A" w:rsidRDefault="00332637" w:rsidP="00F43D53">
            <w:pPr>
              <w:tabs>
                <w:tab w:val="left" w:pos="380"/>
              </w:tabs>
              <w:spacing w:before="40" w:after="40"/>
              <w:ind w:right="67"/>
              <w:jc w:val="both"/>
              <w:rPr>
                <w:szCs w:val="18"/>
              </w:rPr>
            </w:pPr>
            <w:r w:rsidRPr="00F26C0A">
              <w:rPr>
                <w:szCs w:val="18"/>
              </w:rPr>
              <w:t>(1) Depozitář investičního fondu je povinen činnost depozitáře vykonávat s odbornou péčí a při jejím výkonu jednat v nejlepším zájmu investičního fondu, jehož je depozitářem, a podílníků, společníků nebo obmyšlených tohoto fondu.</w:t>
            </w:r>
          </w:p>
          <w:p w14:paraId="0278191C" w14:textId="77777777" w:rsidR="00332637" w:rsidRPr="00F26C0A" w:rsidRDefault="00332637" w:rsidP="00F43D53">
            <w:pPr>
              <w:tabs>
                <w:tab w:val="left" w:pos="380"/>
              </w:tabs>
              <w:spacing w:before="40" w:after="40"/>
              <w:ind w:right="67"/>
              <w:jc w:val="both"/>
              <w:rPr>
                <w:szCs w:val="18"/>
              </w:rPr>
            </w:pPr>
            <w:r w:rsidRPr="00F26C0A">
              <w:rPr>
                <w:szCs w:val="18"/>
              </w:rPr>
              <w:t>(2) Depozitář plní povinnosti plynoucí mu z tohoto zákona nebo z depozitářské smlouvy způsobem, který odpovídá povaze, rozsahu a složitosti jím vykonávaných činností.</w:t>
            </w:r>
          </w:p>
        </w:tc>
        <w:tc>
          <w:tcPr>
            <w:tcW w:w="900" w:type="dxa"/>
            <w:tcBorders>
              <w:top w:val="nil"/>
              <w:left w:val="single" w:sz="4" w:space="0" w:color="auto"/>
              <w:bottom w:val="nil"/>
              <w:right w:val="single" w:sz="4" w:space="0" w:color="auto"/>
            </w:tcBorders>
          </w:tcPr>
          <w:p w14:paraId="5467F9E6"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33EAC546" w14:textId="77777777" w:rsidR="00332637" w:rsidRPr="00F26C0A" w:rsidRDefault="00332637" w:rsidP="00A63CF4">
            <w:pPr>
              <w:spacing w:before="40" w:after="40"/>
              <w:rPr>
                <w:szCs w:val="18"/>
              </w:rPr>
            </w:pPr>
          </w:p>
        </w:tc>
      </w:tr>
      <w:tr w:rsidR="00332637" w:rsidRPr="00F26C0A" w14:paraId="700E9F48" w14:textId="77777777" w:rsidTr="00EF21BC">
        <w:tc>
          <w:tcPr>
            <w:tcW w:w="1440" w:type="dxa"/>
            <w:tcBorders>
              <w:top w:val="nil"/>
              <w:bottom w:val="nil"/>
              <w:right w:val="single" w:sz="4" w:space="0" w:color="auto"/>
            </w:tcBorders>
          </w:tcPr>
          <w:p w14:paraId="7950271C"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12F94CF8"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010A79E0"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09F22732" w14:textId="77777777" w:rsidR="00332637" w:rsidRPr="00F26C0A" w:rsidRDefault="00332637" w:rsidP="00A63CF4">
            <w:pPr>
              <w:spacing w:before="40" w:after="40"/>
              <w:rPr>
                <w:szCs w:val="18"/>
              </w:rPr>
            </w:pPr>
            <w:r w:rsidRPr="00F26C0A">
              <w:rPr>
                <w:szCs w:val="18"/>
              </w:rPr>
              <w:t>§ 64 odst. 1 a 2</w:t>
            </w:r>
          </w:p>
        </w:tc>
        <w:tc>
          <w:tcPr>
            <w:tcW w:w="5400" w:type="dxa"/>
            <w:gridSpan w:val="4"/>
            <w:tcBorders>
              <w:top w:val="nil"/>
              <w:left w:val="single" w:sz="4" w:space="0" w:color="auto"/>
              <w:bottom w:val="nil"/>
              <w:right w:val="single" w:sz="4" w:space="0" w:color="auto"/>
            </w:tcBorders>
          </w:tcPr>
          <w:p w14:paraId="29D67212" w14:textId="77777777" w:rsidR="00332637" w:rsidRPr="00F26C0A" w:rsidRDefault="00332637" w:rsidP="00A63CF4">
            <w:pPr>
              <w:tabs>
                <w:tab w:val="left" w:pos="380"/>
              </w:tabs>
              <w:spacing w:before="40" w:after="40"/>
              <w:ind w:right="67"/>
              <w:jc w:val="both"/>
              <w:rPr>
                <w:szCs w:val="18"/>
              </w:rPr>
            </w:pPr>
            <w:r w:rsidRPr="00F26C0A">
              <w:rPr>
                <w:szCs w:val="18"/>
              </w:rPr>
              <w:t>(1) K zajištění řádného a obezřetného výkonu činnosti depozitář investičního fondu zavede, udržuje a uplatňuje postupy pro řízení střetů zájmů mezi ním, tímto fondem, obhospodařovatelem tohoto fondu a podílníky, společníky nebo obmyšlenými tohoto fondu, včetně zjišťování, zamezování a oznamování těchto střetů zájmů.</w:t>
            </w:r>
          </w:p>
          <w:p w14:paraId="22E2F7C4" w14:textId="77777777" w:rsidR="00332637" w:rsidRPr="00F26C0A" w:rsidRDefault="00332637" w:rsidP="00A63CF4">
            <w:pPr>
              <w:tabs>
                <w:tab w:val="left" w:pos="380"/>
              </w:tabs>
              <w:spacing w:before="40" w:after="40"/>
              <w:ind w:right="67"/>
              <w:jc w:val="both"/>
              <w:rPr>
                <w:szCs w:val="18"/>
              </w:rPr>
            </w:pPr>
            <w:r w:rsidRPr="00F26C0A">
              <w:rPr>
                <w:szCs w:val="18"/>
              </w:rPr>
              <w:t>(2) Hrozí-li střet zájmů podle odstavce 1, oznámí to depozitář investičního fondu bez zbytečného odkladu obhospodařovateli tohoto fondu, jakož i podílníkům, společníkům nebo obmyšleným tohoto fondu.</w:t>
            </w:r>
          </w:p>
        </w:tc>
        <w:tc>
          <w:tcPr>
            <w:tcW w:w="900" w:type="dxa"/>
            <w:tcBorders>
              <w:top w:val="nil"/>
              <w:left w:val="single" w:sz="4" w:space="0" w:color="auto"/>
              <w:bottom w:val="nil"/>
              <w:right w:val="single" w:sz="4" w:space="0" w:color="auto"/>
            </w:tcBorders>
          </w:tcPr>
          <w:p w14:paraId="7847E684"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79634302" w14:textId="77777777" w:rsidR="00332637" w:rsidRPr="00F26C0A" w:rsidRDefault="00332637" w:rsidP="00A63CF4">
            <w:pPr>
              <w:spacing w:before="40" w:after="40"/>
              <w:rPr>
                <w:szCs w:val="18"/>
              </w:rPr>
            </w:pPr>
          </w:p>
        </w:tc>
      </w:tr>
      <w:tr w:rsidR="00332637" w:rsidRPr="00F26C0A" w14:paraId="38684245" w14:textId="77777777" w:rsidTr="00903A77">
        <w:tc>
          <w:tcPr>
            <w:tcW w:w="1440" w:type="dxa"/>
            <w:tcBorders>
              <w:top w:val="nil"/>
              <w:bottom w:val="nil"/>
              <w:right w:val="single" w:sz="4" w:space="0" w:color="auto"/>
            </w:tcBorders>
          </w:tcPr>
          <w:p w14:paraId="7C017B39"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5FE13377"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5D803C83" w14:textId="77777777" w:rsidR="00332637" w:rsidRPr="00F26C0A" w:rsidRDefault="00332637" w:rsidP="00A63CF4">
            <w:pPr>
              <w:spacing w:before="40" w:after="40"/>
              <w:rPr>
                <w:szCs w:val="18"/>
              </w:rPr>
            </w:pPr>
            <w:r w:rsidRPr="00F26C0A">
              <w:rPr>
                <w:szCs w:val="18"/>
              </w:rPr>
              <w:t>240/2013 ve znění 148/2016</w:t>
            </w:r>
          </w:p>
        </w:tc>
        <w:tc>
          <w:tcPr>
            <w:tcW w:w="1080" w:type="dxa"/>
            <w:tcBorders>
              <w:top w:val="nil"/>
              <w:left w:val="single" w:sz="4" w:space="0" w:color="auto"/>
              <w:bottom w:val="nil"/>
              <w:right w:val="single" w:sz="4" w:space="0" w:color="auto"/>
            </w:tcBorders>
          </w:tcPr>
          <w:p w14:paraId="1B9E5717" w14:textId="77777777" w:rsidR="00332637" w:rsidRPr="00F26C0A" w:rsidRDefault="00332637" w:rsidP="00A63CF4">
            <w:pPr>
              <w:spacing w:before="40" w:after="40"/>
              <w:rPr>
                <w:szCs w:val="18"/>
              </w:rPr>
            </w:pPr>
            <w:r w:rsidRPr="00F26C0A">
              <w:rPr>
                <w:szCs w:val="18"/>
              </w:rPr>
              <w:t>§ 63</w:t>
            </w:r>
          </w:p>
        </w:tc>
        <w:tc>
          <w:tcPr>
            <w:tcW w:w="5400" w:type="dxa"/>
            <w:gridSpan w:val="4"/>
            <w:tcBorders>
              <w:top w:val="nil"/>
              <w:left w:val="single" w:sz="4" w:space="0" w:color="auto"/>
              <w:bottom w:val="nil"/>
              <w:right w:val="single" w:sz="4" w:space="0" w:color="auto"/>
            </w:tcBorders>
          </w:tcPr>
          <w:p w14:paraId="247FDD9B" w14:textId="77777777" w:rsidR="00332637" w:rsidRPr="00F26C0A" w:rsidRDefault="00332637" w:rsidP="007A4DF5">
            <w:pPr>
              <w:tabs>
                <w:tab w:val="left" w:pos="380"/>
              </w:tabs>
              <w:spacing w:before="40" w:after="40"/>
              <w:ind w:right="67"/>
              <w:jc w:val="both"/>
              <w:rPr>
                <w:szCs w:val="18"/>
              </w:rPr>
            </w:pPr>
            <w:r w:rsidRPr="00F26C0A">
              <w:rPr>
                <w:szCs w:val="18"/>
              </w:rPr>
              <w:t>(1) Bez předchozího souhlasu obhospodařovatele investičního fondu nesmí depozitář tohoto fondu použít jeho majetek, který má v opatrování nebo v úschově pro účely vlastní nebo jiné osoby.</w:t>
            </w:r>
          </w:p>
          <w:p w14:paraId="58654B63" w14:textId="77777777" w:rsidR="00332637" w:rsidRPr="00F26C0A" w:rsidRDefault="00332637" w:rsidP="007A4DF5">
            <w:pPr>
              <w:tabs>
                <w:tab w:val="left" w:pos="380"/>
              </w:tabs>
              <w:spacing w:before="40" w:after="40"/>
              <w:ind w:right="67"/>
              <w:jc w:val="both"/>
              <w:rPr>
                <w:szCs w:val="18"/>
              </w:rPr>
            </w:pPr>
            <w:r w:rsidRPr="00F26C0A">
              <w:rPr>
                <w:szCs w:val="18"/>
              </w:rPr>
              <w:t>(2) Depozitář standardního fondu nebo evropského fondu dlouhodobých investic použije majetek podle odstavce 1 pouze, je-li to ve prospěch tohoto fondu a jeho podílníků nebo akcionářů.</w:t>
            </w:r>
          </w:p>
          <w:p w14:paraId="410A0B21" w14:textId="77777777" w:rsidR="00332637" w:rsidRPr="00F26C0A" w:rsidRDefault="00332637" w:rsidP="007A4DF5">
            <w:pPr>
              <w:tabs>
                <w:tab w:val="left" w:pos="380"/>
              </w:tabs>
              <w:spacing w:before="40" w:after="40"/>
              <w:ind w:right="67"/>
              <w:jc w:val="both"/>
              <w:rPr>
                <w:szCs w:val="18"/>
              </w:rPr>
            </w:pPr>
            <w:r w:rsidRPr="00F26C0A">
              <w:rPr>
                <w:szCs w:val="18"/>
              </w:rPr>
              <w:t>(3) Použije-li depozitář standardního fondu nebo evropského fondu dlouhodobých investic majetek podle odstavce 1, poskytne ve prospěch tohoto fondu finanční kolaterál podle zákona upravujícího finanční zajištění tak, aby zajištění pohledávky fondu bylo dostatečné.</w:t>
            </w:r>
          </w:p>
        </w:tc>
        <w:tc>
          <w:tcPr>
            <w:tcW w:w="900" w:type="dxa"/>
            <w:tcBorders>
              <w:top w:val="nil"/>
              <w:left w:val="single" w:sz="4" w:space="0" w:color="auto"/>
              <w:bottom w:val="nil"/>
              <w:right w:val="single" w:sz="4" w:space="0" w:color="auto"/>
            </w:tcBorders>
          </w:tcPr>
          <w:p w14:paraId="3959B5A0"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41997D49" w14:textId="77777777" w:rsidR="00332637" w:rsidRPr="00F26C0A" w:rsidRDefault="00332637" w:rsidP="00A63CF4">
            <w:pPr>
              <w:spacing w:before="40" w:after="40"/>
              <w:rPr>
                <w:szCs w:val="18"/>
              </w:rPr>
            </w:pPr>
          </w:p>
        </w:tc>
      </w:tr>
      <w:tr w:rsidR="00332637" w:rsidRPr="00F26C0A" w14:paraId="309A4B69" w14:textId="77777777" w:rsidTr="00EF21BC">
        <w:tc>
          <w:tcPr>
            <w:tcW w:w="1440" w:type="dxa"/>
            <w:tcBorders>
              <w:top w:val="nil"/>
              <w:bottom w:val="single" w:sz="4" w:space="0" w:color="auto"/>
              <w:right w:val="single" w:sz="4" w:space="0" w:color="auto"/>
            </w:tcBorders>
          </w:tcPr>
          <w:p w14:paraId="12C3285C"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63F01C59"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0D7C74C0"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7A97AB3C" w14:textId="77777777" w:rsidR="00332637" w:rsidRPr="00F26C0A" w:rsidRDefault="00332637" w:rsidP="00A63CF4">
            <w:pPr>
              <w:spacing w:before="40" w:after="40"/>
              <w:rPr>
                <w:szCs w:val="18"/>
              </w:rPr>
            </w:pPr>
            <w:r w:rsidRPr="00F26C0A">
              <w:rPr>
                <w:szCs w:val="18"/>
              </w:rPr>
              <w:t>§ 65 odst. 1 a 2</w:t>
            </w:r>
          </w:p>
        </w:tc>
        <w:tc>
          <w:tcPr>
            <w:tcW w:w="5400" w:type="dxa"/>
            <w:gridSpan w:val="4"/>
            <w:tcBorders>
              <w:top w:val="nil"/>
              <w:left w:val="single" w:sz="4" w:space="0" w:color="auto"/>
              <w:bottom w:val="single" w:sz="4" w:space="0" w:color="auto"/>
              <w:right w:val="single" w:sz="4" w:space="0" w:color="auto"/>
            </w:tcBorders>
          </w:tcPr>
          <w:p w14:paraId="2791138F" w14:textId="77777777" w:rsidR="00332637" w:rsidRPr="00F26C0A" w:rsidRDefault="00332637" w:rsidP="00A63CF4">
            <w:pPr>
              <w:tabs>
                <w:tab w:val="left" w:pos="380"/>
              </w:tabs>
              <w:spacing w:before="40" w:after="40"/>
              <w:ind w:right="67"/>
              <w:jc w:val="both"/>
              <w:rPr>
                <w:szCs w:val="18"/>
              </w:rPr>
            </w:pPr>
            <w:r w:rsidRPr="00F26C0A">
              <w:rPr>
                <w:szCs w:val="18"/>
              </w:rPr>
              <w:t>(1)</w:t>
            </w:r>
            <w:r w:rsidRPr="00F26C0A">
              <w:rPr>
                <w:szCs w:val="18"/>
              </w:rPr>
              <w:tab/>
              <w:t>Depozitář investičního fondu může pro tento fond vykonávat i jiné činnosti než činnost depozitáře tohoto fondu.</w:t>
            </w:r>
          </w:p>
          <w:p w14:paraId="03A82B0C" w14:textId="77777777" w:rsidR="00332637" w:rsidRPr="00F26C0A" w:rsidRDefault="00332637" w:rsidP="00A63CF4">
            <w:pPr>
              <w:tabs>
                <w:tab w:val="left" w:pos="380"/>
              </w:tabs>
              <w:spacing w:before="40" w:after="40"/>
              <w:ind w:right="67"/>
              <w:jc w:val="both"/>
              <w:rPr>
                <w:szCs w:val="18"/>
              </w:rPr>
            </w:pPr>
            <w:r w:rsidRPr="00F26C0A">
              <w:rPr>
                <w:szCs w:val="18"/>
              </w:rPr>
              <w:t>(2)</w:t>
            </w:r>
            <w:r w:rsidRPr="00F26C0A">
              <w:rPr>
                <w:szCs w:val="18"/>
              </w:rPr>
              <w:tab/>
              <w:t>Jestliže může z výkonu této jiné činnosti plynout střet zájmů podle § 64 odst. 1, musí mít depozitář tohoto fondu zavedeny organizační předpoklady zajišťující efektivní oddělení výkonu této jiné činnosti od činnosti depozitáře tak, aby tento střet zájmů minimalizoval.</w:t>
            </w:r>
          </w:p>
        </w:tc>
        <w:tc>
          <w:tcPr>
            <w:tcW w:w="900" w:type="dxa"/>
            <w:tcBorders>
              <w:top w:val="nil"/>
              <w:left w:val="single" w:sz="4" w:space="0" w:color="auto"/>
              <w:bottom w:val="single" w:sz="4" w:space="0" w:color="auto"/>
              <w:right w:val="single" w:sz="4" w:space="0" w:color="auto"/>
            </w:tcBorders>
          </w:tcPr>
          <w:p w14:paraId="65881385"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3061BCF2" w14:textId="77777777" w:rsidR="00332637" w:rsidRPr="00F26C0A" w:rsidRDefault="00332637" w:rsidP="00A63CF4">
            <w:pPr>
              <w:spacing w:before="40" w:after="40"/>
              <w:rPr>
                <w:szCs w:val="18"/>
              </w:rPr>
            </w:pPr>
          </w:p>
        </w:tc>
      </w:tr>
      <w:tr w:rsidR="00332637" w:rsidRPr="00F26C0A" w14:paraId="058CAE91" w14:textId="77777777" w:rsidTr="00EB19D3">
        <w:tc>
          <w:tcPr>
            <w:tcW w:w="1440" w:type="dxa"/>
            <w:tcBorders>
              <w:top w:val="single" w:sz="4" w:space="0" w:color="auto"/>
              <w:bottom w:val="nil"/>
              <w:right w:val="single" w:sz="4" w:space="0" w:color="auto"/>
            </w:tcBorders>
          </w:tcPr>
          <w:p w14:paraId="2A4BB72A" w14:textId="77777777" w:rsidR="00332637" w:rsidRPr="00F26C0A" w:rsidRDefault="00332637" w:rsidP="003D4D86">
            <w:pPr>
              <w:spacing w:before="40" w:after="40"/>
              <w:rPr>
                <w:szCs w:val="18"/>
              </w:rPr>
            </w:pPr>
            <w:r w:rsidRPr="00F26C0A">
              <w:rPr>
                <w:szCs w:val="18"/>
              </w:rPr>
              <w:t>Čl. 21 odst. 11</w:t>
            </w:r>
          </w:p>
        </w:tc>
        <w:tc>
          <w:tcPr>
            <w:tcW w:w="5400" w:type="dxa"/>
            <w:gridSpan w:val="4"/>
            <w:tcBorders>
              <w:top w:val="single" w:sz="4" w:space="0" w:color="auto"/>
              <w:left w:val="single" w:sz="4" w:space="0" w:color="auto"/>
              <w:bottom w:val="nil"/>
              <w:right w:val="single" w:sz="18" w:space="0" w:color="auto"/>
            </w:tcBorders>
          </w:tcPr>
          <w:p w14:paraId="35BE8CB1" w14:textId="77777777" w:rsidR="00332637" w:rsidRPr="00F26C0A" w:rsidRDefault="00332637" w:rsidP="00A63CF4">
            <w:pPr>
              <w:spacing w:before="40" w:after="40"/>
              <w:ind w:right="58"/>
              <w:jc w:val="both"/>
              <w:rPr>
                <w:szCs w:val="18"/>
              </w:rPr>
            </w:pPr>
            <w:r w:rsidRPr="00F26C0A">
              <w:rPr>
                <w:szCs w:val="18"/>
              </w:rPr>
              <w:t xml:space="preserve">Kromě úkolů uvedených v odstavci 8 nesmí depozitář pověřit plněním svých úkolů uvedených v tomto článku třetí osoby. </w:t>
            </w:r>
          </w:p>
          <w:p w14:paraId="6A28323F" w14:textId="77777777" w:rsidR="00332637" w:rsidRPr="00F26C0A" w:rsidRDefault="00332637" w:rsidP="00A63CF4">
            <w:pPr>
              <w:spacing w:before="40" w:after="40"/>
              <w:ind w:right="58"/>
              <w:jc w:val="both"/>
              <w:rPr>
                <w:szCs w:val="18"/>
              </w:rPr>
            </w:pPr>
            <w:r w:rsidRPr="00F26C0A">
              <w:rPr>
                <w:szCs w:val="18"/>
              </w:rPr>
              <w:t xml:space="preserve">Úkoly uvedenými v odstavci 8 může depozitář pověřit třetí osoby pouze </w:t>
            </w:r>
            <w:r w:rsidRPr="00F26C0A">
              <w:rPr>
                <w:szCs w:val="18"/>
              </w:rPr>
              <w:lastRenderedPageBreak/>
              <w:t xml:space="preserve">za těchto podmínek: </w:t>
            </w:r>
          </w:p>
          <w:p w14:paraId="231C93D3" w14:textId="77777777" w:rsidR="00332637" w:rsidRPr="00F26C0A" w:rsidRDefault="00332637" w:rsidP="00A63CF4">
            <w:pPr>
              <w:spacing w:before="40" w:after="40"/>
              <w:ind w:right="58"/>
              <w:jc w:val="both"/>
              <w:rPr>
                <w:szCs w:val="18"/>
              </w:rPr>
            </w:pPr>
            <w:r w:rsidRPr="00F26C0A">
              <w:rPr>
                <w:szCs w:val="18"/>
              </w:rPr>
              <w:t xml:space="preserve">a) třetí osoby nejsou pověřeny těmito úkoly s cílem vyhnout se požadavkům této směrnice a </w:t>
            </w:r>
          </w:p>
          <w:p w14:paraId="1A5FBF93" w14:textId="77777777" w:rsidR="00332637" w:rsidRPr="00F26C0A" w:rsidRDefault="00332637" w:rsidP="00A63CF4">
            <w:pPr>
              <w:spacing w:before="40" w:after="40"/>
              <w:ind w:right="58"/>
              <w:jc w:val="both"/>
              <w:rPr>
                <w:szCs w:val="18"/>
              </w:rPr>
            </w:pPr>
            <w:r w:rsidRPr="00F26C0A">
              <w:rPr>
                <w:szCs w:val="18"/>
              </w:rPr>
              <w:t xml:space="preserve">b) depozitář je schopen doložit objektivní důvod pro pověření těmito úkoly; </w:t>
            </w:r>
          </w:p>
          <w:p w14:paraId="66452D89" w14:textId="77777777" w:rsidR="00332637" w:rsidRPr="00F26C0A" w:rsidRDefault="00332637" w:rsidP="00A63CF4">
            <w:pPr>
              <w:spacing w:before="40" w:after="40"/>
              <w:ind w:right="58"/>
              <w:jc w:val="both"/>
              <w:rPr>
                <w:szCs w:val="18"/>
              </w:rPr>
            </w:pPr>
            <w:r w:rsidRPr="00F26C0A">
              <w:rPr>
                <w:szCs w:val="18"/>
              </w:rPr>
              <w:t xml:space="preserve">c) depozitář při výběru a jmenování třetí osoby, kterou hodlá pověřit plněním některých svých úkolů, jedná s patřičnou dovedností, péčí a opatrností a s patřičnou dovedností, péčí a opatrností rovněž provádí pravidelné kontroly a průběžné sledování třetí osoby, kterou pověřil plněním některých svých úkolů, a jednání této třetí osoby v souvislosti s úkoly, kterými byla pověřena, a </w:t>
            </w:r>
          </w:p>
          <w:p w14:paraId="06F0D763" w14:textId="77777777" w:rsidR="00332637" w:rsidRPr="00F26C0A" w:rsidRDefault="00332637" w:rsidP="00A63CF4">
            <w:pPr>
              <w:spacing w:before="40" w:after="40"/>
              <w:ind w:right="58"/>
              <w:jc w:val="both"/>
              <w:rPr>
                <w:szCs w:val="18"/>
              </w:rPr>
            </w:pPr>
            <w:r w:rsidRPr="00F26C0A">
              <w:rPr>
                <w:szCs w:val="18"/>
              </w:rPr>
              <w:t xml:space="preserve">d) depozitář zajistí, že příslušná třetí osoba splňuje následující podmínky po celou dobu plnění úkolů, které jí byly svěřeny: </w:t>
            </w:r>
          </w:p>
          <w:p w14:paraId="608392AE" w14:textId="4ED2142B" w:rsidR="00332637" w:rsidRPr="00F26C0A" w:rsidRDefault="00332637" w:rsidP="00A63CF4">
            <w:pPr>
              <w:spacing w:before="40" w:after="40"/>
              <w:ind w:right="58"/>
              <w:jc w:val="both"/>
              <w:rPr>
                <w:szCs w:val="18"/>
              </w:rPr>
            </w:pPr>
            <w:r w:rsidRPr="00F26C0A">
              <w:rPr>
                <w:szCs w:val="18"/>
              </w:rPr>
              <w:t>i) třetí osoba má odpovídající struktury a odborné znalosti, jež jsou úměrné povaze a složitosti aktiv alternativního investičního fondu nebo správce, který jedná jménem alternativního investičního fondu, jež jí byla svěřena,</w:t>
            </w:r>
          </w:p>
          <w:p w14:paraId="329F1360" w14:textId="77777777" w:rsidR="00332637" w:rsidRPr="00F26C0A" w:rsidRDefault="00332637" w:rsidP="00A63CF4">
            <w:pPr>
              <w:spacing w:before="40" w:after="40"/>
              <w:ind w:right="58"/>
              <w:jc w:val="both"/>
              <w:rPr>
                <w:szCs w:val="18"/>
              </w:rPr>
            </w:pPr>
            <w:r w:rsidRPr="00F26C0A">
              <w:rPr>
                <w:szCs w:val="18"/>
              </w:rPr>
              <w:t xml:space="preserve">ii) pokud jde o činnosti úschovy podle odst. 8 písm. a), podléhá třetí osoba účinným pravidlům obezřetnostního dohledu, včetně minimálních kapitálových požadavků, a účinnému dohledu ze strany příslušných orgánů a pravidelnému vnějšímu auditu, který ověřuje, že jsou příslušné finanční nástroje v jejím vlastnictví, </w:t>
            </w:r>
          </w:p>
          <w:p w14:paraId="1BB70E83" w14:textId="77777777" w:rsidR="00332637" w:rsidRPr="00F26C0A" w:rsidRDefault="00332637" w:rsidP="00A63CF4">
            <w:pPr>
              <w:spacing w:before="40" w:after="40"/>
              <w:ind w:right="58"/>
              <w:jc w:val="both"/>
              <w:rPr>
                <w:szCs w:val="18"/>
              </w:rPr>
            </w:pPr>
            <w:r w:rsidRPr="00F26C0A">
              <w:rPr>
                <w:szCs w:val="18"/>
              </w:rPr>
              <w:t xml:space="preserve">iii) třetí osoba odděluje aktiva klientů depozitáře od svých vlastních aktiv a od aktiv depozitáře tak, aby bylo vždy zřejmé, že daná aktiva patří klientům příslušného depozitáře, </w:t>
            </w:r>
          </w:p>
          <w:p w14:paraId="58B479C0" w14:textId="77777777" w:rsidR="00332637" w:rsidRPr="00F26C0A" w:rsidRDefault="00332637" w:rsidP="00A63CF4">
            <w:pPr>
              <w:spacing w:before="40" w:after="40"/>
              <w:ind w:right="58"/>
              <w:jc w:val="both"/>
              <w:rPr>
                <w:szCs w:val="18"/>
              </w:rPr>
            </w:pPr>
            <w:r w:rsidRPr="00F26C0A">
              <w:rPr>
                <w:szCs w:val="18"/>
              </w:rPr>
              <w:t xml:space="preserve">iv) třetí osoba nesmí tato aktiva využívat bez předchozího souhlasu alternativního investičního fondu, nebo správce, který jedná jménem alternativního investičního fondu, a aniž by předem informovala depozitáře, a </w:t>
            </w:r>
          </w:p>
          <w:p w14:paraId="1EAFA381" w14:textId="77777777" w:rsidR="00332637" w:rsidRPr="00F26C0A" w:rsidRDefault="00332637" w:rsidP="00A63CF4">
            <w:pPr>
              <w:spacing w:before="40" w:after="40"/>
              <w:ind w:right="58"/>
              <w:jc w:val="both"/>
              <w:rPr>
                <w:szCs w:val="18"/>
              </w:rPr>
            </w:pPr>
            <w:r w:rsidRPr="00F26C0A">
              <w:rPr>
                <w:szCs w:val="18"/>
              </w:rPr>
              <w:t xml:space="preserve">v) třetí osoba splňuje obecné povinnosti a dodržuje zákazy stanovené v odstavcích 8 a 10. </w:t>
            </w:r>
          </w:p>
          <w:p w14:paraId="53203CCA" w14:textId="6C5C8D96" w:rsidR="00332637" w:rsidRPr="00F26C0A" w:rsidRDefault="00332637" w:rsidP="00A63CF4">
            <w:pPr>
              <w:spacing w:before="40" w:after="40"/>
              <w:ind w:right="58"/>
              <w:jc w:val="both"/>
              <w:rPr>
                <w:szCs w:val="18"/>
              </w:rPr>
            </w:pPr>
            <w:r w:rsidRPr="00F26C0A">
              <w:rPr>
                <w:szCs w:val="18"/>
              </w:rPr>
              <w:t xml:space="preserve">Bez ohledu na druhý pododstavec písm. d) bod ii), pokud právní předpisy třetí země vyžadují, aby určité finanční nástroje byly drženy v úschově místním subjektem, a neexistují žádné místní subjekty, které splňují požadavky týkající se pověření stanovené v uvedeném bodě, může depozitář svými úkoly pověřit takový místní subjekt v rozsahu nezbytném podle právních předpisů třetí země, a pouze pokud neexistují žádné místní subjekty, které splňují požadavky týkající se pověření, a jsou-li splněny následující požadavky: </w:t>
            </w:r>
          </w:p>
          <w:p w14:paraId="16C902AD" w14:textId="77777777" w:rsidR="00332637" w:rsidRPr="00F26C0A" w:rsidRDefault="00332637" w:rsidP="00A63CF4">
            <w:pPr>
              <w:spacing w:before="40" w:after="40"/>
              <w:ind w:right="58"/>
              <w:jc w:val="both"/>
              <w:rPr>
                <w:szCs w:val="18"/>
              </w:rPr>
            </w:pPr>
            <w:r w:rsidRPr="00F26C0A">
              <w:rPr>
                <w:szCs w:val="18"/>
              </w:rPr>
              <w:t xml:space="preserve">a) investoři příslušného alternativního investičního fondu musí být před vložením svých investic řádně informováni o tomto pověření, které je nezbytné vzhledem k omezením vyplývajícím z právních předpisů třetí země, a o okolnostech odůvodňujících toto pověření a </w:t>
            </w:r>
          </w:p>
          <w:p w14:paraId="387872E7" w14:textId="77777777" w:rsidR="00332637" w:rsidRPr="00F26C0A" w:rsidRDefault="00332637" w:rsidP="00A63CF4">
            <w:pPr>
              <w:spacing w:before="40" w:after="40"/>
              <w:ind w:right="58"/>
              <w:jc w:val="both"/>
              <w:rPr>
                <w:szCs w:val="18"/>
              </w:rPr>
            </w:pPr>
            <w:r w:rsidRPr="00F26C0A">
              <w:rPr>
                <w:szCs w:val="18"/>
              </w:rPr>
              <w:t xml:space="preserve">b) alternativní investiční fond nebo správce jednající jménem alternativního investičního fondu musí dát depozitáři pokyn, aby pověřil úschovou finančních nástrojů místní subjekt. </w:t>
            </w:r>
          </w:p>
          <w:p w14:paraId="7FDCC967" w14:textId="77777777" w:rsidR="00332637" w:rsidRPr="00F26C0A" w:rsidRDefault="00332637" w:rsidP="00A63CF4">
            <w:pPr>
              <w:spacing w:before="40" w:after="40"/>
              <w:ind w:right="58"/>
              <w:jc w:val="both"/>
              <w:rPr>
                <w:szCs w:val="18"/>
              </w:rPr>
            </w:pPr>
            <w:r w:rsidRPr="00F26C0A">
              <w:rPr>
                <w:szCs w:val="18"/>
              </w:rPr>
              <w:t xml:space="preserve">Třetí osoba může těmito úkoly dále pověřit jinou osobu, pokud jsou splněny stejné požadavky. V takovém případě se na příslušné strany vztahuje obdobně odstavec 13. </w:t>
            </w:r>
          </w:p>
          <w:p w14:paraId="54276B2E" w14:textId="77777777" w:rsidR="00332637" w:rsidRPr="00F26C0A" w:rsidRDefault="00332637" w:rsidP="00A63CF4">
            <w:pPr>
              <w:tabs>
                <w:tab w:val="left" w:pos="1500"/>
              </w:tabs>
              <w:spacing w:before="40" w:after="40"/>
              <w:ind w:right="58"/>
              <w:jc w:val="both"/>
              <w:rPr>
                <w:szCs w:val="18"/>
              </w:rPr>
            </w:pPr>
            <w:r w:rsidRPr="00F26C0A">
              <w:rPr>
                <w:szCs w:val="18"/>
              </w:rPr>
              <w:t>Pro účely tohoto odstavce se za pověření výkonem úschovy nepovažuje poskytování služeb podle směrnice 98/26/ES v systémech vypořádání obchodů s cennými papíry pro účely uvedené směrnice ani poskytování podobných služeb systémy vypořádání obchodů s cennými papíry třetích zemí.</w:t>
            </w:r>
          </w:p>
        </w:tc>
        <w:tc>
          <w:tcPr>
            <w:tcW w:w="900" w:type="dxa"/>
            <w:tcBorders>
              <w:top w:val="single" w:sz="4" w:space="0" w:color="auto"/>
              <w:left w:val="single" w:sz="18" w:space="0" w:color="auto"/>
              <w:bottom w:val="nil"/>
              <w:right w:val="single" w:sz="4" w:space="0" w:color="auto"/>
            </w:tcBorders>
          </w:tcPr>
          <w:p w14:paraId="074799CF" w14:textId="77777777" w:rsidR="00332637" w:rsidRPr="00F26C0A" w:rsidRDefault="00332637" w:rsidP="00A63CF4">
            <w:pPr>
              <w:spacing w:before="40" w:after="40"/>
              <w:rPr>
                <w:szCs w:val="18"/>
              </w:rPr>
            </w:pPr>
            <w:r w:rsidRPr="00F26C0A">
              <w:rPr>
                <w:szCs w:val="18"/>
              </w:rPr>
              <w:lastRenderedPageBreak/>
              <w:t>240/2013 ve znění 336/2014</w:t>
            </w:r>
          </w:p>
        </w:tc>
        <w:tc>
          <w:tcPr>
            <w:tcW w:w="1080" w:type="dxa"/>
            <w:tcBorders>
              <w:top w:val="single" w:sz="4" w:space="0" w:color="auto"/>
              <w:left w:val="single" w:sz="4" w:space="0" w:color="auto"/>
              <w:bottom w:val="nil"/>
              <w:right w:val="single" w:sz="4" w:space="0" w:color="auto"/>
            </w:tcBorders>
          </w:tcPr>
          <w:p w14:paraId="60E4425C" w14:textId="77777777" w:rsidR="00332637" w:rsidRPr="00F26C0A" w:rsidRDefault="00332637" w:rsidP="00A63CF4">
            <w:pPr>
              <w:spacing w:before="40" w:after="40"/>
              <w:rPr>
                <w:szCs w:val="18"/>
              </w:rPr>
            </w:pPr>
            <w:r w:rsidRPr="00F26C0A">
              <w:rPr>
                <w:szCs w:val="18"/>
              </w:rPr>
              <w:t>§ 77 odst. 1 a 2</w:t>
            </w:r>
          </w:p>
        </w:tc>
        <w:tc>
          <w:tcPr>
            <w:tcW w:w="5400" w:type="dxa"/>
            <w:gridSpan w:val="4"/>
            <w:tcBorders>
              <w:top w:val="single" w:sz="4" w:space="0" w:color="auto"/>
              <w:left w:val="single" w:sz="4" w:space="0" w:color="auto"/>
              <w:bottom w:val="nil"/>
              <w:right w:val="single" w:sz="4" w:space="0" w:color="auto"/>
            </w:tcBorders>
          </w:tcPr>
          <w:p w14:paraId="2FD2AB0D" w14:textId="77777777" w:rsidR="00332637" w:rsidRPr="00F26C0A" w:rsidRDefault="00332637" w:rsidP="00950F8D">
            <w:pPr>
              <w:tabs>
                <w:tab w:val="left" w:pos="380"/>
              </w:tabs>
              <w:spacing w:before="40" w:after="40"/>
              <w:ind w:right="67"/>
              <w:jc w:val="both"/>
              <w:rPr>
                <w:szCs w:val="18"/>
              </w:rPr>
            </w:pPr>
            <w:r w:rsidRPr="00F26C0A">
              <w:rPr>
                <w:szCs w:val="18"/>
              </w:rPr>
              <w:t>(1) Depozitář fondu kolektivního investování může pověřit výkonem jednotlivé činnosti uvedené v § 71 odst. 1 jiného jen, jestliže</w:t>
            </w:r>
          </w:p>
          <w:p w14:paraId="3FF8CD37" w14:textId="77777777" w:rsidR="00332637" w:rsidRPr="00F26C0A" w:rsidRDefault="00332637" w:rsidP="00950F8D">
            <w:pPr>
              <w:tabs>
                <w:tab w:val="left" w:pos="380"/>
              </w:tabs>
              <w:spacing w:before="40" w:after="40"/>
              <w:ind w:right="67"/>
              <w:jc w:val="both"/>
              <w:rPr>
                <w:szCs w:val="18"/>
              </w:rPr>
            </w:pPr>
            <w:r w:rsidRPr="00F26C0A">
              <w:rPr>
                <w:szCs w:val="18"/>
              </w:rPr>
              <w:t>a) to umožňuje depozitářská smlouva,</w:t>
            </w:r>
          </w:p>
          <w:p w14:paraId="46E5995C" w14:textId="77777777" w:rsidR="00332637" w:rsidRPr="00F26C0A" w:rsidRDefault="00332637" w:rsidP="00950F8D">
            <w:pPr>
              <w:tabs>
                <w:tab w:val="left" w:pos="380"/>
              </w:tabs>
              <w:spacing w:before="40" w:after="40"/>
              <w:ind w:right="67"/>
              <w:jc w:val="both"/>
              <w:rPr>
                <w:szCs w:val="18"/>
              </w:rPr>
            </w:pPr>
            <w:r w:rsidRPr="00F26C0A">
              <w:rPr>
                <w:szCs w:val="18"/>
              </w:rPr>
              <w:lastRenderedPageBreak/>
              <w:t>b) je schopen osvědčit, že kdo má být pověřen, splňuje podmínky podle § 78 a že tomuto pověření předcházel pečlivý výběr,</w:t>
            </w:r>
          </w:p>
          <w:p w14:paraId="71394B37" w14:textId="77777777" w:rsidR="00332637" w:rsidRPr="00F26C0A" w:rsidRDefault="00332637" w:rsidP="00950F8D">
            <w:pPr>
              <w:tabs>
                <w:tab w:val="left" w:pos="380"/>
              </w:tabs>
              <w:spacing w:before="40" w:after="40"/>
              <w:ind w:right="67"/>
              <w:jc w:val="both"/>
              <w:rPr>
                <w:szCs w:val="18"/>
              </w:rPr>
            </w:pPr>
            <w:r w:rsidRPr="00F26C0A">
              <w:rPr>
                <w:szCs w:val="18"/>
              </w:rPr>
              <w:t>c) to nebrání tomu, aby tento depozitář vykonával svou činnost ve vztahu k tomuto fondu s odbornou péčí a jednal v nejlepším zájmu podílníků, společníků nebo obmyšlených tohoto fondu, a</w:t>
            </w:r>
          </w:p>
          <w:p w14:paraId="3E07734B" w14:textId="77777777" w:rsidR="00332637" w:rsidRPr="00F26C0A" w:rsidRDefault="00332637" w:rsidP="00950F8D">
            <w:pPr>
              <w:tabs>
                <w:tab w:val="left" w:pos="380"/>
              </w:tabs>
              <w:spacing w:before="40" w:after="40"/>
              <w:ind w:right="67"/>
              <w:jc w:val="both"/>
              <w:rPr>
                <w:szCs w:val="18"/>
              </w:rPr>
            </w:pPr>
            <w:r w:rsidRPr="00F26C0A">
              <w:rPr>
                <w:szCs w:val="18"/>
              </w:rPr>
              <w:t>d) je zajištěno, že tento depozitář nebo obhospodařovatel tohoto fondu mohou kontrolovat a svými příkazy ovlivňovat výkon této činnosti pověřeným.</w:t>
            </w:r>
          </w:p>
          <w:p w14:paraId="3EDED6E4" w14:textId="77777777" w:rsidR="00332637" w:rsidRPr="00F26C0A" w:rsidRDefault="00332637" w:rsidP="00A63CF4">
            <w:pPr>
              <w:tabs>
                <w:tab w:val="left" w:pos="380"/>
              </w:tabs>
              <w:spacing w:before="40" w:after="40"/>
              <w:ind w:right="67"/>
              <w:jc w:val="both"/>
              <w:rPr>
                <w:szCs w:val="18"/>
              </w:rPr>
            </w:pPr>
            <w:r w:rsidRPr="00F26C0A">
              <w:rPr>
                <w:szCs w:val="18"/>
              </w:rPr>
              <w:t>(2) Depozitář fondu kolektivního investování pravidelně kontroluje výkon jednotlivé činnosti uvedené v § 71 odst. 1, kterým pověřil jiného.</w:t>
            </w:r>
          </w:p>
        </w:tc>
        <w:tc>
          <w:tcPr>
            <w:tcW w:w="900" w:type="dxa"/>
            <w:tcBorders>
              <w:top w:val="single" w:sz="4" w:space="0" w:color="auto"/>
              <w:left w:val="single" w:sz="4" w:space="0" w:color="auto"/>
              <w:bottom w:val="nil"/>
              <w:right w:val="single" w:sz="4" w:space="0" w:color="auto"/>
            </w:tcBorders>
          </w:tcPr>
          <w:p w14:paraId="05E6D015" w14:textId="77777777" w:rsidR="00332637" w:rsidRPr="00F26C0A" w:rsidRDefault="00332637" w:rsidP="00A63CF4">
            <w:pPr>
              <w:spacing w:before="40" w:after="40"/>
              <w:rPr>
                <w:szCs w:val="18"/>
              </w:rPr>
            </w:pPr>
            <w:r w:rsidRPr="00F26C0A">
              <w:rPr>
                <w:szCs w:val="18"/>
              </w:rPr>
              <w:lastRenderedPageBreak/>
              <w:t>PT</w:t>
            </w:r>
          </w:p>
        </w:tc>
        <w:tc>
          <w:tcPr>
            <w:tcW w:w="720" w:type="dxa"/>
            <w:tcBorders>
              <w:top w:val="single" w:sz="4" w:space="0" w:color="auto"/>
              <w:left w:val="single" w:sz="4" w:space="0" w:color="auto"/>
              <w:bottom w:val="nil"/>
            </w:tcBorders>
          </w:tcPr>
          <w:p w14:paraId="02C974A6" w14:textId="77777777" w:rsidR="00332637" w:rsidRPr="00F26C0A" w:rsidRDefault="00332637" w:rsidP="00A63CF4">
            <w:pPr>
              <w:spacing w:before="40" w:after="40"/>
              <w:rPr>
                <w:szCs w:val="18"/>
              </w:rPr>
            </w:pPr>
          </w:p>
        </w:tc>
      </w:tr>
      <w:tr w:rsidR="00332637" w:rsidRPr="00F26C0A" w14:paraId="2E546B08" w14:textId="77777777" w:rsidTr="00934093">
        <w:tc>
          <w:tcPr>
            <w:tcW w:w="1440" w:type="dxa"/>
            <w:tcBorders>
              <w:top w:val="nil"/>
              <w:bottom w:val="nil"/>
              <w:right w:val="single" w:sz="4" w:space="0" w:color="auto"/>
            </w:tcBorders>
          </w:tcPr>
          <w:p w14:paraId="0111B53E"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1F62B759"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2920A5E2"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6488914C" w14:textId="77777777" w:rsidR="00332637" w:rsidRPr="00F26C0A" w:rsidRDefault="00332637" w:rsidP="00A63CF4">
            <w:pPr>
              <w:spacing w:before="40" w:after="40"/>
              <w:rPr>
                <w:szCs w:val="18"/>
              </w:rPr>
            </w:pPr>
            <w:r w:rsidRPr="00F26C0A">
              <w:rPr>
                <w:szCs w:val="18"/>
              </w:rPr>
              <w:t>§ 79 odst. 1 až 3</w:t>
            </w:r>
          </w:p>
        </w:tc>
        <w:tc>
          <w:tcPr>
            <w:tcW w:w="5400" w:type="dxa"/>
            <w:gridSpan w:val="4"/>
            <w:tcBorders>
              <w:top w:val="nil"/>
              <w:left w:val="single" w:sz="4" w:space="0" w:color="auto"/>
              <w:bottom w:val="nil"/>
              <w:right w:val="single" w:sz="4" w:space="0" w:color="auto"/>
            </w:tcBorders>
          </w:tcPr>
          <w:p w14:paraId="663B1006" w14:textId="77777777" w:rsidR="00332637" w:rsidRPr="00F26C0A" w:rsidRDefault="00332637" w:rsidP="00A63CF4">
            <w:pPr>
              <w:tabs>
                <w:tab w:val="left" w:pos="380"/>
              </w:tabs>
              <w:spacing w:before="40" w:after="40"/>
              <w:ind w:right="67"/>
              <w:jc w:val="both"/>
              <w:rPr>
                <w:szCs w:val="18"/>
              </w:rPr>
            </w:pPr>
            <w:r w:rsidRPr="00F26C0A">
              <w:rPr>
                <w:szCs w:val="18"/>
              </w:rPr>
              <w:t>(1)</w:t>
            </w:r>
            <w:r w:rsidRPr="00F26C0A">
              <w:rPr>
                <w:szCs w:val="18"/>
              </w:rPr>
              <w:tab/>
              <w:t xml:space="preserve">Kdo byl pověřen depozitářem fondu kolektivního investování výkonem jednotlivé činnosti uvedené v § 71 odst. 1, může pověřit některým úkonem nebo některými úkony z této činnosti dalšího, jestliže s tím předem souhlasí tento depozitář a jestliže jsou obdobně splněny podmínky stanovené v § 77 a 78. </w:t>
            </w:r>
          </w:p>
          <w:p w14:paraId="02E29EA2" w14:textId="77777777" w:rsidR="00332637" w:rsidRPr="00F26C0A" w:rsidRDefault="00332637" w:rsidP="00A63CF4">
            <w:pPr>
              <w:tabs>
                <w:tab w:val="left" w:pos="380"/>
              </w:tabs>
              <w:spacing w:before="40" w:after="40"/>
              <w:ind w:right="67"/>
              <w:jc w:val="both"/>
              <w:rPr>
                <w:szCs w:val="18"/>
              </w:rPr>
            </w:pPr>
            <w:r w:rsidRPr="00F26C0A">
              <w:rPr>
                <w:szCs w:val="18"/>
              </w:rPr>
              <w:t>(2)</w:t>
            </w:r>
            <w:r w:rsidRPr="00F26C0A">
              <w:rPr>
                <w:szCs w:val="18"/>
              </w:rPr>
              <w:tab/>
              <w:t>Kdo byl pověřen depozitářem fondu kolektivního investování výkonem jednotlivé činnosti uvedené v § 71 odst. 1, pravidelně kontroluje úkon nebo úkony z této činnosti, kterým pověřil dalšího podle odstavce 1.</w:t>
            </w:r>
          </w:p>
          <w:p w14:paraId="4AEC6845" w14:textId="77777777" w:rsidR="00332637" w:rsidRPr="00F26C0A" w:rsidRDefault="00332637" w:rsidP="00A63CF4">
            <w:pPr>
              <w:tabs>
                <w:tab w:val="left" w:pos="380"/>
              </w:tabs>
              <w:spacing w:before="40" w:after="40"/>
              <w:ind w:right="67"/>
              <w:jc w:val="both"/>
              <w:rPr>
                <w:szCs w:val="18"/>
              </w:rPr>
            </w:pPr>
            <w:r w:rsidRPr="00F26C0A">
              <w:rPr>
                <w:szCs w:val="18"/>
              </w:rPr>
              <w:t>(3)</w:t>
            </w:r>
            <w:r w:rsidRPr="00F26C0A">
              <w:rPr>
                <w:szCs w:val="18"/>
              </w:rPr>
              <w:tab/>
              <w:t>Pro zproštění se povinnosti nahradit ztrátu investičních nástrojů tím, kdo pověřil některým úkonem nebo některými úkony dalšího podle odstavce 1, se § 82 použije obdobně.</w:t>
            </w:r>
          </w:p>
        </w:tc>
        <w:tc>
          <w:tcPr>
            <w:tcW w:w="900" w:type="dxa"/>
            <w:tcBorders>
              <w:top w:val="nil"/>
              <w:left w:val="single" w:sz="4" w:space="0" w:color="auto"/>
              <w:bottom w:val="nil"/>
              <w:right w:val="single" w:sz="4" w:space="0" w:color="auto"/>
            </w:tcBorders>
          </w:tcPr>
          <w:p w14:paraId="6A68FA7B"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585E223D" w14:textId="77777777" w:rsidR="00332637" w:rsidRPr="00F26C0A" w:rsidRDefault="00332637" w:rsidP="00A63CF4">
            <w:pPr>
              <w:spacing w:before="40" w:after="40"/>
              <w:rPr>
                <w:szCs w:val="18"/>
              </w:rPr>
            </w:pPr>
          </w:p>
        </w:tc>
      </w:tr>
      <w:tr w:rsidR="00332637" w:rsidRPr="00F26C0A" w14:paraId="3CC76A47" w14:textId="77777777" w:rsidTr="00934093">
        <w:tc>
          <w:tcPr>
            <w:tcW w:w="1440" w:type="dxa"/>
            <w:tcBorders>
              <w:top w:val="nil"/>
              <w:bottom w:val="single" w:sz="4" w:space="0" w:color="auto"/>
              <w:right w:val="single" w:sz="4" w:space="0" w:color="auto"/>
            </w:tcBorders>
          </w:tcPr>
          <w:p w14:paraId="779AE8D2"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0CE2B51B"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704A872D" w14:textId="5B10984F" w:rsidR="00332637" w:rsidRPr="00F26C0A" w:rsidRDefault="00332637" w:rsidP="003329B6">
            <w:pPr>
              <w:spacing w:before="40" w:after="40"/>
              <w:rPr>
                <w:szCs w:val="18"/>
              </w:rPr>
            </w:pPr>
            <w:r w:rsidRPr="00F26C0A">
              <w:rPr>
                <w:szCs w:val="18"/>
              </w:rPr>
              <w:t>240/2013 ve znění 148/2016</w:t>
            </w:r>
            <w:r w:rsidR="003329B6" w:rsidRPr="00604020">
              <w:rPr>
                <w:szCs w:val="18"/>
              </w:rPr>
              <w:t xml:space="preserve"> 119/2020</w:t>
            </w:r>
          </w:p>
        </w:tc>
        <w:tc>
          <w:tcPr>
            <w:tcW w:w="1080" w:type="dxa"/>
            <w:tcBorders>
              <w:top w:val="nil"/>
              <w:left w:val="single" w:sz="4" w:space="0" w:color="auto"/>
              <w:bottom w:val="single" w:sz="4" w:space="0" w:color="auto"/>
              <w:right w:val="single" w:sz="4" w:space="0" w:color="auto"/>
            </w:tcBorders>
          </w:tcPr>
          <w:p w14:paraId="7630B64A" w14:textId="77777777" w:rsidR="00332637" w:rsidRPr="00F26C0A" w:rsidRDefault="00332637" w:rsidP="00A63CF4">
            <w:pPr>
              <w:spacing w:before="40" w:after="40"/>
              <w:rPr>
                <w:szCs w:val="18"/>
              </w:rPr>
            </w:pPr>
            <w:r w:rsidRPr="00F26C0A">
              <w:rPr>
                <w:szCs w:val="18"/>
              </w:rPr>
              <w:t>§ 82 odst. 1</w:t>
            </w:r>
          </w:p>
        </w:tc>
        <w:tc>
          <w:tcPr>
            <w:tcW w:w="5400" w:type="dxa"/>
            <w:gridSpan w:val="4"/>
            <w:tcBorders>
              <w:top w:val="nil"/>
              <w:left w:val="single" w:sz="4" w:space="0" w:color="auto"/>
              <w:bottom w:val="single" w:sz="4" w:space="0" w:color="auto"/>
              <w:right w:val="single" w:sz="4" w:space="0" w:color="auto"/>
            </w:tcBorders>
          </w:tcPr>
          <w:p w14:paraId="45CE3948" w14:textId="62ABBBEA" w:rsidR="00332637" w:rsidRPr="00F26C0A" w:rsidRDefault="000B4BE3" w:rsidP="00A63CF4">
            <w:pPr>
              <w:tabs>
                <w:tab w:val="left" w:pos="380"/>
              </w:tabs>
              <w:spacing w:before="40" w:after="40"/>
              <w:ind w:right="67"/>
              <w:jc w:val="both"/>
              <w:rPr>
                <w:szCs w:val="18"/>
              </w:rPr>
            </w:pPr>
            <w:r w:rsidRPr="00F26C0A">
              <w:rPr>
                <w:szCs w:val="18"/>
              </w:rPr>
              <w:t>Povinnosti k náhradě podle § 81 se depozitář fondu kolektivního investování zprostí jen za podmínek, které vymezuje článek 101 nařízení Komise v přenesené pravomoci (EU) č. 231/2013, a přímo použitelný předpis Evropské unie, kterým se provádí směrnice Evropského parlamentu a Rady upravující koordinaci předpisů v oblasti kolektivního investování ve vztahu k depozitářům standardních fondů</w:t>
            </w:r>
            <w:r w:rsidRPr="00604020">
              <w:rPr>
                <w:szCs w:val="18"/>
                <w:vertAlign w:val="superscript"/>
              </w:rPr>
              <w:t>8)</w:t>
            </w:r>
            <w:r w:rsidRPr="00F26C0A">
              <w:rPr>
                <w:szCs w:val="18"/>
              </w:rPr>
              <w:t>.</w:t>
            </w:r>
          </w:p>
        </w:tc>
        <w:tc>
          <w:tcPr>
            <w:tcW w:w="900" w:type="dxa"/>
            <w:tcBorders>
              <w:top w:val="nil"/>
              <w:left w:val="single" w:sz="4" w:space="0" w:color="auto"/>
              <w:bottom w:val="single" w:sz="4" w:space="0" w:color="auto"/>
              <w:right w:val="single" w:sz="4" w:space="0" w:color="auto"/>
            </w:tcBorders>
          </w:tcPr>
          <w:p w14:paraId="13785780"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0AC182E6" w14:textId="77777777" w:rsidR="00332637" w:rsidRPr="00F26C0A" w:rsidRDefault="00332637" w:rsidP="00A63CF4">
            <w:pPr>
              <w:spacing w:before="40" w:after="40"/>
              <w:rPr>
                <w:szCs w:val="18"/>
              </w:rPr>
            </w:pPr>
          </w:p>
        </w:tc>
      </w:tr>
      <w:tr w:rsidR="00332637" w:rsidRPr="00F26C0A" w14:paraId="08C09B91" w14:textId="77777777" w:rsidTr="00934093">
        <w:tc>
          <w:tcPr>
            <w:tcW w:w="1440" w:type="dxa"/>
            <w:tcBorders>
              <w:top w:val="single" w:sz="4" w:space="0" w:color="auto"/>
              <w:bottom w:val="nil"/>
              <w:right w:val="single" w:sz="4" w:space="0" w:color="auto"/>
            </w:tcBorders>
          </w:tcPr>
          <w:p w14:paraId="4944EC86" w14:textId="77777777" w:rsidR="00332637" w:rsidRPr="00F26C0A" w:rsidRDefault="00332637" w:rsidP="003D4D86">
            <w:pPr>
              <w:spacing w:before="40" w:after="40"/>
              <w:rPr>
                <w:szCs w:val="18"/>
              </w:rPr>
            </w:pPr>
            <w:r w:rsidRPr="00F26C0A">
              <w:rPr>
                <w:szCs w:val="18"/>
              </w:rPr>
              <w:t>Čl. 21 odst. 12</w:t>
            </w:r>
          </w:p>
        </w:tc>
        <w:tc>
          <w:tcPr>
            <w:tcW w:w="5400" w:type="dxa"/>
            <w:gridSpan w:val="4"/>
            <w:tcBorders>
              <w:top w:val="single" w:sz="4" w:space="0" w:color="auto"/>
              <w:left w:val="single" w:sz="4" w:space="0" w:color="auto"/>
              <w:bottom w:val="nil"/>
              <w:right w:val="single" w:sz="18" w:space="0" w:color="auto"/>
            </w:tcBorders>
          </w:tcPr>
          <w:p w14:paraId="7432BC80" w14:textId="77777777" w:rsidR="00332637" w:rsidRPr="00F26C0A" w:rsidRDefault="00332637" w:rsidP="00A63CF4">
            <w:pPr>
              <w:spacing w:before="40" w:after="40"/>
              <w:ind w:right="58"/>
              <w:jc w:val="both"/>
              <w:rPr>
                <w:szCs w:val="18"/>
              </w:rPr>
            </w:pPr>
            <w:r w:rsidRPr="00F26C0A">
              <w:rPr>
                <w:szCs w:val="18"/>
              </w:rPr>
              <w:t xml:space="preserve">Depozitář odpovídá alternativnímu investičnímu fondu nebo investorům alternativního investičního fondu za ztrátu finančních nástrojů, které byly dány do úschovy depozitáři nebo třetí osobě, která byla úschovou pověřena, v souladu s odst. 8 písm. a). </w:t>
            </w:r>
          </w:p>
          <w:p w14:paraId="597662F3" w14:textId="77777777" w:rsidR="00332637" w:rsidRPr="00F26C0A" w:rsidRDefault="00332637" w:rsidP="00A63CF4">
            <w:pPr>
              <w:spacing w:before="40" w:after="40"/>
              <w:ind w:right="58"/>
              <w:jc w:val="both"/>
              <w:rPr>
                <w:szCs w:val="18"/>
              </w:rPr>
            </w:pPr>
            <w:r w:rsidRPr="00F26C0A">
              <w:rPr>
                <w:szCs w:val="18"/>
              </w:rPr>
              <w:t xml:space="preserve">V případě ztráty finančního nástroje, který mu byl svěřen do úschovy, vrátí depozitář neprodleně finanční nástroj stejného typu nebo odpovídající částku alternativnímu investičnímu fondu, či správci, který jménem alternativního investičního fondu jedná. Depozitář neodpovídá, prokáže-li, že ke ztrátě došlo vlivem vnějších okolností, jež nebylo možné ovlivnit a jejichž důsledky by i přes veškeré vynaložené úsilí, které lze spravedlivě požadovat, byly nevyhnutelné. </w:t>
            </w:r>
          </w:p>
          <w:p w14:paraId="2DBEE636" w14:textId="77777777" w:rsidR="00332637" w:rsidRPr="00F26C0A" w:rsidRDefault="00332637" w:rsidP="00A63CF4">
            <w:pPr>
              <w:spacing w:before="40" w:after="40"/>
              <w:ind w:right="58"/>
              <w:jc w:val="both"/>
              <w:rPr>
                <w:szCs w:val="18"/>
              </w:rPr>
            </w:pPr>
            <w:r w:rsidRPr="00F26C0A">
              <w:rPr>
                <w:szCs w:val="18"/>
              </w:rPr>
              <w:t>Depozitář odpovídá alternativnímu investičnímu fondu nebo investorům alternativního investičního fondu i za veškeré další ztráty, které jim vzniknou v důsledku toho, že z nedbalosti nebo úmyslně neplnil řádným způsobem své povinnosti vyplývající z této směrnice.</w:t>
            </w:r>
          </w:p>
        </w:tc>
        <w:tc>
          <w:tcPr>
            <w:tcW w:w="900" w:type="dxa"/>
            <w:tcBorders>
              <w:top w:val="single" w:sz="4" w:space="0" w:color="auto"/>
              <w:left w:val="single" w:sz="18" w:space="0" w:color="auto"/>
              <w:bottom w:val="nil"/>
              <w:right w:val="single" w:sz="4" w:space="0" w:color="auto"/>
            </w:tcBorders>
          </w:tcPr>
          <w:p w14:paraId="0F92689B"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7EC3C49E" w14:textId="77777777" w:rsidR="00332637" w:rsidRPr="00F26C0A" w:rsidRDefault="00332637" w:rsidP="00A63CF4">
            <w:pPr>
              <w:spacing w:before="40" w:after="40"/>
              <w:rPr>
                <w:szCs w:val="18"/>
              </w:rPr>
            </w:pPr>
            <w:r w:rsidRPr="00F26C0A">
              <w:rPr>
                <w:szCs w:val="18"/>
              </w:rPr>
              <w:t>§ 80 odst. 1 a 2</w:t>
            </w:r>
          </w:p>
        </w:tc>
        <w:tc>
          <w:tcPr>
            <w:tcW w:w="5400" w:type="dxa"/>
            <w:gridSpan w:val="4"/>
            <w:tcBorders>
              <w:top w:val="single" w:sz="4" w:space="0" w:color="auto"/>
              <w:left w:val="single" w:sz="4" w:space="0" w:color="auto"/>
              <w:bottom w:val="nil"/>
              <w:right w:val="single" w:sz="4" w:space="0" w:color="auto"/>
            </w:tcBorders>
          </w:tcPr>
          <w:p w14:paraId="375AD816" w14:textId="77777777" w:rsidR="00332637" w:rsidRPr="00F26C0A" w:rsidRDefault="00332637" w:rsidP="00A63CF4">
            <w:pPr>
              <w:tabs>
                <w:tab w:val="left" w:pos="380"/>
              </w:tabs>
              <w:spacing w:before="40" w:after="40"/>
              <w:ind w:right="67"/>
              <w:jc w:val="both"/>
              <w:rPr>
                <w:szCs w:val="18"/>
              </w:rPr>
            </w:pPr>
            <w:r w:rsidRPr="00F26C0A">
              <w:rPr>
                <w:szCs w:val="18"/>
              </w:rPr>
              <w:t>(1)</w:t>
            </w:r>
            <w:r w:rsidRPr="00F26C0A">
              <w:rPr>
                <w:szCs w:val="18"/>
              </w:rPr>
              <w:tab/>
              <w:t xml:space="preserve">Depozitář fondu kolektivního investování, který obhospodařovateli tohoto fondu, tomuto fondu, podílníkovi nebo akcionáři tohoto fondu způsobí újmu porušením své povinnosti stanovené nebo sjednané pro výkon jeho činnosti jako depozitáře, je povinen ji nahradit. </w:t>
            </w:r>
          </w:p>
          <w:p w14:paraId="3320930B" w14:textId="77777777" w:rsidR="00332637" w:rsidRPr="00F26C0A" w:rsidRDefault="00332637" w:rsidP="00934093">
            <w:pPr>
              <w:tabs>
                <w:tab w:val="left" w:pos="380"/>
              </w:tabs>
              <w:spacing w:before="40" w:after="40"/>
              <w:ind w:right="67"/>
              <w:jc w:val="both"/>
              <w:rPr>
                <w:szCs w:val="18"/>
              </w:rPr>
            </w:pPr>
            <w:r w:rsidRPr="00F26C0A">
              <w:rPr>
                <w:szCs w:val="18"/>
              </w:rPr>
              <w:t>(2)</w:t>
            </w:r>
            <w:r w:rsidRPr="00F26C0A">
              <w:rPr>
                <w:szCs w:val="18"/>
              </w:rPr>
              <w:tab/>
              <w:t>Povinnosti k náhradě podle odstavce 1 se depozitář fondu kolektivního investování zprostí jen, prokáže-li, že újmu nezavinil ani z nedbalosti.</w:t>
            </w:r>
          </w:p>
        </w:tc>
        <w:tc>
          <w:tcPr>
            <w:tcW w:w="900" w:type="dxa"/>
            <w:tcBorders>
              <w:top w:val="single" w:sz="4" w:space="0" w:color="auto"/>
              <w:left w:val="single" w:sz="4" w:space="0" w:color="auto"/>
              <w:bottom w:val="nil"/>
              <w:right w:val="single" w:sz="4" w:space="0" w:color="auto"/>
            </w:tcBorders>
          </w:tcPr>
          <w:p w14:paraId="03B5D8AD"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724629DB" w14:textId="77777777" w:rsidR="00332637" w:rsidRPr="00F26C0A" w:rsidRDefault="00332637" w:rsidP="00A63CF4">
            <w:pPr>
              <w:spacing w:before="40" w:after="40"/>
              <w:rPr>
                <w:szCs w:val="18"/>
              </w:rPr>
            </w:pPr>
          </w:p>
        </w:tc>
      </w:tr>
      <w:tr w:rsidR="00332637" w:rsidRPr="00F26C0A" w14:paraId="12C9CE7E" w14:textId="77777777" w:rsidTr="009551CE">
        <w:tc>
          <w:tcPr>
            <w:tcW w:w="1440" w:type="dxa"/>
            <w:tcBorders>
              <w:top w:val="nil"/>
              <w:bottom w:val="nil"/>
              <w:right w:val="single" w:sz="4" w:space="0" w:color="auto"/>
            </w:tcBorders>
          </w:tcPr>
          <w:p w14:paraId="601CB775"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48B6DCAB"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2A3C6BCE"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nil"/>
              <w:left w:val="single" w:sz="4" w:space="0" w:color="auto"/>
              <w:bottom w:val="nil"/>
              <w:right w:val="single" w:sz="4" w:space="0" w:color="auto"/>
            </w:tcBorders>
          </w:tcPr>
          <w:p w14:paraId="6B0095F3" w14:textId="77777777" w:rsidR="00332637" w:rsidRPr="00F26C0A" w:rsidRDefault="00332637" w:rsidP="00A63CF4">
            <w:pPr>
              <w:spacing w:before="40" w:after="40"/>
              <w:rPr>
                <w:szCs w:val="18"/>
              </w:rPr>
            </w:pPr>
            <w:r w:rsidRPr="00F26C0A">
              <w:rPr>
                <w:szCs w:val="18"/>
              </w:rPr>
              <w:t>§ 81 odst. 1</w:t>
            </w:r>
          </w:p>
        </w:tc>
        <w:tc>
          <w:tcPr>
            <w:tcW w:w="5400" w:type="dxa"/>
            <w:gridSpan w:val="4"/>
            <w:tcBorders>
              <w:top w:val="nil"/>
              <w:left w:val="single" w:sz="4" w:space="0" w:color="auto"/>
              <w:bottom w:val="nil"/>
              <w:right w:val="single" w:sz="4" w:space="0" w:color="auto"/>
            </w:tcBorders>
          </w:tcPr>
          <w:p w14:paraId="10857C7F" w14:textId="77777777" w:rsidR="00332637" w:rsidRPr="00F26C0A" w:rsidRDefault="00332637" w:rsidP="0019146D">
            <w:pPr>
              <w:tabs>
                <w:tab w:val="left" w:pos="380"/>
              </w:tabs>
              <w:spacing w:before="40" w:after="40"/>
              <w:ind w:right="67"/>
              <w:jc w:val="both"/>
              <w:rPr>
                <w:szCs w:val="18"/>
              </w:rPr>
            </w:pPr>
            <w:r w:rsidRPr="00F26C0A">
              <w:rPr>
                <w:szCs w:val="18"/>
              </w:rPr>
              <w:t>Dojde-li ke ztrátě investičních nástrojů, které má depozitář fondu kolektivního investování v opatrování podle § 71 odst. 1 písm. a) části věty před středníkem nebo úschově investičních nástrojů podle § 71 odst. 1 písm. b), depozitář nahradí tomuto fondu bez zbytečného odkladu újmu z toho vzniklou; přitom nerozhoduje, zda depozitář pověřil výkonem některé činnosti jiného.</w:t>
            </w:r>
          </w:p>
        </w:tc>
        <w:tc>
          <w:tcPr>
            <w:tcW w:w="900" w:type="dxa"/>
            <w:tcBorders>
              <w:top w:val="nil"/>
              <w:left w:val="single" w:sz="4" w:space="0" w:color="auto"/>
              <w:bottom w:val="nil"/>
              <w:right w:val="single" w:sz="4" w:space="0" w:color="auto"/>
            </w:tcBorders>
          </w:tcPr>
          <w:p w14:paraId="6C05D94B"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376E0530" w14:textId="77777777" w:rsidR="00332637" w:rsidRPr="00F26C0A" w:rsidRDefault="00332637" w:rsidP="00A63CF4">
            <w:pPr>
              <w:spacing w:before="40" w:after="40"/>
              <w:rPr>
                <w:szCs w:val="18"/>
              </w:rPr>
            </w:pPr>
          </w:p>
        </w:tc>
      </w:tr>
      <w:tr w:rsidR="00332637" w:rsidRPr="00F26C0A" w14:paraId="3F105A7B" w14:textId="77777777" w:rsidTr="009551CE">
        <w:tc>
          <w:tcPr>
            <w:tcW w:w="1440" w:type="dxa"/>
            <w:tcBorders>
              <w:top w:val="nil"/>
              <w:bottom w:val="single" w:sz="4" w:space="0" w:color="auto"/>
              <w:right w:val="single" w:sz="4" w:space="0" w:color="auto"/>
            </w:tcBorders>
          </w:tcPr>
          <w:p w14:paraId="63037942"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174FCFBE"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6BE15BAD"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3F86E9C5" w14:textId="77777777" w:rsidR="00332637" w:rsidRPr="00F26C0A" w:rsidRDefault="00332637" w:rsidP="00A63CF4">
            <w:pPr>
              <w:spacing w:before="40" w:after="40"/>
              <w:rPr>
                <w:szCs w:val="18"/>
              </w:rPr>
            </w:pPr>
            <w:r w:rsidRPr="00F26C0A">
              <w:rPr>
                <w:szCs w:val="18"/>
              </w:rPr>
              <w:t>§ 83 odst. 3</w:t>
            </w:r>
          </w:p>
        </w:tc>
        <w:tc>
          <w:tcPr>
            <w:tcW w:w="5400" w:type="dxa"/>
            <w:gridSpan w:val="4"/>
            <w:tcBorders>
              <w:top w:val="nil"/>
              <w:left w:val="single" w:sz="4" w:space="0" w:color="auto"/>
              <w:bottom w:val="single" w:sz="4" w:space="0" w:color="auto"/>
              <w:right w:val="single" w:sz="4" w:space="0" w:color="auto"/>
            </w:tcBorders>
          </w:tcPr>
          <w:p w14:paraId="35C2F007" w14:textId="77777777" w:rsidR="00332637" w:rsidRPr="00F26C0A" w:rsidRDefault="00332637" w:rsidP="00A63CF4">
            <w:pPr>
              <w:tabs>
                <w:tab w:val="left" w:pos="380"/>
              </w:tabs>
              <w:spacing w:before="40" w:after="40"/>
              <w:ind w:right="67"/>
              <w:jc w:val="both"/>
              <w:rPr>
                <w:szCs w:val="18"/>
              </w:rPr>
            </w:pPr>
            <w:r w:rsidRPr="00F26C0A">
              <w:rPr>
                <w:szCs w:val="18"/>
              </w:rPr>
              <w:t>Povinnost nahradit újmu podle § 80 odst. 1 má depozitář fondu kvalifikovaných investorů i tehdy, způsobí-li ji obmyšlenému nebo jinému společníkovi než akcionáři tohoto fondu.</w:t>
            </w:r>
          </w:p>
        </w:tc>
        <w:tc>
          <w:tcPr>
            <w:tcW w:w="900" w:type="dxa"/>
            <w:tcBorders>
              <w:top w:val="nil"/>
              <w:left w:val="single" w:sz="4" w:space="0" w:color="auto"/>
              <w:bottom w:val="single" w:sz="4" w:space="0" w:color="auto"/>
              <w:right w:val="single" w:sz="4" w:space="0" w:color="auto"/>
            </w:tcBorders>
          </w:tcPr>
          <w:p w14:paraId="127EFEA2"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2CFB4845" w14:textId="77777777" w:rsidR="00332637" w:rsidRPr="00F26C0A" w:rsidRDefault="00332637" w:rsidP="00A63CF4">
            <w:pPr>
              <w:spacing w:before="40" w:after="40"/>
              <w:rPr>
                <w:szCs w:val="18"/>
              </w:rPr>
            </w:pPr>
          </w:p>
        </w:tc>
      </w:tr>
      <w:tr w:rsidR="00332637" w:rsidRPr="00F26C0A" w14:paraId="729FD0D5" w14:textId="77777777" w:rsidTr="003C641E">
        <w:tc>
          <w:tcPr>
            <w:tcW w:w="1440" w:type="dxa"/>
            <w:tcBorders>
              <w:top w:val="single" w:sz="4" w:space="0" w:color="auto"/>
              <w:bottom w:val="nil"/>
              <w:right w:val="single" w:sz="4" w:space="0" w:color="auto"/>
            </w:tcBorders>
          </w:tcPr>
          <w:p w14:paraId="716BEB3C" w14:textId="77777777" w:rsidR="00332637" w:rsidRPr="00F26C0A" w:rsidRDefault="00332637" w:rsidP="003D4D86">
            <w:pPr>
              <w:spacing w:before="40" w:after="40"/>
              <w:rPr>
                <w:szCs w:val="18"/>
              </w:rPr>
            </w:pPr>
            <w:r w:rsidRPr="00F26C0A">
              <w:rPr>
                <w:szCs w:val="18"/>
              </w:rPr>
              <w:t>Čl. 21 odst. 13</w:t>
            </w:r>
          </w:p>
        </w:tc>
        <w:tc>
          <w:tcPr>
            <w:tcW w:w="5400" w:type="dxa"/>
            <w:gridSpan w:val="4"/>
            <w:tcBorders>
              <w:top w:val="single" w:sz="4" w:space="0" w:color="auto"/>
              <w:left w:val="single" w:sz="4" w:space="0" w:color="auto"/>
              <w:bottom w:val="nil"/>
              <w:right w:val="single" w:sz="18" w:space="0" w:color="auto"/>
            </w:tcBorders>
          </w:tcPr>
          <w:p w14:paraId="542C52BC" w14:textId="77777777" w:rsidR="00332637" w:rsidRPr="00F26C0A" w:rsidRDefault="00332637" w:rsidP="00A63CF4">
            <w:pPr>
              <w:spacing w:before="40" w:after="40"/>
              <w:ind w:right="58"/>
              <w:jc w:val="both"/>
              <w:rPr>
                <w:szCs w:val="18"/>
              </w:rPr>
            </w:pPr>
            <w:r w:rsidRPr="00F26C0A">
              <w:rPr>
                <w:szCs w:val="18"/>
              </w:rPr>
              <w:t xml:space="preserve">Odpovědnost depozitáře není dotčena pověřením další osoby podle odstavce 11. </w:t>
            </w:r>
          </w:p>
          <w:p w14:paraId="436ECC8A" w14:textId="77777777" w:rsidR="00332637" w:rsidRPr="00F26C0A" w:rsidRDefault="00332637" w:rsidP="00A63CF4">
            <w:pPr>
              <w:spacing w:before="40" w:after="40"/>
              <w:ind w:right="58"/>
              <w:jc w:val="both"/>
              <w:rPr>
                <w:szCs w:val="18"/>
              </w:rPr>
            </w:pPr>
            <w:r w:rsidRPr="00F26C0A">
              <w:rPr>
                <w:szCs w:val="18"/>
              </w:rPr>
              <w:t xml:space="preserve">Bez ohledu na první pododstavec tohoto odstavce se však depozitář může v případě ztráty finančních nástrojů, které má v úschově třetí osoba podle odstavce 11, zprostit své odpovědnosti, pokud prokáže, že: </w:t>
            </w:r>
          </w:p>
          <w:p w14:paraId="0CA9A699" w14:textId="77777777" w:rsidR="00332637" w:rsidRPr="00F26C0A" w:rsidRDefault="00332637" w:rsidP="00A63CF4">
            <w:pPr>
              <w:spacing w:before="40" w:after="40"/>
              <w:ind w:right="58"/>
              <w:jc w:val="both"/>
              <w:rPr>
                <w:szCs w:val="18"/>
              </w:rPr>
            </w:pPr>
            <w:r w:rsidRPr="00F26C0A">
              <w:rPr>
                <w:szCs w:val="18"/>
              </w:rPr>
              <w:t xml:space="preserve">a) jsou splněny všechny požadavky týkající se pověření úschovou podle odst. 11 druhého pododstavce; </w:t>
            </w:r>
          </w:p>
          <w:p w14:paraId="6368F49A" w14:textId="77777777" w:rsidR="00332637" w:rsidRPr="00F26C0A" w:rsidRDefault="00332637" w:rsidP="00A63CF4">
            <w:pPr>
              <w:spacing w:before="40" w:after="40"/>
              <w:ind w:right="58"/>
              <w:jc w:val="both"/>
              <w:rPr>
                <w:szCs w:val="18"/>
              </w:rPr>
            </w:pPr>
            <w:r w:rsidRPr="00F26C0A">
              <w:rPr>
                <w:szCs w:val="18"/>
              </w:rPr>
              <w:t xml:space="preserve">b) depozitář a třetí osoba uzavřeli písemnou smlouvu, která výslovně přenáší odpovědnost depozitáře na tuto třetí osobu a umožňuje, aby vůči ní alternativní investiční fond, nebo správce, který jedná jménem alternativního investičního fondu, uplatnil nárok na náhradu škody v souvislosti se ztrátou finančních nástrojů či aby vůči ní tento nárok uplatnil depozitář jejich jménem, a </w:t>
            </w:r>
          </w:p>
          <w:p w14:paraId="4C7C9A8D" w14:textId="77777777" w:rsidR="00332637" w:rsidRPr="00F26C0A" w:rsidRDefault="00332637" w:rsidP="00A63CF4">
            <w:pPr>
              <w:spacing w:before="40" w:after="40"/>
              <w:ind w:right="58"/>
              <w:jc w:val="both"/>
              <w:rPr>
                <w:szCs w:val="18"/>
              </w:rPr>
            </w:pPr>
            <w:r w:rsidRPr="00F26C0A">
              <w:rPr>
                <w:szCs w:val="18"/>
              </w:rPr>
              <w:t>c) písemná smlouva mezi depozitářem a alternativním investičním fondem nebo správcem alternativního investičního fondu, který jedná jménem alternativního investičního fondu, výslovně umožňuje zproštění depozitáře odpovědnosti a stanoví objektivní důvody tohoto zproštění.</w:t>
            </w:r>
          </w:p>
        </w:tc>
        <w:tc>
          <w:tcPr>
            <w:tcW w:w="900" w:type="dxa"/>
            <w:tcBorders>
              <w:top w:val="single" w:sz="4" w:space="0" w:color="auto"/>
              <w:left w:val="single" w:sz="18" w:space="0" w:color="auto"/>
              <w:bottom w:val="nil"/>
              <w:right w:val="single" w:sz="4" w:space="0" w:color="auto"/>
            </w:tcBorders>
          </w:tcPr>
          <w:p w14:paraId="6341EE8F"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single" w:sz="4" w:space="0" w:color="auto"/>
              <w:left w:val="single" w:sz="4" w:space="0" w:color="auto"/>
              <w:bottom w:val="nil"/>
              <w:right w:val="single" w:sz="4" w:space="0" w:color="auto"/>
            </w:tcBorders>
          </w:tcPr>
          <w:p w14:paraId="7369CDE5" w14:textId="77777777" w:rsidR="00332637" w:rsidRPr="00F26C0A" w:rsidRDefault="00332637" w:rsidP="00A63CF4">
            <w:pPr>
              <w:spacing w:before="40" w:after="40"/>
              <w:rPr>
                <w:szCs w:val="18"/>
              </w:rPr>
            </w:pPr>
            <w:r w:rsidRPr="00F26C0A">
              <w:rPr>
                <w:szCs w:val="18"/>
              </w:rPr>
              <w:t>§ 81 odst. 1</w:t>
            </w:r>
          </w:p>
        </w:tc>
        <w:tc>
          <w:tcPr>
            <w:tcW w:w="5400" w:type="dxa"/>
            <w:gridSpan w:val="4"/>
            <w:tcBorders>
              <w:top w:val="single" w:sz="4" w:space="0" w:color="auto"/>
              <w:left w:val="single" w:sz="4" w:space="0" w:color="auto"/>
              <w:bottom w:val="nil"/>
              <w:right w:val="single" w:sz="4" w:space="0" w:color="auto"/>
            </w:tcBorders>
          </w:tcPr>
          <w:p w14:paraId="3D0CC440" w14:textId="77777777" w:rsidR="00332637" w:rsidRPr="00F26C0A" w:rsidRDefault="00332637" w:rsidP="00A63CF4">
            <w:pPr>
              <w:tabs>
                <w:tab w:val="left" w:pos="380"/>
              </w:tabs>
              <w:spacing w:before="40" w:after="40"/>
              <w:ind w:right="67"/>
              <w:jc w:val="both"/>
              <w:rPr>
                <w:szCs w:val="18"/>
              </w:rPr>
            </w:pPr>
            <w:r w:rsidRPr="00F26C0A">
              <w:rPr>
                <w:szCs w:val="18"/>
              </w:rPr>
              <w:t>Dojde-li ke ztrátě investičních nástrojů, které má depozitář fondu kolektivního investování v opatrování podle § 71 odst. 1 písm. a) části věty před středníkem nebo úschově investičních nástrojů podle § 71 odst. 1 písm. b), depozitář nahradí tomuto fondu bez zbytečného odkladu újmu z toho vzniklou; přitom nerozhoduje, zda depozitář pověřil výkonem některé činnosti jiného.</w:t>
            </w:r>
          </w:p>
        </w:tc>
        <w:tc>
          <w:tcPr>
            <w:tcW w:w="900" w:type="dxa"/>
            <w:tcBorders>
              <w:top w:val="single" w:sz="4" w:space="0" w:color="auto"/>
              <w:left w:val="single" w:sz="4" w:space="0" w:color="auto"/>
              <w:bottom w:val="nil"/>
              <w:right w:val="single" w:sz="4" w:space="0" w:color="auto"/>
            </w:tcBorders>
          </w:tcPr>
          <w:p w14:paraId="2DD1A10B"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5E1BFC02" w14:textId="77777777" w:rsidR="00332637" w:rsidRPr="00F26C0A" w:rsidRDefault="00332637" w:rsidP="00A63CF4">
            <w:pPr>
              <w:spacing w:before="40" w:after="40"/>
              <w:rPr>
                <w:szCs w:val="18"/>
              </w:rPr>
            </w:pPr>
          </w:p>
        </w:tc>
      </w:tr>
      <w:tr w:rsidR="00332637" w:rsidRPr="00F26C0A" w14:paraId="05FE3D0C" w14:textId="77777777" w:rsidTr="003C641E">
        <w:tc>
          <w:tcPr>
            <w:tcW w:w="1440" w:type="dxa"/>
            <w:tcBorders>
              <w:top w:val="nil"/>
              <w:bottom w:val="single" w:sz="4" w:space="0" w:color="auto"/>
              <w:right w:val="single" w:sz="4" w:space="0" w:color="auto"/>
            </w:tcBorders>
          </w:tcPr>
          <w:p w14:paraId="781B8219"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525AE9B3"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04C4522C" w14:textId="5C3FEA30" w:rsidR="00332637" w:rsidRPr="00F26C0A" w:rsidRDefault="00332637" w:rsidP="003329B6">
            <w:pPr>
              <w:spacing w:before="40" w:after="40"/>
              <w:rPr>
                <w:szCs w:val="18"/>
              </w:rPr>
            </w:pPr>
            <w:r w:rsidRPr="00F26C0A">
              <w:rPr>
                <w:szCs w:val="18"/>
              </w:rPr>
              <w:t>240/2013 ve znění 148/2016</w:t>
            </w:r>
            <w:r w:rsidR="003329B6" w:rsidRPr="00604020">
              <w:rPr>
                <w:szCs w:val="18"/>
              </w:rPr>
              <w:t xml:space="preserve"> 119/2020</w:t>
            </w:r>
          </w:p>
        </w:tc>
        <w:tc>
          <w:tcPr>
            <w:tcW w:w="1080" w:type="dxa"/>
            <w:tcBorders>
              <w:top w:val="nil"/>
              <w:left w:val="single" w:sz="4" w:space="0" w:color="auto"/>
              <w:bottom w:val="single" w:sz="4" w:space="0" w:color="auto"/>
              <w:right w:val="single" w:sz="4" w:space="0" w:color="auto"/>
            </w:tcBorders>
          </w:tcPr>
          <w:p w14:paraId="7A9102CD" w14:textId="77777777" w:rsidR="00332637" w:rsidRPr="00F26C0A" w:rsidRDefault="00332637" w:rsidP="00A63CF4">
            <w:pPr>
              <w:spacing w:before="40" w:after="40"/>
              <w:rPr>
                <w:szCs w:val="18"/>
              </w:rPr>
            </w:pPr>
            <w:r w:rsidRPr="00F26C0A">
              <w:rPr>
                <w:szCs w:val="18"/>
              </w:rPr>
              <w:t>§ 82 odst. 1</w:t>
            </w:r>
          </w:p>
        </w:tc>
        <w:tc>
          <w:tcPr>
            <w:tcW w:w="5400" w:type="dxa"/>
            <w:gridSpan w:val="4"/>
            <w:tcBorders>
              <w:top w:val="nil"/>
              <w:left w:val="single" w:sz="4" w:space="0" w:color="auto"/>
              <w:bottom w:val="single" w:sz="4" w:space="0" w:color="auto"/>
              <w:right w:val="single" w:sz="4" w:space="0" w:color="auto"/>
            </w:tcBorders>
          </w:tcPr>
          <w:p w14:paraId="282561BE" w14:textId="6CE62722" w:rsidR="00332637" w:rsidRPr="00F26C0A" w:rsidRDefault="00467A87" w:rsidP="00F53313">
            <w:pPr>
              <w:tabs>
                <w:tab w:val="left" w:pos="380"/>
              </w:tabs>
              <w:spacing w:before="40" w:after="40"/>
              <w:ind w:right="67"/>
              <w:jc w:val="both"/>
              <w:rPr>
                <w:szCs w:val="18"/>
              </w:rPr>
            </w:pPr>
            <w:r w:rsidRPr="00F26C0A">
              <w:rPr>
                <w:szCs w:val="18"/>
              </w:rPr>
              <w:t>Povinnosti k náhradě podle § 81 se depozitář fondu kolektivního investování zprostí jen za podmínek, které vymezuje článek 101 nařízení Komise v přenesené pravomoci (EU) č. 231/2013, a přímo použitelný předpis Evropské unie, kterým se provádí směrnice Evropského parlamentu a Rady upravující koordinaci předpisů v oblasti kolektivního investování ve vztahu k depozitářům standardních fondů</w:t>
            </w:r>
            <w:r w:rsidRPr="00604020">
              <w:rPr>
                <w:szCs w:val="18"/>
                <w:vertAlign w:val="superscript"/>
              </w:rPr>
              <w:t>8)</w:t>
            </w:r>
            <w:r w:rsidRPr="00F26C0A">
              <w:rPr>
                <w:szCs w:val="18"/>
              </w:rPr>
              <w:t>.</w:t>
            </w:r>
          </w:p>
        </w:tc>
        <w:tc>
          <w:tcPr>
            <w:tcW w:w="900" w:type="dxa"/>
            <w:tcBorders>
              <w:top w:val="nil"/>
              <w:left w:val="single" w:sz="4" w:space="0" w:color="auto"/>
              <w:bottom w:val="single" w:sz="4" w:space="0" w:color="auto"/>
              <w:right w:val="single" w:sz="4" w:space="0" w:color="auto"/>
            </w:tcBorders>
          </w:tcPr>
          <w:p w14:paraId="3D2385D3"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16D1B44A" w14:textId="77777777" w:rsidR="00332637" w:rsidRPr="00F26C0A" w:rsidRDefault="00332637" w:rsidP="00A63CF4">
            <w:pPr>
              <w:spacing w:before="40" w:after="40"/>
              <w:rPr>
                <w:szCs w:val="18"/>
              </w:rPr>
            </w:pPr>
          </w:p>
        </w:tc>
      </w:tr>
      <w:tr w:rsidR="00332637" w:rsidRPr="00F26C0A" w14:paraId="1EF26236" w14:textId="77777777" w:rsidTr="003C641E">
        <w:tc>
          <w:tcPr>
            <w:tcW w:w="1440" w:type="dxa"/>
            <w:tcBorders>
              <w:top w:val="single" w:sz="4" w:space="0" w:color="auto"/>
              <w:bottom w:val="nil"/>
              <w:right w:val="single" w:sz="4" w:space="0" w:color="auto"/>
            </w:tcBorders>
          </w:tcPr>
          <w:p w14:paraId="0578B7C0" w14:textId="77777777" w:rsidR="00332637" w:rsidRPr="00F26C0A" w:rsidRDefault="00332637" w:rsidP="003D4D86">
            <w:pPr>
              <w:spacing w:before="40" w:after="40"/>
              <w:rPr>
                <w:szCs w:val="18"/>
              </w:rPr>
            </w:pPr>
            <w:r w:rsidRPr="00F26C0A">
              <w:rPr>
                <w:szCs w:val="18"/>
              </w:rPr>
              <w:t>Čl. 21 odst. 14</w:t>
            </w:r>
          </w:p>
        </w:tc>
        <w:tc>
          <w:tcPr>
            <w:tcW w:w="5400" w:type="dxa"/>
            <w:gridSpan w:val="4"/>
            <w:tcBorders>
              <w:top w:val="single" w:sz="4" w:space="0" w:color="auto"/>
              <w:left w:val="single" w:sz="4" w:space="0" w:color="auto"/>
              <w:bottom w:val="nil"/>
              <w:right w:val="single" w:sz="18" w:space="0" w:color="auto"/>
            </w:tcBorders>
          </w:tcPr>
          <w:p w14:paraId="032DF1AF" w14:textId="77777777" w:rsidR="00332637" w:rsidRPr="00F26C0A" w:rsidRDefault="00332637" w:rsidP="00A63CF4">
            <w:pPr>
              <w:spacing w:before="40" w:after="40"/>
              <w:ind w:right="58"/>
              <w:jc w:val="both"/>
              <w:rPr>
                <w:szCs w:val="18"/>
              </w:rPr>
            </w:pPr>
            <w:r w:rsidRPr="00F26C0A">
              <w:rPr>
                <w:szCs w:val="18"/>
              </w:rPr>
              <w:t xml:space="preserve">Kromě toho pokud právní předpisy třetí země vyžadují, aby určité finanční nástroje byly drženy v úschově místním subjektem, a neexistují žádné místní subjekty, které splňují požadavky týkající se pověření stanovené v odst. 11 písm. d) bodě ii), může se depozitář zprostit odpovědnosti za předpokladu, že jsou splněny tyto podmínky: </w:t>
            </w:r>
          </w:p>
          <w:p w14:paraId="149D6B24" w14:textId="77777777" w:rsidR="00332637" w:rsidRPr="00F26C0A" w:rsidRDefault="00332637" w:rsidP="00A63CF4">
            <w:pPr>
              <w:spacing w:before="40" w:after="40"/>
              <w:ind w:right="58"/>
              <w:jc w:val="both"/>
              <w:rPr>
                <w:szCs w:val="18"/>
              </w:rPr>
            </w:pPr>
            <w:r w:rsidRPr="00F26C0A">
              <w:rPr>
                <w:szCs w:val="18"/>
              </w:rPr>
              <w:t xml:space="preserve">a) statut nebo zakládací dokumenty příslušného alternativního investičního fondu výslovně umožňují zproštění odpovědnosti za podmínek stanovených v tomto odstavci; </w:t>
            </w:r>
          </w:p>
          <w:p w14:paraId="76241021" w14:textId="77777777" w:rsidR="00332637" w:rsidRPr="00F26C0A" w:rsidRDefault="00332637" w:rsidP="00A63CF4">
            <w:pPr>
              <w:spacing w:before="40" w:after="40"/>
              <w:ind w:right="58"/>
              <w:jc w:val="both"/>
              <w:rPr>
                <w:szCs w:val="18"/>
              </w:rPr>
            </w:pPr>
            <w:r w:rsidRPr="00F26C0A">
              <w:rPr>
                <w:szCs w:val="18"/>
              </w:rPr>
              <w:t xml:space="preserve">b) investoři příslušného alternativního investičního fondu byli o zproštění odpovědnosti a okolnostech, které toto zproštění odůvodňují, řádně informováni předtím, než vložili své investice; </w:t>
            </w:r>
          </w:p>
          <w:p w14:paraId="608BC0D7" w14:textId="77777777" w:rsidR="00332637" w:rsidRPr="00F26C0A" w:rsidRDefault="00332637" w:rsidP="00A63CF4">
            <w:pPr>
              <w:spacing w:before="40" w:after="40"/>
              <w:ind w:right="58"/>
              <w:jc w:val="both"/>
              <w:rPr>
                <w:szCs w:val="18"/>
              </w:rPr>
            </w:pPr>
            <w:r w:rsidRPr="00F26C0A">
              <w:rPr>
                <w:szCs w:val="18"/>
              </w:rPr>
              <w:t>c) alternativní investiční fond nebo správce jménem alternativního investičního fondu dal depozitáři pokyn, aby pověřil úschovou finančních nástrojů místní subjekt;</w:t>
            </w:r>
          </w:p>
          <w:p w14:paraId="6C71E5DF" w14:textId="77777777" w:rsidR="00332637" w:rsidRPr="00F26C0A" w:rsidRDefault="00332637" w:rsidP="00A63CF4">
            <w:pPr>
              <w:spacing w:before="40" w:after="40"/>
              <w:ind w:right="58"/>
              <w:jc w:val="both"/>
              <w:rPr>
                <w:szCs w:val="18"/>
              </w:rPr>
            </w:pPr>
            <w:r w:rsidRPr="00F26C0A">
              <w:rPr>
                <w:szCs w:val="18"/>
              </w:rPr>
              <w:t xml:space="preserve">d) depozitář a alternativní investiční fond, nebo správce, který jménem alternativního investičního fondu jedná, uzavřeli písemnou smlouvu, jež zproštění odpovědnosti výslovně umožňuje; </w:t>
            </w:r>
          </w:p>
          <w:p w14:paraId="688CA02F" w14:textId="77777777" w:rsidR="00332637" w:rsidRPr="00F26C0A" w:rsidRDefault="00332637" w:rsidP="00A63CF4">
            <w:pPr>
              <w:spacing w:before="40" w:after="40"/>
              <w:ind w:right="58"/>
              <w:jc w:val="both"/>
              <w:rPr>
                <w:szCs w:val="18"/>
              </w:rPr>
            </w:pPr>
            <w:r w:rsidRPr="00F26C0A">
              <w:rPr>
                <w:szCs w:val="18"/>
              </w:rPr>
              <w:t>e) depozitář a třetí osoba uzavřeli písemnou smlouvu, která výslovně přenáší odpovědnost depozitáře na tento místní subjekt a umožňuje, aby vůči němu alternativní investiční fond, nebo správce, který jménem alternativního investičního fondu jedná, uplatnil nárok na náhradu škody v souvislosti se ztrátou finančních nástrojů či aby vůči němu tento nárok uplatnil depozitář jejich jménem.</w:t>
            </w:r>
          </w:p>
        </w:tc>
        <w:tc>
          <w:tcPr>
            <w:tcW w:w="900" w:type="dxa"/>
            <w:tcBorders>
              <w:top w:val="single" w:sz="4" w:space="0" w:color="auto"/>
              <w:left w:val="single" w:sz="18" w:space="0" w:color="auto"/>
              <w:bottom w:val="nil"/>
              <w:right w:val="single" w:sz="4" w:space="0" w:color="auto"/>
            </w:tcBorders>
          </w:tcPr>
          <w:p w14:paraId="75EA14CC" w14:textId="290C2A08" w:rsidR="00332637" w:rsidRPr="00F26C0A" w:rsidRDefault="00332637" w:rsidP="003329B6">
            <w:pPr>
              <w:spacing w:before="40" w:after="40"/>
              <w:rPr>
                <w:szCs w:val="18"/>
              </w:rPr>
            </w:pPr>
            <w:r w:rsidRPr="00F26C0A">
              <w:rPr>
                <w:szCs w:val="18"/>
              </w:rPr>
              <w:t>240/2013 ve znění 148/2016</w:t>
            </w:r>
            <w:r w:rsidR="003329B6" w:rsidRPr="00604020">
              <w:rPr>
                <w:szCs w:val="18"/>
              </w:rPr>
              <w:t xml:space="preserve"> 119/2020</w:t>
            </w:r>
          </w:p>
        </w:tc>
        <w:tc>
          <w:tcPr>
            <w:tcW w:w="1080" w:type="dxa"/>
            <w:tcBorders>
              <w:top w:val="single" w:sz="4" w:space="0" w:color="auto"/>
              <w:left w:val="single" w:sz="4" w:space="0" w:color="auto"/>
              <w:bottom w:val="nil"/>
              <w:right w:val="single" w:sz="4" w:space="0" w:color="auto"/>
            </w:tcBorders>
          </w:tcPr>
          <w:p w14:paraId="302CBB44" w14:textId="77777777" w:rsidR="00332637" w:rsidRPr="00F26C0A" w:rsidRDefault="00332637" w:rsidP="00A63CF4">
            <w:pPr>
              <w:spacing w:before="40" w:after="40"/>
              <w:rPr>
                <w:szCs w:val="18"/>
              </w:rPr>
            </w:pPr>
            <w:r w:rsidRPr="00F26C0A">
              <w:rPr>
                <w:szCs w:val="18"/>
              </w:rPr>
              <w:t>§ 82 odst. 1</w:t>
            </w:r>
          </w:p>
        </w:tc>
        <w:tc>
          <w:tcPr>
            <w:tcW w:w="5400" w:type="dxa"/>
            <w:gridSpan w:val="4"/>
            <w:tcBorders>
              <w:top w:val="single" w:sz="4" w:space="0" w:color="auto"/>
              <w:left w:val="single" w:sz="4" w:space="0" w:color="auto"/>
              <w:bottom w:val="nil"/>
              <w:right w:val="single" w:sz="4" w:space="0" w:color="auto"/>
            </w:tcBorders>
          </w:tcPr>
          <w:p w14:paraId="3F18DB92" w14:textId="534A9567" w:rsidR="00332637" w:rsidRPr="00F26C0A" w:rsidRDefault="00467A87" w:rsidP="003C641E">
            <w:pPr>
              <w:tabs>
                <w:tab w:val="left" w:pos="380"/>
              </w:tabs>
              <w:spacing w:before="40" w:after="40"/>
              <w:ind w:right="67"/>
              <w:jc w:val="both"/>
              <w:rPr>
                <w:szCs w:val="18"/>
              </w:rPr>
            </w:pPr>
            <w:r w:rsidRPr="00F26C0A">
              <w:rPr>
                <w:szCs w:val="18"/>
              </w:rPr>
              <w:t>Povinnosti k náhradě podle § 81 se depozitář fondu kolektivního investování zprostí jen za podmínek, které vymezuje článek 101 nařízení Komise v přenesené pravomoci (EU) č. 231/2013, a přímo použitelný předpis Evropské unie, kterým se provádí směrnice Evropského parlamentu a Rady upravující koordinaci předpisů v oblasti kolektivního investování ve vztahu k depozitářům standardních fondů</w:t>
            </w:r>
            <w:r w:rsidRPr="00F26C0A">
              <w:rPr>
                <w:szCs w:val="18"/>
                <w:vertAlign w:val="superscript"/>
              </w:rPr>
              <w:t>8)</w:t>
            </w:r>
            <w:r w:rsidRPr="00F26C0A">
              <w:rPr>
                <w:szCs w:val="18"/>
              </w:rPr>
              <w:t>.</w:t>
            </w:r>
          </w:p>
        </w:tc>
        <w:tc>
          <w:tcPr>
            <w:tcW w:w="900" w:type="dxa"/>
            <w:tcBorders>
              <w:top w:val="single" w:sz="4" w:space="0" w:color="auto"/>
              <w:left w:val="single" w:sz="4" w:space="0" w:color="auto"/>
              <w:bottom w:val="nil"/>
              <w:right w:val="single" w:sz="4" w:space="0" w:color="auto"/>
            </w:tcBorders>
          </w:tcPr>
          <w:p w14:paraId="37AC4EE6"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685BA5BE" w14:textId="77777777" w:rsidR="00332637" w:rsidRPr="00F26C0A" w:rsidRDefault="00332637" w:rsidP="00A63CF4">
            <w:pPr>
              <w:spacing w:before="40" w:after="40"/>
              <w:rPr>
                <w:szCs w:val="18"/>
              </w:rPr>
            </w:pPr>
          </w:p>
        </w:tc>
      </w:tr>
      <w:tr w:rsidR="00332637" w:rsidRPr="00F26C0A" w14:paraId="65FA7C54" w14:textId="77777777" w:rsidTr="0033653F">
        <w:tc>
          <w:tcPr>
            <w:tcW w:w="1440" w:type="dxa"/>
            <w:tcBorders>
              <w:top w:val="single" w:sz="4" w:space="0" w:color="auto"/>
              <w:bottom w:val="nil"/>
              <w:right w:val="single" w:sz="4" w:space="0" w:color="auto"/>
            </w:tcBorders>
          </w:tcPr>
          <w:p w14:paraId="53AE7294" w14:textId="77777777" w:rsidR="00332637" w:rsidRPr="00F26C0A" w:rsidRDefault="00332637" w:rsidP="003D4D86">
            <w:pPr>
              <w:spacing w:before="40" w:after="40"/>
              <w:rPr>
                <w:szCs w:val="18"/>
              </w:rPr>
            </w:pPr>
            <w:r w:rsidRPr="00F26C0A">
              <w:rPr>
                <w:szCs w:val="18"/>
              </w:rPr>
              <w:t>Čl. 21 odst. 15</w:t>
            </w:r>
          </w:p>
        </w:tc>
        <w:tc>
          <w:tcPr>
            <w:tcW w:w="5400" w:type="dxa"/>
            <w:gridSpan w:val="4"/>
            <w:tcBorders>
              <w:top w:val="single" w:sz="4" w:space="0" w:color="auto"/>
              <w:left w:val="single" w:sz="4" w:space="0" w:color="auto"/>
              <w:bottom w:val="nil"/>
              <w:right w:val="single" w:sz="18" w:space="0" w:color="auto"/>
            </w:tcBorders>
          </w:tcPr>
          <w:p w14:paraId="666E841C" w14:textId="77777777" w:rsidR="00332637" w:rsidRPr="00F26C0A" w:rsidRDefault="00332637" w:rsidP="00A63CF4">
            <w:pPr>
              <w:spacing w:before="40" w:after="40"/>
              <w:ind w:right="58"/>
              <w:jc w:val="both"/>
              <w:rPr>
                <w:szCs w:val="18"/>
              </w:rPr>
            </w:pPr>
            <w:r w:rsidRPr="00F26C0A">
              <w:rPr>
                <w:szCs w:val="18"/>
              </w:rPr>
              <w:t>Odpovědnost vůči investorům alternativního investičního fondu lze uplatňovat buď přímo, nebo nepřímo prostřednictvím správce v závislosti na právní povaze vztahu mezi depozitářem, správcem a investory.</w:t>
            </w:r>
          </w:p>
        </w:tc>
        <w:tc>
          <w:tcPr>
            <w:tcW w:w="900" w:type="dxa"/>
            <w:tcBorders>
              <w:top w:val="single" w:sz="4" w:space="0" w:color="auto"/>
              <w:left w:val="single" w:sz="18" w:space="0" w:color="auto"/>
              <w:bottom w:val="nil"/>
              <w:right w:val="single" w:sz="4" w:space="0" w:color="auto"/>
            </w:tcBorders>
          </w:tcPr>
          <w:p w14:paraId="38CF190A" w14:textId="77777777" w:rsidR="00332637" w:rsidRPr="00F26C0A" w:rsidRDefault="00332637" w:rsidP="00A63CF4">
            <w:pPr>
              <w:spacing w:before="40" w:after="40"/>
              <w:rPr>
                <w:szCs w:val="18"/>
              </w:rPr>
            </w:pPr>
            <w:r w:rsidRPr="00F26C0A">
              <w:rPr>
                <w:szCs w:val="18"/>
              </w:rPr>
              <w:t>240/2013 ve znění 148/2016</w:t>
            </w:r>
          </w:p>
        </w:tc>
        <w:tc>
          <w:tcPr>
            <w:tcW w:w="1080" w:type="dxa"/>
            <w:tcBorders>
              <w:top w:val="single" w:sz="4" w:space="0" w:color="auto"/>
              <w:left w:val="single" w:sz="4" w:space="0" w:color="auto"/>
              <w:bottom w:val="nil"/>
              <w:right w:val="single" w:sz="4" w:space="0" w:color="auto"/>
            </w:tcBorders>
          </w:tcPr>
          <w:p w14:paraId="7C005990" w14:textId="77777777" w:rsidR="00332637" w:rsidRPr="00F26C0A" w:rsidRDefault="00332637" w:rsidP="00A63CF4">
            <w:pPr>
              <w:spacing w:before="40" w:after="40"/>
              <w:rPr>
                <w:szCs w:val="18"/>
              </w:rPr>
            </w:pPr>
            <w:r w:rsidRPr="00F26C0A">
              <w:rPr>
                <w:szCs w:val="18"/>
              </w:rPr>
              <w:t>§ 70 odst. 1 a 2</w:t>
            </w:r>
          </w:p>
        </w:tc>
        <w:tc>
          <w:tcPr>
            <w:tcW w:w="5400" w:type="dxa"/>
            <w:gridSpan w:val="4"/>
            <w:tcBorders>
              <w:top w:val="single" w:sz="4" w:space="0" w:color="auto"/>
              <w:left w:val="single" w:sz="4" w:space="0" w:color="auto"/>
              <w:bottom w:val="nil"/>
              <w:right w:val="single" w:sz="4" w:space="0" w:color="auto"/>
            </w:tcBorders>
          </w:tcPr>
          <w:p w14:paraId="3478EDB6" w14:textId="77777777" w:rsidR="00332637" w:rsidRPr="00F26C0A" w:rsidRDefault="00332637" w:rsidP="002F4753">
            <w:pPr>
              <w:tabs>
                <w:tab w:val="left" w:pos="380"/>
              </w:tabs>
              <w:spacing w:before="40" w:after="40"/>
              <w:ind w:right="67"/>
              <w:jc w:val="both"/>
              <w:rPr>
                <w:szCs w:val="18"/>
              </w:rPr>
            </w:pPr>
            <w:r w:rsidRPr="00F26C0A">
              <w:rPr>
                <w:szCs w:val="18"/>
              </w:rPr>
              <w:t>(1) Depozitář fondu kolektivního investování a obhospodařovatel fondu kolektivního investování si v depozitářské smlouvě také vymezí způsob vzájemné komunikace, včetně způsobu, jakým se zajišťuje vedení záznamů o této komunikaci, a způsob ochrany důvěrných informací a osobních údajů.</w:t>
            </w:r>
          </w:p>
          <w:p w14:paraId="1E443776" w14:textId="77777777" w:rsidR="00332637" w:rsidRPr="00F26C0A" w:rsidRDefault="00332637" w:rsidP="00F53313">
            <w:pPr>
              <w:tabs>
                <w:tab w:val="left" w:pos="380"/>
              </w:tabs>
              <w:spacing w:before="40" w:after="40"/>
              <w:ind w:right="67"/>
              <w:jc w:val="both"/>
              <w:rPr>
                <w:szCs w:val="18"/>
              </w:rPr>
            </w:pPr>
            <w:r w:rsidRPr="00F26C0A">
              <w:rPr>
                <w:szCs w:val="18"/>
              </w:rPr>
              <w:t>(2) Depozitář standardního fondu a obhospodařovatel tohoto fondu si v depozitářské smlouvě také vymezí lhůty, v níž depozitář poskytuje obhospodařovateli soupis o majetku tohoto fondu, který má v opatrování, úschově nebo o němž zajišťuje evidenci, a to včetně peněžních prostředků na účtech, které vede na jméno a ve prospěch tohoto fondu.</w:t>
            </w:r>
          </w:p>
        </w:tc>
        <w:tc>
          <w:tcPr>
            <w:tcW w:w="900" w:type="dxa"/>
            <w:tcBorders>
              <w:top w:val="single" w:sz="4" w:space="0" w:color="auto"/>
              <w:left w:val="single" w:sz="4" w:space="0" w:color="auto"/>
              <w:bottom w:val="nil"/>
              <w:right w:val="single" w:sz="4" w:space="0" w:color="auto"/>
            </w:tcBorders>
          </w:tcPr>
          <w:p w14:paraId="3A106343"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21BCE06D" w14:textId="77777777" w:rsidR="00332637" w:rsidRPr="00F26C0A" w:rsidRDefault="00332637" w:rsidP="00A63CF4">
            <w:pPr>
              <w:spacing w:before="40" w:after="40"/>
              <w:rPr>
                <w:szCs w:val="18"/>
              </w:rPr>
            </w:pPr>
          </w:p>
        </w:tc>
      </w:tr>
      <w:tr w:rsidR="00332637" w:rsidRPr="00F26C0A" w14:paraId="230C936B" w14:textId="77777777" w:rsidTr="00C71D10">
        <w:tc>
          <w:tcPr>
            <w:tcW w:w="1440" w:type="dxa"/>
            <w:tcBorders>
              <w:top w:val="single" w:sz="4" w:space="0" w:color="auto"/>
              <w:bottom w:val="nil"/>
              <w:right w:val="single" w:sz="4" w:space="0" w:color="auto"/>
            </w:tcBorders>
          </w:tcPr>
          <w:p w14:paraId="55808E56" w14:textId="77777777" w:rsidR="00332637" w:rsidRPr="00F26C0A" w:rsidRDefault="00332637" w:rsidP="003D4D86">
            <w:pPr>
              <w:spacing w:before="40" w:after="40"/>
              <w:rPr>
                <w:szCs w:val="18"/>
              </w:rPr>
            </w:pPr>
            <w:r w:rsidRPr="00F26C0A">
              <w:rPr>
                <w:szCs w:val="18"/>
              </w:rPr>
              <w:t>Čl. 21 odst. 16</w:t>
            </w:r>
          </w:p>
        </w:tc>
        <w:tc>
          <w:tcPr>
            <w:tcW w:w="5400" w:type="dxa"/>
            <w:gridSpan w:val="4"/>
            <w:tcBorders>
              <w:top w:val="single" w:sz="4" w:space="0" w:color="auto"/>
              <w:left w:val="single" w:sz="4" w:space="0" w:color="auto"/>
              <w:bottom w:val="nil"/>
              <w:right w:val="single" w:sz="18" w:space="0" w:color="auto"/>
            </w:tcBorders>
          </w:tcPr>
          <w:p w14:paraId="3FE161B1" w14:textId="77777777" w:rsidR="00332637" w:rsidRPr="00F26C0A" w:rsidRDefault="00332637" w:rsidP="00A63CF4">
            <w:pPr>
              <w:spacing w:before="40" w:after="40"/>
              <w:ind w:right="58"/>
              <w:jc w:val="both"/>
              <w:rPr>
                <w:szCs w:val="18"/>
              </w:rPr>
            </w:pPr>
            <w:r w:rsidRPr="00F26C0A">
              <w:rPr>
                <w:szCs w:val="18"/>
              </w:rPr>
              <w:t>Depozitář poskytne svým příslušným orgánům na požádání všechny informace, které získal při plnění svých povinností a které mohou příslušné orgány alternativního investičního fondu nebo správce potřebovat. Jsou-li příslušné orgány alternativního investičního fondu nebo správce odlišné od příslušných orgánů depozitáře, předají příslušné orgány depozitáře informace, které obdržely, neprodleně příslušným orgánům alternativního investičního fondu a správce.</w:t>
            </w:r>
          </w:p>
        </w:tc>
        <w:tc>
          <w:tcPr>
            <w:tcW w:w="900" w:type="dxa"/>
            <w:tcBorders>
              <w:top w:val="single" w:sz="4" w:space="0" w:color="auto"/>
              <w:left w:val="single" w:sz="18" w:space="0" w:color="auto"/>
              <w:bottom w:val="nil"/>
              <w:right w:val="single" w:sz="4" w:space="0" w:color="auto"/>
            </w:tcBorders>
          </w:tcPr>
          <w:p w14:paraId="446DA515"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3D62F20B" w14:textId="77777777" w:rsidR="00332637" w:rsidRPr="00F26C0A" w:rsidRDefault="00332637" w:rsidP="00A63CF4">
            <w:pPr>
              <w:spacing w:before="40" w:after="40"/>
              <w:rPr>
                <w:szCs w:val="18"/>
              </w:rPr>
            </w:pPr>
            <w:r w:rsidRPr="00F26C0A">
              <w:rPr>
                <w:szCs w:val="18"/>
              </w:rPr>
              <w:t>§ 66</w:t>
            </w:r>
          </w:p>
        </w:tc>
        <w:tc>
          <w:tcPr>
            <w:tcW w:w="5400" w:type="dxa"/>
            <w:gridSpan w:val="4"/>
            <w:tcBorders>
              <w:top w:val="single" w:sz="4" w:space="0" w:color="auto"/>
              <w:left w:val="single" w:sz="4" w:space="0" w:color="auto"/>
              <w:bottom w:val="nil"/>
              <w:right w:val="single" w:sz="4" w:space="0" w:color="auto"/>
            </w:tcBorders>
          </w:tcPr>
          <w:p w14:paraId="17EC5A8D" w14:textId="77777777" w:rsidR="00332637" w:rsidRPr="00F26C0A" w:rsidRDefault="00332637" w:rsidP="00A63CF4">
            <w:pPr>
              <w:tabs>
                <w:tab w:val="left" w:pos="380"/>
              </w:tabs>
              <w:spacing w:before="40" w:after="40"/>
              <w:ind w:right="67"/>
              <w:jc w:val="both"/>
              <w:rPr>
                <w:szCs w:val="18"/>
              </w:rPr>
            </w:pPr>
            <w:r w:rsidRPr="00F26C0A">
              <w:rPr>
                <w:szCs w:val="18"/>
              </w:rPr>
              <w:t>Zjistí-li depozitář investičního fondu při výkonu své činnosti skutečnost nasvědčující tomu, že obhospodařovatel tohoto fondu porušil povinnost uloženou mu tímto zákonem, na základě tohoto zákona, přímo použitelným předpisem Evropské unie v oblasti obhospodařování investičních fondů</w:t>
            </w:r>
            <w:r w:rsidRPr="00F26C0A">
              <w:rPr>
                <w:szCs w:val="18"/>
                <w:vertAlign w:val="superscript"/>
              </w:rPr>
              <w:t>2)</w:t>
            </w:r>
            <w:r w:rsidRPr="00F26C0A">
              <w:rPr>
                <w:szCs w:val="18"/>
              </w:rPr>
              <w:t>, statutem tohoto investičního fondu nebo depozitářskou smlouvou, bez zbytečného odkladu po tomto zjištění s ním tuto skutečnost projedná.</w:t>
            </w:r>
          </w:p>
        </w:tc>
        <w:tc>
          <w:tcPr>
            <w:tcW w:w="900" w:type="dxa"/>
            <w:tcBorders>
              <w:top w:val="single" w:sz="4" w:space="0" w:color="auto"/>
              <w:left w:val="single" w:sz="4" w:space="0" w:color="auto"/>
              <w:bottom w:val="nil"/>
              <w:right w:val="single" w:sz="4" w:space="0" w:color="auto"/>
            </w:tcBorders>
          </w:tcPr>
          <w:p w14:paraId="615AA2CB"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6D244233" w14:textId="77777777" w:rsidR="00332637" w:rsidRPr="00F26C0A" w:rsidRDefault="00332637" w:rsidP="00A63CF4">
            <w:pPr>
              <w:spacing w:before="40" w:after="40"/>
              <w:rPr>
                <w:szCs w:val="18"/>
              </w:rPr>
            </w:pPr>
          </w:p>
        </w:tc>
      </w:tr>
      <w:tr w:rsidR="00332637" w:rsidRPr="00F26C0A" w14:paraId="242A4233" w14:textId="77777777" w:rsidTr="00C71D10">
        <w:tc>
          <w:tcPr>
            <w:tcW w:w="1440" w:type="dxa"/>
            <w:tcBorders>
              <w:top w:val="nil"/>
              <w:bottom w:val="single" w:sz="4" w:space="0" w:color="auto"/>
              <w:right w:val="single" w:sz="4" w:space="0" w:color="auto"/>
            </w:tcBorders>
          </w:tcPr>
          <w:p w14:paraId="34803122"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34E9C735"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078C1EA3"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258019A6" w14:textId="77777777" w:rsidR="00332637" w:rsidRPr="00F26C0A" w:rsidRDefault="00332637" w:rsidP="00A63CF4">
            <w:pPr>
              <w:spacing w:before="40" w:after="40"/>
              <w:rPr>
                <w:szCs w:val="18"/>
              </w:rPr>
            </w:pPr>
            <w:r w:rsidRPr="00F26C0A">
              <w:rPr>
                <w:szCs w:val="18"/>
              </w:rPr>
              <w:t>§ 474 odst. 1 a 2</w:t>
            </w:r>
          </w:p>
        </w:tc>
        <w:tc>
          <w:tcPr>
            <w:tcW w:w="5400" w:type="dxa"/>
            <w:gridSpan w:val="4"/>
            <w:tcBorders>
              <w:top w:val="nil"/>
              <w:left w:val="single" w:sz="4" w:space="0" w:color="auto"/>
              <w:bottom w:val="single" w:sz="4" w:space="0" w:color="auto"/>
              <w:right w:val="single" w:sz="4" w:space="0" w:color="auto"/>
            </w:tcBorders>
          </w:tcPr>
          <w:p w14:paraId="3E64C541" w14:textId="77777777" w:rsidR="00332637" w:rsidRPr="00F26C0A" w:rsidRDefault="00332637" w:rsidP="00A63CF4">
            <w:pPr>
              <w:tabs>
                <w:tab w:val="left" w:pos="380"/>
              </w:tabs>
              <w:spacing w:before="40" w:after="40"/>
              <w:ind w:right="67"/>
              <w:jc w:val="both"/>
              <w:rPr>
                <w:szCs w:val="18"/>
              </w:rPr>
            </w:pPr>
            <w:r w:rsidRPr="00F26C0A">
              <w:rPr>
                <w:szCs w:val="18"/>
              </w:rPr>
              <w:t>(1)</w:t>
            </w:r>
            <w:r w:rsidRPr="00F26C0A">
              <w:rPr>
                <w:szCs w:val="18"/>
              </w:rPr>
              <w:tab/>
              <w:t>Dojde-li depozitář investičního fondu na základě projednání podle § 66, nebo bez tohoto projednání, k názoru, že obhospodařovatel tohoto fondu porušil tento zákon, právní předpis jej provádějící, přímo použitelný předpis Evropské unie v oblasti obhospodařování investičních fondů</w:t>
            </w:r>
            <w:r w:rsidRPr="00F26C0A">
              <w:rPr>
                <w:szCs w:val="18"/>
                <w:vertAlign w:val="superscript"/>
              </w:rPr>
              <w:t>2)</w:t>
            </w:r>
            <w:r w:rsidRPr="00F26C0A">
              <w:rPr>
                <w:szCs w:val="18"/>
              </w:rPr>
              <w:t>, statut investičního fondu nebo depozitářskou smlouvu, oznámí tuto skutečnost České národní bance, hrozí-li nebezpečí z prodlení.</w:t>
            </w:r>
          </w:p>
          <w:p w14:paraId="3AF0212F" w14:textId="77777777" w:rsidR="00332637" w:rsidRPr="00F26C0A" w:rsidRDefault="00332637" w:rsidP="00A63CF4">
            <w:pPr>
              <w:tabs>
                <w:tab w:val="left" w:pos="380"/>
              </w:tabs>
              <w:spacing w:before="40" w:after="40"/>
              <w:ind w:right="67"/>
              <w:jc w:val="both"/>
              <w:rPr>
                <w:szCs w:val="18"/>
              </w:rPr>
            </w:pPr>
            <w:r w:rsidRPr="00F26C0A">
              <w:rPr>
                <w:szCs w:val="18"/>
              </w:rPr>
              <w:t>(2)</w:t>
            </w:r>
            <w:r w:rsidRPr="00F26C0A">
              <w:rPr>
                <w:szCs w:val="18"/>
              </w:rPr>
              <w:tab/>
              <w:t>Depozitář investičního fondu oznámí České národní bance každou skutečnost, kterou zjistil při výkonu své činnosti, která může významně ovlivnit hodnotu cenných papírů nebo zaknihovaných cenných papírů vydávaných tímto fondem nebo podílů na tomto fondu nebo která může vést k podstatnému zhoršení hospodaření tohoto fondu.</w:t>
            </w:r>
          </w:p>
        </w:tc>
        <w:tc>
          <w:tcPr>
            <w:tcW w:w="900" w:type="dxa"/>
            <w:tcBorders>
              <w:top w:val="nil"/>
              <w:left w:val="single" w:sz="4" w:space="0" w:color="auto"/>
              <w:bottom w:val="single" w:sz="4" w:space="0" w:color="auto"/>
              <w:right w:val="single" w:sz="4" w:space="0" w:color="auto"/>
            </w:tcBorders>
          </w:tcPr>
          <w:p w14:paraId="2935E85C"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141FD490" w14:textId="77777777" w:rsidR="00332637" w:rsidRPr="00F26C0A" w:rsidRDefault="00332637" w:rsidP="00A63CF4">
            <w:pPr>
              <w:spacing w:before="40" w:after="40"/>
              <w:rPr>
                <w:szCs w:val="18"/>
              </w:rPr>
            </w:pPr>
          </w:p>
        </w:tc>
      </w:tr>
      <w:tr w:rsidR="00332637" w:rsidRPr="00F26C0A" w14:paraId="61C7C80D" w14:textId="77777777" w:rsidTr="00C71D10">
        <w:tc>
          <w:tcPr>
            <w:tcW w:w="1440" w:type="dxa"/>
            <w:tcBorders>
              <w:top w:val="single" w:sz="4" w:space="0" w:color="auto"/>
              <w:bottom w:val="nil"/>
              <w:right w:val="single" w:sz="4" w:space="0" w:color="auto"/>
            </w:tcBorders>
          </w:tcPr>
          <w:p w14:paraId="043A669D" w14:textId="77777777" w:rsidR="00332637" w:rsidRPr="00F26C0A" w:rsidRDefault="00332637" w:rsidP="003D4D86">
            <w:pPr>
              <w:spacing w:before="40" w:after="40"/>
              <w:rPr>
                <w:szCs w:val="18"/>
              </w:rPr>
            </w:pPr>
            <w:r w:rsidRPr="00F26C0A">
              <w:rPr>
                <w:szCs w:val="18"/>
              </w:rPr>
              <w:t>Čl. 21 odst. 17</w:t>
            </w:r>
          </w:p>
        </w:tc>
        <w:tc>
          <w:tcPr>
            <w:tcW w:w="5400" w:type="dxa"/>
            <w:gridSpan w:val="4"/>
            <w:tcBorders>
              <w:top w:val="single" w:sz="4" w:space="0" w:color="auto"/>
              <w:left w:val="single" w:sz="4" w:space="0" w:color="auto"/>
              <w:bottom w:val="nil"/>
              <w:right w:val="single" w:sz="18" w:space="0" w:color="auto"/>
            </w:tcBorders>
          </w:tcPr>
          <w:p w14:paraId="4F7F3E78" w14:textId="77777777" w:rsidR="00332637" w:rsidRPr="00F26C0A" w:rsidRDefault="00332637" w:rsidP="00A63CF4">
            <w:pPr>
              <w:spacing w:before="40" w:after="40"/>
              <w:ind w:right="58"/>
              <w:jc w:val="both"/>
              <w:rPr>
                <w:szCs w:val="18"/>
              </w:rPr>
            </w:pPr>
            <w:r w:rsidRPr="00F26C0A">
              <w:rPr>
                <w:szCs w:val="18"/>
              </w:rPr>
              <w:t xml:space="preserve">Komise přijme prostřednictvím aktů v přenesené pravomoci v souladu s článkem 56 a za podmínek stanovených v článcích 57 a 58 opatření, jimiž se blíže stanoví: </w:t>
            </w:r>
          </w:p>
          <w:p w14:paraId="5F8C6C97" w14:textId="77777777" w:rsidR="00332637" w:rsidRPr="00F26C0A" w:rsidRDefault="00332637" w:rsidP="00A63CF4">
            <w:pPr>
              <w:spacing w:before="40" w:after="40"/>
              <w:ind w:right="58"/>
              <w:jc w:val="both"/>
              <w:rPr>
                <w:szCs w:val="18"/>
              </w:rPr>
            </w:pPr>
            <w:r w:rsidRPr="00F26C0A">
              <w:rPr>
                <w:szCs w:val="18"/>
              </w:rPr>
              <w:t xml:space="preserve">a) informace, které mají být uvedeny v písemné smlouvě podle odstavce 2; </w:t>
            </w:r>
          </w:p>
          <w:p w14:paraId="292EC562" w14:textId="77777777" w:rsidR="00332637" w:rsidRPr="00F26C0A" w:rsidRDefault="00332637" w:rsidP="00A63CF4">
            <w:pPr>
              <w:spacing w:before="40" w:after="40"/>
              <w:ind w:right="58"/>
              <w:jc w:val="both"/>
              <w:rPr>
                <w:szCs w:val="18"/>
              </w:rPr>
            </w:pPr>
            <w:r w:rsidRPr="00F26C0A">
              <w:rPr>
                <w:szCs w:val="18"/>
              </w:rPr>
              <w:t xml:space="preserve">b) obecná kritéria pro posouzení toho, zda mají pravidla obezřetnostního dohledu a dohled třetích zemí podle odst. 6 písm. b) stejný účinek jako právo Unie a zda jsou účinně vymáhány; </w:t>
            </w:r>
          </w:p>
          <w:p w14:paraId="025702FE" w14:textId="77777777" w:rsidR="00332637" w:rsidRPr="00F26C0A" w:rsidRDefault="00332637" w:rsidP="00A63CF4">
            <w:pPr>
              <w:spacing w:before="40" w:after="40"/>
              <w:ind w:right="58"/>
              <w:jc w:val="both"/>
              <w:rPr>
                <w:szCs w:val="18"/>
              </w:rPr>
            </w:pPr>
            <w:r w:rsidRPr="00F26C0A">
              <w:rPr>
                <w:szCs w:val="18"/>
              </w:rPr>
              <w:t xml:space="preserve">c) podmínky pro výkon činnosti depozitáře podle odstavců 7, 8 a 9 včetně: </w:t>
            </w:r>
          </w:p>
          <w:p w14:paraId="5F1A7B33" w14:textId="77777777" w:rsidR="00332637" w:rsidRPr="00F26C0A" w:rsidRDefault="00332637" w:rsidP="00A63CF4">
            <w:pPr>
              <w:spacing w:before="40" w:after="40"/>
              <w:ind w:right="58"/>
              <w:jc w:val="both"/>
              <w:rPr>
                <w:szCs w:val="18"/>
              </w:rPr>
            </w:pPr>
            <w:r w:rsidRPr="00F26C0A">
              <w:rPr>
                <w:szCs w:val="18"/>
              </w:rPr>
              <w:t xml:space="preserve">i) typu finančních nástrojů, které jsou zahrnuty do rozsahu povinností depozitáře spojených s úschovou podle odst. 8 písm. a), </w:t>
            </w:r>
          </w:p>
          <w:p w14:paraId="15F544D3" w14:textId="77777777" w:rsidR="00332637" w:rsidRPr="00F26C0A" w:rsidRDefault="00332637" w:rsidP="00A63CF4">
            <w:pPr>
              <w:spacing w:before="40" w:after="40"/>
              <w:ind w:right="58"/>
              <w:jc w:val="both"/>
              <w:rPr>
                <w:szCs w:val="18"/>
              </w:rPr>
            </w:pPr>
            <w:r w:rsidRPr="00F26C0A">
              <w:rPr>
                <w:szCs w:val="18"/>
              </w:rPr>
              <w:t xml:space="preserve">ii) podmínek, za nichž může depozitář plnit své povinnosti spojené s úschovou finančních nástrojů registrovaných u centrálního depozitáře, </w:t>
            </w:r>
          </w:p>
          <w:p w14:paraId="7D5E0F57" w14:textId="77777777" w:rsidR="00332637" w:rsidRPr="00F26C0A" w:rsidRDefault="00332637" w:rsidP="00A63CF4">
            <w:pPr>
              <w:spacing w:before="40" w:after="40"/>
              <w:ind w:right="58"/>
              <w:jc w:val="both"/>
              <w:rPr>
                <w:szCs w:val="18"/>
              </w:rPr>
            </w:pPr>
            <w:r w:rsidRPr="00F26C0A">
              <w:rPr>
                <w:szCs w:val="18"/>
              </w:rPr>
              <w:t xml:space="preserve">iii) podmínek, za nichž depozitář zajišťuje v souladu s odst. 8 písm. b) úschovu finančních nástrojů vydaných na jméno a registrovaných u emitenta nebo registrátora; </w:t>
            </w:r>
          </w:p>
          <w:p w14:paraId="1C7F81C1" w14:textId="77777777" w:rsidR="00332637" w:rsidRPr="00F26C0A" w:rsidRDefault="00332637" w:rsidP="00A63CF4">
            <w:pPr>
              <w:spacing w:before="40" w:after="40"/>
              <w:ind w:right="58"/>
              <w:jc w:val="both"/>
              <w:rPr>
                <w:szCs w:val="18"/>
              </w:rPr>
            </w:pPr>
            <w:r w:rsidRPr="00F26C0A">
              <w:rPr>
                <w:szCs w:val="18"/>
              </w:rPr>
              <w:t xml:space="preserve">d) povinnosti depozitářů jednat s patřičnou péčí podle odst. 11 písm. c); </w:t>
            </w:r>
          </w:p>
          <w:p w14:paraId="62A19A69" w14:textId="77777777" w:rsidR="00332637" w:rsidRPr="00F26C0A" w:rsidRDefault="00332637" w:rsidP="00A63CF4">
            <w:pPr>
              <w:spacing w:before="40" w:after="40"/>
              <w:ind w:right="58"/>
              <w:jc w:val="both"/>
              <w:rPr>
                <w:szCs w:val="18"/>
              </w:rPr>
            </w:pPr>
            <w:r w:rsidRPr="00F26C0A">
              <w:rPr>
                <w:szCs w:val="18"/>
              </w:rPr>
              <w:t xml:space="preserve">e) povinnost oddělit aktiva podle odst. 11 písm. d) bodu iii); </w:t>
            </w:r>
          </w:p>
          <w:p w14:paraId="6CAD8B0E" w14:textId="77777777" w:rsidR="00332637" w:rsidRPr="00F26C0A" w:rsidRDefault="00332637" w:rsidP="00A63CF4">
            <w:pPr>
              <w:spacing w:before="40" w:after="40"/>
              <w:ind w:right="58"/>
              <w:jc w:val="both"/>
              <w:rPr>
                <w:szCs w:val="18"/>
              </w:rPr>
            </w:pPr>
            <w:r w:rsidRPr="00F26C0A">
              <w:rPr>
                <w:szCs w:val="18"/>
              </w:rPr>
              <w:t xml:space="preserve">f) podmínky a okolnosti, za nichž se finanční nástroje svěřené do úschovy považují za ztracené; </w:t>
            </w:r>
          </w:p>
          <w:p w14:paraId="58BC7AEA" w14:textId="77777777" w:rsidR="00332637" w:rsidRPr="00F26C0A" w:rsidRDefault="00332637" w:rsidP="00A63CF4">
            <w:pPr>
              <w:spacing w:before="40" w:after="40"/>
              <w:ind w:right="58"/>
              <w:jc w:val="both"/>
              <w:rPr>
                <w:szCs w:val="18"/>
              </w:rPr>
            </w:pPr>
            <w:r w:rsidRPr="00F26C0A">
              <w:rPr>
                <w:szCs w:val="18"/>
              </w:rPr>
              <w:t xml:space="preserve">g) co se rozumí vnějšími okolnostmi podle odstavce 12, jež nebylo možné ovlivnit a jejichž důsledky by i přes veškeré vynaložené úsilí, které lze spravedlivě požadovat, byly nevyhnutelné; </w:t>
            </w:r>
          </w:p>
          <w:p w14:paraId="51C45353" w14:textId="77777777" w:rsidR="00332637" w:rsidRPr="00F26C0A" w:rsidRDefault="00332637" w:rsidP="00A63CF4">
            <w:pPr>
              <w:spacing w:before="40" w:after="40"/>
              <w:ind w:right="58"/>
              <w:jc w:val="both"/>
              <w:rPr>
                <w:szCs w:val="18"/>
              </w:rPr>
            </w:pPr>
            <w:r w:rsidRPr="00F26C0A">
              <w:rPr>
                <w:szCs w:val="18"/>
              </w:rPr>
              <w:t>h) podmínky a okolnosti podle odstavce 13, které odůvodňují smluvní zproštění odpovědnosti.</w:t>
            </w:r>
          </w:p>
        </w:tc>
        <w:tc>
          <w:tcPr>
            <w:tcW w:w="900" w:type="dxa"/>
            <w:tcBorders>
              <w:top w:val="single" w:sz="4" w:space="0" w:color="auto"/>
              <w:left w:val="single" w:sz="18" w:space="0" w:color="auto"/>
              <w:bottom w:val="nil"/>
              <w:right w:val="single" w:sz="4" w:space="0" w:color="auto"/>
            </w:tcBorders>
          </w:tcPr>
          <w:p w14:paraId="73BD7BB4" w14:textId="48326244" w:rsidR="00332637" w:rsidRPr="00F26C0A" w:rsidRDefault="00332637" w:rsidP="00A63CF4">
            <w:pPr>
              <w:spacing w:before="40" w:after="40"/>
              <w:rPr>
                <w:szCs w:val="18"/>
              </w:rPr>
            </w:pPr>
            <w:r w:rsidRPr="00F26C0A">
              <w:rPr>
                <w:szCs w:val="18"/>
              </w:rPr>
              <w:t>240/2013</w:t>
            </w:r>
            <w:r w:rsidR="003329B6" w:rsidRPr="00604020">
              <w:rPr>
                <w:szCs w:val="18"/>
              </w:rPr>
              <w:t xml:space="preserve"> ve znění 119/2020</w:t>
            </w:r>
          </w:p>
        </w:tc>
        <w:tc>
          <w:tcPr>
            <w:tcW w:w="1080" w:type="dxa"/>
            <w:tcBorders>
              <w:top w:val="single" w:sz="4" w:space="0" w:color="auto"/>
              <w:left w:val="single" w:sz="4" w:space="0" w:color="auto"/>
              <w:bottom w:val="nil"/>
              <w:right w:val="single" w:sz="4" w:space="0" w:color="auto"/>
            </w:tcBorders>
          </w:tcPr>
          <w:p w14:paraId="473F9F74" w14:textId="77777777" w:rsidR="00332637" w:rsidRPr="00F26C0A" w:rsidRDefault="00332637" w:rsidP="00A63CF4">
            <w:pPr>
              <w:spacing w:before="40" w:after="40"/>
              <w:rPr>
                <w:szCs w:val="18"/>
              </w:rPr>
            </w:pPr>
            <w:r w:rsidRPr="00F26C0A">
              <w:rPr>
                <w:szCs w:val="18"/>
              </w:rPr>
              <w:t>§ 72 odst. 5</w:t>
            </w:r>
          </w:p>
        </w:tc>
        <w:tc>
          <w:tcPr>
            <w:tcW w:w="5400" w:type="dxa"/>
            <w:gridSpan w:val="4"/>
            <w:tcBorders>
              <w:top w:val="single" w:sz="4" w:space="0" w:color="auto"/>
              <w:left w:val="single" w:sz="4" w:space="0" w:color="auto"/>
              <w:bottom w:val="nil"/>
              <w:right w:val="single" w:sz="4" w:space="0" w:color="auto"/>
            </w:tcBorders>
          </w:tcPr>
          <w:p w14:paraId="6ED4F0BE" w14:textId="4B37DDF8" w:rsidR="00332637" w:rsidRPr="00F26C0A" w:rsidRDefault="00467A87" w:rsidP="00A63CF4">
            <w:pPr>
              <w:tabs>
                <w:tab w:val="left" w:pos="380"/>
              </w:tabs>
              <w:spacing w:before="40" w:after="40"/>
              <w:ind w:right="67"/>
              <w:jc w:val="both"/>
              <w:rPr>
                <w:i/>
                <w:szCs w:val="18"/>
              </w:rPr>
            </w:pPr>
            <w:r w:rsidRPr="00F26C0A">
              <w:rPr>
                <w:szCs w:val="18"/>
              </w:rPr>
              <w:t>Způsob plnění povinností uvedených v odstavcích 1 až 4 depozitářem fondu kolektivního investování vymezují články 85 a 86 nařízení Komise v přenesené pravomoci (EU) č. 231/2013, a přímo použitelný předpis Evropské unie, kterým se provádí směrnice Evropského parlamentu a Rady upravující koordinaci předpisů v oblasti kolektivního investování ve vztahu k depozitářům standardních fondů</w:t>
            </w:r>
            <w:r w:rsidRPr="00604020">
              <w:rPr>
                <w:szCs w:val="18"/>
                <w:vertAlign w:val="superscript"/>
              </w:rPr>
              <w:t>8)</w:t>
            </w:r>
            <w:r w:rsidRPr="00F26C0A">
              <w:rPr>
                <w:szCs w:val="18"/>
              </w:rPr>
              <w:t>.</w:t>
            </w:r>
          </w:p>
        </w:tc>
        <w:tc>
          <w:tcPr>
            <w:tcW w:w="900" w:type="dxa"/>
            <w:tcBorders>
              <w:top w:val="single" w:sz="4" w:space="0" w:color="auto"/>
              <w:left w:val="single" w:sz="4" w:space="0" w:color="auto"/>
              <w:bottom w:val="nil"/>
              <w:right w:val="single" w:sz="4" w:space="0" w:color="auto"/>
            </w:tcBorders>
          </w:tcPr>
          <w:p w14:paraId="7A248D6D"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675277B8" w14:textId="77777777" w:rsidR="00332637" w:rsidRPr="00F26C0A" w:rsidRDefault="00332637" w:rsidP="00A63CF4">
            <w:pPr>
              <w:spacing w:before="40" w:after="40"/>
              <w:rPr>
                <w:szCs w:val="18"/>
              </w:rPr>
            </w:pPr>
          </w:p>
        </w:tc>
      </w:tr>
      <w:tr w:rsidR="00332637" w:rsidRPr="00F26C0A" w14:paraId="7BB1AA24" w14:textId="77777777" w:rsidTr="005218F8">
        <w:tc>
          <w:tcPr>
            <w:tcW w:w="1440" w:type="dxa"/>
            <w:tcBorders>
              <w:top w:val="nil"/>
              <w:bottom w:val="nil"/>
              <w:right w:val="single" w:sz="4" w:space="0" w:color="auto"/>
            </w:tcBorders>
          </w:tcPr>
          <w:p w14:paraId="48527E61"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1FC7190C"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3418919D" w14:textId="52AC3018" w:rsidR="00332637" w:rsidRPr="00F26C0A" w:rsidRDefault="00332637" w:rsidP="00A63CF4">
            <w:pPr>
              <w:spacing w:before="40" w:after="40"/>
              <w:rPr>
                <w:szCs w:val="18"/>
              </w:rPr>
            </w:pPr>
            <w:r w:rsidRPr="00F26C0A">
              <w:rPr>
                <w:szCs w:val="18"/>
              </w:rPr>
              <w:t>240/2013</w:t>
            </w:r>
            <w:r w:rsidR="003329B6" w:rsidRPr="00604020">
              <w:rPr>
                <w:szCs w:val="18"/>
              </w:rPr>
              <w:t xml:space="preserve"> ve znění 119/2020</w:t>
            </w:r>
          </w:p>
        </w:tc>
        <w:tc>
          <w:tcPr>
            <w:tcW w:w="1080" w:type="dxa"/>
            <w:tcBorders>
              <w:top w:val="nil"/>
              <w:left w:val="single" w:sz="4" w:space="0" w:color="auto"/>
              <w:bottom w:val="nil"/>
              <w:right w:val="single" w:sz="4" w:space="0" w:color="auto"/>
            </w:tcBorders>
          </w:tcPr>
          <w:p w14:paraId="2D970CFA" w14:textId="77777777" w:rsidR="00332637" w:rsidRPr="00F26C0A" w:rsidRDefault="00332637" w:rsidP="00A63CF4">
            <w:pPr>
              <w:spacing w:before="40" w:after="40"/>
              <w:rPr>
                <w:szCs w:val="18"/>
              </w:rPr>
            </w:pPr>
            <w:r w:rsidRPr="00F26C0A">
              <w:rPr>
                <w:szCs w:val="18"/>
              </w:rPr>
              <w:t>§ 73 odst. 4</w:t>
            </w:r>
          </w:p>
        </w:tc>
        <w:tc>
          <w:tcPr>
            <w:tcW w:w="5400" w:type="dxa"/>
            <w:gridSpan w:val="4"/>
            <w:tcBorders>
              <w:top w:val="nil"/>
              <w:left w:val="single" w:sz="4" w:space="0" w:color="auto"/>
              <w:bottom w:val="nil"/>
              <w:right w:val="single" w:sz="4" w:space="0" w:color="auto"/>
            </w:tcBorders>
          </w:tcPr>
          <w:p w14:paraId="16D99D9A" w14:textId="685B5D09" w:rsidR="00332637" w:rsidRPr="00F26C0A" w:rsidRDefault="00CB6BA8" w:rsidP="00A63CF4">
            <w:pPr>
              <w:tabs>
                <w:tab w:val="left" w:pos="380"/>
              </w:tabs>
              <w:spacing w:before="40" w:after="40"/>
              <w:ind w:right="67"/>
              <w:jc w:val="both"/>
              <w:rPr>
                <w:szCs w:val="18"/>
              </w:rPr>
            </w:pPr>
            <w:r w:rsidRPr="00F26C0A">
              <w:rPr>
                <w:szCs w:val="18"/>
              </w:rPr>
              <w:t>Způsob plnění povinností uvedených v odstavci 1 depozitářem fondu kolektivního investování vymezují články 92 až 97 přímo použitelného předpisu Evropské unie, kterým se provádí směrnice Evropského parlamentu a Rady upravující správce alternativních investičních fondů</w:t>
            </w:r>
            <w:r w:rsidRPr="00604020">
              <w:rPr>
                <w:szCs w:val="18"/>
                <w:vertAlign w:val="superscript"/>
              </w:rPr>
              <w:t>6)</w:t>
            </w:r>
            <w:r w:rsidRPr="00F26C0A">
              <w:rPr>
                <w:szCs w:val="18"/>
              </w:rPr>
              <w:t>, a přímo použitelný předpis Evropské unie, kterým se provádí směrnice Evropského parlamentu a Rady upravující koordinaci předpisů v oblasti kolektivního investování ve vztahu k depozitářům standardních fondů</w:t>
            </w:r>
            <w:r w:rsidRPr="00604020">
              <w:rPr>
                <w:szCs w:val="18"/>
                <w:vertAlign w:val="superscript"/>
              </w:rPr>
              <w:t>8)</w:t>
            </w:r>
            <w:r w:rsidRPr="00F26C0A">
              <w:rPr>
                <w:szCs w:val="18"/>
              </w:rPr>
              <w:t>.</w:t>
            </w:r>
          </w:p>
        </w:tc>
        <w:tc>
          <w:tcPr>
            <w:tcW w:w="900" w:type="dxa"/>
            <w:tcBorders>
              <w:top w:val="nil"/>
              <w:left w:val="single" w:sz="4" w:space="0" w:color="auto"/>
              <w:bottom w:val="nil"/>
              <w:right w:val="single" w:sz="4" w:space="0" w:color="auto"/>
            </w:tcBorders>
          </w:tcPr>
          <w:p w14:paraId="357FDB10"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0503BE8C" w14:textId="77777777" w:rsidR="00332637" w:rsidRPr="00F26C0A" w:rsidRDefault="00332637" w:rsidP="00A63CF4">
            <w:pPr>
              <w:spacing w:before="40" w:after="40"/>
              <w:rPr>
                <w:szCs w:val="18"/>
              </w:rPr>
            </w:pPr>
          </w:p>
        </w:tc>
      </w:tr>
      <w:tr w:rsidR="00332637" w:rsidRPr="00F26C0A" w14:paraId="4CF77A84" w14:textId="77777777" w:rsidTr="00094CA4">
        <w:tc>
          <w:tcPr>
            <w:tcW w:w="1440" w:type="dxa"/>
            <w:tcBorders>
              <w:top w:val="nil"/>
              <w:bottom w:val="nil"/>
              <w:right w:val="single" w:sz="4" w:space="0" w:color="auto"/>
            </w:tcBorders>
          </w:tcPr>
          <w:p w14:paraId="69D92A80"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4B40616B"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7FE61571" w14:textId="5C4E7019" w:rsidR="00332637" w:rsidRPr="00F26C0A" w:rsidRDefault="00332637" w:rsidP="00A63CF4">
            <w:pPr>
              <w:spacing w:before="40" w:after="40"/>
              <w:rPr>
                <w:szCs w:val="18"/>
              </w:rPr>
            </w:pPr>
            <w:r w:rsidRPr="00F26C0A">
              <w:rPr>
                <w:szCs w:val="18"/>
              </w:rPr>
              <w:t>240/2013</w:t>
            </w:r>
            <w:r w:rsidR="003329B6" w:rsidRPr="00604020">
              <w:rPr>
                <w:szCs w:val="18"/>
              </w:rPr>
              <w:t xml:space="preserve"> ve znění 119/2020</w:t>
            </w:r>
          </w:p>
        </w:tc>
        <w:tc>
          <w:tcPr>
            <w:tcW w:w="1080" w:type="dxa"/>
            <w:tcBorders>
              <w:top w:val="nil"/>
              <w:left w:val="single" w:sz="4" w:space="0" w:color="auto"/>
              <w:bottom w:val="nil"/>
              <w:right w:val="single" w:sz="4" w:space="0" w:color="auto"/>
            </w:tcBorders>
          </w:tcPr>
          <w:p w14:paraId="38D18C82" w14:textId="77777777" w:rsidR="00332637" w:rsidRPr="00F26C0A" w:rsidRDefault="00332637" w:rsidP="00A63CF4">
            <w:pPr>
              <w:spacing w:before="40" w:after="40"/>
              <w:rPr>
                <w:szCs w:val="18"/>
              </w:rPr>
            </w:pPr>
            <w:r w:rsidRPr="00F26C0A">
              <w:rPr>
                <w:szCs w:val="18"/>
              </w:rPr>
              <w:t>§ 74 odst. 4</w:t>
            </w:r>
          </w:p>
        </w:tc>
        <w:tc>
          <w:tcPr>
            <w:tcW w:w="5400" w:type="dxa"/>
            <w:gridSpan w:val="4"/>
            <w:tcBorders>
              <w:top w:val="nil"/>
              <w:left w:val="single" w:sz="4" w:space="0" w:color="auto"/>
              <w:bottom w:val="nil"/>
              <w:right w:val="single" w:sz="4" w:space="0" w:color="auto"/>
            </w:tcBorders>
          </w:tcPr>
          <w:p w14:paraId="5A0825D3" w14:textId="35029D5A" w:rsidR="00332637" w:rsidRPr="00F26C0A" w:rsidRDefault="00CB6BA8" w:rsidP="00A63CF4">
            <w:pPr>
              <w:tabs>
                <w:tab w:val="left" w:pos="380"/>
              </w:tabs>
              <w:spacing w:before="40" w:after="40"/>
              <w:ind w:right="67"/>
              <w:jc w:val="both"/>
              <w:rPr>
                <w:szCs w:val="18"/>
              </w:rPr>
            </w:pPr>
            <w:r w:rsidRPr="00F26C0A">
              <w:rPr>
                <w:szCs w:val="18"/>
              </w:rPr>
              <w:t>Způsob plnění povinností uvedených v odstavcích 1 až 3 obhospodařovatelem fondu kolektivního investování vymezují článek 87 nařízení Komise v přenesené pravomoci (EU) č. 231/2013, a přímo použitelný předpis Evropské unie, kterým se provádí směrnice Evropského parlamentu a Rady upravující koordinaci předpisů v oblasti kolektivního investování ve vztahu k depozitářům standardních fondů</w:t>
            </w:r>
            <w:r w:rsidRPr="00604020">
              <w:rPr>
                <w:szCs w:val="18"/>
                <w:vertAlign w:val="superscript"/>
              </w:rPr>
              <w:t>8)</w:t>
            </w:r>
            <w:r w:rsidRPr="00F26C0A">
              <w:rPr>
                <w:szCs w:val="18"/>
              </w:rPr>
              <w:t>.</w:t>
            </w:r>
          </w:p>
        </w:tc>
        <w:tc>
          <w:tcPr>
            <w:tcW w:w="900" w:type="dxa"/>
            <w:tcBorders>
              <w:top w:val="nil"/>
              <w:left w:val="single" w:sz="4" w:space="0" w:color="auto"/>
              <w:bottom w:val="nil"/>
              <w:right w:val="single" w:sz="4" w:space="0" w:color="auto"/>
            </w:tcBorders>
          </w:tcPr>
          <w:p w14:paraId="059FFE40"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65E9949F" w14:textId="77777777" w:rsidR="00332637" w:rsidRPr="00F26C0A" w:rsidRDefault="00332637" w:rsidP="00A63CF4">
            <w:pPr>
              <w:spacing w:before="40" w:after="40"/>
              <w:rPr>
                <w:szCs w:val="18"/>
              </w:rPr>
            </w:pPr>
          </w:p>
        </w:tc>
      </w:tr>
      <w:tr w:rsidR="00332637" w:rsidRPr="00F26C0A" w14:paraId="1BDCCF97" w14:textId="77777777" w:rsidTr="00153037">
        <w:tc>
          <w:tcPr>
            <w:tcW w:w="1440" w:type="dxa"/>
            <w:tcBorders>
              <w:top w:val="nil"/>
              <w:bottom w:val="nil"/>
              <w:right w:val="single" w:sz="4" w:space="0" w:color="auto"/>
            </w:tcBorders>
          </w:tcPr>
          <w:p w14:paraId="4D24033A"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799CA9C6"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0A2A0BBE" w14:textId="66CFE957" w:rsidR="00332637" w:rsidRPr="00F26C0A" w:rsidRDefault="00332637" w:rsidP="00A63CF4">
            <w:pPr>
              <w:spacing w:before="40" w:after="40"/>
              <w:rPr>
                <w:szCs w:val="18"/>
              </w:rPr>
            </w:pPr>
            <w:r w:rsidRPr="00F26C0A">
              <w:rPr>
                <w:szCs w:val="18"/>
              </w:rPr>
              <w:t>240/2013</w:t>
            </w:r>
            <w:r w:rsidR="003329B6" w:rsidRPr="00604020">
              <w:rPr>
                <w:szCs w:val="18"/>
              </w:rPr>
              <w:t xml:space="preserve"> ve znění 119/2020</w:t>
            </w:r>
          </w:p>
        </w:tc>
        <w:tc>
          <w:tcPr>
            <w:tcW w:w="1080" w:type="dxa"/>
            <w:tcBorders>
              <w:top w:val="nil"/>
              <w:left w:val="single" w:sz="4" w:space="0" w:color="auto"/>
              <w:bottom w:val="nil"/>
              <w:right w:val="single" w:sz="4" w:space="0" w:color="auto"/>
            </w:tcBorders>
          </w:tcPr>
          <w:p w14:paraId="0A11206A" w14:textId="77777777" w:rsidR="00332637" w:rsidRPr="00F26C0A" w:rsidRDefault="00332637" w:rsidP="00A63CF4">
            <w:pPr>
              <w:spacing w:before="40" w:after="40"/>
              <w:rPr>
                <w:szCs w:val="18"/>
              </w:rPr>
            </w:pPr>
            <w:r w:rsidRPr="00F26C0A">
              <w:rPr>
                <w:szCs w:val="18"/>
              </w:rPr>
              <w:t>§ 77 odst. 3</w:t>
            </w:r>
          </w:p>
        </w:tc>
        <w:tc>
          <w:tcPr>
            <w:tcW w:w="5400" w:type="dxa"/>
            <w:gridSpan w:val="4"/>
            <w:tcBorders>
              <w:top w:val="nil"/>
              <w:left w:val="single" w:sz="4" w:space="0" w:color="auto"/>
              <w:bottom w:val="nil"/>
              <w:right w:val="single" w:sz="4" w:space="0" w:color="auto"/>
            </w:tcBorders>
          </w:tcPr>
          <w:p w14:paraId="4E153250" w14:textId="05387256" w:rsidR="00332637" w:rsidRPr="00F26C0A" w:rsidRDefault="006200C1" w:rsidP="00A63CF4">
            <w:pPr>
              <w:tabs>
                <w:tab w:val="left" w:pos="380"/>
              </w:tabs>
              <w:spacing w:before="40" w:after="40"/>
              <w:ind w:right="67"/>
              <w:jc w:val="both"/>
              <w:rPr>
                <w:szCs w:val="18"/>
              </w:rPr>
            </w:pPr>
            <w:r w:rsidRPr="00F26C0A">
              <w:rPr>
                <w:szCs w:val="18"/>
              </w:rPr>
              <w:t>Způsob plnění povinností uvedených v odstavci 1 písm. b) depozitářem fondu kolektivního investování vymezují článek 98 nařízení Komise v přenesené pravomoci (EU) č. 231/2013, a přímo použitelný předpis Evropské unie, kterým se provádí směrnice Evropského parlamentu a Rady upravující koordinaci předpisů v oblasti kolektivního investování ve vztahu k depozitářům standardních fondů</w:t>
            </w:r>
            <w:r w:rsidRPr="00604020">
              <w:rPr>
                <w:szCs w:val="18"/>
                <w:vertAlign w:val="superscript"/>
              </w:rPr>
              <w:t>8)</w:t>
            </w:r>
            <w:r w:rsidRPr="00F26C0A">
              <w:rPr>
                <w:szCs w:val="18"/>
              </w:rPr>
              <w:t>.</w:t>
            </w:r>
          </w:p>
        </w:tc>
        <w:tc>
          <w:tcPr>
            <w:tcW w:w="900" w:type="dxa"/>
            <w:tcBorders>
              <w:top w:val="nil"/>
              <w:left w:val="single" w:sz="4" w:space="0" w:color="auto"/>
              <w:bottom w:val="nil"/>
              <w:right w:val="single" w:sz="4" w:space="0" w:color="auto"/>
            </w:tcBorders>
          </w:tcPr>
          <w:p w14:paraId="1E37FC8F"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64E0B717" w14:textId="77777777" w:rsidR="00332637" w:rsidRPr="00F26C0A" w:rsidRDefault="00332637" w:rsidP="00A63CF4">
            <w:pPr>
              <w:spacing w:before="40" w:after="40"/>
              <w:rPr>
                <w:szCs w:val="18"/>
              </w:rPr>
            </w:pPr>
          </w:p>
        </w:tc>
      </w:tr>
      <w:tr w:rsidR="00332637" w:rsidRPr="00F26C0A" w14:paraId="6E140F77" w14:textId="77777777" w:rsidTr="00153037">
        <w:tc>
          <w:tcPr>
            <w:tcW w:w="1440" w:type="dxa"/>
            <w:tcBorders>
              <w:top w:val="nil"/>
              <w:bottom w:val="nil"/>
              <w:right w:val="single" w:sz="4" w:space="0" w:color="auto"/>
            </w:tcBorders>
          </w:tcPr>
          <w:p w14:paraId="01148C5B"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0C5930E4"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54B54649" w14:textId="77777777" w:rsidR="00332637" w:rsidRPr="00F26C0A" w:rsidRDefault="00332637" w:rsidP="00A63CF4">
            <w:pPr>
              <w:spacing w:before="40" w:after="40"/>
              <w:rPr>
                <w:szCs w:val="18"/>
              </w:rPr>
            </w:pPr>
            <w:r w:rsidRPr="00F26C0A">
              <w:rPr>
                <w:szCs w:val="18"/>
              </w:rPr>
              <w:t>240/2013 ve znění 148/2016</w:t>
            </w:r>
          </w:p>
        </w:tc>
        <w:tc>
          <w:tcPr>
            <w:tcW w:w="1080" w:type="dxa"/>
            <w:tcBorders>
              <w:top w:val="nil"/>
              <w:left w:val="single" w:sz="4" w:space="0" w:color="auto"/>
              <w:bottom w:val="nil"/>
              <w:right w:val="single" w:sz="4" w:space="0" w:color="auto"/>
            </w:tcBorders>
          </w:tcPr>
          <w:p w14:paraId="49565159" w14:textId="77777777" w:rsidR="00332637" w:rsidRPr="00F26C0A" w:rsidRDefault="00332637" w:rsidP="00A63CF4">
            <w:pPr>
              <w:spacing w:before="40" w:after="40"/>
              <w:rPr>
                <w:szCs w:val="18"/>
              </w:rPr>
            </w:pPr>
            <w:r w:rsidRPr="00F26C0A">
              <w:rPr>
                <w:szCs w:val="18"/>
              </w:rPr>
              <w:t>§ 78 odst. 4</w:t>
            </w:r>
          </w:p>
        </w:tc>
        <w:tc>
          <w:tcPr>
            <w:tcW w:w="5400" w:type="dxa"/>
            <w:gridSpan w:val="4"/>
            <w:tcBorders>
              <w:top w:val="nil"/>
              <w:left w:val="single" w:sz="4" w:space="0" w:color="auto"/>
              <w:bottom w:val="nil"/>
              <w:right w:val="single" w:sz="4" w:space="0" w:color="auto"/>
            </w:tcBorders>
          </w:tcPr>
          <w:p w14:paraId="0F7B9801" w14:textId="77777777" w:rsidR="00332637" w:rsidRPr="00F26C0A" w:rsidRDefault="00332637" w:rsidP="00A63CF4">
            <w:pPr>
              <w:tabs>
                <w:tab w:val="left" w:pos="380"/>
              </w:tabs>
              <w:spacing w:before="40" w:after="40"/>
              <w:ind w:right="67"/>
              <w:jc w:val="both"/>
              <w:rPr>
                <w:szCs w:val="18"/>
              </w:rPr>
            </w:pPr>
            <w:r w:rsidRPr="00F26C0A">
              <w:rPr>
                <w:szCs w:val="18"/>
              </w:rPr>
              <w:t>Depozitář standardního fondu může pověřit výkonem jednotlivé činnosti uvedené v § 71 odst. 1 písm. a) a b) jen toho, kdo přijme opatření, která v případě jeho úpadku povedou k vydání majetku fondu obdobným způsobem, jako je vydáván majetek zákazníků po vydání rozhodnutí o úpadku a prohlášení konkurzu na majetek obchodníka s cennými papíry podle zákona upravujícího podnikání na kapitálovém trhu.</w:t>
            </w:r>
          </w:p>
        </w:tc>
        <w:tc>
          <w:tcPr>
            <w:tcW w:w="900" w:type="dxa"/>
            <w:tcBorders>
              <w:top w:val="nil"/>
              <w:left w:val="single" w:sz="4" w:space="0" w:color="auto"/>
              <w:bottom w:val="nil"/>
              <w:right w:val="single" w:sz="4" w:space="0" w:color="auto"/>
            </w:tcBorders>
          </w:tcPr>
          <w:p w14:paraId="13831B95"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27C5E5F7" w14:textId="77777777" w:rsidR="00332637" w:rsidRPr="00F26C0A" w:rsidRDefault="00332637" w:rsidP="00A63CF4">
            <w:pPr>
              <w:spacing w:before="40" w:after="40"/>
              <w:rPr>
                <w:szCs w:val="18"/>
              </w:rPr>
            </w:pPr>
          </w:p>
        </w:tc>
      </w:tr>
      <w:tr w:rsidR="00332637" w:rsidRPr="00F26C0A" w14:paraId="7B7B12DD" w14:textId="77777777" w:rsidTr="005319AA">
        <w:tc>
          <w:tcPr>
            <w:tcW w:w="1440" w:type="dxa"/>
            <w:tcBorders>
              <w:top w:val="nil"/>
              <w:bottom w:val="nil"/>
              <w:right w:val="single" w:sz="4" w:space="0" w:color="auto"/>
            </w:tcBorders>
          </w:tcPr>
          <w:p w14:paraId="12A24729"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7690BE57"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29E316A1" w14:textId="3296DED0" w:rsidR="00332637" w:rsidRPr="00F26C0A" w:rsidRDefault="00332637" w:rsidP="00A63CF4">
            <w:pPr>
              <w:spacing w:before="40" w:after="40"/>
              <w:rPr>
                <w:szCs w:val="18"/>
              </w:rPr>
            </w:pPr>
            <w:r w:rsidRPr="00F26C0A">
              <w:rPr>
                <w:szCs w:val="18"/>
              </w:rPr>
              <w:t>240/2013</w:t>
            </w:r>
            <w:r w:rsidR="003329B6" w:rsidRPr="00604020">
              <w:rPr>
                <w:szCs w:val="18"/>
              </w:rPr>
              <w:t xml:space="preserve"> ve znění 119/2020</w:t>
            </w:r>
          </w:p>
        </w:tc>
        <w:tc>
          <w:tcPr>
            <w:tcW w:w="1080" w:type="dxa"/>
            <w:tcBorders>
              <w:top w:val="nil"/>
              <w:left w:val="single" w:sz="4" w:space="0" w:color="auto"/>
              <w:bottom w:val="nil"/>
              <w:right w:val="single" w:sz="4" w:space="0" w:color="auto"/>
            </w:tcBorders>
          </w:tcPr>
          <w:p w14:paraId="07E7DE42" w14:textId="77777777" w:rsidR="00332637" w:rsidRPr="00F26C0A" w:rsidRDefault="00332637" w:rsidP="00A63CF4">
            <w:pPr>
              <w:spacing w:before="40" w:after="40"/>
              <w:rPr>
                <w:szCs w:val="18"/>
              </w:rPr>
            </w:pPr>
            <w:r w:rsidRPr="00F26C0A">
              <w:rPr>
                <w:szCs w:val="18"/>
              </w:rPr>
              <w:t>§ 81 odst. 2</w:t>
            </w:r>
          </w:p>
        </w:tc>
        <w:tc>
          <w:tcPr>
            <w:tcW w:w="5400" w:type="dxa"/>
            <w:gridSpan w:val="4"/>
            <w:tcBorders>
              <w:top w:val="nil"/>
              <w:left w:val="single" w:sz="4" w:space="0" w:color="auto"/>
              <w:bottom w:val="nil"/>
              <w:right w:val="single" w:sz="4" w:space="0" w:color="auto"/>
            </w:tcBorders>
          </w:tcPr>
          <w:p w14:paraId="65462D31" w14:textId="4DE0629B" w:rsidR="00332637" w:rsidRPr="00F26C0A" w:rsidRDefault="00536F3C" w:rsidP="00A63CF4">
            <w:pPr>
              <w:tabs>
                <w:tab w:val="left" w:pos="380"/>
              </w:tabs>
              <w:spacing w:before="40" w:after="40"/>
              <w:ind w:right="67"/>
              <w:jc w:val="both"/>
              <w:rPr>
                <w:szCs w:val="18"/>
              </w:rPr>
            </w:pPr>
            <w:r w:rsidRPr="00F26C0A">
              <w:rPr>
                <w:szCs w:val="18"/>
              </w:rPr>
              <w:t>Případy, kdy jde o ztrátu investičních nástrojů podle odstavce 1, vymezují článek 100 nařízení Komise v přenesené pravomoci (EU) č. 231/2013, a přímo použitelný předpis Evropské unie, kterým se provádí směrnice Evropského parlamentu a Rady upravující koordinaci předpisů v oblasti kolektivního investování ve vztahu k depozitářům standardních fondů</w:t>
            </w:r>
            <w:r w:rsidRPr="00604020">
              <w:rPr>
                <w:szCs w:val="18"/>
                <w:vertAlign w:val="superscript"/>
              </w:rPr>
              <w:t>8)</w:t>
            </w:r>
            <w:r w:rsidRPr="00F26C0A">
              <w:rPr>
                <w:szCs w:val="18"/>
              </w:rPr>
              <w:t>.</w:t>
            </w:r>
          </w:p>
        </w:tc>
        <w:tc>
          <w:tcPr>
            <w:tcW w:w="900" w:type="dxa"/>
            <w:tcBorders>
              <w:top w:val="nil"/>
              <w:left w:val="single" w:sz="4" w:space="0" w:color="auto"/>
              <w:bottom w:val="nil"/>
              <w:right w:val="single" w:sz="4" w:space="0" w:color="auto"/>
            </w:tcBorders>
          </w:tcPr>
          <w:p w14:paraId="504098E0"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5935AEAD" w14:textId="77777777" w:rsidR="00332637" w:rsidRPr="00F26C0A" w:rsidRDefault="00332637" w:rsidP="00A63CF4">
            <w:pPr>
              <w:spacing w:before="40" w:after="40"/>
              <w:rPr>
                <w:szCs w:val="18"/>
              </w:rPr>
            </w:pPr>
          </w:p>
        </w:tc>
      </w:tr>
      <w:tr w:rsidR="00332637" w:rsidRPr="00F26C0A" w14:paraId="1C88B471" w14:textId="77777777" w:rsidTr="00527548">
        <w:tc>
          <w:tcPr>
            <w:tcW w:w="1440" w:type="dxa"/>
            <w:tcBorders>
              <w:top w:val="nil"/>
              <w:bottom w:val="nil"/>
              <w:right w:val="single" w:sz="4" w:space="0" w:color="auto"/>
            </w:tcBorders>
          </w:tcPr>
          <w:p w14:paraId="3B8F9754"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0EAD52DA" w14:textId="77777777" w:rsidR="00332637" w:rsidRPr="00F26C0A" w:rsidRDefault="00332637" w:rsidP="00B57F1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2A5026CD" w14:textId="0C1B5555" w:rsidR="00332637" w:rsidRPr="00F26C0A" w:rsidRDefault="00332637" w:rsidP="003329B6">
            <w:pPr>
              <w:spacing w:before="40" w:after="40"/>
              <w:rPr>
                <w:szCs w:val="18"/>
              </w:rPr>
            </w:pPr>
            <w:r w:rsidRPr="00F26C0A">
              <w:rPr>
                <w:szCs w:val="18"/>
              </w:rPr>
              <w:t>240/2013 ve znění 148/2016</w:t>
            </w:r>
            <w:r w:rsidR="003329B6" w:rsidRPr="00604020">
              <w:rPr>
                <w:szCs w:val="18"/>
              </w:rPr>
              <w:t xml:space="preserve"> 119/2020</w:t>
            </w:r>
          </w:p>
        </w:tc>
        <w:tc>
          <w:tcPr>
            <w:tcW w:w="1080" w:type="dxa"/>
            <w:tcBorders>
              <w:top w:val="nil"/>
              <w:left w:val="single" w:sz="4" w:space="0" w:color="auto"/>
              <w:bottom w:val="nil"/>
              <w:right w:val="single" w:sz="4" w:space="0" w:color="auto"/>
            </w:tcBorders>
          </w:tcPr>
          <w:p w14:paraId="5FED4363" w14:textId="77777777" w:rsidR="00332637" w:rsidRPr="00F26C0A" w:rsidRDefault="00332637" w:rsidP="00B57F14">
            <w:pPr>
              <w:spacing w:before="40" w:after="40"/>
              <w:rPr>
                <w:szCs w:val="18"/>
              </w:rPr>
            </w:pPr>
            <w:r w:rsidRPr="00F26C0A">
              <w:rPr>
                <w:szCs w:val="18"/>
              </w:rPr>
              <w:t>§ 82 odst. 2</w:t>
            </w:r>
          </w:p>
        </w:tc>
        <w:tc>
          <w:tcPr>
            <w:tcW w:w="5400" w:type="dxa"/>
            <w:gridSpan w:val="4"/>
            <w:tcBorders>
              <w:top w:val="nil"/>
              <w:left w:val="single" w:sz="4" w:space="0" w:color="auto"/>
              <w:bottom w:val="nil"/>
              <w:right w:val="single" w:sz="4" w:space="0" w:color="auto"/>
            </w:tcBorders>
          </w:tcPr>
          <w:p w14:paraId="20E7BD98" w14:textId="65EB9FDE" w:rsidR="00536F3C" w:rsidRPr="00F26C0A" w:rsidRDefault="00536F3C" w:rsidP="00536F3C">
            <w:pPr>
              <w:tabs>
                <w:tab w:val="left" w:pos="380"/>
              </w:tabs>
              <w:spacing w:before="40" w:after="40"/>
              <w:ind w:right="67"/>
              <w:jc w:val="both"/>
              <w:rPr>
                <w:szCs w:val="18"/>
              </w:rPr>
            </w:pPr>
            <w:r w:rsidRPr="00F26C0A">
              <w:rPr>
                <w:szCs w:val="18"/>
              </w:rPr>
              <w:t xml:space="preserve">Povinnosti k náhradě podle § 81 se depozitář speciálního fondu zprostí i tehdy, dohodl-li se dříve písemně s tím, koho pověřil výkonem činnosti uvedené v § 71 odst. 1 písm. a) nebo b), na tom, že pověřený nahradí ztrátu investičních nástrojů namísto něj, a prokáže-li, že </w:t>
            </w:r>
          </w:p>
          <w:p w14:paraId="2B04F0F1" w14:textId="41A80D77" w:rsidR="00536F3C" w:rsidRPr="00F26C0A" w:rsidRDefault="00536F3C" w:rsidP="00536F3C">
            <w:pPr>
              <w:tabs>
                <w:tab w:val="left" w:pos="380"/>
              </w:tabs>
              <w:spacing w:before="40" w:after="40"/>
              <w:ind w:right="67"/>
              <w:jc w:val="both"/>
              <w:rPr>
                <w:szCs w:val="18"/>
              </w:rPr>
            </w:pPr>
            <w:r w:rsidRPr="00F26C0A">
              <w:rPr>
                <w:szCs w:val="18"/>
              </w:rPr>
              <w:t xml:space="preserve">a) při pověření jiného výkonem činnosti uvedené v § 71 odst. 1 písm. a) nebo b) byly splněny podmínky stanovené v § 78 odst. 1 a 2 a </w:t>
            </w:r>
          </w:p>
          <w:p w14:paraId="51EDAEE5" w14:textId="67AE72E9" w:rsidR="00332637" w:rsidRPr="00F26C0A" w:rsidRDefault="00536F3C" w:rsidP="002952C8">
            <w:pPr>
              <w:tabs>
                <w:tab w:val="left" w:pos="380"/>
              </w:tabs>
              <w:spacing w:before="40" w:after="40"/>
              <w:ind w:right="67"/>
              <w:jc w:val="both"/>
              <w:rPr>
                <w:szCs w:val="18"/>
              </w:rPr>
            </w:pPr>
            <w:r w:rsidRPr="00F26C0A">
              <w:rPr>
                <w:szCs w:val="18"/>
              </w:rPr>
              <w:t>b) pro uzavření takové dohody existoval objektivní důvod, vymezený v článku 102 nařízení Komise v přenesené pravomoci (EU) č. 231/2013.</w:t>
            </w:r>
          </w:p>
        </w:tc>
        <w:tc>
          <w:tcPr>
            <w:tcW w:w="900" w:type="dxa"/>
            <w:tcBorders>
              <w:top w:val="nil"/>
              <w:left w:val="single" w:sz="4" w:space="0" w:color="auto"/>
              <w:bottom w:val="nil"/>
              <w:right w:val="single" w:sz="4" w:space="0" w:color="auto"/>
            </w:tcBorders>
          </w:tcPr>
          <w:p w14:paraId="265B6394" w14:textId="77777777" w:rsidR="00332637" w:rsidRPr="00F26C0A" w:rsidRDefault="00332637" w:rsidP="00B57F14">
            <w:pPr>
              <w:spacing w:before="40" w:after="40"/>
              <w:rPr>
                <w:szCs w:val="18"/>
              </w:rPr>
            </w:pPr>
          </w:p>
        </w:tc>
        <w:tc>
          <w:tcPr>
            <w:tcW w:w="720" w:type="dxa"/>
            <w:tcBorders>
              <w:top w:val="nil"/>
              <w:left w:val="single" w:sz="4" w:space="0" w:color="auto"/>
              <w:bottom w:val="nil"/>
            </w:tcBorders>
          </w:tcPr>
          <w:p w14:paraId="1B07FD2F" w14:textId="77777777" w:rsidR="00332637" w:rsidRPr="00F26C0A" w:rsidRDefault="00332637" w:rsidP="00B57F14">
            <w:pPr>
              <w:spacing w:before="40" w:after="40"/>
              <w:rPr>
                <w:szCs w:val="18"/>
              </w:rPr>
            </w:pPr>
          </w:p>
        </w:tc>
      </w:tr>
      <w:tr w:rsidR="00332637" w:rsidRPr="00F26C0A" w14:paraId="5ECD6132" w14:textId="77777777" w:rsidTr="005319AA">
        <w:tc>
          <w:tcPr>
            <w:tcW w:w="1440" w:type="dxa"/>
            <w:tcBorders>
              <w:top w:val="nil"/>
              <w:bottom w:val="single" w:sz="4" w:space="0" w:color="auto"/>
              <w:right w:val="single" w:sz="4" w:space="0" w:color="auto"/>
            </w:tcBorders>
          </w:tcPr>
          <w:p w14:paraId="437F07A7"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7B5558C6"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143B8C3C" w14:textId="3F9CE9C6" w:rsidR="00332637" w:rsidRPr="00F26C0A" w:rsidRDefault="00332637" w:rsidP="00A63CF4">
            <w:pPr>
              <w:spacing w:before="40" w:after="40"/>
              <w:rPr>
                <w:szCs w:val="18"/>
              </w:rPr>
            </w:pPr>
            <w:r w:rsidRPr="00F26C0A">
              <w:rPr>
                <w:szCs w:val="18"/>
              </w:rPr>
              <w:t>240/2013</w:t>
            </w:r>
            <w:r w:rsidR="003329B6" w:rsidRPr="00604020">
              <w:rPr>
                <w:szCs w:val="18"/>
              </w:rPr>
              <w:t xml:space="preserve"> ve znění 119/2020</w:t>
            </w:r>
          </w:p>
        </w:tc>
        <w:tc>
          <w:tcPr>
            <w:tcW w:w="1080" w:type="dxa"/>
            <w:tcBorders>
              <w:top w:val="nil"/>
              <w:left w:val="single" w:sz="4" w:space="0" w:color="auto"/>
              <w:bottom w:val="single" w:sz="4" w:space="0" w:color="auto"/>
              <w:right w:val="single" w:sz="4" w:space="0" w:color="auto"/>
            </w:tcBorders>
          </w:tcPr>
          <w:p w14:paraId="4B7F8747" w14:textId="77777777" w:rsidR="00332637" w:rsidRPr="00F26C0A" w:rsidRDefault="00332637" w:rsidP="00A63CF4">
            <w:pPr>
              <w:spacing w:before="40" w:after="40"/>
              <w:rPr>
                <w:szCs w:val="18"/>
              </w:rPr>
            </w:pPr>
            <w:r w:rsidRPr="00F26C0A">
              <w:rPr>
                <w:szCs w:val="18"/>
              </w:rPr>
              <w:t>§ 327 odst. 3</w:t>
            </w:r>
          </w:p>
        </w:tc>
        <w:tc>
          <w:tcPr>
            <w:tcW w:w="5400" w:type="dxa"/>
            <w:gridSpan w:val="4"/>
            <w:tcBorders>
              <w:top w:val="nil"/>
              <w:left w:val="single" w:sz="4" w:space="0" w:color="auto"/>
              <w:bottom w:val="single" w:sz="4" w:space="0" w:color="auto"/>
              <w:right w:val="single" w:sz="4" w:space="0" w:color="auto"/>
            </w:tcBorders>
          </w:tcPr>
          <w:p w14:paraId="76759272" w14:textId="687488F6" w:rsidR="00332637" w:rsidRPr="00F26C0A" w:rsidRDefault="00CD7059" w:rsidP="00A63CF4">
            <w:pPr>
              <w:tabs>
                <w:tab w:val="left" w:pos="380"/>
              </w:tabs>
              <w:spacing w:before="40" w:after="40"/>
              <w:ind w:right="67"/>
              <w:jc w:val="both"/>
              <w:rPr>
                <w:szCs w:val="18"/>
              </w:rPr>
            </w:pPr>
            <w:r w:rsidRPr="00F26C0A">
              <w:rPr>
                <w:szCs w:val="18"/>
              </w:rPr>
              <w:t>V dalším náležitosti splnění podmínek podle odstavce 1 písm. a) bodů 2 a 3 vymezuje článek 84 nařízení Komise v přenesené pravomoci (EU) č. 231/2013.</w:t>
            </w:r>
          </w:p>
        </w:tc>
        <w:tc>
          <w:tcPr>
            <w:tcW w:w="900" w:type="dxa"/>
            <w:tcBorders>
              <w:top w:val="nil"/>
              <w:left w:val="single" w:sz="4" w:space="0" w:color="auto"/>
              <w:bottom w:val="single" w:sz="4" w:space="0" w:color="auto"/>
              <w:right w:val="single" w:sz="4" w:space="0" w:color="auto"/>
            </w:tcBorders>
          </w:tcPr>
          <w:p w14:paraId="17800F96"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26E29DD3" w14:textId="77777777" w:rsidR="00332637" w:rsidRPr="00F26C0A" w:rsidRDefault="00332637" w:rsidP="00A63CF4">
            <w:pPr>
              <w:spacing w:before="40" w:after="40"/>
              <w:rPr>
                <w:szCs w:val="18"/>
              </w:rPr>
            </w:pPr>
          </w:p>
        </w:tc>
      </w:tr>
      <w:tr w:rsidR="00332637" w:rsidRPr="00F26C0A" w14:paraId="5B361E4C" w14:textId="77777777" w:rsidTr="008F0738">
        <w:tc>
          <w:tcPr>
            <w:tcW w:w="1440" w:type="dxa"/>
            <w:tcBorders>
              <w:top w:val="single" w:sz="4" w:space="0" w:color="auto"/>
              <w:bottom w:val="nil"/>
              <w:right w:val="single" w:sz="4" w:space="0" w:color="auto"/>
            </w:tcBorders>
          </w:tcPr>
          <w:p w14:paraId="0816A830" w14:textId="77777777" w:rsidR="00332637" w:rsidRPr="00F26C0A" w:rsidRDefault="00332637" w:rsidP="003D4D86">
            <w:pPr>
              <w:spacing w:before="40" w:after="40"/>
              <w:rPr>
                <w:szCs w:val="18"/>
              </w:rPr>
            </w:pPr>
            <w:r w:rsidRPr="00F26C0A">
              <w:rPr>
                <w:szCs w:val="18"/>
              </w:rPr>
              <w:t>Čl. 22 odst. 1</w:t>
            </w:r>
          </w:p>
        </w:tc>
        <w:tc>
          <w:tcPr>
            <w:tcW w:w="5400" w:type="dxa"/>
            <w:gridSpan w:val="4"/>
            <w:tcBorders>
              <w:top w:val="single" w:sz="4" w:space="0" w:color="auto"/>
              <w:left w:val="single" w:sz="4" w:space="0" w:color="auto"/>
              <w:bottom w:val="nil"/>
              <w:right w:val="single" w:sz="18" w:space="0" w:color="auto"/>
            </w:tcBorders>
          </w:tcPr>
          <w:p w14:paraId="683EF7ED" w14:textId="77777777" w:rsidR="00332637" w:rsidRPr="00F26C0A" w:rsidRDefault="00332637" w:rsidP="00FC22A2">
            <w:pPr>
              <w:spacing w:before="40" w:after="40"/>
              <w:ind w:right="58"/>
              <w:jc w:val="both"/>
              <w:rPr>
                <w:szCs w:val="18"/>
              </w:rPr>
            </w:pPr>
            <w:r w:rsidRPr="00F26C0A">
              <w:rPr>
                <w:szCs w:val="18"/>
              </w:rPr>
              <w:t xml:space="preserve">Správce poskytne za každý jím spravovaný unijní alternativní investiční fond a za každý alternativní investiční fond, který nabízí v Unii, výroční zprávu za každé účetní období nejpozději šest měsíců po skončení účetního období. Výroční zpráva je na požádání poskytnuta investorům. Výroční zpráva je poskytnuta příslušným orgánům domovského členského státu správce a podle okolností domovského členského státu alternativního investičního fondu. </w:t>
            </w:r>
          </w:p>
          <w:p w14:paraId="52BA2BAB" w14:textId="77777777" w:rsidR="00332637" w:rsidRPr="00F26C0A" w:rsidRDefault="00332637" w:rsidP="00FC22A2">
            <w:pPr>
              <w:spacing w:before="40" w:after="40"/>
              <w:ind w:right="58"/>
              <w:jc w:val="both"/>
              <w:rPr>
                <w:szCs w:val="18"/>
              </w:rPr>
            </w:pPr>
            <w:r w:rsidRPr="00F26C0A">
              <w:rPr>
                <w:szCs w:val="18"/>
              </w:rPr>
              <w:t>Pokud je alternativní investiční fond povinen zveřejnit výroční finanční zprávu v souladu se směrnicí 2004/109/ES, je nutné poskytnout investorům na požádání pouze doplňující informace uvedené v odstavci 2, a to buď odděleně, nebo jako doplněk výroční finanční zprávy. V posledně uvedeném případě se výroční finanční zpráva zveřejní nejpozději čtyři měsíce po skončení účetního období.</w:t>
            </w:r>
          </w:p>
        </w:tc>
        <w:tc>
          <w:tcPr>
            <w:tcW w:w="900" w:type="dxa"/>
            <w:tcBorders>
              <w:top w:val="single" w:sz="4" w:space="0" w:color="auto"/>
              <w:left w:val="single" w:sz="18" w:space="0" w:color="auto"/>
              <w:bottom w:val="nil"/>
              <w:right w:val="single" w:sz="4" w:space="0" w:color="auto"/>
            </w:tcBorders>
          </w:tcPr>
          <w:p w14:paraId="4B2A2087" w14:textId="77777777" w:rsidR="00332637" w:rsidRPr="00F26C0A" w:rsidRDefault="00332637" w:rsidP="00FC22A2">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2A2EB9FB" w14:textId="77777777" w:rsidR="00332637" w:rsidRPr="00F26C0A" w:rsidRDefault="00332637" w:rsidP="005F2532">
            <w:pPr>
              <w:spacing w:before="40" w:after="40"/>
              <w:rPr>
                <w:szCs w:val="18"/>
              </w:rPr>
            </w:pPr>
            <w:r w:rsidRPr="00F26C0A">
              <w:rPr>
                <w:szCs w:val="18"/>
              </w:rPr>
              <w:t>§ 455 odst. 2</w:t>
            </w:r>
          </w:p>
        </w:tc>
        <w:tc>
          <w:tcPr>
            <w:tcW w:w="5400" w:type="dxa"/>
            <w:gridSpan w:val="4"/>
            <w:tcBorders>
              <w:top w:val="single" w:sz="4" w:space="0" w:color="auto"/>
              <w:left w:val="single" w:sz="4" w:space="0" w:color="auto"/>
              <w:bottom w:val="nil"/>
              <w:right w:val="single" w:sz="4" w:space="0" w:color="auto"/>
            </w:tcBorders>
          </w:tcPr>
          <w:p w14:paraId="5DA18AFA" w14:textId="1D38D3AC" w:rsidR="00010568" w:rsidRPr="00F26C0A" w:rsidRDefault="00010568" w:rsidP="001B0333">
            <w:pPr>
              <w:tabs>
                <w:tab w:val="left" w:pos="380"/>
              </w:tabs>
              <w:spacing w:before="40" w:after="40"/>
              <w:ind w:right="67"/>
              <w:jc w:val="both"/>
              <w:rPr>
                <w:szCs w:val="18"/>
              </w:rPr>
            </w:pPr>
            <w:r w:rsidRPr="00F26C0A">
              <w:rPr>
                <w:szCs w:val="18"/>
              </w:rPr>
              <w:t>Administrátor investičního fondu nebo zahraničního investičního fondu poskytne České národní bance svou výroční zprávu a pololetní zprávu, a výroční zprávu a pololetní zprávu investičního fondu nebo zahraničního investičního fondu, jehož administraci provádí, jsou-li vyhotovovány.</w:t>
            </w:r>
          </w:p>
        </w:tc>
        <w:tc>
          <w:tcPr>
            <w:tcW w:w="900" w:type="dxa"/>
            <w:tcBorders>
              <w:top w:val="single" w:sz="4" w:space="0" w:color="auto"/>
              <w:left w:val="single" w:sz="4" w:space="0" w:color="auto"/>
              <w:bottom w:val="nil"/>
              <w:right w:val="single" w:sz="4" w:space="0" w:color="auto"/>
            </w:tcBorders>
          </w:tcPr>
          <w:p w14:paraId="195D8CE3" w14:textId="77777777" w:rsidR="00332637" w:rsidRPr="00F26C0A" w:rsidRDefault="00332637" w:rsidP="00FC22A2">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34F2A1CE" w14:textId="77777777" w:rsidR="00332637" w:rsidRPr="00F26C0A" w:rsidRDefault="00332637" w:rsidP="00FC22A2">
            <w:pPr>
              <w:spacing w:before="40" w:after="40"/>
              <w:rPr>
                <w:szCs w:val="18"/>
              </w:rPr>
            </w:pPr>
          </w:p>
        </w:tc>
      </w:tr>
      <w:tr w:rsidR="00332637" w:rsidRPr="00F26C0A" w14:paraId="4AA83A10" w14:textId="77777777" w:rsidTr="008F0738">
        <w:tc>
          <w:tcPr>
            <w:tcW w:w="1440" w:type="dxa"/>
            <w:tcBorders>
              <w:top w:val="nil"/>
              <w:bottom w:val="nil"/>
              <w:right w:val="single" w:sz="4" w:space="0" w:color="auto"/>
            </w:tcBorders>
          </w:tcPr>
          <w:p w14:paraId="463527DE"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00475CD3" w14:textId="77777777" w:rsidR="00332637" w:rsidRPr="00F26C0A" w:rsidRDefault="00332637" w:rsidP="00FC22A2">
            <w:pPr>
              <w:spacing w:before="40" w:after="40"/>
              <w:ind w:right="58"/>
              <w:jc w:val="both"/>
              <w:rPr>
                <w:szCs w:val="18"/>
              </w:rPr>
            </w:pPr>
          </w:p>
        </w:tc>
        <w:tc>
          <w:tcPr>
            <w:tcW w:w="900" w:type="dxa"/>
            <w:tcBorders>
              <w:top w:val="nil"/>
              <w:left w:val="single" w:sz="18" w:space="0" w:color="auto"/>
              <w:bottom w:val="nil"/>
              <w:right w:val="single" w:sz="4" w:space="0" w:color="auto"/>
            </w:tcBorders>
          </w:tcPr>
          <w:p w14:paraId="4CC0B0B7" w14:textId="77777777" w:rsidR="00332637" w:rsidRPr="00F26C0A" w:rsidRDefault="00332637" w:rsidP="00FC22A2">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174840D0" w14:textId="77777777" w:rsidR="00332637" w:rsidRPr="00F26C0A" w:rsidRDefault="00332637" w:rsidP="008F0738">
            <w:pPr>
              <w:spacing w:before="40" w:after="40"/>
              <w:rPr>
                <w:szCs w:val="18"/>
              </w:rPr>
            </w:pPr>
            <w:r w:rsidRPr="00F26C0A">
              <w:rPr>
                <w:szCs w:val="18"/>
              </w:rPr>
              <w:t>§ 233 odst. 1 až 3</w:t>
            </w:r>
          </w:p>
        </w:tc>
        <w:tc>
          <w:tcPr>
            <w:tcW w:w="5400" w:type="dxa"/>
            <w:gridSpan w:val="4"/>
            <w:tcBorders>
              <w:top w:val="nil"/>
              <w:left w:val="single" w:sz="4" w:space="0" w:color="auto"/>
              <w:bottom w:val="nil"/>
              <w:right w:val="single" w:sz="4" w:space="0" w:color="auto"/>
            </w:tcBorders>
          </w:tcPr>
          <w:p w14:paraId="49EB35BE" w14:textId="77777777" w:rsidR="00332637" w:rsidRPr="00F26C0A" w:rsidRDefault="00332637" w:rsidP="00FC22A2">
            <w:pPr>
              <w:tabs>
                <w:tab w:val="left" w:pos="380"/>
              </w:tabs>
              <w:spacing w:before="40" w:after="40"/>
              <w:ind w:right="67"/>
              <w:jc w:val="both"/>
              <w:rPr>
                <w:szCs w:val="18"/>
              </w:rPr>
            </w:pPr>
            <w:r w:rsidRPr="00F26C0A">
              <w:rPr>
                <w:szCs w:val="18"/>
              </w:rPr>
              <w:t>(1)</w:t>
            </w:r>
            <w:r w:rsidRPr="00F26C0A">
              <w:rPr>
                <w:szCs w:val="18"/>
              </w:rPr>
              <w:tab/>
              <w:t>Administrátor fondu kolektivního investování uveřejní nejpozději do 4 měsíců po skončení účetního období výroční zprávu tohoto fondu.</w:t>
            </w:r>
          </w:p>
          <w:p w14:paraId="5F798D1E" w14:textId="77777777" w:rsidR="00332637" w:rsidRPr="00F26C0A" w:rsidRDefault="00332637" w:rsidP="00FC22A2">
            <w:pPr>
              <w:tabs>
                <w:tab w:val="left" w:pos="380"/>
              </w:tabs>
              <w:spacing w:before="40" w:after="40"/>
              <w:ind w:right="67"/>
              <w:jc w:val="both"/>
              <w:rPr>
                <w:szCs w:val="18"/>
              </w:rPr>
            </w:pPr>
            <w:r w:rsidRPr="00F26C0A">
              <w:rPr>
                <w:szCs w:val="18"/>
              </w:rPr>
              <w:t>(2)</w:t>
            </w:r>
            <w:r w:rsidRPr="00F26C0A">
              <w:rPr>
                <w:szCs w:val="18"/>
              </w:rPr>
              <w:tab/>
              <w:t>Administrátor fondu kolektivního investování poskytne každému akcionáři nebo podílníkovi poslední uveřejněnou výroční zprávu tohoto fondu v listinné podobě, jestliže o to akcionář nebo podílník požádá. Stejně administrátor postupuje, jedná-li se o poslední uveřejněnou výroční zprávu řídícího fondu, je-li fond kolektivního investování podřízeným fondem.</w:t>
            </w:r>
          </w:p>
          <w:p w14:paraId="5527A298" w14:textId="77777777" w:rsidR="00332637" w:rsidRPr="00F26C0A" w:rsidRDefault="00332637" w:rsidP="008F0738">
            <w:pPr>
              <w:tabs>
                <w:tab w:val="left" w:pos="380"/>
              </w:tabs>
              <w:spacing w:before="40" w:after="40"/>
              <w:ind w:right="67"/>
              <w:jc w:val="both"/>
              <w:rPr>
                <w:szCs w:val="18"/>
              </w:rPr>
            </w:pPr>
            <w:r w:rsidRPr="00F26C0A">
              <w:rPr>
                <w:szCs w:val="18"/>
              </w:rPr>
              <w:t>(3)</w:t>
            </w:r>
            <w:r w:rsidRPr="00F26C0A">
              <w:rPr>
                <w:szCs w:val="18"/>
              </w:rPr>
              <w:tab/>
              <w:t>Pro administrátora fondu kolektivního investování, jehož obhospodařovatel je oprávněn přesáhnout rozhodný limit a za který se uveřejňuje výroční zpráva podle zákona upravujícího podnikání na kapitálovém trhu, se odstavce 1 a 2 nepoužijí. V tomto případě postačí, jestliže poskytne každému investorovi na jeho žádost údaje požadované jinak podle odstavce 2, které nejsou obsaženy ve výroční zprávě tohoto fondu uveřejněné podle zákona upravujícího podnikání na kapitálovém trhu. Tyto údaje lze poskytnout odděleně nebo jako doplněk výroční zprávy.</w:t>
            </w:r>
          </w:p>
        </w:tc>
        <w:tc>
          <w:tcPr>
            <w:tcW w:w="900" w:type="dxa"/>
            <w:tcBorders>
              <w:top w:val="nil"/>
              <w:left w:val="single" w:sz="4" w:space="0" w:color="auto"/>
              <w:bottom w:val="nil"/>
              <w:right w:val="single" w:sz="4" w:space="0" w:color="auto"/>
            </w:tcBorders>
          </w:tcPr>
          <w:p w14:paraId="6C95943B" w14:textId="77777777" w:rsidR="00332637" w:rsidRPr="00F26C0A" w:rsidRDefault="00332637" w:rsidP="00FC22A2">
            <w:pPr>
              <w:spacing w:before="40" w:after="40"/>
              <w:rPr>
                <w:szCs w:val="18"/>
              </w:rPr>
            </w:pPr>
          </w:p>
        </w:tc>
        <w:tc>
          <w:tcPr>
            <w:tcW w:w="720" w:type="dxa"/>
            <w:tcBorders>
              <w:top w:val="nil"/>
              <w:left w:val="single" w:sz="4" w:space="0" w:color="auto"/>
              <w:bottom w:val="nil"/>
            </w:tcBorders>
          </w:tcPr>
          <w:p w14:paraId="416494AB" w14:textId="77777777" w:rsidR="00332637" w:rsidRPr="00F26C0A" w:rsidRDefault="00332637" w:rsidP="00FC22A2">
            <w:pPr>
              <w:spacing w:before="40" w:after="40"/>
              <w:rPr>
                <w:szCs w:val="18"/>
              </w:rPr>
            </w:pPr>
          </w:p>
        </w:tc>
      </w:tr>
      <w:tr w:rsidR="00332637" w:rsidRPr="00F26C0A" w14:paraId="5C17226A" w14:textId="77777777" w:rsidTr="008F0738">
        <w:tc>
          <w:tcPr>
            <w:tcW w:w="1440" w:type="dxa"/>
            <w:tcBorders>
              <w:top w:val="nil"/>
              <w:bottom w:val="single" w:sz="4" w:space="0" w:color="auto"/>
              <w:right w:val="single" w:sz="4" w:space="0" w:color="auto"/>
            </w:tcBorders>
          </w:tcPr>
          <w:p w14:paraId="32C85EC4"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4BE84EB5"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2A2056DD"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35B11F59" w14:textId="041B45CA" w:rsidR="00332637" w:rsidRPr="00F26C0A" w:rsidRDefault="00332637" w:rsidP="008F0738">
            <w:pPr>
              <w:spacing w:before="40" w:after="40"/>
              <w:rPr>
                <w:szCs w:val="18"/>
              </w:rPr>
            </w:pPr>
            <w:r w:rsidRPr="00F26C0A">
              <w:rPr>
                <w:szCs w:val="18"/>
              </w:rPr>
              <w:t>§ 290 odst.</w:t>
            </w:r>
            <w:r w:rsidR="00010568" w:rsidRPr="00F26C0A">
              <w:rPr>
                <w:szCs w:val="18"/>
              </w:rPr>
              <w:t xml:space="preserve"> </w:t>
            </w:r>
            <w:r w:rsidRPr="00F26C0A">
              <w:rPr>
                <w:szCs w:val="18"/>
              </w:rPr>
              <w:t>1</w:t>
            </w:r>
            <w:r w:rsidR="00010568" w:rsidRPr="00F26C0A">
              <w:rPr>
                <w:szCs w:val="18"/>
              </w:rPr>
              <w:t xml:space="preserve"> </w:t>
            </w:r>
            <w:r w:rsidRPr="00F26C0A">
              <w:rPr>
                <w:szCs w:val="18"/>
              </w:rPr>
              <w:t>až 3</w:t>
            </w:r>
          </w:p>
        </w:tc>
        <w:tc>
          <w:tcPr>
            <w:tcW w:w="5400" w:type="dxa"/>
            <w:gridSpan w:val="4"/>
            <w:tcBorders>
              <w:top w:val="nil"/>
              <w:left w:val="single" w:sz="4" w:space="0" w:color="auto"/>
              <w:bottom w:val="single" w:sz="4" w:space="0" w:color="auto"/>
              <w:right w:val="single" w:sz="4" w:space="0" w:color="auto"/>
            </w:tcBorders>
          </w:tcPr>
          <w:p w14:paraId="670C629C" w14:textId="77777777" w:rsidR="00332637" w:rsidRPr="00F26C0A" w:rsidRDefault="00332637" w:rsidP="00A63CF4">
            <w:pPr>
              <w:tabs>
                <w:tab w:val="left" w:pos="380"/>
              </w:tabs>
              <w:spacing w:before="40" w:after="40"/>
              <w:ind w:right="67"/>
              <w:jc w:val="both"/>
              <w:rPr>
                <w:szCs w:val="18"/>
              </w:rPr>
            </w:pPr>
            <w:r w:rsidRPr="00F26C0A">
              <w:rPr>
                <w:szCs w:val="18"/>
              </w:rPr>
              <w:t>(1)</w:t>
            </w:r>
            <w:r w:rsidRPr="00F26C0A">
              <w:rPr>
                <w:szCs w:val="18"/>
              </w:rPr>
              <w:tab/>
              <w:t>Administrátor fondu kvalifikovaných investorů, jehož obhospodařovatel je oprávněn přesáhnout rozhodný limit, vyhotoví nejpozději do 4 měsíců po skončení účetního období výroční zprávu tohoto fondu.</w:t>
            </w:r>
          </w:p>
          <w:p w14:paraId="612FED3C" w14:textId="77777777" w:rsidR="00332637" w:rsidRPr="00F26C0A" w:rsidRDefault="00332637" w:rsidP="00A63CF4">
            <w:pPr>
              <w:tabs>
                <w:tab w:val="left" w:pos="380"/>
              </w:tabs>
              <w:spacing w:before="40" w:after="40"/>
              <w:ind w:right="67"/>
              <w:jc w:val="both"/>
              <w:rPr>
                <w:szCs w:val="18"/>
              </w:rPr>
            </w:pPr>
            <w:r w:rsidRPr="00F26C0A">
              <w:rPr>
                <w:szCs w:val="18"/>
              </w:rPr>
              <w:t>(2)</w:t>
            </w:r>
            <w:r w:rsidRPr="00F26C0A">
              <w:rPr>
                <w:szCs w:val="18"/>
              </w:rPr>
              <w:tab/>
              <w:t>Administrátor fondu kvalifikovaných investorů, jehož obhospodařovatel je oprávněn přesáhnout rozhodný limit, poskytne každému společníkovi nebo podílníkovi poslední vyhotovenou výroční zprávu tohoto fondu v listinné podobě, jestliže o to společník nebo podílník požádá.</w:t>
            </w:r>
          </w:p>
          <w:p w14:paraId="06AD0C97" w14:textId="77777777" w:rsidR="00332637" w:rsidRPr="00F26C0A" w:rsidRDefault="00332637" w:rsidP="008F0738">
            <w:pPr>
              <w:tabs>
                <w:tab w:val="left" w:pos="380"/>
              </w:tabs>
              <w:spacing w:before="40" w:after="40"/>
              <w:ind w:right="67"/>
              <w:jc w:val="both"/>
              <w:rPr>
                <w:szCs w:val="18"/>
              </w:rPr>
            </w:pPr>
            <w:r w:rsidRPr="00F26C0A">
              <w:rPr>
                <w:szCs w:val="18"/>
              </w:rPr>
              <w:t>(3)</w:t>
            </w:r>
            <w:r w:rsidRPr="00F26C0A">
              <w:rPr>
                <w:szCs w:val="18"/>
              </w:rPr>
              <w:tab/>
              <w:t>Pro administrátora fondu kvalifikovaných investorů, jehož obhospodařovatel je oprávněn přesáhnout rozhodný limit a za který se uveřejňuje výroční zpráva podle zákona upravujícího podnikání na kapitálovém trhu, se odstavce 1 a 2 a § 291 nepoužijí. V jeho případě postačí, jestliže poskytne každému investorovi na jeho žádost údaje požadované podle § 291, které nejsou obsaženy ve výroční zprávě tohoto fondu. Tyto údaje lze poskytnout odděleně, nebo jako doplněk výroční zprávy.</w:t>
            </w:r>
          </w:p>
        </w:tc>
        <w:tc>
          <w:tcPr>
            <w:tcW w:w="900" w:type="dxa"/>
            <w:tcBorders>
              <w:top w:val="nil"/>
              <w:left w:val="single" w:sz="4" w:space="0" w:color="auto"/>
              <w:bottom w:val="single" w:sz="4" w:space="0" w:color="auto"/>
              <w:right w:val="single" w:sz="4" w:space="0" w:color="auto"/>
            </w:tcBorders>
          </w:tcPr>
          <w:p w14:paraId="37C89EA6"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267B1D13" w14:textId="77777777" w:rsidR="00332637" w:rsidRPr="00F26C0A" w:rsidRDefault="00332637" w:rsidP="00A63CF4">
            <w:pPr>
              <w:spacing w:before="40" w:after="40"/>
              <w:rPr>
                <w:szCs w:val="18"/>
              </w:rPr>
            </w:pPr>
          </w:p>
        </w:tc>
      </w:tr>
      <w:tr w:rsidR="00332637" w:rsidRPr="00F26C0A" w14:paraId="1BA3AA62" w14:textId="77777777" w:rsidTr="008F0738">
        <w:tc>
          <w:tcPr>
            <w:tcW w:w="1440" w:type="dxa"/>
            <w:tcBorders>
              <w:top w:val="single" w:sz="4" w:space="0" w:color="auto"/>
              <w:bottom w:val="nil"/>
              <w:right w:val="single" w:sz="4" w:space="0" w:color="auto"/>
            </w:tcBorders>
          </w:tcPr>
          <w:p w14:paraId="7E902567" w14:textId="77777777" w:rsidR="00332637" w:rsidRPr="00F26C0A" w:rsidRDefault="00332637" w:rsidP="003D4D86">
            <w:pPr>
              <w:spacing w:before="40" w:after="40"/>
              <w:rPr>
                <w:szCs w:val="18"/>
              </w:rPr>
            </w:pPr>
            <w:r w:rsidRPr="00F26C0A">
              <w:rPr>
                <w:szCs w:val="18"/>
              </w:rPr>
              <w:t>Čl. 22 odst. 2</w:t>
            </w:r>
          </w:p>
        </w:tc>
        <w:tc>
          <w:tcPr>
            <w:tcW w:w="5400" w:type="dxa"/>
            <w:gridSpan w:val="4"/>
            <w:tcBorders>
              <w:top w:val="single" w:sz="4" w:space="0" w:color="auto"/>
              <w:left w:val="single" w:sz="4" w:space="0" w:color="auto"/>
              <w:bottom w:val="nil"/>
              <w:right w:val="single" w:sz="18" w:space="0" w:color="auto"/>
            </w:tcBorders>
          </w:tcPr>
          <w:p w14:paraId="7AF7EC02" w14:textId="77777777" w:rsidR="00332637" w:rsidRPr="00F26C0A" w:rsidRDefault="00332637" w:rsidP="00A63CF4">
            <w:pPr>
              <w:spacing w:before="40" w:after="40"/>
              <w:ind w:right="58"/>
              <w:jc w:val="both"/>
              <w:rPr>
                <w:szCs w:val="18"/>
              </w:rPr>
            </w:pPr>
            <w:r w:rsidRPr="00F26C0A">
              <w:rPr>
                <w:szCs w:val="18"/>
              </w:rPr>
              <w:t xml:space="preserve">Výroční zpráva musí obsahovat alespoň následující informace: </w:t>
            </w:r>
          </w:p>
          <w:p w14:paraId="1425F1DB" w14:textId="77777777" w:rsidR="00332637" w:rsidRPr="00F26C0A" w:rsidRDefault="00332637" w:rsidP="00A63CF4">
            <w:pPr>
              <w:spacing w:before="40" w:after="40"/>
              <w:ind w:right="58"/>
              <w:jc w:val="both"/>
              <w:rPr>
                <w:szCs w:val="18"/>
              </w:rPr>
            </w:pPr>
            <w:r w:rsidRPr="00F26C0A">
              <w:rPr>
                <w:szCs w:val="18"/>
              </w:rPr>
              <w:t xml:space="preserve">a) rozvahu nebo výkaz aktiv a pasiv; </w:t>
            </w:r>
          </w:p>
          <w:p w14:paraId="0EBC0C0B" w14:textId="77777777" w:rsidR="00332637" w:rsidRPr="00F26C0A" w:rsidRDefault="00332637" w:rsidP="00A63CF4">
            <w:pPr>
              <w:spacing w:before="40" w:after="40"/>
              <w:ind w:right="58"/>
              <w:jc w:val="both"/>
              <w:rPr>
                <w:szCs w:val="18"/>
              </w:rPr>
            </w:pPr>
            <w:r w:rsidRPr="00F26C0A">
              <w:rPr>
                <w:szCs w:val="18"/>
              </w:rPr>
              <w:t xml:space="preserve">b) rozpis příjmů a výdajů za účetní období; </w:t>
            </w:r>
          </w:p>
          <w:p w14:paraId="5F26BF49" w14:textId="77777777" w:rsidR="00332637" w:rsidRPr="00F26C0A" w:rsidRDefault="00332637" w:rsidP="00A63CF4">
            <w:pPr>
              <w:spacing w:before="40" w:after="40"/>
              <w:ind w:right="58"/>
              <w:jc w:val="both"/>
              <w:rPr>
                <w:szCs w:val="18"/>
              </w:rPr>
            </w:pPr>
            <w:r w:rsidRPr="00F26C0A">
              <w:rPr>
                <w:szCs w:val="18"/>
              </w:rPr>
              <w:t xml:space="preserve">c) zprávu o činnosti v účetním období; </w:t>
            </w:r>
          </w:p>
          <w:p w14:paraId="6C8543AF" w14:textId="77777777" w:rsidR="00332637" w:rsidRPr="00F26C0A" w:rsidRDefault="00332637" w:rsidP="00A63CF4">
            <w:pPr>
              <w:spacing w:before="40" w:after="40"/>
              <w:ind w:right="58"/>
              <w:jc w:val="both"/>
              <w:rPr>
                <w:szCs w:val="18"/>
              </w:rPr>
            </w:pPr>
            <w:r w:rsidRPr="00F26C0A">
              <w:rPr>
                <w:szCs w:val="18"/>
              </w:rPr>
              <w:t xml:space="preserve">d) všechny podstatné změny údajů uvedených v článku 23, k nimž došlo v účetním období, na které se vztahuje výroční zpráva; </w:t>
            </w:r>
          </w:p>
          <w:p w14:paraId="522A118B" w14:textId="77777777" w:rsidR="00AD4CA3" w:rsidRPr="00F26C0A" w:rsidRDefault="00332637" w:rsidP="001B0333">
            <w:pPr>
              <w:spacing w:before="40" w:after="40"/>
              <w:ind w:right="58"/>
              <w:jc w:val="both"/>
              <w:rPr>
                <w:szCs w:val="18"/>
              </w:rPr>
            </w:pPr>
            <w:r w:rsidRPr="00F26C0A">
              <w:rPr>
                <w:szCs w:val="18"/>
              </w:rPr>
              <w:t>e) celkovou výši odměn za účetní období, rozdělenou na pevnou a pohyblivou složku odměny vyplacenou správcem jeho pracovníkům, počet příjemců a případně odměnu za zhodnocení kapitálu, kterou alternativní investiční fond vyplatil;</w:t>
            </w:r>
          </w:p>
          <w:p w14:paraId="5E7D5986" w14:textId="2F590117" w:rsidR="00332637" w:rsidRPr="00F26C0A" w:rsidRDefault="00AD4CA3" w:rsidP="001B0333">
            <w:pPr>
              <w:spacing w:before="40" w:after="40"/>
              <w:ind w:right="58"/>
              <w:jc w:val="both"/>
              <w:rPr>
                <w:szCs w:val="18"/>
              </w:rPr>
            </w:pPr>
            <w:r w:rsidRPr="00F26C0A" w:rsidDel="00AD4CA3">
              <w:rPr>
                <w:szCs w:val="18"/>
              </w:rPr>
              <w:t xml:space="preserve"> </w:t>
            </w:r>
            <w:r w:rsidR="00332637" w:rsidRPr="00F26C0A">
              <w:rPr>
                <w:szCs w:val="18"/>
              </w:rPr>
              <w:t>f) souhrnnou výši odměn rozčleněnou na vrcholné vedení a pracovníky správce, jejichž činnost má podstatný vliv na rizikový profil alternativního investičního fondu.</w:t>
            </w:r>
          </w:p>
        </w:tc>
        <w:tc>
          <w:tcPr>
            <w:tcW w:w="900" w:type="dxa"/>
            <w:tcBorders>
              <w:top w:val="single" w:sz="4" w:space="0" w:color="auto"/>
              <w:left w:val="single" w:sz="18" w:space="0" w:color="auto"/>
              <w:bottom w:val="nil"/>
              <w:right w:val="single" w:sz="4" w:space="0" w:color="auto"/>
            </w:tcBorders>
          </w:tcPr>
          <w:p w14:paraId="09E05AD3" w14:textId="1DAEB345" w:rsidR="00332637" w:rsidRPr="00F26C0A" w:rsidRDefault="00332637" w:rsidP="00A63CF4">
            <w:pPr>
              <w:spacing w:before="40" w:after="40"/>
              <w:rPr>
                <w:szCs w:val="18"/>
              </w:rPr>
            </w:pPr>
            <w:r w:rsidRPr="00F26C0A">
              <w:rPr>
                <w:szCs w:val="18"/>
              </w:rPr>
              <w:t>240/2013</w:t>
            </w:r>
            <w:r w:rsidR="003329B6" w:rsidRPr="00F26C0A">
              <w:rPr>
                <w:szCs w:val="18"/>
              </w:rPr>
              <w:t xml:space="preserve"> </w:t>
            </w:r>
            <w:r w:rsidR="003329B6" w:rsidRPr="00604020">
              <w:rPr>
                <w:szCs w:val="18"/>
              </w:rPr>
              <w:t>ve znění 119/2020</w:t>
            </w:r>
          </w:p>
        </w:tc>
        <w:tc>
          <w:tcPr>
            <w:tcW w:w="1080" w:type="dxa"/>
            <w:tcBorders>
              <w:top w:val="single" w:sz="4" w:space="0" w:color="auto"/>
              <w:left w:val="single" w:sz="4" w:space="0" w:color="auto"/>
              <w:bottom w:val="nil"/>
              <w:right w:val="single" w:sz="4" w:space="0" w:color="auto"/>
            </w:tcBorders>
          </w:tcPr>
          <w:p w14:paraId="7F090EC4" w14:textId="77777777" w:rsidR="00332637" w:rsidRPr="00F26C0A" w:rsidRDefault="00332637" w:rsidP="00A63CF4">
            <w:pPr>
              <w:spacing w:before="40" w:after="40"/>
              <w:rPr>
                <w:szCs w:val="18"/>
              </w:rPr>
            </w:pPr>
            <w:r w:rsidRPr="00F26C0A">
              <w:rPr>
                <w:szCs w:val="18"/>
              </w:rPr>
              <w:t>§ 234 odst. 1 a 2</w:t>
            </w:r>
          </w:p>
        </w:tc>
        <w:tc>
          <w:tcPr>
            <w:tcW w:w="5400" w:type="dxa"/>
            <w:gridSpan w:val="4"/>
            <w:tcBorders>
              <w:top w:val="single" w:sz="4" w:space="0" w:color="auto"/>
              <w:left w:val="single" w:sz="4" w:space="0" w:color="auto"/>
              <w:bottom w:val="nil"/>
              <w:right w:val="single" w:sz="4" w:space="0" w:color="auto"/>
            </w:tcBorders>
          </w:tcPr>
          <w:p w14:paraId="38067A9C" w14:textId="77777777" w:rsidR="0019057B" w:rsidRPr="00F26C0A" w:rsidRDefault="0019057B" w:rsidP="0019057B">
            <w:pPr>
              <w:keepNext/>
              <w:keepLines/>
              <w:tabs>
                <w:tab w:val="left" w:pos="380"/>
                <w:tab w:val="left" w:pos="851"/>
              </w:tabs>
              <w:spacing w:before="40" w:after="40"/>
              <w:ind w:right="67"/>
              <w:jc w:val="both"/>
              <w:outlineLvl w:val="6"/>
              <w:rPr>
                <w:szCs w:val="18"/>
              </w:rPr>
            </w:pPr>
            <w:r w:rsidRPr="00F26C0A">
              <w:rPr>
                <w:szCs w:val="18"/>
              </w:rPr>
              <w:t>(1) Výroční zpráva fondu kolektivního investování dále obsahuje</w:t>
            </w:r>
          </w:p>
          <w:p w14:paraId="1FCBB4C5" w14:textId="2F5DAB36" w:rsidR="0019057B" w:rsidRPr="00F26C0A" w:rsidRDefault="0019057B" w:rsidP="0019057B">
            <w:pPr>
              <w:keepNext/>
              <w:keepLines/>
              <w:tabs>
                <w:tab w:val="left" w:pos="380"/>
                <w:tab w:val="left" w:pos="851"/>
              </w:tabs>
              <w:spacing w:before="40" w:after="40"/>
              <w:ind w:right="67"/>
              <w:jc w:val="both"/>
              <w:outlineLvl w:val="6"/>
              <w:rPr>
                <w:szCs w:val="18"/>
              </w:rPr>
            </w:pPr>
            <w:r w:rsidRPr="00F26C0A">
              <w:rPr>
                <w:szCs w:val="18"/>
              </w:rPr>
              <w:t>a) účetní závěrku ověřenou auditorem a zprávu auditora v plném znění,</w:t>
            </w:r>
          </w:p>
          <w:p w14:paraId="657E775B" w14:textId="57C9D99F" w:rsidR="0019057B" w:rsidRPr="00F26C0A" w:rsidRDefault="0019057B" w:rsidP="0019057B">
            <w:pPr>
              <w:keepNext/>
              <w:keepLines/>
              <w:tabs>
                <w:tab w:val="left" w:pos="380"/>
                <w:tab w:val="left" w:pos="851"/>
              </w:tabs>
              <w:spacing w:before="40" w:after="40"/>
              <w:ind w:right="67"/>
              <w:jc w:val="both"/>
              <w:outlineLvl w:val="6"/>
              <w:rPr>
                <w:szCs w:val="18"/>
              </w:rPr>
            </w:pPr>
            <w:r w:rsidRPr="00F26C0A">
              <w:rPr>
                <w:szCs w:val="18"/>
              </w:rPr>
              <w:t>b) údaje o činnosti jeho obhospodařovatele ve vztahu k majetku fondu v účetním období,</w:t>
            </w:r>
          </w:p>
          <w:p w14:paraId="3AD2736A" w14:textId="23CF5EB0" w:rsidR="0019057B" w:rsidRPr="00F26C0A" w:rsidRDefault="0019057B" w:rsidP="0019057B">
            <w:pPr>
              <w:keepNext/>
              <w:keepLines/>
              <w:tabs>
                <w:tab w:val="left" w:pos="380"/>
                <w:tab w:val="left" w:pos="851"/>
              </w:tabs>
              <w:spacing w:before="40" w:after="40"/>
              <w:ind w:right="67"/>
              <w:jc w:val="both"/>
              <w:outlineLvl w:val="6"/>
              <w:rPr>
                <w:szCs w:val="18"/>
              </w:rPr>
            </w:pPr>
            <w:r w:rsidRPr="00F26C0A">
              <w:rPr>
                <w:szCs w:val="18"/>
              </w:rPr>
              <w:t>c) údaje o celkovém počtu akcií nebo podílových listů vydaných fondem, které jsou v oběhu ke konci účetního období,</w:t>
            </w:r>
          </w:p>
          <w:p w14:paraId="13B83D74" w14:textId="59ECE6A5" w:rsidR="0019057B" w:rsidRPr="00F26C0A" w:rsidRDefault="0019057B" w:rsidP="0019057B">
            <w:pPr>
              <w:keepNext/>
              <w:keepLines/>
              <w:tabs>
                <w:tab w:val="left" w:pos="380"/>
                <w:tab w:val="left" w:pos="851"/>
              </w:tabs>
              <w:spacing w:before="40" w:after="40"/>
              <w:ind w:right="67"/>
              <w:jc w:val="both"/>
              <w:outlineLvl w:val="6"/>
              <w:rPr>
                <w:szCs w:val="18"/>
              </w:rPr>
            </w:pPr>
            <w:r w:rsidRPr="00F26C0A">
              <w:rPr>
                <w:szCs w:val="18"/>
              </w:rPr>
              <w:t>d) údaje o celkovém počtu akcií nebo podílových listů fondu vydaných a odkoupených v účetním období,</w:t>
            </w:r>
          </w:p>
          <w:p w14:paraId="73E616C5" w14:textId="10189DD8" w:rsidR="0019057B" w:rsidRPr="00F26C0A" w:rsidRDefault="0019057B" w:rsidP="0019057B">
            <w:pPr>
              <w:keepNext/>
              <w:keepLines/>
              <w:tabs>
                <w:tab w:val="left" w:pos="380"/>
                <w:tab w:val="left" w:pos="851"/>
              </w:tabs>
              <w:spacing w:before="40" w:after="40"/>
              <w:ind w:right="67"/>
              <w:jc w:val="both"/>
              <w:outlineLvl w:val="6"/>
              <w:rPr>
                <w:szCs w:val="18"/>
              </w:rPr>
            </w:pPr>
            <w:r w:rsidRPr="00F26C0A">
              <w:rPr>
                <w:szCs w:val="18"/>
              </w:rPr>
              <w:t>e) údaje o fondovém kapitálu na jednu akcii tohoto fondu ke konci účetního období,</w:t>
            </w:r>
          </w:p>
          <w:p w14:paraId="0E8E0D5B" w14:textId="5F426B1B" w:rsidR="0019057B" w:rsidRPr="00F26C0A" w:rsidRDefault="0019057B" w:rsidP="0019057B">
            <w:pPr>
              <w:keepNext/>
              <w:keepLines/>
              <w:tabs>
                <w:tab w:val="left" w:pos="380"/>
                <w:tab w:val="left" w:pos="851"/>
              </w:tabs>
              <w:spacing w:before="40" w:after="40"/>
              <w:ind w:right="67"/>
              <w:jc w:val="both"/>
              <w:outlineLvl w:val="6"/>
              <w:rPr>
                <w:szCs w:val="18"/>
              </w:rPr>
            </w:pPr>
            <w:r w:rsidRPr="00F26C0A">
              <w:rPr>
                <w:szCs w:val="18"/>
              </w:rPr>
              <w:t>f) údaje o skladbě a změnách skladby majetku tohoto fondu,</w:t>
            </w:r>
          </w:p>
          <w:p w14:paraId="5C4FEFAC" w14:textId="2865A354" w:rsidR="0019057B" w:rsidRPr="00F26C0A" w:rsidRDefault="0019057B" w:rsidP="0019057B">
            <w:pPr>
              <w:keepNext/>
              <w:keepLines/>
              <w:tabs>
                <w:tab w:val="left" w:pos="380"/>
                <w:tab w:val="left" w:pos="851"/>
              </w:tabs>
              <w:spacing w:before="40" w:after="40"/>
              <w:ind w:right="67"/>
              <w:jc w:val="both"/>
              <w:outlineLvl w:val="6"/>
              <w:rPr>
                <w:szCs w:val="18"/>
              </w:rPr>
            </w:pPr>
            <w:r w:rsidRPr="00F26C0A">
              <w:rPr>
                <w:szCs w:val="18"/>
              </w:rPr>
              <w:t>g) údaje o vývoji aktiv fondu,</w:t>
            </w:r>
          </w:p>
          <w:p w14:paraId="06F99C15" w14:textId="70940F29" w:rsidR="0019057B" w:rsidRPr="00F26C0A" w:rsidRDefault="0019057B" w:rsidP="0019057B">
            <w:pPr>
              <w:keepNext/>
              <w:keepLines/>
              <w:tabs>
                <w:tab w:val="left" w:pos="380"/>
                <w:tab w:val="left" w:pos="851"/>
              </w:tabs>
              <w:spacing w:before="40" w:after="40"/>
              <w:ind w:right="67"/>
              <w:jc w:val="both"/>
              <w:outlineLvl w:val="6"/>
              <w:rPr>
                <w:szCs w:val="18"/>
              </w:rPr>
            </w:pPr>
            <w:r w:rsidRPr="00F26C0A">
              <w:rPr>
                <w:szCs w:val="18"/>
              </w:rPr>
              <w:t>h) srovnání celkového fondového kapitálu a fondového kapitálu na jednu akcii nebo podílový list za 3 uplynulá účetní období, přičemž srovnávané hodnoty se týkají vždy konce účetního období,</w:t>
            </w:r>
          </w:p>
          <w:p w14:paraId="6F27D15F" w14:textId="77777777" w:rsidR="0019057B" w:rsidRPr="00F26C0A" w:rsidRDefault="0019057B" w:rsidP="0019057B">
            <w:pPr>
              <w:keepNext/>
              <w:keepLines/>
              <w:tabs>
                <w:tab w:val="left" w:pos="380"/>
                <w:tab w:val="left" w:pos="851"/>
              </w:tabs>
              <w:spacing w:before="40" w:after="40"/>
              <w:ind w:right="67"/>
              <w:jc w:val="both"/>
              <w:outlineLvl w:val="6"/>
              <w:rPr>
                <w:szCs w:val="18"/>
              </w:rPr>
            </w:pPr>
            <w:r w:rsidRPr="00F26C0A">
              <w:rPr>
                <w:szCs w:val="18"/>
              </w:rPr>
              <w:t>i) údaje o výsledném objemu závazků vztahující se k technikám, které obhospodařovatel používá k obhospodařování fondu, ke konci účetního období, s rozlišením, zda se jedná o repo obchody nebo deriváty, a</w:t>
            </w:r>
          </w:p>
          <w:p w14:paraId="4BD1E2A3" w14:textId="77777777" w:rsidR="0019057B" w:rsidRPr="00604020" w:rsidRDefault="0019057B" w:rsidP="00A63CF4">
            <w:pPr>
              <w:keepNext/>
              <w:keepLines/>
              <w:tabs>
                <w:tab w:val="left" w:pos="380"/>
                <w:tab w:val="left" w:pos="851"/>
              </w:tabs>
              <w:spacing w:before="40" w:after="40"/>
              <w:ind w:right="67"/>
              <w:jc w:val="both"/>
              <w:outlineLvl w:val="6"/>
              <w:rPr>
                <w:szCs w:val="18"/>
              </w:rPr>
            </w:pPr>
            <w:r w:rsidRPr="00F26C0A">
              <w:rPr>
                <w:szCs w:val="18"/>
              </w:rPr>
              <w:t>j) další podstatné údaje, které zajistí, aby výroční zpráva poskytla investorům věrný a poctivý obraz o finanční situaci, podnikatelské činnosti a o výsledcích hospodaření obhospodařovatele fondu ve vztahu k majetku fondu za uplynulé účetní období, včetně informací podle čl. 13 nařízení Evropského parlamentu a Rady (EU) 2015/2365.</w:t>
            </w:r>
            <w:r w:rsidRPr="00604020" w:rsidDel="0019057B">
              <w:rPr>
                <w:szCs w:val="18"/>
              </w:rPr>
              <w:t xml:space="preserve"> </w:t>
            </w:r>
          </w:p>
          <w:p w14:paraId="2635468B" w14:textId="77777777" w:rsidR="00332637" w:rsidRPr="00F26C0A" w:rsidRDefault="00332637" w:rsidP="00A63CF4">
            <w:pPr>
              <w:keepNext/>
              <w:keepLines/>
              <w:tabs>
                <w:tab w:val="left" w:pos="380"/>
                <w:tab w:val="left" w:pos="851"/>
              </w:tabs>
              <w:spacing w:before="40" w:after="40"/>
              <w:ind w:right="67"/>
              <w:jc w:val="both"/>
              <w:outlineLvl w:val="6"/>
              <w:rPr>
                <w:szCs w:val="18"/>
              </w:rPr>
            </w:pPr>
            <w:r w:rsidRPr="00F26C0A">
              <w:rPr>
                <w:szCs w:val="18"/>
              </w:rPr>
              <w:t>(2)</w:t>
            </w:r>
            <w:r w:rsidRPr="00F26C0A">
              <w:rPr>
                <w:szCs w:val="18"/>
              </w:rPr>
              <w:tab/>
              <w:t>Výroční zpráva speciálního fondu dále obsahuje</w:t>
            </w:r>
          </w:p>
          <w:p w14:paraId="64DFFC30" w14:textId="77777777" w:rsidR="00332637" w:rsidRPr="00F26C0A" w:rsidRDefault="00332637" w:rsidP="00A63CF4">
            <w:pPr>
              <w:pStyle w:val="Textpsmene"/>
              <w:keepNext/>
              <w:keepLines/>
              <w:tabs>
                <w:tab w:val="left" w:pos="0"/>
                <w:tab w:val="left" w:pos="380"/>
              </w:tabs>
              <w:spacing w:before="40" w:after="40"/>
              <w:ind w:right="67"/>
              <w:rPr>
                <w:sz w:val="18"/>
                <w:szCs w:val="18"/>
              </w:rPr>
            </w:pPr>
            <w:r w:rsidRPr="00F26C0A">
              <w:rPr>
                <w:sz w:val="18"/>
                <w:szCs w:val="18"/>
              </w:rPr>
              <w:t>a)</w:t>
            </w:r>
            <w:r w:rsidRPr="00F26C0A">
              <w:rPr>
                <w:szCs w:val="18"/>
              </w:rPr>
              <w:tab/>
            </w:r>
            <w:r w:rsidRPr="00F26C0A">
              <w:rPr>
                <w:sz w:val="18"/>
                <w:szCs w:val="18"/>
              </w:rPr>
              <w:t>údaje o podstatných změnách údajů uvedených ve statutu investičního fondu, ke kterým došlo v průběhu účetního období,</w:t>
            </w:r>
          </w:p>
          <w:p w14:paraId="7FDAB864" w14:textId="77777777" w:rsidR="00332637" w:rsidRPr="00F26C0A" w:rsidRDefault="00332637" w:rsidP="00A63CF4">
            <w:pPr>
              <w:pStyle w:val="Textpsmene"/>
              <w:keepNext/>
              <w:keepLines/>
              <w:tabs>
                <w:tab w:val="left" w:pos="0"/>
                <w:tab w:val="left" w:pos="380"/>
              </w:tabs>
              <w:spacing w:before="40" w:after="40"/>
              <w:ind w:right="67"/>
              <w:rPr>
                <w:sz w:val="18"/>
                <w:szCs w:val="18"/>
              </w:rPr>
            </w:pPr>
            <w:r w:rsidRPr="00F26C0A">
              <w:rPr>
                <w:sz w:val="18"/>
                <w:szCs w:val="18"/>
              </w:rPr>
              <w:t>b)</w:t>
            </w:r>
            <w:r w:rsidRPr="00F26C0A">
              <w:rPr>
                <w:szCs w:val="18"/>
              </w:rPr>
              <w:tab/>
            </w:r>
            <w:r w:rsidRPr="00F26C0A">
              <w:rPr>
                <w:sz w:val="18"/>
                <w:szCs w:val="18"/>
              </w:rPr>
              <w:t>údaje o mzdách, úplatách a obdobných příjmech pracovníků a vedoucích osob, které mohou být považovány za odměny, vyplácených obhospodařovatelem investičního fondu jeho pracovníkům nebo vedoucím osobám v účetním období, členěných na pevnou a pohyblivou složku, údaje o počtu pracovníků a vedoucích osob obhospodařovatele tohoto fondu a údaje o případných odměnách za zhodnocení kapitálu, které investiční fond nebo jeho obhospodařovatel vyplatil,</w:t>
            </w:r>
          </w:p>
          <w:p w14:paraId="04E0D74F" w14:textId="77777777" w:rsidR="00332637" w:rsidRPr="00F26C0A" w:rsidRDefault="00332637" w:rsidP="00A63CF4">
            <w:pPr>
              <w:pStyle w:val="Textpsmene"/>
              <w:keepNext/>
              <w:keepLines/>
              <w:tabs>
                <w:tab w:val="left" w:pos="0"/>
                <w:tab w:val="left" w:pos="380"/>
              </w:tabs>
              <w:spacing w:before="40" w:after="40"/>
              <w:ind w:right="67"/>
              <w:rPr>
                <w:sz w:val="18"/>
                <w:szCs w:val="18"/>
              </w:rPr>
            </w:pPr>
            <w:r w:rsidRPr="00F26C0A">
              <w:rPr>
                <w:sz w:val="18"/>
                <w:szCs w:val="18"/>
              </w:rPr>
              <w:t>c)</w:t>
            </w:r>
            <w:r w:rsidRPr="00F26C0A">
              <w:rPr>
                <w:szCs w:val="18"/>
              </w:rPr>
              <w:tab/>
            </w:r>
            <w:r w:rsidRPr="00F26C0A">
              <w:rPr>
                <w:sz w:val="18"/>
                <w:szCs w:val="18"/>
              </w:rPr>
              <w:t>údaje o mzdách, úplatách a obdobných příjmech pracovníků nebo vedoucích osob, které mohou být považovány za odměny, vyplacených obhospodařovatele investičního fondu těm z jeho pracovníků nebo vedoucích osob, jejichž činnost má podstatný vliv na rizikový profil tohoto fondu, a</w:t>
            </w:r>
          </w:p>
          <w:p w14:paraId="40B0924B" w14:textId="77777777" w:rsidR="00332637" w:rsidRPr="00F26C0A" w:rsidRDefault="00332637" w:rsidP="00A63CF4">
            <w:pPr>
              <w:tabs>
                <w:tab w:val="left" w:pos="380"/>
              </w:tabs>
              <w:spacing w:before="40" w:after="40"/>
              <w:ind w:right="67"/>
              <w:jc w:val="both"/>
              <w:rPr>
                <w:szCs w:val="18"/>
              </w:rPr>
            </w:pPr>
            <w:r w:rsidRPr="00F26C0A">
              <w:rPr>
                <w:szCs w:val="18"/>
              </w:rPr>
              <w:t>d)</w:t>
            </w:r>
            <w:r w:rsidRPr="00F26C0A">
              <w:rPr>
                <w:szCs w:val="18"/>
              </w:rPr>
              <w:tab/>
              <w:t>údaje uvedené v § 34 odst. 2, neplní-li obhospodařovatel uvedený v § 34 odst. 1 povinnosti stanovené v § 34 odst. 2 nebo § 36 odst. 3; tyto údaje obhospodařovatel speciálního fondu zahrne do výroční zprávy jím obhospodařovaného speciálního fondu, k jehož majetku se vztahuje podíl na hlasovacích právech</w:t>
            </w:r>
          </w:p>
        </w:tc>
        <w:tc>
          <w:tcPr>
            <w:tcW w:w="900" w:type="dxa"/>
            <w:tcBorders>
              <w:top w:val="single" w:sz="4" w:space="0" w:color="auto"/>
              <w:left w:val="single" w:sz="4" w:space="0" w:color="auto"/>
              <w:bottom w:val="nil"/>
              <w:right w:val="single" w:sz="4" w:space="0" w:color="auto"/>
            </w:tcBorders>
          </w:tcPr>
          <w:p w14:paraId="50E9219C"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1ABB39C3" w14:textId="77777777" w:rsidR="00332637" w:rsidRPr="00F26C0A" w:rsidRDefault="00332637" w:rsidP="00A63CF4">
            <w:pPr>
              <w:spacing w:before="40" w:after="40"/>
              <w:rPr>
                <w:szCs w:val="18"/>
              </w:rPr>
            </w:pPr>
          </w:p>
        </w:tc>
      </w:tr>
      <w:tr w:rsidR="00332637" w:rsidRPr="00F26C0A" w14:paraId="32145710" w14:textId="77777777" w:rsidTr="00933DED">
        <w:tc>
          <w:tcPr>
            <w:tcW w:w="1440" w:type="dxa"/>
            <w:tcBorders>
              <w:top w:val="nil"/>
              <w:bottom w:val="single" w:sz="4" w:space="0" w:color="auto"/>
              <w:right w:val="single" w:sz="4" w:space="0" w:color="auto"/>
            </w:tcBorders>
          </w:tcPr>
          <w:p w14:paraId="70CC4272"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671E0F3D"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073B92DF"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nil"/>
              <w:left w:val="single" w:sz="4" w:space="0" w:color="auto"/>
              <w:bottom w:val="single" w:sz="4" w:space="0" w:color="auto"/>
              <w:right w:val="single" w:sz="4" w:space="0" w:color="auto"/>
            </w:tcBorders>
          </w:tcPr>
          <w:p w14:paraId="137E2438" w14:textId="4B689CED" w:rsidR="00332637" w:rsidRPr="00F26C0A" w:rsidRDefault="00332637" w:rsidP="00A63CF4">
            <w:pPr>
              <w:spacing w:before="40" w:after="40"/>
              <w:rPr>
                <w:szCs w:val="18"/>
              </w:rPr>
            </w:pPr>
            <w:r w:rsidRPr="00F26C0A">
              <w:rPr>
                <w:szCs w:val="18"/>
              </w:rPr>
              <w:t>§ 291 odst.</w:t>
            </w:r>
            <w:r w:rsidR="0019057B" w:rsidRPr="00F26C0A">
              <w:rPr>
                <w:szCs w:val="18"/>
              </w:rPr>
              <w:t xml:space="preserve"> </w:t>
            </w:r>
            <w:r w:rsidRPr="00F26C0A">
              <w:rPr>
                <w:szCs w:val="18"/>
              </w:rPr>
              <w:t>1</w:t>
            </w:r>
            <w:r w:rsidR="0019057B" w:rsidRPr="00F26C0A">
              <w:rPr>
                <w:szCs w:val="18"/>
              </w:rPr>
              <w:t xml:space="preserve"> </w:t>
            </w:r>
            <w:r w:rsidRPr="00F26C0A">
              <w:rPr>
                <w:szCs w:val="18"/>
              </w:rPr>
              <w:t>a 3</w:t>
            </w:r>
          </w:p>
        </w:tc>
        <w:tc>
          <w:tcPr>
            <w:tcW w:w="5400" w:type="dxa"/>
            <w:gridSpan w:val="4"/>
            <w:tcBorders>
              <w:top w:val="nil"/>
              <w:left w:val="single" w:sz="4" w:space="0" w:color="auto"/>
              <w:bottom w:val="single" w:sz="4" w:space="0" w:color="auto"/>
              <w:right w:val="single" w:sz="4" w:space="0" w:color="auto"/>
            </w:tcBorders>
          </w:tcPr>
          <w:p w14:paraId="69403C74" w14:textId="77777777" w:rsidR="00332637" w:rsidRPr="00F26C0A" w:rsidRDefault="00332637" w:rsidP="0006414D">
            <w:pPr>
              <w:tabs>
                <w:tab w:val="left" w:pos="380"/>
              </w:tabs>
              <w:spacing w:before="40" w:after="40"/>
              <w:ind w:right="67"/>
              <w:jc w:val="both"/>
              <w:rPr>
                <w:szCs w:val="18"/>
              </w:rPr>
            </w:pPr>
            <w:r w:rsidRPr="00F26C0A">
              <w:rPr>
                <w:szCs w:val="18"/>
              </w:rPr>
              <w:t>(1) Pro výroční zprávu fondu kvalifikovaných investorů, jehož obhospodařovatel je oprávněn přesáhnout rozhodný limit se § 234 odst. 1 písm. a), b) a j) a § 234 odst. 2 a 5 použijí obdobně.</w:t>
            </w:r>
          </w:p>
          <w:p w14:paraId="605C0C40" w14:textId="77777777" w:rsidR="00332637" w:rsidRPr="00F26C0A" w:rsidRDefault="00332637" w:rsidP="00A63CF4">
            <w:pPr>
              <w:tabs>
                <w:tab w:val="left" w:pos="380"/>
              </w:tabs>
              <w:spacing w:before="40" w:after="40"/>
              <w:ind w:right="67"/>
              <w:jc w:val="both"/>
              <w:rPr>
                <w:szCs w:val="18"/>
              </w:rPr>
            </w:pPr>
            <w:r w:rsidRPr="00F26C0A">
              <w:rPr>
                <w:szCs w:val="18"/>
              </w:rPr>
              <w:t>(3) Česká národní banka stanoví vyhláškou požadavky k obsahu výroční zprávy v rozsahu odstavce 1 v rozsahu, který neupravuje přímo použitelný předpis Evropské unie, kterým se provádí směrnice Evropského parlamentu a Rady upravující správce alternativních investičních fondů</w:t>
            </w:r>
            <w:r w:rsidRPr="00F26C0A">
              <w:rPr>
                <w:szCs w:val="18"/>
                <w:vertAlign w:val="superscript"/>
              </w:rPr>
              <w:t>6)</w:t>
            </w:r>
            <w:r w:rsidRPr="00F26C0A">
              <w:rPr>
                <w:szCs w:val="18"/>
              </w:rPr>
              <w:t>.</w:t>
            </w:r>
          </w:p>
        </w:tc>
        <w:tc>
          <w:tcPr>
            <w:tcW w:w="900" w:type="dxa"/>
            <w:tcBorders>
              <w:top w:val="nil"/>
              <w:left w:val="single" w:sz="4" w:space="0" w:color="auto"/>
              <w:bottom w:val="single" w:sz="4" w:space="0" w:color="auto"/>
              <w:right w:val="single" w:sz="4" w:space="0" w:color="auto"/>
            </w:tcBorders>
          </w:tcPr>
          <w:p w14:paraId="464ED27C"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58EDB3B7" w14:textId="77777777" w:rsidR="00332637" w:rsidRPr="00F26C0A" w:rsidRDefault="00332637" w:rsidP="00A63CF4">
            <w:pPr>
              <w:spacing w:before="40" w:after="40"/>
              <w:rPr>
                <w:szCs w:val="18"/>
              </w:rPr>
            </w:pPr>
          </w:p>
        </w:tc>
      </w:tr>
      <w:tr w:rsidR="00332637" w:rsidRPr="00F26C0A" w14:paraId="47F53760" w14:textId="77777777" w:rsidTr="004E6975">
        <w:tc>
          <w:tcPr>
            <w:tcW w:w="1440" w:type="dxa"/>
            <w:tcBorders>
              <w:top w:val="single" w:sz="4" w:space="0" w:color="auto"/>
              <w:bottom w:val="nil"/>
              <w:right w:val="single" w:sz="4" w:space="0" w:color="auto"/>
            </w:tcBorders>
          </w:tcPr>
          <w:p w14:paraId="515CC3A6" w14:textId="77777777" w:rsidR="00332637" w:rsidRPr="00F26C0A" w:rsidRDefault="00332637" w:rsidP="003D4D86">
            <w:pPr>
              <w:spacing w:before="40" w:after="40"/>
              <w:rPr>
                <w:szCs w:val="18"/>
              </w:rPr>
            </w:pPr>
            <w:r w:rsidRPr="00F26C0A">
              <w:rPr>
                <w:szCs w:val="18"/>
              </w:rPr>
              <w:t>Čl. 22 odst. 3 první pododstavec</w:t>
            </w:r>
          </w:p>
        </w:tc>
        <w:tc>
          <w:tcPr>
            <w:tcW w:w="5400" w:type="dxa"/>
            <w:gridSpan w:val="4"/>
            <w:tcBorders>
              <w:top w:val="single" w:sz="4" w:space="0" w:color="auto"/>
              <w:left w:val="single" w:sz="4" w:space="0" w:color="auto"/>
              <w:bottom w:val="nil"/>
              <w:right w:val="single" w:sz="18" w:space="0" w:color="auto"/>
            </w:tcBorders>
          </w:tcPr>
          <w:p w14:paraId="6ECA920A" w14:textId="77777777" w:rsidR="00332637" w:rsidRPr="00F26C0A" w:rsidRDefault="00332637" w:rsidP="00A63CF4">
            <w:pPr>
              <w:spacing w:before="40" w:after="40"/>
              <w:ind w:right="58"/>
              <w:jc w:val="both"/>
              <w:rPr>
                <w:szCs w:val="18"/>
              </w:rPr>
            </w:pPr>
            <w:r w:rsidRPr="00F26C0A">
              <w:rPr>
                <w:szCs w:val="18"/>
              </w:rPr>
              <w:t xml:space="preserve">Účetní údaje uvedené ve výroční zprávě jsou zpracovány v souladu s účetními standardy domovského členského státu alternativního investičního fondu, nebo v souladu s účetními standardy třetí země, kde je alternativní investiční fond usazen, a s pravidly pro vedení účetnictví stanovenými ve statutu nebo zakládacích dokumentech alternativního investičního fondu. </w:t>
            </w:r>
          </w:p>
        </w:tc>
        <w:tc>
          <w:tcPr>
            <w:tcW w:w="900" w:type="dxa"/>
            <w:tcBorders>
              <w:top w:val="single" w:sz="4" w:space="0" w:color="auto"/>
              <w:left w:val="single" w:sz="18" w:space="0" w:color="auto"/>
              <w:bottom w:val="nil"/>
              <w:right w:val="single" w:sz="4" w:space="0" w:color="auto"/>
            </w:tcBorders>
          </w:tcPr>
          <w:p w14:paraId="6C51888F" w14:textId="77777777" w:rsidR="00332637" w:rsidRPr="00F26C0A" w:rsidRDefault="00332637" w:rsidP="00D05105">
            <w:pPr>
              <w:spacing w:before="40" w:after="40"/>
              <w:rPr>
                <w:szCs w:val="18"/>
              </w:rPr>
            </w:pPr>
            <w:r w:rsidRPr="00F26C0A">
              <w:rPr>
                <w:szCs w:val="18"/>
              </w:rPr>
              <w:t>563/1991 ve znění 353/2001 304/2008</w:t>
            </w:r>
          </w:p>
        </w:tc>
        <w:tc>
          <w:tcPr>
            <w:tcW w:w="1080" w:type="dxa"/>
            <w:tcBorders>
              <w:top w:val="single" w:sz="4" w:space="0" w:color="auto"/>
              <w:left w:val="single" w:sz="4" w:space="0" w:color="auto"/>
              <w:bottom w:val="nil"/>
              <w:right w:val="single" w:sz="4" w:space="0" w:color="auto"/>
            </w:tcBorders>
          </w:tcPr>
          <w:p w14:paraId="0EF0CAC4" w14:textId="77777777" w:rsidR="00332637" w:rsidRPr="00F26C0A" w:rsidRDefault="00332637" w:rsidP="00A63CF4">
            <w:pPr>
              <w:spacing w:before="40" w:after="40"/>
              <w:rPr>
                <w:szCs w:val="18"/>
              </w:rPr>
            </w:pPr>
            <w:r w:rsidRPr="00F26C0A">
              <w:rPr>
                <w:szCs w:val="18"/>
              </w:rPr>
              <w:t>§ 36</w:t>
            </w:r>
          </w:p>
        </w:tc>
        <w:tc>
          <w:tcPr>
            <w:tcW w:w="5400" w:type="dxa"/>
            <w:gridSpan w:val="4"/>
            <w:tcBorders>
              <w:top w:val="single" w:sz="4" w:space="0" w:color="auto"/>
              <w:left w:val="single" w:sz="4" w:space="0" w:color="auto"/>
              <w:bottom w:val="nil"/>
              <w:right w:val="single" w:sz="4" w:space="0" w:color="auto"/>
            </w:tcBorders>
          </w:tcPr>
          <w:p w14:paraId="469F7B92" w14:textId="77777777" w:rsidR="00332637" w:rsidRPr="00F26C0A" w:rsidRDefault="00332637" w:rsidP="009C72D4">
            <w:pPr>
              <w:tabs>
                <w:tab w:val="left" w:pos="380"/>
              </w:tabs>
              <w:spacing w:before="40" w:after="40"/>
              <w:ind w:right="67"/>
              <w:jc w:val="both"/>
              <w:rPr>
                <w:szCs w:val="18"/>
              </w:rPr>
            </w:pPr>
            <w:r w:rsidRPr="00F26C0A">
              <w:rPr>
                <w:szCs w:val="18"/>
              </w:rPr>
              <w:t>(1) Pro dosažení souladu při používání účetních metod účetními jednotkami a pro zajištění vyšší míry srovnatelnosti účetních závěrek ministerstvo vydává České účetní standardy (dále jen „standardy“). Standardy stanoví zejména bližší popis účetních metod a postupů účtování. Vybrané účetní jednotky postupují podle standardů vždy. Ostatní účetní jednotky se mohou od standardů odchýlit, pokud tím zajistí věrný a poctivý obraz předmětu účetnictví. Odchylku od standardů a její důvody jsou ostatní účetní jednotky povinny uvést v příloze účetní závěrky. Použití standardů účetními jednotkami se považuje za naplnění účetních metod podle tohoto zákona a věrného a poctivého obrazu předmětu účetnictví. Pravidla pro tvorbu a vydávání standardů může ministerstvo stanovit prováděcím právním předpisem. Vydání standardů oznamuje ministerstvo ve Finančním zpravodaji. Ministerstvo vede registr vydaných standardů.</w:t>
            </w:r>
          </w:p>
          <w:p w14:paraId="6F547CFB" w14:textId="77777777" w:rsidR="00332637" w:rsidRPr="00F26C0A" w:rsidRDefault="00332637" w:rsidP="009C72D4">
            <w:pPr>
              <w:tabs>
                <w:tab w:val="left" w:pos="380"/>
              </w:tabs>
              <w:spacing w:before="40" w:after="40"/>
              <w:ind w:right="67"/>
              <w:jc w:val="both"/>
              <w:rPr>
                <w:szCs w:val="18"/>
              </w:rPr>
            </w:pPr>
            <w:r w:rsidRPr="00F26C0A">
              <w:rPr>
                <w:szCs w:val="18"/>
              </w:rPr>
              <w:t>(2) Ministerstvo může s právnickou osobou vybranou ve veřejném výběrovém řízení uzavřít smlouvu o vytvoření standardu.</w:t>
            </w:r>
          </w:p>
          <w:p w14:paraId="174BAD6F" w14:textId="77777777" w:rsidR="00332637" w:rsidRPr="00F26C0A" w:rsidRDefault="00332637" w:rsidP="00542EEE">
            <w:pPr>
              <w:tabs>
                <w:tab w:val="left" w:pos="380"/>
              </w:tabs>
              <w:spacing w:before="40" w:after="40"/>
              <w:ind w:right="67"/>
              <w:jc w:val="both"/>
              <w:rPr>
                <w:szCs w:val="18"/>
              </w:rPr>
            </w:pPr>
            <w:r w:rsidRPr="00F26C0A">
              <w:rPr>
                <w:szCs w:val="18"/>
              </w:rPr>
              <w:t>(3) Z důvodu zvláštního charakteru majetku může ministerstvo vydat pro ozbrojené síly, ozbrojené bezpečnostní sbory a zpravodajské služby zvláštní standardy odchylné od odstavce 1. Tyto standardy a jejich vydání se nezveřejňují.</w:t>
            </w:r>
          </w:p>
        </w:tc>
        <w:tc>
          <w:tcPr>
            <w:tcW w:w="900" w:type="dxa"/>
            <w:tcBorders>
              <w:top w:val="single" w:sz="4" w:space="0" w:color="auto"/>
              <w:left w:val="single" w:sz="4" w:space="0" w:color="auto"/>
              <w:bottom w:val="nil"/>
              <w:right w:val="single" w:sz="4" w:space="0" w:color="auto"/>
            </w:tcBorders>
          </w:tcPr>
          <w:p w14:paraId="4D4945BA"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0F04D893" w14:textId="77777777" w:rsidR="00332637" w:rsidRPr="00F26C0A" w:rsidRDefault="00332637" w:rsidP="00A63CF4">
            <w:pPr>
              <w:spacing w:before="40" w:after="40"/>
              <w:rPr>
                <w:szCs w:val="18"/>
              </w:rPr>
            </w:pPr>
          </w:p>
        </w:tc>
      </w:tr>
      <w:tr w:rsidR="00332637" w:rsidRPr="00F26C0A" w14:paraId="158F7005" w14:textId="77777777" w:rsidTr="004E6975">
        <w:tc>
          <w:tcPr>
            <w:tcW w:w="1440" w:type="dxa"/>
            <w:tcBorders>
              <w:top w:val="nil"/>
              <w:bottom w:val="single" w:sz="4" w:space="0" w:color="auto"/>
              <w:right w:val="single" w:sz="4" w:space="0" w:color="auto"/>
            </w:tcBorders>
          </w:tcPr>
          <w:p w14:paraId="255A2BA7"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0F496DFA"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0F0CCE2A" w14:textId="77777777" w:rsidR="00332637" w:rsidRPr="00F26C0A" w:rsidRDefault="00332637" w:rsidP="00D05105">
            <w:pPr>
              <w:spacing w:before="40" w:after="40"/>
              <w:rPr>
                <w:szCs w:val="18"/>
              </w:rPr>
            </w:pPr>
            <w:r w:rsidRPr="00F26C0A">
              <w:rPr>
                <w:szCs w:val="18"/>
              </w:rPr>
              <w:t>563/1991 ve znění 410/2010 188/2011 221/2015</w:t>
            </w:r>
          </w:p>
        </w:tc>
        <w:tc>
          <w:tcPr>
            <w:tcW w:w="1080" w:type="dxa"/>
            <w:tcBorders>
              <w:top w:val="nil"/>
              <w:left w:val="single" w:sz="4" w:space="0" w:color="auto"/>
              <w:bottom w:val="single" w:sz="4" w:space="0" w:color="auto"/>
              <w:right w:val="single" w:sz="4" w:space="0" w:color="auto"/>
            </w:tcBorders>
          </w:tcPr>
          <w:p w14:paraId="794DD987" w14:textId="77777777" w:rsidR="00332637" w:rsidRPr="00F26C0A" w:rsidRDefault="00332637" w:rsidP="00A63CF4">
            <w:pPr>
              <w:spacing w:before="40" w:after="40"/>
              <w:rPr>
                <w:szCs w:val="18"/>
              </w:rPr>
            </w:pPr>
            <w:r w:rsidRPr="00F26C0A">
              <w:rPr>
                <w:szCs w:val="18"/>
              </w:rPr>
              <w:t>§ 19a odst. 1</w:t>
            </w:r>
          </w:p>
        </w:tc>
        <w:tc>
          <w:tcPr>
            <w:tcW w:w="5400" w:type="dxa"/>
            <w:gridSpan w:val="4"/>
            <w:tcBorders>
              <w:top w:val="nil"/>
              <w:left w:val="single" w:sz="4" w:space="0" w:color="auto"/>
              <w:bottom w:val="single" w:sz="4" w:space="0" w:color="auto"/>
              <w:right w:val="single" w:sz="4" w:space="0" w:color="auto"/>
            </w:tcBorders>
          </w:tcPr>
          <w:p w14:paraId="13B94BBB" w14:textId="6D7E6F67" w:rsidR="00332637" w:rsidRPr="00F26C0A" w:rsidRDefault="00332637" w:rsidP="004E6975">
            <w:pPr>
              <w:tabs>
                <w:tab w:val="left" w:pos="380"/>
              </w:tabs>
              <w:spacing w:before="40" w:after="40"/>
              <w:ind w:right="67"/>
              <w:jc w:val="both"/>
              <w:rPr>
                <w:szCs w:val="18"/>
              </w:rPr>
            </w:pPr>
            <w:r w:rsidRPr="00F26C0A">
              <w:rPr>
                <w:szCs w:val="18"/>
              </w:rPr>
              <w:t>Účetní jednotka, která je obchodní společností a je emitentem investičních cenných papírů přijatých k obchodování na evropském regulovaném trhu</w:t>
            </w:r>
            <w:r w:rsidRPr="00F26C0A">
              <w:rPr>
                <w:szCs w:val="18"/>
                <w:vertAlign w:val="superscript"/>
              </w:rPr>
              <w:t>36)</w:t>
            </w:r>
            <w:r w:rsidRPr="00F26C0A">
              <w:rPr>
                <w:szCs w:val="18"/>
              </w:rPr>
              <w:t>, použije pro účtování a sestavení účetní závěrky mezinárodní účetní standardy upravené právem Evropské unie</w:t>
            </w:r>
            <w:r w:rsidRPr="00F26C0A">
              <w:rPr>
                <w:szCs w:val="18"/>
                <w:vertAlign w:val="superscript"/>
              </w:rPr>
              <w:t>35)</w:t>
            </w:r>
            <w:r w:rsidRPr="00F26C0A">
              <w:rPr>
                <w:szCs w:val="18"/>
              </w:rPr>
              <w:t xml:space="preserve"> (dále jen „mezinárodní účetní standardy“).</w:t>
            </w:r>
          </w:p>
        </w:tc>
        <w:tc>
          <w:tcPr>
            <w:tcW w:w="900" w:type="dxa"/>
            <w:tcBorders>
              <w:top w:val="nil"/>
              <w:left w:val="single" w:sz="4" w:space="0" w:color="auto"/>
              <w:bottom w:val="single" w:sz="4" w:space="0" w:color="auto"/>
              <w:right w:val="single" w:sz="4" w:space="0" w:color="auto"/>
            </w:tcBorders>
          </w:tcPr>
          <w:p w14:paraId="469B1149"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45F2FAE1" w14:textId="77777777" w:rsidR="00332637" w:rsidRPr="00F26C0A" w:rsidRDefault="00332637" w:rsidP="00A63CF4">
            <w:pPr>
              <w:spacing w:before="40" w:after="40"/>
              <w:rPr>
                <w:szCs w:val="18"/>
              </w:rPr>
            </w:pPr>
          </w:p>
        </w:tc>
      </w:tr>
      <w:tr w:rsidR="00332637" w:rsidRPr="00F26C0A" w14:paraId="533A9725" w14:textId="77777777" w:rsidTr="004E6975">
        <w:tc>
          <w:tcPr>
            <w:tcW w:w="1440" w:type="dxa"/>
            <w:tcBorders>
              <w:top w:val="single" w:sz="4" w:space="0" w:color="auto"/>
              <w:bottom w:val="nil"/>
              <w:right w:val="single" w:sz="4" w:space="0" w:color="auto"/>
            </w:tcBorders>
          </w:tcPr>
          <w:p w14:paraId="3AC920F8" w14:textId="77777777" w:rsidR="00332637" w:rsidRPr="00F26C0A" w:rsidRDefault="00332637" w:rsidP="003D4D86">
            <w:pPr>
              <w:spacing w:before="40" w:after="40"/>
              <w:rPr>
                <w:szCs w:val="18"/>
              </w:rPr>
            </w:pPr>
            <w:r w:rsidRPr="00F26C0A">
              <w:rPr>
                <w:szCs w:val="18"/>
              </w:rPr>
              <w:t>Čl. 22 odst. 3 druhý pododstavec</w:t>
            </w:r>
          </w:p>
        </w:tc>
        <w:tc>
          <w:tcPr>
            <w:tcW w:w="5400" w:type="dxa"/>
            <w:gridSpan w:val="4"/>
            <w:tcBorders>
              <w:top w:val="single" w:sz="4" w:space="0" w:color="auto"/>
              <w:left w:val="single" w:sz="4" w:space="0" w:color="auto"/>
              <w:bottom w:val="nil"/>
              <w:right w:val="single" w:sz="18" w:space="0" w:color="auto"/>
            </w:tcBorders>
          </w:tcPr>
          <w:p w14:paraId="5102A9ED" w14:textId="77777777" w:rsidR="00332637" w:rsidRPr="00F26C0A" w:rsidRDefault="00332637" w:rsidP="00B57F14">
            <w:pPr>
              <w:spacing w:before="40" w:after="40"/>
              <w:ind w:right="58"/>
              <w:jc w:val="both"/>
              <w:rPr>
                <w:szCs w:val="18"/>
              </w:rPr>
            </w:pPr>
            <w:r w:rsidRPr="00F26C0A">
              <w:rPr>
                <w:szCs w:val="18"/>
              </w:rPr>
              <w:t xml:space="preserve">Účetní údaje obsažené ve výroční zprávě musí být auditovány jednou nebo více osobami zmocněnými zákonem k provádění auditu účtů podle směrnice Evropského parlamentu a Rady 2006/43/ES ze dne 17. května 2006 o povinném auditu ročních a konsolidovaných účetních závěrek ( 1 ). Zpráva auditora včetně případných výhrad se přetiskuje v plném znění ve výroční zprávě. </w:t>
            </w:r>
          </w:p>
        </w:tc>
        <w:tc>
          <w:tcPr>
            <w:tcW w:w="900" w:type="dxa"/>
            <w:tcBorders>
              <w:top w:val="single" w:sz="4" w:space="0" w:color="auto"/>
              <w:left w:val="single" w:sz="18" w:space="0" w:color="auto"/>
              <w:bottom w:val="nil"/>
              <w:right w:val="single" w:sz="4" w:space="0" w:color="auto"/>
            </w:tcBorders>
          </w:tcPr>
          <w:p w14:paraId="6E3DCF26" w14:textId="77777777" w:rsidR="00332637" w:rsidRPr="00F26C0A" w:rsidRDefault="00332637" w:rsidP="00B57F14">
            <w:pPr>
              <w:spacing w:before="40" w:after="40"/>
              <w:rPr>
                <w:szCs w:val="18"/>
              </w:rPr>
            </w:pPr>
            <w:r w:rsidRPr="00F26C0A">
              <w:rPr>
                <w:szCs w:val="18"/>
              </w:rPr>
              <w:t>240/2013 ve znění 204/2017</w:t>
            </w:r>
          </w:p>
        </w:tc>
        <w:tc>
          <w:tcPr>
            <w:tcW w:w="1080" w:type="dxa"/>
            <w:tcBorders>
              <w:top w:val="single" w:sz="4" w:space="0" w:color="auto"/>
              <w:left w:val="single" w:sz="4" w:space="0" w:color="auto"/>
              <w:bottom w:val="nil"/>
              <w:right w:val="single" w:sz="4" w:space="0" w:color="auto"/>
            </w:tcBorders>
          </w:tcPr>
          <w:p w14:paraId="5440CDC7" w14:textId="77777777" w:rsidR="00332637" w:rsidRPr="00F26C0A" w:rsidRDefault="00332637" w:rsidP="00527548">
            <w:pPr>
              <w:spacing w:before="40" w:after="40"/>
              <w:rPr>
                <w:szCs w:val="18"/>
              </w:rPr>
            </w:pPr>
            <w:r w:rsidRPr="00F26C0A">
              <w:rPr>
                <w:szCs w:val="18"/>
              </w:rPr>
              <w:t>§ 187</w:t>
            </w:r>
          </w:p>
        </w:tc>
        <w:tc>
          <w:tcPr>
            <w:tcW w:w="5400" w:type="dxa"/>
            <w:gridSpan w:val="4"/>
            <w:tcBorders>
              <w:top w:val="single" w:sz="4" w:space="0" w:color="auto"/>
              <w:left w:val="single" w:sz="4" w:space="0" w:color="auto"/>
              <w:bottom w:val="nil"/>
              <w:right w:val="single" w:sz="4" w:space="0" w:color="auto"/>
            </w:tcBorders>
          </w:tcPr>
          <w:p w14:paraId="55233790" w14:textId="77777777" w:rsidR="00332637" w:rsidRPr="00F26C0A" w:rsidRDefault="00332637" w:rsidP="00F53313">
            <w:pPr>
              <w:tabs>
                <w:tab w:val="left" w:pos="380"/>
              </w:tabs>
              <w:spacing w:before="40" w:after="40"/>
              <w:ind w:right="67"/>
              <w:jc w:val="both"/>
              <w:rPr>
                <w:szCs w:val="18"/>
              </w:rPr>
            </w:pPr>
            <w:r w:rsidRPr="00F26C0A">
              <w:rPr>
                <w:szCs w:val="18"/>
              </w:rPr>
              <w:t>Účetní závěrka investičního fondu a jeho jednotlivých podfondů se ověřuje auditorem.</w:t>
            </w:r>
          </w:p>
        </w:tc>
        <w:tc>
          <w:tcPr>
            <w:tcW w:w="900" w:type="dxa"/>
            <w:tcBorders>
              <w:top w:val="single" w:sz="4" w:space="0" w:color="auto"/>
              <w:left w:val="single" w:sz="4" w:space="0" w:color="auto"/>
              <w:bottom w:val="nil"/>
              <w:right w:val="single" w:sz="4" w:space="0" w:color="auto"/>
            </w:tcBorders>
          </w:tcPr>
          <w:p w14:paraId="43177B36" w14:textId="77777777" w:rsidR="00332637" w:rsidRPr="00F26C0A" w:rsidRDefault="00332637" w:rsidP="00B57F1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76DE8FAB" w14:textId="77777777" w:rsidR="00332637" w:rsidRPr="00F26C0A" w:rsidRDefault="00332637" w:rsidP="00B57F14">
            <w:pPr>
              <w:spacing w:before="40" w:after="40"/>
              <w:rPr>
                <w:szCs w:val="18"/>
              </w:rPr>
            </w:pPr>
          </w:p>
        </w:tc>
      </w:tr>
      <w:tr w:rsidR="00332637" w:rsidRPr="00F26C0A" w14:paraId="6E4C6C87" w14:textId="77777777" w:rsidTr="00527548">
        <w:tc>
          <w:tcPr>
            <w:tcW w:w="1440" w:type="dxa"/>
            <w:tcBorders>
              <w:top w:val="nil"/>
              <w:bottom w:val="nil"/>
              <w:right w:val="single" w:sz="4" w:space="0" w:color="auto"/>
            </w:tcBorders>
          </w:tcPr>
          <w:p w14:paraId="09C54262"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6F905834" w14:textId="77777777" w:rsidR="00332637" w:rsidRPr="00F26C0A" w:rsidRDefault="00332637" w:rsidP="00B57F1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0F94C259" w14:textId="77777777" w:rsidR="00332637" w:rsidRPr="00F26C0A" w:rsidRDefault="00332637" w:rsidP="00B57F1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58F082C2" w14:textId="77777777" w:rsidR="00332637" w:rsidRPr="00F26C0A" w:rsidRDefault="00332637" w:rsidP="00F53313">
            <w:pPr>
              <w:spacing w:before="40" w:after="40"/>
              <w:rPr>
                <w:szCs w:val="18"/>
              </w:rPr>
            </w:pPr>
            <w:r w:rsidRPr="00F26C0A">
              <w:rPr>
                <w:szCs w:val="18"/>
              </w:rPr>
              <w:t>§ 235</w:t>
            </w:r>
          </w:p>
        </w:tc>
        <w:tc>
          <w:tcPr>
            <w:tcW w:w="5400" w:type="dxa"/>
            <w:gridSpan w:val="4"/>
            <w:tcBorders>
              <w:top w:val="nil"/>
              <w:left w:val="single" w:sz="4" w:space="0" w:color="auto"/>
              <w:bottom w:val="nil"/>
              <w:right w:val="single" w:sz="4" w:space="0" w:color="auto"/>
            </w:tcBorders>
          </w:tcPr>
          <w:p w14:paraId="1DD52FAF" w14:textId="77777777" w:rsidR="00332637" w:rsidRPr="00F26C0A" w:rsidRDefault="00332637" w:rsidP="00527548">
            <w:pPr>
              <w:keepNext/>
              <w:keepLines/>
              <w:tabs>
                <w:tab w:val="left" w:pos="380"/>
                <w:tab w:val="left" w:pos="851"/>
              </w:tabs>
              <w:spacing w:before="40" w:after="40"/>
              <w:ind w:right="67"/>
              <w:jc w:val="both"/>
              <w:outlineLvl w:val="6"/>
              <w:rPr>
                <w:szCs w:val="18"/>
              </w:rPr>
            </w:pPr>
            <w:r w:rsidRPr="00F26C0A">
              <w:rPr>
                <w:szCs w:val="18"/>
              </w:rPr>
              <w:t>Auditor je ve své zprávě povinen vyjádřit se k souladu výroční zprávy fondu kolektivního investování s účetní závěrkou.</w:t>
            </w:r>
          </w:p>
        </w:tc>
        <w:tc>
          <w:tcPr>
            <w:tcW w:w="900" w:type="dxa"/>
            <w:tcBorders>
              <w:top w:val="nil"/>
              <w:left w:val="single" w:sz="4" w:space="0" w:color="auto"/>
              <w:bottom w:val="nil"/>
              <w:right w:val="single" w:sz="4" w:space="0" w:color="auto"/>
            </w:tcBorders>
          </w:tcPr>
          <w:p w14:paraId="169312EF" w14:textId="77777777" w:rsidR="00332637" w:rsidRPr="00F26C0A" w:rsidRDefault="00332637" w:rsidP="00B57F14">
            <w:pPr>
              <w:spacing w:before="40" w:after="40"/>
              <w:rPr>
                <w:szCs w:val="18"/>
              </w:rPr>
            </w:pPr>
          </w:p>
        </w:tc>
        <w:tc>
          <w:tcPr>
            <w:tcW w:w="720" w:type="dxa"/>
            <w:tcBorders>
              <w:top w:val="nil"/>
              <w:left w:val="single" w:sz="4" w:space="0" w:color="auto"/>
              <w:bottom w:val="nil"/>
            </w:tcBorders>
          </w:tcPr>
          <w:p w14:paraId="234A23CE" w14:textId="77777777" w:rsidR="00332637" w:rsidRPr="00F26C0A" w:rsidRDefault="00332637" w:rsidP="00B57F14">
            <w:pPr>
              <w:spacing w:before="40" w:after="40"/>
              <w:rPr>
                <w:szCs w:val="18"/>
              </w:rPr>
            </w:pPr>
          </w:p>
        </w:tc>
      </w:tr>
      <w:tr w:rsidR="00332637" w:rsidRPr="00F26C0A" w14:paraId="1E7FF375" w14:textId="77777777" w:rsidTr="00527548">
        <w:tc>
          <w:tcPr>
            <w:tcW w:w="1440" w:type="dxa"/>
            <w:tcBorders>
              <w:top w:val="nil"/>
              <w:bottom w:val="single" w:sz="4" w:space="0" w:color="auto"/>
              <w:right w:val="single" w:sz="4" w:space="0" w:color="auto"/>
            </w:tcBorders>
          </w:tcPr>
          <w:p w14:paraId="04EC56F5"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79D0954B"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51FC6976" w14:textId="77777777" w:rsidR="00332637" w:rsidRPr="00F26C0A" w:rsidRDefault="00332637" w:rsidP="00A63CF4">
            <w:pPr>
              <w:spacing w:before="40" w:after="40"/>
              <w:rPr>
                <w:szCs w:val="18"/>
              </w:rPr>
            </w:pPr>
            <w:r w:rsidRPr="00F26C0A">
              <w:rPr>
                <w:szCs w:val="18"/>
              </w:rPr>
              <w:t>240/2013 ve znění 204/2017</w:t>
            </w:r>
          </w:p>
        </w:tc>
        <w:tc>
          <w:tcPr>
            <w:tcW w:w="1080" w:type="dxa"/>
            <w:tcBorders>
              <w:top w:val="nil"/>
              <w:left w:val="single" w:sz="4" w:space="0" w:color="auto"/>
              <w:bottom w:val="single" w:sz="4" w:space="0" w:color="auto"/>
              <w:right w:val="single" w:sz="4" w:space="0" w:color="auto"/>
            </w:tcBorders>
          </w:tcPr>
          <w:p w14:paraId="5B66C096" w14:textId="77777777" w:rsidR="00332637" w:rsidRPr="00F26C0A" w:rsidRDefault="00332637" w:rsidP="00A63CF4">
            <w:pPr>
              <w:spacing w:before="40" w:after="40"/>
              <w:rPr>
                <w:szCs w:val="18"/>
              </w:rPr>
            </w:pPr>
            <w:r w:rsidRPr="00F26C0A">
              <w:rPr>
                <w:szCs w:val="18"/>
              </w:rPr>
              <w:t>§ 292</w:t>
            </w:r>
          </w:p>
        </w:tc>
        <w:tc>
          <w:tcPr>
            <w:tcW w:w="5400" w:type="dxa"/>
            <w:gridSpan w:val="4"/>
            <w:tcBorders>
              <w:top w:val="nil"/>
              <w:left w:val="single" w:sz="4" w:space="0" w:color="auto"/>
              <w:bottom w:val="single" w:sz="4" w:space="0" w:color="auto"/>
              <w:right w:val="single" w:sz="4" w:space="0" w:color="auto"/>
            </w:tcBorders>
          </w:tcPr>
          <w:p w14:paraId="0FF729D7" w14:textId="77777777" w:rsidR="00332637" w:rsidRPr="00F26C0A" w:rsidRDefault="00332637" w:rsidP="00A63CF4">
            <w:pPr>
              <w:tabs>
                <w:tab w:val="left" w:pos="380"/>
              </w:tabs>
              <w:spacing w:before="40" w:after="40"/>
              <w:ind w:right="67"/>
              <w:jc w:val="both"/>
              <w:rPr>
                <w:szCs w:val="18"/>
              </w:rPr>
            </w:pPr>
            <w:r w:rsidRPr="00F26C0A">
              <w:rPr>
                <w:szCs w:val="18"/>
              </w:rPr>
              <w:t>Auditor je povinen vyjádřit se k souladu výroční zprávy fondu kvalifikovaných investorů s účetní závěrkou.</w:t>
            </w:r>
          </w:p>
        </w:tc>
        <w:tc>
          <w:tcPr>
            <w:tcW w:w="900" w:type="dxa"/>
            <w:tcBorders>
              <w:top w:val="nil"/>
              <w:left w:val="single" w:sz="4" w:space="0" w:color="auto"/>
              <w:bottom w:val="single" w:sz="4" w:space="0" w:color="auto"/>
              <w:right w:val="single" w:sz="4" w:space="0" w:color="auto"/>
            </w:tcBorders>
          </w:tcPr>
          <w:p w14:paraId="180CCD70"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3E31FB3C" w14:textId="77777777" w:rsidR="00332637" w:rsidRPr="00F26C0A" w:rsidRDefault="00332637" w:rsidP="00A63CF4">
            <w:pPr>
              <w:spacing w:before="40" w:after="40"/>
              <w:rPr>
                <w:szCs w:val="18"/>
              </w:rPr>
            </w:pPr>
          </w:p>
        </w:tc>
      </w:tr>
      <w:tr w:rsidR="00332637" w:rsidRPr="00F26C0A" w14:paraId="50EDACB1" w14:textId="77777777" w:rsidTr="00527548">
        <w:tc>
          <w:tcPr>
            <w:tcW w:w="1440" w:type="dxa"/>
            <w:tcBorders>
              <w:top w:val="single" w:sz="4" w:space="0" w:color="auto"/>
              <w:bottom w:val="nil"/>
              <w:right w:val="single" w:sz="4" w:space="0" w:color="auto"/>
            </w:tcBorders>
          </w:tcPr>
          <w:p w14:paraId="2DAB8DFF" w14:textId="77777777" w:rsidR="00332637" w:rsidRPr="00F26C0A" w:rsidRDefault="00332637" w:rsidP="003D4D86">
            <w:pPr>
              <w:spacing w:before="40" w:after="40"/>
              <w:rPr>
                <w:szCs w:val="18"/>
              </w:rPr>
            </w:pPr>
            <w:r w:rsidRPr="00F26C0A">
              <w:rPr>
                <w:szCs w:val="18"/>
              </w:rPr>
              <w:t>Čl. 22 odst. 3 třetí pododstavec</w:t>
            </w:r>
          </w:p>
        </w:tc>
        <w:tc>
          <w:tcPr>
            <w:tcW w:w="5400" w:type="dxa"/>
            <w:gridSpan w:val="4"/>
            <w:tcBorders>
              <w:top w:val="single" w:sz="4" w:space="0" w:color="auto"/>
              <w:left w:val="single" w:sz="4" w:space="0" w:color="auto"/>
              <w:bottom w:val="nil"/>
              <w:right w:val="single" w:sz="18" w:space="0" w:color="auto"/>
            </w:tcBorders>
          </w:tcPr>
          <w:p w14:paraId="297335D9" w14:textId="77777777" w:rsidR="00332637" w:rsidRPr="00F26C0A" w:rsidRDefault="00332637" w:rsidP="00A63CF4">
            <w:pPr>
              <w:spacing w:before="40" w:after="40"/>
              <w:ind w:right="58"/>
              <w:jc w:val="both"/>
              <w:rPr>
                <w:szCs w:val="18"/>
              </w:rPr>
            </w:pPr>
            <w:r w:rsidRPr="00F26C0A">
              <w:rPr>
                <w:szCs w:val="18"/>
              </w:rPr>
              <w:t>Odchylně od druhého pododstavce mohou členské státy povolit, aby správci, kteří nabízejí mimounijní alternativní investiční fondy, podrobili výroční zprávy těchto alternativních investičních fondů auditu podle mezinárodních účetních standardů platných v zemi, kde má alternativní investiční fond sídlo.</w:t>
            </w:r>
          </w:p>
        </w:tc>
        <w:tc>
          <w:tcPr>
            <w:tcW w:w="900" w:type="dxa"/>
            <w:tcBorders>
              <w:top w:val="single" w:sz="4" w:space="0" w:color="auto"/>
              <w:left w:val="single" w:sz="18" w:space="0" w:color="auto"/>
              <w:bottom w:val="nil"/>
              <w:right w:val="single" w:sz="4" w:space="0" w:color="auto"/>
            </w:tcBorders>
          </w:tcPr>
          <w:p w14:paraId="43E580E0" w14:textId="77777777" w:rsidR="00332637" w:rsidRPr="00F26C0A" w:rsidRDefault="00332637" w:rsidP="00A63CF4">
            <w:pPr>
              <w:spacing w:before="40" w:after="40"/>
              <w:rPr>
                <w:szCs w:val="18"/>
              </w:rPr>
            </w:pPr>
          </w:p>
        </w:tc>
        <w:tc>
          <w:tcPr>
            <w:tcW w:w="1080" w:type="dxa"/>
            <w:tcBorders>
              <w:top w:val="single" w:sz="4" w:space="0" w:color="auto"/>
              <w:left w:val="single" w:sz="4" w:space="0" w:color="auto"/>
              <w:bottom w:val="nil"/>
              <w:right w:val="single" w:sz="4" w:space="0" w:color="auto"/>
            </w:tcBorders>
          </w:tcPr>
          <w:p w14:paraId="568DF04F" w14:textId="77777777" w:rsidR="00332637" w:rsidRPr="00F26C0A" w:rsidRDefault="00332637" w:rsidP="00A63CF4">
            <w:pPr>
              <w:spacing w:before="40" w:after="40"/>
              <w:rPr>
                <w:szCs w:val="18"/>
              </w:rPr>
            </w:pPr>
          </w:p>
        </w:tc>
        <w:tc>
          <w:tcPr>
            <w:tcW w:w="5400" w:type="dxa"/>
            <w:gridSpan w:val="4"/>
            <w:tcBorders>
              <w:top w:val="single" w:sz="4" w:space="0" w:color="auto"/>
              <w:left w:val="single" w:sz="4" w:space="0" w:color="auto"/>
              <w:bottom w:val="nil"/>
              <w:right w:val="single" w:sz="4" w:space="0" w:color="auto"/>
            </w:tcBorders>
          </w:tcPr>
          <w:p w14:paraId="1E48E5DC" w14:textId="4BFD7899" w:rsidR="00332637" w:rsidRPr="00F26C0A" w:rsidRDefault="00E01819" w:rsidP="00287592">
            <w:pPr>
              <w:tabs>
                <w:tab w:val="left" w:pos="380"/>
              </w:tabs>
              <w:spacing w:before="40" w:after="40"/>
              <w:ind w:right="67"/>
              <w:jc w:val="both"/>
              <w:rPr>
                <w:i/>
                <w:szCs w:val="18"/>
              </w:rPr>
            </w:pPr>
            <w:r w:rsidRPr="00F26C0A">
              <w:rPr>
                <w:i/>
                <w:szCs w:val="18"/>
              </w:rPr>
              <w:t xml:space="preserve">Nerelevantní z hlediska transpozice. Ustanovení upravuje diskreční pravomoci členských státu. </w:t>
            </w:r>
            <w:r w:rsidR="00332637" w:rsidRPr="00F26C0A">
              <w:rPr>
                <w:i/>
                <w:szCs w:val="18"/>
              </w:rPr>
              <w:t>Diskrec</w:t>
            </w:r>
            <w:r w:rsidRPr="00F26C0A">
              <w:rPr>
                <w:i/>
                <w:szCs w:val="18"/>
              </w:rPr>
              <w:t>i ČR</w:t>
            </w:r>
            <w:r w:rsidR="00332637" w:rsidRPr="00F26C0A">
              <w:rPr>
                <w:i/>
                <w:szCs w:val="18"/>
              </w:rPr>
              <w:t xml:space="preserve"> nevyuži</w:t>
            </w:r>
            <w:r w:rsidRPr="00F26C0A">
              <w:rPr>
                <w:i/>
                <w:szCs w:val="18"/>
              </w:rPr>
              <w:t>la</w:t>
            </w:r>
            <w:r w:rsidR="00332637" w:rsidRPr="00F26C0A">
              <w:rPr>
                <w:i/>
                <w:szCs w:val="18"/>
              </w:rPr>
              <w:t>.</w:t>
            </w:r>
          </w:p>
        </w:tc>
        <w:tc>
          <w:tcPr>
            <w:tcW w:w="900" w:type="dxa"/>
            <w:tcBorders>
              <w:top w:val="single" w:sz="4" w:space="0" w:color="auto"/>
              <w:left w:val="single" w:sz="4" w:space="0" w:color="auto"/>
              <w:bottom w:val="nil"/>
              <w:right w:val="single" w:sz="4" w:space="0" w:color="auto"/>
            </w:tcBorders>
          </w:tcPr>
          <w:p w14:paraId="6DA6F69F" w14:textId="77777777" w:rsidR="00332637" w:rsidRPr="00F26C0A" w:rsidRDefault="00332637" w:rsidP="00287592">
            <w:pPr>
              <w:spacing w:before="40" w:after="40"/>
              <w:rPr>
                <w:szCs w:val="18"/>
              </w:rPr>
            </w:pPr>
            <w:r w:rsidRPr="00F26C0A">
              <w:rPr>
                <w:szCs w:val="18"/>
              </w:rPr>
              <w:t>NT</w:t>
            </w:r>
          </w:p>
        </w:tc>
        <w:tc>
          <w:tcPr>
            <w:tcW w:w="720" w:type="dxa"/>
            <w:tcBorders>
              <w:top w:val="single" w:sz="4" w:space="0" w:color="auto"/>
              <w:left w:val="single" w:sz="4" w:space="0" w:color="auto"/>
              <w:bottom w:val="nil"/>
            </w:tcBorders>
          </w:tcPr>
          <w:p w14:paraId="39501977" w14:textId="77777777" w:rsidR="00332637" w:rsidRPr="00F26C0A" w:rsidRDefault="00332637" w:rsidP="00A63CF4">
            <w:pPr>
              <w:spacing w:before="40" w:after="40"/>
              <w:rPr>
                <w:szCs w:val="18"/>
              </w:rPr>
            </w:pPr>
          </w:p>
        </w:tc>
      </w:tr>
      <w:tr w:rsidR="00332637" w:rsidRPr="00F26C0A" w14:paraId="180F12C5" w14:textId="77777777" w:rsidTr="0033653F">
        <w:tc>
          <w:tcPr>
            <w:tcW w:w="1440" w:type="dxa"/>
            <w:tcBorders>
              <w:top w:val="single" w:sz="4" w:space="0" w:color="auto"/>
              <w:bottom w:val="nil"/>
              <w:right w:val="single" w:sz="4" w:space="0" w:color="auto"/>
            </w:tcBorders>
          </w:tcPr>
          <w:p w14:paraId="4906E08F" w14:textId="77777777" w:rsidR="00332637" w:rsidRPr="00F26C0A" w:rsidRDefault="00332637" w:rsidP="003D4D86">
            <w:pPr>
              <w:spacing w:before="40" w:after="40"/>
              <w:rPr>
                <w:szCs w:val="18"/>
              </w:rPr>
            </w:pPr>
            <w:r w:rsidRPr="00F26C0A">
              <w:rPr>
                <w:szCs w:val="18"/>
              </w:rPr>
              <w:t>Čl. 22 odst. 4</w:t>
            </w:r>
          </w:p>
        </w:tc>
        <w:tc>
          <w:tcPr>
            <w:tcW w:w="5400" w:type="dxa"/>
            <w:gridSpan w:val="4"/>
            <w:tcBorders>
              <w:top w:val="single" w:sz="4" w:space="0" w:color="auto"/>
              <w:left w:val="single" w:sz="4" w:space="0" w:color="auto"/>
              <w:bottom w:val="nil"/>
              <w:right w:val="single" w:sz="18" w:space="0" w:color="auto"/>
            </w:tcBorders>
          </w:tcPr>
          <w:p w14:paraId="27E1BB1F" w14:textId="77777777" w:rsidR="00332637" w:rsidRPr="00F26C0A" w:rsidRDefault="00332637" w:rsidP="00A63CF4">
            <w:pPr>
              <w:spacing w:before="40" w:after="40"/>
              <w:ind w:right="58"/>
              <w:jc w:val="both"/>
              <w:rPr>
                <w:szCs w:val="18"/>
              </w:rPr>
            </w:pPr>
            <w:r w:rsidRPr="00F26C0A">
              <w:rPr>
                <w:szCs w:val="18"/>
              </w:rPr>
              <w:t>Komise přijme prostřednictvím aktů v přenesené pravomoci v souladu s článkem 56 a za podmínek stanovených v článcích 57 a 58 opatření, jimž se blíže stanoví obsah a forma výroční zprávy. Tato opatření se upraví podle typů alternativních investičních fondů, na které se použijí.</w:t>
            </w:r>
          </w:p>
        </w:tc>
        <w:tc>
          <w:tcPr>
            <w:tcW w:w="900" w:type="dxa"/>
            <w:tcBorders>
              <w:top w:val="single" w:sz="4" w:space="0" w:color="auto"/>
              <w:left w:val="single" w:sz="18" w:space="0" w:color="auto"/>
              <w:bottom w:val="nil"/>
              <w:right w:val="single" w:sz="4" w:space="0" w:color="auto"/>
            </w:tcBorders>
          </w:tcPr>
          <w:p w14:paraId="19D460B1" w14:textId="77777777" w:rsidR="00332637" w:rsidRPr="00F26C0A" w:rsidRDefault="00332637" w:rsidP="00A63CF4">
            <w:pPr>
              <w:spacing w:before="40" w:after="40"/>
              <w:rPr>
                <w:szCs w:val="18"/>
              </w:rPr>
            </w:pPr>
          </w:p>
        </w:tc>
        <w:tc>
          <w:tcPr>
            <w:tcW w:w="1080" w:type="dxa"/>
            <w:tcBorders>
              <w:top w:val="single" w:sz="4" w:space="0" w:color="auto"/>
              <w:left w:val="single" w:sz="4" w:space="0" w:color="auto"/>
              <w:bottom w:val="nil"/>
              <w:right w:val="single" w:sz="4" w:space="0" w:color="auto"/>
            </w:tcBorders>
          </w:tcPr>
          <w:p w14:paraId="038E2445" w14:textId="77777777" w:rsidR="00332637" w:rsidRPr="00F26C0A" w:rsidRDefault="00332637" w:rsidP="00A63CF4">
            <w:pPr>
              <w:spacing w:before="40" w:after="40"/>
              <w:rPr>
                <w:szCs w:val="18"/>
              </w:rPr>
            </w:pPr>
          </w:p>
        </w:tc>
        <w:tc>
          <w:tcPr>
            <w:tcW w:w="5400" w:type="dxa"/>
            <w:gridSpan w:val="4"/>
            <w:tcBorders>
              <w:top w:val="single" w:sz="4" w:space="0" w:color="auto"/>
              <w:left w:val="single" w:sz="4" w:space="0" w:color="auto"/>
              <w:bottom w:val="nil"/>
              <w:right w:val="single" w:sz="4" w:space="0" w:color="auto"/>
            </w:tcBorders>
          </w:tcPr>
          <w:p w14:paraId="7F1226DB" w14:textId="1A4FE343" w:rsidR="00332637" w:rsidRPr="00F26C0A" w:rsidRDefault="00332637" w:rsidP="00E01819">
            <w:pPr>
              <w:tabs>
                <w:tab w:val="left" w:pos="380"/>
              </w:tabs>
              <w:spacing w:before="40" w:after="40"/>
              <w:ind w:right="67"/>
              <w:jc w:val="both"/>
              <w:rPr>
                <w:i/>
                <w:szCs w:val="18"/>
              </w:rPr>
            </w:pPr>
            <w:r w:rsidRPr="00F26C0A">
              <w:rPr>
                <w:i/>
                <w:szCs w:val="18"/>
              </w:rPr>
              <w:t>Nerelevantní z hlediska transpozice.</w:t>
            </w:r>
            <w:r w:rsidR="00E36E87" w:rsidRPr="00F26C0A">
              <w:rPr>
                <w:i/>
                <w:szCs w:val="18"/>
              </w:rPr>
              <w:t xml:space="preserve"> </w:t>
            </w:r>
            <w:r w:rsidR="00E01819" w:rsidRPr="00F26C0A">
              <w:rPr>
                <w:i/>
                <w:szCs w:val="18"/>
              </w:rPr>
              <w:t xml:space="preserve">Ustanovení upravuje pravomoci a povinnosti </w:t>
            </w:r>
            <w:r w:rsidR="00E36E87" w:rsidRPr="00F26C0A">
              <w:rPr>
                <w:i/>
                <w:szCs w:val="18"/>
              </w:rPr>
              <w:t>Komis</w:t>
            </w:r>
            <w:r w:rsidR="00E01819" w:rsidRPr="00F26C0A">
              <w:rPr>
                <w:i/>
                <w:szCs w:val="18"/>
              </w:rPr>
              <w:t>e</w:t>
            </w:r>
            <w:r w:rsidR="00E36E87" w:rsidRPr="00F26C0A">
              <w:rPr>
                <w:i/>
                <w:szCs w:val="18"/>
              </w:rPr>
              <w:t>.</w:t>
            </w:r>
          </w:p>
        </w:tc>
        <w:tc>
          <w:tcPr>
            <w:tcW w:w="900" w:type="dxa"/>
            <w:tcBorders>
              <w:top w:val="single" w:sz="4" w:space="0" w:color="auto"/>
              <w:left w:val="single" w:sz="4" w:space="0" w:color="auto"/>
              <w:bottom w:val="nil"/>
              <w:right w:val="single" w:sz="4" w:space="0" w:color="auto"/>
            </w:tcBorders>
          </w:tcPr>
          <w:p w14:paraId="76699DCF" w14:textId="77777777" w:rsidR="00332637" w:rsidRPr="00F26C0A" w:rsidRDefault="00332637" w:rsidP="00A63CF4">
            <w:pPr>
              <w:spacing w:before="40" w:after="40"/>
              <w:rPr>
                <w:szCs w:val="18"/>
              </w:rPr>
            </w:pPr>
            <w:r w:rsidRPr="00F26C0A">
              <w:rPr>
                <w:szCs w:val="18"/>
              </w:rPr>
              <w:t>NT</w:t>
            </w:r>
          </w:p>
        </w:tc>
        <w:tc>
          <w:tcPr>
            <w:tcW w:w="720" w:type="dxa"/>
            <w:tcBorders>
              <w:top w:val="single" w:sz="4" w:space="0" w:color="auto"/>
              <w:left w:val="single" w:sz="4" w:space="0" w:color="auto"/>
              <w:bottom w:val="nil"/>
            </w:tcBorders>
          </w:tcPr>
          <w:p w14:paraId="4CD810F3" w14:textId="77777777" w:rsidR="00332637" w:rsidRPr="00F26C0A" w:rsidRDefault="00332637" w:rsidP="00A63CF4">
            <w:pPr>
              <w:spacing w:before="40" w:after="40"/>
              <w:rPr>
                <w:szCs w:val="18"/>
              </w:rPr>
            </w:pPr>
          </w:p>
        </w:tc>
      </w:tr>
      <w:tr w:rsidR="00332637" w:rsidRPr="00F26C0A" w14:paraId="32659315" w14:textId="77777777" w:rsidTr="00641E4C">
        <w:tc>
          <w:tcPr>
            <w:tcW w:w="1440" w:type="dxa"/>
            <w:tcBorders>
              <w:top w:val="single" w:sz="4" w:space="0" w:color="auto"/>
              <w:bottom w:val="nil"/>
              <w:right w:val="single" w:sz="4" w:space="0" w:color="auto"/>
            </w:tcBorders>
          </w:tcPr>
          <w:p w14:paraId="154FD6E7" w14:textId="77777777" w:rsidR="00332637" w:rsidRPr="00F26C0A" w:rsidRDefault="00332637" w:rsidP="003D4D86">
            <w:pPr>
              <w:spacing w:before="40" w:after="40"/>
              <w:rPr>
                <w:szCs w:val="18"/>
              </w:rPr>
            </w:pPr>
            <w:r w:rsidRPr="00F26C0A">
              <w:rPr>
                <w:szCs w:val="18"/>
              </w:rPr>
              <w:t>Čl. 23 odst. 1 návětí</w:t>
            </w:r>
          </w:p>
        </w:tc>
        <w:tc>
          <w:tcPr>
            <w:tcW w:w="5400" w:type="dxa"/>
            <w:gridSpan w:val="4"/>
            <w:tcBorders>
              <w:top w:val="single" w:sz="4" w:space="0" w:color="auto"/>
              <w:left w:val="single" w:sz="4" w:space="0" w:color="auto"/>
              <w:bottom w:val="nil"/>
              <w:right w:val="single" w:sz="18" w:space="0" w:color="auto"/>
            </w:tcBorders>
          </w:tcPr>
          <w:p w14:paraId="32F40C66" w14:textId="77777777" w:rsidR="00332637" w:rsidRPr="00F26C0A" w:rsidRDefault="00332637" w:rsidP="00A63CF4">
            <w:pPr>
              <w:spacing w:before="40" w:after="40"/>
              <w:ind w:right="58"/>
              <w:jc w:val="both"/>
              <w:rPr>
                <w:szCs w:val="18"/>
              </w:rPr>
            </w:pPr>
            <w:r w:rsidRPr="00F26C0A">
              <w:rPr>
                <w:szCs w:val="18"/>
              </w:rPr>
              <w:t xml:space="preserve">Správce za každý jím spravovaný unijní alternativní investiční fond a za každý alternativní investiční fond, který nabízí v Unii, poskytne investorům alternativního investičního fondu způsobem uvedeným ve statutu či zakládacích dokumentech alternativního investičního fondu a před uskutečněním investice následující informace, jakož i jejich podstatné změny: </w:t>
            </w:r>
          </w:p>
        </w:tc>
        <w:tc>
          <w:tcPr>
            <w:tcW w:w="900" w:type="dxa"/>
            <w:tcBorders>
              <w:top w:val="single" w:sz="4" w:space="0" w:color="auto"/>
              <w:left w:val="single" w:sz="18" w:space="0" w:color="auto"/>
              <w:bottom w:val="nil"/>
              <w:right w:val="single" w:sz="4" w:space="0" w:color="auto"/>
            </w:tcBorders>
          </w:tcPr>
          <w:p w14:paraId="578C6C89"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412CA88C" w14:textId="77777777" w:rsidR="00332637" w:rsidRPr="00F26C0A" w:rsidRDefault="00332637" w:rsidP="00A63CF4">
            <w:pPr>
              <w:spacing w:before="40" w:after="40"/>
              <w:rPr>
                <w:szCs w:val="18"/>
              </w:rPr>
            </w:pPr>
            <w:r w:rsidRPr="00F26C0A">
              <w:rPr>
                <w:szCs w:val="18"/>
              </w:rPr>
              <w:t>§ 241 odst. 2</w:t>
            </w:r>
          </w:p>
        </w:tc>
        <w:tc>
          <w:tcPr>
            <w:tcW w:w="5400" w:type="dxa"/>
            <w:gridSpan w:val="4"/>
            <w:tcBorders>
              <w:top w:val="single" w:sz="4" w:space="0" w:color="auto"/>
              <w:left w:val="single" w:sz="4" w:space="0" w:color="auto"/>
              <w:bottom w:val="nil"/>
              <w:right w:val="single" w:sz="4" w:space="0" w:color="auto"/>
            </w:tcBorders>
          </w:tcPr>
          <w:p w14:paraId="694AE876" w14:textId="77777777" w:rsidR="00332637" w:rsidRPr="00F26C0A" w:rsidRDefault="00332637" w:rsidP="00F53313">
            <w:pPr>
              <w:pStyle w:val="Nadpis1"/>
              <w:tabs>
                <w:tab w:val="left" w:pos="380"/>
              </w:tabs>
              <w:spacing w:before="40" w:after="40"/>
              <w:ind w:left="0" w:right="67"/>
              <w:jc w:val="both"/>
              <w:rPr>
                <w:szCs w:val="18"/>
              </w:rPr>
            </w:pPr>
            <w:r w:rsidRPr="00F26C0A">
              <w:rPr>
                <w:szCs w:val="18"/>
                <w:u w:val="none"/>
              </w:rPr>
              <w:t>Údaje uvedené v odstavci 1 musejí být průběžně aktualizovány.</w:t>
            </w:r>
          </w:p>
        </w:tc>
        <w:tc>
          <w:tcPr>
            <w:tcW w:w="900" w:type="dxa"/>
            <w:tcBorders>
              <w:top w:val="single" w:sz="4" w:space="0" w:color="auto"/>
              <w:left w:val="single" w:sz="4" w:space="0" w:color="auto"/>
              <w:bottom w:val="nil"/>
              <w:right w:val="single" w:sz="4" w:space="0" w:color="auto"/>
            </w:tcBorders>
          </w:tcPr>
          <w:p w14:paraId="79C4DC64"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1047ED41" w14:textId="77777777" w:rsidR="00332637" w:rsidRPr="00F26C0A" w:rsidRDefault="00332637" w:rsidP="00A63CF4">
            <w:pPr>
              <w:spacing w:before="40" w:after="40"/>
              <w:rPr>
                <w:szCs w:val="18"/>
              </w:rPr>
            </w:pPr>
          </w:p>
        </w:tc>
      </w:tr>
      <w:tr w:rsidR="00332637" w:rsidRPr="00F26C0A" w14:paraId="1F081F72" w14:textId="77777777" w:rsidTr="00641E4C">
        <w:tc>
          <w:tcPr>
            <w:tcW w:w="1440" w:type="dxa"/>
            <w:tcBorders>
              <w:top w:val="single" w:sz="4" w:space="0" w:color="auto"/>
              <w:bottom w:val="nil"/>
              <w:right w:val="single" w:sz="4" w:space="0" w:color="auto"/>
            </w:tcBorders>
          </w:tcPr>
          <w:p w14:paraId="7DC85681" w14:textId="77777777" w:rsidR="00332637" w:rsidRPr="00F26C0A" w:rsidRDefault="00332637" w:rsidP="003D4D86">
            <w:pPr>
              <w:spacing w:before="40" w:after="40"/>
              <w:rPr>
                <w:szCs w:val="18"/>
              </w:rPr>
            </w:pPr>
            <w:r w:rsidRPr="00F26C0A">
              <w:rPr>
                <w:szCs w:val="18"/>
              </w:rPr>
              <w:t>Čl. 23 odst. 1 písm. a)</w:t>
            </w:r>
          </w:p>
        </w:tc>
        <w:tc>
          <w:tcPr>
            <w:tcW w:w="5400" w:type="dxa"/>
            <w:gridSpan w:val="4"/>
            <w:tcBorders>
              <w:top w:val="single" w:sz="4" w:space="0" w:color="auto"/>
              <w:left w:val="single" w:sz="4" w:space="0" w:color="auto"/>
              <w:bottom w:val="nil"/>
              <w:right w:val="single" w:sz="18" w:space="0" w:color="auto"/>
            </w:tcBorders>
          </w:tcPr>
          <w:p w14:paraId="09AB96D1" w14:textId="77777777" w:rsidR="00332637" w:rsidRPr="00F26C0A" w:rsidRDefault="00332637" w:rsidP="00A63CF4">
            <w:pPr>
              <w:spacing w:before="40" w:after="40"/>
              <w:ind w:right="58"/>
              <w:jc w:val="both"/>
              <w:rPr>
                <w:szCs w:val="18"/>
              </w:rPr>
            </w:pPr>
            <w:r w:rsidRPr="00F26C0A">
              <w:rPr>
                <w:szCs w:val="18"/>
              </w:rPr>
              <w:t xml:space="preserve">Správce za každý jím spravovaný unijní alternativní investiční fond a za každý alternativní investiční fond, který nabízí v Unii, poskytne investorům alternativního investičního fondu způsobem uvedeným ve statutu či zakládacích dokumentech alternativního investičního fondu a před uskutečněním investice následující informace, jakož i jejich podstatné změny: </w:t>
            </w:r>
          </w:p>
          <w:p w14:paraId="16C57E76" w14:textId="77777777" w:rsidR="00332637" w:rsidRPr="00F26C0A" w:rsidRDefault="00332637" w:rsidP="00A63CF4">
            <w:pPr>
              <w:spacing w:before="40" w:after="40"/>
              <w:ind w:right="58"/>
              <w:jc w:val="both"/>
              <w:rPr>
                <w:szCs w:val="18"/>
              </w:rPr>
            </w:pPr>
            <w:r w:rsidRPr="00F26C0A">
              <w:rPr>
                <w:szCs w:val="18"/>
              </w:rPr>
              <w:t xml:space="preserve">a) popis investiční strategie a cílů alternativního investičního fondu, informace o tom, kde je každý řídící alternativní investiční fond usazen a kde jsou usazeny podkladové fondy, je-li alternativní investiční fond fondem fondů, popis typů aktiv, do nichž může alternativní investiční fond investovat, postupů, které může používat, všech souvisejících rizik, příslušných omezení pro investování, okolností, za nichž může alternativní investiční fond využívat pákový efekt, povolených typů pákového efektu a jeho zdrojů, jakož i souvisejících rizik, omezení využití tohoto efektu a jakýchkoli dohod o použití kolaterálu nebo aktiv a informace o maximální síle pákového efektu, kterou může správce využívat jménem alternativního investičního fondu; </w:t>
            </w:r>
          </w:p>
        </w:tc>
        <w:tc>
          <w:tcPr>
            <w:tcW w:w="900" w:type="dxa"/>
            <w:tcBorders>
              <w:top w:val="single" w:sz="4" w:space="0" w:color="auto"/>
              <w:left w:val="single" w:sz="18" w:space="0" w:color="auto"/>
              <w:bottom w:val="nil"/>
              <w:right w:val="single" w:sz="4" w:space="0" w:color="auto"/>
            </w:tcBorders>
          </w:tcPr>
          <w:p w14:paraId="319120A0" w14:textId="3B4E1207" w:rsidR="00332637" w:rsidRPr="00F26C0A" w:rsidRDefault="00332637" w:rsidP="003329B6">
            <w:pPr>
              <w:spacing w:before="40" w:after="40"/>
              <w:rPr>
                <w:szCs w:val="18"/>
              </w:rPr>
            </w:pPr>
            <w:r w:rsidRPr="00F26C0A">
              <w:rPr>
                <w:szCs w:val="18"/>
              </w:rPr>
              <w:t>240/2013 ve znění 204/2017</w:t>
            </w:r>
            <w:r w:rsidR="003329B6" w:rsidRPr="00604020">
              <w:rPr>
                <w:szCs w:val="18"/>
              </w:rPr>
              <w:t xml:space="preserve"> 119/2020</w:t>
            </w:r>
          </w:p>
        </w:tc>
        <w:tc>
          <w:tcPr>
            <w:tcW w:w="1080" w:type="dxa"/>
            <w:tcBorders>
              <w:top w:val="single" w:sz="4" w:space="0" w:color="auto"/>
              <w:left w:val="single" w:sz="4" w:space="0" w:color="auto"/>
              <w:bottom w:val="nil"/>
              <w:right w:val="single" w:sz="4" w:space="0" w:color="auto"/>
            </w:tcBorders>
          </w:tcPr>
          <w:p w14:paraId="279D76F7" w14:textId="77777777" w:rsidR="00332637" w:rsidRPr="00F26C0A" w:rsidRDefault="00332637" w:rsidP="00A63CF4">
            <w:pPr>
              <w:spacing w:before="40" w:after="40"/>
              <w:rPr>
                <w:szCs w:val="18"/>
              </w:rPr>
            </w:pPr>
            <w:r w:rsidRPr="00F26C0A">
              <w:rPr>
                <w:szCs w:val="18"/>
              </w:rPr>
              <w:t>§ 241 odst. 1 písm. a) až d)</w:t>
            </w:r>
          </w:p>
        </w:tc>
        <w:tc>
          <w:tcPr>
            <w:tcW w:w="5400" w:type="dxa"/>
            <w:gridSpan w:val="4"/>
            <w:tcBorders>
              <w:top w:val="single" w:sz="4" w:space="0" w:color="auto"/>
              <w:left w:val="single" w:sz="4" w:space="0" w:color="auto"/>
              <w:bottom w:val="nil"/>
              <w:right w:val="single" w:sz="4" w:space="0" w:color="auto"/>
            </w:tcBorders>
          </w:tcPr>
          <w:p w14:paraId="0EF06CD3" w14:textId="3A272F06" w:rsidR="00AC4325" w:rsidRPr="00F26C0A" w:rsidRDefault="00AC4325" w:rsidP="00AC4325">
            <w:pPr>
              <w:keepNext/>
              <w:keepLines/>
              <w:tabs>
                <w:tab w:val="left" w:pos="380"/>
                <w:tab w:val="left" w:pos="851"/>
              </w:tabs>
              <w:spacing w:before="40" w:after="40"/>
              <w:ind w:right="67"/>
              <w:jc w:val="both"/>
              <w:outlineLvl w:val="6"/>
              <w:rPr>
                <w:szCs w:val="18"/>
              </w:rPr>
            </w:pPr>
            <w:r w:rsidRPr="00F26C0A">
              <w:rPr>
                <w:szCs w:val="18"/>
              </w:rPr>
              <w:t>Investice do speciálního fondu nebo do srovnatelného zahraničního investičního fondu lze v České republice nabízet, jsou-li investorům před uskutečněním jejich investice zpřístupněny tyto údaje:</w:t>
            </w:r>
          </w:p>
          <w:p w14:paraId="5C6B1E93" w14:textId="77777777" w:rsidR="00AC4325" w:rsidRPr="00F26C0A" w:rsidRDefault="00AC4325" w:rsidP="00AC4325">
            <w:pPr>
              <w:keepNext/>
              <w:keepLines/>
              <w:tabs>
                <w:tab w:val="left" w:pos="380"/>
                <w:tab w:val="left" w:pos="851"/>
              </w:tabs>
              <w:spacing w:before="40" w:after="40"/>
              <w:ind w:right="67"/>
              <w:jc w:val="both"/>
              <w:outlineLvl w:val="6"/>
              <w:rPr>
                <w:szCs w:val="18"/>
              </w:rPr>
            </w:pPr>
            <w:r w:rsidRPr="00F26C0A">
              <w:rPr>
                <w:szCs w:val="18"/>
              </w:rPr>
              <w:t>a) investiční strategie tohoto fondu, zejména</w:t>
            </w:r>
          </w:p>
          <w:p w14:paraId="1480C9F1" w14:textId="77777777" w:rsidR="00AC4325" w:rsidRPr="00F26C0A" w:rsidRDefault="00AC4325" w:rsidP="00AC4325">
            <w:pPr>
              <w:keepNext/>
              <w:keepLines/>
              <w:tabs>
                <w:tab w:val="left" w:pos="380"/>
                <w:tab w:val="left" w:pos="851"/>
              </w:tabs>
              <w:spacing w:before="40" w:after="40"/>
              <w:ind w:right="67"/>
              <w:jc w:val="both"/>
              <w:outlineLvl w:val="6"/>
              <w:rPr>
                <w:szCs w:val="18"/>
              </w:rPr>
            </w:pPr>
            <w:r w:rsidRPr="00F26C0A">
              <w:rPr>
                <w:szCs w:val="18"/>
              </w:rPr>
              <w:t>1. hlavní druhy věcí, které mohou být nabyty do jmění fondu,</w:t>
            </w:r>
          </w:p>
          <w:p w14:paraId="2BCFE28B" w14:textId="77777777" w:rsidR="00AC4325" w:rsidRPr="00F26C0A" w:rsidRDefault="00AC4325" w:rsidP="00AC4325">
            <w:pPr>
              <w:keepNext/>
              <w:keepLines/>
              <w:tabs>
                <w:tab w:val="left" w:pos="380"/>
                <w:tab w:val="left" w:pos="851"/>
              </w:tabs>
              <w:spacing w:before="40" w:after="40"/>
              <w:ind w:right="67"/>
              <w:jc w:val="both"/>
              <w:outlineLvl w:val="6"/>
              <w:rPr>
                <w:szCs w:val="18"/>
              </w:rPr>
            </w:pPr>
            <w:r w:rsidRPr="00F26C0A">
              <w:rPr>
                <w:szCs w:val="18"/>
              </w:rPr>
              <w:t>2. investiční limity, které je nutno dodržovat ve vztahu k věcem podle bodu 1,</w:t>
            </w:r>
          </w:p>
          <w:p w14:paraId="6132A69E" w14:textId="77777777" w:rsidR="00AC4325" w:rsidRPr="00F26C0A" w:rsidRDefault="00AC4325" w:rsidP="00AC4325">
            <w:pPr>
              <w:keepNext/>
              <w:keepLines/>
              <w:tabs>
                <w:tab w:val="left" w:pos="380"/>
                <w:tab w:val="left" w:pos="851"/>
              </w:tabs>
              <w:spacing w:before="40" w:after="40"/>
              <w:ind w:right="67"/>
              <w:jc w:val="both"/>
              <w:outlineLvl w:val="6"/>
              <w:rPr>
                <w:szCs w:val="18"/>
              </w:rPr>
            </w:pPr>
            <w:r w:rsidRPr="00F26C0A">
              <w:rPr>
                <w:szCs w:val="18"/>
              </w:rPr>
              <w:t>3. údaj o technikách k obhospodařování fondu a o podmínkách pro jejich používání, včetně informací podle čl. 14 nařízení Evropského parlamentu a Rady (EU) 2015/2365,</w:t>
            </w:r>
          </w:p>
          <w:p w14:paraId="72FF3399" w14:textId="77777777" w:rsidR="00AC4325" w:rsidRPr="00F26C0A" w:rsidRDefault="00AC4325" w:rsidP="00AC4325">
            <w:pPr>
              <w:keepNext/>
              <w:keepLines/>
              <w:tabs>
                <w:tab w:val="left" w:pos="380"/>
                <w:tab w:val="left" w:pos="851"/>
              </w:tabs>
              <w:spacing w:before="40" w:after="40"/>
              <w:ind w:right="67"/>
              <w:jc w:val="both"/>
              <w:outlineLvl w:val="6"/>
              <w:rPr>
                <w:szCs w:val="18"/>
              </w:rPr>
            </w:pPr>
            <w:r w:rsidRPr="00F26C0A">
              <w:rPr>
                <w:szCs w:val="18"/>
              </w:rPr>
              <w:t>b) údaje o podmínkách pro využití pákového efektu, včetně údajů o typech transakcí, které mohou být uzavírány s využitím pákového efektu, o protistranách těchto transakcí, o rizicích spojených s využitím pákového efektu a o případných limitech pro míru využití pákového efektu,</w:t>
            </w:r>
          </w:p>
          <w:p w14:paraId="086CC2CF" w14:textId="77777777" w:rsidR="00AC4325" w:rsidRPr="00F26C0A" w:rsidRDefault="00AC4325" w:rsidP="00AC4325">
            <w:pPr>
              <w:keepNext/>
              <w:keepLines/>
              <w:tabs>
                <w:tab w:val="left" w:pos="380"/>
                <w:tab w:val="left" w:pos="851"/>
              </w:tabs>
              <w:spacing w:before="40" w:after="40"/>
              <w:ind w:right="67"/>
              <w:jc w:val="both"/>
              <w:outlineLvl w:val="6"/>
              <w:rPr>
                <w:szCs w:val="18"/>
              </w:rPr>
            </w:pPr>
            <w:r w:rsidRPr="00F26C0A">
              <w:rPr>
                <w:szCs w:val="18"/>
              </w:rPr>
              <w:t>c) údaje o dohodách předpokládajících poskytnutí investičního nástroje z majetku tohoto fondu jako finanční kolaterál nebo srovnatelné zajištění podle práva cizího státu,</w:t>
            </w:r>
          </w:p>
          <w:p w14:paraId="16D8D676" w14:textId="112C0716" w:rsidR="00332637" w:rsidRPr="00F26C0A" w:rsidRDefault="00AC4325" w:rsidP="00A63CF4">
            <w:pPr>
              <w:keepNext/>
              <w:keepLines/>
              <w:tabs>
                <w:tab w:val="left" w:pos="0"/>
                <w:tab w:val="left" w:pos="380"/>
              </w:tabs>
              <w:spacing w:before="40" w:after="40"/>
              <w:ind w:right="67"/>
              <w:jc w:val="both"/>
              <w:outlineLvl w:val="7"/>
              <w:rPr>
                <w:szCs w:val="18"/>
              </w:rPr>
            </w:pPr>
            <w:r w:rsidRPr="00F26C0A">
              <w:rPr>
                <w:szCs w:val="18"/>
              </w:rPr>
              <w:t>d) údaje o domovském státě jeho řídícího fondu, jde-li o podřízený fond, a údaj o domovských státech investičních fondů nebo zahraničních investičních fondů, do jimiž vydávaných cenných papírů nebo zaknihovaných cenných papírů investuje, investuje-li více než 49 % hodnoty svého majetku do cenných papírů nebo zaknihovaných cenných papírů vydávaných investičních fondem nebo zahraničním investičním fondem,</w:t>
            </w:r>
          </w:p>
        </w:tc>
        <w:tc>
          <w:tcPr>
            <w:tcW w:w="900" w:type="dxa"/>
            <w:tcBorders>
              <w:top w:val="single" w:sz="4" w:space="0" w:color="auto"/>
              <w:left w:val="single" w:sz="4" w:space="0" w:color="auto"/>
              <w:bottom w:val="nil"/>
              <w:right w:val="single" w:sz="4" w:space="0" w:color="auto"/>
            </w:tcBorders>
          </w:tcPr>
          <w:p w14:paraId="17A82FC8"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2A3DC700" w14:textId="77777777" w:rsidR="00332637" w:rsidRPr="00F26C0A" w:rsidRDefault="00332637" w:rsidP="00A63CF4">
            <w:pPr>
              <w:spacing w:before="40" w:after="40"/>
              <w:rPr>
                <w:szCs w:val="18"/>
              </w:rPr>
            </w:pPr>
          </w:p>
        </w:tc>
      </w:tr>
      <w:tr w:rsidR="00332637" w:rsidRPr="00F26C0A" w14:paraId="4EDDB632" w14:textId="77777777" w:rsidTr="00641E4C">
        <w:tc>
          <w:tcPr>
            <w:tcW w:w="1440" w:type="dxa"/>
            <w:tcBorders>
              <w:top w:val="nil"/>
              <w:bottom w:val="single" w:sz="4" w:space="0" w:color="auto"/>
              <w:right w:val="single" w:sz="4" w:space="0" w:color="auto"/>
            </w:tcBorders>
          </w:tcPr>
          <w:p w14:paraId="15AB2717"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62076C8E"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51DC5D33"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nil"/>
              <w:left w:val="single" w:sz="4" w:space="0" w:color="auto"/>
              <w:bottom w:val="single" w:sz="4" w:space="0" w:color="auto"/>
              <w:right w:val="single" w:sz="4" w:space="0" w:color="auto"/>
            </w:tcBorders>
          </w:tcPr>
          <w:p w14:paraId="0DF050A9" w14:textId="77777777" w:rsidR="00332637" w:rsidRPr="00F26C0A" w:rsidRDefault="00332637" w:rsidP="00A63CF4">
            <w:pPr>
              <w:spacing w:before="40" w:after="40"/>
              <w:rPr>
                <w:szCs w:val="18"/>
              </w:rPr>
            </w:pPr>
            <w:r w:rsidRPr="00F26C0A">
              <w:rPr>
                <w:szCs w:val="18"/>
              </w:rPr>
              <w:t>§ 293 odst. 1</w:t>
            </w:r>
          </w:p>
        </w:tc>
        <w:tc>
          <w:tcPr>
            <w:tcW w:w="5400" w:type="dxa"/>
            <w:gridSpan w:val="4"/>
            <w:tcBorders>
              <w:top w:val="nil"/>
              <w:left w:val="single" w:sz="4" w:space="0" w:color="auto"/>
              <w:bottom w:val="single" w:sz="4" w:space="0" w:color="auto"/>
              <w:right w:val="single" w:sz="4" w:space="0" w:color="auto"/>
            </w:tcBorders>
          </w:tcPr>
          <w:p w14:paraId="575322C8" w14:textId="77777777" w:rsidR="00332637" w:rsidRPr="00F26C0A" w:rsidRDefault="00332637" w:rsidP="00A63CF4">
            <w:pPr>
              <w:tabs>
                <w:tab w:val="left" w:pos="380"/>
              </w:tabs>
              <w:spacing w:before="40" w:after="40"/>
              <w:ind w:right="67"/>
              <w:jc w:val="both"/>
              <w:rPr>
                <w:szCs w:val="18"/>
              </w:rPr>
            </w:pPr>
            <w:r w:rsidRPr="00F26C0A">
              <w:rPr>
                <w:szCs w:val="18"/>
              </w:rPr>
              <w:t>Pro nabízení investic do fondu kvalifikovaných investorů nebo do srovnatelného zahraničního investičního fondu, jehož obhospodařovatel je oprávněn přesáhnout rozhodný limit, se § 241 použije obdobně.</w:t>
            </w:r>
          </w:p>
        </w:tc>
        <w:tc>
          <w:tcPr>
            <w:tcW w:w="900" w:type="dxa"/>
            <w:tcBorders>
              <w:top w:val="nil"/>
              <w:left w:val="single" w:sz="4" w:space="0" w:color="auto"/>
              <w:bottom w:val="single" w:sz="4" w:space="0" w:color="auto"/>
              <w:right w:val="single" w:sz="4" w:space="0" w:color="auto"/>
            </w:tcBorders>
          </w:tcPr>
          <w:p w14:paraId="2B6A461F"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2710E995" w14:textId="77777777" w:rsidR="00332637" w:rsidRPr="00F26C0A" w:rsidRDefault="00332637" w:rsidP="00A63CF4">
            <w:pPr>
              <w:spacing w:before="40" w:after="40"/>
              <w:rPr>
                <w:szCs w:val="18"/>
              </w:rPr>
            </w:pPr>
          </w:p>
        </w:tc>
      </w:tr>
      <w:tr w:rsidR="00332637" w:rsidRPr="00F26C0A" w14:paraId="105C66F0" w14:textId="77777777" w:rsidTr="00641E4C">
        <w:tc>
          <w:tcPr>
            <w:tcW w:w="1440" w:type="dxa"/>
            <w:tcBorders>
              <w:top w:val="single" w:sz="4" w:space="0" w:color="auto"/>
              <w:bottom w:val="nil"/>
              <w:right w:val="single" w:sz="4" w:space="0" w:color="auto"/>
            </w:tcBorders>
          </w:tcPr>
          <w:p w14:paraId="2AA3776E" w14:textId="77777777" w:rsidR="00332637" w:rsidRPr="00F26C0A" w:rsidRDefault="00332637" w:rsidP="003D4D86">
            <w:pPr>
              <w:spacing w:before="40" w:after="40"/>
              <w:rPr>
                <w:szCs w:val="18"/>
              </w:rPr>
            </w:pPr>
            <w:r w:rsidRPr="00F26C0A">
              <w:rPr>
                <w:szCs w:val="18"/>
              </w:rPr>
              <w:t>Čl. 23 odst. 1 písm. b)</w:t>
            </w:r>
          </w:p>
        </w:tc>
        <w:tc>
          <w:tcPr>
            <w:tcW w:w="5400" w:type="dxa"/>
            <w:gridSpan w:val="4"/>
            <w:tcBorders>
              <w:top w:val="single" w:sz="4" w:space="0" w:color="auto"/>
              <w:left w:val="single" w:sz="4" w:space="0" w:color="auto"/>
              <w:bottom w:val="nil"/>
              <w:right w:val="single" w:sz="18" w:space="0" w:color="auto"/>
            </w:tcBorders>
          </w:tcPr>
          <w:p w14:paraId="5C297394" w14:textId="77777777" w:rsidR="00332637" w:rsidRPr="00F26C0A" w:rsidRDefault="00332637" w:rsidP="00A63CF4">
            <w:pPr>
              <w:spacing w:before="40" w:after="40"/>
              <w:ind w:right="58"/>
              <w:jc w:val="both"/>
              <w:rPr>
                <w:szCs w:val="18"/>
              </w:rPr>
            </w:pPr>
            <w:r w:rsidRPr="00F26C0A">
              <w:rPr>
                <w:szCs w:val="18"/>
              </w:rPr>
              <w:t xml:space="preserve">Správce za každý jím spravovaný unijní alternativní investiční fond a za každý alternativní investiční fond, který nabízí v Unii, poskytne investorům alternativního investičního fondu způsobem uvedeným ve statutu či zakládacích dokumentech alternativního investičního fondu a před uskutečněním investice následující informace, jakož i jejich podstatné změny: </w:t>
            </w:r>
          </w:p>
          <w:p w14:paraId="3D43CC95" w14:textId="77777777" w:rsidR="00332637" w:rsidRPr="00F26C0A" w:rsidRDefault="00332637" w:rsidP="00A63CF4">
            <w:pPr>
              <w:spacing w:before="40" w:after="40"/>
              <w:ind w:right="58"/>
              <w:jc w:val="both"/>
              <w:rPr>
                <w:szCs w:val="18"/>
              </w:rPr>
            </w:pPr>
            <w:r w:rsidRPr="00F26C0A">
              <w:rPr>
                <w:szCs w:val="18"/>
              </w:rPr>
              <w:t xml:space="preserve">b) popis postupů, kterými může alternativní investiční fond změnit investiční strategii nebo investiční politiku nebo obojí; </w:t>
            </w:r>
          </w:p>
        </w:tc>
        <w:tc>
          <w:tcPr>
            <w:tcW w:w="900" w:type="dxa"/>
            <w:tcBorders>
              <w:top w:val="single" w:sz="4" w:space="0" w:color="auto"/>
              <w:left w:val="single" w:sz="18" w:space="0" w:color="auto"/>
              <w:bottom w:val="nil"/>
              <w:right w:val="single" w:sz="4" w:space="0" w:color="auto"/>
            </w:tcBorders>
          </w:tcPr>
          <w:p w14:paraId="6D0C4578" w14:textId="77777777" w:rsidR="00332637" w:rsidRPr="00F26C0A" w:rsidRDefault="00332637" w:rsidP="00514831">
            <w:pPr>
              <w:spacing w:before="40" w:after="40"/>
              <w:rPr>
                <w:szCs w:val="18"/>
              </w:rPr>
            </w:pPr>
            <w:r w:rsidRPr="00F26C0A">
              <w:rPr>
                <w:szCs w:val="18"/>
              </w:rPr>
              <w:t xml:space="preserve">240/2013 </w:t>
            </w:r>
          </w:p>
        </w:tc>
        <w:tc>
          <w:tcPr>
            <w:tcW w:w="1080" w:type="dxa"/>
            <w:tcBorders>
              <w:top w:val="single" w:sz="4" w:space="0" w:color="auto"/>
              <w:left w:val="single" w:sz="4" w:space="0" w:color="auto"/>
              <w:bottom w:val="nil"/>
              <w:right w:val="single" w:sz="4" w:space="0" w:color="auto"/>
            </w:tcBorders>
          </w:tcPr>
          <w:p w14:paraId="0AD20887" w14:textId="77777777" w:rsidR="00332637" w:rsidRPr="00F26C0A" w:rsidRDefault="00332637" w:rsidP="00A63CF4">
            <w:pPr>
              <w:spacing w:before="40" w:after="40"/>
              <w:rPr>
                <w:szCs w:val="18"/>
              </w:rPr>
            </w:pPr>
            <w:r w:rsidRPr="00F26C0A">
              <w:rPr>
                <w:szCs w:val="18"/>
              </w:rPr>
              <w:t>§ 241 odst. 1 písm. e)</w:t>
            </w:r>
          </w:p>
        </w:tc>
        <w:tc>
          <w:tcPr>
            <w:tcW w:w="5400" w:type="dxa"/>
            <w:gridSpan w:val="4"/>
            <w:tcBorders>
              <w:top w:val="single" w:sz="4" w:space="0" w:color="auto"/>
              <w:left w:val="single" w:sz="4" w:space="0" w:color="auto"/>
              <w:bottom w:val="nil"/>
              <w:right w:val="single" w:sz="4" w:space="0" w:color="auto"/>
            </w:tcBorders>
          </w:tcPr>
          <w:p w14:paraId="369DE74E" w14:textId="77777777" w:rsidR="00332637" w:rsidRPr="00F26C0A" w:rsidRDefault="00332637" w:rsidP="00A63CF4">
            <w:pPr>
              <w:tabs>
                <w:tab w:val="left" w:pos="380"/>
              </w:tabs>
              <w:spacing w:before="40" w:after="40"/>
              <w:ind w:right="67"/>
              <w:jc w:val="both"/>
              <w:rPr>
                <w:szCs w:val="18"/>
              </w:rPr>
            </w:pPr>
            <w:r w:rsidRPr="00F26C0A">
              <w:rPr>
                <w:szCs w:val="18"/>
              </w:rPr>
              <w:t xml:space="preserve">Investice do speciálního fondu nebo do srovnatelného zahraničního investičního fondu, lze v České republice nabízet, jsou-li investorům před uskutečněním jejich investice zpřístupněny tyto údaje </w:t>
            </w:r>
          </w:p>
          <w:p w14:paraId="62BF6104" w14:textId="77777777" w:rsidR="00332637" w:rsidRPr="00F26C0A" w:rsidRDefault="00332637" w:rsidP="00A63CF4">
            <w:pPr>
              <w:tabs>
                <w:tab w:val="left" w:pos="380"/>
              </w:tabs>
              <w:spacing w:before="40" w:after="40"/>
              <w:ind w:right="67"/>
              <w:jc w:val="both"/>
              <w:rPr>
                <w:szCs w:val="18"/>
              </w:rPr>
            </w:pPr>
            <w:r w:rsidRPr="00F26C0A">
              <w:rPr>
                <w:szCs w:val="18"/>
              </w:rPr>
              <w:t>e)</w:t>
            </w:r>
            <w:r w:rsidRPr="00F26C0A">
              <w:rPr>
                <w:szCs w:val="18"/>
              </w:rPr>
              <w:tab/>
              <w:t>údaje o tom, za jakých podmínek může dojít ke změně investiční strategie tohoto fondu a jakým způsobem je změna prováděna,</w:t>
            </w:r>
          </w:p>
        </w:tc>
        <w:tc>
          <w:tcPr>
            <w:tcW w:w="900" w:type="dxa"/>
            <w:tcBorders>
              <w:top w:val="single" w:sz="4" w:space="0" w:color="auto"/>
              <w:left w:val="single" w:sz="4" w:space="0" w:color="auto"/>
              <w:bottom w:val="nil"/>
              <w:right w:val="single" w:sz="4" w:space="0" w:color="auto"/>
            </w:tcBorders>
          </w:tcPr>
          <w:p w14:paraId="62F9D3CE"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253F819F" w14:textId="77777777" w:rsidR="00332637" w:rsidRPr="00F26C0A" w:rsidRDefault="00332637" w:rsidP="00A63CF4">
            <w:pPr>
              <w:spacing w:before="40" w:after="40"/>
              <w:rPr>
                <w:szCs w:val="18"/>
              </w:rPr>
            </w:pPr>
          </w:p>
        </w:tc>
      </w:tr>
      <w:tr w:rsidR="00332637" w:rsidRPr="00F26C0A" w14:paraId="328B6B4B" w14:textId="77777777" w:rsidTr="00641E4C">
        <w:tc>
          <w:tcPr>
            <w:tcW w:w="1440" w:type="dxa"/>
            <w:tcBorders>
              <w:top w:val="nil"/>
              <w:bottom w:val="single" w:sz="4" w:space="0" w:color="auto"/>
              <w:right w:val="single" w:sz="4" w:space="0" w:color="auto"/>
            </w:tcBorders>
          </w:tcPr>
          <w:p w14:paraId="43E5C52D"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60CA2DD5"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474D2017"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nil"/>
              <w:left w:val="single" w:sz="4" w:space="0" w:color="auto"/>
              <w:bottom w:val="single" w:sz="4" w:space="0" w:color="auto"/>
              <w:right w:val="single" w:sz="4" w:space="0" w:color="auto"/>
            </w:tcBorders>
          </w:tcPr>
          <w:p w14:paraId="74D4F8C8" w14:textId="77777777" w:rsidR="00332637" w:rsidRPr="00F26C0A" w:rsidRDefault="00332637" w:rsidP="00A63CF4">
            <w:pPr>
              <w:spacing w:before="40" w:after="40"/>
              <w:rPr>
                <w:szCs w:val="18"/>
              </w:rPr>
            </w:pPr>
            <w:r w:rsidRPr="00F26C0A">
              <w:rPr>
                <w:szCs w:val="18"/>
              </w:rPr>
              <w:t>§ 293 odst. 1</w:t>
            </w:r>
          </w:p>
        </w:tc>
        <w:tc>
          <w:tcPr>
            <w:tcW w:w="5400" w:type="dxa"/>
            <w:gridSpan w:val="4"/>
            <w:tcBorders>
              <w:top w:val="nil"/>
              <w:left w:val="single" w:sz="4" w:space="0" w:color="auto"/>
              <w:bottom w:val="single" w:sz="4" w:space="0" w:color="auto"/>
              <w:right w:val="single" w:sz="4" w:space="0" w:color="auto"/>
            </w:tcBorders>
          </w:tcPr>
          <w:p w14:paraId="2958F61C" w14:textId="77777777" w:rsidR="00332637" w:rsidRPr="00F26C0A" w:rsidRDefault="00332637" w:rsidP="00A63CF4">
            <w:pPr>
              <w:tabs>
                <w:tab w:val="left" w:pos="380"/>
              </w:tabs>
              <w:spacing w:before="40" w:after="40"/>
              <w:ind w:right="67"/>
              <w:jc w:val="both"/>
              <w:rPr>
                <w:szCs w:val="18"/>
              </w:rPr>
            </w:pPr>
            <w:r w:rsidRPr="00F26C0A">
              <w:rPr>
                <w:szCs w:val="18"/>
              </w:rPr>
              <w:t>Pro nabízení investic do fondu kvalifikovaných investorů nebo do srovnatelného zahraničního investičního fondu, jehož obhospodařovatel je oprávněn přesáhnout rozhodný limit, se § 241 použije obdobně.</w:t>
            </w:r>
          </w:p>
        </w:tc>
        <w:tc>
          <w:tcPr>
            <w:tcW w:w="900" w:type="dxa"/>
            <w:tcBorders>
              <w:top w:val="nil"/>
              <w:left w:val="single" w:sz="4" w:space="0" w:color="auto"/>
              <w:bottom w:val="single" w:sz="4" w:space="0" w:color="auto"/>
              <w:right w:val="single" w:sz="4" w:space="0" w:color="auto"/>
            </w:tcBorders>
          </w:tcPr>
          <w:p w14:paraId="54E667E9"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262D4A62" w14:textId="77777777" w:rsidR="00332637" w:rsidRPr="00F26C0A" w:rsidRDefault="00332637" w:rsidP="00A63CF4">
            <w:pPr>
              <w:spacing w:before="40" w:after="40"/>
              <w:rPr>
                <w:szCs w:val="18"/>
              </w:rPr>
            </w:pPr>
          </w:p>
        </w:tc>
      </w:tr>
      <w:tr w:rsidR="00332637" w:rsidRPr="00F26C0A" w14:paraId="702EFD87" w14:textId="77777777" w:rsidTr="00641E4C">
        <w:tc>
          <w:tcPr>
            <w:tcW w:w="1440" w:type="dxa"/>
            <w:tcBorders>
              <w:top w:val="single" w:sz="4" w:space="0" w:color="auto"/>
              <w:bottom w:val="nil"/>
              <w:right w:val="single" w:sz="4" w:space="0" w:color="auto"/>
            </w:tcBorders>
          </w:tcPr>
          <w:p w14:paraId="299FDFFC" w14:textId="77777777" w:rsidR="00332637" w:rsidRPr="00F26C0A" w:rsidRDefault="00332637" w:rsidP="003D4D86">
            <w:pPr>
              <w:spacing w:before="40" w:after="40"/>
              <w:rPr>
                <w:szCs w:val="18"/>
              </w:rPr>
            </w:pPr>
            <w:r w:rsidRPr="00F26C0A">
              <w:rPr>
                <w:szCs w:val="18"/>
              </w:rPr>
              <w:t>Čl. 23 odst. 1 písm. c)</w:t>
            </w:r>
          </w:p>
        </w:tc>
        <w:tc>
          <w:tcPr>
            <w:tcW w:w="5400" w:type="dxa"/>
            <w:gridSpan w:val="4"/>
            <w:tcBorders>
              <w:top w:val="single" w:sz="4" w:space="0" w:color="auto"/>
              <w:left w:val="single" w:sz="4" w:space="0" w:color="auto"/>
              <w:bottom w:val="nil"/>
              <w:right w:val="single" w:sz="18" w:space="0" w:color="auto"/>
            </w:tcBorders>
          </w:tcPr>
          <w:p w14:paraId="756081D0" w14:textId="77777777" w:rsidR="00332637" w:rsidRPr="00F26C0A" w:rsidRDefault="00332637" w:rsidP="00A63CF4">
            <w:pPr>
              <w:spacing w:before="40" w:after="40"/>
              <w:ind w:right="58"/>
              <w:jc w:val="both"/>
              <w:rPr>
                <w:szCs w:val="18"/>
              </w:rPr>
            </w:pPr>
            <w:r w:rsidRPr="00F26C0A">
              <w:rPr>
                <w:szCs w:val="18"/>
              </w:rPr>
              <w:t xml:space="preserve">Správce za každý jím spravovaný unijní alternativní investiční fond a za každý alternativní investiční fond, který nabízí v Unii, poskytne investorům alternativního investičního fondu způsobem uvedeným ve statutu či zakládacích dokumentech alternativního investičního fondu a před uskutečněním investice následující informace, jakož i jejich podstatné změny: </w:t>
            </w:r>
          </w:p>
          <w:p w14:paraId="1260FC68" w14:textId="77777777" w:rsidR="00332637" w:rsidRPr="00F26C0A" w:rsidRDefault="00332637" w:rsidP="00A63CF4">
            <w:pPr>
              <w:spacing w:before="40" w:after="40"/>
              <w:ind w:right="58"/>
              <w:jc w:val="both"/>
              <w:rPr>
                <w:szCs w:val="18"/>
              </w:rPr>
            </w:pPr>
            <w:r w:rsidRPr="00F26C0A">
              <w:rPr>
                <w:szCs w:val="18"/>
              </w:rPr>
              <w:t>c) popis hlavních právních důsledků smluvního vztahu uzavřeného za účelem investování, včetně informace o soudní příslušnosti, rozhodném právu a existenci či neexistenci právních nástrojů upravujících uznání a výkon soudních rozhodnutí na území, na němž je alternativní investiční fond usazen;</w:t>
            </w:r>
          </w:p>
        </w:tc>
        <w:tc>
          <w:tcPr>
            <w:tcW w:w="900" w:type="dxa"/>
            <w:tcBorders>
              <w:top w:val="single" w:sz="4" w:space="0" w:color="auto"/>
              <w:left w:val="single" w:sz="18" w:space="0" w:color="auto"/>
              <w:bottom w:val="nil"/>
              <w:right w:val="single" w:sz="4" w:space="0" w:color="auto"/>
            </w:tcBorders>
          </w:tcPr>
          <w:p w14:paraId="2DBFCE5D"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single" w:sz="4" w:space="0" w:color="auto"/>
              <w:left w:val="single" w:sz="4" w:space="0" w:color="auto"/>
              <w:bottom w:val="nil"/>
              <w:right w:val="single" w:sz="4" w:space="0" w:color="auto"/>
            </w:tcBorders>
          </w:tcPr>
          <w:p w14:paraId="325CA28C" w14:textId="77777777" w:rsidR="00332637" w:rsidRPr="00F26C0A" w:rsidRDefault="00332637" w:rsidP="00A63CF4">
            <w:pPr>
              <w:spacing w:before="40" w:after="40"/>
              <w:rPr>
                <w:szCs w:val="18"/>
              </w:rPr>
            </w:pPr>
            <w:r w:rsidRPr="00F26C0A">
              <w:rPr>
                <w:szCs w:val="18"/>
              </w:rPr>
              <w:t>§ 241 odst. 1 písm. f)</w:t>
            </w:r>
          </w:p>
        </w:tc>
        <w:tc>
          <w:tcPr>
            <w:tcW w:w="5400" w:type="dxa"/>
            <w:gridSpan w:val="4"/>
            <w:tcBorders>
              <w:top w:val="single" w:sz="4" w:space="0" w:color="auto"/>
              <w:left w:val="single" w:sz="4" w:space="0" w:color="auto"/>
              <w:bottom w:val="nil"/>
              <w:right w:val="single" w:sz="4" w:space="0" w:color="auto"/>
            </w:tcBorders>
          </w:tcPr>
          <w:p w14:paraId="26D4A9C1" w14:textId="77777777" w:rsidR="00332637" w:rsidRPr="00F26C0A" w:rsidRDefault="00332637" w:rsidP="00F40647">
            <w:pPr>
              <w:tabs>
                <w:tab w:val="left" w:pos="380"/>
              </w:tabs>
              <w:spacing w:before="40" w:after="40"/>
              <w:ind w:right="67"/>
              <w:jc w:val="both"/>
              <w:rPr>
                <w:szCs w:val="18"/>
              </w:rPr>
            </w:pPr>
            <w:r w:rsidRPr="00F26C0A">
              <w:rPr>
                <w:szCs w:val="18"/>
              </w:rPr>
              <w:t>Investice do speciálního fondu nebo do srovnatelného zahraničního investičního fondu lze v České republice nabízet, jsou-li investorům před uskutečněním jejich investice zpřístupněny tyto údaje:f) údaje o hlavních právních důsledcích vztahujících se k smluvnímu závazku investora v souvislosti s jeho investicí do fondu, zejména údaj o</w:t>
            </w:r>
          </w:p>
          <w:p w14:paraId="4781233C" w14:textId="77777777" w:rsidR="00332637" w:rsidRPr="00F26C0A" w:rsidRDefault="00332637" w:rsidP="00F40647">
            <w:pPr>
              <w:tabs>
                <w:tab w:val="left" w:pos="380"/>
              </w:tabs>
              <w:spacing w:before="40" w:after="40"/>
              <w:ind w:right="67"/>
              <w:jc w:val="both"/>
              <w:rPr>
                <w:szCs w:val="18"/>
              </w:rPr>
            </w:pPr>
            <w:r w:rsidRPr="00F26C0A">
              <w:rPr>
                <w:szCs w:val="18"/>
              </w:rPr>
              <w:t>1. soudní příslušnosti pro řešení sporů z dané smlouvy,</w:t>
            </w:r>
          </w:p>
          <w:p w14:paraId="403191A2" w14:textId="77777777" w:rsidR="00332637" w:rsidRPr="00F26C0A" w:rsidRDefault="00332637" w:rsidP="00F40647">
            <w:pPr>
              <w:tabs>
                <w:tab w:val="left" w:pos="380"/>
              </w:tabs>
              <w:spacing w:before="40" w:after="40"/>
              <w:ind w:right="67"/>
              <w:jc w:val="both"/>
              <w:rPr>
                <w:szCs w:val="18"/>
              </w:rPr>
            </w:pPr>
            <w:r w:rsidRPr="00F26C0A">
              <w:rPr>
                <w:szCs w:val="18"/>
              </w:rPr>
              <w:t>2. právu rozhodném pro daný smluvní závazkový vztah a</w:t>
            </w:r>
          </w:p>
          <w:p w14:paraId="48ACCFB7" w14:textId="77777777" w:rsidR="00332637" w:rsidRPr="00F26C0A" w:rsidRDefault="00332637" w:rsidP="00A63CF4">
            <w:pPr>
              <w:tabs>
                <w:tab w:val="left" w:pos="380"/>
              </w:tabs>
              <w:spacing w:before="40" w:after="40"/>
              <w:ind w:right="67"/>
              <w:jc w:val="both"/>
              <w:rPr>
                <w:szCs w:val="18"/>
              </w:rPr>
            </w:pPr>
            <w:r w:rsidRPr="00F26C0A">
              <w:rPr>
                <w:szCs w:val="18"/>
              </w:rPr>
              <w:t>3. existenci či neexistenci přímo použitelných předpisů Evropské unie nebo mezinárodních smluv upravujících uznání a výkon soudních rozhodnutí ve státě, ve kterém má fond sídlo, jde-li o zahraniční investiční fond srovnatelný se speciálním fondem,</w:t>
            </w:r>
          </w:p>
        </w:tc>
        <w:tc>
          <w:tcPr>
            <w:tcW w:w="900" w:type="dxa"/>
            <w:tcBorders>
              <w:top w:val="single" w:sz="4" w:space="0" w:color="auto"/>
              <w:left w:val="single" w:sz="4" w:space="0" w:color="auto"/>
              <w:bottom w:val="nil"/>
              <w:right w:val="single" w:sz="4" w:space="0" w:color="auto"/>
            </w:tcBorders>
          </w:tcPr>
          <w:p w14:paraId="28A96D7C"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06D9E4E6" w14:textId="77777777" w:rsidR="00332637" w:rsidRPr="00F26C0A" w:rsidRDefault="00332637" w:rsidP="00A63CF4">
            <w:pPr>
              <w:spacing w:before="40" w:after="40"/>
              <w:rPr>
                <w:szCs w:val="18"/>
              </w:rPr>
            </w:pPr>
          </w:p>
        </w:tc>
      </w:tr>
      <w:tr w:rsidR="00332637" w:rsidRPr="00F26C0A" w14:paraId="60BC037D" w14:textId="77777777" w:rsidTr="00641E4C">
        <w:tc>
          <w:tcPr>
            <w:tcW w:w="1440" w:type="dxa"/>
            <w:tcBorders>
              <w:top w:val="nil"/>
              <w:bottom w:val="single" w:sz="4" w:space="0" w:color="auto"/>
              <w:right w:val="single" w:sz="4" w:space="0" w:color="auto"/>
            </w:tcBorders>
          </w:tcPr>
          <w:p w14:paraId="55C12A2A"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6E7B6C7D"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0FFDF272"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nil"/>
              <w:left w:val="single" w:sz="4" w:space="0" w:color="auto"/>
              <w:bottom w:val="single" w:sz="4" w:space="0" w:color="auto"/>
              <w:right w:val="single" w:sz="4" w:space="0" w:color="auto"/>
            </w:tcBorders>
          </w:tcPr>
          <w:p w14:paraId="1C4ABCC8" w14:textId="77777777" w:rsidR="00332637" w:rsidRPr="00F26C0A" w:rsidRDefault="00332637" w:rsidP="00A63CF4">
            <w:pPr>
              <w:spacing w:before="40" w:after="40"/>
              <w:rPr>
                <w:szCs w:val="18"/>
              </w:rPr>
            </w:pPr>
            <w:r w:rsidRPr="00F26C0A">
              <w:rPr>
                <w:szCs w:val="18"/>
              </w:rPr>
              <w:t>§ 293 odst. 1</w:t>
            </w:r>
          </w:p>
        </w:tc>
        <w:tc>
          <w:tcPr>
            <w:tcW w:w="5400" w:type="dxa"/>
            <w:gridSpan w:val="4"/>
            <w:tcBorders>
              <w:top w:val="nil"/>
              <w:left w:val="single" w:sz="4" w:space="0" w:color="auto"/>
              <w:bottom w:val="single" w:sz="4" w:space="0" w:color="auto"/>
              <w:right w:val="single" w:sz="4" w:space="0" w:color="auto"/>
            </w:tcBorders>
          </w:tcPr>
          <w:p w14:paraId="7A39156D" w14:textId="77777777" w:rsidR="00332637" w:rsidRPr="00F26C0A" w:rsidRDefault="00332637" w:rsidP="00A63CF4">
            <w:pPr>
              <w:tabs>
                <w:tab w:val="left" w:pos="380"/>
              </w:tabs>
              <w:spacing w:before="40" w:after="40"/>
              <w:ind w:right="67"/>
              <w:jc w:val="both"/>
              <w:rPr>
                <w:szCs w:val="18"/>
              </w:rPr>
            </w:pPr>
            <w:r w:rsidRPr="00F26C0A">
              <w:rPr>
                <w:szCs w:val="18"/>
              </w:rPr>
              <w:t>Pro nabízení investic do fondu kvalifikovaných investorů nebo do srovnatelného zahraničního investičního fondu, jehož obhospodařovatel je oprávněn přesáhnout rozhodný limit, se § 241 použije obdobně.</w:t>
            </w:r>
          </w:p>
        </w:tc>
        <w:tc>
          <w:tcPr>
            <w:tcW w:w="900" w:type="dxa"/>
            <w:tcBorders>
              <w:top w:val="nil"/>
              <w:left w:val="single" w:sz="4" w:space="0" w:color="auto"/>
              <w:bottom w:val="single" w:sz="4" w:space="0" w:color="auto"/>
              <w:right w:val="single" w:sz="4" w:space="0" w:color="auto"/>
            </w:tcBorders>
          </w:tcPr>
          <w:p w14:paraId="7AF7EF74"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14AA34E5" w14:textId="77777777" w:rsidR="00332637" w:rsidRPr="00F26C0A" w:rsidRDefault="00332637" w:rsidP="00A63CF4">
            <w:pPr>
              <w:spacing w:before="40" w:after="40"/>
              <w:rPr>
                <w:szCs w:val="18"/>
              </w:rPr>
            </w:pPr>
          </w:p>
        </w:tc>
      </w:tr>
      <w:tr w:rsidR="00332637" w:rsidRPr="00F26C0A" w14:paraId="6AED9C98" w14:textId="77777777" w:rsidTr="00FF0C29">
        <w:tc>
          <w:tcPr>
            <w:tcW w:w="1440" w:type="dxa"/>
            <w:tcBorders>
              <w:top w:val="single" w:sz="4" w:space="0" w:color="auto"/>
              <w:bottom w:val="nil"/>
              <w:right w:val="single" w:sz="4" w:space="0" w:color="auto"/>
            </w:tcBorders>
          </w:tcPr>
          <w:p w14:paraId="27DECB7F" w14:textId="77777777" w:rsidR="00332637" w:rsidRPr="00F26C0A" w:rsidRDefault="00332637" w:rsidP="003D4D86">
            <w:pPr>
              <w:spacing w:before="40" w:after="40"/>
              <w:rPr>
                <w:szCs w:val="18"/>
              </w:rPr>
            </w:pPr>
            <w:r w:rsidRPr="00F26C0A">
              <w:rPr>
                <w:szCs w:val="18"/>
              </w:rPr>
              <w:t>Čl. 23 odst. 1 písm. d)</w:t>
            </w:r>
          </w:p>
        </w:tc>
        <w:tc>
          <w:tcPr>
            <w:tcW w:w="5400" w:type="dxa"/>
            <w:gridSpan w:val="4"/>
            <w:tcBorders>
              <w:top w:val="single" w:sz="4" w:space="0" w:color="auto"/>
              <w:left w:val="single" w:sz="4" w:space="0" w:color="auto"/>
              <w:bottom w:val="nil"/>
              <w:right w:val="single" w:sz="18" w:space="0" w:color="auto"/>
            </w:tcBorders>
          </w:tcPr>
          <w:p w14:paraId="29318EFF" w14:textId="77777777" w:rsidR="00332637" w:rsidRPr="00F26C0A" w:rsidRDefault="00332637" w:rsidP="00A63CF4">
            <w:pPr>
              <w:spacing w:before="40" w:after="40"/>
              <w:ind w:right="58"/>
              <w:jc w:val="both"/>
              <w:rPr>
                <w:szCs w:val="18"/>
              </w:rPr>
            </w:pPr>
            <w:r w:rsidRPr="00F26C0A">
              <w:rPr>
                <w:szCs w:val="18"/>
              </w:rPr>
              <w:t xml:space="preserve">Správce za každý jím spravovaný unijní alternativní investiční fond a za každý alternativní investiční fond, který nabízí v Unii, poskytne investorům alternativního investičního fondu způsobem uvedeným ve statutu či zakládacích dokumentech alternativního investičního fondu a před uskutečněním investice následující informace, jakož i jejich podstatné změny: </w:t>
            </w:r>
          </w:p>
          <w:p w14:paraId="6D478787" w14:textId="77777777" w:rsidR="00332637" w:rsidRPr="00F26C0A" w:rsidRDefault="00332637" w:rsidP="00A63CF4">
            <w:pPr>
              <w:spacing w:before="40" w:after="40"/>
              <w:ind w:right="58"/>
              <w:jc w:val="both"/>
              <w:rPr>
                <w:szCs w:val="18"/>
              </w:rPr>
            </w:pPr>
            <w:r w:rsidRPr="00F26C0A">
              <w:rPr>
                <w:szCs w:val="18"/>
              </w:rPr>
              <w:t xml:space="preserve">d) totožnost správce, depozitáře alternativního investičního fondu, auditora a jiných subjektů, které alternativnímu investičnímu fondu poskytují služby, a popis jejich povinností, jakož i práv investorů; </w:t>
            </w:r>
          </w:p>
        </w:tc>
        <w:tc>
          <w:tcPr>
            <w:tcW w:w="900" w:type="dxa"/>
            <w:tcBorders>
              <w:top w:val="single" w:sz="4" w:space="0" w:color="auto"/>
              <w:left w:val="single" w:sz="18" w:space="0" w:color="auto"/>
              <w:bottom w:val="nil"/>
              <w:right w:val="single" w:sz="4" w:space="0" w:color="auto"/>
            </w:tcBorders>
          </w:tcPr>
          <w:p w14:paraId="6C273D67"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386B7FE5" w14:textId="77777777" w:rsidR="00332637" w:rsidRPr="00F26C0A" w:rsidRDefault="00332637" w:rsidP="00A63CF4">
            <w:pPr>
              <w:spacing w:before="40" w:after="40"/>
              <w:rPr>
                <w:szCs w:val="18"/>
              </w:rPr>
            </w:pPr>
            <w:r w:rsidRPr="00F26C0A">
              <w:rPr>
                <w:szCs w:val="18"/>
              </w:rPr>
              <w:t>§ 241 odst. 1 písm. g)</w:t>
            </w:r>
          </w:p>
        </w:tc>
        <w:tc>
          <w:tcPr>
            <w:tcW w:w="5400" w:type="dxa"/>
            <w:gridSpan w:val="4"/>
            <w:tcBorders>
              <w:top w:val="single" w:sz="4" w:space="0" w:color="auto"/>
              <w:left w:val="single" w:sz="4" w:space="0" w:color="auto"/>
              <w:bottom w:val="nil"/>
              <w:right w:val="single" w:sz="4" w:space="0" w:color="auto"/>
            </w:tcBorders>
          </w:tcPr>
          <w:p w14:paraId="0F164830" w14:textId="77777777" w:rsidR="00332637" w:rsidRPr="00F26C0A" w:rsidRDefault="00332637" w:rsidP="00A63CF4">
            <w:pPr>
              <w:tabs>
                <w:tab w:val="left" w:pos="380"/>
              </w:tabs>
              <w:spacing w:before="40" w:after="40"/>
              <w:ind w:right="67"/>
              <w:jc w:val="both"/>
              <w:rPr>
                <w:szCs w:val="18"/>
              </w:rPr>
            </w:pPr>
            <w:r w:rsidRPr="00F26C0A">
              <w:rPr>
                <w:szCs w:val="18"/>
              </w:rPr>
              <w:t xml:space="preserve">Investice do speciálního fondu nebo do srovnatelného zahraničního investičního fondu, lze v České republice nabízet, jsou-li investorům před uskutečněním jejich investice zpřístupněny tyto údaje </w:t>
            </w:r>
          </w:p>
          <w:p w14:paraId="64DC24AA" w14:textId="77777777" w:rsidR="00332637" w:rsidRPr="00F26C0A" w:rsidRDefault="00332637" w:rsidP="00A63CF4">
            <w:pPr>
              <w:tabs>
                <w:tab w:val="left" w:pos="380"/>
              </w:tabs>
              <w:spacing w:before="40" w:after="40"/>
              <w:ind w:right="67"/>
              <w:jc w:val="both"/>
              <w:rPr>
                <w:szCs w:val="18"/>
              </w:rPr>
            </w:pPr>
            <w:r w:rsidRPr="00F26C0A">
              <w:rPr>
                <w:szCs w:val="18"/>
              </w:rPr>
              <w:t>g)</w:t>
            </w:r>
            <w:r w:rsidRPr="00F26C0A">
              <w:rPr>
                <w:szCs w:val="18"/>
              </w:rPr>
              <w:tab/>
              <w:t>údaje nutné k identifikaci obhospodařovatele, administrátora, depozitáře, hlavního podpůrce a auditora, jakož i popis činností těchto osob ve vztahu k fondu a základních práv investora,</w:t>
            </w:r>
          </w:p>
        </w:tc>
        <w:tc>
          <w:tcPr>
            <w:tcW w:w="900" w:type="dxa"/>
            <w:tcBorders>
              <w:top w:val="single" w:sz="4" w:space="0" w:color="auto"/>
              <w:left w:val="single" w:sz="4" w:space="0" w:color="auto"/>
              <w:bottom w:val="nil"/>
              <w:right w:val="single" w:sz="4" w:space="0" w:color="auto"/>
            </w:tcBorders>
          </w:tcPr>
          <w:p w14:paraId="6C7775AE"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3DEA91F1" w14:textId="77777777" w:rsidR="00332637" w:rsidRPr="00F26C0A" w:rsidRDefault="00332637" w:rsidP="00A63CF4">
            <w:pPr>
              <w:spacing w:before="40" w:after="40"/>
              <w:rPr>
                <w:szCs w:val="18"/>
              </w:rPr>
            </w:pPr>
          </w:p>
        </w:tc>
      </w:tr>
      <w:tr w:rsidR="00332637" w:rsidRPr="00F26C0A" w14:paraId="06AFFCDB" w14:textId="77777777" w:rsidTr="008328BB">
        <w:tc>
          <w:tcPr>
            <w:tcW w:w="1440" w:type="dxa"/>
            <w:tcBorders>
              <w:top w:val="nil"/>
              <w:bottom w:val="nil"/>
              <w:right w:val="single" w:sz="4" w:space="0" w:color="auto"/>
            </w:tcBorders>
          </w:tcPr>
          <w:p w14:paraId="389D6F73"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0AC96EEA"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6CB0BC34" w14:textId="77777777" w:rsidR="00332637" w:rsidRPr="00F26C0A" w:rsidRDefault="00332637" w:rsidP="008328BB">
            <w:pPr>
              <w:spacing w:before="40" w:after="40"/>
              <w:rPr>
                <w:szCs w:val="18"/>
              </w:rPr>
            </w:pPr>
            <w:r w:rsidRPr="00F26C0A">
              <w:rPr>
                <w:szCs w:val="18"/>
              </w:rPr>
              <w:t>240/2013 ve znění 336/2014</w:t>
            </w:r>
          </w:p>
        </w:tc>
        <w:tc>
          <w:tcPr>
            <w:tcW w:w="1080" w:type="dxa"/>
            <w:tcBorders>
              <w:top w:val="nil"/>
              <w:left w:val="single" w:sz="4" w:space="0" w:color="auto"/>
              <w:bottom w:val="nil"/>
              <w:right w:val="single" w:sz="4" w:space="0" w:color="auto"/>
            </w:tcBorders>
          </w:tcPr>
          <w:p w14:paraId="533115BE" w14:textId="77777777" w:rsidR="00332637" w:rsidRPr="00F26C0A" w:rsidRDefault="00332637" w:rsidP="008328BB">
            <w:pPr>
              <w:spacing w:before="40" w:after="40"/>
              <w:rPr>
                <w:szCs w:val="18"/>
              </w:rPr>
            </w:pPr>
            <w:r w:rsidRPr="00F26C0A">
              <w:rPr>
                <w:szCs w:val="18"/>
              </w:rPr>
              <w:t>§ 293 odst. 1</w:t>
            </w:r>
          </w:p>
        </w:tc>
        <w:tc>
          <w:tcPr>
            <w:tcW w:w="5400" w:type="dxa"/>
            <w:gridSpan w:val="4"/>
            <w:tcBorders>
              <w:top w:val="nil"/>
              <w:left w:val="single" w:sz="4" w:space="0" w:color="auto"/>
              <w:bottom w:val="nil"/>
              <w:right w:val="single" w:sz="4" w:space="0" w:color="auto"/>
            </w:tcBorders>
          </w:tcPr>
          <w:p w14:paraId="1D1C07CC" w14:textId="77777777" w:rsidR="00332637" w:rsidRPr="00F26C0A" w:rsidRDefault="00332637" w:rsidP="008328BB">
            <w:pPr>
              <w:tabs>
                <w:tab w:val="left" w:pos="380"/>
              </w:tabs>
              <w:spacing w:before="40" w:after="40"/>
              <w:ind w:right="67"/>
              <w:jc w:val="both"/>
            </w:pPr>
            <w:r w:rsidRPr="00F26C0A">
              <w:rPr>
                <w:szCs w:val="18"/>
              </w:rPr>
              <w:t>Pro nabízení investic do fondu kvalifikovaných investorů nebo do srovnatelného zahraničního investičního fondu, jehož obhospodařovatel je oprávněn přesáhnout rozhodný limit, se § 241 použije obdobně.</w:t>
            </w:r>
          </w:p>
        </w:tc>
        <w:tc>
          <w:tcPr>
            <w:tcW w:w="900" w:type="dxa"/>
            <w:tcBorders>
              <w:top w:val="nil"/>
              <w:left w:val="single" w:sz="4" w:space="0" w:color="auto"/>
              <w:bottom w:val="nil"/>
              <w:right w:val="single" w:sz="4" w:space="0" w:color="auto"/>
            </w:tcBorders>
          </w:tcPr>
          <w:p w14:paraId="5763D48E"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2BDE3550" w14:textId="77777777" w:rsidR="00332637" w:rsidRPr="00F26C0A" w:rsidRDefault="00332637" w:rsidP="00A63CF4">
            <w:pPr>
              <w:spacing w:before="40" w:after="40"/>
              <w:rPr>
                <w:szCs w:val="18"/>
              </w:rPr>
            </w:pPr>
          </w:p>
        </w:tc>
      </w:tr>
      <w:tr w:rsidR="00332637" w:rsidRPr="00F26C0A" w14:paraId="218BEB20" w14:textId="77777777" w:rsidTr="008328BB">
        <w:tc>
          <w:tcPr>
            <w:tcW w:w="1440" w:type="dxa"/>
            <w:tcBorders>
              <w:top w:val="nil"/>
              <w:bottom w:val="nil"/>
              <w:right w:val="single" w:sz="4" w:space="0" w:color="auto"/>
            </w:tcBorders>
          </w:tcPr>
          <w:p w14:paraId="28841947" w14:textId="77777777" w:rsidR="00332637" w:rsidRPr="00F26C0A" w:rsidRDefault="00332637" w:rsidP="00F53313">
            <w:pPr>
              <w:spacing w:before="40" w:after="40"/>
              <w:rPr>
                <w:szCs w:val="18"/>
              </w:rPr>
            </w:pPr>
          </w:p>
        </w:tc>
        <w:tc>
          <w:tcPr>
            <w:tcW w:w="5400" w:type="dxa"/>
            <w:gridSpan w:val="4"/>
            <w:tcBorders>
              <w:top w:val="nil"/>
              <w:left w:val="single" w:sz="4" w:space="0" w:color="auto"/>
              <w:bottom w:val="nil"/>
              <w:right w:val="single" w:sz="18" w:space="0" w:color="auto"/>
            </w:tcBorders>
          </w:tcPr>
          <w:p w14:paraId="6ECA89B7" w14:textId="77777777" w:rsidR="00332637" w:rsidRPr="00F26C0A" w:rsidRDefault="00332637" w:rsidP="00F53313">
            <w:pPr>
              <w:spacing w:before="40" w:after="40"/>
              <w:ind w:right="58"/>
              <w:jc w:val="both"/>
              <w:rPr>
                <w:szCs w:val="18"/>
              </w:rPr>
            </w:pPr>
          </w:p>
        </w:tc>
        <w:tc>
          <w:tcPr>
            <w:tcW w:w="900" w:type="dxa"/>
            <w:tcBorders>
              <w:top w:val="nil"/>
              <w:left w:val="single" w:sz="18" w:space="0" w:color="auto"/>
              <w:bottom w:val="nil"/>
              <w:right w:val="single" w:sz="4" w:space="0" w:color="auto"/>
            </w:tcBorders>
          </w:tcPr>
          <w:p w14:paraId="6B1211E9" w14:textId="77777777" w:rsidR="00332637" w:rsidRPr="00F26C0A" w:rsidRDefault="00332637" w:rsidP="00F53313">
            <w:pPr>
              <w:spacing w:before="40" w:after="40"/>
              <w:rPr>
                <w:szCs w:val="18"/>
              </w:rPr>
            </w:pPr>
            <w:r w:rsidRPr="00F26C0A">
              <w:rPr>
                <w:szCs w:val="18"/>
              </w:rPr>
              <w:t>246/2013</w:t>
            </w:r>
          </w:p>
        </w:tc>
        <w:tc>
          <w:tcPr>
            <w:tcW w:w="1080" w:type="dxa"/>
            <w:tcBorders>
              <w:top w:val="nil"/>
              <w:left w:val="single" w:sz="4" w:space="0" w:color="auto"/>
              <w:bottom w:val="nil"/>
              <w:right w:val="single" w:sz="4" w:space="0" w:color="auto"/>
            </w:tcBorders>
          </w:tcPr>
          <w:p w14:paraId="2F460F28" w14:textId="77777777" w:rsidR="00332637" w:rsidRPr="00F26C0A" w:rsidRDefault="00332637" w:rsidP="008328BB">
            <w:pPr>
              <w:spacing w:before="40" w:after="40"/>
              <w:rPr>
                <w:szCs w:val="18"/>
              </w:rPr>
            </w:pPr>
            <w:r w:rsidRPr="00F26C0A">
              <w:rPr>
                <w:szCs w:val="18"/>
              </w:rPr>
              <w:t>§ 4 odst. 1 písm. a)</w:t>
            </w:r>
          </w:p>
        </w:tc>
        <w:tc>
          <w:tcPr>
            <w:tcW w:w="5400" w:type="dxa"/>
            <w:gridSpan w:val="4"/>
            <w:tcBorders>
              <w:top w:val="nil"/>
              <w:left w:val="single" w:sz="4" w:space="0" w:color="auto"/>
              <w:bottom w:val="nil"/>
              <w:right w:val="single" w:sz="4" w:space="0" w:color="auto"/>
            </w:tcBorders>
          </w:tcPr>
          <w:p w14:paraId="2DC04095" w14:textId="77777777" w:rsidR="00332637" w:rsidRPr="00F26C0A" w:rsidRDefault="00332637" w:rsidP="008328BB">
            <w:pPr>
              <w:tabs>
                <w:tab w:val="left" w:pos="380"/>
              </w:tabs>
              <w:spacing w:before="40" w:after="40"/>
              <w:ind w:right="67"/>
              <w:jc w:val="both"/>
              <w:rPr>
                <w:szCs w:val="18"/>
              </w:rPr>
            </w:pPr>
            <w:r w:rsidRPr="00F26C0A">
              <w:rPr>
                <w:szCs w:val="18"/>
              </w:rPr>
              <w:t>Údaji o obhospodařovateli fondu kolektivního investování, který není samosprávným fondem kolektivního investování, jsou</w:t>
            </w:r>
          </w:p>
          <w:p w14:paraId="437A5FCE" w14:textId="77777777" w:rsidR="00332637" w:rsidRPr="00F26C0A" w:rsidRDefault="00332637" w:rsidP="008328BB">
            <w:pPr>
              <w:tabs>
                <w:tab w:val="left" w:pos="380"/>
              </w:tabs>
              <w:spacing w:before="40" w:after="40"/>
              <w:ind w:right="67"/>
              <w:jc w:val="both"/>
              <w:rPr>
                <w:szCs w:val="18"/>
              </w:rPr>
            </w:pPr>
            <w:r w:rsidRPr="00F26C0A">
              <w:rPr>
                <w:szCs w:val="18"/>
              </w:rPr>
              <w:t>a) obchodní firma, název nebo jiné označení, sídlo a identifikační číslo, bylo-li přiděleno,</w:t>
            </w:r>
          </w:p>
        </w:tc>
        <w:tc>
          <w:tcPr>
            <w:tcW w:w="900" w:type="dxa"/>
            <w:tcBorders>
              <w:top w:val="nil"/>
              <w:left w:val="single" w:sz="4" w:space="0" w:color="auto"/>
              <w:bottom w:val="nil"/>
              <w:right w:val="single" w:sz="4" w:space="0" w:color="auto"/>
            </w:tcBorders>
          </w:tcPr>
          <w:p w14:paraId="48BA4D35" w14:textId="77777777" w:rsidR="00332637" w:rsidRPr="00F26C0A" w:rsidRDefault="00332637" w:rsidP="00F53313">
            <w:pPr>
              <w:spacing w:before="40" w:after="40"/>
              <w:rPr>
                <w:szCs w:val="18"/>
              </w:rPr>
            </w:pPr>
          </w:p>
        </w:tc>
        <w:tc>
          <w:tcPr>
            <w:tcW w:w="720" w:type="dxa"/>
            <w:tcBorders>
              <w:top w:val="nil"/>
              <w:left w:val="single" w:sz="4" w:space="0" w:color="auto"/>
              <w:bottom w:val="nil"/>
            </w:tcBorders>
          </w:tcPr>
          <w:p w14:paraId="2E30CF42" w14:textId="77777777" w:rsidR="00332637" w:rsidRPr="00F26C0A" w:rsidRDefault="00332637" w:rsidP="00F53313">
            <w:pPr>
              <w:spacing w:before="40" w:after="40"/>
              <w:rPr>
                <w:szCs w:val="18"/>
              </w:rPr>
            </w:pPr>
          </w:p>
        </w:tc>
      </w:tr>
      <w:tr w:rsidR="00332637" w:rsidRPr="00F26C0A" w14:paraId="294703BB" w14:textId="77777777" w:rsidTr="008328BB">
        <w:tc>
          <w:tcPr>
            <w:tcW w:w="1440" w:type="dxa"/>
            <w:tcBorders>
              <w:top w:val="nil"/>
              <w:bottom w:val="nil"/>
              <w:right w:val="single" w:sz="4" w:space="0" w:color="auto"/>
            </w:tcBorders>
          </w:tcPr>
          <w:p w14:paraId="0FC7DD6E" w14:textId="77777777" w:rsidR="00332637" w:rsidRPr="00F26C0A" w:rsidRDefault="00332637" w:rsidP="00F53313">
            <w:pPr>
              <w:spacing w:before="40" w:after="40"/>
              <w:rPr>
                <w:szCs w:val="18"/>
              </w:rPr>
            </w:pPr>
          </w:p>
        </w:tc>
        <w:tc>
          <w:tcPr>
            <w:tcW w:w="5400" w:type="dxa"/>
            <w:gridSpan w:val="4"/>
            <w:tcBorders>
              <w:top w:val="nil"/>
              <w:left w:val="single" w:sz="4" w:space="0" w:color="auto"/>
              <w:bottom w:val="nil"/>
              <w:right w:val="single" w:sz="18" w:space="0" w:color="auto"/>
            </w:tcBorders>
          </w:tcPr>
          <w:p w14:paraId="01867E49" w14:textId="77777777" w:rsidR="00332637" w:rsidRPr="00F26C0A" w:rsidRDefault="00332637" w:rsidP="00F53313">
            <w:pPr>
              <w:spacing w:before="40" w:after="40"/>
              <w:ind w:right="58"/>
              <w:jc w:val="both"/>
              <w:rPr>
                <w:szCs w:val="18"/>
              </w:rPr>
            </w:pPr>
          </w:p>
        </w:tc>
        <w:tc>
          <w:tcPr>
            <w:tcW w:w="900" w:type="dxa"/>
            <w:tcBorders>
              <w:top w:val="nil"/>
              <w:left w:val="single" w:sz="18" w:space="0" w:color="auto"/>
              <w:bottom w:val="nil"/>
              <w:right w:val="single" w:sz="4" w:space="0" w:color="auto"/>
            </w:tcBorders>
          </w:tcPr>
          <w:p w14:paraId="1FA76846" w14:textId="77777777" w:rsidR="00332637" w:rsidRPr="00F26C0A" w:rsidRDefault="00332637" w:rsidP="00F53313">
            <w:pPr>
              <w:spacing w:before="40" w:after="40"/>
              <w:rPr>
                <w:szCs w:val="18"/>
              </w:rPr>
            </w:pPr>
            <w:r w:rsidRPr="00F26C0A">
              <w:rPr>
                <w:szCs w:val="18"/>
              </w:rPr>
              <w:t>246/2013</w:t>
            </w:r>
          </w:p>
        </w:tc>
        <w:tc>
          <w:tcPr>
            <w:tcW w:w="1080" w:type="dxa"/>
            <w:tcBorders>
              <w:top w:val="nil"/>
              <w:left w:val="single" w:sz="4" w:space="0" w:color="auto"/>
              <w:bottom w:val="nil"/>
              <w:right w:val="single" w:sz="4" w:space="0" w:color="auto"/>
            </w:tcBorders>
          </w:tcPr>
          <w:p w14:paraId="74581048" w14:textId="77777777" w:rsidR="00332637" w:rsidRPr="00F26C0A" w:rsidRDefault="00332637" w:rsidP="00F53313">
            <w:pPr>
              <w:spacing w:before="40" w:after="40"/>
              <w:rPr>
                <w:szCs w:val="18"/>
              </w:rPr>
            </w:pPr>
            <w:r w:rsidRPr="00F26C0A">
              <w:rPr>
                <w:szCs w:val="18"/>
              </w:rPr>
              <w:t>§ 5 odst. 1 písm. a)</w:t>
            </w:r>
          </w:p>
        </w:tc>
        <w:tc>
          <w:tcPr>
            <w:tcW w:w="5400" w:type="dxa"/>
            <w:gridSpan w:val="4"/>
            <w:tcBorders>
              <w:top w:val="nil"/>
              <w:left w:val="single" w:sz="4" w:space="0" w:color="auto"/>
              <w:bottom w:val="nil"/>
              <w:right w:val="single" w:sz="4" w:space="0" w:color="auto"/>
            </w:tcBorders>
          </w:tcPr>
          <w:p w14:paraId="7175911A" w14:textId="77777777" w:rsidR="00332637" w:rsidRPr="00F26C0A" w:rsidRDefault="00332637" w:rsidP="008328BB">
            <w:pPr>
              <w:tabs>
                <w:tab w:val="left" w:pos="380"/>
              </w:tabs>
              <w:spacing w:before="40" w:after="40"/>
              <w:ind w:right="67"/>
              <w:jc w:val="both"/>
              <w:rPr>
                <w:szCs w:val="18"/>
              </w:rPr>
            </w:pPr>
            <w:r w:rsidRPr="00F26C0A">
              <w:rPr>
                <w:szCs w:val="18"/>
              </w:rPr>
              <w:t>Údaji o administrátorovi fondu kolektivního investování, neprovádí-li administraci fondu kolektivního investování jeho obhospodařovatel, jsou</w:t>
            </w:r>
          </w:p>
          <w:p w14:paraId="464C8D1A" w14:textId="77777777" w:rsidR="00332637" w:rsidRPr="00F26C0A" w:rsidRDefault="00332637" w:rsidP="008328BB">
            <w:pPr>
              <w:tabs>
                <w:tab w:val="left" w:pos="380"/>
              </w:tabs>
              <w:spacing w:before="40" w:after="40"/>
              <w:ind w:right="67"/>
              <w:jc w:val="both"/>
              <w:rPr>
                <w:szCs w:val="18"/>
              </w:rPr>
            </w:pPr>
            <w:r w:rsidRPr="00F26C0A">
              <w:rPr>
                <w:szCs w:val="18"/>
              </w:rPr>
              <w:t>a)</w:t>
            </w:r>
            <w:r w:rsidRPr="00F26C0A">
              <w:rPr>
                <w:szCs w:val="18"/>
              </w:rPr>
              <w:tab/>
              <w:t>obchodní firma, název nebo jiné označení, sídlo a identifikační číslo, bylo-li přiděleno,</w:t>
            </w:r>
          </w:p>
        </w:tc>
        <w:tc>
          <w:tcPr>
            <w:tcW w:w="900" w:type="dxa"/>
            <w:tcBorders>
              <w:top w:val="nil"/>
              <w:left w:val="single" w:sz="4" w:space="0" w:color="auto"/>
              <w:bottom w:val="nil"/>
              <w:right w:val="single" w:sz="4" w:space="0" w:color="auto"/>
            </w:tcBorders>
          </w:tcPr>
          <w:p w14:paraId="01CE05A0" w14:textId="77777777" w:rsidR="00332637" w:rsidRPr="00F26C0A" w:rsidRDefault="00332637" w:rsidP="00F53313">
            <w:pPr>
              <w:spacing w:before="40" w:after="40"/>
              <w:rPr>
                <w:szCs w:val="18"/>
              </w:rPr>
            </w:pPr>
          </w:p>
        </w:tc>
        <w:tc>
          <w:tcPr>
            <w:tcW w:w="720" w:type="dxa"/>
            <w:tcBorders>
              <w:top w:val="nil"/>
              <w:left w:val="single" w:sz="4" w:space="0" w:color="auto"/>
              <w:bottom w:val="nil"/>
            </w:tcBorders>
          </w:tcPr>
          <w:p w14:paraId="57BA832C" w14:textId="77777777" w:rsidR="00332637" w:rsidRPr="00F26C0A" w:rsidRDefault="00332637" w:rsidP="00F53313">
            <w:pPr>
              <w:spacing w:before="40" w:after="40"/>
              <w:rPr>
                <w:szCs w:val="18"/>
              </w:rPr>
            </w:pPr>
          </w:p>
        </w:tc>
      </w:tr>
      <w:tr w:rsidR="00332637" w:rsidRPr="00F26C0A" w14:paraId="2E612F4F" w14:textId="77777777" w:rsidTr="008328BB">
        <w:tc>
          <w:tcPr>
            <w:tcW w:w="1440" w:type="dxa"/>
            <w:tcBorders>
              <w:top w:val="nil"/>
              <w:bottom w:val="nil"/>
              <w:right w:val="single" w:sz="4" w:space="0" w:color="auto"/>
            </w:tcBorders>
          </w:tcPr>
          <w:p w14:paraId="2466F820" w14:textId="77777777" w:rsidR="00332637" w:rsidRPr="00F26C0A" w:rsidRDefault="00332637" w:rsidP="00F53313">
            <w:pPr>
              <w:spacing w:before="40" w:after="40"/>
              <w:rPr>
                <w:szCs w:val="18"/>
              </w:rPr>
            </w:pPr>
          </w:p>
        </w:tc>
        <w:tc>
          <w:tcPr>
            <w:tcW w:w="5400" w:type="dxa"/>
            <w:gridSpan w:val="4"/>
            <w:tcBorders>
              <w:top w:val="nil"/>
              <w:left w:val="single" w:sz="4" w:space="0" w:color="auto"/>
              <w:bottom w:val="nil"/>
              <w:right w:val="single" w:sz="18" w:space="0" w:color="auto"/>
            </w:tcBorders>
          </w:tcPr>
          <w:p w14:paraId="1D499947" w14:textId="77777777" w:rsidR="00332637" w:rsidRPr="00F26C0A" w:rsidRDefault="00332637" w:rsidP="00F53313">
            <w:pPr>
              <w:spacing w:before="40" w:after="40"/>
              <w:ind w:right="58"/>
              <w:jc w:val="both"/>
              <w:rPr>
                <w:szCs w:val="18"/>
              </w:rPr>
            </w:pPr>
          </w:p>
        </w:tc>
        <w:tc>
          <w:tcPr>
            <w:tcW w:w="900" w:type="dxa"/>
            <w:tcBorders>
              <w:top w:val="nil"/>
              <w:left w:val="single" w:sz="18" w:space="0" w:color="auto"/>
              <w:bottom w:val="nil"/>
              <w:right w:val="single" w:sz="4" w:space="0" w:color="auto"/>
            </w:tcBorders>
          </w:tcPr>
          <w:p w14:paraId="2B89EE5E" w14:textId="77777777" w:rsidR="00332637" w:rsidRPr="00F26C0A" w:rsidRDefault="00332637" w:rsidP="00F53313">
            <w:pPr>
              <w:spacing w:before="40" w:after="40"/>
              <w:rPr>
                <w:szCs w:val="18"/>
              </w:rPr>
            </w:pPr>
            <w:r w:rsidRPr="00F26C0A">
              <w:rPr>
                <w:szCs w:val="18"/>
              </w:rPr>
              <w:t>246/2013</w:t>
            </w:r>
          </w:p>
        </w:tc>
        <w:tc>
          <w:tcPr>
            <w:tcW w:w="1080" w:type="dxa"/>
            <w:tcBorders>
              <w:top w:val="nil"/>
              <w:left w:val="single" w:sz="4" w:space="0" w:color="auto"/>
              <w:bottom w:val="nil"/>
              <w:right w:val="single" w:sz="4" w:space="0" w:color="auto"/>
            </w:tcBorders>
          </w:tcPr>
          <w:p w14:paraId="658A611D" w14:textId="77777777" w:rsidR="00332637" w:rsidRPr="00F26C0A" w:rsidRDefault="00332637" w:rsidP="008328BB">
            <w:pPr>
              <w:spacing w:before="40" w:after="40"/>
              <w:rPr>
                <w:szCs w:val="18"/>
              </w:rPr>
            </w:pPr>
            <w:r w:rsidRPr="00F26C0A">
              <w:rPr>
                <w:szCs w:val="18"/>
              </w:rPr>
              <w:t>§ 6 odst. 1 písm. a)</w:t>
            </w:r>
          </w:p>
        </w:tc>
        <w:tc>
          <w:tcPr>
            <w:tcW w:w="5400" w:type="dxa"/>
            <w:gridSpan w:val="4"/>
            <w:tcBorders>
              <w:top w:val="nil"/>
              <w:left w:val="single" w:sz="4" w:space="0" w:color="auto"/>
              <w:bottom w:val="nil"/>
              <w:right w:val="single" w:sz="4" w:space="0" w:color="auto"/>
            </w:tcBorders>
          </w:tcPr>
          <w:p w14:paraId="08BC94FE" w14:textId="77777777" w:rsidR="00332637" w:rsidRPr="00F26C0A" w:rsidRDefault="00332637" w:rsidP="008328BB">
            <w:pPr>
              <w:tabs>
                <w:tab w:val="left" w:pos="380"/>
              </w:tabs>
              <w:spacing w:before="40" w:after="40"/>
              <w:ind w:right="67"/>
              <w:jc w:val="both"/>
              <w:rPr>
                <w:szCs w:val="18"/>
              </w:rPr>
            </w:pPr>
            <w:r w:rsidRPr="00F26C0A">
              <w:rPr>
                <w:szCs w:val="18"/>
              </w:rPr>
              <w:t>Údaji o pověření jiného výkonem jednotlivé činnosti, kterou zahrnuje obhospodařování fondu kolektivního investování, jsou</w:t>
            </w:r>
          </w:p>
          <w:p w14:paraId="45AC86A0" w14:textId="77777777" w:rsidR="00332637" w:rsidRPr="00F26C0A" w:rsidRDefault="00332637" w:rsidP="008328BB">
            <w:pPr>
              <w:tabs>
                <w:tab w:val="left" w:pos="380"/>
              </w:tabs>
              <w:spacing w:before="40" w:after="40"/>
              <w:ind w:right="67"/>
              <w:jc w:val="both"/>
              <w:rPr>
                <w:szCs w:val="18"/>
              </w:rPr>
            </w:pPr>
            <w:r w:rsidRPr="00F26C0A">
              <w:rPr>
                <w:szCs w:val="18"/>
              </w:rPr>
              <w:t>a)</w:t>
            </w:r>
            <w:r w:rsidRPr="00F26C0A">
              <w:rPr>
                <w:szCs w:val="18"/>
              </w:rPr>
              <w:tab/>
              <w:t>obchodní firma, název nebo jiné označení, sídlo a identifikační číslo pověřeného, bylo-li přiděleno</w:t>
            </w:r>
          </w:p>
        </w:tc>
        <w:tc>
          <w:tcPr>
            <w:tcW w:w="900" w:type="dxa"/>
            <w:tcBorders>
              <w:top w:val="nil"/>
              <w:left w:val="single" w:sz="4" w:space="0" w:color="auto"/>
              <w:bottom w:val="nil"/>
              <w:right w:val="single" w:sz="4" w:space="0" w:color="auto"/>
            </w:tcBorders>
          </w:tcPr>
          <w:p w14:paraId="06B5845E" w14:textId="77777777" w:rsidR="00332637" w:rsidRPr="00F26C0A" w:rsidRDefault="00332637" w:rsidP="00F53313">
            <w:pPr>
              <w:spacing w:before="40" w:after="40"/>
              <w:rPr>
                <w:szCs w:val="18"/>
              </w:rPr>
            </w:pPr>
          </w:p>
        </w:tc>
        <w:tc>
          <w:tcPr>
            <w:tcW w:w="720" w:type="dxa"/>
            <w:tcBorders>
              <w:top w:val="nil"/>
              <w:left w:val="single" w:sz="4" w:space="0" w:color="auto"/>
              <w:bottom w:val="nil"/>
            </w:tcBorders>
          </w:tcPr>
          <w:p w14:paraId="7CA3AE43" w14:textId="77777777" w:rsidR="00332637" w:rsidRPr="00F26C0A" w:rsidRDefault="00332637" w:rsidP="00F53313">
            <w:pPr>
              <w:spacing w:before="40" w:after="40"/>
              <w:rPr>
                <w:szCs w:val="18"/>
              </w:rPr>
            </w:pPr>
          </w:p>
        </w:tc>
      </w:tr>
      <w:tr w:rsidR="00332637" w:rsidRPr="00F26C0A" w14:paraId="4E0C89E9" w14:textId="77777777" w:rsidTr="008328BB">
        <w:tc>
          <w:tcPr>
            <w:tcW w:w="1440" w:type="dxa"/>
            <w:tcBorders>
              <w:top w:val="nil"/>
              <w:bottom w:val="nil"/>
              <w:right w:val="single" w:sz="4" w:space="0" w:color="auto"/>
            </w:tcBorders>
          </w:tcPr>
          <w:p w14:paraId="6160C3FC" w14:textId="77777777" w:rsidR="00332637" w:rsidRPr="00F26C0A" w:rsidRDefault="00332637" w:rsidP="00981C4E">
            <w:pPr>
              <w:spacing w:before="40" w:after="40"/>
              <w:rPr>
                <w:szCs w:val="18"/>
              </w:rPr>
            </w:pPr>
          </w:p>
        </w:tc>
        <w:tc>
          <w:tcPr>
            <w:tcW w:w="5400" w:type="dxa"/>
            <w:gridSpan w:val="4"/>
            <w:tcBorders>
              <w:top w:val="nil"/>
              <w:left w:val="single" w:sz="4" w:space="0" w:color="auto"/>
              <w:bottom w:val="nil"/>
              <w:right w:val="single" w:sz="18" w:space="0" w:color="auto"/>
            </w:tcBorders>
          </w:tcPr>
          <w:p w14:paraId="584B9607" w14:textId="77777777" w:rsidR="00332637" w:rsidRPr="00F26C0A" w:rsidRDefault="00332637" w:rsidP="00981C4E">
            <w:pPr>
              <w:spacing w:before="40" w:after="40"/>
              <w:ind w:right="58"/>
              <w:jc w:val="both"/>
              <w:rPr>
                <w:szCs w:val="18"/>
              </w:rPr>
            </w:pPr>
          </w:p>
        </w:tc>
        <w:tc>
          <w:tcPr>
            <w:tcW w:w="900" w:type="dxa"/>
            <w:tcBorders>
              <w:top w:val="nil"/>
              <w:left w:val="single" w:sz="18" w:space="0" w:color="auto"/>
              <w:bottom w:val="nil"/>
              <w:right w:val="single" w:sz="4" w:space="0" w:color="auto"/>
            </w:tcBorders>
          </w:tcPr>
          <w:p w14:paraId="66C77191" w14:textId="77777777" w:rsidR="00332637" w:rsidRPr="00F26C0A" w:rsidRDefault="00332637" w:rsidP="00981C4E">
            <w:pPr>
              <w:spacing w:before="40" w:after="40"/>
              <w:rPr>
                <w:szCs w:val="18"/>
              </w:rPr>
            </w:pPr>
            <w:r w:rsidRPr="00F26C0A">
              <w:rPr>
                <w:szCs w:val="18"/>
              </w:rPr>
              <w:t>246/2013</w:t>
            </w:r>
          </w:p>
        </w:tc>
        <w:tc>
          <w:tcPr>
            <w:tcW w:w="1080" w:type="dxa"/>
            <w:tcBorders>
              <w:top w:val="nil"/>
              <w:left w:val="single" w:sz="4" w:space="0" w:color="auto"/>
              <w:bottom w:val="nil"/>
              <w:right w:val="single" w:sz="4" w:space="0" w:color="auto"/>
            </w:tcBorders>
          </w:tcPr>
          <w:p w14:paraId="0C5CBE84" w14:textId="77777777" w:rsidR="00332637" w:rsidRPr="00F26C0A" w:rsidRDefault="00332637" w:rsidP="008328BB">
            <w:pPr>
              <w:spacing w:before="40" w:after="40"/>
              <w:rPr>
                <w:szCs w:val="18"/>
              </w:rPr>
            </w:pPr>
            <w:r w:rsidRPr="00F26C0A">
              <w:rPr>
                <w:szCs w:val="18"/>
              </w:rPr>
              <w:t>§ 7 odst. 1 písm. a) a c)</w:t>
            </w:r>
          </w:p>
        </w:tc>
        <w:tc>
          <w:tcPr>
            <w:tcW w:w="5400" w:type="dxa"/>
            <w:gridSpan w:val="4"/>
            <w:tcBorders>
              <w:top w:val="nil"/>
              <w:left w:val="single" w:sz="4" w:space="0" w:color="auto"/>
              <w:bottom w:val="nil"/>
              <w:right w:val="single" w:sz="4" w:space="0" w:color="auto"/>
            </w:tcBorders>
          </w:tcPr>
          <w:p w14:paraId="5D058493" w14:textId="77777777" w:rsidR="00332637" w:rsidRPr="00F26C0A" w:rsidRDefault="00332637" w:rsidP="008328BB">
            <w:pPr>
              <w:tabs>
                <w:tab w:val="left" w:pos="380"/>
              </w:tabs>
              <w:spacing w:before="40" w:after="40"/>
              <w:ind w:right="67"/>
              <w:jc w:val="both"/>
              <w:rPr>
                <w:szCs w:val="18"/>
              </w:rPr>
            </w:pPr>
            <w:r w:rsidRPr="00F26C0A">
              <w:rPr>
                <w:szCs w:val="18"/>
              </w:rPr>
              <w:t>Údaji o depozitáři fondu kolektivního investování jsou</w:t>
            </w:r>
          </w:p>
          <w:p w14:paraId="37BBE534" w14:textId="77777777" w:rsidR="00332637" w:rsidRPr="00F26C0A" w:rsidRDefault="00332637" w:rsidP="008328BB">
            <w:pPr>
              <w:tabs>
                <w:tab w:val="left" w:pos="380"/>
              </w:tabs>
              <w:spacing w:before="40" w:after="40"/>
              <w:ind w:right="67"/>
              <w:jc w:val="both"/>
              <w:rPr>
                <w:szCs w:val="18"/>
              </w:rPr>
            </w:pPr>
            <w:r w:rsidRPr="00F26C0A">
              <w:rPr>
                <w:szCs w:val="18"/>
              </w:rPr>
              <w:t>a)</w:t>
            </w:r>
            <w:r w:rsidRPr="00F26C0A">
              <w:rPr>
                <w:szCs w:val="18"/>
              </w:rPr>
              <w:tab/>
              <w:t>obchodní firma, název nebo jiné označení, sídlo a identifikační číslo, bylo-li přiděleno,</w:t>
            </w:r>
          </w:p>
          <w:p w14:paraId="3E54C1A6" w14:textId="77777777" w:rsidR="00332637" w:rsidRPr="00F26C0A" w:rsidRDefault="00332637" w:rsidP="008328BB">
            <w:pPr>
              <w:tabs>
                <w:tab w:val="left" w:pos="380"/>
              </w:tabs>
              <w:spacing w:before="40" w:after="40"/>
              <w:ind w:right="67"/>
              <w:jc w:val="both"/>
              <w:rPr>
                <w:szCs w:val="18"/>
              </w:rPr>
            </w:pPr>
            <w:r w:rsidRPr="00F26C0A">
              <w:rPr>
                <w:szCs w:val="18"/>
              </w:rPr>
              <w:t>c)</w:t>
            </w:r>
            <w:r w:rsidRPr="00F26C0A">
              <w:rPr>
                <w:szCs w:val="18"/>
              </w:rPr>
              <w:tab/>
              <w:t>popis základních činností depozitáře fondu kolektivního investování a jeho povinností vůči fondu kolektivního investování</w:t>
            </w:r>
          </w:p>
        </w:tc>
        <w:tc>
          <w:tcPr>
            <w:tcW w:w="900" w:type="dxa"/>
            <w:tcBorders>
              <w:top w:val="nil"/>
              <w:left w:val="single" w:sz="4" w:space="0" w:color="auto"/>
              <w:bottom w:val="nil"/>
              <w:right w:val="single" w:sz="4" w:space="0" w:color="auto"/>
            </w:tcBorders>
          </w:tcPr>
          <w:p w14:paraId="5495DB44" w14:textId="77777777" w:rsidR="00332637" w:rsidRPr="00F26C0A" w:rsidRDefault="00332637" w:rsidP="00981C4E">
            <w:pPr>
              <w:spacing w:before="40" w:after="40"/>
              <w:rPr>
                <w:szCs w:val="18"/>
              </w:rPr>
            </w:pPr>
          </w:p>
        </w:tc>
        <w:tc>
          <w:tcPr>
            <w:tcW w:w="720" w:type="dxa"/>
            <w:tcBorders>
              <w:top w:val="nil"/>
              <w:left w:val="single" w:sz="4" w:space="0" w:color="auto"/>
              <w:bottom w:val="nil"/>
            </w:tcBorders>
          </w:tcPr>
          <w:p w14:paraId="14099101" w14:textId="77777777" w:rsidR="00332637" w:rsidRPr="00F26C0A" w:rsidRDefault="00332637" w:rsidP="00981C4E">
            <w:pPr>
              <w:spacing w:before="40" w:after="40"/>
              <w:rPr>
                <w:szCs w:val="18"/>
              </w:rPr>
            </w:pPr>
          </w:p>
        </w:tc>
      </w:tr>
      <w:tr w:rsidR="00332637" w:rsidRPr="00F26C0A" w14:paraId="43FC9326" w14:textId="77777777" w:rsidTr="008328BB">
        <w:tc>
          <w:tcPr>
            <w:tcW w:w="1440" w:type="dxa"/>
            <w:tcBorders>
              <w:top w:val="nil"/>
              <w:bottom w:val="nil"/>
              <w:right w:val="single" w:sz="4" w:space="0" w:color="auto"/>
            </w:tcBorders>
          </w:tcPr>
          <w:p w14:paraId="52139279" w14:textId="77777777" w:rsidR="00332637" w:rsidRPr="00F26C0A" w:rsidRDefault="00332637" w:rsidP="00F53313">
            <w:pPr>
              <w:spacing w:before="40" w:after="40"/>
              <w:rPr>
                <w:szCs w:val="18"/>
              </w:rPr>
            </w:pPr>
          </w:p>
        </w:tc>
        <w:tc>
          <w:tcPr>
            <w:tcW w:w="5400" w:type="dxa"/>
            <w:gridSpan w:val="4"/>
            <w:tcBorders>
              <w:top w:val="nil"/>
              <w:left w:val="single" w:sz="4" w:space="0" w:color="auto"/>
              <w:bottom w:val="nil"/>
              <w:right w:val="single" w:sz="18" w:space="0" w:color="auto"/>
            </w:tcBorders>
          </w:tcPr>
          <w:p w14:paraId="53E71C33" w14:textId="77777777" w:rsidR="00332637" w:rsidRPr="00F26C0A" w:rsidRDefault="00332637" w:rsidP="00F53313">
            <w:pPr>
              <w:spacing w:before="40" w:after="40"/>
              <w:ind w:right="58"/>
              <w:jc w:val="both"/>
              <w:rPr>
                <w:szCs w:val="18"/>
              </w:rPr>
            </w:pPr>
          </w:p>
        </w:tc>
        <w:tc>
          <w:tcPr>
            <w:tcW w:w="900" w:type="dxa"/>
            <w:tcBorders>
              <w:top w:val="nil"/>
              <w:left w:val="single" w:sz="18" w:space="0" w:color="auto"/>
              <w:bottom w:val="nil"/>
              <w:right w:val="single" w:sz="4" w:space="0" w:color="auto"/>
            </w:tcBorders>
          </w:tcPr>
          <w:p w14:paraId="6431AE1C" w14:textId="77777777" w:rsidR="00332637" w:rsidRPr="00F26C0A" w:rsidRDefault="00332637" w:rsidP="00F53313">
            <w:pPr>
              <w:spacing w:before="40" w:after="40"/>
              <w:rPr>
                <w:szCs w:val="18"/>
              </w:rPr>
            </w:pPr>
            <w:r w:rsidRPr="00F26C0A">
              <w:rPr>
                <w:szCs w:val="18"/>
              </w:rPr>
              <w:t>246/2013</w:t>
            </w:r>
          </w:p>
        </w:tc>
        <w:tc>
          <w:tcPr>
            <w:tcW w:w="1080" w:type="dxa"/>
            <w:tcBorders>
              <w:top w:val="nil"/>
              <w:left w:val="single" w:sz="4" w:space="0" w:color="auto"/>
              <w:bottom w:val="nil"/>
              <w:right w:val="single" w:sz="4" w:space="0" w:color="auto"/>
            </w:tcBorders>
          </w:tcPr>
          <w:p w14:paraId="60F1635A" w14:textId="77777777" w:rsidR="00332637" w:rsidRPr="00F26C0A" w:rsidRDefault="00332637" w:rsidP="008328BB">
            <w:pPr>
              <w:spacing w:before="40" w:after="40"/>
              <w:rPr>
                <w:szCs w:val="18"/>
              </w:rPr>
            </w:pPr>
            <w:r w:rsidRPr="00F26C0A">
              <w:rPr>
                <w:szCs w:val="18"/>
              </w:rPr>
              <w:t>§ 7 odst. 2 písm. a)</w:t>
            </w:r>
          </w:p>
        </w:tc>
        <w:tc>
          <w:tcPr>
            <w:tcW w:w="5400" w:type="dxa"/>
            <w:gridSpan w:val="4"/>
            <w:tcBorders>
              <w:top w:val="nil"/>
              <w:left w:val="single" w:sz="4" w:space="0" w:color="auto"/>
              <w:bottom w:val="nil"/>
              <w:right w:val="single" w:sz="4" w:space="0" w:color="auto"/>
            </w:tcBorders>
          </w:tcPr>
          <w:p w14:paraId="277D6537" w14:textId="77777777" w:rsidR="00332637" w:rsidRPr="00F26C0A" w:rsidRDefault="00332637" w:rsidP="008328BB">
            <w:pPr>
              <w:tabs>
                <w:tab w:val="left" w:pos="380"/>
              </w:tabs>
              <w:spacing w:before="40" w:after="40"/>
              <w:ind w:right="67"/>
              <w:jc w:val="both"/>
              <w:rPr>
                <w:szCs w:val="18"/>
              </w:rPr>
            </w:pPr>
            <w:r w:rsidRPr="00F26C0A">
              <w:rPr>
                <w:szCs w:val="18"/>
              </w:rPr>
              <w:t>Pověřil-li depozitář fondu kolektivního investování jiného, údaji o depozitáři fondu kolektivního investování jsou také</w:t>
            </w:r>
          </w:p>
          <w:p w14:paraId="10A0A994" w14:textId="77777777" w:rsidR="00332637" w:rsidRPr="00F26C0A" w:rsidRDefault="00332637" w:rsidP="008328BB">
            <w:pPr>
              <w:tabs>
                <w:tab w:val="left" w:pos="380"/>
              </w:tabs>
              <w:spacing w:before="40" w:after="40"/>
              <w:ind w:right="67"/>
              <w:jc w:val="both"/>
              <w:rPr>
                <w:szCs w:val="18"/>
              </w:rPr>
            </w:pPr>
            <w:r w:rsidRPr="00F26C0A">
              <w:rPr>
                <w:szCs w:val="18"/>
              </w:rPr>
              <w:t>a)</w:t>
            </w:r>
            <w:r w:rsidRPr="00F26C0A">
              <w:rPr>
                <w:szCs w:val="18"/>
              </w:rPr>
              <w:tab/>
              <w:t>obchodní firma, název nebo jiné označení, sídlo a identifikační číslo pověřeného, bylo-li přiděleno,</w:t>
            </w:r>
          </w:p>
        </w:tc>
        <w:tc>
          <w:tcPr>
            <w:tcW w:w="900" w:type="dxa"/>
            <w:tcBorders>
              <w:top w:val="nil"/>
              <w:left w:val="single" w:sz="4" w:space="0" w:color="auto"/>
              <w:bottom w:val="nil"/>
              <w:right w:val="single" w:sz="4" w:space="0" w:color="auto"/>
            </w:tcBorders>
          </w:tcPr>
          <w:p w14:paraId="7E9647E3" w14:textId="77777777" w:rsidR="00332637" w:rsidRPr="00F26C0A" w:rsidRDefault="00332637" w:rsidP="00F53313">
            <w:pPr>
              <w:spacing w:before="40" w:after="40"/>
              <w:rPr>
                <w:szCs w:val="18"/>
              </w:rPr>
            </w:pPr>
          </w:p>
        </w:tc>
        <w:tc>
          <w:tcPr>
            <w:tcW w:w="720" w:type="dxa"/>
            <w:tcBorders>
              <w:top w:val="nil"/>
              <w:left w:val="single" w:sz="4" w:space="0" w:color="auto"/>
              <w:bottom w:val="nil"/>
            </w:tcBorders>
          </w:tcPr>
          <w:p w14:paraId="6650C759" w14:textId="77777777" w:rsidR="00332637" w:rsidRPr="00F26C0A" w:rsidRDefault="00332637" w:rsidP="00F53313">
            <w:pPr>
              <w:spacing w:before="40" w:after="40"/>
              <w:rPr>
                <w:szCs w:val="18"/>
              </w:rPr>
            </w:pPr>
          </w:p>
        </w:tc>
      </w:tr>
      <w:tr w:rsidR="00332637" w:rsidRPr="00F26C0A" w14:paraId="7E6BD5D8" w14:textId="77777777" w:rsidTr="00F53313">
        <w:tc>
          <w:tcPr>
            <w:tcW w:w="1440" w:type="dxa"/>
            <w:tcBorders>
              <w:top w:val="nil"/>
              <w:bottom w:val="single" w:sz="4" w:space="0" w:color="auto"/>
              <w:right w:val="single" w:sz="4" w:space="0" w:color="auto"/>
            </w:tcBorders>
          </w:tcPr>
          <w:p w14:paraId="4BA5EF46" w14:textId="77777777" w:rsidR="00332637" w:rsidRPr="00F26C0A" w:rsidRDefault="00332637" w:rsidP="00F53313">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37D91B6F" w14:textId="77777777" w:rsidR="00332637" w:rsidRPr="00F26C0A" w:rsidRDefault="00332637" w:rsidP="00F53313">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1EFE4459" w14:textId="77777777" w:rsidR="00332637" w:rsidRPr="00F26C0A" w:rsidRDefault="00332637" w:rsidP="00F53313">
            <w:pPr>
              <w:spacing w:before="40" w:after="40"/>
              <w:rPr>
                <w:szCs w:val="18"/>
              </w:rPr>
            </w:pPr>
            <w:r w:rsidRPr="00F26C0A">
              <w:rPr>
                <w:szCs w:val="18"/>
              </w:rPr>
              <w:t>246/2013</w:t>
            </w:r>
          </w:p>
        </w:tc>
        <w:tc>
          <w:tcPr>
            <w:tcW w:w="1080" w:type="dxa"/>
            <w:tcBorders>
              <w:top w:val="nil"/>
              <w:left w:val="single" w:sz="4" w:space="0" w:color="auto"/>
              <w:bottom w:val="single" w:sz="4" w:space="0" w:color="auto"/>
              <w:right w:val="single" w:sz="4" w:space="0" w:color="auto"/>
            </w:tcBorders>
          </w:tcPr>
          <w:p w14:paraId="1B90C7B3" w14:textId="77777777" w:rsidR="00332637" w:rsidRPr="00F26C0A" w:rsidRDefault="00332637" w:rsidP="00F53313">
            <w:pPr>
              <w:spacing w:before="40" w:after="40"/>
              <w:rPr>
                <w:szCs w:val="18"/>
              </w:rPr>
            </w:pPr>
            <w:r w:rsidRPr="00F26C0A">
              <w:rPr>
                <w:szCs w:val="18"/>
              </w:rPr>
              <w:t>§ 16 odst. 3 písm. d) a e)</w:t>
            </w:r>
          </w:p>
        </w:tc>
        <w:tc>
          <w:tcPr>
            <w:tcW w:w="5400" w:type="dxa"/>
            <w:gridSpan w:val="4"/>
            <w:tcBorders>
              <w:top w:val="nil"/>
              <w:left w:val="single" w:sz="4" w:space="0" w:color="auto"/>
              <w:bottom w:val="single" w:sz="4" w:space="0" w:color="auto"/>
              <w:right w:val="single" w:sz="4" w:space="0" w:color="auto"/>
            </w:tcBorders>
          </w:tcPr>
          <w:p w14:paraId="1C49EECD" w14:textId="77777777" w:rsidR="00332637" w:rsidRPr="00F26C0A" w:rsidRDefault="00332637" w:rsidP="008328BB">
            <w:pPr>
              <w:tabs>
                <w:tab w:val="left" w:pos="380"/>
              </w:tabs>
              <w:spacing w:before="40" w:after="40"/>
              <w:ind w:right="67"/>
              <w:jc w:val="both"/>
              <w:rPr>
                <w:szCs w:val="18"/>
              </w:rPr>
            </w:pPr>
            <w:r w:rsidRPr="00F26C0A">
              <w:rPr>
                <w:szCs w:val="18"/>
              </w:rPr>
              <w:t>Doplňujícími údaji o fondu kolektivního investování jsou</w:t>
            </w:r>
          </w:p>
          <w:p w14:paraId="5B5B00F8" w14:textId="77777777" w:rsidR="00332637" w:rsidRPr="00F26C0A" w:rsidRDefault="00332637" w:rsidP="008328BB">
            <w:pPr>
              <w:tabs>
                <w:tab w:val="left" w:pos="380"/>
              </w:tabs>
              <w:spacing w:before="40" w:after="40"/>
              <w:ind w:right="67"/>
              <w:jc w:val="both"/>
              <w:rPr>
                <w:szCs w:val="18"/>
              </w:rPr>
            </w:pPr>
            <w:r w:rsidRPr="00F26C0A">
              <w:rPr>
                <w:szCs w:val="18"/>
              </w:rPr>
              <w:t>d)</w:t>
            </w:r>
            <w:r w:rsidRPr="00F26C0A">
              <w:rPr>
                <w:szCs w:val="18"/>
              </w:rPr>
              <w:tab/>
              <w:t>obchodní firma, název nebo jiné označení, sídlo a identifikační číslo auditora, bylo-li přiděleno,</w:t>
            </w:r>
          </w:p>
          <w:p w14:paraId="4D410368" w14:textId="77777777" w:rsidR="00332637" w:rsidRPr="00F26C0A" w:rsidRDefault="00332637" w:rsidP="008328BB">
            <w:pPr>
              <w:tabs>
                <w:tab w:val="left" w:pos="380"/>
              </w:tabs>
              <w:spacing w:before="40" w:after="40"/>
              <w:ind w:right="67"/>
              <w:jc w:val="both"/>
              <w:rPr>
                <w:szCs w:val="18"/>
              </w:rPr>
            </w:pPr>
            <w:r w:rsidRPr="00F26C0A">
              <w:rPr>
                <w:szCs w:val="18"/>
              </w:rPr>
              <w:t>e)</w:t>
            </w:r>
            <w:r w:rsidRPr="00F26C0A">
              <w:rPr>
                <w:szCs w:val="18"/>
              </w:rPr>
              <w:tab/>
              <w:t>obchodní firma, název nebo jiné označení, sídlo a identifikační číslo hlavního podpůrce, bylo-li přiděleno,</w:t>
            </w:r>
          </w:p>
        </w:tc>
        <w:tc>
          <w:tcPr>
            <w:tcW w:w="900" w:type="dxa"/>
            <w:tcBorders>
              <w:top w:val="nil"/>
              <w:left w:val="single" w:sz="4" w:space="0" w:color="auto"/>
              <w:bottom w:val="single" w:sz="4" w:space="0" w:color="auto"/>
              <w:right w:val="single" w:sz="4" w:space="0" w:color="auto"/>
            </w:tcBorders>
          </w:tcPr>
          <w:p w14:paraId="522C9A67" w14:textId="77777777" w:rsidR="00332637" w:rsidRPr="00F26C0A" w:rsidRDefault="00332637" w:rsidP="00F53313">
            <w:pPr>
              <w:spacing w:before="40" w:after="40"/>
              <w:rPr>
                <w:szCs w:val="18"/>
              </w:rPr>
            </w:pPr>
          </w:p>
        </w:tc>
        <w:tc>
          <w:tcPr>
            <w:tcW w:w="720" w:type="dxa"/>
            <w:tcBorders>
              <w:top w:val="nil"/>
              <w:left w:val="single" w:sz="4" w:space="0" w:color="auto"/>
              <w:bottom w:val="single" w:sz="4" w:space="0" w:color="auto"/>
            </w:tcBorders>
          </w:tcPr>
          <w:p w14:paraId="142C314B" w14:textId="77777777" w:rsidR="00332637" w:rsidRPr="00F26C0A" w:rsidRDefault="00332637" w:rsidP="00F53313">
            <w:pPr>
              <w:spacing w:before="40" w:after="40"/>
              <w:rPr>
                <w:szCs w:val="18"/>
              </w:rPr>
            </w:pPr>
          </w:p>
        </w:tc>
      </w:tr>
      <w:tr w:rsidR="00332637" w:rsidRPr="00F26C0A" w14:paraId="089BBE58" w14:textId="77777777" w:rsidTr="00FF0C29">
        <w:tc>
          <w:tcPr>
            <w:tcW w:w="1440" w:type="dxa"/>
            <w:tcBorders>
              <w:top w:val="single" w:sz="4" w:space="0" w:color="auto"/>
              <w:bottom w:val="nil"/>
              <w:right w:val="single" w:sz="4" w:space="0" w:color="auto"/>
            </w:tcBorders>
          </w:tcPr>
          <w:p w14:paraId="09F7CA3D" w14:textId="77777777" w:rsidR="00332637" w:rsidRPr="00F26C0A" w:rsidRDefault="00332637" w:rsidP="003D4D86">
            <w:pPr>
              <w:spacing w:before="40" w:after="40"/>
              <w:rPr>
                <w:szCs w:val="18"/>
              </w:rPr>
            </w:pPr>
            <w:r w:rsidRPr="00F26C0A">
              <w:rPr>
                <w:szCs w:val="18"/>
              </w:rPr>
              <w:t>Čl. 23 odst. 1 písm. e)</w:t>
            </w:r>
          </w:p>
        </w:tc>
        <w:tc>
          <w:tcPr>
            <w:tcW w:w="5400" w:type="dxa"/>
            <w:gridSpan w:val="4"/>
            <w:tcBorders>
              <w:top w:val="single" w:sz="4" w:space="0" w:color="auto"/>
              <w:left w:val="single" w:sz="4" w:space="0" w:color="auto"/>
              <w:bottom w:val="nil"/>
              <w:right w:val="single" w:sz="18" w:space="0" w:color="auto"/>
            </w:tcBorders>
          </w:tcPr>
          <w:p w14:paraId="021648ED" w14:textId="77777777" w:rsidR="00332637" w:rsidRPr="00F26C0A" w:rsidRDefault="00332637" w:rsidP="00A63CF4">
            <w:pPr>
              <w:spacing w:before="40" w:after="40"/>
              <w:ind w:right="58"/>
              <w:jc w:val="both"/>
              <w:rPr>
                <w:szCs w:val="18"/>
              </w:rPr>
            </w:pPr>
            <w:r w:rsidRPr="00F26C0A">
              <w:rPr>
                <w:szCs w:val="18"/>
              </w:rPr>
              <w:t xml:space="preserve">Správce za každý jím spravovaný unijní alternativní investiční fond a za každý alternativní investiční fond, který nabízí v Unii, poskytne investorům alternativního investičního fondu způsobem uvedeným ve statutu či zakládacích dokumentech alternativního investičního fondu a před uskutečněním investice následující informace, jakož i jejich podstatné změny: </w:t>
            </w:r>
          </w:p>
          <w:p w14:paraId="2BF85981" w14:textId="77777777" w:rsidR="00332637" w:rsidRPr="00F26C0A" w:rsidRDefault="00332637" w:rsidP="00A63CF4">
            <w:pPr>
              <w:spacing w:before="40" w:after="40"/>
              <w:ind w:right="58"/>
              <w:jc w:val="both"/>
              <w:rPr>
                <w:szCs w:val="18"/>
              </w:rPr>
            </w:pPr>
            <w:r w:rsidRPr="00F26C0A">
              <w:rPr>
                <w:szCs w:val="18"/>
              </w:rPr>
              <w:t xml:space="preserve">e) popis toho, jak správce plní požadavky stanovené v čl. 9 odst. 7; </w:t>
            </w:r>
          </w:p>
        </w:tc>
        <w:tc>
          <w:tcPr>
            <w:tcW w:w="900" w:type="dxa"/>
            <w:tcBorders>
              <w:top w:val="single" w:sz="4" w:space="0" w:color="auto"/>
              <w:left w:val="single" w:sz="18" w:space="0" w:color="auto"/>
              <w:bottom w:val="nil"/>
              <w:right w:val="single" w:sz="4" w:space="0" w:color="auto"/>
            </w:tcBorders>
          </w:tcPr>
          <w:p w14:paraId="718E868D"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03CCB428" w14:textId="77777777" w:rsidR="00332637" w:rsidRPr="00F26C0A" w:rsidRDefault="00332637" w:rsidP="00A63CF4">
            <w:pPr>
              <w:spacing w:before="40" w:after="40"/>
              <w:rPr>
                <w:szCs w:val="18"/>
              </w:rPr>
            </w:pPr>
            <w:r w:rsidRPr="00F26C0A">
              <w:rPr>
                <w:szCs w:val="18"/>
              </w:rPr>
              <w:t>§ 241 odst. 1 písm. h)</w:t>
            </w:r>
          </w:p>
        </w:tc>
        <w:tc>
          <w:tcPr>
            <w:tcW w:w="5400" w:type="dxa"/>
            <w:gridSpan w:val="4"/>
            <w:tcBorders>
              <w:top w:val="single" w:sz="4" w:space="0" w:color="auto"/>
              <w:left w:val="single" w:sz="4" w:space="0" w:color="auto"/>
              <w:bottom w:val="nil"/>
              <w:right w:val="single" w:sz="4" w:space="0" w:color="auto"/>
            </w:tcBorders>
          </w:tcPr>
          <w:p w14:paraId="5F28096B" w14:textId="77777777" w:rsidR="00332637" w:rsidRPr="00F26C0A" w:rsidRDefault="00332637" w:rsidP="00A63CF4">
            <w:pPr>
              <w:tabs>
                <w:tab w:val="left" w:pos="380"/>
              </w:tabs>
              <w:spacing w:before="40" w:after="40"/>
              <w:ind w:right="67"/>
              <w:jc w:val="both"/>
              <w:rPr>
                <w:szCs w:val="18"/>
              </w:rPr>
            </w:pPr>
            <w:r w:rsidRPr="00F26C0A">
              <w:rPr>
                <w:szCs w:val="18"/>
              </w:rPr>
              <w:t xml:space="preserve">Investice do speciálního fondu nebo do srovnatelného zahraničního investičního fondu, lze v České republice nabízet, jsou-li investorům před uskutečněním jejich investice zpřístupněny tyto údaje </w:t>
            </w:r>
          </w:p>
          <w:p w14:paraId="1DFE3221" w14:textId="77777777" w:rsidR="00332637" w:rsidRPr="00F26C0A" w:rsidRDefault="00332637" w:rsidP="00A63CF4">
            <w:pPr>
              <w:tabs>
                <w:tab w:val="left" w:pos="380"/>
              </w:tabs>
              <w:spacing w:before="40" w:after="40"/>
              <w:ind w:right="67"/>
              <w:jc w:val="both"/>
              <w:rPr>
                <w:szCs w:val="18"/>
              </w:rPr>
            </w:pPr>
            <w:r w:rsidRPr="00F26C0A">
              <w:rPr>
                <w:szCs w:val="18"/>
              </w:rPr>
              <w:t>h)</w:t>
            </w:r>
            <w:r w:rsidRPr="00F26C0A">
              <w:rPr>
                <w:szCs w:val="18"/>
              </w:rPr>
              <w:tab/>
              <w:t>údaje, jak jsou plněny požadavky stanovené v § 32,</w:t>
            </w:r>
          </w:p>
        </w:tc>
        <w:tc>
          <w:tcPr>
            <w:tcW w:w="900" w:type="dxa"/>
            <w:tcBorders>
              <w:top w:val="single" w:sz="4" w:space="0" w:color="auto"/>
              <w:left w:val="single" w:sz="4" w:space="0" w:color="auto"/>
              <w:bottom w:val="nil"/>
              <w:right w:val="single" w:sz="4" w:space="0" w:color="auto"/>
            </w:tcBorders>
          </w:tcPr>
          <w:p w14:paraId="3BD5D0D0"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14B89794" w14:textId="77777777" w:rsidR="00332637" w:rsidRPr="00F26C0A" w:rsidRDefault="00332637" w:rsidP="00A63CF4">
            <w:pPr>
              <w:spacing w:before="40" w:after="40"/>
              <w:rPr>
                <w:szCs w:val="18"/>
              </w:rPr>
            </w:pPr>
          </w:p>
        </w:tc>
      </w:tr>
      <w:tr w:rsidR="00332637" w:rsidRPr="00F26C0A" w14:paraId="5E3F65F8" w14:textId="77777777" w:rsidTr="00F53313">
        <w:tc>
          <w:tcPr>
            <w:tcW w:w="1440" w:type="dxa"/>
            <w:tcBorders>
              <w:top w:val="nil"/>
              <w:bottom w:val="nil"/>
              <w:right w:val="single" w:sz="4" w:space="0" w:color="auto"/>
            </w:tcBorders>
          </w:tcPr>
          <w:p w14:paraId="59E1E493"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4A0AB47E"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17BB1E7E" w14:textId="77777777" w:rsidR="00332637" w:rsidRPr="00F26C0A" w:rsidRDefault="00332637" w:rsidP="00F53313">
            <w:pPr>
              <w:spacing w:before="40" w:after="40"/>
              <w:rPr>
                <w:szCs w:val="18"/>
              </w:rPr>
            </w:pPr>
            <w:r w:rsidRPr="00F26C0A">
              <w:rPr>
                <w:szCs w:val="18"/>
              </w:rPr>
              <w:t>240/2013 ve znění 336/2014</w:t>
            </w:r>
          </w:p>
        </w:tc>
        <w:tc>
          <w:tcPr>
            <w:tcW w:w="1080" w:type="dxa"/>
            <w:tcBorders>
              <w:top w:val="nil"/>
              <w:left w:val="single" w:sz="4" w:space="0" w:color="auto"/>
              <w:bottom w:val="nil"/>
              <w:right w:val="single" w:sz="4" w:space="0" w:color="auto"/>
            </w:tcBorders>
          </w:tcPr>
          <w:p w14:paraId="008D7DA7" w14:textId="77777777" w:rsidR="00332637" w:rsidRPr="00F26C0A" w:rsidRDefault="00332637" w:rsidP="00F53313">
            <w:pPr>
              <w:spacing w:before="40" w:after="40"/>
              <w:rPr>
                <w:szCs w:val="18"/>
              </w:rPr>
            </w:pPr>
            <w:r w:rsidRPr="00F26C0A">
              <w:rPr>
                <w:szCs w:val="18"/>
              </w:rPr>
              <w:t>§ 293 odst. 1</w:t>
            </w:r>
          </w:p>
        </w:tc>
        <w:tc>
          <w:tcPr>
            <w:tcW w:w="5400" w:type="dxa"/>
            <w:gridSpan w:val="4"/>
            <w:tcBorders>
              <w:top w:val="nil"/>
              <w:left w:val="single" w:sz="4" w:space="0" w:color="auto"/>
              <w:bottom w:val="nil"/>
              <w:right w:val="single" w:sz="4" w:space="0" w:color="auto"/>
            </w:tcBorders>
          </w:tcPr>
          <w:p w14:paraId="4F1A13C8" w14:textId="77777777" w:rsidR="00332637" w:rsidRPr="00F26C0A" w:rsidRDefault="00332637" w:rsidP="00F53313">
            <w:pPr>
              <w:tabs>
                <w:tab w:val="left" w:pos="380"/>
              </w:tabs>
              <w:spacing w:before="40" w:after="40"/>
              <w:ind w:right="67"/>
              <w:jc w:val="both"/>
              <w:rPr>
                <w:szCs w:val="18"/>
              </w:rPr>
            </w:pPr>
            <w:r w:rsidRPr="00F26C0A">
              <w:rPr>
                <w:szCs w:val="18"/>
              </w:rPr>
              <w:t>Pro nabízení investic do fondu kvalifikovaných investorů nebo do srovnatelného zahraničního investičního fondu, jehož obhospodařovatel je oprávněn přesáhnout rozhodný limit, se § 241 použije obdobně.</w:t>
            </w:r>
          </w:p>
        </w:tc>
        <w:tc>
          <w:tcPr>
            <w:tcW w:w="900" w:type="dxa"/>
            <w:tcBorders>
              <w:top w:val="nil"/>
              <w:left w:val="single" w:sz="4" w:space="0" w:color="auto"/>
              <w:bottom w:val="nil"/>
              <w:right w:val="single" w:sz="4" w:space="0" w:color="auto"/>
            </w:tcBorders>
          </w:tcPr>
          <w:p w14:paraId="3675CEA1"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6084B5CD" w14:textId="77777777" w:rsidR="00332637" w:rsidRPr="00F26C0A" w:rsidRDefault="00332637" w:rsidP="00A63CF4">
            <w:pPr>
              <w:spacing w:before="40" w:after="40"/>
              <w:rPr>
                <w:szCs w:val="18"/>
              </w:rPr>
            </w:pPr>
          </w:p>
        </w:tc>
      </w:tr>
      <w:tr w:rsidR="00332637" w:rsidRPr="00F26C0A" w14:paraId="6A4838E5" w14:textId="77777777" w:rsidTr="00F53313">
        <w:tc>
          <w:tcPr>
            <w:tcW w:w="1440" w:type="dxa"/>
            <w:tcBorders>
              <w:top w:val="nil"/>
              <w:bottom w:val="single" w:sz="4" w:space="0" w:color="auto"/>
              <w:right w:val="single" w:sz="4" w:space="0" w:color="auto"/>
            </w:tcBorders>
          </w:tcPr>
          <w:p w14:paraId="4137B588" w14:textId="77777777" w:rsidR="00332637" w:rsidRPr="00F26C0A" w:rsidRDefault="00332637" w:rsidP="00F53313">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113C0577" w14:textId="77777777" w:rsidR="00332637" w:rsidRPr="00F26C0A" w:rsidRDefault="00332637" w:rsidP="00F53313">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46AA5EA7" w14:textId="77777777" w:rsidR="00332637" w:rsidRPr="00F26C0A" w:rsidRDefault="00332637" w:rsidP="00F53313">
            <w:pPr>
              <w:spacing w:before="40" w:after="40"/>
              <w:rPr>
                <w:szCs w:val="18"/>
              </w:rPr>
            </w:pPr>
            <w:r w:rsidRPr="00F26C0A">
              <w:rPr>
                <w:szCs w:val="18"/>
              </w:rPr>
              <w:t>246/2013</w:t>
            </w:r>
          </w:p>
        </w:tc>
        <w:tc>
          <w:tcPr>
            <w:tcW w:w="1080" w:type="dxa"/>
            <w:tcBorders>
              <w:top w:val="nil"/>
              <w:left w:val="single" w:sz="4" w:space="0" w:color="auto"/>
              <w:bottom w:val="single" w:sz="4" w:space="0" w:color="auto"/>
              <w:right w:val="single" w:sz="4" w:space="0" w:color="auto"/>
            </w:tcBorders>
          </w:tcPr>
          <w:p w14:paraId="10FDFDE5" w14:textId="77777777" w:rsidR="00332637" w:rsidRPr="00F26C0A" w:rsidRDefault="00332637" w:rsidP="00F53313">
            <w:pPr>
              <w:spacing w:before="40" w:after="40"/>
              <w:rPr>
                <w:szCs w:val="18"/>
              </w:rPr>
            </w:pPr>
            <w:r w:rsidRPr="00F26C0A">
              <w:rPr>
                <w:szCs w:val="18"/>
              </w:rPr>
              <w:t>§ 4 odst. 1 písm. d)</w:t>
            </w:r>
          </w:p>
        </w:tc>
        <w:tc>
          <w:tcPr>
            <w:tcW w:w="5400" w:type="dxa"/>
            <w:gridSpan w:val="4"/>
            <w:tcBorders>
              <w:top w:val="nil"/>
              <w:left w:val="single" w:sz="4" w:space="0" w:color="auto"/>
              <w:bottom w:val="single" w:sz="4" w:space="0" w:color="auto"/>
              <w:right w:val="single" w:sz="4" w:space="0" w:color="auto"/>
            </w:tcBorders>
          </w:tcPr>
          <w:p w14:paraId="7B01E9C5" w14:textId="77777777" w:rsidR="00332637" w:rsidRPr="00F26C0A" w:rsidRDefault="00332637" w:rsidP="00F53313">
            <w:pPr>
              <w:pStyle w:val="Textodstavce"/>
              <w:tabs>
                <w:tab w:val="clear" w:pos="851"/>
              </w:tabs>
              <w:spacing w:before="40" w:after="40"/>
              <w:rPr>
                <w:sz w:val="18"/>
                <w:szCs w:val="18"/>
              </w:rPr>
            </w:pPr>
            <w:r w:rsidRPr="00F26C0A">
              <w:rPr>
                <w:sz w:val="18"/>
                <w:szCs w:val="18"/>
              </w:rPr>
              <w:t>Údaji o obhospodařovateli fondu kolektivního investování, který není samosprávným fondem kolektivního investování, jsou</w:t>
            </w:r>
          </w:p>
          <w:p w14:paraId="13721185" w14:textId="77777777" w:rsidR="00332637" w:rsidRPr="00F26C0A" w:rsidRDefault="00332637" w:rsidP="00F53313">
            <w:pPr>
              <w:tabs>
                <w:tab w:val="left" w:pos="380"/>
              </w:tabs>
              <w:spacing w:before="40" w:after="40"/>
              <w:ind w:right="67"/>
              <w:jc w:val="both"/>
              <w:rPr>
                <w:szCs w:val="18"/>
              </w:rPr>
            </w:pPr>
            <w:r w:rsidRPr="00F26C0A">
              <w:rPr>
                <w:szCs w:val="18"/>
              </w:rPr>
              <w:t>d)</w:t>
            </w:r>
            <w:r w:rsidRPr="00F26C0A">
              <w:rPr>
                <w:szCs w:val="18"/>
              </w:rPr>
              <w:tab/>
              <w:t>výše základního kapitálu a údaj o jeho splacení,</w:t>
            </w:r>
          </w:p>
        </w:tc>
        <w:tc>
          <w:tcPr>
            <w:tcW w:w="900" w:type="dxa"/>
            <w:tcBorders>
              <w:top w:val="nil"/>
              <w:left w:val="single" w:sz="4" w:space="0" w:color="auto"/>
              <w:bottom w:val="single" w:sz="4" w:space="0" w:color="auto"/>
              <w:right w:val="single" w:sz="4" w:space="0" w:color="auto"/>
            </w:tcBorders>
          </w:tcPr>
          <w:p w14:paraId="1A16E4F9" w14:textId="77777777" w:rsidR="00332637" w:rsidRPr="00F26C0A" w:rsidRDefault="00332637" w:rsidP="00F53313">
            <w:pPr>
              <w:spacing w:before="40" w:after="40"/>
              <w:rPr>
                <w:szCs w:val="18"/>
              </w:rPr>
            </w:pPr>
          </w:p>
        </w:tc>
        <w:tc>
          <w:tcPr>
            <w:tcW w:w="720" w:type="dxa"/>
            <w:tcBorders>
              <w:top w:val="nil"/>
              <w:left w:val="single" w:sz="4" w:space="0" w:color="auto"/>
              <w:bottom w:val="single" w:sz="4" w:space="0" w:color="auto"/>
            </w:tcBorders>
          </w:tcPr>
          <w:p w14:paraId="7B5AED22" w14:textId="77777777" w:rsidR="00332637" w:rsidRPr="00F26C0A" w:rsidRDefault="00332637" w:rsidP="00F53313">
            <w:pPr>
              <w:spacing w:before="40" w:after="40"/>
              <w:rPr>
                <w:szCs w:val="18"/>
              </w:rPr>
            </w:pPr>
          </w:p>
        </w:tc>
      </w:tr>
      <w:tr w:rsidR="00332637" w:rsidRPr="00F26C0A" w14:paraId="057205D0" w14:textId="77777777" w:rsidTr="00FF0C29">
        <w:tc>
          <w:tcPr>
            <w:tcW w:w="1440" w:type="dxa"/>
            <w:tcBorders>
              <w:top w:val="single" w:sz="4" w:space="0" w:color="auto"/>
              <w:bottom w:val="nil"/>
              <w:right w:val="single" w:sz="4" w:space="0" w:color="auto"/>
            </w:tcBorders>
          </w:tcPr>
          <w:p w14:paraId="6FBB99A8" w14:textId="77777777" w:rsidR="00332637" w:rsidRPr="00F26C0A" w:rsidRDefault="00332637" w:rsidP="003D4D86">
            <w:pPr>
              <w:spacing w:before="40" w:after="40"/>
              <w:rPr>
                <w:szCs w:val="18"/>
              </w:rPr>
            </w:pPr>
            <w:r w:rsidRPr="00F26C0A">
              <w:rPr>
                <w:szCs w:val="18"/>
              </w:rPr>
              <w:t>Čl. 23 odst. 1 písm. f)</w:t>
            </w:r>
          </w:p>
        </w:tc>
        <w:tc>
          <w:tcPr>
            <w:tcW w:w="5400" w:type="dxa"/>
            <w:gridSpan w:val="4"/>
            <w:tcBorders>
              <w:top w:val="single" w:sz="4" w:space="0" w:color="auto"/>
              <w:left w:val="single" w:sz="4" w:space="0" w:color="auto"/>
              <w:bottom w:val="nil"/>
              <w:right w:val="single" w:sz="18" w:space="0" w:color="auto"/>
            </w:tcBorders>
          </w:tcPr>
          <w:p w14:paraId="0B02B486" w14:textId="77777777" w:rsidR="00332637" w:rsidRPr="00F26C0A" w:rsidRDefault="00332637" w:rsidP="00A63CF4">
            <w:pPr>
              <w:spacing w:before="40" w:after="40"/>
              <w:ind w:right="58"/>
              <w:jc w:val="both"/>
              <w:rPr>
                <w:szCs w:val="18"/>
              </w:rPr>
            </w:pPr>
            <w:r w:rsidRPr="00F26C0A">
              <w:rPr>
                <w:szCs w:val="18"/>
              </w:rPr>
              <w:t xml:space="preserve">Správce za každý jím spravovaný unijní alternativní investiční fond a za každý alternativní investiční fond, který nabízí v Unii, poskytne investorům alternativního investičního fondu způsobem uvedeným ve statutu či zakládacích dokumentech alternativního investičního fondu a před uskutečněním investice následující informace, jakož i jejich podstatné změny: </w:t>
            </w:r>
          </w:p>
          <w:p w14:paraId="01D44124" w14:textId="77777777" w:rsidR="00332637" w:rsidRPr="00F26C0A" w:rsidRDefault="00332637" w:rsidP="00A63CF4">
            <w:pPr>
              <w:spacing w:before="40" w:after="40"/>
              <w:ind w:right="58"/>
              <w:jc w:val="both"/>
              <w:rPr>
                <w:szCs w:val="18"/>
              </w:rPr>
            </w:pPr>
            <w:r w:rsidRPr="00F26C0A">
              <w:rPr>
                <w:szCs w:val="18"/>
              </w:rPr>
              <w:t xml:space="preserve">f) popis toho, jakými činnostmi správy podle přílohy I byla třetí osoba správcem pověřena a popis toho, jakými činnostmi úschovy byla třetí osoba depozitářem pověřena, totožnost pověřené osoby a identifikace všech případných střetů zájmů, které by na základě těchto pověření mohly vzniknout; </w:t>
            </w:r>
          </w:p>
        </w:tc>
        <w:tc>
          <w:tcPr>
            <w:tcW w:w="900" w:type="dxa"/>
            <w:tcBorders>
              <w:top w:val="single" w:sz="4" w:space="0" w:color="auto"/>
              <w:left w:val="single" w:sz="18" w:space="0" w:color="auto"/>
              <w:bottom w:val="nil"/>
              <w:right w:val="single" w:sz="4" w:space="0" w:color="auto"/>
            </w:tcBorders>
          </w:tcPr>
          <w:p w14:paraId="46D3A7FE"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40E091AB" w14:textId="77777777" w:rsidR="00332637" w:rsidRPr="00F26C0A" w:rsidRDefault="00332637" w:rsidP="00A63CF4">
            <w:pPr>
              <w:spacing w:before="40" w:after="40"/>
              <w:rPr>
                <w:szCs w:val="18"/>
              </w:rPr>
            </w:pPr>
            <w:r w:rsidRPr="00F26C0A">
              <w:rPr>
                <w:szCs w:val="18"/>
              </w:rPr>
              <w:t>§ 241 odst. 1 písm. i)</w:t>
            </w:r>
          </w:p>
        </w:tc>
        <w:tc>
          <w:tcPr>
            <w:tcW w:w="5400" w:type="dxa"/>
            <w:gridSpan w:val="4"/>
            <w:tcBorders>
              <w:top w:val="single" w:sz="4" w:space="0" w:color="auto"/>
              <w:left w:val="single" w:sz="4" w:space="0" w:color="auto"/>
              <w:bottom w:val="nil"/>
              <w:right w:val="single" w:sz="4" w:space="0" w:color="auto"/>
            </w:tcBorders>
          </w:tcPr>
          <w:p w14:paraId="0241282A" w14:textId="77777777" w:rsidR="00332637" w:rsidRPr="00F26C0A" w:rsidRDefault="00332637" w:rsidP="00A63CF4">
            <w:pPr>
              <w:tabs>
                <w:tab w:val="left" w:pos="380"/>
              </w:tabs>
              <w:spacing w:before="40" w:after="40"/>
              <w:ind w:right="67"/>
              <w:jc w:val="both"/>
              <w:rPr>
                <w:szCs w:val="18"/>
              </w:rPr>
            </w:pPr>
            <w:r w:rsidRPr="00F26C0A">
              <w:rPr>
                <w:szCs w:val="18"/>
              </w:rPr>
              <w:t xml:space="preserve">Investice do speciálního fondu nebo do srovnatelného zahraničního investičního fondu, lze v České republice nabízet, jsou-li investorům před uskutečněním jejich investice zpřístupněny tyto údaje </w:t>
            </w:r>
          </w:p>
          <w:p w14:paraId="18AE7AF9" w14:textId="77777777" w:rsidR="00332637" w:rsidRPr="00F26C0A" w:rsidRDefault="00332637" w:rsidP="00A63CF4">
            <w:pPr>
              <w:tabs>
                <w:tab w:val="left" w:pos="380"/>
              </w:tabs>
              <w:spacing w:before="40" w:after="40"/>
              <w:ind w:right="67"/>
              <w:jc w:val="both"/>
              <w:rPr>
                <w:szCs w:val="18"/>
              </w:rPr>
            </w:pPr>
            <w:r w:rsidRPr="00F26C0A">
              <w:rPr>
                <w:szCs w:val="18"/>
              </w:rPr>
              <w:t>i)</w:t>
            </w:r>
            <w:r w:rsidRPr="00F26C0A">
              <w:rPr>
                <w:szCs w:val="18"/>
              </w:rPr>
              <w:tab/>
              <w:t>údaje o tom, jakou činností, kterou zahrnuje obhospodařování nebo administrace investičního fondu nebo zahraničního investičního fondu, byl pověřen jiný a popis toho, jakými činnostmi depozitáře byl podle § 78 pověřen jiný, včetně údajů nutných k identifikaci pověřeného a údajů o případných střetech zájmů plynoucích z výkonu činnosti, kterou byl pověřen,</w:t>
            </w:r>
          </w:p>
        </w:tc>
        <w:tc>
          <w:tcPr>
            <w:tcW w:w="900" w:type="dxa"/>
            <w:tcBorders>
              <w:top w:val="single" w:sz="4" w:space="0" w:color="auto"/>
              <w:left w:val="single" w:sz="4" w:space="0" w:color="auto"/>
              <w:bottom w:val="nil"/>
              <w:right w:val="single" w:sz="4" w:space="0" w:color="auto"/>
            </w:tcBorders>
          </w:tcPr>
          <w:p w14:paraId="78B06046"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216A48A7" w14:textId="77777777" w:rsidR="00332637" w:rsidRPr="00F26C0A" w:rsidRDefault="00332637" w:rsidP="00A63CF4">
            <w:pPr>
              <w:spacing w:before="40" w:after="40"/>
              <w:rPr>
                <w:szCs w:val="18"/>
              </w:rPr>
            </w:pPr>
          </w:p>
        </w:tc>
      </w:tr>
      <w:tr w:rsidR="00332637" w:rsidRPr="00F26C0A" w14:paraId="4AF3C3BE" w14:textId="77777777" w:rsidTr="00FF0C29">
        <w:tc>
          <w:tcPr>
            <w:tcW w:w="1440" w:type="dxa"/>
            <w:tcBorders>
              <w:top w:val="nil"/>
              <w:bottom w:val="single" w:sz="4" w:space="0" w:color="auto"/>
              <w:right w:val="single" w:sz="4" w:space="0" w:color="auto"/>
            </w:tcBorders>
          </w:tcPr>
          <w:p w14:paraId="0255B98F"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2DBC50E2"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2C77AED8"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nil"/>
              <w:left w:val="single" w:sz="4" w:space="0" w:color="auto"/>
              <w:bottom w:val="single" w:sz="4" w:space="0" w:color="auto"/>
              <w:right w:val="single" w:sz="4" w:space="0" w:color="auto"/>
            </w:tcBorders>
          </w:tcPr>
          <w:p w14:paraId="067B5C8E" w14:textId="77777777" w:rsidR="00332637" w:rsidRPr="00F26C0A" w:rsidRDefault="00332637" w:rsidP="00A63CF4">
            <w:pPr>
              <w:spacing w:before="40" w:after="40"/>
              <w:rPr>
                <w:szCs w:val="18"/>
              </w:rPr>
            </w:pPr>
            <w:r w:rsidRPr="00F26C0A">
              <w:rPr>
                <w:szCs w:val="18"/>
              </w:rPr>
              <w:t>§ 293 odst. 1</w:t>
            </w:r>
          </w:p>
        </w:tc>
        <w:tc>
          <w:tcPr>
            <w:tcW w:w="5400" w:type="dxa"/>
            <w:gridSpan w:val="4"/>
            <w:tcBorders>
              <w:top w:val="nil"/>
              <w:left w:val="single" w:sz="4" w:space="0" w:color="auto"/>
              <w:bottom w:val="single" w:sz="4" w:space="0" w:color="auto"/>
              <w:right w:val="single" w:sz="4" w:space="0" w:color="auto"/>
            </w:tcBorders>
          </w:tcPr>
          <w:p w14:paraId="459A5D05" w14:textId="77777777" w:rsidR="00332637" w:rsidRPr="00F26C0A" w:rsidRDefault="00332637" w:rsidP="00A63CF4">
            <w:pPr>
              <w:tabs>
                <w:tab w:val="left" w:pos="380"/>
              </w:tabs>
              <w:spacing w:before="40" w:after="40"/>
              <w:ind w:right="67"/>
              <w:jc w:val="both"/>
              <w:rPr>
                <w:szCs w:val="18"/>
              </w:rPr>
            </w:pPr>
            <w:r w:rsidRPr="00F26C0A">
              <w:rPr>
                <w:szCs w:val="18"/>
              </w:rPr>
              <w:t>Pro nabízení investic do fondu kvalifikovaných investorů nebo do srovnatelného zahraničního investičního fondu, jehož obhospodařovatel je oprávněn přesáhnout rozhodný limit, se § 241 použije obdobně.</w:t>
            </w:r>
          </w:p>
        </w:tc>
        <w:tc>
          <w:tcPr>
            <w:tcW w:w="900" w:type="dxa"/>
            <w:tcBorders>
              <w:top w:val="nil"/>
              <w:left w:val="single" w:sz="4" w:space="0" w:color="auto"/>
              <w:bottom w:val="single" w:sz="4" w:space="0" w:color="auto"/>
              <w:right w:val="single" w:sz="4" w:space="0" w:color="auto"/>
            </w:tcBorders>
          </w:tcPr>
          <w:p w14:paraId="4DEF73D0"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763ADB16" w14:textId="77777777" w:rsidR="00332637" w:rsidRPr="00F26C0A" w:rsidRDefault="00332637" w:rsidP="00A63CF4">
            <w:pPr>
              <w:spacing w:before="40" w:after="40"/>
              <w:rPr>
                <w:szCs w:val="18"/>
              </w:rPr>
            </w:pPr>
          </w:p>
        </w:tc>
      </w:tr>
      <w:tr w:rsidR="00332637" w:rsidRPr="00F26C0A" w14:paraId="3F9ED844" w14:textId="77777777" w:rsidTr="00FF0C29">
        <w:tc>
          <w:tcPr>
            <w:tcW w:w="1440" w:type="dxa"/>
            <w:tcBorders>
              <w:top w:val="single" w:sz="4" w:space="0" w:color="auto"/>
              <w:bottom w:val="nil"/>
              <w:right w:val="single" w:sz="4" w:space="0" w:color="auto"/>
            </w:tcBorders>
          </w:tcPr>
          <w:p w14:paraId="04A92778" w14:textId="77777777" w:rsidR="00332637" w:rsidRPr="00F26C0A" w:rsidRDefault="00332637" w:rsidP="003D4D86">
            <w:pPr>
              <w:spacing w:before="40" w:after="40"/>
              <w:rPr>
                <w:szCs w:val="18"/>
              </w:rPr>
            </w:pPr>
            <w:r w:rsidRPr="00F26C0A">
              <w:rPr>
                <w:szCs w:val="18"/>
              </w:rPr>
              <w:t>Čl. 23 odst. 1 písm. g)</w:t>
            </w:r>
          </w:p>
        </w:tc>
        <w:tc>
          <w:tcPr>
            <w:tcW w:w="5400" w:type="dxa"/>
            <w:gridSpan w:val="4"/>
            <w:tcBorders>
              <w:top w:val="single" w:sz="4" w:space="0" w:color="auto"/>
              <w:left w:val="single" w:sz="4" w:space="0" w:color="auto"/>
              <w:bottom w:val="nil"/>
              <w:right w:val="single" w:sz="18" w:space="0" w:color="auto"/>
            </w:tcBorders>
          </w:tcPr>
          <w:p w14:paraId="685BD918" w14:textId="77777777" w:rsidR="00332637" w:rsidRPr="00F26C0A" w:rsidRDefault="00332637" w:rsidP="00A63CF4">
            <w:pPr>
              <w:spacing w:before="40" w:after="40"/>
              <w:ind w:right="58"/>
              <w:jc w:val="both"/>
              <w:rPr>
                <w:szCs w:val="18"/>
              </w:rPr>
            </w:pPr>
            <w:r w:rsidRPr="00F26C0A">
              <w:rPr>
                <w:szCs w:val="18"/>
              </w:rPr>
              <w:t xml:space="preserve">Správce za každý jím spravovaný unijní alternativní investiční fond a za každý alternativní investiční fond, který nabízí v Unii, poskytne investorům alternativního investičního fondu způsobem uvedeným ve statutu či zakládacích dokumentech alternativního investičního fondu a před uskutečněním investice následující informace, jakož i jejich podstatné změny: </w:t>
            </w:r>
          </w:p>
          <w:p w14:paraId="26A457E5" w14:textId="77777777" w:rsidR="00332637" w:rsidRPr="00F26C0A" w:rsidRDefault="00332637" w:rsidP="00A63CF4">
            <w:pPr>
              <w:spacing w:before="40" w:after="40"/>
              <w:ind w:right="58"/>
              <w:jc w:val="both"/>
              <w:rPr>
                <w:szCs w:val="18"/>
              </w:rPr>
            </w:pPr>
            <w:r w:rsidRPr="00F26C0A">
              <w:rPr>
                <w:szCs w:val="18"/>
              </w:rPr>
              <w:t xml:space="preserve">g) popis postupu oceňování alternativního investičního fondu a metod oceňování aktiv včetně metod používaných k oceňování těžko ocenitelných aktiv v souladu s článkem 19; </w:t>
            </w:r>
          </w:p>
        </w:tc>
        <w:tc>
          <w:tcPr>
            <w:tcW w:w="900" w:type="dxa"/>
            <w:tcBorders>
              <w:top w:val="single" w:sz="4" w:space="0" w:color="auto"/>
              <w:left w:val="single" w:sz="18" w:space="0" w:color="auto"/>
              <w:bottom w:val="nil"/>
              <w:right w:val="single" w:sz="4" w:space="0" w:color="auto"/>
            </w:tcBorders>
          </w:tcPr>
          <w:p w14:paraId="09CCAE6F" w14:textId="77777777" w:rsidR="00332637" w:rsidRPr="00F26C0A" w:rsidRDefault="00332637" w:rsidP="00A63CF4">
            <w:pPr>
              <w:spacing w:before="40" w:after="40"/>
              <w:rPr>
                <w:szCs w:val="18"/>
              </w:rPr>
            </w:pPr>
            <w:r w:rsidRPr="00F26C0A">
              <w:rPr>
                <w:szCs w:val="18"/>
              </w:rPr>
              <w:t>240/2013 ve znění 204/2017</w:t>
            </w:r>
          </w:p>
        </w:tc>
        <w:tc>
          <w:tcPr>
            <w:tcW w:w="1080" w:type="dxa"/>
            <w:tcBorders>
              <w:top w:val="single" w:sz="4" w:space="0" w:color="auto"/>
              <w:left w:val="single" w:sz="4" w:space="0" w:color="auto"/>
              <w:bottom w:val="nil"/>
              <w:right w:val="single" w:sz="4" w:space="0" w:color="auto"/>
            </w:tcBorders>
          </w:tcPr>
          <w:p w14:paraId="0C4C7B52" w14:textId="77777777" w:rsidR="00332637" w:rsidRPr="00F26C0A" w:rsidRDefault="00332637" w:rsidP="00A63CF4">
            <w:pPr>
              <w:spacing w:before="40" w:after="40"/>
              <w:rPr>
                <w:szCs w:val="18"/>
              </w:rPr>
            </w:pPr>
            <w:r w:rsidRPr="00F26C0A">
              <w:rPr>
                <w:szCs w:val="18"/>
              </w:rPr>
              <w:t>§ 241 odst. 1 písm. j)</w:t>
            </w:r>
          </w:p>
        </w:tc>
        <w:tc>
          <w:tcPr>
            <w:tcW w:w="5400" w:type="dxa"/>
            <w:gridSpan w:val="4"/>
            <w:tcBorders>
              <w:top w:val="single" w:sz="4" w:space="0" w:color="auto"/>
              <w:left w:val="single" w:sz="4" w:space="0" w:color="auto"/>
              <w:bottom w:val="nil"/>
              <w:right w:val="single" w:sz="4" w:space="0" w:color="auto"/>
            </w:tcBorders>
          </w:tcPr>
          <w:p w14:paraId="6D23A598" w14:textId="77777777" w:rsidR="00332637" w:rsidRPr="00F26C0A" w:rsidRDefault="00332637" w:rsidP="00A63CF4">
            <w:pPr>
              <w:tabs>
                <w:tab w:val="left" w:pos="380"/>
              </w:tabs>
              <w:spacing w:before="40" w:after="40"/>
              <w:ind w:right="67"/>
              <w:jc w:val="both"/>
              <w:rPr>
                <w:szCs w:val="18"/>
              </w:rPr>
            </w:pPr>
            <w:r w:rsidRPr="00F26C0A">
              <w:rPr>
                <w:szCs w:val="18"/>
              </w:rPr>
              <w:t>Investice do speciálního fondu nebo do srovnatelného zahraničního investičního fondu lze v České republice nabízet, jsou-li investorům před uskutečněním jejich investice zpřístupněny tyto údaje:</w:t>
            </w:r>
          </w:p>
          <w:p w14:paraId="0B94A9E3" w14:textId="77777777" w:rsidR="00332637" w:rsidRPr="00F26C0A" w:rsidRDefault="00332637" w:rsidP="00A63CF4">
            <w:pPr>
              <w:tabs>
                <w:tab w:val="left" w:pos="380"/>
              </w:tabs>
              <w:spacing w:before="40" w:after="40"/>
              <w:ind w:right="67"/>
              <w:jc w:val="both"/>
              <w:rPr>
                <w:szCs w:val="18"/>
              </w:rPr>
            </w:pPr>
            <w:r w:rsidRPr="00F26C0A">
              <w:rPr>
                <w:szCs w:val="18"/>
              </w:rPr>
              <w:t>j) údaje o postupech pro oceňování majetku a dluhů tohoto fondu a způsobu jeho oceňování, včetně způsobu oceňování obtížně ocenitelných věcí,</w:t>
            </w:r>
          </w:p>
        </w:tc>
        <w:tc>
          <w:tcPr>
            <w:tcW w:w="900" w:type="dxa"/>
            <w:tcBorders>
              <w:top w:val="single" w:sz="4" w:space="0" w:color="auto"/>
              <w:left w:val="single" w:sz="4" w:space="0" w:color="auto"/>
              <w:bottom w:val="nil"/>
              <w:right w:val="single" w:sz="4" w:space="0" w:color="auto"/>
            </w:tcBorders>
          </w:tcPr>
          <w:p w14:paraId="61463212"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5CFBB6C0" w14:textId="77777777" w:rsidR="00332637" w:rsidRPr="00F26C0A" w:rsidRDefault="00332637" w:rsidP="00A63CF4">
            <w:pPr>
              <w:spacing w:before="40" w:after="40"/>
              <w:rPr>
                <w:szCs w:val="18"/>
              </w:rPr>
            </w:pPr>
          </w:p>
        </w:tc>
      </w:tr>
      <w:tr w:rsidR="00332637" w:rsidRPr="00F26C0A" w14:paraId="7485F86A" w14:textId="77777777" w:rsidTr="00FF0C29">
        <w:tc>
          <w:tcPr>
            <w:tcW w:w="1440" w:type="dxa"/>
            <w:tcBorders>
              <w:top w:val="nil"/>
              <w:bottom w:val="single" w:sz="4" w:space="0" w:color="auto"/>
              <w:right w:val="single" w:sz="4" w:space="0" w:color="auto"/>
            </w:tcBorders>
          </w:tcPr>
          <w:p w14:paraId="4BDB6D7D"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3C042482"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05F96FBD"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nil"/>
              <w:left w:val="single" w:sz="4" w:space="0" w:color="auto"/>
              <w:bottom w:val="single" w:sz="4" w:space="0" w:color="auto"/>
              <w:right w:val="single" w:sz="4" w:space="0" w:color="auto"/>
            </w:tcBorders>
          </w:tcPr>
          <w:p w14:paraId="4D405756" w14:textId="77777777" w:rsidR="00332637" w:rsidRPr="00F26C0A" w:rsidRDefault="00332637" w:rsidP="00A63CF4">
            <w:pPr>
              <w:spacing w:before="40" w:after="40"/>
              <w:rPr>
                <w:szCs w:val="18"/>
              </w:rPr>
            </w:pPr>
            <w:r w:rsidRPr="00F26C0A">
              <w:rPr>
                <w:szCs w:val="18"/>
              </w:rPr>
              <w:t>§ 293 odst. 1</w:t>
            </w:r>
          </w:p>
        </w:tc>
        <w:tc>
          <w:tcPr>
            <w:tcW w:w="5400" w:type="dxa"/>
            <w:gridSpan w:val="4"/>
            <w:tcBorders>
              <w:top w:val="nil"/>
              <w:left w:val="single" w:sz="4" w:space="0" w:color="auto"/>
              <w:bottom w:val="single" w:sz="4" w:space="0" w:color="auto"/>
              <w:right w:val="single" w:sz="4" w:space="0" w:color="auto"/>
            </w:tcBorders>
          </w:tcPr>
          <w:p w14:paraId="3863687E" w14:textId="77777777" w:rsidR="00332637" w:rsidRPr="00F26C0A" w:rsidRDefault="00332637" w:rsidP="00A63CF4">
            <w:pPr>
              <w:tabs>
                <w:tab w:val="left" w:pos="380"/>
              </w:tabs>
              <w:spacing w:before="40" w:after="40"/>
              <w:ind w:right="67"/>
              <w:jc w:val="both"/>
              <w:rPr>
                <w:szCs w:val="18"/>
              </w:rPr>
            </w:pPr>
            <w:r w:rsidRPr="00F26C0A">
              <w:rPr>
                <w:szCs w:val="18"/>
              </w:rPr>
              <w:t>Pro nabízení investic do fondu kvalifikovaných investorů nebo do srovnatelného zahraničního investičního fondu, jehož obhospodařovatel je oprávněn přesáhnout rozhodný limit, se § 241 použije obdobně.</w:t>
            </w:r>
          </w:p>
        </w:tc>
        <w:tc>
          <w:tcPr>
            <w:tcW w:w="900" w:type="dxa"/>
            <w:tcBorders>
              <w:top w:val="nil"/>
              <w:left w:val="single" w:sz="4" w:space="0" w:color="auto"/>
              <w:bottom w:val="single" w:sz="4" w:space="0" w:color="auto"/>
              <w:right w:val="single" w:sz="4" w:space="0" w:color="auto"/>
            </w:tcBorders>
          </w:tcPr>
          <w:p w14:paraId="58AC72FA"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6AC3CC6A" w14:textId="77777777" w:rsidR="00332637" w:rsidRPr="00F26C0A" w:rsidRDefault="00332637" w:rsidP="00A63CF4">
            <w:pPr>
              <w:spacing w:before="40" w:after="40"/>
              <w:rPr>
                <w:szCs w:val="18"/>
              </w:rPr>
            </w:pPr>
          </w:p>
        </w:tc>
      </w:tr>
      <w:tr w:rsidR="00332637" w:rsidRPr="00F26C0A" w14:paraId="5EDCF058" w14:textId="77777777" w:rsidTr="00FF0C29">
        <w:tc>
          <w:tcPr>
            <w:tcW w:w="1440" w:type="dxa"/>
            <w:tcBorders>
              <w:top w:val="single" w:sz="4" w:space="0" w:color="auto"/>
              <w:bottom w:val="nil"/>
              <w:right w:val="single" w:sz="4" w:space="0" w:color="auto"/>
            </w:tcBorders>
          </w:tcPr>
          <w:p w14:paraId="5297E8A7" w14:textId="77777777" w:rsidR="00332637" w:rsidRPr="00F26C0A" w:rsidRDefault="00332637" w:rsidP="003D4D86">
            <w:pPr>
              <w:spacing w:before="40" w:after="40"/>
              <w:rPr>
                <w:szCs w:val="18"/>
              </w:rPr>
            </w:pPr>
            <w:r w:rsidRPr="00F26C0A">
              <w:rPr>
                <w:szCs w:val="18"/>
              </w:rPr>
              <w:t>Čl. 23 odst. 1 písm. h)</w:t>
            </w:r>
          </w:p>
        </w:tc>
        <w:tc>
          <w:tcPr>
            <w:tcW w:w="5400" w:type="dxa"/>
            <w:gridSpan w:val="4"/>
            <w:tcBorders>
              <w:top w:val="single" w:sz="4" w:space="0" w:color="auto"/>
              <w:left w:val="single" w:sz="4" w:space="0" w:color="auto"/>
              <w:bottom w:val="nil"/>
              <w:right w:val="single" w:sz="18" w:space="0" w:color="auto"/>
            </w:tcBorders>
          </w:tcPr>
          <w:p w14:paraId="28C5291C" w14:textId="77777777" w:rsidR="00332637" w:rsidRPr="00F26C0A" w:rsidRDefault="00332637" w:rsidP="00A63CF4">
            <w:pPr>
              <w:spacing w:before="40" w:after="40"/>
              <w:ind w:right="58"/>
              <w:jc w:val="both"/>
              <w:rPr>
                <w:szCs w:val="18"/>
              </w:rPr>
            </w:pPr>
            <w:r w:rsidRPr="00F26C0A">
              <w:rPr>
                <w:szCs w:val="18"/>
              </w:rPr>
              <w:t xml:space="preserve">Správce za každý jím spravovaný unijní alternativní investiční fond a za každý alternativní investiční fond, který nabízí v Unii, poskytne investorům alternativního investičního fondu způsobem uvedeným ve statutu či zakládacích dokumentech alternativního investičního fondu a před uskutečněním investice následující informace, jakož i jejich podstatné změny: </w:t>
            </w:r>
          </w:p>
          <w:p w14:paraId="2EC6D3DD" w14:textId="77777777" w:rsidR="00332637" w:rsidRPr="00F26C0A" w:rsidRDefault="00332637" w:rsidP="00A63CF4">
            <w:pPr>
              <w:spacing w:before="40" w:after="40"/>
              <w:ind w:right="58"/>
              <w:jc w:val="both"/>
              <w:rPr>
                <w:szCs w:val="18"/>
              </w:rPr>
            </w:pPr>
            <w:r w:rsidRPr="00F26C0A">
              <w:rPr>
                <w:szCs w:val="18"/>
              </w:rPr>
              <w:t xml:space="preserve">h) popis řízení rizika likvidity alternativního investičního fondu, včetně práv na odkup za běžných a mimořádných okolností a stávajících ujednání s investory o odkupu; </w:t>
            </w:r>
          </w:p>
        </w:tc>
        <w:tc>
          <w:tcPr>
            <w:tcW w:w="900" w:type="dxa"/>
            <w:tcBorders>
              <w:top w:val="single" w:sz="4" w:space="0" w:color="auto"/>
              <w:left w:val="single" w:sz="18" w:space="0" w:color="auto"/>
              <w:bottom w:val="nil"/>
              <w:right w:val="single" w:sz="4" w:space="0" w:color="auto"/>
            </w:tcBorders>
          </w:tcPr>
          <w:p w14:paraId="1CBAA412"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3F3517C3" w14:textId="77777777" w:rsidR="00332637" w:rsidRPr="00F26C0A" w:rsidRDefault="00332637" w:rsidP="00A63CF4">
            <w:pPr>
              <w:spacing w:before="40" w:after="40"/>
              <w:rPr>
                <w:szCs w:val="18"/>
              </w:rPr>
            </w:pPr>
            <w:r w:rsidRPr="00F26C0A">
              <w:rPr>
                <w:szCs w:val="18"/>
              </w:rPr>
              <w:t>§ 241 odst. 1 písm. k)</w:t>
            </w:r>
          </w:p>
        </w:tc>
        <w:tc>
          <w:tcPr>
            <w:tcW w:w="5400" w:type="dxa"/>
            <w:gridSpan w:val="4"/>
            <w:tcBorders>
              <w:top w:val="single" w:sz="4" w:space="0" w:color="auto"/>
              <w:left w:val="single" w:sz="4" w:space="0" w:color="auto"/>
              <w:bottom w:val="nil"/>
              <w:right w:val="single" w:sz="4" w:space="0" w:color="auto"/>
            </w:tcBorders>
          </w:tcPr>
          <w:p w14:paraId="72DD69C8" w14:textId="77777777" w:rsidR="00332637" w:rsidRPr="00F26C0A" w:rsidRDefault="00332637" w:rsidP="00A63CF4">
            <w:pPr>
              <w:tabs>
                <w:tab w:val="left" w:pos="380"/>
              </w:tabs>
              <w:spacing w:before="40" w:after="40"/>
              <w:ind w:right="67"/>
              <w:jc w:val="both"/>
              <w:rPr>
                <w:szCs w:val="18"/>
              </w:rPr>
            </w:pPr>
            <w:r w:rsidRPr="00F26C0A">
              <w:rPr>
                <w:szCs w:val="18"/>
              </w:rPr>
              <w:t xml:space="preserve">Investice do speciálního fondu nebo do srovnatelného zahraničního investičního fondu, lze v České republice nabízet, jsou-li investorům před uskutečněním jejich investice zpřístupněny tyto údaje </w:t>
            </w:r>
          </w:p>
          <w:p w14:paraId="3330049C" w14:textId="77777777" w:rsidR="00332637" w:rsidRPr="00F26C0A" w:rsidRDefault="00332637" w:rsidP="00A63CF4">
            <w:pPr>
              <w:tabs>
                <w:tab w:val="left" w:pos="380"/>
              </w:tabs>
              <w:spacing w:before="40" w:after="40"/>
              <w:ind w:right="67"/>
              <w:jc w:val="both"/>
              <w:rPr>
                <w:szCs w:val="18"/>
              </w:rPr>
            </w:pPr>
            <w:r w:rsidRPr="00F26C0A">
              <w:rPr>
                <w:szCs w:val="18"/>
              </w:rPr>
              <w:t>k)</w:t>
            </w:r>
            <w:r w:rsidRPr="00F26C0A">
              <w:rPr>
                <w:szCs w:val="18"/>
              </w:rPr>
              <w:tab/>
              <w:t>údaje o řízení rizika nedostatečné likvidity tohoto fondu, včetně popisu odkupování cenných papírů a zaknihovaných cenných papírů vydávaných tímto fondem za běžných a mimořádných okolností a v případech již podaných žádostí o odkoupení</w:t>
            </w:r>
            <w:r w:rsidRPr="00F26C0A">
              <w:rPr>
                <w:szCs w:val="18"/>
                <w:u w:val="single"/>
              </w:rPr>
              <w:t>,</w:t>
            </w:r>
          </w:p>
        </w:tc>
        <w:tc>
          <w:tcPr>
            <w:tcW w:w="900" w:type="dxa"/>
            <w:tcBorders>
              <w:top w:val="single" w:sz="4" w:space="0" w:color="auto"/>
              <w:left w:val="single" w:sz="4" w:space="0" w:color="auto"/>
              <w:bottom w:val="nil"/>
              <w:right w:val="single" w:sz="4" w:space="0" w:color="auto"/>
            </w:tcBorders>
          </w:tcPr>
          <w:p w14:paraId="542D9E53"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751FC531" w14:textId="77777777" w:rsidR="00332637" w:rsidRPr="00F26C0A" w:rsidRDefault="00332637" w:rsidP="00A63CF4">
            <w:pPr>
              <w:spacing w:before="40" w:after="40"/>
              <w:rPr>
                <w:szCs w:val="18"/>
              </w:rPr>
            </w:pPr>
          </w:p>
        </w:tc>
      </w:tr>
      <w:tr w:rsidR="00332637" w:rsidRPr="00F26C0A" w14:paraId="412BA288" w14:textId="77777777" w:rsidTr="00FF0C29">
        <w:tc>
          <w:tcPr>
            <w:tcW w:w="1440" w:type="dxa"/>
            <w:tcBorders>
              <w:top w:val="nil"/>
              <w:bottom w:val="single" w:sz="4" w:space="0" w:color="auto"/>
              <w:right w:val="single" w:sz="4" w:space="0" w:color="auto"/>
            </w:tcBorders>
          </w:tcPr>
          <w:p w14:paraId="5CFD506F"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7D03A4D0"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0FD6AE62"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nil"/>
              <w:left w:val="single" w:sz="4" w:space="0" w:color="auto"/>
              <w:bottom w:val="single" w:sz="4" w:space="0" w:color="auto"/>
              <w:right w:val="single" w:sz="4" w:space="0" w:color="auto"/>
            </w:tcBorders>
          </w:tcPr>
          <w:p w14:paraId="39ECB1F4" w14:textId="77777777" w:rsidR="00332637" w:rsidRPr="00F26C0A" w:rsidRDefault="00332637" w:rsidP="00A63CF4">
            <w:pPr>
              <w:spacing w:before="40" w:after="40"/>
              <w:rPr>
                <w:szCs w:val="18"/>
              </w:rPr>
            </w:pPr>
            <w:r w:rsidRPr="00F26C0A">
              <w:rPr>
                <w:szCs w:val="18"/>
              </w:rPr>
              <w:t>§ 293 odst. 1</w:t>
            </w:r>
          </w:p>
        </w:tc>
        <w:tc>
          <w:tcPr>
            <w:tcW w:w="5400" w:type="dxa"/>
            <w:gridSpan w:val="4"/>
            <w:tcBorders>
              <w:top w:val="nil"/>
              <w:left w:val="single" w:sz="4" w:space="0" w:color="auto"/>
              <w:bottom w:val="single" w:sz="4" w:space="0" w:color="auto"/>
              <w:right w:val="single" w:sz="4" w:space="0" w:color="auto"/>
            </w:tcBorders>
          </w:tcPr>
          <w:p w14:paraId="4873BB00" w14:textId="77777777" w:rsidR="00332637" w:rsidRPr="00F26C0A" w:rsidRDefault="00332637" w:rsidP="00A63CF4">
            <w:pPr>
              <w:tabs>
                <w:tab w:val="left" w:pos="380"/>
              </w:tabs>
              <w:spacing w:before="40" w:after="40"/>
              <w:ind w:right="67"/>
              <w:jc w:val="both"/>
              <w:rPr>
                <w:szCs w:val="18"/>
              </w:rPr>
            </w:pPr>
            <w:r w:rsidRPr="00F26C0A">
              <w:rPr>
                <w:szCs w:val="18"/>
              </w:rPr>
              <w:t>Pro nabízení investic do fondu kvalifikovaných investorů nebo do srovnatelného zahraničního investičního fondu, jehož obhospodařovatel je oprávněn přesáhnout rozhodný limit, se § 241 použije obdobně.</w:t>
            </w:r>
          </w:p>
        </w:tc>
        <w:tc>
          <w:tcPr>
            <w:tcW w:w="900" w:type="dxa"/>
            <w:tcBorders>
              <w:top w:val="nil"/>
              <w:left w:val="single" w:sz="4" w:space="0" w:color="auto"/>
              <w:bottom w:val="single" w:sz="4" w:space="0" w:color="auto"/>
              <w:right w:val="single" w:sz="4" w:space="0" w:color="auto"/>
            </w:tcBorders>
          </w:tcPr>
          <w:p w14:paraId="1AD9D548"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31D7DC4F" w14:textId="77777777" w:rsidR="00332637" w:rsidRPr="00F26C0A" w:rsidRDefault="00332637" w:rsidP="00A63CF4">
            <w:pPr>
              <w:spacing w:before="40" w:after="40"/>
              <w:rPr>
                <w:szCs w:val="18"/>
              </w:rPr>
            </w:pPr>
          </w:p>
        </w:tc>
      </w:tr>
      <w:tr w:rsidR="00332637" w:rsidRPr="00F26C0A" w14:paraId="551C2DE0" w14:textId="77777777" w:rsidTr="00FF0C29">
        <w:tc>
          <w:tcPr>
            <w:tcW w:w="1440" w:type="dxa"/>
            <w:tcBorders>
              <w:top w:val="single" w:sz="4" w:space="0" w:color="auto"/>
              <w:bottom w:val="nil"/>
              <w:right w:val="single" w:sz="4" w:space="0" w:color="auto"/>
            </w:tcBorders>
          </w:tcPr>
          <w:p w14:paraId="42072175" w14:textId="77777777" w:rsidR="00332637" w:rsidRPr="00F26C0A" w:rsidRDefault="00332637" w:rsidP="003D4D86">
            <w:pPr>
              <w:spacing w:before="40" w:after="40"/>
              <w:rPr>
                <w:szCs w:val="18"/>
              </w:rPr>
            </w:pPr>
            <w:r w:rsidRPr="00F26C0A">
              <w:rPr>
                <w:szCs w:val="18"/>
              </w:rPr>
              <w:t>Čl. 23 odst. 1 písm. i)</w:t>
            </w:r>
          </w:p>
        </w:tc>
        <w:tc>
          <w:tcPr>
            <w:tcW w:w="5400" w:type="dxa"/>
            <w:gridSpan w:val="4"/>
            <w:tcBorders>
              <w:top w:val="single" w:sz="4" w:space="0" w:color="auto"/>
              <w:left w:val="single" w:sz="4" w:space="0" w:color="auto"/>
              <w:bottom w:val="nil"/>
              <w:right w:val="single" w:sz="18" w:space="0" w:color="auto"/>
            </w:tcBorders>
          </w:tcPr>
          <w:p w14:paraId="269B6E7B" w14:textId="77777777" w:rsidR="00332637" w:rsidRPr="00F26C0A" w:rsidRDefault="00332637" w:rsidP="00A63CF4">
            <w:pPr>
              <w:spacing w:before="40" w:after="40"/>
              <w:ind w:right="58"/>
              <w:jc w:val="both"/>
              <w:rPr>
                <w:szCs w:val="18"/>
              </w:rPr>
            </w:pPr>
            <w:r w:rsidRPr="00F26C0A">
              <w:rPr>
                <w:szCs w:val="18"/>
              </w:rPr>
              <w:t xml:space="preserve">Správce za každý jím spravovaný unijní alternativní investiční fond a za každý alternativní investiční fond, který nabízí v Unii, poskytne investorům alternativního investičního fondu způsobem uvedeným ve statutu či zakládacích dokumentech alternativního investičního fondu a před uskutečněním investice následující informace, jakož i jejich podstatné změny: </w:t>
            </w:r>
          </w:p>
          <w:p w14:paraId="33EA2A85" w14:textId="77777777" w:rsidR="00332637" w:rsidRPr="00F26C0A" w:rsidRDefault="00332637" w:rsidP="00A63CF4">
            <w:pPr>
              <w:spacing w:before="40" w:after="40"/>
              <w:ind w:right="58"/>
              <w:jc w:val="both"/>
              <w:rPr>
                <w:szCs w:val="18"/>
              </w:rPr>
            </w:pPr>
            <w:r w:rsidRPr="00F26C0A">
              <w:rPr>
                <w:szCs w:val="18"/>
              </w:rPr>
              <w:t>i) popis všech poplatků, výdajů a srážek, které přímo či nepřímo hradí investoři, a jejich maximální výše;</w:t>
            </w:r>
          </w:p>
        </w:tc>
        <w:tc>
          <w:tcPr>
            <w:tcW w:w="900" w:type="dxa"/>
            <w:tcBorders>
              <w:top w:val="single" w:sz="4" w:space="0" w:color="auto"/>
              <w:left w:val="single" w:sz="18" w:space="0" w:color="auto"/>
              <w:bottom w:val="nil"/>
              <w:right w:val="single" w:sz="4" w:space="0" w:color="auto"/>
            </w:tcBorders>
          </w:tcPr>
          <w:p w14:paraId="396DEEE2"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49722147" w14:textId="77777777" w:rsidR="00332637" w:rsidRPr="00F26C0A" w:rsidRDefault="00332637" w:rsidP="00A63CF4">
            <w:pPr>
              <w:spacing w:before="40" w:after="40"/>
              <w:rPr>
                <w:szCs w:val="18"/>
              </w:rPr>
            </w:pPr>
            <w:r w:rsidRPr="00F26C0A">
              <w:rPr>
                <w:szCs w:val="18"/>
              </w:rPr>
              <w:t>§ 241 odst. 1 písm. l)</w:t>
            </w:r>
          </w:p>
        </w:tc>
        <w:tc>
          <w:tcPr>
            <w:tcW w:w="5400" w:type="dxa"/>
            <w:gridSpan w:val="4"/>
            <w:tcBorders>
              <w:top w:val="single" w:sz="4" w:space="0" w:color="auto"/>
              <w:left w:val="single" w:sz="4" w:space="0" w:color="auto"/>
              <w:bottom w:val="nil"/>
              <w:right w:val="single" w:sz="4" w:space="0" w:color="auto"/>
            </w:tcBorders>
          </w:tcPr>
          <w:p w14:paraId="3A737E14" w14:textId="77777777" w:rsidR="00332637" w:rsidRPr="00F26C0A" w:rsidRDefault="00332637" w:rsidP="00A63CF4">
            <w:pPr>
              <w:tabs>
                <w:tab w:val="left" w:pos="380"/>
              </w:tabs>
              <w:spacing w:before="40" w:after="40"/>
              <w:ind w:right="67"/>
              <w:jc w:val="both"/>
              <w:rPr>
                <w:szCs w:val="18"/>
              </w:rPr>
            </w:pPr>
            <w:r w:rsidRPr="00F26C0A">
              <w:rPr>
                <w:szCs w:val="18"/>
              </w:rPr>
              <w:t xml:space="preserve">Investice do speciálního fondu nebo do srovnatelného zahraničního investičního fondu, lze v České republice nabízet, jsou-li investorům před uskutečněním jejich investice zpřístupněny tyto údaje </w:t>
            </w:r>
          </w:p>
          <w:p w14:paraId="7BB8A492" w14:textId="77777777" w:rsidR="00332637" w:rsidRPr="00F26C0A" w:rsidRDefault="00332637" w:rsidP="00A63CF4">
            <w:pPr>
              <w:tabs>
                <w:tab w:val="left" w:pos="380"/>
              </w:tabs>
              <w:spacing w:before="40" w:after="40"/>
              <w:ind w:right="67"/>
              <w:jc w:val="both"/>
              <w:rPr>
                <w:szCs w:val="18"/>
              </w:rPr>
            </w:pPr>
            <w:r w:rsidRPr="00F26C0A">
              <w:rPr>
                <w:szCs w:val="18"/>
              </w:rPr>
              <w:t>l)</w:t>
            </w:r>
            <w:r w:rsidRPr="00F26C0A">
              <w:rPr>
                <w:szCs w:val="18"/>
              </w:rPr>
              <w:tab/>
              <w:t>údaje o všech srážkách, přirážkách a poplatcích a nákladech fondu, které přímo či nepřímo nese investor, a údaj o jejich maximální výši,</w:t>
            </w:r>
          </w:p>
        </w:tc>
        <w:tc>
          <w:tcPr>
            <w:tcW w:w="900" w:type="dxa"/>
            <w:tcBorders>
              <w:top w:val="single" w:sz="4" w:space="0" w:color="auto"/>
              <w:left w:val="single" w:sz="4" w:space="0" w:color="auto"/>
              <w:bottom w:val="nil"/>
              <w:right w:val="single" w:sz="4" w:space="0" w:color="auto"/>
            </w:tcBorders>
          </w:tcPr>
          <w:p w14:paraId="758E7709"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75799A2A" w14:textId="77777777" w:rsidR="00332637" w:rsidRPr="00F26C0A" w:rsidRDefault="00332637" w:rsidP="00A63CF4">
            <w:pPr>
              <w:spacing w:before="40" w:after="40"/>
              <w:rPr>
                <w:szCs w:val="18"/>
              </w:rPr>
            </w:pPr>
          </w:p>
        </w:tc>
      </w:tr>
      <w:tr w:rsidR="00332637" w:rsidRPr="00F26C0A" w14:paraId="09827B1E" w14:textId="77777777" w:rsidTr="00FF0C29">
        <w:tc>
          <w:tcPr>
            <w:tcW w:w="1440" w:type="dxa"/>
            <w:tcBorders>
              <w:top w:val="nil"/>
              <w:bottom w:val="single" w:sz="4" w:space="0" w:color="auto"/>
              <w:right w:val="single" w:sz="4" w:space="0" w:color="auto"/>
            </w:tcBorders>
          </w:tcPr>
          <w:p w14:paraId="3518C484"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1237C323"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0045DEA0"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nil"/>
              <w:left w:val="single" w:sz="4" w:space="0" w:color="auto"/>
              <w:bottom w:val="single" w:sz="4" w:space="0" w:color="auto"/>
              <w:right w:val="single" w:sz="4" w:space="0" w:color="auto"/>
            </w:tcBorders>
          </w:tcPr>
          <w:p w14:paraId="137A497D" w14:textId="77777777" w:rsidR="00332637" w:rsidRPr="00F26C0A" w:rsidRDefault="00332637" w:rsidP="00A63CF4">
            <w:pPr>
              <w:spacing w:before="40" w:after="40"/>
              <w:rPr>
                <w:szCs w:val="18"/>
              </w:rPr>
            </w:pPr>
            <w:r w:rsidRPr="00F26C0A">
              <w:rPr>
                <w:szCs w:val="18"/>
              </w:rPr>
              <w:t>§ 293 odst. 1</w:t>
            </w:r>
          </w:p>
        </w:tc>
        <w:tc>
          <w:tcPr>
            <w:tcW w:w="5400" w:type="dxa"/>
            <w:gridSpan w:val="4"/>
            <w:tcBorders>
              <w:top w:val="nil"/>
              <w:left w:val="single" w:sz="4" w:space="0" w:color="auto"/>
              <w:bottom w:val="single" w:sz="4" w:space="0" w:color="auto"/>
              <w:right w:val="single" w:sz="4" w:space="0" w:color="auto"/>
            </w:tcBorders>
          </w:tcPr>
          <w:p w14:paraId="5561FE14" w14:textId="77777777" w:rsidR="00332637" w:rsidRPr="00F26C0A" w:rsidRDefault="00332637" w:rsidP="00A63CF4">
            <w:pPr>
              <w:tabs>
                <w:tab w:val="left" w:pos="380"/>
              </w:tabs>
              <w:spacing w:before="40" w:after="40"/>
              <w:ind w:right="67"/>
              <w:jc w:val="both"/>
              <w:rPr>
                <w:szCs w:val="18"/>
              </w:rPr>
            </w:pPr>
            <w:r w:rsidRPr="00F26C0A">
              <w:rPr>
                <w:szCs w:val="18"/>
              </w:rPr>
              <w:t>Pro nabízení investic do fondu kvalifikovaných investorů nebo do srovnatelného zahraničního investičního fondu, jehož obhospodařovatel je oprávněn přesáhnout rozhodný limit, se § 241 použije obdobně.</w:t>
            </w:r>
          </w:p>
        </w:tc>
        <w:tc>
          <w:tcPr>
            <w:tcW w:w="900" w:type="dxa"/>
            <w:tcBorders>
              <w:top w:val="nil"/>
              <w:left w:val="single" w:sz="4" w:space="0" w:color="auto"/>
              <w:bottom w:val="single" w:sz="4" w:space="0" w:color="auto"/>
              <w:right w:val="single" w:sz="4" w:space="0" w:color="auto"/>
            </w:tcBorders>
          </w:tcPr>
          <w:p w14:paraId="2B5D19EB"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2DB81175" w14:textId="77777777" w:rsidR="00332637" w:rsidRPr="00F26C0A" w:rsidRDefault="00332637" w:rsidP="00A63CF4">
            <w:pPr>
              <w:spacing w:before="40" w:after="40"/>
              <w:rPr>
                <w:szCs w:val="18"/>
              </w:rPr>
            </w:pPr>
          </w:p>
        </w:tc>
      </w:tr>
      <w:tr w:rsidR="00332637" w:rsidRPr="00F26C0A" w14:paraId="16AED517" w14:textId="77777777" w:rsidTr="00FF0C29">
        <w:tc>
          <w:tcPr>
            <w:tcW w:w="1440" w:type="dxa"/>
            <w:tcBorders>
              <w:top w:val="single" w:sz="4" w:space="0" w:color="auto"/>
              <w:bottom w:val="nil"/>
              <w:right w:val="single" w:sz="4" w:space="0" w:color="auto"/>
            </w:tcBorders>
          </w:tcPr>
          <w:p w14:paraId="6DB9D78E" w14:textId="77777777" w:rsidR="00332637" w:rsidRPr="00F26C0A" w:rsidRDefault="00332637" w:rsidP="003D4D86">
            <w:pPr>
              <w:spacing w:before="40" w:after="40"/>
              <w:rPr>
                <w:szCs w:val="18"/>
              </w:rPr>
            </w:pPr>
            <w:r w:rsidRPr="00F26C0A">
              <w:rPr>
                <w:szCs w:val="18"/>
              </w:rPr>
              <w:t>Čl. 23 odst. 1 písm. j)</w:t>
            </w:r>
          </w:p>
        </w:tc>
        <w:tc>
          <w:tcPr>
            <w:tcW w:w="5400" w:type="dxa"/>
            <w:gridSpan w:val="4"/>
            <w:tcBorders>
              <w:top w:val="single" w:sz="4" w:space="0" w:color="auto"/>
              <w:left w:val="single" w:sz="4" w:space="0" w:color="auto"/>
              <w:bottom w:val="nil"/>
              <w:right w:val="single" w:sz="18" w:space="0" w:color="auto"/>
            </w:tcBorders>
          </w:tcPr>
          <w:p w14:paraId="0D8F627E" w14:textId="77777777" w:rsidR="00332637" w:rsidRPr="00F26C0A" w:rsidRDefault="00332637" w:rsidP="00A63CF4">
            <w:pPr>
              <w:spacing w:before="40" w:after="40"/>
              <w:ind w:right="58"/>
              <w:jc w:val="both"/>
              <w:rPr>
                <w:szCs w:val="18"/>
              </w:rPr>
            </w:pPr>
            <w:r w:rsidRPr="00F26C0A">
              <w:rPr>
                <w:szCs w:val="18"/>
              </w:rPr>
              <w:t xml:space="preserve">Správce za každý jím spravovaný unijní alternativní investiční fond a za každý alternativní investiční fond, který nabízí v Unii, poskytne investorům alternativního investičního fondu způsobem uvedeným ve statutu či zakládacích dokumentech alternativního investičního fondu a před uskutečněním investice následující informace, jakož i jejich podstatné změny: </w:t>
            </w:r>
          </w:p>
          <w:p w14:paraId="50C231A5" w14:textId="77777777" w:rsidR="00332637" w:rsidRPr="00F26C0A" w:rsidRDefault="00332637" w:rsidP="00A63CF4">
            <w:pPr>
              <w:spacing w:before="40" w:after="40"/>
              <w:ind w:right="58"/>
              <w:jc w:val="both"/>
              <w:rPr>
                <w:szCs w:val="18"/>
              </w:rPr>
            </w:pPr>
            <w:r w:rsidRPr="00F26C0A">
              <w:rPr>
                <w:szCs w:val="18"/>
              </w:rPr>
              <w:t>j) popis toho, jakým způsobem správce zajišťuje spravedlivé zacházení s investory, kdykoli některý z investorů získá zvláštní výhody nebo právo na zvláštní výhody, popis těchto zvláštních výhod, typů investorů, kteří tyto zvláštní výhody získávají a jejich právních a ekonomických vazeb na alternativní investiční fond nebo na správce;</w:t>
            </w:r>
          </w:p>
        </w:tc>
        <w:tc>
          <w:tcPr>
            <w:tcW w:w="900" w:type="dxa"/>
            <w:tcBorders>
              <w:top w:val="single" w:sz="4" w:space="0" w:color="auto"/>
              <w:left w:val="single" w:sz="18" w:space="0" w:color="auto"/>
              <w:bottom w:val="nil"/>
              <w:right w:val="single" w:sz="4" w:space="0" w:color="auto"/>
            </w:tcBorders>
          </w:tcPr>
          <w:p w14:paraId="44F777C9"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64BB22A0" w14:textId="77777777" w:rsidR="00332637" w:rsidRPr="00F26C0A" w:rsidRDefault="00332637" w:rsidP="00A63CF4">
            <w:pPr>
              <w:spacing w:before="40" w:after="40"/>
              <w:rPr>
                <w:szCs w:val="18"/>
              </w:rPr>
            </w:pPr>
            <w:r w:rsidRPr="00F26C0A">
              <w:rPr>
                <w:szCs w:val="18"/>
              </w:rPr>
              <w:t>§ 241 odst. 1 písm. m)</w:t>
            </w:r>
          </w:p>
        </w:tc>
        <w:tc>
          <w:tcPr>
            <w:tcW w:w="5400" w:type="dxa"/>
            <w:gridSpan w:val="4"/>
            <w:tcBorders>
              <w:top w:val="single" w:sz="4" w:space="0" w:color="auto"/>
              <w:left w:val="single" w:sz="4" w:space="0" w:color="auto"/>
              <w:bottom w:val="nil"/>
              <w:right w:val="single" w:sz="4" w:space="0" w:color="auto"/>
            </w:tcBorders>
          </w:tcPr>
          <w:p w14:paraId="7A2C2E56" w14:textId="77777777" w:rsidR="00332637" w:rsidRPr="00F26C0A" w:rsidRDefault="00332637" w:rsidP="00A63CF4">
            <w:pPr>
              <w:tabs>
                <w:tab w:val="left" w:pos="380"/>
              </w:tabs>
              <w:spacing w:before="40" w:after="40"/>
              <w:ind w:right="67"/>
              <w:jc w:val="both"/>
              <w:rPr>
                <w:szCs w:val="18"/>
              </w:rPr>
            </w:pPr>
            <w:r w:rsidRPr="00F26C0A">
              <w:rPr>
                <w:szCs w:val="18"/>
              </w:rPr>
              <w:t xml:space="preserve">Investice do speciálního fondu nebo do srovnatelného zahraničního investičního fondu, lze v České republice nabízet, jsou-li investorům před uskutečněním jejich investice zpřístupněny tyto údaje </w:t>
            </w:r>
          </w:p>
          <w:p w14:paraId="0BFA8DC2" w14:textId="77777777" w:rsidR="00332637" w:rsidRPr="00F26C0A" w:rsidRDefault="00332637" w:rsidP="00A63CF4">
            <w:pPr>
              <w:tabs>
                <w:tab w:val="left" w:pos="380"/>
              </w:tabs>
              <w:spacing w:before="40" w:after="40"/>
              <w:ind w:right="67"/>
              <w:jc w:val="both"/>
              <w:rPr>
                <w:szCs w:val="18"/>
              </w:rPr>
            </w:pPr>
            <w:r w:rsidRPr="00F26C0A">
              <w:rPr>
                <w:szCs w:val="18"/>
              </w:rPr>
              <w:t>m)</w:t>
            </w:r>
            <w:r w:rsidRPr="00F26C0A">
              <w:rPr>
                <w:szCs w:val="18"/>
              </w:rPr>
              <w:tab/>
              <w:t>údaje o tom, zda v případě, že některý z investorů získá zvláštní výhodu nebo právo na zvláštní výhodu, mají tuto výhodu nebo právo i ostatní investoři, popis této zvláštní výhody nebo tohoto práva na zvláštní výhodu a uvedení investorů, kteří tuto výhodu nebo právo získají, včetně uvedení právních a ekonomických vazeb těchto investorů na tento fond nebo na obhospodařovatele a na administrátora tohoto fondu,</w:t>
            </w:r>
          </w:p>
        </w:tc>
        <w:tc>
          <w:tcPr>
            <w:tcW w:w="900" w:type="dxa"/>
            <w:tcBorders>
              <w:top w:val="single" w:sz="4" w:space="0" w:color="auto"/>
              <w:left w:val="single" w:sz="4" w:space="0" w:color="auto"/>
              <w:bottom w:val="nil"/>
              <w:right w:val="single" w:sz="4" w:space="0" w:color="auto"/>
            </w:tcBorders>
          </w:tcPr>
          <w:p w14:paraId="261D1056"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44088A4F" w14:textId="77777777" w:rsidR="00332637" w:rsidRPr="00F26C0A" w:rsidRDefault="00332637" w:rsidP="00A63CF4">
            <w:pPr>
              <w:spacing w:before="40" w:after="40"/>
              <w:rPr>
                <w:szCs w:val="18"/>
              </w:rPr>
            </w:pPr>
          </w:p>
        </w:tc>
      </w:tr>
      <w:tr w:rsidR="00332637" w:rsidRPr="00F26C0A" w14:paraId="57F22DD7" w14:textId="77777777" w:rsidTr="00FF0C29">
        <w:tc>
          <w:tcPr>
            <w:tcW w:w="1440" w:type="dxa"/>
            <w:tcBorders>
              <w:top w:val="nil"/>
              <w:bottom w:val="single" w:sz="4" w:space="0" w:color="auto"/>
              <w:right w:val="single" w:sz="4" w:space="0" w:color="auto"/>
            </w:tcBorders>
          </w:tcPr>
          <w:p w14:paraId="4C318568"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22D7CD83"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4BF3CF30"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nil"/>
              <w:left w:val="single" w:sz="4" w:space="0" w:color="auto"/>
              <w:bottom w:val="single" w:sz="4" w:space="0" w:color="auto"/>
              <w:right w:val="single" w:sz="4" w:space="0" w:color="auto"/>
            </w:tcBorders>
          </w:tcPr>
          <w:p w14:paraId="636051E8" w14:textId="77777777" w:rsidR="00332637" w:rsidRPr="00F26C0A" w:rsidRDefault="00332637" w:rsidP="00A63CF4">
            <w:pPr>
              <w:spacing w:before="40" w:after="40"/>
              <w:rPr>
                <w:szCs w:val="18"/>
              </w:rPr>
            </w:pPr>
            <w:r w:rsidRPr="00F26C0A">
              <w:rPr>
                <w:szCs w:val="18"/>
              </w:rPr>
              <w:t>§ 293 odst. 1</w:t>
            </w:r>
          </w:p>
        </w:tc>
        <w:tc>
          <w:tcPr>
            <w:tcW w:w="5400" w:type="dxa"/>
            <w:gridSpan w:val="4"/>
            <w:tcBorders>
              <w:top w:val="nil"/>
              <w:left w:val="single" w:sz="4" w:space="0" w:color="auto"/>
              <w:bottom w:val="single" w:sz="4" w:space="0" w:color="auto"/>
              <w:right w:val="single" w:sz="4" w:space="0" w:color="auto"/>
            </w:tcBorders>
          </w:tcPr>
          <w:p w14:paraId="01331996" w14:textId="77777777" w:rsidR="00332637" w:rsidRPr="00F26C0A" w:rsidRDefault="00332637" w:rsidP="00A63CF4">
            <w:pPr>
              <w:tabs>
                <w:tab w:val="left" w:pos="380"/>
              </w:tabs>
              <w:spacing w:before="40" w:after="40"/>
              <w:ind w:right="67"/>
              <w:jc w:val="both"/>
              <w:rPr>
                <w:szCs w:val="18"/>
              </w:rPr>
            </w:pPr>
            <w:r w:rsidRPr="00F26C0A">
              <w:rPr>
                <w:szCs w:val="18"/>
              </w:rPr>
              <w:t>Pro nabízení investic do fondu kvalifikovaných investorů nebo do srovnatelného zahraničního investičního fondu, jehož obhospodařovatel je oprávněn přesáhnout rozhodný limit, se § 241 použije obdobně.</w:t>
            </w:r>
          </w:p>
        </w:tc>
        <w:tc>
          <w:tcPr>
            <w:tcW w:w="900" w:type="dxa"/>
            <w:tcBorders>
              <w:top w:val="nil"/>
              <w:left w:val="single" w:sz="4" w:space="0" w:color="auto"/>
              <w:bottom w:val="single" w:sz="4" w:space="0" w:color="auto"/>
              <w:right w:val="single" w:sz="4" w:space="0" w:color="auto"/>
            </w:tcBorders>
          </w:tcPr>
          <w:p w14:paraId="20693CFA"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0055001E" w14:textId="77777777" w:rsidR="00332637" w:rsidRPr="00F26C0A" w:rsidRDefault="00332637" w:rsidP="00A63CF4">
            <w:pPr>
              <w:spacing w:before="40" w:after="40"/>
              <w:rPr>
                <w:szCs w:val="18"/>
              </w:rPr>
            </w:pPr>
          </w:p>
        </w:tc>
      </w:tr>
      <w:tr w:rsidR="00332637" w:rsidRPr="00F26C0A" w14:paraId="7C6487E0" w14:textId="77777777" w:rsidTr="00FF0C29">
        <w:tc>
          <w:tcPr>
            <w:tcW w:w="1440" w:type="dxa"/>
            <w:tcBorders>
              <w:top w:val="single" w:sz="4" w:space="0" w:color="auto"/>
              <w:bottom w:val="nil"/>
              <w:right w:val="single" w:sz="4" w:space="0" w:color="auto"/>
            </w:tcBorders>
          </w:tcPr>
          <w:p w14:paraId="00D57660" w14:textId="77777777" w:rsidR="00332637" w:rsidRPr="00F26C0A" w:rsidRDefault="00332637" w:rsidP="003D4D86">
            <w:pPr>
              <w:spacing w:before="40" w:after="40"/>
              <w:rPr>
                <w:szCs w:val="18"/>
              </w:rPr>
            </w:pPr>
            <w:r w:rsidRPr="00F26C0A">
              <w:rPr>
                <w:szCs w:val="18"/>
              </w:rPr>
              <w:t>Čl. 23 odst. 1 písm. k)</w:t>
            </w:r>
          </w:p>
        </w:tc>
        <w:tc>
          <w:tcPr>
            <w:tcW w:w="5400" w:type="dxa"/>
            <w:gridSpan w:val="4"/>
            <w:tcBorders>
              <w:top w:val="single" w:sz="4" w:space="0" w:color="auto"/>
              <w:left w:val="single" w:sz="4" w:space="0" w:color="auto"/>
              <w:bottom w:val="nil"/>
              <w:right w:val="single" w:sz="18" w:space="0" w:color="auto"/>
            </w:tcBorders>
          </w:tcPr>
          <w:p w14:paraId="182B0237" w14:textId="77777777" w:rsidR="00332637" w:rsidRPr="00F26C0A" w:rsidRDefault="00332637" w:rsidP="00A63CF4">
            <w:pPr>
              <w:spacing w:before="40" w:after="40"/>
              <w:ind w:right="58"/>
              <w:jc w:val="both"/>
              <w:rPr>
                <w:szCs w:val="18"/>
              </w:rPr>
            </w:pPr>
            <w:r w:rsidRPr="00F26C0A">
              <w:rPr>
                <w:szCs w:val="18"/>
              </w:rPr>
              <w:t xml:space="preserve">Správce za každý jím spravovaný unijní alternativní investiční fond a za každý alternativní investiční fond, který nabízí v Unii, poskytne investorům alternativního investičního fondu způsobem uvedeným ve statutu či zakládacích dokumentech alternativního investičního fondu a před uskutečněním investice následující informace, jakož i jejich podstatné změny: </w:t>
            </w:r>
          </w:p>
          <w:p w14:paraId="4500BA71" w14:textId="77777777" w:rsidR="00332637" w:rsidRPr="00F26C0A" w:rsidRDefault="00332637" w:rsidP="00A63CF4">
            <w:pPr>
              <w:spacing w:before="40" w:after="40"/>
              <w:ind w:right="58"/>
              <w:jc w:val="both"/>
              <w:rPr>
                <w:szCs w:val="18"/>
              </w:rPr>
            </w:pPr>
            <w:r w:rsidRPr="00F26C0A">
              <w:rPr>
                <w:szCs w:val="18"/>
              </w:rPr>
              <w:t>k) poslední výroční zprávu podle článku 22;</w:t>
            </w:r>
          </w:p>
        </w:tc>
        <w:tc>
          <w:tcPr>
            <w:tcW w:w="900" w:type="dxa"/>
            <w:tcBorders>
              <w:top w:val="single" w:sz="4" w:space="0" w:color="auto"/>
              <w:left w:val="single" w:sz="18" w:space="0" w:color="auto"/>
              <w:bottom w:val="nil"/>
              <w:right w:val="single" w:sz="4" w:space="0" w:color="auto"/>
            </w:tcBorders>
          </w:tcPr>
          <w:p w14:paraId="47FD6AD0" w14:textId="28951EC9" w:rsidR="00332637" w:rsidRPr="00F26C0A" w:rsidRDefault="00332637" w:rsidP="00A63CF4">
            <w:pPr>
              <w:spacing w:before="40" w:after="40"/>
              <w:rPr>
                <w:szCs w:val="18"/>
              </w:rPr>
            </w:pPr>
            <w:r w:rsidRPr="00F26C0A">
              <w:rPr>
                <w:szCs w:val="18"/>
              </w:rPr>
              <w:t>240/2013</w:t>
            </w:r>
            <w:r w:rsidR="003329B6" w:rsidRPr="00604020">
              <w:rPr>
                <w:szCs w:val="18"/>
              </w:rPr>
              <w:t xml:space="preserve"> ve znění 119/2020</w:t>
            </w:r>
          </w:p>
        </w:tc>
        <w:tc>
          <w:tcPr>
            <w:tcW w:w="1080" w:type="dxa"/>
            <w:tcBorders>
              <w:top w:val="single" w:sz="4" w:space="0" w:color="auto"/>
              <w:left w:val="single" w:sz="4" w:space="0" w:color="auto"/>
              <w:bottom w:val="nil"/>
              <w:right w:val="single" w:sz="4" w:space="0" w:color="auto"/>
            </w:tcBorders>
          </w:tcPr>
          <w:p w14:paraId="5FF782FB" w14:textId="77777777" w:rsidR="00332637" w:rsidRPr="00F26C0A" w:rsidRDefault="00332637" w:rsidP="00A63CF4">
            <w:pPr>
              <w:spacing w:before="40" w:after="40"/>
              <w:rPr>
                <w:szCs w:val="18"/>
              </w:rPr>
            </w:pPr>
            <w:r w:rsidRPr="00F26C0A">
              <w:rPr>
                <w:szCs w:val="18"/>
              </w:rPr>
              <w:t>§ 241 odst. 1 písm. n)</w:t>
            </w:r>
          </w:p>
        </w:tc>
        <w:tc>
          <w:tcPr>
            <w:tcW w:w="5400" w:type="dxa"/>
            <w:gridSpan w:val="4"/>
            <w:tcBorders>
              <w:top w:val="single" w:sz="4" w:space="0" w:color="auto"/>
              <w:left w:val="single" w:sz="4" w:space="0" w:color="auto"/>
              <w:bottom w:val="nil"/>
              <w:right w:val="single" w:sz="4" w:space="0" w:color="auto"/>
            </w:tcBorders>
          </w:tcPr>
          <w:p w14:paraId="3568B3B9" w14:textId="77777777" w:rsidR="00332637" w:rsidRPr="00F26C0A" w:rsidRDefault="00332637" w:rsidP="00A63CF4">
            <w:pPr>
              <w:tabs>
                <w:tab w:val="left" w:pos="380"/>
              </w:tabs>
              <w:spacing w:before="40" w:after="40"/>
              <w:ind w:right="67"/>
              <w:jc w:val="both"/>
              <w:rPr>
                <w:szCs w:val="18"/>
              </w:rPr>
            </w:pPr>
            <w:r w:rsidRPr="00F26C0A">
              <w:rPr>
                <w:szCs w:val="18"/>
              </w:rPr>
              <w:t xml:space="preserve">Investice do speciálního fondu nebo do srovnatelného zahraničního investičního fondu, lze v České republice nabízet, jsou-li investorům před uskutečněním jejich investice zpřístupněny tyto údaje </w:t>
            </w:r>
          </w:p>
          <w:p w14:paraId="0CC38033" w14:textId="77777777" w:rsidR="00332637" w:rsidRPr="00F26C0A" w:rsidRDefault="00332637" w:rsidP="00A63CF4">
            <w:pPr>
              <w:tabs>
                <w:tab w:val="left" w:pos="380"/>
              </w:tabs>
              <w:spacing w:before="40" w:after="40"/>
              <w:ind w:right="67"/>
              <w:jc w:val="both"/>
              <w:rPr>
                <w:szCs w:val="18"/>
              </w:rPr>
            </w:pPr>
            <w:r w:rsidRPr="00F26C0A">
              <w:rPr>
                <w:szCs w:val="18"/>
              </w:rPr>
              <w:t>n)</w:t>
            </w:r>
            <w:r w:rsidRPr="00F26C0A">
              <w:rPr>
                <w:szCs w:val="18"/>
              </w:rPr>
              <w:tab/>
              <w:t>poslední výroční zpráva tohoto fondu splňující požadavky podle čl. 22 směrnice Evropského parlamentu a Rady upravující správce alternativních investičních fondů</w:t>
            </w:r>
            <w:r w:rsidRPr="00F26C0A">
              <w:rPr>
                <w:szCs w:val="18"/>
                <w:vertAlign w:val="superscript"/>
              </w:rPr>
              <w:t>5)</w:t>
            </w:r>
            <w:r w:rsidRPr="00F26C0A">
              <w:rPr>
                <w:szCs w:val="18"/>
              </w:rPr>
              <w:t>,</w:t>
            </w:r>
          </w:p>
        </w:tc>
        <w:tc>
          <w:tcPr>
            <w:tcW w:w="900" w:type="dxa"/>
            <w:tcBorders>
              <w:top w:val="single" w:sz="4" w:space="0" w:color="auto"/>
              <w:left w:val="single" w:sz="4" w:space="0" w:color="auto"/>
              <w:bottom w:val="nil"/>
              <w:right w:val="single" w:sz="4" w:space="0" w:color="auto"/>
            </w:tcBorders>
          </w:tcPr>
          <w:p w14:paraId="4319DCA6"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5232A804" w14:textId="77777777" w:rsidR="00332637" w:rsidRPr="00F26C0A" w:rsidRDefault="00332637" w:rsidP="00A63CF4">
            <w:pPr>
              <w:spacing w:before="40" w:after="40"/>
              <w:rPr>
                <w:szCs w:val="18"/>
              </w:rPr>
            </w:pPr>
          </w:p>
        </w:tc>
      </w:tr>
      <w:tr w:rsidR="00332637" w:rsidRPr="00F26C0A" w14:paraId="4AFB132F" w14:textId="77777777" w:rsidTr="00FF0C29">
        <w:tc>
          <w:tcPr>
            <w:tcW w:w="1440" w:type="dxa"/>
            <w:tcBorders>
              <w:top w:val="nil"/>
              <w:bottom w:val="single" w:sz="4" w:space="0" w:color="auto"/>
              <w:right w:val="single" w:sz="4" w:space="0" w:color="auto"/>
            </w:tcBorders>
          </w:tcPr>
          <w:p w14:paraId="37BDA831"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01EA378C"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11619DE0"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nil"/>
              <w:left w:val="single" w:sz="4" w:space="0" w:color="auto"/>
              <w:bottom w:val="single" w:sz="4" w:space="0" w:color="auto"/>
              <w:right w:val="single" w:sz="4" w:space="0" w:color="auto"/>
            </w:tcBorders>
          </w:tcPr>
          <w:p w14:paraId="68F24DB3" w14:textId="77777777" w:rsidR="00332637" w:rsidRPr="00F26C0A" w:rsidRDefault="00332637" w:rsidP="00A63CF4">
            <w:pPr>
              <w:spacing w:before="40" w:after="40"/>
              <w:rPr>
                <w:szCs w:val="18"/>
              </w:rPr>
            </w:pPr>
            <w:r w:rsidRPr="00F26C0A">
              <w:rPr>
                <w:szCs w:val="18"/>
              </w:rPr>
              <w:t>§ 293 odst. 1</w:t>
            </w:r>
          </w:p>
        </w:tc>
        <w:tc>
          <w:tcPr>
            <w:tcW w:w="5400" w:type="dxa"/>
            <w:gridSpan w:val="4"/>
            <w:tcBorders>
              <w:top w:val="nil"/>
              <w:left w:val="single" w:sz="4" w:space="0" w:color="auto"/>
              <w:bottom w:val="single" w:sz="4" w:space="0" w:color="auto"/>
              <w:right w:val="single" w:sz="4" w:space="0" w:color="auto"/>
            </w:tcBorders>
          </w:tcPr>
          <w:p w14:paraId="329BCD21" w14:textId="77777777" w:rsidR="00332637" w:rsidRPr="00F26C0A" w:rsidRDefault="00332637" w:rsidP="00A63CF4">
            <w:pPr>
              <w:tabs>
                <w:tab w:val="left" w:pos="380"/>
              </w:tabs>
              <w:spacing w:before="40" w:after="40"/>
              <w:ind w:right="67"/>
              <w:jc w:val="both"/>
              <w:rPr>
                <w:szCs w:val="18"/>
              </w:rPr>
            </w:pPr>
            <w:r w:rsidRPr="00F26C0A">
              <w:rPr>
                <w:szCs w:val="18"/>
              </w:rPr>
              <w:t>Pro nabízení investic do fondu kvalifikovaných investorů nebo do srovnatelného zahraničního investičního fondu, jehož obhospodařovatel je oprávněn přesáhnout rozhodný limit, se § 241 použije obdobně.</w:t>
            </w:r>
          </w:p>
        </w:tc>
        <w:tc>
          <w:tcPr>
            <w:tcW w:w="900" w:type="dxa"/>
            <w:tcBorders>
              <w:top w:val="nil"/>
              <w:left w:val="single" w:sz="4" w:space="0" w:color="auto"/>
              <w:bottom w:val="single" w:sz="4" w:space="0" w:color="auto"/>
              <w:right w:val="single" w:sz="4" w:space="0" w:color="auto"/>
            </w:tcBorders>
          </w:tcPr>
          <w:p w14:paraId="1E19438E"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4A416CE3" w14:textId="77777777" w:rsidR="00332637" w:rsidRPr="00F26C0A" w:rsidRDefault="00332637" w:rsidP="00A63CF4">
            <w:pPr>
              <w:spacing w:before="40" w:after="40"/>
              <w:rPr>
                <w:szCs w:val="18"/>
              </w:rPr>
            </w:pPr>
          </w:p>
        </w:tc>
      </w:tr>
      <w:tr w:rsidR="00332637" w:rsidRPr="00F26C0A" w14:paraId="00AA8242" w14:textId="77777777" w:rsidTr="00FF0C29">
        <w:tc>
          <w:tcPr>
            <w:tcW w:w="1440" w:type="dxa"/>
            <w:tcBorders>
              <w:top w:val="single" w:sz="4" w:space="0" w:color="auto"/>
              <w:bottom w:val="nil"/>
              <w:right w:val="single" w:sz="4" w:space="0" w:color="auto"/>
            </w:tcBorders>
          </w:tcPr>
          <w:p w14:paraId="1D1BE04C" w14:textId="77777777" w:rsidR="00332637" w:rsidRPr="00F26C0A" w:rsidRDefault="00332637" w:rsidP="003D4D86">
            <w:pPr>
              <w:spacing w:before="40" w:after="40"/>
              <w:rPr>
                <w:szCs w:val="18"/>
              </w:rPr>
            </w:pPr>
            <w:r w:rsidRPr="00F26C0A">
              <w:rPr>
                <w:szCs w:val="18"/>
              </w:rPr>
              <w:t>Čl. 23 odst. 1 písm. l)</w:t>
            </w:r>
          </w:p>
        </w:tc>
        <w:tc>
          <w:tcPr>
            <w:tcW w:w="5400" w:type="dxa"/>
            <w:gridSpan w:val="4"/>
            <w:tcBorders>
              <w:top w:val="single" w:sz="4" w:space="0" w:color="auto"/>
              <w:left w:val="single" w:sz="4" w:space="0" w:color="auto"/>
              <w:bottom w:val="nil"/>
              <w:right w:val="single" w:sz="18" w:space="0" w:color="auto"/>
            </w:tcBorders>
          </w:tcPr>
          <w:p w14:paraId="51787E81" w14:textId="77777777" w:rsidR="00332637" w:rsidRPr="00F26C0A" w:rsidRDefault="00332637" w:rsidP="00A63CF4">
            <w:pPr>
              <w:spacing w:before="40" w:after="40"/>
              <w:ind w:right="58"/>
              <w:jc w:val="both"/>
              <w:rPr>
                <w:szCs w:val="18"/>
              </w:rPr>
            </w:pPr>
            <w:r w:rsidRPr="00F26C0A">
              <w:rPr>
                <w:szCs w:val="18"/>
              </w:rPr>
              <w:t xml:space="preserve">Správce za každý jím spravovaný unijní alternativní investiční fond a za každý alternativní investiční fond, který nabízí v Unii, poskytne investorům alternativního investičního fondu způsobem uvedeným ve statutu či zakládacích dokumentech alternativního investičního fondu a před uskutečněním investice následující informace, jakož i jejich podstatné změny: </w:t>
            </w:r>
          </w:p>
          <w:p w14:paraId="1699EBDD" w14:textId="77777777" w:rsidR="00332637" w:rsidRPr="00F26C0A" w:rsidRDefault="00332637" w:rsidP="00A63CF4">
            <w:pPr>
              <w:spacing w:before="40" w:after="40"/>
              <w:ind w:right="58"/>
              <w:jc w:val="both"/>
              <w:rPr>
                <w:szCs w:val="18"/>
              </w:rPr>
            </w:pPr>
            <w:r w:rsidRPr="00F26C0A">
              <w:rPr>
                <w:szCs w:val="18"/>
              </w:rPr>
              <w:t xml:space="preserve">l) postup a podmínky vydávání a upisování podílových jednotek nebo akcií; </w:t>
            </w:r>
          </w:p>
        </w:tc>
        <w:tc>
          <w:tcPr>
            <w:tcW w:w="900" w:type="dxa"/>
            <w:tcBorders>
              <w:top w:val="single" w:sz="4" w:space="0" w:color="auto"/>
              <w:left w:val="single" w:sz="18" w:space="0" w:color="auto"/>
              <w:bottom w:val="nil"/>
              <w:right w:val="single" w:sz="4" w:space="0" w:color="auto"/>
            </w:tcBorders>
          </w:tcPr>
          <w:p w14:paraId="29FA3E53"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0035C31C" w14:textId="77777777" w:rsidR="00332637" w:rsidRPr="00F26C0A" w:rsidRDefault="00332637" w:rsidP="00A63CF4">
            <w:pPr>
              <w:spacing w:before="40" w:after="40"/>
              <w:rPr>
                <w:szCs w:val="18"/>
              </w:rPr>
            </w:pPr>
            <w:r w:rsidRPr="00F26C0A">
              <w:rPr>
                <w:szCs w:val="18"/>
              </w:rPr>
              <w:t>§ 241 odst. 1 písm. o)</w:t>
            </w:r>
          </w:p>
        </w:tc>
        <w:tc>
          <w:tcPr>
            <w:tcW w:w="5400" w:type="dxa"/>
            <w:gridSpan w:val="4"/>
            <w:tcBorders>
              <w:top w:val="single" w:sz="4" w:space="0" w:color="auto"/>
              <w:left w:val="single" w:sz="4" w:space="0" w:color="auto"/>
              <w:bottom w:val="nil"/>
              <w:right w:val="single" w:sz="4" w:space="0" w:color="auto"/>
            </w:tcBorders>
          </w:tcPr>
          <w:p w14:paraId="298AAB31" w14:textId="77777777" w:rsidR="00332637" w:rsidRPr="00F26C0A" w:rsidRDefault="00332637" w:rsidP="00A63CF4">
            <w:pPr>
              <w:tabs>
                <w:tab w:val="left" w:pos="380"/>
              </w:tabs>
              <w:spacing w:before="40" w:after="40"/>
              <w:ind w:right="67"/>
              <w:jc w:val="both"/>
              <w:rPr>
                <w:szCs w:val="18"/>
              </w:rPr>
            </w:pPr>
            <w:r w:rsidRPr="00F26C0A">
              <w:rPr>
                <w:szCs w:val="18"/>
              </w:rPr>
              <w:t xml:space="preserve">Investice do speciálního fondu nebo do srovnatelného zahraničního investičního fondu, lze v České republice nabízet, jsou-li investorům před uskutečněním jejich investice zpřístupněny tyto údaje </w:t>
            </w:r>
          </w:p>
          <w:p w14:paraId="47D63C1C" w14:textId="77777777" w:rsidR="00332637" w:rsidRPr="00F26C0A" w:rsidRDefault="00332637" w:rsidP="00A63CF4">
            <w:pPr>
              <w:tabs>
                <w:tab w:val="left" w:pos="380"/>
              </w:tabs>
              <w:spacing w:before="40" w:after="40"/>
              <w:ind w:right="67"/>
              <w:jc w:val="both"/>
              <w:rPr>
                <w:szCs w:val="18"/>
              </w:rPr>
            </w:pPr>
            <w:r w:rsidRPr="00F26C0A">
              <w:rPr>
                <w:szCs w:val="18"/>
              </w:rPr>
              <w:t>o)</w:t>
            </w:r>
            <w:r w:rsidRPr="00F26C0A">
              <w:rPr>
                <w:szCs w:val="18"/>
              </w:rPr>
              <w:tab/>
              <w:t>postupy a podmínky pro vydávání a odkupování cenných papírů nebo zaknihovaných cenných papírů vydávaných tímto fondem,</w:t>
            </w:r>
          </w:p>
        </w:tc>
        <w:tc>
          <w:tcPr>
            <w:tcW w:w="900" w:type="dxa"/>
            <w:tcBorders>
              <w:top w:val="single" w:sz="4" w:space="0" w:color="auto"/>
              <w:left w:val="single" w:sz="4" w:space="0" w:color="auto"/>
              <w:bottom w:val="nil"/>
              <w:right w:val="single" w:sz="4" w:space="0" w:color="auto"/>
            </w:tcBorders>
          </w:tcPr>
          <w:p w14:paraId="00CCE713"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4FC982C4" w14:textId="77777777" w:rsidR="00332637" w:rsidRPr="00F26C0A" w:rsidRDefault="00332637" w:rsidP="00A63CF4">
            <w:pPr>
              <w:spacing w:before="40" w:after="40"/>
              <w:rPr>
                <w:szCs w:val="18"/>
              </w:rPr>
            </w:pPr>
          </w:p>
        </w:tc>
      </w:tr>
      <w:tr w:rsidR="00332637" w:rsidRPr="00F26C0A" w14:paraId="57213EC6" w14:textId="77777777" w:rsidTr="00FF0C29">
        <w:tc>
          <w:tcPr>
            <w:tcW w:w="1440" w:type="dxa"/>
            <w:tcBorders>
              <w:top w:val="nil"/>
              <w:bottom w:val="single" w:sz="4" w:space="0" w:color="auto"/>
              <w:right w:val="single" w:sz="4" w:space="0" w:color="auto"/>
            </w:tcBorders>
          </w:tcPr>
          <w:p w14:paraId="2853CFE1"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325AC388"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5F0C00BF"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nil"/>
              <w:left w:val="single" w:sz="4" w:space="0" w:color="auto"/>
              <w:bottom w:val="single" w:sz="4" w:space="0" w:color="auto"/>
              <w:right w:val="single" w:sz="4" w:space="0" w:color="auto"/>
            </w:tcBorders>
          </w:tcPr>
          <w:p w14:paraId="6A859AC1" w14:textId="77777777" w:rsidR="00332637" w:rsidRPr="00F26C0A" w:rsidRDefault="00332637" w:rsidP="00A63CF4">
            <w:pPr>
              <w:spacing w:before="40" w:after="40"/>
              <w:rPr>
                <w:szCs w:val="18"/>
              </w:rPr>
            </w:pPr>
            <w:r w:rsidRPr="00F26C0A">
              <w:rPr>
                <w:szCs w:val="18"/>
              </w:rPr>
              <w:t>§ 293 odst. 1</w:t>
            </w:r>
          </w:p>
        </w:tc>
        <w:tc>
          <w:tcPr>
            <w:tcW w:w="5400" w:type="dxa"/>
            <w:gridSpan w:val="4"/>
            <w:tcBorders>
              <w:top w:val="nil"/>
              <w:left w:val="single" w:sz="4" w:space="0" w:color="auto"/>
              <w:bottom w:val="single" w:sz="4" w:space="0" w:color="auto"/>
              <w:right w:val="single" w:sz="4" w:space="0" w:color="auto"/>
            </w:tcBorders>
          </w:tcPr>
          <w:p w14:paraId="228ECDE9" w14:textId="77777777" w:rsidR="00332637" w:rsidRPr="00F26C0A" w:rsidRDefault="00332637" w:rsidP="00A63CF4">
            <w:pPr>
              <w:tabs>
                <w:tab w:val="left" w:pos="380"/>
              </w:tabs>
              <w:spacing w:before="40" w:after="40"/>
              <w:ind w:right="67"/>
              <w:jc w:val="both"/>
              <w:rPr>
                <w:szCs w:val="18"/>
              </w:rPr>
            </w:pPr>
            <w:r w:rsidRPr="00F26C0A">
              <w:rPr>
                <w:szCs w:val="18"/>
              </w:rPr>
              <w:t>Pro nabízení investic do fondu kvalifikovaných investorů nebo do srovnatelného zahraničního investičního fondu, jehož obhospodařovatel je oprávněn přesáhnout rozhodný limit, se § 241 použije obdobně.</w:t>
            </w:r>
          </w:p>
        </w:tc>
        <w:tc>
          <w:tcPr>
            <w:tcW w:w="900" w:type="dxa"/>
            <w:tcBorders>
              <w:top w:val="nil"/>
              <w:left w:val="single" w:sz="4" w:space="0" w:color="auto"/>
              <w:bottom w:val="single" w:sz="4" w:space="0" w:color="auto"/>
              <w:right w:val="single" w:sz="4" w:space="0" w:color="auto"/>
            </w:tcBorders>
          </w:tcPr>
          <w:p w14:paraId="5B7E176B"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0F55516B" w14:textId="77777777" w:rsidR="00332637" w:rsidRPr="00F26C0A" w:rsidRDefault="00332637" w:rsidP="00A63CF4">
            <w:pPr>
              <w:spacing w:before="40" w:after="40"/>
              <w:rPr>
                <w:szCs w:val="18"/>
              </w:rPr>
            </w:pPr>
          </w:p>
        </w:tc>
      </w:tr>
      <w:tr w:rsidR="00332637" w:rsidRPr="00F26C0A" w14:paraId="0DFE7B4E" w14:textId="77777777" w:rsidTr="00FF0C29">
        <w:tc>
          <w:tcPr>
            <w:tcW w:w="1440" w:type="dxa"/>
            <w:tcBorders>
              <w:top w:val="single" w:sz="4" w:space="0" w:color="auto"/>
              <w:bottom w:val="nil"/>
              <w:right w:val="single" w:sz="4" w:space="0" w:color="auto"/>
            </w:tcBorders>
          </w:tcPr>
          <w:p w14:paraId="31722805" w14:textId="77777777" w:rsidR="00332637" w:rsidRPr="00F26C0A" w:rsidRDefault="00332637" w:rsidP="003D4D86">
            <w:pPr>
              <w:spacing w:before="40" w:after="40"/>
              <w:rPr>
                <w:szCs w:val="18"/>
              </w:rPr>
            </w:pPr>
            <w:r w:rsidRPr="00F26C0A">
              <w:rPr>
                <w:szCs w:val="18"/>
              </w:rPr>
              <w:t>Čl. 23 odst. 1 písm. m)</w:t>
            </w:r>
          </w:p>
        </w:tc>
        <w:tc>
          <w:tcPr>
            <w:tcW w:w="5400" w:type="dxa"/>
            <w:gridSpan w:val="4"/>
            <w:tcBorders>
              <w:top w:val="single" w:sz="4" w:space="0" w:color="auto"/>
              <w:left w:val="single" w:sz="4" w:space="0" w:color="auto"/>
              <w:bottom w:val="nil"/>
              <w:right w:val="single" w:sz="18" w:space="0" w:color="auto"/>
            </w:tcBorders>
          </w:tcPr>
          <w:p w14:paraId="0376057D" w14:textId="77777777" w:rsidR="00332637" w:rsidRPr="00F26C0A" w:rsidRDefault="00332637" w:rsidP="00A63CF4">
            <w:pPr>
              <w:spacing w:before="40" w:after="40"/>
              <w:ind w:right="58"/>
              <w:jc w:val="both"/>
              <w:rPr>
                <w:szCs w:val="18"/>
              </w:rPr>
            </w:pPr>
            <w:r w:rsidRPr="00F26C0A">
              <w:rPr>
                <w:szCs w:val="18"/>
              </w:rPr>
              <w:t xml:space="preserve">Správce za každý jím spravovaný unijní alternativní investiční fond a za každý alternativní investiční fond, který nabízí v Unii, poskytne investorům alternativního investičního fondu způsobem uvedeným ve statutu či zakládacích dokumentech alternativního investičního fondu a před uskutečněním investice následující informace, jakož i jejich podstatné změny: </w:t>
            </w:r>
          </w:p>
          <w:p w14:paraId="61BD2C54" w14:textId="77777777" w:rsidR="00332637" w:rsidRPr="00F26C0A" w:rsidRDefault="00332637" w:rsidP="00A63CF4">
            <w:pPr>
              <w:spacing w:before="40" w:after="40"/>
              <w:ind w:right="58"/>
              <w:jc w:val="both"/>
              <w:rPr>
                <w:szCs w:val="18"/>
              </w:rPr>
            </w:pPr>
            <w:r w:rsidRPr="00F26C0A">
              <w:rPr>
                <w:szCs w:val="18"/>
              </w:rPr>
              <w:t>m) poslední čistou hodnotu aktiv alternativního investičního fondu nebo poslední tržní cenu podílové jednotky nebo akcie alternativního investičního fondu v souladu s článkem 19;</w:t>
            </w:r>
          </w:p>
        </w:tc>
        <w:tc>
          <w:tcPr>
            <w:tcW w:w="900" w:type="dxa"/>
            <w:tcBorders>
              <w:top w:val="single" w:sz="4" w:space="0" w:color="auto"/>
              <w:left w:val="single" w:sz="18" w:space="0" w:color="auto"/>
              <w:bottom w:val="nil"/>
              <w:right w:val="single" w:sz="4" w:space="0" w:color="auto"/>
            </w:tcBorders>
          </w:tcPr>
          <w:p w14:paraId="315A7AE4"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772957A3" w14:textId="77777777" w:rsidR="00332637" w:rsidRPr="00F26C0A" w:rsidRDefault="00332637" w:rsidP="00A63CF4">
            <w:pPr>
              <w:spacing w:before="40" w:after="40"/>
              <w:rPr>
                <w:szCs w:val="18"/>
              </w:rPr>
            </w:pPr>
            <w:r w:rsidRPr="00F26C0A">
              <w:rPr>
                <w:szCs w:val="18"/>
              </w:rPr>
              <w:t>§ 241 odst. 1 písm. p)</w:t>
            </w:r>
          </w:p>
        </w:tc>
        <w:tc>
          <w:tcPr>
            <w:tcW w:w="5400" w:type="dxa"/>
            <w:gridSpan w:val="4"/>
            <w:tcBorders>
              <w:top w:val="single" w:sz="4" w:space="0" w:color="auto"/>
              <w:left w:val="single" w:sz="4" w:space="0" w:color="auto"/>
              <w:bottom w:val="nil"/>
              <w:right w:val="single" w:sz="4" w:space="0" w:color="auto"/>
            </w:tcBorders>
          </w:tcPr>
          <w:p w14:paraId="08140E1E" w14:textId="77777777" w:rsidR="00332637" w:rsidRPr="00F26C0A" w:rsidRDefault="00332637" w:rsidP="00A63CF4">
            <w:pPr>
              <w:tabs>
                <w:tab w:val="left" w:pos="380"/>
              </w:tabs>
              <w:spacing w:before="40" w:after="40"/>
              <w:ind w:right="67"/>
              <w:jc w:val="both"/>
              <w:rPr>
                <w:szCs w:val="18"/>
              </w:rPr>
            </w:pPr>
            <w:r w:rsidRPr="00F26C0A">
              <w:rPr>
                <w:szCs w:val="18"/>
              </w:rPr>
              <w:t xml:space="preserve">Investice do speciálního fondu nebo do srovnatelného zahraničního investičního fondu, lze v České republice nabízet, jsou-li investorům před uskutečněním jejich investice zpřístupněny tyto údaje </w:t>
            </w:r>
          </w:p>
          <w:p w14:paraId="046E38CB" w14:textId="77777777" w:rsidR="00332637" w:rsidRPr="00F26C0A" w:rsidRDefault="00332637" w:rsidP="00A63CF4">
            <w:pPr>
              <w:tabs>
                <w:tab w:val="left" w:pos="380"/>
              </w:tabs>
              <w:spacing w:before="40" w:after="40"/>
              <w:ind w:right="67"/>
              <w:jc w:val="both"/>
              <w:rPr>
                <w:szCs w:val="18"/>
              </w:rPr>
            </w:pPr>
            <w:r w:rsidRPr="00F26C0A">
              <w:rPr>
                <w:szCs w:val="18"/>
              </w:rPr>
              <w:t>p)</w:t>
            </w:r>
            <w:r w:rsidRPr="00F26C0A">
              <w:rPr>
                <w:szCs w:val="18"/>
              </w:rPr>
              <w:tab/>
              <w:t>údaje o aktuální hodnotě fondového kapitálu tohoto fondu, popřípadě aktuální tržní ceně nebo aktuální hodnotě cenných papírů nebo zaknihovaných cenných papírů vydávaných tímto fondem,</w:t>
            </w:r>
          </w:p>
        </w:tc>
        <w:tc>
          <w:tcPr>
            <w:tcW w:w="900" w:type="dxa"/>
            <w:tcBorders>
              <w:top w:val="single" w:sz="4" w:space="0" w:color="auto"/>
              <w:left w:val="single" w:sz="4" w:space="0" w:color="auto"/>
              <w:bottom w:val="nil"/>
              <w:right w:val="single" w:sz="4" w:space="0" w:color="auto"/>
            </w:tcBorders>
          </w:tcPr>
          <w:p w14:paraId="13857773"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024436FF" w14:textId="77777777" w:rsidR="00332637" w:rsidRPr="00F26C0A" w:rsidRDefault="00332637" w:rsidP="00A63CF4">
            <w:pPr>
              <w:spacing w:before="40" w:after="40"/>
              <w:rPr>
                <w:szCs w:val="18"/>
              </w:rPr>
            </w:pPr>
          </w:p>
        </w:tc>
      </w:tr>
      <w:tr w:rsidR="00332637" w:rsidRPr="00F26C0A" w14:paraId="6F47098E" w14:textId="77777777" w:rsidTr="00FF0C29">
        <w:tc>
          <w:tcPr>
            <w:tcW w:w="1440" w:type="dxa"/>
            <w:tcBorders>
              <w:top w:val="nil"/>
              <w:bottom w:val="single" w:sz="4" w:space="0" w:color="auto"/>
              <w:right w:val="single" w:sz="4" w:space="0" w:color="auto"/>
            </w:tcBorders>
          </w:tcPr>
          <w:p w14:paraId="76CD0852"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32C53058"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51DC71DD"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nil"/>
              <w:left w:val="single" w:sz="4" w:space="0" w:color="auto"/>
              <w:bottom w:val="single" w:sz="4" w:space="0" w:color="auto"/>
              <w:right w:val="single" w:sz="4" w:space="0" w:color="auto"/>
            </w:tcBorders>
          </w:tcPr>
          <w:p w14:paraId="11091995" w14:textId="77777777" w:rsidR="00332637" w:rsidRPr="00F26C0A" w:rsidRDefault="00332637" w:rsidP="00A63CF4">
            <w:pPr>
              <w:spacing w:before="40" w:after="40"/>
              <w:rPr>
                <w:szCs w:val="18"/>
              </w:rPr>
            </w:pPr>
            <w:r w:rsidRPr="00F26C0A">
              <w:rPr>
                <w:szCs w:val="18"/>
              </w:rPr>
              <w:t>§ 293 odst. 1</w:t>
            </w:r>
          </w:p>
        </w:tc>
        <w:tc>
          <w:tcPr>
            <w:tcW w:w="5400" w:type="dxa"/>
            <w:gridSpan w:val="4"/>
            <w:tcBorders>
              <w:top w:val="nil"/>
              <w:left w:val="single" w:sz="4" w:space="0" w:color="auto"/>
              <w:bottom w:val="single" w:sz="4" w:space="0" w:color="auto"/>
              <w:right w:val="single" w:sz="4" w:space="0" w:color="auto"/>
            </w:tcBorders>
          </w:tcPr>
          <w:p w14:paraId="25272AFE" w14:textId="77777777" w:rsidR="00332637" w:rsidRPr="00F26C0A" w:rsidRDefault="00332637" w:rsidP="00A63CF4">
            <w:pPr>
              <w:tabs>
                <w:tab w:val="left" w:pos="380"/>
              </w:tabs>
              <w:spacing w:before="40" w:after="40"/>
              <w:ind w:right="67"/>
              <w:jc w:val="both"/>
              <w:rPr>
                <w:szCs w:val="18"/>
              </w:rPr>
            </w:pPr>
            <w:r w:rsidRPr="00F26C0A">
              <w:rPr>
                <w:szCs w:val="18"/>
              </w:rPr>
              <w:t>Pro nabízení investic do fondu kvalifikovaných investorů nebo do srovnatelného zahraničního investičního fondu, jehož obhospodařovatel je oprávněn přesáhnout rozhodný limit, se § 241 použije obdobně.</w:t>
            </w:r>
          </w:p>
        </w:tc>
        <w:tc>
          <w:tcPr>
            <w:tcW w:w="900" w:type="dxa"/>
            <w:tcBorders>
              <w:top w:val="nil"/>
              <w:left w:val="single" w:sz="4" w:space="0" w:color="auto"/>
              <w:bottom w:val="single" w:sz="4" w:space="0" w:color="auto"/>
              <w:right w:val="single" w:sz="4" w:space="0" w:color="auto"/>
            </w:tcBorders>
          </w:tcPr>
          <w:p w14:paraId="6AA91F26"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751CDC94" w14:textId="77777777" w:rsidR="00332637" w:rsidRPr="00F26C0A" w:rsidRDefault="00332637" w:rsidP="00A63CF4">
            <w:pPr>
              <w:spacing w:before="40" w:after="40"/>
              <w:rPr>
                <w:szCs w:val="18"/>
              </w:rPr>
            </w:pPr>
          </w:p>
        </w:tc>
      </w:tr>
      <w:tr w:rsidR="00332637" w:rsidRPr="00F26C0A" w14:paraId="28F10394" w14:textId="77777777" w:rsidTr="00FF0C29">
        <w:tc>
          <w:tcPr>
            <w:tcW w:w="1440" w:type="dxa"/>
            <w:tcBorders>
              <w:top w:val="single" w:sz="4" w:space="0" w:color="auto"/>
              <w:bottom w:val="nil"/>
              <w:right w:val="single" w:sz="4" w:space="0" w:color="auto"/>
            </w:tcBorders>
          </w:tcPr>
          <w:p w14:paraId="13468D17" w14:textId="77777777" w:rsidR="00332637" w:rsidRPr="00F26C0A" w:rsidRDefault="00332637" w:rsidP="003D4D86">
            <w:pPr>
              <w:spacing w:before="40" w:after="40"/>
              <w:rPr>
                <w:szCs w:val="18"/>
              </w:rPr>
            </w:pPr>
            <w:r w:rsidRPr="00F26C0A">
              <w:rPr>
                <w:szCs w:val="18"/>
              </w:rPr>
              <w:t>Čl. 23 odst. 1 písm. n)</w:t>
            </w:r>
          </w:p>
        </w:tc>
        <w:tc>
          <w:tcPr>
            <w:tcW w:w="5400" w:type="dxa"/>
            <w:gridSpan w:val="4"/>
            <w:tcBorders>
              <w:top w:val="single" w:sz="4" w:space="0" w:color="auto"/>
              <w:left w:val="single" w:sz="4" w:space="0" w:color="auto"/>
              <w:bottom w:val="nil"/>
              <w:right w:val="single" w:sz="18" w:space="0" w:color="auto"/>
            </w:tcBorders>
          </w:tcPr>
          <w:p w14:paraId="149F729E" w14:textId="77777777" w:rsidR="00332637" w:rsidRPr="00F26C0A" w:rsidRDefault="00332637" w:rsidP="00A63CF4">
            <w:pPr>
              <w:spacing w:before="40" w:after="40"/>
              <w:ind w:right="58"/>
              <w:jc w:val="both"/>
              <w:rPr>
                <w:szCs w:val="18"/>
              </w:rPr>
            </w:pPr>
            <w:r w:rsidRPr="00F26C0A">
              <w:rPr>
                <w:szCs w:val="18"/>
              </w:rPr>
              <w:t xml:space="preserve">Správce za každý jím spravovaný unijní alternativní investiční fond a za každý alternativní investiční fond, který nabízí v Unii, poskytne investorům alternativního investičního fondu způsobem uvedeným ve statutu či zakládacích dokumentech alternativního investičního fondu a před uskutečněním investice následující informace, jakož i jejich podstatné změny: </w:t>
            </w:r>
          </w:p>
          <w:p w14:paraId="43FCC0E9" w14:textId="77777777" w:rsidR="00332637" w:rsidRPr="00F26C0A" w:rsidRDefault="00332637" w:rsidP="00A63CF4">
            <w:pPr>
              <w:spacing w:before="40" w:after="40"/>
              <w:ind w:right="58"/>
              <w:jc w:val="both"/>
              <w:rPr>
                <w:szCs w:val="18"/>
              </w:rPr>
            </w:pPr>
            <w:r w:rsidRPr="00F26C0A">
              <w:rPr>
                <w:szCs w:val="18"/>
              </w:rPr>
              <w:t xml:space="preserve">n) dosavadní výsledky alternativního investičního fondu pokud jsou dostupné; </w:t>
            </w:r>
          </w:p>
        </w:tc>
        <w:tc>
          <w:tcPr>
            <w:tcW w:w="900" w:type="dxa"/>
            <w:tcBorders>
              <w:top w:val="single" w:sz="4" w:space="0" w:color="auto"/>
              <w:left w:val="single" w:sz="18" w:space="0" w:color="auto"/>
              <w:bottom w:val="nil"/>
              <w:right w:val="single" w:sz="4" w:space="0" w:color="auto"/>
            </w:tcBorders>
          </w:tcPr>
          <w:p w14:paraId="5281763F"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single" w:sz="4" w:space="0" w:color="auto"/>
              <w:left w:val="single" w:sz="4" w:space="0" w:color="auto"/>
              <w:bottom w:val="nil"/>
              <w:right w:val="single" w:sz="4" w:space="0" w:color="auto"/>
            </w:tcBorders>
          </w:tcPr>
          <w:p w14:paraId="4BA2334A" w14:textId="77777777" w:rsidR="00332637" w:rsidRPr="00F26C0A" w:rsidRDefault="00332637" w:rsidP="00A63CF4">
            <w:pPr>
              <w:spacing w:before="40" w:after="40"/>
              <w:rPr>
                <w:szCs w:val="18"/>
              </w:rPr>
            </w:pPr>
            <w:r w:rsidRPr="00F26C0A">
              <w:rPr>
                <w:szCs w:val="18"/>
              </w:rPr>
              <w:t>§ 241 odst. 1 písm. q)</w:t>
            </w:r>
          </w:p>
        </w:tc>
        <w:tc>
          <w:tcPr>
            <w:tcW w:w="5400" w:type="dxa"/>
            <w:gridSpan w:val="4"/>
            <w:tcBorders>
              <w:top w:val="single" w:sz="4" w:space="0" w:color="auto"/>
              <w:left w:val="single" w:sz="4" w:space="0" w:color="auto"/>
              <w:bottom w:val="nil"/>
              <w:right w:val="single" w:sz="4" w:space="0" w:color="auto"/>
            </w:tcBorders>
          </w:tcPr>
          <w:p w14:paraId="6EF9274F" w14:textId="77777777" w:rsidR="006C69EC" w:rsidRPr="00F26C0A" w:rsidRDefault="00332637" w:rsidP="00A63CF4">
            <w:pPr>
              <w:tabs>
                <w:tab w:val="left" w:pos="380"/>
              </w:tabs>
              <w:spacing w:before="40" w:after="40"/>
              <w:ind w:right="67"/>
              <w:jc w:val="both"/>
              <w:rPr>
                <w:szCs w:val="18"/>
              </w:rPr>
            </w:pPr>
            <w:r w:rsidRPr="00F26C0A">
              <w:rPr>
                <w:szCs w:val="18"/>
              </w:rPr>
              <w:t>Investice do speciálního fondu nebo do srovnatelného zahraničního investičního fondu lze v České republice nabízet, jsou-li investorům před uskutečněním jejich investice zpřístupněny tyto údaje:</w:t>
            </w:r>
          </w:p>
          <w:p w14:paraId="28968702" w14:textId="49F8F5C3" w:rsidR="00332637" w:rsidRPr="00F26C0A" w:rsidRDefault="00332637" w:rsidP="00A63CF4">
            <w:pPr>
              <w:tabs>
                <w:tab w:val="left" w:pos="380"/>
              </w:tabs>
              <w:spacing w:before="40" w:after="40"/>
              <w:ind w:right="67"/>
              <w:jc w:val="both"/>
              <w:rPr>
                <w:szCs w:val="18"/>
              </w:rPr>
            </w:pPr>
            <w:r w:rsidRPr="00F26C0A">
              <w:rPr>
                <w:szCs w:val="18"/>
              </w:rPr>
              <w:t>q) údaje o historické výkonnosti fondu, jsou-li tyto údaje k dispozici,</w:t>
            </w:r>
          </w:p>
        </w:tc>
        <w:tc>
          <w:tcPr>
            <w:tcW w:w="900" w:type="dxa"/>
            <w:tcBorders>
              <w:top w:val="single" w:sz="4" w:space="0" w:color="auto"/>
              <w:left w:val="single" w:sz="4" w:space="0" w:color="auto"/>
              <w:bottom w:val="nil"/>
              <w:right w:val="single" w:sz="4" w:space="0" w:color="auto"/>
            </w:tcBorders>
          </w:tcPr>
          <w:p w14:paraId="31C62B7F"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1A7F83D3" w14:textId="77777777" w:rsidR="00332637" w:rsidRPr="00F26C0A" w:rsidRDefault="00332637" w:rsidP="00A63CF4">
            <w:pPr>
              <w:spacing w:before="40" w:after="40"/>
              <w:rPr>
                <w:szCs w:val="18"/>
              </w:rPr>
            </w:pPr>
          </w:p>
        </w:tc>
      </w:tr>
      <w:tr w:rsidR="00332637" w:rsidRPr="00F26C0A" w14:paraId="1C73F055" w14:textId="77777777" w:rsidTr="00FF0C29">
        <w:tc>
          <w:tcPr>
            <w:tcW w:w="1440" w:type="dxa"/>
            <w:tcBorders>
              <w:top w:val="nil"/>
              <w:bottom w:val="single" w:sz="4" w:space="0" w:color="auto"/>
              <w:right w:val="single" w:sz="4" w:space="0" w:color="auto"/>
            </w:tcBorders>
          </w:tcPr>
          <w:p w14:paraId="41231B02"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7ACFF82F"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177128D3"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nil"/>
              <w:left w:val="single" w:sz="4" w:space="0" w:color="auto"/>
              <w:bottom w:val="single" w:sz="4" w:space="0" w:color="auto"/>
              <w:right w:val="single" w:sz="4" w:space="0" w:color="auto"/>
            </w:tcBorders>
          </w:tcPr>
          <w:p w14:paraId="6B37E2F8" w14:textId="77777777" w:rsidR="00332637" w:rsidRPr="00F26C0A" w:rsidRDefault="00332637" w:rsidP="00A63CF4">
            <w:pPr>
              <w:spacing w:before="40" w:after="40"/>
              <w:rPr>
                <w:szCs w:val="18"/>
              </w:rPr>
            </w:pPr>
            <w:r w:rsidRPr="00F26C0A">
              <w:rPr>
                <w:szCs w:val="18"/>
              </w:rPr>
              <w:t>§ 293 odst. 1</w:t>
            </w:r>
          </w:p>
        </w:tc>
        <w:tc>
          <w:tcPr>
            <w:tcW w:w="5400" w:type="dxa"/>
            <w:gridSpan w:val="4"/>
            <w:tcBorders>
              <w:top w:val="nil"/>
              <w:left w:val="single" w:sz="4" w:space="0" w:color="auto"/>
              <w:bottom w:val="single" w:sz="4" w:space="0" w:color="auto"/>
              <w:right w:val="single" w:sz="4" w:space="0" w:color="auto"/>
            </w:tcBorders>
          </w:tcPr>
          <w:p w14:paraId="5A0B2666" w14:textId="77777777" w:rsidR="00332637" w:rsidRPr="00F26C0A" w:rsidRDefault="00332637" w:rsidP="00A63CF4">
            <w:pPr>
              <w:tabs>
                <w:tab w:val="left" w:pos="380"/>
              </w:tabs>
              <w:spacing w:before="40" w:after="40"/>
              <w:ind w:right="67"/>
              <w:jc w:val="both"/>
              <w:rPr>
                <w:szCs w:val="18"/>
              </w:rPr>
            </w:pPr>
            <w:r w:rsidRPr="00F26C0A">
              <w:rPr>
                <w:szCs w:val="18"/>
              </w:rPr>
              <w:t>Pro nabízení investic do fondu kvalifikovaných investorů nebo do srovnatelného zahraničního investičního fondu, jehož obhospodařovatel je oprávněn přesáhnout rozhodný limit, se § 241 použije obdobně.</w:t>
            </w:r>
          </w:p>
        </w:tc>
        <w:tc>
          <w:tcPr>
            <w:tcW w:w="900" w:type="dxa"/>
            <w:tcBorders>
              <w:top w:val="nil"/>
              <w:left w:val="single" w:sz="4" w:space="0" w:color="auto"/>
              <w:bottom w:val="single" w:sz="4" w:space="0" w:color="auto"/>
              <w:right w:val="single" w:sz="4" w:space="0" w:color="auto"/>
            </w:tcBorders>
          </w:tcPr>
          <w:p w14:paraId="78CCFCE1"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6B0E3E2B" w14:textId="77777777" w:rsidR="00332637" w:rsidRPr="00F26C0A" w:rsidRDefault="00332637" w:rsidP="00A63CF4">
            <w:pPr>
              <w:spacing w:before="40" w:after="40"/>
              <w:rPr>
                <w:szCs w:val="18"/>
              </w:rPr>
            </w:pPr>
          </w:p>
        </w:tc>
      </w:tr>
      <w:tr w:rsidR="00332637" w:rsidRPr="00F26C0A" w14:paraId="3B81B320" w14:textId="77777777" w:rsidTr="00FF0C29">
        <w:tc>
          <w:tcPr>
            <w:tcW w:w="1440" w:type="dxa"/>
            <w:tcBorders>
              <w:top w:val="single" w:sz="4" w:space="0" w:color="auto"/>
              <w:bottom w:val="nil"/>
              <w:right w:val="single" w:sz="4" w:space="0" w:color="auto"/>
            </w:tcBorders>
          </w:tcPr>
          <w:p w14:paraId="26D7B855" w14:textId="77777777" w:rsidR="00332637" w:rsidRPr="00F26C0A" w:rsidRDefault="00332637" w:rsidP="003D4D86">
            <w:pPr>
              <w:spacing w:before="40" w:after="40"/>
              <w:rPr>
                <w:szCs w:val="18"/>
              </w:rPr>
            </w:pPr>
            <w:r w:rsidRPr="00F26C0A">
              <w:rPr>
                <w:szCs w:val="18"/>
              </w:rPr>
              <w:t>Čl. 23 odst. 1 písm. o)</w:t>
            </w:r>
          </w:p>
        </w:tc>
        <w:tc>
          <w:tcPr>
            <w:tcW w:w="5400" w:type="dxa"/>
            <w:gridSpan w:val="4"/>
            <w:tcBorders>
              <w:top w:val="single" w:sz="4" w:space="0" w:color="auto"/>
              <w:left w:val="single" w:sz="4" w:space="0" w:color="auto"/>
              <w:bottom w:val="nil"/>
              <w:right w:val="single" w:sz="18" w:space="0" w:color="auto"/>
            </w:tcBorders>
          </w:tcPr>
          <w:p w14:paraId="3CC76B59" w14:textId="77777777" w:rsidR="00332637" w:rsidRPr="00F26C0A" w:rsidRDefault="00332637" w:rsidP="00A63CF4">
            <w:pPr>
              <w:spacing w:before="40" w:after="40"/>
              <w:ind w:right="58"/>
              <w:jc w:val="both"/>
              <w:rPr>
                <w:szCs w:val="18"/>
              </w:rPr>
            </w:pPr>
            <w:r w:rsidRPr="00F26C0A">
              <w:rPr>
                <w:szCs w:val="18"/>
              </w:rPr>
              <w:t xml:space="preserve">Správce za každý jím spravovaný unijní alternativní investiční fond a za každý alternativní investiční fond, který nabízí v Unii, poskytne investorům alternativního investičního fondu způsobem uvedeným ve statutu či zakládacích dokumentech alternativního investičního fondu a před uskutečněním investice následující informace, jakož i jejich podstatné změny: </w:t>
            </w:r>
          </w:p>
          <w:p w14:paraId="496E0056" w14:textId="77777777" w:rsidR="00332637" w:rsidRPr="00F26C0A" w:rsidRDefault="00332637" w:rsidP="00A63CF4">
            <w:pPr>
              <w:spacing w:before="40" w:after="40"/>
              <w:ind w:right="58"/>
              <w:jc w:val="both"/>
              <w:rPr>
                <w:szCs w:val="18"/>
              </w:rPr>
            </w:pPr>
            <w:r w:rsidRPr="00F26C0A">
              <w:rPr>
                <w:szCs w:val="18"/>
              </w:rPr>
              <w:t xml:space="preserve">o) totožnost hlavního makléře a popis významných dohod alternativního investičního fondu s jeho hlavními makléři a způsobu řízení střetů zájmů v souvislosti s nimi a ustanovení smlouvy s depozitářem o možnosti převodu a použití aktiv alternativního investičního fondu a informace o přenesení odpovědnosti na hlavního makléře; </w:t>
            </w:r>
          </w:p>
        </w:tc>
        <w:tc>
          <w:tcPr>
            <w:tcW w:w="900" w:type="dxa"/>
            <w:tcBorders>
              <w:top w:val="single" w:sz="4" w:space="0" w:color="auto"/>
              <w:left w:val="single" w:sz="18" w:space="0" w:color="auto"/>
              <w:bottom w:val="nil"/>
              <w:right w:val="single" w:sz="4" w:space="0" w:color="auto"/>
            </w:tcBorders>
          </w:tcPr>
          <w:p w14:paraId="1C0FB644"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21D00C12" w14:textId="77777777" w:rsidR="00332637" w:rsidRPr="00F26C0A" w:rsidRDefault="00332637" w:rsidP="00A63CF4">
            <w:pPr>
              <w:spacing w:before="40" w:after="40"/>
              <w:rPr>
                <w:szCs w:val="18"/>
              </w:rPr>
            </w:pPr>
            <w:r w:rsidRPr="00F26C0A">
              <w:rPr>
                <w:szCs w:val="18"/>
              </w:rPr>
              <w:t>§ 241 odst. 1 písm. r) a s)</w:t>
            </w:r>
          </w:p>
        </w:tc>
        <w:tc>
          <w:tcPr>
            <w:tcW w:w="5400" w:type="dxa"/>
            <w:gridSpan w:val="4"/>
            <w:tcBorders>
              <w:top w:val="single" w:sz="4" w:space="0" w:color="auto"/>
              <w:left w:val="single" w:sz="4" w:space="0" w:color="auto"/>
              <w:bottom w:val="nil"/>
              <w:right w:val="single" w:sz="4" w:space="0" w:color="auto"/>
            </w:tcBorders>
          </w:tcPr>
          <w:p w14:paraId="456BDF50" w14:textId="77777777" w:rsidR="00332637" w:rsidRPr="00F26C0A" w:rsidRDefault="00332637" w:rsidP="00A63CF4">
            <w:pPr>
              <w:tabs>
                <w:tab w:val="left" w:pos="380"/>
              </w:tabs>
              <w:spacing w:before="40" w:after="40"/>
              <w:ind w:right="67"/>
              <w:jc w:val="both"/>
              <w:rPr>
                <w:szCs w:val="18"/>
              </w:rPr>
            </w:pPr>
            <w:r w:rsidRPr="00F26C0A">
              <w:rPr>
                <w:szCs w:val="18"/>
              </w:rPr>
              <w:t xml:space="preserve">Investice do speciálního fondu nebo do srovnatelného zahraničního investičního fondu, lze v České republice nabízet, jsou-li investorům před uskutečněním jejich investice zpřístupněny tyto údaje </w:t>
            </w:r>
          </w:p>
          <w:p w14:paraId="5662D28F" w14:textId="77777777" w:rsidR="00332637" w:rsidRPr="00F26C0A" w:rsidRDefault="00332637" w:rsidP="00A63CF4">
            <w:pPr>
              <w:tabs>
                <w:tab w:val="left" w:pos="380"/>
              </w:tabs>
              <w:spacing w:before="40" w:after="40"/>
              <w:ind w:right="67"/>
              <w:jc w:val="both"/>
              <w:rPr>
                <w:szCs w:val="18"/>
              </w:rPr>
            </w:pPr>
            <w:r w:rsidRPr="00F26C0A">
              <w:rPr>
                <w:szCs w:val="18"/>
              </w:rPr>
              <w:t>r)</w:t>
            </w:r>
            <w:r w:rsidRPr="00F26C0A">
              <w:rPr>
                <w:szCs w:val="18"/>
              </w:rPr>
              <w:tab/>
              <w:t>popis základních služeb prováděných hlavním podpůrcem pro tento fond, popis způsobu, jakým budou řešeny případné střety zájmů plynoucích ze služeb poskytovaných hlavním podpůrcem, a údaje o případném přenesení povinnosti nahradit újmu hlavního podpůrce, která by jinak stíhala hlavního podpůrce, na jinou osobu,</w:t>
            </w:r>
          </w:p>
          <w:p w14:paraId="28349144" w14:textId="77777777" w:rsidR="00332637" w:rsidRPr="00F26C0A" w:rsidRDefault="00332637" w:rsidP="008328BB">
            <w:pPr>
              <w:tabs>
                <w:tab w:val="left" w:pos="380"/>
              </w:tabs>
              <w:spacing w:before="40" w:after="40"/>
              <w:ind w:right="67"/>
              <w:jc w:val="both"/>
              <w:rPr>
                <w:szCs w:val="18"/>
              </w:rPr>
            </w:pPr>
            <w:r w:rsidRPr="00F26C0A">
              <w:rPr>
                <w:szCs w:val="18"/>
              </w:rPr>
              <w:t>s)</w:t>
            </w:r>
            <w:r w:rsidRPr="00F26C0A">
              <w:rPr>
                <w:szCs w:val="18"/>
              </w:rPr>
              <w:tab/>
              <w:t>údaje o ujednáních depozitářské smlouvy, která umožňují převod nebo další použití majetku tohoto fondu depozitářem,</w:t>
            </w:r>
          </w:p>
        </w:tc>
        <w:tc>
          <w:tcPr>
            <w:tcW w:w="900" w:type="dxa"/>
            <w:tcBorders>
              <w:top w:val="single" w:sz="4" w:space="0" w:color="auto"/>
              <w:left w:val="single" w:sz="4" w:space="0" w:color="auto"/>
              <w:bottom w:val="nil"/>
              <w:right w:val="single" w:sz="4" w:space="0" w:color="auto"/>
            </w:tcBorders>
          </w:tcPr>
          <w:p w14:paraId="03B5A4F7"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6A86413D" w14:textId="77777777" w:rsidR="00332637" w:rsidRPr="00F26C0A" w:rsidRDefault="00332637" w:rsidP="00A63CF4">
            <w:pPr>
              <w:spacing w:before="40" w:after="40"/>
              <w:rPr>
                <w:szCs w:val="18"/>
              </w:rPr>
            </w:pPr>
          </w:p>
        </w:tc>
      </w:tr>
      <w:tr w:rsidR="00332637" w:rsidRPr="00F26C0A" w14:paraId="05948D3C" w14:textId="77777777" w:rsidTr="00FF0C29">
        <w:tc>
          <w:tcPr>
            <w:tcW w:w="1440" w:type="dxa"/>
            <w:tcBorders>
              <w:top w:val="nil"/>
              <w:bottom w:val="single" w:sz="4" w:space="0" w:color="auto"/>
              <w:right w:val="single" w:sz="4" w:space="0" w:color="auto"/>
            </w:tcBorders>
          </w:tcPr>
          <w:p w14:paraId="79C1B707"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179770AC"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27CA23F8"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nil"/>
              <w:left w:val="single" w:sz="4" w:space="0" w:color="auto"/>
              <w:bottom w:val="single" w:sz="4" w:space="0" w:color="auto"/>
              <w:right w:val="single" w:sz="4" w:space="0" w:color="auto"/>
            </w:tcBorders>
          </w:tcPr>
          <w:p w14:paraId="10D29E63" w14:textId="77777777" w:rsidR="00332637" w:rsidRPr="00F26C0A" w:rsidRDefault="00332637" w:rsidP="00A63CF4">
            <w:pPr>
              <w:spacing w:before="40" w:after="40"/>
              <w:rPr>
                <w:szCs w:val="18"/>
              </w:rPr>
            </w:pPr>
            <w:r w:rsidRPr="00F26C0A">
              <w:rPr>
                <w:szCs w:val="18"/>
              </w:rPr>
              <w:t>§ 293 odst. 1</w:t>
            </w:r>
          </w:p>
        </w:tc>
        <w:tc>
          <w:tcPr>
            <w:tcW w:w="5400" w:type="dxa"/>
            <w:gridSpan w:val="4"/>
            <w:tcBorders>
              <w:top w:val="nil"/>
              <w:left w:val="single" w:sz="4" w:space="0" w:color="auto"/>
              <w:bottom w:val="single" w:sz="4" w:space="0" w:color="auto"/>
              <w:right w:val="single" w:sz="4" w:space="0" w:color="auto"/>
            </w:tcBorders>
          </w:tcPr>
          <w:p w14:paraId="7B1305C4" w14:textId="77777777" w:rsidR="00332637" w:rsidRPr="00F26C0A" w:rsidRDefault="00332637" w:rsidP="00A63CF4">
            <w:pPr>
              <w:tabs>
                <w:tab w:val="left" w:pos="380"/>
              </w:tabs>
              <w:spacing w:before="40" w:after="40"/>
              <w:ind w:right="67"/>
              <w:jc w:val="both"/>
              <w:rPr>
                <w:szCs w:val="18"/>
              </w:rPr>
            </w:pPr>
            <w:r w:rsidRPr="00F26C0A">
              <w:rPr>
                <w:szCs w:val="18"/>
              </w:rPr>
              <w:t>Pro nabízení investic do fondu kvalifikovaných investorů nebo do srovnatelného zahraničního investičního fondu, jehož obhospodařovatel je oprávněn přesáhnout rozhodný limit, se § 241 použije obdobně.</w:t>
            </w:r>
          </w:p>
        </w:tc>
        <w:tc>
          <w:tcPr>
            <w:tcW w:w="900" w:type="dxa"/>
            <w:tcBorders>
              <w:top w:val="nil"/>
              <w:left w:val="single" w:sz="4" w:space="0" w:color="auto"/>
              <w:bottom w:val="single" w:sz="4" w:space="0" w:color="auto"/>
              <w:right w:val="single" w:sz="4" w:space="0" w:color="auto"/>
            </w:tcBorders>
          </w:tcPr>
          <w:p w14:paraId="23D12D30"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2ABF3D04" w14:textId="77777777" w:rsidR="00332637" w:rsidRPr="00F26C0A" w:rsidRDefault="00332637" w:rsidP="00A63CF4">
            <w:pPr>
              <w:spacing w:before="40" w:after="40"/>
              <w:rPr>
                <w:szCs w:val="18"/>
              </w:rPr>
            </w:pPr>
          </w:p>
        </w:tc>
      </w:tr>
      <w:tr w:rsidR="00332637" w:rsidRPr="00F26C0A" w14:paraId="61802342" w14:textId="77777777" w:rsidTr="00FF0C29">
        <w:tc>
          <w:tcPr>
            <w:tcW w:w="1440" w:type="dxa"/>
            <w:tcBorders>
              <w:top w:val="single" w:sz="4" w:space="0" w:color="auto"/>
              <w:bottom w:val="nil"/>
              <w:right w:val="single" w:sz="4" w:space="0" w:color="auto"/>
            </w:tcBorders>
          </w:tcPr>
          <w:p w14:paraId="2EFAF4EA" w14:textId="77777777" w:rsidR="00332637" w:rsidRPr="00F26C0A" w:rsidRDefault="00332637" w:rsidP="003D4D86">
            <w:pPr>
              <w:spacing w:before="40" w:after="40"/>
              <w:rPr>
                <w:szCs w:val="18"/>
              </w:rPr>
            </w:pPr>
            <w:r w:rsidRPr="00F26C0A">
              <w:rPr>
                <w:szCs w:val="18"/>
              </w:rPr>
              <w:t>Čl. 23 odst. 1 písm. p)</w:t>
            </w:r>
          </w:p>
        </w:tc>
        <w:tc>
          <w:tcPr>
            <w:tcW w:w="5400" w:type="dxa"/>
            <w:gridSpan w:val="4"/>
            <w:tcBorders>
              <w:top w:val="single" w:sz="4" w:space="0" w:color="auto"/>
              <w:left w:val="single" w:sz="4" w:space="0" w:color="auto"/>
              <w:bottom w:val="nil"/>
              <w:right w:val="single" w:sz="18" w:space="0" w:color="auto"/>
            </w:tcBorders>
          </w:tcPr>
          <w:p w14:paraId="6C927EBC" w14:textId="77777777" w:rsidR="00332637" w:rsidRPr="00F26C0A" w:rsidRDefault="00332637" w:rsidP="00A63CF4">
            <w:pPr>
              <w:spacing w:before="40" w:after="40"/>
              <w:ind w:right="58"/>
              <w:jc w:val="both"/>
              <w:rPr>
                <w:szCs w:val="18"/>
              </w:rPr>
            </w:pPr>
            <w:r w:rsidRPr="00F26C0A">
              <w:rPr>
                <w:szCs w:val="18"/>
              </w:rPr>
              <w:t xml:space="preserve">Správce za každý jím spravovaný unijní alternativní investiční fond a za každý alternativní investiční fond, který nabízí v Unii, poskytne investorům alternativního investičního fondu způsobem uvedeným ve statutu či zakládacích dokumentech alternativního investičního fondu a před uskutečněním investice následující informace, jakož i jejich podstatné změny: </w:t>
            </w:r>
          </w:p>
          <w:p w14:paraId="4B14E84F" w14:textId="77777777" w:rsidR="00332637" w:rsidRPr="00F26C0A" w:rsidRDefault="00332637" w:rsidP="00A63CF4">
            <w:pPr>
              <w:spacing w:before="40" w:after="40"/>
              <w:ind w:right="58"/>
              <w:jc w:val="both"/>
              <w:rPr>
                <w:szCs w:val="18"/>
              </w:rPr>
            </w:pPr>
            <w:r w:rsidRPr="00F26C0A">
              <w:rPr>
                <w:szCs w:val="18"/>
              </w:rPr>
              <w:t>p) popis způsobu a doby zveřejnění požadovaných informací podle odstavců 4 a 5.</w:t>
            </w:r>
          </w:p>
        </w:tc>
        <w:tc>
          <w:tcPr>
            <w:tcW w:w="900" w:type="dxa"/>
            <w:tcBorders>
              <w:top w:val="single" w:sz="4" w:space="0" w:color="auto"/>
              <w:left w:val="single" w:sz="18" w:space="0" w:color="auto"/>
              <w:bottom w:val="nil"/>
              <w:right w:val="single" w:sz="4" w:space="0" w:color="auto"/>
            </w:tcBorders>
          </w:tcPr>
          <w:p w14:paraId="7C20FBD5"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186A121E" w14:textId="77777777" w:rsidR="00332637" w:rsidRPr="00F26C0A" w:rsidRDefault="00332637" w:rsidP="008328BB">
            <w:pPr>
              <w:spacing w:before="40" w:after="40"/>
              <w:rPr>
                <w:szCs w:val="18"/>
              </w:rPr>
            </w:pPr>
            <w:r w:rsidRPr="00F26C0A">
              <w:rPr>
                <w:szCs w:val="18"/>
              </w:rPr>
              <w:t>§ 241 odst. 1 písm. t)</w:t>
            </w:r>
          </w:p>
        </w:tc>
        <w:tc>
          <w:tcPr>
            <w:tcW w:w="5400" w:type="dxa"/>
            <w:gridSpan w:val="4"/>
            <w:tcBorders>
              <w:top w:val="single" w:sz="4" w:space="0" w:color="auto"/>
              <w:left w:val="single" w:sz="4" w:space="0" w:color="auto"/>
              <w:bottom w:val="nil"/>
              <w:right w:val="single" w:sz="4" w:space="0" w:color="auto"/>
            </w:tcBorders>
          </w:tcPr>
          <w:p w14:paraId="3845C691" w14:textId="77777777" w:rsidR="00332637" w:rsidRPr="00F26C0A" w:rsidRDefault="00332637" w:rsidP="008328BB">
            <w:pPr>
              <w:tabs>
                <w:tab w:val="left" w:pos="380"/>
              </w:tabs>
              <w:spacing w:before="40" w:after="40"/>
              <w:ind w:right="67"/>
              <w:jc w:val="both"/>
              <w:rPr>
                <w:szCs w:val="18"/>
              </w:rPr>
            </w:pPr>
            <w:r w:rsidRPr="00F26C0A">
              <w:rPr>
                <w:szCs w:val="18"/>
              </w:rPr>
              <w:t xml:space="preserve">Investice do speciálního fondu nebo do srovnatelného zahraničního investičního fondu, lze v České republice nabízet, jsou-li investorům před uskutečněním jejich investice zpřístupněny tyto údaje </w:t>
            </w:r>
          </w:p>
          <w:p w14:paraId="67DF6EF5" w14:textId="77777777" w:rsidR="00332637" w:rsidRPr="00F26C0A" w:rsidRDefault="00332637" w:rsidP="008328BB">
            <w:pPr>
              <w:tabs>
                <w:tab w:val="left" w:pos="380"/>
              </w:tabs>
              <w:spacing w:before="40" w:after="40"/>
              <w:ind w:right="67"/>
              <w:jc w:val="both"/>
              <w:rPr>
                <w:szCs w:val="18"/>
              </w:rPr>
            </w:pPr>
            <w:r w:rsidRPr="00F26C0A">
              <w:rPr>
                <w:szCs w:val="18"/>
              </w:rPr>
              <w:t>t)</w:t>
            </w:r>
            <w:r w:rsidRPr="00F26C0A">
              <w:rPr>
                <w:szCs w:val="18"/>
              </w:rPr>
              <w:tab/>
              <w:t>údaje o tom, jakým způsobem a kdy jsou zpřístupňovány údaje uvedené v odstavcích 3 a 4, a</w:t>
            </w:r>
          </w:p>
        </w:tc>
        <w:tc>
          <w:tcPr>
            <w:tcW w:w="900" w:type="dxa"/>
            <w:tcBorders>
              <w:top w:val="single" w:sz="4" w:space="0" w:color="auto"/>
              <w:left w:val="single" w:sz="4" w:space="0" w:color="auto"/>
              <w:bottom w:val="nil"/>
              <w:right w:val="single" w:sz="4" w:space="0" w:color="auto"/>
            </w:tcBorders>
          </w:tcPr>
          <w:p w14:paraId="01B09562"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6E5F850D" w14:textId="77777777" w:rsidR="00332637" w:rsidRPr="00F26C0A" w:rsidRDefault="00332637" w:rsidP="00A63CF4">
            <w:pPr>
              <w:spacing w:before="40" w:after="40"/>
              <w:rPr>
                <w:szCs w:val="18"/>
              </w:rPr>
            </w:pPr>
          </w:p>
        </w:tc>
      </w:tr>
      <w:tr w:rsidR="00332637" w:rsidRPr="00F26C0A" w14:paraId="39128C0E" w14:textId="77777777" w:rsidTr="0033653F">
        <w:tc>
          <w:tcPr>
            <w:tcW w:w="1440" w:type="dxa"/>
            <w:tcBorders>
              <w:top w:val="single" w:sz="4" w:space="0" w:color="auto"/>
              <w:bottom w:val="nil"/>
              <w:right w:val="single" w:sz="4" w:space="0" w:color="auto"/>
            </w:tcBorders>
          </w:tcPr>
          <w:p w14:paraId="0BD57C29" w14:textId="77777777" w:rsidR="00332637" w:rsidRPr="00F26C0A" w:rsidRDefault="00332637" w:rsidP="003D4D86">
            <w:pPr>
              <w:spacing w:before="40" w:after="40"/>
              <w:rPr>
                <w:szCs w:val="18"/>
              </w:rPr>
            </w:pPr>
            <w:r w:rsidRPr="00F26C0A">
              <w:rPr>
                <w:szCs w:val="18"/>
              </w:rPr>
              <w:t>Čl. 23 odst. 2</w:t>
            </w:r>
          </w:p>
        </w:tc>
        <w:tc>
          <w:tcPr>
            <w:tcW w:w="5400" w:type="dxa"/>
            <w:gridSpan w:val="4"/>
            <w:tcBorders>
              <w:top w:val="single" w:sz="4" w:space="0" w:color="auto"/>
              <w:left w:val="single" w:sz="4" w:space="0" w:color="auto"/>
              <w:bottom w:val="nil"/>
              <w:right w:val="single" w:sz="18" w:space="0" w:color="auto"/>
            </w:tcBorders>
          </w:tcPr>
          <w:p w14:paraId="1808FAED" w14:textId="77777777" w:rsidR="00332637" w:rsidRPr="00F26C0A" w:rsidRDefault="00332637" w:rsidP="00A63CF4">
            <w:pPr>
              <w:spacing w:before="40" w:after="40"/>
              <w:ind w:right="58"/>
              <w:jc w:val="both"/>
              <w:rPr>
                <w:szCs w:val="18"/>
              </w:rPr>
            </w:pPr>
            <w:r w:rsidRPr="00F26C0A">
              <w:rPr>
                <w:szCs w:val="18"/>
              </w:rPr>
              <w:t>Správce informuje investory ještě předtím, než investují do alternativního investičního fondu, o všech smlouvách, jimiž se depozitář zprostil odpovědnosti v souladu s čl. 21 odst. 13. Správce investory bezodkladně informuje rovněž o všech změnách, které s odpovědností depozitáře souvisejí.</w:t>
            </w:r>
          </w:p>
        </w:tc>
        <w:tc>
          <w:tcPr>
            <w:tcW w:w="900" w:type="dxa"/>
            <w:tcBorders>
              <w:top w:val="single" w:sz="4" w:space="0" w:color="auto"/>
              <w:left w:val="single" w:sz="18" w:space="0" w:color="auto"/>
              <w:bottom w:val="nil"/>
              <w:right w:val="single" w:sz="4" w:space="0" w:color="auto"/>
            </w:tcBorders>
          </w:tcPr>
          <w:p w14:paraId="2B8F1B42" w14:textId="77777777" w:rsidR="00332637" w:rsidRPr="00F26C0A" w:rsidRDefault="00332637" w:rsidP="00A63CF4">
            <w:pPr>
              <w:spacing w:before="40" w:after="40"/>
              <w:rPr>
                <w:szCs w:val="18"/>
              </w:rPr>
            </w:pPr>
            <w:r w:rsidRPr="00F26C0A">
              <w:rPr>
                <w:szCs w:val="18"/>
              </w:rPr>
              <w:t>240/2013 ve znění 148/2016</w:t>
            </w:r>
          </w:p>
        </w:tc>
        <w:tc>
          <w:tcPr>
            <w:tcW w:w="1080" w:type="dxa"/>
            <w:tcBorders>
              <w:top w:val="single" w:sz="4" w:space="0" w:color="auto"/>
              <w:left w:val="single" w:sz="4" w:space="0" w:color="auto"/>
              <w:bottom w:val="nil"/>
              <w:right w:val="single" w:sz="4" w:space="0" w:color="auto"/>
            </w:tcBorders>
          </w:tcPr>
          <w:p w14:paraId="2C157F8E" w14:textId="77777777" w:rsidR="00332637" w:rsidRPr="00F26C0A" w:rsidRDefault="00332637" w:rsidP="00A63CF4">
            <w:pPr>
              <w:spacing w:before="40" w:after="40"/>
              <w:rPr>
                <w:szCs w:val="18"/>
              </w:rPr>
            </w:pPr>
            <w:r w:rsidRPr="00F26C0A">
              <w:rPr>
                <w:szCs w:val="18"/>
              </w:rPr>
              <w:t>§ 241 odst. 1 písm. u)</w:t>
            </w:r>
          </w:p>
        </w:tc>
        <w:tc>
          <w:tcPr>
            <w:tcW w:w="5400" w:type="dxa"/>
            <w:gridSpan w:val="4"/>
            <w:tcBorders>
              <w:top w:val="single" w:sz="4" w:space="0" w:color="auto"/>
              <w:left w:val="single" w:sz="4" w:space="0" w:color="auto"/>
              <w:bottom w:val="nil"/>
              <w:right w:val="single" w:sz="4" w:space="0" w:color="auto"/>
            </w:tcBorders>
          </w:tcPr>
          <w:p w14:paraId="4FCB367D" w14:textId="77777777" w:rsidR="00332637" w:rsidRPr="00F26C0A" w:rsidRDefault="00332637" w:rsidP="008328BB">
            <w:pPr>
              <w:tabs>
                <w:tab w:val="left" w:pos="380"/>
              </w:tabs>
              <w:spacing w:before="40" w:after="40"/>
              <w:ind w:right="67"/>
              <w:jc w:val="both"/>
              <w:rPr>
                <w:szCs w:val="18"/>
              </w:rPr>
            </w:pPr>
            <w:r w:rsidRPr="00F26C0A">
              <w:rPr>
                <w:szCs w:val="18"/>
              </w:rPr>
              <w:t>Investice do speciálního fondu nebo do srovnatelného zahraničního investičního fondu lze v České republice nabízet, jsou-li investorům před uskutečněním jejich investice zpřístupněny tyto údaje:</w:t>
            </w:r>
          </w:p>
          <w:p w14:paraId="41F63353" w14:textId="77777777" w:rsidR="00332637" w:rsidRPr="00F26C0A" w:rsidRDefault="00332637" w:rsidP="008328BB">
            <w:pPr>
              <w:tabs>
                <w:tab w:val="left" w:pos="380"/>
              </w:tabs>
              <w:spacing w:before="40" w:after="40"/>
              <w:ind w:right="67"/>
              <w:jc w:val="both"/>
              <w:rPr>
                <w:szCs w:val="18"/>
              </w:rPr>
            </w:pPr>
            <w:r w:rsidRPr="00F26C0A">
              <w:rPr>
                <w:szCs w:val="18"/>
              </w:rPr>
              <w:t>u) údaje o tom, zda se depozitář dohodl s pověřeným podle § 82 odst. 2 písm. b) na náhradě ztráty investičních nástrojů pověřeným, jakož i údaj o změně a povaze změny této dohody.</w:t>
            </w:r>
          </w:p>
        </w:tc>
        <w:tc>
          <w:tcPr>
            <w:tcW w:w="900" w:type="dxa"/>
            <w:tcBorders>
              <w:top w:val="single" w:sz="4" w:space="0" w:color="auto"/>
              <w:left w:val="single" w:sz="4" w:space="0" w:color="auto"/>
              <w:bottom w:val="nil"/>
              <w:right w:val="single" w:sz="4" w:space="0" w:color="auto"/>
            </w:tcBorders>
          </w:tcPr>
          <w:p w14:paraId="1D1BCFCC"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4EFF7404" w14:textId="77777777" w:rsidR="00332637" w:rsidRPr="00F26C0A" w:rsidRDefault="00332637" w:rsidP="00A63CF4">
            <w:pPr>
              <w:spacing w:before="40" w:after="40"/>
              <w:rPr>
                <w:szCs w:val="18"/>
              </w:rPr>
            </w:pPr>
          </w:p>
        </w:tc>
      </w:tr>
      <w:tr w:rsidR="00332637" w:rsidRPr="00F26C0A" w14:paraId="6A078CEA" w14:textId="77777777" w:rsidTr="0033653F">
        <w:tc>
          <w:tcPr>
            <w:tcW w:w="1440" w:type="dxa"/>
            <w:tcBorders>
              <w:top w:val="single" w:sz="4" w:space="0" w:color="auto"/>
              <w:bottom w:val="nil"/>
              <w:right w:val="single" w:sz="4" w:space="0" w:color="auto"/>
            </w:tcBorders>
          </w:tcPr>
          <w:p w14:paraId="1793BD52" w14:textId="77777777" w:rsidR="00332637" w:rsidRPr="00F26C0A" w:rsidRDefault="00332637" w:rsidP="003D4D86">
            <w:pPr>
              <w:spacing w:before="40" w:after="40"/>
              <w:rPr>
                <w:szCs w:val="18"/>
              </w:rPr>
            </w:pPr>
            <w:r w:rsidRPr="00F26C0A">
              <w:rPr>
                <w:szCs w:val="18"/>
              </w:rPr>
              <w:t>Čl. 23 odst. 3</w:t>
            </w:r>
          </w:p>
        </w:tc>
        <w:tc>
          <w:tcPr>
            <w:tcW w:w="5400" w:type="dxa"/>
            <w:gridSpan w:val="4"/>
            <w:tcBorders>
              <w:top w:val="single" w:sz="4" w:space="0" w:color="auto"/>
              <w:left w:val="single" w:sz="4" w:space="0" w:color="auto"/>
              <w:bottom w:val="nil"/>
              <w:right w:val="single" w:sz="18" w:space="0" w:color="auto"/>
            </w:tcBorders>
          </w:tcPr>
          <w:p w14:paraId="19D2AA2A" w14:textId="77777777" w:rsidR="00332637" w:rsidRPr="00F26C0A" w:rsidRDefault="00332637" w:rsidP="00A63CF4">
            <w:pPr>
              <w:spacing w:before="40" w:after="40"/>
              <w:ind w:right="58"/>
              <w:jc w:val="both"/>
              <w:rPr>
                <w:szCs w:val="18"/>
              </w:rPr>
            </w:pPr>
            <w:r w:rsidRPr="00F26C0A">
              <w:rPr>
                <w:szCs w:val="18"/>
              </w:rPr>
              <w:t>Pokud má alternativní investiční fond povinnost zveřejnit prospekt v souladu se směrnicí 2003/71/ES nebo v souladu s vnitrostátními právními předpisy, je nutné zvlášť nebo jako doplňující údaje k prospektu zveřejnit pouze informace, jež jsou uvedeny v odstavcích 1 a 2 a jež doplňují informace uvedené v prospektu.</w:t>
            </w:r>
          </w:p>
        </w:tc>
        <w:tc>
          <w:tcPr>
            <w:tcW w:w="900" w:type="dxa"/>
            <w:tcBorders>
              <w:top w:val="single" w:sz="4" w:space="0" w:color="auto"/>
              <w:left w:val="single" w:sz="18" w:space="0" w:color="auto"/>
              <w:bottom w:val="nil"/>
              <w:right w:val="single" w:sz="4" w:space="0" w:color="auto"/>
            </w:tcBorders>
          </w:tcPr>
          <w:p w14:paraId="41D6C9A6" w14:textId="77777777" w:rsidR="00332637" w:rsidRPr="00F26C0A" w:rsidRDefault="00332637" w:rsidP="00A63CF4">
            <w:pPr>
              <w:spacing w:before="40" w:after="40"/>
              <w:rPr>
                <w:szCs w:val="18"/>
              </w:rPr>
            </w:pPr>
            <w:r w:rsidRPr="00F26C0A">
              <w:rPr>
                <w:szCs w:val="18"/>
              </w:rPr>
              <w:t>246/2013</w:t>
            </w:r>
          </w:p>
        </w:tc>
        <w:tc>
          <w:tcPr>
            <w:tcW w:w="1080" w:type="dxa"/>
            <w:tcBorders>
              <w:top w:val="single" w:sz="4" w:space="0" w:color="auto"/>
              <w:left w:val="single" w:sz="4" w:space="0" w:color="auto"/>
              <w:bottom w:val="nil"/>
              <w:right w:val="single" w:sz="4" w:space="0" w:color="auto"/>
            </w:tcBorders>
          </w:tcPr>
          <w:p w14:paraId="6802CE94" w14:textId="77777777" w:rsidR="00332637" w:rsidRPr="00F26C0A" w:rsidRDefault="00332637" w:rsidP="00A63CF4">
            <w:pPr>
              <w:spacing w:before="40" w:after="40"/>
              <w:rPr>
                <w:szCs w:val="18"/>
              </w:rPr>
            </w:pPr>
            <w:r w:rsidRPr="00F26C0A">
              <w:rPr>
                <w:szCs w:val="18"/>
              </w:rPr>
              <w:t>§ 17</w:t>
            </w:r>
          </w:p>
        </w:tc>
        <w:tc>
          <w:tcPr>
            <w:tcW w:w="5400" w:type="dxa"/>
            <w:gridSpan w:val="4"/>
            <w:tcBorders>
              <w:top w:val="single" w:sz="4" w:space="0" w:color="auto"/>
              <w:left w:val="single" w:sz="4" w:space="0" w:color="auto"/>
              <w:bottom w:val="nil"/>
              <w:right w:val="single" w:sz="4" w:space="0" w:color="auto"/>
            </w:tcBorders>
          </w:tcPr>
          <w:p w14:paraId="4EBBE579" w14:textId="77777777" w:rsidR="00332637" w:rsidRPr="00F26C0A" w:rsidRDefault="00332637" w:rsidP="00A63CF4">
            <w:pPr>
              <w:tabs>
                <w:tab w:val="left" w:pos="380"/>
              </w:tabs>
              <w:spacing w:before="40" w:after="40"/>
              <w:ind w:right="67"/>
              <w:jc w:val="both"/>
              <w:rPr>
                <w:szCs w:val="18"/>
              </w:rPr>
            </w:pPr>
            <w:r w:rsidRPr="00F26C0A">
              <w:rPr>
                <w:szCs w:val="18"/>
              </w:rPr>
              <w:t>Zvláštními náležitostmi statutu speciálního fondu jsou údaje uvedené v § 241 odst. 1 písm. b), c) e), f), k) a t) zákona.</w:t>
            </w:r>
          </w:p>
        </w:tc>
        <w:tc>
          <w:tcPr>
            <w:tcW w:w="900" w:type="dxa"/>
            <w:tcBorders>
              <w:top w:val="single" w:sz="4" w:space="0" w:color="auto"/>
              <w:left w:val="single" w:sz="4" w:space="0" w:color="auto"/>
              <w:bottom w:val="nil"/>
              <w:right w:val="single" w:sz="4" w:space="0" w:color="auto"/>
            </w:tcBorders>
          </w:tcPr>
          <w:p w14:paraId="195F2767"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72776917" w14:textId="77777777" w:rsidR="00332637" w:rsidRPr="00F26C0A" w:rsidRDefault="00332637" w:rsidP="00A63CF4">
            <w:pPr>
              <w:spacing w:before="40" w:after="40"/>
              <w:rPr>
                <w:szCs w:val="18"/>
              </w:rPr>
            </w:pPr>
          </w:p>
        </w:tc>
      </w:tr>
      <w:tr w:rsidR="00332637" w:rsidRPr="00F26C0A" w14:paraId="29EB5ED6" w14:textId="77777777" w:rsidTr="00FF0C29">
        <w:tc>
          <w:tcPr>
            <w:tcW w:w="1440" w:type="dxa"/>
            <w:tcBorders>
              <w:top w:val="single" w:sz="4" w:space="0" w:color="auto"/>
              <w:bottom w:val="nil"/>
              <w:right w:val="single" w:sz="4" w:space="0" w:color="auto"/>
            </w:tcBorders>
          </w:tcPr>
          <w:p w14:paraId="3EB5ED10" w14:textId="77777777" w:rsidR="00332637" w:rsidRPr="00F26C0A" w:rsidRDefault="00332637" w:rsidP="003D4D86">
            <w:pPr>
              <w:spacing w:before="40" w:after="40"/>
              <w:rPr>
                <w:szCs w:val="18"/>
              </w:rPr>
            </w:pPr>
            <w:r w:rsidRPr="00F26C0A">
              <w:rPr>
                <w:szCs w:val="18"/>
              </w:rPr>
              <w:t>Čl. 23 odst. 4 písm. a)</w:t>
            </w:r>
          </w:p>
        </w:tc>
        <w:tc>
          <w:tcPr>
            <w:tcW w:w="5400" w:type="dxa"/>
            <w:gridSpan w:val="4"/>
            <w:tcBorders>
              <w:top w:val="single" w:sz="4" w:space="0" w:color="auto"/>
              <w:left w:val="single" w:sz="4" w:space="0" w:color="auto"/>
              <w:bottom w:val="nil"/>
              <w:right w:val="single" w:sz="18" w:space="0" w:color="auto"/>
            </w:tcBorders>
          </w:tcPr>
          <w:p w14:paraId="6454428C" w14:textId="77777777" w:rsidR="00332637" w:rsidRPr="00F26C0A" w:rsidRDefault="00332637" w:rsidP="00A63CF4">
            <w:pPr>
              <w:spacing w:before="40" w:after="40"/>
              <w:ind w:right="58"/>
              <w:jc w:val="both"/>
              <w:rPr>
                <w:szCs w:val="18"/>
              </w:rPr>
            </w:pPr>
            <w:r w:rsidRPr="00F26C0A">
              <w:rPr>
                <w:szCs w:val="18"/>
              </w:rPr>
              <w:t xml:space="preserve">Správce pravidelně investorům poskytuje za každý unijní alternativní investiční fond, který spravuje, a za každý alternativní investiční fond, který nabízí v Unii, tyto informace: </w:t>
            </w:r>
          </w:p>
          <w:p w14:paraId="0F89D67F" w14:textId="77777777" w:rsidR="00332637" w:rsidRPr="00F26C0A" w:rsidRDefault="00332637" w:rsidP="00A63CF4">
            <w:pPr>
              <w:spacing w:before="40" w:after="40"/>
              <w:ind w:right="58"/>
              <w:jc w:val="both"/>
              <w:rPr>
                <w:szCs w:val="18"/>
              </w:rPr>
            </w:pPr>
            <w:r w:rsidRPr="00F26C0A">
              <w:rPr>
                <w:szCs w:val="18"/>
              </w:rPr>
              <w:t xml:space="preserve">a) procentní podíl aktiv alternativního investičního fondu, která podléhají zvláštním opatřením v důsledku jejich nelikvidnosti; </w:t>
            </w:r>
          </w:p>
        </w:tc>
        <w:tc>
          <w:tcPr>
            <w:tcW w:w="900" w:type="dxa"/>
            <w:tcBorders>
              <w:top w:val="single" w:sz="4" w:space="0" w:color="auto"/>
              <w:left w:val="single" w:sz="18" w:space="0" w:color="auto"/>
              <w:bottom w:val="nil"/>
              <w:right w:val="single" w:sz="4" w:space="0" w:color="auto"/>
            </w:tcBorders>
          </w:tcPr>
          <w:p w14:paraId="35F66D40"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49CA030C" w14:textId="77777777" w:rsidR="00332637" w:rsidRPr="00F26C0A" w:rsidRDefault="00332637" w:rsidP="00A63CF4">
            <w:pPr>
              <w:spacing w:before="40" w:after="40"/>
              <w:rPr>
                <w:szCs w:val="18"/>
              </w:rPr>
            </w:pPr>
            <w:r w:rsidRPr="00F26C0A">
              <w:rPr>
                <w:szCs w:val="18"/>
              </w:rPr>
              <w:t>§ 241 odst. 3 písm. a)</w:t>
            </w:r>
          </w:p>
        </w:tc>
        <w:tc>
          <w:tcPr>
            <w:tcW w:w="5400" w:type="dxa"/>
            <w:gridSpan w:val="4"/>
            <w:tcBorders>
              <w:top w:val="single" w:sz="4" w:space="0" w:color="auto"/>
              <w:left w:val="single" w:sz="4" w:space="0" w:color="auto"/>
              <w:bottom w:val="nil"/>
              <w:right w:val="single" w:sz="4" w:space="0" w:color="auto"/>
            </w:tcBorders>
          </w:tcPr>
          <w:p w14:paraId="65E3B22F" w14:textId="77777777" w:rsidR="00332637" w:rsidRPr="00F26C0A" w:rsidRDefault="00332637" w:rsidP="00A63CF4">
            <w:pPr>
              <w:tabs>
                <w:tab w:val="left" w:pos="380"/>
              </w:tabs>
              <w:spacing w:before="40" w:after="40"/>
              <w:ind w:right="67"/>
              <w:jc w:val="both"/>
              <w:rPr>
                <w:szCs w:val="18"/>
              </w:rPr>
            </w:pPr>
            <w:r w:rsidRPr="00F26C0A">
              <w:rPr>
                <w:szCs w:val="18"/>
              </w:rPr>
              <w:t>Jsou-li investice do speciálního fondu nebo do srovnatelného zahraničního investičního fondu, jehož obhospodařovatel je oprávněn přesáhnout rozhodný limit, nabízeny v České republice, zpřístupňují se investorům dále tyto údaje:</w:t>
            </w:r>
          </w:p>
          <w:p w14:paraId="6B379235" w14:textId="77777777" w:rsidR="00332637" w:rsidRPr="00F26C0A" w:rsidRDefault="00332637" w:rsidP="00A63CF4">
            <w:pPr>
              <w:tabs>
                <w:tab w:val="left" w:pos="380"/>
              </w:tabs>
              <w:spacing w:before="40" w:after="40"/>
              <w:ind w:right="67"/>
              <w:jc w:val="both"/>
              <w:rPr>
                <w:szCs w:val="18"/>
              </w:rPr>
            </w:pPr>
            <w:r w:rsidRPr="00F26C0A">
              <w:rPr>
                <w:szCs w:val="18"/>
              </w:rPr>
              <w:t>a)</w:t>
            </w:r>
            <w:r w:rsidRPr="00F26C0A">
              <w:rPr>
                <w:szCs w:val="18"/>
              </w:rPr>
              <w:tab/>
              <w:t>podíl majetku, který podléhá zvláštním opatřením v důsledku jeho nízké likvidity, na celkovém majetku dotčeného fondu, tento údaj se uvede v procentním vyjádření,</w:t>
            </w:r>
          </w:p>
        </w:tc>
        <w:tc>
          <w:tcPr>
            <w:tcW w:w="900" w:type="dxa"/>
            <w:tcBorders>
              <w:top w:val="single" w:sz="4" w:space="0" w:color="auto"/>
              <w:left w:val="single" w:sz="4" w:space="0" w:color="auto"/>
              <w:bottom w:val="nil"/>
              <w:right w:val="single" w:sz="4" w:space="0" w:color="auto"/>
            </w:tcBorders>
          </w:tcPr>
          <w:p w14:paraId="4DF0F2FD"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2FA6B7F1" w14:textId="77777777" w:rsidR="00332637" w:rsidRPr="00F26C0A" w:rsidRDefault="00332637" w:rsidP="00A63CF4">
            <w:pPr>
              <w:spacing w:before="40" w:after="40"/>
              <w:rPr>
                <w:szCs w:val="18"/>
              </w:rPr>
            </w:pPr>
          </w:p>
        </w:tc>
      </w:tr>
      <w:tr w:rsidR="00332637" w:rsidRPr="00F26C0A" w14:paraId="0450A374" w14:textId="77777777" w:rsidTr="00FF0C29">
        <w:tc>
          <w:tcPr>
            <w:tcW w:w="1440" w:type="dxa"/>
            <w:tcBorders>
              <w:top w:val="nil"/>
              <w:bottom w:val="single" w:sz="4" w:space="0" w:color="auto"/>
              <w:right w:val="single" w:sz="4" w:space="0" w:color="auto"/>
            </w:tcBorders>
          </w:tcPr>
          <w:p w14:paraId="45A1F9C1"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71F73BEC"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34C2D2A2"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nil"/>
              <w:left w:val="single" w:sz="4" w:space="0" w:color="auto"/>
              <w:bottom w:val="single" w:sz="4" w:space="0" w:color="auto"/>
              <w:right w:val="single" w:sz="4" w:space="0" w:color="auto"/>
            </w:tcBorders>
          </w:tcPr>
          <w:p w14:paraId="31175B1B" w14:textId="77777777" w:rsidR="00332637" w:rsidRPr="00F26C0A" w:rsidRDefault="00332637" w:rsidP="00A63CF4">
            <w:pPr>
              <w:spacing w:before="40" w:after="40"/>
              <w:rPr>
                <w:szCs w:val="18"/>
              </w:rPr>
            </w:pPr>
            <w:r w:rsidRPr="00F26C0A">
              <w:rPr>
                <w:szCs w:val="18"/>
              </w:rPr>
              <w:t>§ 293 odst. 1</w:t>
            </w:r>
          </w:p>
        </w:tc>
        <w:tc>
          <w:tcPr>
            <w:tcW w:w="5400" w:type="dxa"/>
            <w:gridSpan w:val="4"/>
            <w:tcBorders>
              <w:top w:val="nil"/>
              <w:left w:val="single" w:sz="4" w:space="0" w:color="auto"/>
              <w:bottom w:val="single" w:sz="4" w:space="0" w:color="auto"/>
              <w:right w:val="single" w:sz="4" w:space="0" w:color="auto"/>
            </w:tcBorders>
          </w:tcPr>
          <w:p w14:paraId="680EF4DF" w14:textId="77777777" w:rsidR="00332637" w:rsidRPr="00F26C0A" w:rsidRDefault="00332637" w:rsidP="00A63CF4">
            <w:pPr>
              <w:tabs>
                <w:tab w:val="left" w:pos="380"/>
              </w:tabs>
              <w:spacing w:before="40" w:after="40"/>
              <w:ind w:right="67"/>
              <w:jc w:val="both"/>
              <w:rPr>
                <w:szCs w:val="18"/>
              </w:rPr>
            </w:pPr>
            <w:r w:rsidRPr="00F26C0A">
              <w:rPr>
                <w:szCs w:val="18"/>
              </w:rPr>
              <w:t>Pro nabízení investic do fondu kvalifikovaných investorů nebo do srovnatelného zahraničního investičního fondu, jehož obhospodařovatel je oprávněn přesáhnout rozhodný limit, se § 241 použije obdobně.</w:t>
            </w:r>
          </w:p>
        </w:tc>
        <w:tc>
          <w:tcPr>
            <w:tcW w:w="900" w:type="dxa"/>
            <w:tcBorders>
              <w:top w:val="nil"/>
              <w:left w:val="single" w:sz="4" w:space="0" w:color="auto"/>
              <w:bottom w:val="single" w:sz="4" w:space="0" w:color="auto"/>
              <w:right w:val="single" w:sz="4" w:space="0" w:color="auto"/>
            </w:tcBorders>
          </w:tcPr>
          <w:p w14:paraId="20D4F597"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24DE6EE2" w14:textId="77777777" w:rsidR="00332637" w:rsidRPr="00F26C0A" w:rsidRDefault="00332637" w:rsidP="00A63CF4">
            <w:pPr>
              <w:spacing w:before="40" w:after="40"/>
              <w:rPr>
                <w:szCs w:val="18"/>
              </w:rPr>
            </w:pPr>
          </w:p>
        </w:tc>
      </w:tr>
      <w:tr w:rsidR="00332637" w:rsidRPr="00F26C0A" w14:paraId="58260907" w14:textId="77777777" w:rsidTr="00FF0C29">
        <w:tc>
          <w:tcPr>
            <w:tcW w:w="1440" w:type="dxa"/>
            <w:tcBorders>
              <w:top w:val="single" w:sz="4" w:space="0" w:color="auto"/>
              <w:bottom w:val="nil"/>
              <w:right w:val="single" w:sz="4" w:space="0" w:color="auto"/>
            </w:tcBorders>
          </w:tcPr>
          <w:p w14:paraId="249B5A55" w14:textId="77777777" w:rsidR="00332637" w:rsidRPr="00F26C0A" w:rsidRDefault="00332637" w:rsidP="003D4D86">
            <w:pPr>
              <w:spacing w:before="40" w:after="40"/>
              <w:rPr>
                <w:szCs w:val="18"/>
              </w:rPr>
            </w:pPr>
            <w:r w:rsidRPr="00F26C0A">
              <w:rPr>
                <w:szCs w:val="18"/>
              </w:rPr>
              <w:t>Čl. 23 odst. 4 písm. b)</w:t>
            </w:r>
          </w:p>
        </w:tc>
        <w:tc>
          <w:tcPr>
            <w:tcW w:w="5400" w:type="dxa"/>
            <w:gridSpan w:val="4"/>
            <w:tcBorders>
              <w:top w:val="single" w:sz="4" w:space="0" w:color="auto"/>
              <w:left w:val="single" w:sz="4" w:space="0" w:color="auto"/>
              <w:bottom w:val="nil"/>
              <w:right w:val="single" w:sz="18" w:space="0" w:color="auto"/>
            </w:tcBorders>
          </w:tcPr>
          <w:p w14:paraId="76E52367" w14:textId="77777777" w:rsidR="00332637" w:rsidRPr="00F26C0A" w:rsidRDefault="00332637" w:rsidP="00A63CF4">
            <w:pPr>
              <w:spacing w:before="40" w:after="40"/>
              <w:ind w:right="58"/>
              <w:jc w:val="both"/>
              <w:rPr>
                <w:szCs w:val="18"/>
              </w:rPr>
            </w:pPr>
            <w:r w:rsidRPr="00F26C0A">
              <w:rPr>
                <w:szCs w:val="18"/>
              </w:rPr>
              <w:t xml:space="preserve">Správce pravidelně investorům poskytuje za každý unijní alternativní investiční fond, který spravuje, a za každý alternativní investiční fond, který nabízí v Unii, tyto informace: </w:t>
            </w:r>
          </w:p>
          <w:p w14:paraId="4F8C0CEB" w14:textId="77777777" w:rsidR="00332637" w:rsidRPr="00F26C0A" w:rsidRDefault="00332637" w:rsidP="00A63CF4">
            <w:pPr>
              <w:spacing w:before="40" w:after="40"/>
              <w:ind w:right="58"/>
              <w:jc w:val="both"/>
              <w:rPr>
                <w:szCs w:val="18"/>
              </w:rPr>
            </w:pPr>
            <w:r w:rsidRPr="00F26C0A">
              <w:rPr>
                <w:szCs w:val="18"/>
              </w:rPr>
              <w:t xml:space="preserve">b) jakákoli nová opatření k řízení likvidity alternativního investičního fondu; </w:t>
            </w:r>
          </w:p>
        </w:tc>
        <w:tc>
          <w:tcPr>
            <w:tcW w:w="900" w:type="dxa"/>
            <w:tcBorders>
              <w:top w:val="single" w:sz="4" w:space="0" w:color="auto"/>
              <w:left w:val="single" w:sz="18" w:space="0" w:color="auto"/>
              <w:bottom w:val="nil"/>
              <w:right w:val="single" w:sz="4" w:space="0" w:color="auto"/>
            </w:tcBorders>
          </w:tcPr>
          <w:p w14:paraId="4AD87FCB"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6EAB6237" w14:textId="77777777" w:rsidR="00332637" w:rsidRPr="00F26C0A" w:rsidRDefault="00332637" w:rsidP="00A63CF4">
            <w:pPr>
              <w:spacing w:before="40" w:after="40"/>
              <w:rPr>
                <w:szCs w:val="18"/>
              </w:rPr>
            </w:pPr>
            <w:r w:rsidRPr="00F26C0A">
              <w:rPr>
                <w:szCs w:val="18"/>
              </w:rPr>
              <w:t>§ 241 odst. 3 písm. b)</w:t>
            </w:r>
          </w:p>
        </w:tc>
        <w:tc>
          <w:tcPr>
            <w:tcW w:w="5400" w:type="dxa"/>
            <w:gridSpan w:val="4"/>
            <w:tcBorders>
              <w:top w:val="single" w:sz="4" w:space="0" w:color="auto"/>
              <w:left w:val="single" w:sz="4" w:space="0" w:color="auto"/>
              <w:bottom w:val="nil"/>
              <w:right w:val="single" w:sz="4" w:space="0" w:color="auto"/>
            </w:tcBorders>
          </w:tcPr>
          <w:p w14:paraId="3FE3BF28" w14:textId="77777777" w:rsidR="00332637" w:rsidRPr="00F26C0A" w:rsidRDefault="00332637" w:rsidP="00A63CF4">
            <w:pPr>
              <w:tabs>
                <w:tab w:val="left" w:pos="380"/>
              </w:tabs>
              <w:spacing w:before="40" w:after="40"/>
              <w:ind w:right="67"/>
              <w:jc w:val="both"/>
              <w:rPr>
                <w:szCs w:val="18"/>
              </w:rPr>
            </w:pPr>
            <w:r w:rsidRPr="00F26C0A">
              <w:rPr>
                <w:szCs w:val="18"/>
              </w:rPr>
              <w:t>Jsou-li investice do speciálního fondu nebo do srovnatelného zahraničního investičního fondu, jehož obhospodařovatel je oprávněn přesáhnout rozhodný limit, nabízeny v České republice, zpřístupňují se investorům dále tyto údaje:</w:t>
            </w:r>
          </w:p>
          <w:p w14:paraId="1F294005" w14:textId="77777777" w:rsidR="00332637" w:rsidRPr="00F26C0A" w:rsidRDefault="00332637" w:rsidP="00A63CF4">
            <w:pPr>
              <w:tabs>
                <w:tab w:val="left" w:pos="380"/>
              </w:tabs>
              <w:spacing w:before="40" w:after="40"/>
              <w:ind w:right="67"/>
              <w:jc w:val="both"/>
              <w:rPr>
                <w:szCs w:val="18"/>
              </w:rPr>
            </w:pPr>
            <w:r w:rsidRPr="00F26C0A">
              <w:rPr>
                <w:szCs w:val="18"/>
              </w:rPr>
              <w:t>b)</w:t>
            </w:r>
            <w:r w:rsidRPr="00F26C0A">
              <w:rPr>
                <w:szCs w:val="18"/>
              </w:rPr>
              <w:tab/>
              <w:t>nová opatření přijatá k řízení rizika nedostatečné likvidity fondu a,</w:t>
            </w:r>
          </w:p>
        </w:tc>
        <w:tc>
          <w:tcPr>
            <w:tcW w:w="900" w:type="dxa"/>
            <w:tcBorders>
              <w:top w:val="single" w:sz="4" w:space="0" w:color="auto"/>
              <w:left w:val="single" w:sz="4" w:space="0" w:color="auto"/>
              <w:bottom w:val="nil"/>
              <w:right w:val="single" w:sz="4" w:space="0" w:color="auto"/>
            </w:tcBorders>
          </w:tcPr>
          <w:p w14:paraId="0C89B52B"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19F7F2B0" w14:textId="77777777" w:rsidR="00332637" w:rsidRPr="00F26C0A" w:rsidRDefault="00332637" w:rsidP="00A63CF4">
            <w:pPr>
              <w:spacing w:before="40" w:after="40"/>
              <w:rPr>
                <w:szCs w:val="18"/>
              </w:rPr>
            </w:pPr>
          </w:p>
        </w:tc>
      </w:tr>
      <w:tr w:rsidR="00332637" w:rsidRPr="00F26C0A" w14:paraId="0D3F02D3" w14:textId="77777777" w:rsidTr="00FF0C29">
        <w:tc>
          <w:tcPr>
            <w:tcW w:w="1440" w:type="dxa"/>
            <w:tcBorders>
              <w:top w:val="nil"/>
              <w:bottom w:val="single" w:sz="4" w:space="0" w:color="auto"/>
              <w:right w:val="single" w:sz="4" w:space="0" w:color="auto"/>
            </w:tcBorders>
          </w:tcPr>
          <w:p w14:paraId="46352922"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0077E428"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12788E1A"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nil"/>
              <w:left w:val="single" w:sz="4" w:space="0" w:color="auto"/>
              <w:bottom w:val="single" w:sz="4" w:space="0" w:color="auto"/>
              <w:right w:val="single" w:sz="4" w:space="0" w:color="auto"/>
            </w:tcBorders>
          </w:tcPr>
          <w:p w14:paraId="35F03E6F" w14:textId="77777777" w:rsidR="00332637" w:rsidRPr="00F26C0A" w:rsidRDefault="00332637" w:rsidP="00A63CF4">
            <w:pPr>
              <w:spacing w:before="40" w:after="40"/>
              <w:rPr>
                <w:szCs w:val="18"/>
              </w:rPr>
            </w:pPr>
            <w:r w:rsidRPr="00F26C0A">
              <w:rPr>
                <w:szCs w:val="18"/>
              </w:rPr>
              <w:t>§ 293 odst. 1</w:t>
            </w:r>
          </w:p>
        </w:tc>
        <w:tc>
          <w:tcPr>
            <w:tcW w:w="5400" w:type="dxa"/>
            <w:gridSpan w:val="4"/>
            <w:tcBorders>
              <w:top w:val="nil"/>
              <w:left w:val="single" w:sz="4" w:space="0" w:color="auto"/>
              <w:bottom w:val="single" w:sz="4" w:space="0" w:color="auto"/>
              <w:right w:val="single" w:sz="4" w:space="0" w:color="auto"/>
            </w:tcBorders>
          </w:tcPr>
          <w:p w14:paraId="5C97F623" w14:textId="77777777" w:rsidR="00332637" w:rsidRPr="00F26C0A" w:rsidRDefault="00332637" w:rsidP="00A63CF4">
            <w:pPr>
              <w:tabs>
                <w:tab w:val="left" w:pos="380"/>
              </w:tabs>
              <w:spacing w:before="40" w:after="40"/>
              <w:ind w:right="67"/>
              <w:jc w:val="both"/>
              <w:rPr>
                <w:szCs w:val="18"/>
              </w:rPr>
            </w:pPr>
            <w:r w:rsidRPr="00F26C0A">
              <w:rPr>
                <w:szCs w:val="18"/>
              </w:rPr>
              <w:t>Pro nabízení investic do fondu kvalifikovaných investorů nebo do srovnatelného zahraničního investičního fondu, jehož obhospodařovatel je oprávněn přesáhnout rozhodný limit, se § 241 použije obdobně.</w:t>
            </w:r>
          </w:p>
        </w:tc>
        <w:tc>
          <w:tcPr>
            <w:tcW w:w="900" w:type="dxa"/>
            <w:tcBorders>
              <w:top w:val="nil"/>
              <w:left w:val="single" w:sz="4" w:space="0" w:color="auto"/>
              <w:bottom w:val="single" w:sz="4" w:space="0" w:color="auto"/>
              <w:right w:val="single" w:sz="4" w:space="0" w:color="auto"/>
            </w:tcBorders>
          </w:tcPr>
          <w:p w14:paraId="4CCA7BB9"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0EF94E56" w14:textId="77777777" w:rsidR="00332637" w:rsidRPr="00F26C0A" w:rsidRDefault="00332637" w:rsidP="00A63CF4">
            <w:pPr>
              <w:spacing w:before="40" w:after="40"/>
              <w:rPr>
                <w:szCs w:val="18"/>
              </w:rPr>
            </w:pPr>
          </w:p>
        </w:tc>
      </w:tr>
      <w:tr w:rsidR="00332637" w:rsidRPr="00F26C0A" w14:paraId="42A55B46" w14:textId="77777777" w:rsidTr="00FF0C29">
        <w:tc>
          <w:tcPr>
            <w:tcW w:w="1440" w:type="dxa"/>
            <w:tcBorders>
              <w:top w:val="single" w:sz="4" w:space="0" w:color="auto"/>
              <w:bottom w:val="nil"/>
              <w:right w:val="single" w:sz="4" w:space="0" w:color="auto"/>
            </w:tcBorders>
          </w:tcPr>
          <w:p w14:paraId="455C1A5D" w14:textId="77777777" w:rsidR="00332637" w:rsidRPr="00F26C0A" w:rsidRDefault="00332637" w:rsidP="003D4D86">
            <w:pPr>
              <w:spacing w:before="40" w:after="40"/>
              <w:rPr>
                <w:szCs w:val="18"/>
              </w:rPr>
            </w:pPr>
            <w:r w:rsidRPr="00F26C0A">
              <w:rPr>
                <w:szCs w:val="18"/>
              </w:rPr>
              <w:t>Čl. 23 odst. 4 písm. c)</w:t>
            </w:r>
          </w:p>
        </w:tc>
        <w:tc>
          <w:tcPr>
            <w:tcW w:w="5400" w:type="dxa"/>
            <w:gridSpan w:val="4"/>
            <w:tcBorders>
              <w:top w:val="single" w:sz="4" w:space="0" w:color="auto"/>
              <w:left w:val="single" w:sz="4" w:space="0" w:color="auto"/>
              <w:bottom w:val="nil"/>
              <w:right w:val="single" w:sz="18" w:space="0" w:color="auto"/>
            </w:tcBorders>
          </w:tcPr>
          <w:p w14:paraId="796C4716" w14:textId="77777777" w:rsidR="00332637" w:rsidRPr="00F26C0A" w:rsidRDefault="00332637" w:rsidP="00A63CF4">
            <w:pPr>
              <w:spacing w:before="40" w:after="40"/>
              <w:ind w:right="58"/>
              <w:jc w:val="both"/>
              <w:rPr>
                <w:szCs w:val="18"/>
              </w:rPr>
            </w:pPr>
            <w:r w:rsidRPr="00F26C0A">
              <w:rPr>
                <w:szCs w:val="18"/>
              </w:rPr>
              <w:t xml:space="preserve">Správce pravidelně investorům poskytuje za každý unijní alternativní investiční fond, který spravuje, a za každý alternativní investiční fond, který nabízí v Unii, tyto informace: </w:t>
            </w:r>
          </w:p>
          <w:p w14:paraId="49F00702" w14:textId="77777777" w:rsidR="00332637" w:rsidRPr="00F26C0A" w:rsidRDefault="00332637" w:rsidP="00A63CF4">
            <w:pPr>
              <w:spacing w:before="40" w:after="40"/>
              <w:ind w:right="58"/>
              <w:jc w:val="both"/>
              <w:rPr>
                <w:szCs w:val="18"/>
              </w:rPr>
            </w:pPr>
            <w:r w:rsidRPr="00F26C0A">
              <w:rPr>
                <w:szCs w:val="18"/>
              </w:rPr>
              <w:t>c) současný rizikový profil alternativního investičního fondu a systémy řízení rizik, které správce k řízení uvedených rizik používá</w:t>
            </w:r>
          </w:p>
        </w:tc>
        <w:tc>
          <w:tcPr>
            <w:tcW w:w="900" w:type="dxa"/>
            <w:tcBorders>
              <w:top w:val="single" w:sz="4" w:space="0" w:color="auto"/>
              <w:left w:val="single" w:sz="18" w:space="0" w:color="auto"/>
              <w:bottom w:val="nil"/>
              <w:right w:val="single" w:sz="4" w:space="0" w:color="auto"/>
            </w:tcBorders>
          </w:tcPr>
          <w:p w14:paraId="1849C6D9"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615E349E" w14:textId="77777777" w:rsidR="00332637" w:rsidRPr="00F26C0A" w:rsidRDefault="00332637" w:rsidP="00A63CF4">
            <w:pPr>
              <w:spacing w:before="40" w:after="40"/>
              <w:rPr>
                <w:szCs w:val="18"/>
              </w:rPr>
            </w:pPr>
            <w:r w:rsidRPr="00F26C0A">
              <w:rPr>
                <w:szCs w:val="18"/>
              </w:rPr>
              <w:t>§ 241 odst. 3 písm. c)</w:t>
            </w:r>
          </w:p>
        </w:tc>
        <w:tc>
          <w:tcPr>
            <w:tcW w:w="5400" w:type="dxa"/>
            <w:gridSpan w:val="4"/>
            <w:tcBorders>
              <w:top w:val="single" w:sz="4" w:space="0" w:color="auto"/>
              <w:left w:val="single" w:sz="4" w:space="0" w:color="auto"/>
              <w:bottom w:val="nil"/>
              <w:right w:val="single" w:sz="4" w:space="0" w:color="auto"/>
            </w:tcBorders>
          </w:tcPr>
          <w:p w14:paraId="76157DAB" w14:textId="77777777" w:rsidR="00332637" w:rsidRPr="00F26C0A" w:rsidRDefault="00332637" w:rsidP="00A63CF4">
            <w:pPr>
              <w:tabs>
                <w:tab w:val="left" w:pos="380"/>
              </w:tabs>
              <w:spacing w:before="40" w:after="40"/>
              <w:ind w:right="67"/>
              <w:jc w:val="both"/>
              <w:rPr>
                <w:szCs w:val="18"/>
              </w:rPr>
            </w:pPr>
            <w:r w:rsidRPr="00F26C0A">
              <w:rPr>
                <w:szCs w:val="18"/>
              </w:rPr>
              <w:t>Jsou-li investice do speciálního fondu nebo do srovnatelného zahraničního investičního fondu, jehož obhospodařovatel je oprávněn přesáhnout rozhodný limit, nabízeny v České republice, zpřístupňují se investorům dále tyto údaje:</w:t>
            </w:r>
          </w:p>
          <w:p w14:paraId="3182F505" w14:textId="77777777" w:rsidR="00332637" w:rsidRPr="00F26C0A" w:rsidRDefault="00332637" w:rsidP="00A63CF4">
            <w:pPr>
              <w:tabs>
                <w:tab w:val="left" w:pos="380"/>
              </w:tabs>
              <w:spacing w:before="40" w:after="40"/>
              <w:ind w:right="67"/>
              <w:jc w:val="both"/>
              <w:rPr>
                <w:szCs w:val="18"/>
              </w:rPr>
            </w:pPr>
            <w:r w:rsidRPr="00F26C0A">
              <w:rPr>
                <w:szCs w:val="18"/>
              </w:rPr>
              <w:t>c)</w:t>
            </w:r>
            <w:r w:rsidRPr="00F26C0A">
              <w:rPr>
                <w:szCs w:val="18"/>
              </w:rPr>
              <w:tab/>
              <w:t>rizikový profil fondu a systém řízení rizik, který uplatňuje obhospodařovatel.</w:t>
            </w:r>
          </w:p>
        </w:tc>
        <w:tc>
          <w:tcPr>
            <w:tcW w:w="900" w:type="dxa"/>
            <w:tcBorders>
              <w:top w:val="single" w:sz="4" w:space="0" w:color="auto"/>
              <w:left w:val="single" w:sz="4" w:space="0" w:color="auto"/>
              <w:bottom w:val="nil"/>
              <w:right w:val="single" w:sz="4" w:space="0" w:color="auto"/>
            </w:tcBorders>
          </w:tcPr>
          <w:p w14:paraId="07FE89E0"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4AFC0DAC" w14:textId="77777777" w:rsidR="00332637" w:rsidRPr="00F26C0A" w:rsidRDefault="00332637" w:rsidP="00A63CF4">
            <w:pPr>
              <w:spacing w:before="40" w:after="40"/>
              <w:rPr>
                <w:szCs w:val="18"/>
              </w:rPr>
            </w:pPr>
          </w:p>
        </w:tc>
      </w:tr>
      <w:tr w:rsidR="00332637" w:rsidRPr="00F26C0A" w14:paraId="6FB0505D" w14:textId="77777777" w:rsidTr="00FF0C29">
        <w:tc>
          <w:tcPr>
            <w:tcW w:w="1440" w:type="dxa"/>
            <w:tcBorders>
              <w:top w:val="nil"/>
              <w:bottom w:val="single" w:sz="4" w:space="0" w:color="auto"/>
              <w:right w:val="single" w:sz="4" w:space="0" w:color="auto"/>
            </w:tcBorders>
          </w:tcPr>
          <w:p w14:paraId="5CAB5376"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33ADB733"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2A59F77F"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nil"/>
              <w:left w:val="single" w:sz="4" w:space="0" w:color="auto"/>
              <w:bottom w:val="single" w:sz="4" w:space="0" w:color="auto"/>
              <w:right w:val="single" w:sz="4" w:space="0" w:color="auto"/>
            </w:tcBorders>
          </w:tcPr>
          <w:p w14:paraId="5878800D" w14:textId="77777777" w:rsidR="00332637" w:rsidRPr="00F26C0A" w:rsidRDefault="00332637" w:rsidP="00A63CF4">
            <w:pPr>
              <w:spacing w:before="40" w:after="40"/>
              <w:rPr>
                <w:szCs w:val="18"/>
              </w:rPr>
            </w:pPr>
            <w:r w:rsidRPr="00F26C0A">
              <w:rPr>
                <w:szCs w:val="18"/>
              </w:rPr>
              <w:t>§ 293 odst. 1</w:t>
            </w:r>
          </w:p>
        </w:tc>
        <w:tc>
          <w:tcPr>
            <w:tcW w:w="5400" w:type="dxa"/>
            <w:gridSpan w:val="4"/>
            <w:tcBorders>
              <w:top w:val="nil"/>
              <w:left w:val="single" w:sz="4" w:space="0" w:color="auto"/>
              <w:bottom w:val="single" w:sz="4" w:space="0" w:color="auto"/>
              <w:right w:val="single" w:sz="4" w:space="0" w:color="auto"/>
            </w:tcBorders>
          </w:tcPr>
          <w:p w14:paraId="21D5666A" w14:textId="77777777" w:rsidR="00332637" w:rsidRPr="00F26C0A" w:rsidRDefault="00332637" w:rsidP="00A63CF4">
            <w:pPr>
              <w:tabs>
                <w:tab w:val="left" w:pos="380"/>
              </w:tabs>
              <w:spacing w:before="40" w:after="40"/>
              <w:ind w:right="67"/>
              <w:jc w:val="both"/>
              <w:rPr>
                <w:szCs w:val="18"/>
              </w:rPr>
            </w:pPr>
            <w:r w:rsidRPr="00F26C0A">
              <w:rPr>
                <w:szCs w:val="18"/>
              </w:rPr>
              <w:t>Pro nabízení investic do fondu kvalifikovaných investorů nebo do srovnatelného zahraničního investičního fondu, jehož obhospodařovatel je oprávněn přesáhnout rozhodný limit, se § 241 použije obdobně.</w:t>
            </w:r>
          </w:p>
        </w:tc>
        <w:tc>
          <w:tcPr>
            <w:tcW w:w="900" w:type="dxa"/>
            <w:tcBorders>
              <w:top w:val="nil"/>
              <w:left w:val="single" w:sz="4" w:space="0" w:color="auto"/>
              <w:bottom w:val="single" w:sz="4" w:space="0" w:color="auto"/>
              <w:right w:val="single" w:sz="4" w:space="0" w:color="auto"/>
            </w:tcBorders>
          </w:tcPr>
          <w:p w14:paraId="12C6B55F"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6C28AE36" w14:textId="77777777" w:rsidR="00332637" w:rsidRPr="00F26C0A" w:rsidRDefault="00332637" w:rsidP="00A63CF4">
            <w:pPr>
              <w:spacing w:before="40" w:after="40"/>
              <w:rPr>
                <w:szCs w:val="18"/>
              </w:rPr>
            </w:pPr>
          </w:p>
        </w:tc>
      </w:tr>
      <w:tr w:rsidR="00332637" w:rsidRPr="00F26C0A" w14:paraId="498C109A" w14:textId="77777777" w:rsidTr="00FF0C29">
        <w:tc>
          <w:tcPr>
            <w:tcW w:w="1440" w:type="dxa"/>
            <w:tcBorders>
              <w:top w:val="single" w:sz="4" w:space="0" w:color="auto"/>
              <w:bottom w:val="nil"/>
              <w:right w:val="single" w:sz="4" w:space="0" w:color="auto"/>
            </w:tcBorders>
          </w:tcPr>
          <w:p w14:paraId="5A07FEA3" w14:textId="77777777" w:rsidR="00332637" w:rsidRPr="00F26C0A" w:rsidRDefault="00332637" w:rsidP="003D4D86">
            <w:pPr>
              <w:spacing w:before="40" w:after="40"/>
              <w:rPr>
                <w:szCs w:val="18"/>
              </w:rPr>
            </w:pPr>
            <w:r w:rsidRPr="00F26C0A">
              <w:rPr>
                <w:szCs w:val="18"/>
              </w:rPr>
              <w:t>Čl. 23 odst. 5 písm. a)</w:t>
            </w:r>
          </w:p>
        </w:tc>
        <w:tc>
          <w:tcPr>
            <w:tcW w:w="5400" w:type="dxa"/>
            <w:gridSpan w:val="4"/>
            <w:tcBorders>
              <w:top w:val="single" w:sz="4" w:space="0" w:color="auto"/>
              <w:left w:val="single" w:sz="4" w:space="0" w:color="auto"/>
              <w:bottom w:val="nil"/>
              <w:right w:val="single" w:sz="18" w:space="0" w:color="auto"/>
            </w:tcBorders>
          </w:tcPr>
          <w:p w14:paraId="7FC0A0FB" w14:textId="77777777" w:rsidR="00332637" w:rsidRPr="00F26C0A" w:rsidRDefault="00332637" w:rsidP="00A63CF4">
            <w:pPr>
              <w:spacing w:before="40" w:after="40"/>
              <w:ind w:right="58"/>
              <w:jc w:val="both"/>
              <w:rPr>
                <w:szCs w:val="18"/>
              </w:rPr>
            </w:pPr>
            <w:r w:rsidRPr="00F26C0A">
              <w:rPr>
                <w:szCs w:val="18"/>
              </w:rPr>
              <w:t xml:space="preserve">Správce, který spravuje unijní alternativní investiční fondy, jež využívají pákového efektu, nebo který nabízí v Unii alternativní investiční fondy, jež využívají pákového efektu, za každý takový alternativní investiční fond pravidelně zveřejňuje tyto informace: </w:t>
            </w:r>
          </w:p>
          <w:p w14:paraId="1BECC15C" w14:textId="77777777" w:rsidR="00332637" w:rsidRPr="00F26C0A" w:rsidRDefault="00332637" w:rsidP="00A63CF4">
            <w:pPr>
              <w:spacing w:before="40" w:after="40"/>
              <w:ind w:right="58"/>
              <w:jc w:val="both"/>
              <w:rPr>
                <w:szCs w:val="18"/>
              </w:rPr>
            </w:pPr>
            <w:r w:rsidRPr="00F26C0A">
              <w:rPr>
                <w:szCs w:val="18"/>
              </w:rPr>
              <w:t xml:space="preserve">a) veškeré změny maximální síly pákového efektu, kterou může správce jménem alternativního investičního fondu využít, jakož i veškeré změny práv na použití kolaterálu nebo záruky poskytnutých v rámci využití pákového efektu; </w:t>
            </w:r>
          </w:p>
        </w:tc>
        <w:tc>
          <w:tcPr>
            <w:tcW w:w="900" w:type="dxa"/>
            <w:tcBorders>
              <w:top w:val="single" w:sz="4" w:space="0" w:color="auto"/>
              <w:left w:val="single" w:sz="18" w:space="0" w:color="auto"/>
              <w:bottom w:val="nil"/>
              <w:right w:val="single" w:sz="4" w:space="0" w:color="auto"/>
            </w:tcBorders>
          </w:tcPr>
          <w:p w14:paraId="64C2A9C8"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1AF842D0" w14:textId="77777777" w:rsidR="00332637" w:rsidRPr="00F26C0A" w:rsidRDefault="00332637" w:rsidP="00A63CF4">
            <w:pPr>
              <w:spacing w:before="40" w:after="40"/>
              <w:rPr>
                <w:szCs w:val="18"/>
              </w:rPr>
            </w:pPr>
            <w:r w:rsidRPr="00F26C0A">
              <w:rPr>
                <w:szCs w:val="18"/>
              </w:rPr>
              <w:t>§ 241 odst. 4 písm. a)</w:t>
            </w:r>
          </w:p>
        </w:tc>
        <w:tc>
          <w:tcPr>
            <w:tcW w:w="5400" w:type="dxa"/>
            <w:gridSpan w:val="4"/>
            <w:tcBorders>
              <w:top w:val="single" w:sz="4" w:space="0" w:color="auto"/>
              <w:left w:val="single" w:sz="4" w:space="0" w:color="auto"/>
              <w:bottom w:val="nil"/>
              <w:right w:val="single" w:sz="4" w:space="0" w:color="auto"/>
            </w:tcBorders>
          </w:tcPr>
          <w:p w14:paraId="4127E148" w14:textId="77777777" w:rsidR="00332637" w:rsidRPr="00F26C0A" w:rsidRDefault="00332637" w:rsidP="00A63CF4">
            <w:pPr>
              <w:tabs>
                <w:tab w:val="left" w:pos="380"/>
              </w:tabs>
              <w:spacing w:before="40" w:after="40"/>
              <w:ind w:right="67"/>
              <w:jc w:val="both"/>
              <w:rPr>
                <w:szCs w:val="18"/>
              </w:rPr>
            </w:pPr>
            <w:r w:rsidRPr="00F26C0A">
              <w:rPr>
                <w:szCs w:val="18"/>
              </w:rPr>
              <w:t>Jsou-li investice do speciálního fondu nebo do srovnatelného zahraničního investičního fondu, který investuje s využitím pákového efektu, nabízeny v České republice, zpřístupňují se investorům dále údaje o</w:t>
            </w:r>
          </w:p>
          <w:p w14:paraId="31FA5814" w14:textId="77777777" w:rsidR="00332637" w:rsidRPr="00F26C0A" w:rsidRDefault="00332637" w:rsidP="00A63CF4">
            <w:pPr>
              <w:tabs>
                <w:tab w:val="left" w:pos="380"/>
              </w:tabs>
              <w:spacing w:before="40" w:after="40"/>
              <w:ind w:right="67"/>
              <w:jc w:val="both"/>
              <w:rPr>
                <w:szCs w:val="18"/>
              </w:rPr>
            </w:pPr>
            <w:r w:rsidRPr="00F26C0A">
              <w:rPr>
                <w:szCs w:val="18"/>
              </w:rPr>
              <w:t>a)</w:t>
            </w:r>
            <w:r w:rsidRPr="00F26C0A">
              <w:rPr>
                <w:szCs w:val="18"/>
              </w:rPr>
              <w:tab/>
              <w:t>změnách v míře využití pákového efektu, zárukách poskytnutých v souvislosti s využitím pákového efektu, jakož i veškerých změnách týkajících se oprávnění k dalšímu využití poskytnutého finančního kolaterálu nebo srovnatelného zajištění podle práva cizího státu a</w:t>
            </w:r>
          </w:p>
        </w:tc>
        <w:tc>
          <w:tcPr>
            <w:tcW w:w="900" w:type="dxa"/>
            <w:tcBorders>
              <w:top w:val="single" w:sz="4" w:space="0" w:color="auto"/>
              <w:left w:val="single" w:sz="4" w:space="0" w:color="auto"/>
              <w:bottom w:val="nil"/>
              <w:right w:val="single" w:sz="4" w:space="0" w:color="auto"/>
            </w:tcBorders>
          </w:tcPr>
          <w:p w14:paraId="6C11D7B2"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038CBF1B" w14:textId="77777777" w:rsidR="00332637" w:rsidRPr="00F26C0A" w:rsidRDefault="00332637" w:rsidP="00A63CF4">
            <w:pPr>
              <w:spacing w:before="40" w:after="40"/>
              <w:rPr>
                <w:szCs w:val="18"/>
              </w:rPr>
            </w:pPr>
          </w:p>
        </w:tc>
      </w:tr>
      <w:tr w:rsidR="00332637" w:rsidRPr="00F26C0A" w14:paraId="38D9F3EB" w14:textId="77777777" w:rsidTr="00FF0C29">
        <w:tc>
          <w:tcPr>
            <w:tcW w:w="1440" w:type="dxa"/>
            <w:tcBorders>
              <w:top w:val="nil"/>
              <w:bottom w:val="single" w:sz="4" w:space="0" w:color="auto"/>
              <w:right w:val="single" w:sz="4" w:space="0" w:color="auto"/>
            </w:tcBorders>
          </w:tcPr>
          <w:p w14:paraId="1D65BAB7"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62B8BEFE"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6483FF2C"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nil"/>
              <w:left w:val="single" w:sz="4" w:space="0" w:color="auto"/>
              <w:bottom w:val="single" w:sz="4" w:space="0" w:color="auto"/>
              <w:right w:val="single" w:sz="4" w:space="0" w:color="auto"/>
            </w:tcBorders>
          </w:tcPr>
          <w:p w14:paraId="36E12037" w14:textId="77777777" w:rsidR="00332637" w:rsidRPr="00F26C0A" w:rsidRDefault="00332637" w:rsidP="00216840">
            <w:pPr>
              <w:spacing w:before="40" w:after="40"/>
              <w:rPr>
                <w:szCs w:val="18"/>
              </w:rPr>
            </w:pPr>
            <w:r w:rsidRPr="00F26C0A">
              <w:rPr>
                <w:szCs w:val="18"/>
              </w:rPr>
              <w:t xml:space="preserve">§ 293 odst. 1 </w:t>
            </w:r>
          </w:p>
        </w:tc>
        <w:tc>
          <w:tcPr>
            <w:tcW w:w="5400" w:type="dxa"/>
            <w:gridSpan w:val="4"/>
            <w:tcBorders>
              <w:top w:val="nil"/>
              <w:left w:val="single" w:sz="4" w:space="0" w:color="auto"/>
              <w:bottom w:val="single" w:sz="4" w:space="0" w:color="auto"/>
              <w:right w:val="single" w:sz="4" w:space="0" w:color="auto"/>
            </w:tcBorders>
          </w:tcPr>
          <w:p w14:paraId="759DA0AA" w14:textId="77777777" w:rsidR="00332637" w:rsidRPr="00F26C0A" w:rsidRDefault="00332637" w:rsidP="00A63CF4">
            <w:pPr>
              <w:tabs>
                <w:tab w:val="left" w:pos="380"/>
              </w:tabs>
              <w:spacing w:before="40" w:after="40"/>
              <w:ind w:right="67"/>
              <w:jc w:val="both"/>
              <w:rPr>
                <w:szCs w:val="18"/>
              </w:rPr>
            </w:pPr>
            <w:r w:rsidRPr="00F26C0A">
              <w:rPr>
                <w:szCs w:val="18"/>
              </w:rPr>
              <w:t>Pro nabízení investic do fondu kvalifikovaných investorů nebo do srovnatelného zahraničního investičního fondu, jehož obhospodařovatel je oprávněn přesáhnout rozhodný limit, se § 241 použije obdobně.</w:t>
            </w:r>
          </w:p>
        </w:tc>
        <w:tc>
          <w:tcPr>
            <w:tcW w:w="900" w:type="dxa"/>
            <w:tcBorders>
              <w:top w:val="nil"/>
              <w:left w:val="single" w:sz="4" w:space="0" w:color="auto"/>
              <w:bottom w:val="single" w:sz="4" w:space="0" w:color="auto"/>
              <w:right w:val="single" w:sz="4" w:space="0" w:color="auto"/>
            </w:tcBorders>
          </w:tcPr>
          <w:p w14:paraId="3B298CEC"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44101A9E" w14:textId="77777777" w:rsidR="00332637" w:rsidRPr="00F26C0A" w:rsidRDefault="00332637" w:rsidP="00A63CF4">
            <w:pPr>
              <w:spacing w:before="40" w:after="40"/>
              <w:rPr>
                <w:szCs w:val="18"/>
              </w:rPr>
            </w:pPr>
          </w:p>
        </w:tc>
      </w:tr>
      <w:tr w:rsidR="00332637" w:rsidRPr="00F26C0A" w14:paraId="48AE7C93" w14:textId="77777777" w:rsidTr="00FF0C29">
        <w:tc>
          <w:tcPr>
            <w:tcW w:w="1440" w:type="dxa"/>
            <w:tcBorders>
              <w:top w:val="single" w:sz="4" w:space="0" w:color="auto"/>
              <w:bottom w:val="nil"/>
              <w:right w:val="single" w:sz="4" w:space="0" w:color="auto"/>
            </w:tcBorders>
          </w:tcPr>
          <w:p w14:paraId="1C6F5404" w14:textId="77777777" w:rsidR="00332637" w:rsidRPr="00F26C0A" w:rsidRDefault="00332637" w:rsidP="003D4D86">
            <w:pPr>
              <w:spacing w:before="40" w:after="40"/>
              <w:rPr>
                <w:szCs w:val="18"/>
              </w:rPr>
            </w:pPr>
            <w:r w:rsidRPr="00F26C0A">
              <w:rPr>
                <w:szCs w:val="18"/>
              </w:rPr>
              <w:t>Čl. 23 odst. 5 písm. b)</w:t>
            </w:r>
          </w:p>
        </w:tc>
        <w:tc>
          <w:tcPr>
            <w:tcW w:w="5400" w:type="dxa"/>
            <w:gridSpan w:val="4"/>
            <w:tcBorders>
              <w:top w:val="single" w:sz="4" w:space="0" w:color="auto"/>
              <w:left w:val="single" w:sz="4" w:space="0" w:color="auto"/>
              <w:bottom w:val="nil"/>
              <w:right w:val="single" w:sz="18" w:space="0" w:color="auto"/>
            </w:tcBorders>
          </w:tcPr>
          <w:p w14:paraId="75F6E887" w14:textId="77777777" w:rsidR="00332637" w:rsidRPr="00F26C0A" w:rsidRDefault="00332637" w:rsidP="00A63CF4">
            <w:pPr>
              <w:spacing w:before="40" w:after="40"/>
              <w:ind w:right="58"/>
              <w:jc w:val="both"/>
              <w:rPr>
                <w:szCs w:val="18"/>
              </w:rPr>
            </w:pPr>
            <w:r w:rsidRPr="00F26C0A">
              <w:rPr>
                <w:szCs w:val="18"/>
              </w:rPr>
              <w:t xml:space="preserve">Správce, který spravuje unijní alternativní investiční fondy, jež využívají pákového efektu, nebo který nabízí v Unii alternativní investiční fondy, jež využívají pákového efektu, za každý takový alternativní investiční fond pravidelně zveřejňuje tyto informace: </w:t>
            </w:r>
          </w:p>
          <w:p w14:paraId="1C438366" w14:textId="77777777" w:rsidR="00332637" w:rsidRPr="00F26C0A" w:rsidRDefault="00332637" w:rsidP="00A63CF4">
            <w:pPr>
              <w:spacing w:before="40" w:after="40"/>
              <w:ind w:right="58"/>
              <w:jc w:val="both"/>
              <w:rPr>
                <w:szCs w:val="18"/>
              </w:rPr>
            </w:pPr>
            <w:r w:rsidRPr="00F26C0A">
              <w:rPr>
                <w:szCs w:val="18"/>
              </w:rPr>
              <w:t>b) celkový rozsah pákového efektu využitého tímto alternativním investičním fondem.</w:t>
            </w:r>
          </w:p>
        </w:tc>
        <w:tc>
          <w:tcPr>
            <w:tcW w:w="900" w:type="dxa"/>
            <w:tcBorders>
              <w:top w:val="single" w:sz="4" w:space="0" w:color="auto"/>
              <w:left w:val="single" w:sz="18" w:space="0" w:color="auto"/>
              <w:bottom w:val="nil"/>
              <w:right w:val="single" w:sz="4" w:space="0" w:color="auto"/>
            </w:tcBorders>
          </w:tcPr>
          <w:p w14:paraId="6514995F"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624CCFFD" w14:textId="77777777" w:rsidR="00332637" w:rsidRPr="00F26C0A" w:rsidRDefault="00332637" w:rsidP="00A63CF4">
            <w:pPr>
              <w:spacing w:before="40" w:after="40"/>
              <w:rPr>
                <w:szCs w:val="18"/>
              </w:rPr>
            </w:pPr>
            <w:r w:rsidRPr="00F26C0A">
              <w:rPr>
                <w:szCs w:val="18"/>
              </w:rPr>
              <w:t>§ 241 odst. 4 písm. b)</w:t>
            </w:r>
          </w:p>
        </w:tc>
        <w:tc>
          <w:tcPr>
            <w:tcW w:w="5400" w:type="dxa"/>
            <w:gridSpan w:val="4"/>
            <w:tcBorders>
              <w:top w:val="single" w:sz="4" w:space="0" w:color="auto"/>
              <w:left w:val="single" w:sz="4" w:space="0" w:color="auto"/>
              <w:bottom w:val="nil"/>
              <w:right w:val="single" w:sz="4" w:space="0" w:color="auto"/>
            </w:tcBorders>
          </w:tcPr>
          <w:p w14:paraId="37D40E21" w14:textId="77777777" w:rsidR="00332637" w:rsidRPr="00F26C0A" w:rsidRDefault="00332637" w:rsidP="00A63CF4">
            <w:pPr>
              <w:tabs>
                <w:tab w:val="left" w:pos="380"/>
              </w:tabs>
              <w:spacing w:before="40" w:after="40"/>
              <w:ind w:right="67"/>
              <w:jc w:val="both"/>
              <w:rPr>
                <w:szCs w:val="18"/>
              </w:rPr>
            </w:pPr>
            <w:r w:rsidRPr="00F26C0A">
              <w:rPr>
                <w:szCs w:val="18"/>
              </w:rPr>
              <w:t>Jsou-li investice do speciálního fondu nebo do srovnatelného zahraničního investičního fondu, který investuje s využitím pákového efektu, nabízeny v České republice, zpřístupňují se investorům dále údaje o</w:t>
            </w:r>
          </w:p>
          <w:p w14:paraId="5D2ECD12" w14:textId="77777777" w:rsidR="00332637" w:rsidRPr="00F26C0A" w:rsidRDefault="00332637" w:rsidP="00A63CF4">
            <w:pPr>
              <w:keepNext/>
              <w:keepLines/>
              <w:tabs>
                <w:tab w:val="left" w:pos="380"/>
              </w:tabs>
              <w:spacing w:before="40" w:after="40"/>
              <w:ind w:right="67"/>
              <w:jc w:val="both"/>
              <w:outlineLvl w:val="7"/>
              <w:rPr>
                <w:szCs w:val="18"/>
                <w:u w:val="single"/>
              </w:rPr>
            </w:pPr>
            <w:r w:rsidRPr="00F26C0A">
              <w:rPr>
                <w:szCs w:val="18"/>
              </w:rPr>
              <w:t>b)</w:t>
            </w:r>
            <w:r w:rsidRPr="00F26C0A">
              <w:rPr>
                <w:szCs w:val="18"/>
              </w:rPr>
              <w:tab/>
              <w:t>míře využití pákového efektu tímto fondem.</w:t>
            </w:r>
          </w:p>
        </w:tc>
        <w:tc>
          <w:tcPr>
            <w:tcW w:w="900" w:type="dxa"/>
            <w:tcBorders>
              <w:top w:val="single" w:sz="4" w:space="0" w:color="auto"/>
              <w:left w:val="single" w:sz="4" w:space="0" w:color="auto"/>
              <w:bottom w:val="nil"/>
              <w:right w:val="single" w:sz="4" w:space="0" w:color="auto"/>
            </w:tcBorders>
          </w:tcPr>
          <w:p w14:paraId="677E1782"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6B58CC9C" w14:textId="77777777" w:rsidR="00332637" w:rsidRPr="00F26C0A" w:rsidRDefault="00332637" w:rsidP="00A63CF4">
            <w:pPr>
              <w:spacing w:before="40" w:after="40"/>
              <w:rPr>
                <w:szCs w:val="18"/>
              </w:rPr>
            </w:pPr>
          </w:p>
        </w:tc>
      </w:tr>
      <w:tr w:rsidR="00332637" w:rsidRPr="00F26C0A" w14:paraId="50A622C6" w14:textId="77777777" w:rsidTr="00FF0C29">
        <w:tc>
          <w:tcPr>
            <w:tcW w:w="1440" w:type="dxa"/>
            <w:tcBorders>
              <w:top w:val="nil"/>
              <w:bottom w:val="single" w:sz="4" w:space="0" w:color="auto"/>
              <w:right w:val="single" w:sz="4" w:space="0" w:color="auto"/>
            </w:tcBorders>
          </w:tcPr>
          <w:p w14:paraId="68EDEFA3"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0B0F310F"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60D9D50E"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nil"/>
              <w:left w:val="single" w:sz="4" w:space="0" w:color="auto"/>
              <w:bottom w:val="single" w:sz="4" w:space="0" w:color="auto"/>
              <w:right w:val="single" w:sz="4" w:space="0" w:color="auto"/>
            </w:tcBorders>
          </w:tcPr>
          <w:p w14:paraId="1FCF544D" w14:textId="77777777" w:rsidR="00332637" w:rsidRPr="00F26C0A" w:rsidRDefault="00332637" w:rsidP="00216840">
            <w:pPr>
              <w:spacing w:before="40" w:after="40"/>
              <w:rPr>
                <w:szCs w:val="18"/>
              </w:rPr>
            </w:pPr>
            <w:r w:rsidRPr="00F26C0A">
              <w:rPr>
                <w:szCs w:val="18"/>
              </w:rPr>
              <w:t xml:space="preserve">§ 293 odst. 1 </w:t>
            </w:r>
          </w:p>
        </w:tc>
        <w:tc>
          <w:tcPr>
            <w:tcW w:w="5400" w:type="dxa"/>
            <w:gridSpan w:val="4"/>
            <w:tcBorders>
              <w:top w:val="nil"/>
              <w:left w:val="single" w:sz="4" w:space="0" w:color="auto"/>
              <w:bottom w:val="single" w:sz="4" w:space="0" w:color="auto"/>
              <w:right w:val="single" w:sz="4" w:space="0" w:color="auto"/>
            </w:tcBorders>
          </w:tcPr>
          <w:p w14:paraId="6FE1DC1F" w14:textId="77777777" w:rsidR="00332637" w:rsidRPr="00F26C0A" w:rsidRDefault="00332637" w:rsidP="00A63CF4">
            <w:pPr>
              <w:tabs>
                <w:tab w:val="left" w:pos="380"/>
              </w:tabs>
              <w:spacing w:before="40" w:after="40"/>
              <w:ind w:right="67"/>
              <w:jc w:val="both"/>
              <w:rPr>
                <w:szCs w:val="18"/>
              </w:rPr>
            </w:pPr>
            <w:r w:rsidRPr="00F26C0A">
              <w:rPr>
                <w:szCs w:val="18"/>
              </w:rPr>
              <w:t>Pro nabízení investic do fondu kvalifikovaných investorů nebo do srovnatelného zahraničního investičního fondu, jehož obhospodařovatel je oprávněn přesáhnout rozhodný limit, se § 241 použije obdobně.</w:t>
            </w:r>
          </w:p>
        </w:tc>
        <w:tc>
          <w:tcPr>
            <w:tcW w:w="900" w:type="dxa"/>
            <w:tcBorders>
              <w:top w:val="nil"/>
              <w:left w:val="single" w:sz="4" w:space="0" w:color="auto"/>
              <w:bottom w:val="single" w:sz="4" w:space="0" w:color="auto"/>
              <w:right w:val="single" w:sz="4" w:space="0" w:color="auto"/>
            </w:tcBorders>
          </w:tcPr>
          <w:p w14:paraId="46C67C69"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479F9865" w14:textId="77777777" w:rsidR="00332637" w:rsidRPr="00F26C0A" w:rsidRDefault="00332637" w:rsidP="00A63CF4">
            <w:pPr>
              <w:spacing w:before="40" w:after="40"/>
              <w:rPr>
                <w:szCs w:val="18"/>
              </w:rPr>
            </w:pPr>
          </w:p>
        </w:tc>
      </w:tr>
      <w:tr w:rsidR="00332637" w:rsidRPr="00F26C0A" w14:paraId="102BCFE0" w14:textId="77777777" w:rsidTr="00FF0C29">
        <w:tc>
          <w:tcPr>
            <w:tcW w:w="1440" w:type="dxa"/>
            <w:tcBorders>
              <w:top w:val="single" w:sz="4" w:space="0" w:color="auto"/>
              <w:bottom w:val="nil"/>
              <w:right w:val="single" w:sz="4" w:space="0" w:color="auto"/>
            </w:tcBorders>
          </w:tcPr>
          <w:p w14:paraId="1090D5BB" w14:textId="77777777" w:rsidR="00332637" w:rsidRPr="00F26C0A" w:rsidRDefault="00332637" w:rsidP="003D4D86">
            <w:pPr>
              <w:spacing w:before="40" w:after="40"/>
              <w:rPr>
                <w:szCs w:val="18"/>
              </w:rPr>
            </w:pPr>
            <w:r w:rsidRPr="00F26C0A">
              <w:rPr>
                <w:szCs w:val="18"/>
              </w:rPr>
              <w:t>Čl. 23 odst. 6</w:t>
            </w:r>
          </w:p>
        </w:tc>
        <w:tc>
          <w:tcPr>
            <w:tcW w:w="5400" w:type="dxa"/>
            <w:gridSpan w:val="4"/>
            <w:tcBorders>
              <w:top w:val="single" w:sz="4" w:space="0" w:color="auto"/>
              <w:left w:val="single" w:sz="4" w:space="0" w:color="auto"/>
              <w:bottom w:val="nil"/>
              <w:right w:val="single" w:sz="18" w:space="0" w:color="auto"/>
            </w:tcBorders>
          </w:tcPr>
          <w:p w14:paraId="1F642B92" w14:textId="77777777" w:rsidR="00332637" w:rsidRPr="00F26C0A" w:rsidRDefault="00332637" w:rsidP="00A63CF4">
            <w:pPr>
              <w:spacing w:before="40" w:after="40"/>
              <w:ind w:right="58"/>
              <w:jc w:val="both"/>
              <w:rPr>
                <w:szCs w:val="18"/>
              </w:rPr>
            </w:pPr>
            <w:r w:rsidRPr="00F26C0A">
              <w:rPr>
                <w:szCs w:val="18"/>
              </w:rPr>
              <w:t>Komise přijme prostřednictvím aktů v přenesené pravomoci v souladu s článkem 56 a za podmínek stanovených v článcích 57 a 58 opatření, jimž se blíže stanoví informační povinnost správce uvedená v odstavcích 4 a 5 a rovněž četnost poskytování informací uvedených v odstavci 5. Tato opatření se upraví podle typu správců, na které se vztahují.</w:t>
            </w:r>
          </w:p>
        </w:tc>
        <w:tc>
          <w:tcPr>
            <w:tcW w:w="900" w:type="dxa"/>
            <w:tcBorders>
              <w:top w:val="single" w:sz="4" w:space="0" w:color="auto"/>
              <w:left w:val="single" w:sz="18" w:space="0" w:color="auto"/>
              <w:bottom w:val="nil"/>
              <w:right w:val="single" w:sz="4" w:space="0" w:color="auto"/>
            </w:tcBorders>
          </w:tcPr>
          <w:p w14:paraId="60E84233" w14:textId="77777777" w:rsidR="00332637" w:rsidRPr="00F26C0A" w:rsidRDefault="00332637" w:rsidP="00A63CF4">
            <w:pPr>
              <w:spacing w:before="40" w:after="40"/>
              <w:rPr>
                <w:szCs w:val="18"/>
              </w:rPr>
            </w:pPr>
          </w:p>
        </w:tc>
        <w:tc>
          <w:tcPr>
            <w:tcW w:w="1080" w:type="dxa"/>
            <w:tcBorders>
              <w:top w:val="single" w:sz="4" w:space="0" w:color="auto"/>
              <w:left w:val="single" w:sz="4" w:space="0" w:color="auto"/>
              <w:bottom w:val="nil"/>
              <w:right w:val="single" w:sz="4" w:space="0" w:color="auto"/>
            </w:tcBorders>
          </w:tcPr>
          <w:p w14:paraId="49408747" w14:textId="77777777" w:rsidR="00332637" w:rsidRPr="00F26C0A" w:rsidRDefault="00332637" w:rsidP="00A63CF4">
            <w:pPr>
              <w:spacing w:before="40" w:after="40"/>
              <w:rPr>
                <w:szCs w:val="18"/>
              </w:rPr>
            </w:pPr>
          </w:p>
        </w:tc>
        <w:tc>
          <w:tcPr>
            <w:tcW w:w="5400" w:type="dxa"/>
            <w:gridSpan w:val="4"/>
            <w:tcBorders>
              <w:top w:val="single" w:sz="4" w:space="0" w:color="auto"/>
              <w:left w:val="single" w:sz="4" w:space="0" w:color="auto"/>
              <w:bottom w:val="nil"/>
              <w:right w:val="single" w:sz="4" w:space="0" w:color="auto"/>
            </w:tcBorders>
          </w:tcPr>
          <w:p w14:paraId="4B928616" w14:textId="61189B8D" w:rsidR="00332637" w:rsidRPr="00F26C0A" w:rsidRDefault="00332637" w:rsidP="00E36E87">
            <w:pPr>
              <w:tabs>
                <w:tab w:val="left" w:pos="380"/>
              </w:tabs>
              <w:spacing w:before="40" w:after="40"/>
              <w:ind w:right="67"/>
              <w:jc w:val="both"/>
              <w:rPr>
                <w:szCs w:val="18"/>
              </w:rPr>
            </w:pPr>
            <w:r w:rsidRPr="00F26C0A">
              <w:rPr>
                <w:i/>
                <w:szCs w:val="18"/>
              </w:rPr>
              <w:t>Nerelevantní z hlediska transpozice.</w:t>
            </w:r>
            <w:r w:rsidR="00E36E87" w:rsidRPr="00F26C0A">
              <w:rPr>
                <w:i/>
                <w:szCs w:val="18"/>
              </w:rPr>
              <w:t xml:space="preserve"> </w:t>
            </w:r>
            <w:r w:rsidR="006C69EC" w:rsidRPr="00F26C0A">
              <w:rPr>
                <w:i/>
                <w:szCs w:val="18"/>
              </w:rPr>
              <w:t>Nerelevantní z hlediska transpozice. Ustanovení upravuje pravomoci a povinnosti Komise.</w:t>
            </w:r>
          </w:p>
        </w:tc>
        <w:tc>
          <w:tcPr>
            <w:tcW w:w="900" w:type="dxa"/>
            <w:tcBorders>
              <w:top w:val="single" w:sz="4" w:space="0" w:color="auto"/>
              <w:left w:val="single" w:sz="4" w:space="0" w:color="auto"/>
              <w:bottom w:val="nil"/>
              <w:right w:val="single" w:sz="4" w:space="0" w:color="auto"/>
            </w:tcBorders>
          </w:tcPr>
          <w:p w14:paraId="4F2EC4EB" w14:textId="77777777" w:rsidR="00332637" w:rsidRPr="00F26C0A" w:rsidRDefault="00332637" w:rsidP="00A63CF4">
            <w:pPr>
              <w:spacing w:before="40" w:after="40"/>
              <w:rPr>
                <w:szCs w:val="18"/>
              </w:rPr>
            </w:pPr>
            <w:r w:rsidRPr="00F26C0A">
              <w:rPr>
                <w:szCs w:val="18"/>
              </w:rPr>
              <w:t>NT</w:t>
            </w:r>
          </w:p>
        </w:tc>
        <w:tc>
          <w:tcPr>
            <w:tcW w:w="720" w:type="dxa"/>
            <w:tcBorders>
              <w:top w:val="single" w:sz="4" w:space="0" w:color="auto"/>
              <w:left w:val="single" w:sz="4" w:space="0" w:color="auto"/>
              <w:bottom w:val="nil"/>
            </w:tcBorders>
          </w:tcPr>
          <w:p w14:paraId="50455DC9" w14:textId="77777777" w:rsidR="00332637" w:rsidRPr="00F26C0A" w:rsidRDefault="00332637" w:rsidP="00A63CF4">
            <w:pPr>
              <w:spacing w:before="40" w:after="40"/>
              <w:rPr>
                <w:szCs w:val="18"/>
              </w:rPr>
            </w:pPr>
          </w:p>
        </w:tc>
      </w:tr>
      <w:tr w:rsidR="00332637" w:rsidRPr="00F26C0A" w14:paraId="5EF10F97" w14:textId="77777777" w:rsidTr="0033653F">
        <w:tc>
          <w:tcPr>
            <w:tcW w:w="1440" w:type="dxa"/>
            <w:tcBorders>
              <w:top w:val="single" w:sz="4" w:space="0" w:color="auto"/>
              <w:bottom w:val="nil"/>
              <w:right w:val="single" w:sz="4" w:space="0" w:color="auto"/>
            </w:tcBorders>
          </w:tcPr>
          <w:p w14:paraId="7BD26E68" w14:textId="77777777" w:rsidR="00332637" w:rsidRPr="00F26C0A" w:rsidRDefault="00332637" w:rsidP="003D4D86">
            <w:pPr>
              <w:spacing w:before="40" w:after="40"/>
              <w:rPr>
                <w:szCs w:val="18"/>
              </w:rPr>
            </w:pPr>
            <w:r w:rsidRPr="00F26C0A">
              <w:rPr>
                <w:szCs w:val="18"/>
              </w:rPr>
              <w:t>Čl. 24 odst. 1</w:t>
            </w:r>
          </w:p>
        </w:tc>
        <w:tc>
          <w:tcPr>
            <w:tcW w:w="5400" w:type="dxa"/>
            <w:gridSpan w:val="4"/>
            <w:tcBorders>
              <w:top w:val="single" w:sz="4" w:space="0" w:color="auto"/>
              <w:left w:val="single" w:sz="4" w:space="0" w:color="auto"/>
              <w:bottom w:val="nil"/>
              <w:right w:val="single" w:sz="18" w:space="0" w:color="auto"/>
            </w:tcBorders>
          </w:tcPr>
          <w:p w14:paraId="52E28829" w14:textId="77777777" w:rsidR="00332637" w:rsidRPr="00F26C0A" w:rsidRDefault="00332637" w:rsidP="00A63CF4">
            <w:pPr>
              <w:spacing w:before="40" w:after="40"/>
              <w:ind w:right="58"/>
              <w:jc w:val="both"/>
              <w:rPr>
                <w:szCs w:val="18"/>
              </w:rPr>
            </w:pPr>
            <w:r w:rsidRPr="00F26C0A">
              <w:rPr>
                <w:szCs w:val="18"/>
              </w:rPr>
              <w:t xml:space="preserve">Správce pravidelně podává zprávy příslušným orgánům svého domovského členského státu o hlavních trzích a nástrojích, s nimiž obchoduje jménem alternativních investičních fondů, které spravuje. </w:t>
            </w:r>
          </w:p>
          <w:p w14:paraId="578E7AD0" w14:textId="77777777" w:rsidR="00332637" w:rsidRPr="00F26C0A" w:rsidRDefault="00332637" w:rsidP="00A63CF4">
            <w:pPr>
              <w:spacing w:before="40" w:after="40"/>
              <w:ind w:right="58"/>
              <w:jc w:val="both"/>
              <w:rPr>
                <w:szCs w:val="18"/>
              </w:rPr>
            </w:pPr>
            <w:r w:rsidRPr="00F26C0A">
              <w:rPr>
                <w:szCs w:val="18"/>
              </w:rPr>
              <w:t>Poskytuje informace o hlavních nástrojích, s nimiž obchoduje, o trzích, jichž je členem nebo na nichž aktivně obchoduje, a o hlavních investicích nesoucích riziko a nejvýznamnějších koncentracích rizik za každý jím spravovaný alternativní investiční fond.</w:t>
            </w:r>
          </w:p>
        </w:tc>
        <w:tc>
          <w:tcPr>
            <w:tcW w:w="900" w:type="dxa"/>
            <w:tcBorders>
              <w:top w:val="single" w:sz="4" w:space="0" w:color="auto"/>
              <w:left w:val="single" w:sz="18" w:space="0" w:color="auto"/>
              <w:bottom w:val="nil"/>
              <w:right w:val="single" w:sz="4" w:space="0" w:color="auto"/>
            </w:tcBorders>
          </w:tcPr>
          <w:p w14:paraId="100A6950"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single" w:sz="4" w:space="0" w:color="auto"/>
              <w:left w:val="single" w:sz="4" w:space="0" w:color="auto"/>
              <w:bottom w:val="nil"/>
              <w:right w:val="single" w:sz="4" w:space="0" w:color="auto"/>
            </w:tcBorders>
          </w:tcPr>
          <w:p w14:paraId="7A76DD2D" w14:textId="77777777" w:rsidR="00332637" w:rsidRPr="00F26C0A" w:rsidRDefault="00332637" w:rsidP="00A63CF4">
            <w:pPr>
              <w:spacing w:before="40" w:after="40"/>
              <w:rPr>
                <w:szCs w:val="18"/>
              </w:rPr>
            </w:pPr>
            <w:r w:rsidRPr="00F26C0A">
              <w:rPr>
                <w:szCs w:val="18"/>
              </w:rPr>
              <w:t>§ 463 odst. 2 písm. a)</w:t>
            </w:r>
          </w:p>
        </w:tc>
        <w:tc>
          <w:tcPr>
            <w:tcW w:w="5400" w:type="dxa"/>
            <w:gridSpan w:val="4"/>
            <w:tcBorders>
              <w:top w:val="single" w:sz="4" w:space="0" w:color="auto"/>
              <w:left w:val="single" w:sz="4" w:space="0" w:color="auto"/>
              <w:bottom w:val="nil"/>
              <w:right w:val="single" w:sz="4" w:space="0" w:color="auto"/>
            </w:tcBorders>
          </w:tcPr>
          <w:p w14:paraId="3D10139D" w14:textId="77777777" w:rsidR="00332637" w:rsidRPr="00F26C0A" w:rsidRDefault="00332637" w:rsidP="003B732A">
            <w:pPr>
              <w:tabs>
                <w:tab w:val="left" w:pos="380"/>
              </w:tabs>
              <w:spacing w:before="40" w:after="40"/>
              <w:ind w:right="67"/>
              <w:jc w:val="both"/>
              <w:rPr>
                <w:szCs w:val="18"/>
              </w:rPr>
            </w:pPr>
            <w:r w:rsidRPr="00F26C0A">
              <w:rPr>
                <w:szCs w:val="18"/>
              </w:rPr>
              <w:t>Obhospodařovatel investičního fondu nebo zahraničního investičního fondu oznámí České národní bance údaje o</w:t>
            </w:r>
          </w:p>
          <w:p w14:paraId="2CCD4913" w14:textId="77777777" w:rsidR="00332637" w:rsidRPr="00F26C0A" w:rsidRDefault="00332637" w:rsidP="003B732A">
            <w:pPr>
              <w:tabs>
                <w:tab w:val="left" w:pos="380"/>
              </w:tabs>
              <w:spacing w:before="40" w:after="40"/>
              <w:ind w:right="67"/>
              <w:jc w:val="both"/>
              <w:rPr>
                <w:szCs w:val="18"/>
              </w:rPr>
            </w:pPr>
            <w:r w:rsidRPr="00F26C0A">
              <w:rPr>
                <w:szCs w:val="18"/>
              </w:rPr>
              <w:t xml:space="preserve"> a) nejdůležitějších a nejvýznamnějších</w:t>
            </w:r>
          </w:p>
          <w:p w14:paraId="5A792BFA" w14:textId="77777777" w:rsidR="00332637" w:rsidRPr="00F26C0A" w:rsidRDefault="00332637" w:rsidP="003B732A">
            <w:pPr>
              <w:tabs>
                <w:tab w:val="left" w:pos="380"/>
              </w:tabs>
              <w:spacing w:before="40" w:after="40"/>
              <w:ind w:right="67"/>
              <w:jc w:val="both"/>
              <w:rPr>
                <w:szCs w:val="18"/>
              </w:rPr>
            </w:pPr>
            <w:r w:rsidRPr="00F26C0A">
              <w:rPr>
                <w:szCs w:val="18"/>
              </w:rPr>
              <w:t>1. trzích, na kterých se obchoduje na účet všech jím obhospodařovaných investičních fondů a zahraničních investičních fondů,</w:t>
            </w:r>
          </w:p>
          <w:p w14:paraId="7598F9FF" w14:textId="77777777" w:rsidR="00332637" w:rsidRPr="00F26C0A" w:rsidRDefault="00332637" w:rsidP="003B732A">
            <w:pPr>
              <w:tabs>
                <w:tab w:val="left" w:pos="380"/>
              </w:tabs>
              <w:spacing w:before="40" w:after="40"/>
              <w:ind w:right="67"/>
              <w:jc w:val="both"/>
              <w:rPr>
                <w:szCs w:val="18"/>
              </w:rPr>
            </w:pPr>
            <w:r w:rsidRPr="00F26C0A">
              <w:rPr>
                <w:szCs w:val="18"/>
              </w:rPr>
              <w:t>2. investičních nástrojích, s nimiž obchoduje na účet jím obhospodařovaných investičních fondů a zahraničních investičních fondů, a</w:t>
            </w:r>
          </w:p>
          <w:p w14:paraId="08BBA639" w14:textId="77777777" w:rsidR="00332637" w:rsidRPr="00F26C0A" w:rsidRDefault="00332637" w:rsidP="00A63CF4">
            <w:pPr>
              <w:tabs>
                <w:tab w:val="left" w:pos="380"/>
              </w:tabs>
              <w:spacing w:before="40" w:after="40"/>
              <w:ind w:right="67"/>
              <w:jc w:val="both"/>
              <w:rPr>
                <w:szCs w:val="18"/>
              </w:rPr>
            </w:pPr>
            <w:r w:rsidRPr="00F26C0A">
              <w:rPr>
                <w:szCs w:val="18"/>
              </w:rPr>
              <w:t>3. expozicích za každý jim obhospodařovaný investiční fond a zahraniční investiční fond a</w:t>
            </w:r>
          </w:p>
        </w:tc>
        <w:tc>
          <w:tcPr>
            <w:tcW w:w="900" w:type="dxa"/>
            <w:tcBorders>
              <w:top w:val="single" w:sz="4" w:space="0" w:color="auto"/>
              <w:left w:val="single" w:sz="4" w:space="0" w:color="auto"/>
              <w:bottom w:val="nil"/>
              <w:right w:val="single" w:sz="4" w:space="0" w:color="auto"/>
            </w:tcBorders>
          </w:tcPr>
          <w:p w14:paraId="21E4927B"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58D42DE2" w14:textId="77777777" w:rsidR="00332637" w:rsidRPr="00F26C0A" w:rsidRDefault="00332637" w:rsidP="00A63CF4">
            <w:pPr>
              <w:spacing w:before="40" w:after="40"/>
              <w:rPr>
                <w:szCs w:val="18"/>
              </w:rPr>
            </w:pPr>
          </w:p>
        </w:tc>
      </w:tr>
      <w:tr w:rsidR="00332637" w:rsidRPr="00F26C0A" w14:paraId="4E74B0C5" w14:textId="77777777" w:rsidTr="0033653F">
        <w:tc>
          <w:tcPr>
            <w:tcW w:w="1440" w:type="dxa"/>
            <w:tcBorders>
              <w:top w:val="single" w:sz="4" w:space="0" w:color="auto"/>
              <w:bottom w:val="nil"/>
              <w:right w:val="single" w:sz="4" w:space="0" w:color="auto"/>
            </w:tcBorders>
          </w:tcPr>
          <w:p w14:paraId="60F0018C" w14:textId="77777777" w:rsidR="00332637" w:rsidRPr="00F26C0A" w:rsidRDefault="00332637" w:rsidP="003D4D86">
            <w:pPr>
              <w:spacing w:before="40" w:after="40"/>
              <w:rPr>
                <w:szCs w:val="18"/>
              </w:rPr>
            </w:pPr>
            <w:r w:rsidRPr="00F26C0A">
              <w:rPr>
                <w:szCs w:val="18"/>
              </w:rPr>
              <w:t>Čl. 24 odst. 2</w:t>
            </w:r>
          </w:p>
        </w:tc>
        <w:tc>
          <w:tcPr>
            <w:tcW w:w="5400" w:type="dxa"/>
            <w:gridSpan w:val="4"/>
            <w:tcBorders>
              <w:top w:val="single" w:sz="4" w:space="0" w:color="auto"/>
              <w:left w:val="single" w:sz="4" w:space="0" w:color="auto"/>
              <w:bottom w:val="nil"/>
              <w:right w:val="single" w:sz="18" w:space="0" w:color="auto"/>
            </w:tcBorders>
          </w:tcPr>
          <w:p w14:paraId="72785510" w14:textId="77777777" w:rsidR="00332637" w:rsidRPr="00F26C0A" w:rsidRDefault="00332637" w:rsidP="00A63CF4">
            <w:pPr>
              <w:spacing w:before="40" w:after="40"/>
              <w:ind w:right="58"/>
              <w:jc w:val="both"/>
              <w:rPr>
                <w:szCs w:val="18"/>
              </w:rPr>
            </w:pPr>
            <w:r w:rsidRPr="00F26C0A">
              <w:rPr>
                <w:szCs w:val="18"/>
              </w:rPr>
              <w:t xml:space="preserve">Správce podává příslušným orgánům svého domovského členského státu za každý unijní alternativní investiční fond, který spravuje, a za každý alternativní investiční fond, který nabízí v Unii, tyto informace: </w:t>
            </w:r>
          </w:p>
          <w:p w14:paraId="0D6434A9" w14:textId="77777777" w:rsidR="00332637" w:rsidRPr="00F26C0A" w:rsidRDefault="00332637" w:rsidP="00A63CF4">
            <w:pPr>
              <w:spacing w:before="40" w:after="40"/>
              <w:ind w:right="58"/>
              <w:jc w:val="both"/>
              <w:rPr>
                <w:szCs w:val="18"/>
              </w:rPr>
            </w:pPr>
            <w:r w:rsidRPr="00F26C0A">
              <w:rPr>
                <w:szCs w:val="18"/>
              </w:rPr>
              <w:t xml:space="preserve">a) procentní podíl aktiv alternativního investičního fondu, která podléhají zvláštním opatřením v důsledku jejich nelikvidnosti; </w:t>
            </w:r>
          </w:p>
          <w:p w14:paraId="5844F5F5" w14:textId="77777777" w:rsidR="00332637" w:rsidRPr="00F26C0A" w:rsidRDefault="00332637" w:rsidP="00A63CF4">
            <w:pPr>
              <w:spacing w:before="40" w:after="40"/>
              <w:ind w:right="58"/>
              <w:jc w:val="both"/>
              <w:rPr>
                <w:szCs w:val="18"/>
              </w:rPr>
            </w:pPr>
            <w:r w:rsidRPr="00F26C0A">
              <w:rPr>
                <w:szCs w:val="18"/>
              </w:rPr>
              <w:t xml:space="preserve">b) jakákoli nová opatření k řízení likvidity alternativního investičního fondu; </w:t>
            </w:r>
          </w:p>
          <w:p w14:paraId="689CAB8B" w14:textId="77777777" w:rsidR="00332637" w:rsidRPr="00F26C0A" w:rsidRDefault="00332637" w:rsidP="00A63CF4">
            <w:pPr>
              <w:spacing w:before="40" w:after="40"/>
              <w:ind w:right="58"/>
              <w:jc w:val="both"/>
              <w:rPr>
                <w:szCs w:val="18"/>
              </w:rPr>
            </w:pPr>
            <w:r w:rsidRPr="00F26C0A">
              <w:rPr>
                <w:szCs w:val="18"/>
              </w:rPr>
              <w:t xml:space="preserve">c) současný rizikový profil alternativního investičního fondu a systémy řízení rizik, které správce používá k řízení tržního rizika, rizika likvidity, rizika selhání protistrany a dalších rizik včetně operačního rizika; </w:t>
            </w:r>
          </w:p>
          <w:p w14:paraId="5D6DD0C8" w14:textId="77777777" w:rsidR="00332637" w:rsidRPr="00F26C0A" w:rsidRDefault="00332637" w:rsidP="00A63CF4">
            <w:pPr>
              <w:spacing w:before="40" w:after="40"/>
              <w:ind w:right="58"/>
              <w:jc w:val="both"/>
              <w:rPr>
                <w:szCs w:val="18"/>
              </w:rPr>
            </w:pPr>
            <w:r w:rsidRPr="00F26C0A">
              <w:rPr>
                <w:szCs w:val="18"/>
              </w:rPr>
              <w:t xml:space="preserve">d) informace o hlavních kategoriích aktiv, do nichž alternativní investiční fond investoval, a </w:t>
            </w:r>
          </w:p>
          <w:p w14:paraId="58EF67F7" w14:textId="77777777" w:rsidR="00332637" w:rsidRPr="00F26C0A" w:rsidRDefault="00332637" w:rsidP="00A63CF4">
            <w:pPr>
              <w:spacing w:before="40" w:after="40"/>
              <w:ind w:right="58"/>
              <w:jc w:val="both"/>
              <w:rPr>
                <w:szCs w:val="18"/>
              </w:rPr>
            </w:pPr>
            <w:r w:rsidRPr="00F26C0A">
              <w:rPr>
                <w:szCs w:val="18"/>
              </w:rPr>
              <w:t>e) výsledky zátěžových testů provedených v souladu s čl. 15 odst. 3 písm. b) a čl. 16 odst. 1 druhým pododstavcem.</w:t>
            </w:r>
          </w:p>
        </w:tc>
        <w:tc>
          <w:tcPr>
            <w:tcW w:w="900" w:type="dxa"/>
            <w:tcBorders>
              <w:top w:val="single" w:sz="4" w:space="0" w:color="auto"/>
              <w:left w:val="single" w:sz="18" w:space="0" w:color="auto"/>
              <w:bottom w:val="nil"/>
              <w:right w:val="single" w:sz="4" w:space="0" w:color="auto"/>
            </w:tcBorders>
          </w:tcPr>
          <w:p w14:paraId="73744A5D"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single" w:sz="4" w:space="0" w:color="auto"/>
              <w:left w:val="single" w:sz="4" w:space="0" w:color="auto"/>
              <w:bottom w:val="nil"/>
              <w:right w:val="single" w:sz="4" w:space="0" w:color="auto"/>
            </w:tcBorders>
          </w:tcPr>
          <w:p w14:paraId="4F55D79B" w14:textId="77777777" w:rsidR="00332637" w:rsidRPr="00F26C0A" w:rsidRDefault="00332637" w:rsidP="00A63CF4">
            <w:pPr>
              <w:spacing w:before="40" w:after="40"/>
              <w:rPr>
                <w:szCs w:val="18"/>
              </w:rPr>
            </w:pPr>
            <w:r w:rsidRPr="00F26C0A">
              <w:rPr>
                <w:szCs w:val="18"/>
              </w:rPr>
              <w:t>§ 463 odst. 1 a 2</w:t>
            </w:r>
          </w:p>
        </w:tc>
        <w:tc>
          <w:tcPr>
            <w:tcW w:w="5400" w:type="dxa"/>
            <w:gridSpan w:val="4"/>
            <w:tcBorders>
              <w:top w:val="single" w:sz="4" w:space="0" w:color="auto"/>
              <w:left w:val="single" w:sz="4" w:space="0" w:color="auto"/>
              <w:bottom w:val="nil"/>
              <w:right w:val="single" w:sz="4" w:space="0" w:color="auto"/>
            </w:tcBorders>
          </w:tcPr>
          <w:p w14:paraId="2B3D3F09" w14:textId="77777777" w:rsidR="00332637" w:rsidRPr="00F26C0A" w:rsidRDefault="00332637" w:rsidP="007437D4">
            <w:pPr>
              <w:tabs>
                <w:tab w:val="left" w:pos="380"/>
              </w:tabs>
              <w:spacing w:before="40" w:after="40"/>
              <w:ind w:right="67"/>
              <w:jc w:val="both"/>
              <w:rPr>
                <w:szCs w:val="18"/>
              </w:rPr>
            </w:pPr>
            <w:r w:rsidRPr="00F26C0A">
              <w:rPr>
                <w:szCs w:val="18"/>
              </w:rPr>
              <w:t>(1) Obhospodařovatel investičního fondu nebo zahraničního investičního fondu oznámí České národní bance údaje o</w:t>
            </w:r>
          </w:p>
          <w:p w14:paraId="67A7FB0F" w14:textId="77777777" w:rsidR="00332637" w:rsidRPr="00F26C0A" w:rsidRDefault="00332637" w:rsidP="007437D4">
            <w:pPr>
              <w:tabs>
                <w:tab w:val="left" w:pos="380"/>
              </w:tabs>
              <w:spacing w:before="40" w:after="40"/>
              <w:ind w:right="67"/>
              <w:jc w:val="both"/>
              <w:rPr>
                <w:szCs w:val="18"/>
              </w:rPr>
            </w:pPr>
            <w:r w:rsidRPr="00F26C0A">
              <w:rPr>
                <w:szCs w:val="18"/>
              </w:rPr>
              <w:t xml:space="preserve"> a) podílu majetku fondu, který podléhá zvláštním opatřením v důsledku jeho nízké likvidity, na celkovém majetku fondu vyjádřeném v procentech,</w:t>
            </w:r>
          </w:p>
          <w:p w14:paraId="32575088" w14:textId="77777777" w:rsidR="00332637" w:rsidRPr="00F26C0A" w:rsidRDefault="00332637" w:rsidP="007437D4">
            <w:pPr>
              <w:tabs>
                <w:tab w:val="left" w:pos="380"/>
              </w:tabs>
              <w:spacing w:before="40" w:after="40"/>
              <w:ind w:right="67"/>
              <w:jc w:val="both"/>
              <w:rPr>
                <w:szCs w:val="18"/>
              </w:rPr>
            </w:pPr>
            <w:r w:rsidRPr="00F26C0A">
              <w:rPr>
                <w:szCs w:val="18"/>
              </w:rPr>
              <w:t xml:space="preserve"> b) opatřeních přijatých k řízení rizika nedostatečné likvidity fondu,</w:t>
            </w:r>
          </w:p>
          <w:p w14:paraId="5AB94254" w14:textId="77777777" w:rsidR="00332637" w:rsidRPr="00F26C0A" w:rsidRDefault="00332637" w:rsidP="007437D4">
            <w:pPr>
              <w:tabs>
                <w:tab w:val="left" w:pos="380"/>
              </w:tabs>
              <w:spacing w:before="40" w:after="40"/>
              <w:ind w:right="67"/>
              <w:jc w:val="both"/>
              <w:rPr>
                <w:szCs w:val="18"/>
              </w:rPr>
            </w:pPr>
            <w:r w:rsidRPr="00F26C0A">
              <w:rPr>
                <w:szCs w:val="18"/>
              </w:rPr>
              <w:t xml:space="preserve"> c) rizikovém profilu fondu a opatřeních přijatých k řízení rizik, kterým fond může být v závislosti na zvolené investiční strategii vystaven, a d) výsledcích zátěžových testů, které provedl.</w:t>
            </w:r>
          </w:p>
          <w:p w14:paraId="103270F4" w14:textId="77777777" w:rsidR="00332637" w:rsidRPr="00F26C0A" w:rsidRDefault="00332637" w:rsidP="007437D4">
            <w:pPr>
              <w:tabs>
                <w:tab w:val="left" w:pos="380"/>
              </w:tabs>
              <w:spacing w:before="40" w:after="40"/>
              <w:ind w:right="67"/>
              <w:jc w:val="both"/>
              <w:rPr>
                <w:szCs w:val="18"/>
              </w:rPr>
            </w:pPr>
            <w:r w:rsidRPr="00F26C0A">
              <w:rPr>
                <w:szCs w:val="18"/>
              </w:rPr>
              <w:t xml:space="preserve"> (2) Obhospodařovatel investičního fondu nebo zahraničního investičního fondu oznámí České národní bance údaje o</w:t>
            </w:r>
          </w:p>
          <w:p w14:paraId="7A23EB59" w14:textId="77777777" w:rsidR="00332637" w:rsidRPr="00F26C0A" w:rsidRDefault="00332637" w:rsidP="007437D4">
            <w:pPr>
              <w:tabs>
                <w:tab w:val="left" w:pos="380"/>
              </w:tabs>
              <w:spacing w:before="40" w:after="40"/>
              <w:ind w:right="67"/>
              <w:jc w:val="both"/>
              <w:rPr>
                <w:szCs w:val="18"/>
              </w:rPr>
            </w:pPr>
            <w:r w:rsidRPr="00F26C0A">
              <w:rPr>
                <w:szCs w:val="18"/>
              </w:rPr>
              <w:t xml:space="preserve"> a) nejdůležitějších a nejvýznamnějších</w:t>
            </w:r>
          </w:p>
          <w:p w14:paraId="4F08A3B3" w14:textId="77777777" w:rsidR="00332637" w:rsidRPr="00F26C0A" w:rsidRDefault="00332637" w:rsidP="007437D4">
            <w:pPr>
              <w:tabs>
                <w:tab w:val="left" w:pos="380"/>
              </w:tabs>
              <w:spacing w:before="40" w:after="40"/>
              <w:ind w:right="67"/>
              <w:jc w:val="both"/>
              <w:rPr>
                <w:szCs w:val="18"/>
              </w:rPr>
            </w:pPr>
            <w:r w:rsidRPr="00F26C0A">
              <w:rPr>
                <w:szCs w:val="18"/>
              </w:rPr>
              <w:t>1. trzích, na kterých se obchoduje na účet všech jím obhospodařovaných investičních fondů a zahraničních investičních fondů,</w:t>
            </w:r>
          </w:p>
          <w:p w14:paraId="197CF94C" w14:textId="77777777" w:rsidR="00332637" w:rsidRPr="00F26C0A" w:rsidRDefault="00332637" w:rsidP="007437D4">
            <w:pPr>
              <w:tabs>
                <w:tab w:val="left" w:pos="380"/>
              </w:tabs>
              <w:spacing w:before="40" w:after="40"/>
              <w:ind w:right="67"/>
              <w:jc w:val="both"/>
              <w:rPr>
                <w:szCs w:val="18"/>
              </w:rPr>
            </w:pPr>
            <w:r w:rsidRPr="00F26C0A">
              <w:rPr>
                <w:szCs w:val="18"/>
              </w:rPr>
              <w:t>2. investičních nástrojích, s nimiž obchoduje na účet jím obhospodařovaných investičních fondů a zahraničních investičních fondů, a</w:t>
            </w:r>
          </w:p>
          <w:p w14:paraId="6A74A855" w14:textId="77777777" w:rsidR="00332637" w:rsidRPr="00F26C0A" w:rsidRDefault="00332637" w:rsidP="007437D4">
            <w:pPr>
              <w:tabs>
                <w:tab w:val="left" w:pos="380"/>
              </w:tabs>
              <w:spacing w:before="40" w:after="40"/>
              <w:ind w:right="67"/>
              <w:jc w:val="both"/>
              <w:rPr>
                <w:szCs w:val="18"/>
              </w:rPr>
            </w:pPr>
            <w:r w:rsidRPr="00F26C0A">
              <w:rPr>
                <w:szCs w:val="18"/>
              </w:rPr>
              <w:t>3. expozicích za každý jim obhospodařovaný investiční fond a zahraniční investiční fond a</w:t>
            </w:r>
          </w:p>
          <w:p w14:paraId="186AA8E9" w14:textId="77777777" w:rsidR="00332637" w:rsidRPr="00F26C0A" w:rsidRDefault="00332637" w:rsidP="00A63CF4">
            <w:pPr>
              <w:tabs>
                <w:tab w:val="left" w:pos="380"/>
              </w:tabs>
              <w:spacing w:before="40" w:after="40"/>
              <w:ind w:right="67"/>
              <w:jc w:val="both"/>
              <w:rPr>
                <w:szCs w:val="18"/>
              </w:rPr>
            </w:pPr>
            <w:r w:rsidRPr="00F26C0A">
              <w:rPr>
                <w:szCs w:val="18"/>
              </w:rPr>
              <w:t xml:space="preserve"> b) investičních fondech a zahraničních investičních fondech, které obhospodařuje.</w:t>
            </w:r>
          </w:p>
        </w:tc>
        <w:tc>
          <w:tcPr>
            <w:tcW w:w="900" w:type="dxa"/>
            <w:tcBorders>
              <w:top w:val="single" w:sz="4" w:space="0" w:color="auto"/>
              <w:left w:val="single" w:sz="4" w:space="0" w:color="auto"/>
              <w:bottom w:val="nil"/>
              <w:right w:val="single" w:sz="4" w:space="0" w:color="auto"/>
            </w:tcBorders>
          </w:tcPr>
          <w:p w14:paraId="4EDEB8ED"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51694479" w14:textId="77777777" w:rsidR="00332637" w:rsidRPr="00F26C0A" w:rsidRDefault="00332637" w:rsidP="00A63CF4">
            <w:pPr>
              <w:spacing w:before="40" w:after="40"/>
              <w:rPr>
                <w:szCs w:val="18"/>
              </w:rPr>
            </w:pPr>
          </w:p>
        </w:tc>
      </w:tr>
      <w:tr w:rsidR="00332637" w:rsidRPr="00F26C0A" w14:paraId="674EF646" w14:textId="77777777" w:rsidTr="0033653F">
        <w:tc>
          <w:tcPr>
            <w:tcW w:w="1440" w:type="dxa"/>
            <w:tcBorders>
              <w:top w:val="single" w:sz="4" w:space="0" w:color="auto"/>
              <w:bottom w:val="nil"/>
              <w:right w:val="single" w:sz="4" w:space="0" w:color="auto"/>
            </w:tcBorders>
          </w:tcPr>
          <w:p w14:paraId="6DAE5519" w14:textId="77777777" w:rsidR="00332637" w:rsidRPr="00F26C0A" w:rsidRDefault="00332637" w:rsidP="003D4D86">
            <w:pPr>
              <w:spacing w:before="40" w:after="40"/>
              <w:rPr>
                <w:szCs w:val="18"/>
              </w:rPr>
            </w:pPr>
            <w:r w:rsidRPr="00F26C0A">
              <w:rPr>
                <w:szCs w:val="18"/>
              </w:rPr>
              <w:t>Čl. 24 odst. 3 písm. a)</w:t>
            </w:r>
          </w:p>
        </w:tc>
        <w:tc>
          <w:tcPr>
            <w:tcW w:w="5400" w:type="dxa"/>
            <w:gridSpan w:val="4"/>
            <w:tcBorders>
              <w:top w:val="single" w:sz="4" w:space="0" w:color="auto"/>
              <w:left w:val="single" w:sz="4" w:space="0" w:color="auto"/>
              <w:bottom w:val="nil"/>
              <w:right w:val="single" w:sz="18" w:space="0" w:color="auto"/>
            </w:tcBorders>
          </w:tcPr>
          <w:p w14:paraId="540390A0" w14:textId="77777777" w:rsidR="00332637" w:rsidRPr="00F26C0A" w:rsidRDefault="00332637" w:rsidP="00A63CF4">
            <w:pPr>
              <w:spacing w:before="40" w:after="40"/>
              <w:ind w:right="58"/>
              <w:jc w:val="both"/>
              <w:rPr>
                <w:szCs w:val="18"/>
              </w:rPr>
            </w:pPr>
            <w:r w:rsidRPr="00F26C0A">
              <w:rPr>
                <w:szCs w:val="18"/>
              </w:rPr>
              <w:t xml:space="preserve">Správce předkládá příslušným orgánům svého domovského členského státu na požádání následující dokumenty: </w:t>
            </w:r>
          </w:p>
          <w:p w14:paraId="27D01D5F" w14:textId="77777777" w:rsidR="00332637" w:rsidRPr="00F26C0A" w:rsidRDefault="00332637" w:rsidP="00A63CF4">
            <w:pPr>
              <w:spacing w:before="40" w:after="40"/>
              <w:ind w:right="58"/>
              <w:jc w:val="both"/>
              <w:rPr>
                <w:szCs w:val="18"/>
              </w:rPr>
            </w:pPr>
            <w:r w:rsidRPr="00F26C0A">
              <w:rPr>
                <w:szCs w:val="18"/>
              </w:rPr>
              <w:t xml:space="preserve">a) výroční zprávu každého jím spravovaného unijního alternativního investičního fondu a každého alternativního investičního fondu jím nabízeného v Unii za každé účetní období v souladu s čl. 22 odst. 1; </w:t>
            </w:r>
          </w:p>
        </w:tc>
        <w:tc>
          <w:tcPr>
            <w:tcW w:w="900" w:type="dxa"/>
            <w:tcBorders>
              <w:top w:val="single" w:sz="4" w:space="0" w:color="auto"/>
              <w:left w:val="single" w:sz="18" w:space="0" w:color="auto"/>
              <w:bottom w:val="nil"/>
              <w:right w:val="single" w:sz="4" w:space="0" w:color="auto"/>
            </w:tcBorders>
          </w:tcPr>
          <w:p w14:paraId="760397C8"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02E2BE6F" w14:textId="77777777" w:rsidR="00332637" w:rsidRPr="00F26C0A" w:rsidRDefault="00332637" w:rsidP="00A63CF4">
            <w:pPr>
              <w:spacing w:before="40" w:after="40"/>
              <w:rPr>
                <w:szCs w:val="18"/>
              </w:rPr>
            </w:pPr>
            <w:r w:rsidRPr="00F26C0A">
              <w:rPr>
                <w:szCs w:val="18"/>
              </w:rPr>
              <w:t>§ 455 odst. 2</w:t>
            </w:r>
          </w:p>
        </w:tc>
        <w:tc>
          <w:tcPr>
            <w:tcW w:w="5400" w:type="dxa"/>
            <w:gridSpan w:val="4"/>
            <w:tcBorders>
              <w:top w:val="single" w:sz="4" w:space="0" w:color="auto"/>
              <w:left w:val="single" w:sz="4" w:space="0" w:color="auto"/>
              <w:bottom w:val="nil"/>
              <w:right w:val="single" w:sz="4" w:space="0" w:color="auto"/>
            </w:tcBorders>
          </w:tcPr>
          <w:p w14:paraId="4FB055A8" w14:textId="77777777" w:rsidR="00332637" w:rsidRPr="00F26C0A" w:rsidRDefault="00332637" w:rsidP="00A63CF4">
            <w:pPr>
              <w:tabs>
                <w:tab w:val="left" w:pos="380"/>
              </w:tabs>
              <w:spacing w:before="40" w:after="40"/>
              <w:ind w:right="67"/>
              <w:jc w:val="both"/>
              <w:rPr>
                <w:szCs w:val="18"/>
              </w:rPr>
            </w:pPr>
            <w:r w:rsidRPr="00F26C0A">
              <w:rPr>
                <w:szCs w:val="18"/>
              </w:rPr>
              <w:t>Administrátor investičního fondu nebo zahraničního investičního fondu poskytne České národní bance svou výroční zprávu a pololetní zprávu, a výroční zprávu a pololetní zprávu investičního fondu nebo zahraničního investičního fondu, jehož administraci provádí, jsou-li vyhotovovány.</w:t>
            </w:r>
          </w:p>
        </w:tc>
        <w:tc>
          <w:tcPr>
            <w:tcW w:w="900" w:type="dxa"/>
            <w:tcBorders>
              <w:top w:val="single" w:sz="4" w:space="0" w:color="auto"/>
              <w:left w:val="single" w:sz="4" w:space="0" w:color="auto"/>
              <w:bottom w:val="nil"/>
              <w:right w:val="single" w:sz="4" w:space="0" w:color="auto"/>
            </w:tcBorders>
          </w:tcPr>
          <w:p w14:paraId="3AD2E3C1"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477825CD" w14:textId="77777777" w:rsidR="00332637" w:rsidRPr="00F26C0A" w:rsidRDefault="00332637" w:rsidP="00A63CF4">
            <w:pPr>
              <w:spacing w:before="40" w:after="40"/>
              <w:rPr>
                <w:szCs w:val="18"/>
              </w:rPr>
            </w:pPr>
          </w:p>
        </w:tc>
      </w:tr>
      <w:tr w:rsidR="00332637" w:rsidRPr="00F26C0A" w14:paraId="3ECA1795" w14:textId="77777777" w:rsidTr="0033653F">
        <w:tc>
          <w:tcPr>
            <w:tcW w:w="1440" w:type="dxa"/>
            <w:tcBorders>
              <w:top w:val="single" w:sz="4" w:space="0" w:color="auto"/>
              <w:bottom w:val="nil"/>
              <w:right w:val="single" w:sz="4" w:space="0" w:color="auto"/>
            </w:tcBorders>
          </w:tcPr>
          <w:p w14:paraId="5B4ABC3C" w14:textId="77777777" w:rsidR="00332637" w:rsidRPr="00F26C0A" w:rsidRDefault="00332637" w:rsidP="003D4D86">
            <w:pPr>
              <w:spacing w:before="40" w:after="40"/>
              <w:rPr>
                <w:szCs w:val="18"/>
              </w:rPr>
            </w:pPr>
            <w:r w:rsidRPr="00F26C0A">
              <w:rPr>
                <w:szCs w:val="18"/>
              </w:rPr>
              <w:t>Čl. 24 odst. 3 písm. b)</w:t>
            </w:r>
          </w:p>
        </w:tc>
        <w:tc>
          <w:tcPr>
            <w:tcW w:w="5400" w:type="dxa"/>
            <w:gridSpan w:val="4"/>
            <w:tcBorders>
              <w:top w:val="single" w:sz="4" w:space="0" w:color="auto"/>
              <w:left w:val="single" w:sz="4" w:space="0" w:color="auto"/>
              <w:bottom w:val="nil"/>
              <w:right w:val="single" w:sz="18" w:space="0" w:color="auto"/>
            </w:tcBorders>
          </w:tcPr>
          <w:p w14:paraId="5D243DB6" w14:textId="77777777" w:rsidR="00332637" w:rsidRPr="00F26C0A" w:rsidRDefault="00332637" w:rsidP="00A63CF4">
            <w:pPr>
              <w:spacing w:before="40" w:after="40"/>
              <w:ind w:right="58"/>
              <w:jc w:val="both"/>
              <w:rPr>
                <w:szCs w:val="18"/>
              </w:rPr>
            </w:pPr>
            <w:r w:rsidRPr="00F26C0A">
              <w:rPr>
                <w:szCs w:val="18"/>
              </w:rPr>
              <w:t xml:space="preserve">Správce předkládá příslušným orgánům svého domovského členského státu na požádání následující dokumenty: </w:t>
            </w:r>
          </w:p>
          <w:p w14:paraId="526048E1" w14:textId="77777777" w:rsidR="00332637" w:rsidRPr="00F26C0A" w:rsidRDefault="00332637" w:rsidP="00A63CF4">
            <w:pPr>
              <w:spacing w:before="40" w:after="40"/>
              <w:ind w:right="58"/>
              <w:jc w:val="both"/>
              <w:rPr>
                <w:szCs w:val="18"/>
              </w:rPr>
            </w:pPr>
            <w:r w:rsidRPr="00F26C0A">
              <w:rPr>
                <w:szCs w:val="18"/>
              </w:rPr>
              <w:t>b) ke konci každého čtvrtletí podrobný seznam všech jím spravovaných alternativních investičních fondů.</w:t>
            </w:r>
          </w:p>
        </w:tc>
        <w:tc>
          <w:tcPr>
            <w:tcW w:w="900" w:type="dxa"/>
            <w:tcBorders>
              <w:top w:val="single" w:sz="4" w:space="0" w:color="auto"/>
              <w:left w:val="single" w:sz="18" w:space="0" w:color="auto"/>
              <w:bottom w:val="nil"/>
              <w:right w:val="single" w:sz="4" w:space="0" w:color="auto"/>
            </w:tcBorders>
          </w:tcPr>
          <w:p w14:paraId="52D8D0CE"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single" w:sz="4" w:space="0" w:color="auto"/>
              <w:left w:val="single" w:sz="4" w:space="0" w:color="auto"/>
              <w:bottom w:val="nil"/>
              <w:right w:val="single" w:sz="4" w:space="0" w:color="auto"/>
            </w:tcBorders>
          </w:tcPr>
          <w:p w14:paraId="62CF4C58" w14:textId="77777777" w:rsidR="00332637" w:rsidRPr="00F26C0A" w:rsidRDefault="00332637" w:rsidP="00A63CF4">
            <w:pPr>
              <w:spacing w:before="40" w:after="40"/>
              <w:rPr>
                <w:szCs w:val="18"/>
              </w:rPr>
            </w:pPr>
            <w:r w:rsidRPr="00F26C0A">
              <w:rPr>
                <w:szCs w:val="18"/>
              </w:rPr>
              <w:t>§ 463 odst. 2 písm. b)</w:t>
            </w:r>
          </w:p>
        </w:tc>
        <w:tc>
          <w:tcPr>
            <w:tcW w:w="5400" w:type="dxa"/>
            <w:gridSpan w:val="4"/>
            <w:tcBorders>
              <w:top w:val="single" w:sz="4" w:space="0" w:color="auto"/>
              <w:left w:val="single" w:sz="4" w:space="0" w:color="auto"/>
              <w:bottom w:val="nil"/>
              <w:right w:val="single" w:sz="4" w:space="0" w:color="auto"/>
            </w:tcBorders>
          </w:tcPr>
          <w:p w14:paraId="45B0C02F" w14:textId="77777777" w:rsidR="00332637" w:rsidRPr="00F26C0A" w:rsidRDefault="00332637" w:rsidP="009E5392">
            <w:pPr>
              <w:tabs>
                <w:tab w:val="left" w:pos="380"/>
              </w:tabs>
              <w:spacing w:before="40" w:after="40"/>
              <w:ind w:right="67"/>
              <w:jc w:val="both"/>
              <w:rPr>
                <w:szCs w:val="18"/>
              </w:rPr>
            </w:pPr>
            <w:r w:rsidRPr="00F26C0A">
              <w:rPr>
                <w:szCs w:val="18"/>
              </w:rPr>
              <w:t>Obhospodařovatel investičního fondu nebo zahraničního investičního fondu oznámí České národní bance údaje o</w:t>
            </w:r>
          </w:p>
          <w:p w14:paraId="28C99A5A" w14:textId="77777777" w:rsidR="00332637" w:rsidRPr="00F26C0A" w:rsidRDefault="00332637" w:rsidP="00A63CF4">
            <w:pPr>
              <w:tabs>
                <w:tab w:val="left" w:pos="380"/>
              </w:tabs>
              <w:spacing w:before="40" w:after="40"/>
              <w:ind w:right="67"/>
              <w:jc w:val="both"/>
              <w:rPr>
                <w:szCs w:val="18"/>
              </w:rPr>
            </w:pPr>
            <w:r w:rsidRPr="00F26C0A">
              <w:rPr>
                <w:szCs w:val="18"/>
              </w:rPr>
              <w:t xml:space="preserve"> b) investičních fondech a zahraničních investičních fondech, které obhospodařuje.</w:t>
            </w:r>
          </w:p>
        </w:tc>
        <w:tc>
          <w:tcPr>
            <w:tcW w:w="900" w:type="dxa"/>
            <w:tcBorders>
              <w:top w:val="single" w:sz="4" w:space="0" w:color="auto"/>
              <w:left w:val="single" w:sz="4" w:space="0" w:color="auto"/>
              <w:bottom w:val="nil"/>
              <w:right w:val="single" w:sz="4" w:space="0" w:color="auto"/>
            </w:tcBorders>
          </w:tcPr>
          <w:p w14:paraId="593328EA"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1AB57805" w14:textId="77777777" w:rsidR="00332637" w:rsidRPr="00F26C0A" w:rsidRDefault="00332637" w:rsidP="00A63CF4">
            <w:pPr>
              <w:spacing w:before="40" w:after="40"/>
              <w:rPr>
                <w:szCs w:val="18"/>
              </w:rPr>
            </w:pPr>
          </w:p>
        </w:tc>
      </w:tr>
      <w:tr w:rsidR="00332637" w:rsidRPr="00F26C0A" w14:paraId="4A06FDDF" w14:textId="77777777" w:rsidTr="0033653F">
        <w:tc>
          <w:tcPr>
            <w:tcW w:w="1440" w:type="dxa"/>
            <w:tcBorders>
              <w:top w:val="single" w:sz="4" w:space="0" w:color="auto"/>
              <w:bottom w:val="nil"/>
              <w:right w:val="single" w:sz="4" w:space="0" w:color="auto"/>
            </w:tcBorders>
          </w:tcPr>
          <w:p w14:paraId="69F778B5" w14:textId="77777777" w:rsidR="00332637" w:rsidRPr="00F26C0A" w:rsidRDefault="00332637" w:rsidP="003D4D86">
            <w:pPr>
              <w:spacing w:before="40" w:after="40"/>
              <w:rPr>
                <w:szCs w:val="18"/>
              </w:rPr>
            </w:pPr>
            <w:r w:rsidRPr="00F26C0A">
              <w:rPr>
                <w:szCs w:val="18"/>
              </w:rPr>
              <w:t>Čl. 24 odst. 4</w:t>
            </w:r>
          </w:p>
        </w:tc>
        <w:tc>
          <w:tcPr>
            <w:tcW w:w="5400" w:type="dxa"/>
            <w:gridSpan w:val="4"/>
            <w:tcBorders>
              <w:top w:val="single" w:sz="4" w:space="0" w:color="auto"/>
              <w:left w:val="single" w:sz="4" w:space="0" w:color="auto"/>
              <w:bottom w:val="nil"/>
              <w:right w:val="single" w:sz="18" w:space="0" w:color="auto"/>
            </w:tcBorders>
          </w:tcPr>
          <w:p w14:paraId="55DE9FD4" w14:textId="77777777" w:rsidR="00332637" w:rsidRPr="00F26C0A" w:rsidRDefault="00332637" w:rsidP="00A63CF4">
            <w:pPr>
              <w:spacing w:before="40" w:after="40"/>
              <w:ind w:right="58"/>
              <w:jc w:val="both"/>
              <w:rPr>
                <w:szCs w:val="18"/>
              </w:rPr>
            </w:pPr>
            <w:r w:rsidRPr="00F26C0A">
              <w:rPr>
                <w:szCs w:val="18"/>
              </w:rPr>
              <w:t xml:space="preserve">Správce, který spravuje alternativní investiční fondy využívající ve vysoké míře pákový efekt, poskytne příslušným orgánům svého domovského členského státu informace o celkové síle pákového efektu, kterou každý jím spravovaný alternativní investiční fond využívá, informace o tom, jakou část představuje pákový efekt z půjček peněžních prostředků nebo cenných papírů a jakou část pákový efekt spočívající ve finančních derivátech, a jaký je rozsah použití aktiv alternativního investičního fondu v rámci pákového efektu. </w:t>
            </w:r>
          </w:p>
          <w:p w14:paraId="58A66D51" w14:textId="77777777" w:rsidR="00332637" w:rsidRPr="00F26C0A" w:rsidRDefault="00332637" w:rsidP="00A63CF4">
            <w:pPr>
              <w:spacing w:before="40" w:after="40"/>
              <w:ind w:right="58"/>
              <w:jc w:val="both"/>
              <w:rPr>
                <w:szCs w:val="18"/>
              </w:rPr>
            </w:pPr>
            <w:r w:rsidRPr="00F26C0A">
              <w:rPr>
                <w:szCs w:val="18"/>
              </w:rPr>
              <w:t xml:space="preserve">Uvedené informace zahrnují údaje o totožnosti pěti největších zdrojů půjčených peněžních prostředků nebo cenných papírů za každý alternativní investiční fond, který správce spravuje, a objem půjčky z každého z těchto zdrojů za každý takový alternativní investiční fond. </w:t>
            </w:r>
          </w:p>
          <w:p w14:paraId="03BCAC73" w14:textId="77777777" w:rsidR="00332637" w:rsidRPr="00F26C0A" w:rsidRDefault="00332637" w:rsidP="00A63CF4">
            <w:pPr>
              <w:spacing w:before="40" w:after="40"/>
              <w:ind w:right="58"/>
              <w:jc w:val="both"/>
              <w:rPr>
                <w:szCs w:val="18"/>
              </w:rPr>
            </w:pPr>
            <w:r w:rsidRPr="00F26C0A">
              <w:rPr>
                <w:szCs w:val="18"/>
              </w:rPr>
              <w:t>V případě mimounijních správců se informační povinnost uvedená v tomto odstavci omezuje na jimi spravované unijní alternativní investiční fondy a na mimounijní alternativní investiční fondy, které tito správci nabízejí v Unii.</w:t>
            </w:r>
          </w:p>
        </w:tc>
        <w:tc>
          <w:tcPr>
            <w:tcW w:w="900" w:type="dxa"/>
            <w:tcBorders>
              <w:top w:val="single" w:sz="4" w:space="0" w:color="auto"/>
              <w:left w:val="single" w:sz="18" w:space="0" w:color="auto"/>
              <w:bottom w:val="nil"/>
              <w:right w:val="single" w:sz="4" w:space="0" w:color="auto"/>
            </w:tcBorders>
          </w:tcPr>
          <w:p w14:paraId="78305A17"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71FD2BE6" w14:textId="77777777" w:rsidR="00332637" w:rsidRPr="00F26C0A" w:rsidRDefault="00332637" w:rsidP="00A63CF4">
            <w:pPr>
              <w:spacing w:before="40" w:after="40"/>
              <w:rPr>
                <w:szCs w:val="18"/>
              </w:rPr>
            </w:pPr>
            <w:r w:rsidRPr="00F26C0A">
              <w:rPr>
                <w:szCs w:val="18"/>
              </w:rPr>
              <w:t>§ 464 odst. 1</w:t>
            </w:r>
          </w:p>
        </w:tc>
        <w:tc>
          <w:tcPr>
            <w:tcW w:w="5400" w:type="dxa"/>
            <w:gridSpan w:val="4"/>
            <w:tcBorders>
              <w:top w:val="single" w:sz="4" w:space="0" w:color="auto"/>
              <w:left w:val="single" w:sz="4" w:space="0" w:color="auto"/>
              <w:bottom w:val="nil"/>
              <w:right w:val="single" w:sz="4" w:space="0" w:color="auto"/>
            </w:tcBorders>
          </w:tcPr>
          <w:p w14:paraId="188A0706" w14:textId="77777777" w:rsidR="00332637" w:rsidRPr="00F26C0A" w:rsidRDefault="00332637" w:rsidP="00A63CF4">
            <w:pPr>
              <w:tabs>
                <w:tab w:val="left" w:pos="380"/>
              </w:tabs>
              <w:spacing w:before="40" w:after="40"/>
              <w:ind w:right="67"/>
              <w:jc w:val="both"/>
              <w:rPr>
                <w:szCs w:val="18"/>
              </w:rPr>
            </w:pPr>
            <w:r w:rsidRPr="00F26C0A">
              <w:rPr>
                <w:szCs w:val="18"/>
              </w:rPr>
              <w:t>Využívá-li obhospodařovatel investičního fondu nebo zahraničního investičního fondu pákový efekt tak, že je míra využití pákového efektu ve vztahu k investičnímu fondu nebo zahraničnímu investičnímu fondu vysoká, oznámí České národní bance údaje o</w:t>
            </w:r>
          </w:p>
          <w:p w14:paraId="023C3D63" w14:textId="77777777" w:rsidR="00332637" w:rsidRPr="00F26C0A" w:rsidRDefault="00332637" w:rsidP="00A63CF4">
            <w:pPr>
              <w:tabs>
                <w:tab w:val="left" w:pos="380"/>
              </w:tabs>
              <w:spacing w:before="40" w:after="40"/>
              <w:ind w:right="67"/>
              <w:jc w:val="both"/>
              <w:rPr>
                <w:szCs w:val="18"/>
              </w:rPr>
            </w:pPr>
            <w:r w:rsidRPr="00F26C0A">
              <w:rPr>
                <w:szCs w:val="18"/>
              </w:rPr>
              <w:t>a)</w:t>
            </w:r>
            <w:r w:rsidRPr="00F26C0A">
              <w:rPr>
                <w:szCs w:val="18"/>
              </w:rPr>
              <w:tab/>
              <w:t>míře expozic, s rozlišením expozic vzniklých přijetím úvěru nebo zápůjčky peněžních prostředků nebo investičních nástrojů nebo investováním do investičních cenných papírů nebo nástrojů peněžního trhu obsahujících derivát,</w:t>
            </w:r>
          </w:p>
          <w:p w14:paraId="5C0BA806" w14:textId="77777777" w:rsidR="00332637" w:rsidRPr="00F26C0A" w:rsidRDefault="00332637" w:rsidP="00A63CF4">
            <w:pPr>
              <w:tabs>
                <w:tab w:val="left" w:pos="380"/>
              </w:tabs>
              <w:spacing w:before="40" w:after="40"/>
              <w:ind w:right="67"/>
              <w:jc w:val="both"/>
              <w:rPr>
                <w:szCs w:val="18"/>
              </w:rPr>
            </w:pPr>
            <w:r w:rsidRPr="00F26C0A">
              <w:rPr>
                <w:szCs w:val="18"/>
              </w:rPr>
              <w:t>b)</w:t>
            </w:r>
            <w:r w:rsidRPr="00F26C0A">
              <w:rPr>
                <w:szCs w:val="18"/>
              </w:rPr>
              <w:tab/>
              <w:t>míře využití pákového efektu ve vztahu ke každému takovému fondu,</w:t>
            </w:r>
          </w:p>
          <w:p w14:paraId="4639DCB4" w14:textId="77777777" w:rsidR="00332637" w:rsidRPr="00F26C0A" w:rsidRDefault="00332637" w:rsidP="00A63CF4">
            <w:pPr>
              <w:tabs>
                <w:tab w:val="left" w:pos="380"/>
              </w:tabs>
              <w:spacing w:before="40" w:after="40"/>
              <w:ind w:right="67"/>
              <w:jc w:val="both"/>
              <w:rPr>
                <w:szCs w:val="18"/>
              </w:rPr>
            </w:pPr>
            <w:r w:rsidRPr="00F26C0A">
              <w:rPr>
                <w:szCs w:val="18"/>
              </w:rPr>
              <w:t>c)</w:t>
            </w:r>
            <w:r w:rsidRPr="00F26C0A">
              <w:rPr>
                <w:szCs w:val="18"/>
              </w:rPr>
              <w:tab/>
              <w:t>celkovém rozsahu použití majetku fondu při využití pákového efektu a</w:t>
            </w:r>
          </w:p>
          <w:p w14:paraId="34D4ACCC" w14:textId="77777777" w:rsidR="00332637" w:rsidRPr="00F26C0A" w:rsidRDefault="00332637" w:rsidP="008328BB">
            <w:pPr>
              <w:tabs>
                <w:tab w:val="left" w:pos="380"/>
              </w:tabs>
              <w:spacing w:before="40" w:after="40"/>
              <w:ind w:right="67"/>
              <w:jc w:val="both"/>
              <w:rPr>
                <w:szCs w:val="18"/>
              </w:rPr>
            </w:pPr>
            <w:r w:rsidRPr="00F26C0A">
              <w:rPr>
                <w:szCs w:val="18"/>
              </w:rPr>
              <w:t>d)</w:t>
            </w:r>
            <w:r w:rsidRPr="00F26C0A">
              <w:rPr>
                <w:szCs w:val="18"/>
              </w:rPr>
              <w:tab/>
              <w:t>pěti nejvýznamnějších expozicích s rozlišením podle písmene a).</w:t>
            </w:r>
          </w:p>
        </w:tc>
        <w:tc>
          <w:tcPr>
            <w:tcW w:w="900" w:type="dxa"/>
            <w:tcBorders>
              <w:top w:val="single" w:sz="4" w:space="0" w:color="auto"/>
              <w:left w:val="single" w:sz="4" w:space="0" w:color="auto"/>
              <w:bottom w:val="nil"/>
              <w:right w:val="single" w:sz="4" w:space="0" w:color="auto"/>
            </w:tcBorders>
          </w:tcPr>
          <w:p w14:paraId="5DF5EBEB"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3E688018" w14:textId="77777777" w:rsidR="00332637" w:rsidRPr="00F26C0A" w:rsidRDefault="00332637" w:rsidP="00A63CF4">
            <w:pPr>
              <w:spacing w:before="40" w:after="40"/>
              <w:rPr>
                <w:szCs w:val="18"/>
              </w:rPr>
            </w:pPr>
          </w:p>
        </w:tc>
      </w:tr>
      <w:tr w:rsidR="00332637" w:rsidRPr="00F26C0A" w14:paraId="48924849" w14:textId="77777777" w:rsidTr="00726D1D">
        <w:tc>
          <w:tcPr>
            <w:tcW w:w="1440" w:type="dxa"/>
            <w:tcBorders>
              <w:top w:val="single" w:sz="4" w:space="0" w:color="auto"/>
              <w:bottom w:val="nil"/>
              <w:right w:val="single" w:sz="4" w:space="0" w:color="auto"/>
            </w:tcBorders>
          </w:tcPr>
          <w:p w14:paraId="09463619" w14:textId="77777777" w:rsidR="00332637" w:rsidRPr="00F26C0A" w:rsidRDefault="00332637" w:rsidP="003D4D86">
            <w:pPr>
              <w:spacing w:before="40" w:after="40"/>
              <w:rPr>
                <w:szCs w:val="18"/>
              </w:rPr>
            </w:pPr>
            <w:r w:rsidRPr="00F26C0A">
              <w:rPr>
                <w:szCs w:val="18"/>
              </w:rPr>
              <w:t>Čl. 24 odst. 5</w:t>
            </w:r>
          </w:p>
        </w:tc>
        <w:tc>
          <w:tcPr>
            <w:tcW w:w="5400" w:type="dxa"/>
            <w:gridSpan w:val="4"/>
            <w:tcBorders>
              <w:top w:val="single" w:sz="4" w:space="0" w:color="auto"/>
              <w:left w:val="single" w:sz="4" w:space="0" w:color="auto"/>
              <w:bottom w:val="nil"/>
              <w:right w:val="single" w:sz="18" w:space="0" w:color="auto"/>
            </w:tcBorders>
          </w:tcPr>
          <w:p w14:paraId="659607A4" w14:textId="77777777" w:rsidR="00332637" w:rsidRPr="00F26C0A" w:rsidRDefault="00332637" w:rsidP="00A63CF4">
            <w:pPr>
              <w:spacing w:before="40" w:after="40"/>
              <w:ind w:right="58"/>
              <w:jc w:val="both"/>
              <w:rPr>
                <w:szCs w:val="18"/>
              </w:rPr>
            </w:pPr>
            <w:r w:rsidRPr="00F26C0A">
              <w:rPr>
                <w:szCs w:val="18"/>
              </w:rPr>
              <w:t xml:space="preserve">Je-li to nezbytné k účinnému sledování systémového rizika, mohou příslušné orgány domovského členského státu vyžadovat informace nad rámec informací popsaných v tomto článku, a to jak pravidelně, tak podle aktuální potřeby. O požadavcích na poskytnutí dodatečných informací informují příslušné orgány orgán pro cenné papíry a trhy. </w:t>
            </w:r>
          </w:p>
          <w:p w14:paraId="47AFFF03" w14:textId="77777777" w:rsidR="00332637" w:rsidRPr="00F26C0A" w:rsidRDefault="00332637" w:rsidP="00A63CF4">
            <w:pPr>
              <w:spacing w:before="40" w:after="40"/>
              <w:ind w:right="58"/>
              <w:jc w:val="both"/>
              <w:rPr>
                <w:szCs w:val="18"/>
              </w:rPr>
            </w:pPr>
            <w:r w:rsidRPr="00F26C0A">
              <w:rPr>
                <w:szCs w:val="18"/>
              </w:rPr>
              <w:t>Za mimořádných okolností a je-li to v zájmu zajištění stability a integrity finančního systému nebo dlouhodobého udržitelného růstu, může orgán pro cenné papíry a trhy požadovat rozšíření povinnosti podávat zprávy příslušným orgánům domovského členského státu.</w:t>
            </w:r>
          </w:p>
        </w:tc>
        <w:tc>
          <w:tcPr>
            <w:tcW w:w="900" w:type="dxa"/>
            <w:tcBorders>
              <w:top w:val="single" w:sz="4" w:space="0" w:color="auto"/>
              <w:left w:val="single" w:sz="18" w:space="0" w:color="auto"/>
              <w:bottom w:val="nil"/>
              <w:right w:val="single" w:sz="4" w:space="0" w:color="auto"/>
            </w:tcBorders>
          </w:tcPr>
          <w:p w14:paraId="45D6E72A"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606EFE43" w14:textId="77777777" w:rsidR="00332637" w:rsidRPr="00F26C0A" w:rsidRDefault="00332637" w:rsidP="00A63CF4">
            <w:pPr>
              <w:spacing w:before="40" w:after="40"/>
              <w:rPr>
                <w:szCs w:val="18"/>
              </w:rPr>
            </w:pPr>
            <w:r w:rsidRPr="00F26C0A">
              <w:rPr>
                <w:szCs w:val="18"/>
              </w:rPr>
              <w:t>§ 557 odst. 1</w:t>
            </w:r>
          </w:p>
        </w:tc>
        <w:tc>
          <w:tcPr>
            <w:tcW w:w="5400" w:type="dxa"/>
            <w:gridSpan w:val="4"/>
            <w:tcBorders>
              <w:top w:val="single" w:sz="4" w:space="0" w:color="auto"/>
              <w:left w:val="single" w:sz="4" w:space="0" w:color="auto"/>
              <w:bottom w:val="nil"/>
              <w:right w:val="single" w:sz="4" w:space="0" w:color="auto"/>
            </w:tcBorders>
          </w:tcPr>
          <w:p w14:paraId="1D1D3F89" w14:textId="77777777" w:rsidR="00332637" w:rsidRPr="00F26C0A" w:rsidRDefault="00332637" w:rsidP="008328BB">
            <w:pPr>
              <w:tabs>
                <w:tab w:val="left" w:pos="380"/>
              </w:tabs>
              <w:spacing w:before="40" w:after="40"/>
              <w:ind w:right="67"/>
              <w:jc w:val="both"/>
              <w:rPr>
                <w:szCs w:val="18"/>
              </w:rPr>
            </w:pPr>
            <w:r w:rsidRPr="00F26C0A">
              <w:rPr>
                <w:szCs w:val="18"/>
              </w:rPr>
              <w:t>Česká národní banka vydá opatření obecné povahy podle odstavce 2, je-li to účelné k účinnějšímu sledování možných zdrojů systémového rizika pro řádné fungování finančního trhu v České republice.</w:t>
            </w:r>
          </w:p>
        </w:tc>
        <w:tc>
          <w:tcPr>
            <w:tcW w:w="900" w:type="dxa"/>
            <w:tcBorders>
              <w:top w:val="single" w:sz="4" w:space="0" w:color="auto"/>
              <w:left w:val="single" w:sz="4" w:space="0" w:color="auto"/>
              <w:bottom w:val="nil"/>
              <w:right w:val="single" w:sz="4" w:space="0" w:color="auto"/>
            </w:tcBorders>
          </w:tcPr>
          <w:p w14:paraId="061B3387"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5C9483D4" w14:textId="77777777" w:rsidR="00332637" w:rsidRPr="00F26C0A" w:rsidRDefault="00332637" w:rsidP="00A63CF4">
            <w:pPr>
              <w:spacing w:before="40" w:after="40"/>
              <w:rPr>
                <w:szCs w:val="18"/>
              </w:rPr>
            </w:pPr>
          </w:p>
        </w:tc>
      </w:tr>
      <w:tr w:rsidR="00332637" w:rsidRPr="00F26C0A" w14:paraId="16D73D6C" w14:textId="77777777" w:rsidTr="00726D1D">
        <w:tc>
          <w:tcPr>
            <w:tcW w:w="1440" w:type="dxa"/>
            <w:tcBorders>
              <w:top w:val="nil"/>
              <w:bottom w:val="single" w:sz="4" w:space="0" w:color="auto"/>
              <w:right w:val="single" w:sz="4" w:space="0" w:color="auto"/>
            </w:tcBorders>
          </w:tcPr>
          <w:p w14:paraId="2EEC046B"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2F7245ED"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4DF172C2"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42CC5844" w14:textId="77777777" w:rsidR="00332637" w:rsidRPr="00F26C0A" w:rsidRDefault="00332637" w:rsidP="00A63CF4">
            <w:pPr>
              <w:spacing w:before="40" w:after="40"/>
              <w:rPr>
                <w:szCs w:val="18"/>
              </w:rPr>
            </w:pPr>
            <w:r w:rsidRPr="00F26C0A">
              <w:rPr>
                <w:szCs w:val="18"/>
              </w:rPr>
              <w:t>§ 588</w:t>
            </w:r>
          </w:p>
        </w:tc>
        <w:tc>
          <w:tcPr>
            <w:tcW w:w="5400" w:type="dxa"/>
            <w:gridSpan w:val="4"/>
            <w:tcBorders>
              <w:top w:val="nil"/>
              <w:left w:val="single" w:sz="4" w:space="0" w:color="auto"/>
              <w:bottom w:val="single" w:sz="4" w:space="0" w:color="auto"/>
              <w:right w:val="single" w:sz="4" w:space="0" w:color="auto"/>
            </w:tcBorders>
          </w:tcPr>
          <w:p w14:paraId="3462EFBC" w14:textId="77777777" w:rsidR="00332637" w:rsidRPr="00F26C0A" w:rsidRDefault="00332637" w:rsidP="00A63CF4">
            <w:pPr>
              <w:tabs>
                <w:tab w:val="left" w:pos="380"/>
              </w:tabs>
              <w:spacing w:before="40" w:after="40"/>
              <w:ind w:right="67"/>
              <w:jc w:val="both"/>
              <w:rPr>
                <w:szCs w:val="18"/>
              </w:rPr>
            </w:pPr>
            <w:r w:rsidRPr="00F26C0A">
              <w:rPr>
                <w:szCs w:val="18"/>
              </w:rPr>
              <w:t>Česká národní banka informuje evropský orgán dohledu o povaze opatření obecné povahy přijatého podle § 557.</w:t>
            </w:r>
          </w:p>
        </w:tc>
        <w:tc>
          <w:tcPr>
            <w:tcW w:w="900" w:type="dxa"/>
            <w:tcBorders>
              <w:top w:val="nil"/>
              <w:left w:val="single" w:sz="4" w:space="0" w:color="auto"/>
              <w:bottom w:val="single" w:sz="4" w:space="0" w:color="auto"/>
              <w:right w:val="single" w:sz="4" w:space="0" w:color="auto"/>
            </w:tcBorders>
          </w:tcPr>
          <w:p w14:paraId="5293E0A1"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0E1D5875" w14:textId="77777777" w:rsidR="00332637" w:rsidRPr="00F26C0A" w:rsidRDefault="00332637" w:rsidP="00A63CF4">
            <w:pPr>
              <w:spacing w:before="40" w:after="40"/>
              <w:rPr>
                <w:szCs w:val="18"/>
              </w:rPr>
            </w:pPr>
          </w:p>
        </w:tc>
      </w:tr>
      <w:tr w:rsidR="00332637" w:rsidRPr="00F26C0A" w14:paraId="5D476222" w14:textId="77777777" w:rsidTr="00726D1D">
        <w:tc>
          <w:tcPr>
            <w:tcW w:w="1440" w:type="dxa"/>
            <w:tcBorders>
              <w:top w:val="single" w:sz="4" w:space="0" w:color="auto"/>
              <w:bottom w:val="nil"/>
              <w:right w:val="single" w:sz="4" w:space="0" w:color="auto"/>
            </w:tcBorders>
          </w:tcPr>
          <w:p w14:paraId="5A5C258F" w14:textId="77777777" w:rsidR="00332637" w:rsidRPr="00F26C0A" w:rsidRDefault="00332637" w:rsidP="003D4D86">
            <w:pPr>
              <w:spacing w:before="40" w:after="40"/>
              <w:rPr>
                <w:szCs w:val="18"/>
              </w:rPr>
            </w:pPr>
            <w:r w:rsidRPr="00F26C0A">
              <w:rPr>
                <w:szCs w:val="18"/>
              </w:rPr>
              <w:t>Čl. 24 odst. 6 písm. a)</w:t>
            </w:r>
          </w:p>
        </w:tc>
        <w:tc>
          <w:tcPr>
            <w:tcW w:w="5400" w:type="dxa"/>
            <w:gridSpan w:val="4"/>
            <w:tcBorders>
              <w:top w:val="single" w:sz="4" w:space="0" w:color="auto"/>
              <w:left w:val="single" w:sz="4" w:space="0" w:color="auto"/>
              <w:bottom w:val="nil"/>
              <w:right w:val="single" w:sz="18" w:space="0" w:color="auto"/>
            </w:tcBorders>
          </w:tcPr>
          <w:p w14:paraId="1C19CA2D" w14:textId="77777777" w:rsidR="00332637" w:rsidRPr="00F26C0A" w:rsidRDefault="00332637" w:rsidP="00A63CF4">
            <w:pPr>
              <w:spacing w:before="40" w:after="40"/>
              <w:ind w:right="58"/>
              <w:jc w:val="both"/>
              <w:rPr>
                <w:szCs w:val="18"/>
              </w:rPr>
            </w:pPr>
            <w:r w:rsidRPr="00F26C0A">
              <w:rPr>
                <w:szCs w:val="18"/>
              </w:rPr>
              <w:t xml:space="preserve">Komise přijme prostřednictvím aktů v přenesené pravomoci v souladu s článkem 56 a za podmínek stanovených v článcích 57 a 58 opatření, jimiž se blíže stanoví: </w:t>
            </w:r>
          </w:p>
          <w:p w14:paraId="246DD10E" w14:textId="77777777" w:rsidR="00332637" w:rsidRPr="00F26C0A" w:rsidRDefault="00332637" w:rsidP="00A63CF4">
            <w:pPr>
              <w:spacing w:before="40" w:after="40"/>
              <w:ind w:right="58"/>
              <w:jc w:val="both"/>
              <w:rPr>
                <w:szCs w:val="18"/>
              </w:rPr>
            </w:pPr>
            <w:r w:rsidRPr="00F26C0A">
              <w:rPr>
                <w:szCs w:val="18"/>
              </w:rPr>
              <w:t xml:space="preserve">a) pro účely odstavce 4 situace, za nichž se využití pákového efektu považuje za jeho využití ve vysoké míře, a </w:t>
            </w:r>
          </w:p>
        </w:tc>
        <w:tc>
          <w:tcPr>
            <w:tcW w:w="900" w:type="dxa"/>
            <w:tcBorders>
              <w:top w:val="single" w:sz="4" w:space="0" w:color="auto"/>
              <w:left w:val="single" w:sz="18" w:space="0" w:color="auto"/>
              <w:bottom w:val="nil"/>
              <w:right w:val="single" w:sz="4" w:space="0" w:color="auto"/>
            </w:tcBorders>
          </w:tcPr>
          <w:p w14:paraId="23F9BC1C" w14:textId="0DF97234" w:rsidR="00332637" w:rsidRPr="00F26C0A" w:rsidRDefault="00332637" w:rsidP="00A63CF4">
            <w:pPr>
              <w:spacing w:before="40" w:after="40"/>
              <w:rPr>
                <w:szCs w:val="18"/>
              </w:rPr>
            </w:pPr>
            <w:r w:rsidRPr="00F26C0A">
              <w:rPr>
                <w:szCs w:val="18"/>
              </w:rPr>
              <w:t>240/2013</w:t>
            </w:r>
            <w:r w:rsidR="00725D6F">
              <w:rPr>
                <w:szCs w:val="18"/>
              </w:rPr>
              <w:t xml:space="preserve"> ve znění 119/2020</w:t>
            </w:r>
          </w:p>
        </w:tc>
        <w:tc>
          <w:tcPr>
            <w:tcW w:w="1080" w:type="dxa"/>
            <w:tcBorders>
              <w:top w:val="single" w:sz="4" w:space="0" w:color="auto"/>
              <w:left w:val="single" w:sz="4" w:space="0" w:color="auto"/>
              <w:bottom w:val="nil"/>
              <w:right w:val="single" w:sz="4" w:space="0" w:color="auto"/>
            </w:tcBorders>
          </w:tcPr>
          <w:p w14:paraId="3EB25696" w14:textId="77777777" w:rsidR="00332637" w:rsidRPr="00F26C0A" w:rsidRDefault="00332637" w:rsidP="00A63CF4">
            <w:pPr>
              <w:spacing w:before="40" w:after="40"/>
              <w:rPr>
                <w:szCs w:val="18"/>
              </w:rPr>
            </w:pPr>
            <w:r w:rsidRPr="00F26C0A">
              <w:rPr>
                <w:szCs w:val="18"/>
              </w:rPr>
              <w:t>§ 464 odst. 2</w:t>
            </w:r>
          </w:p>
        </w:tc>
        <w:tc>
          <w:tcPr>
            <w:tcW w:w="5400" w:type="dxa"/>
            <w:gridSpan w:val="4"/>
            <w:tcBorders>
              <w:top w:val="single" w:sz="4" w:space="0" w:color="auto"/>
              <w:left w:val="single" w:sz="4" w:space="0" w:color="auto"/>
              <w:bottom w:val="nil"/>
              <w:right w:val="single" w:sz="4" w:space="0" w:color="auto"/>
            </w:tcBorders>
          </w:tcPr>
          <w:p w14:paraId="5AB09F38" w14:textId="389DA56F" w:rsidR="00332637" w:rsidRPr="00F26C0A" w:rsidRDefault="00356EDD" w:rsidP="00A63CF4">
            <w:pPr>
              <w:tabs>
                <w:tab w:val="left" w:pos="380"/>
              </w:tabs>
              <w:spacing w:before="40" w:after="40"/>
              <w:ind w:right="67"/>
              <w:jc w:val="both"/>
              <w:rPr>
                <w:szCs w:val="18"/>
              </w:rPr>
            </w:pPr>
            <w:r w:rsidRPr="00356EDD">
              <w:rPr>
                <w:szCs w:val="18"/>
              </w:rPr>
              <w:t>Kdy je míra využití pákového efektu vysoká, vymezuje článek 111 nařízení Komise v přenesené pravomoci (EU) č. 231/2013.</w:t>
            </w:r>
          </w:p>
        </w:tc>
        <w:tc>
          <w:tcPr>
            <w:tcW w:w="900" w:type="dxa"/>
            <w:tcBorders>
              <w:top w:val="single" w:sz="4" w:space="0" w:color="auto"/>
              <w:left w:val="single" w:sz="4" w:space="0" w:color="auto"/>
              <w:bottom w:val="nil"/>
              <w:right w:val="single" w:sz="4" w:space="0" w:color="auto"/>
            </w:tcBorders>
          </w:tcPr>
          <w:p w14:paraId="44D9024F"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543A57CE" w14:textId="77777777" w:rsidR="00332637" w:rsidRPr="00F26C0A" w:rsidRDefault="00332637" w:rsidP="00A63CF4">
            <w:pPr>
              <w:spacing w:before="40" w:after="40"/>
              <w:rPr>
                <w:szCs w:val="18"/>
              </w:rPr>
            </w:pPr>
          </w:p>
        </w:tc>
      </w:tr>
      <w:tr w:rsidR="00332637" w:rsidRPr="00F26C0A" w14:paraId="44AD158D" w14:textId="77777777" w:rsidTr="0033653F">
        <w:tc>
          <w:tcPr>
            <w:tcW w:w="1440" w:type="dxa"/>
            <w:tcBorders>
              <w:top w:val="single" w:sz="4" w:space="0" w:color="auto"/>
              <w:bottom w:val="nil"/>
              <w:right w:val="single" w:sz="4" w:space="0" w:color="auto"/>
            </w:tcBorders>
          </w:tcPr>
          <w:p w14:paraId="168CAC90" w14:textId="77777777" w:rsidR="00332637" w:rsidRPr="00F26C0A" w:rsidRDefault="00332637" w:rsidP="003D4D86">
            <w:pPr>
              <w:spacing w:before="40" w:after="40"/>
              <w:rPr>
                <w:szCs w:val="18"/>
              </w:rPr>
            </w:pPr>
            <w:r w:rsidRPr="00F26C0A">
              <w:rPr>
                <w:szCs w:val="18"/>
              </w:rPr>
              <w:t>Čl. 24 odst. 6 písm. b) a druhý pododstavec</w:t>
            </w:r>
          </w:p>
        </w:tc>
        <w:tc>
          <w:tcPr>
            <w:tcW w:w="5400" w:type="dxa"/>
            <w:gridSpan w:val="4"/>
            <w:tcBorders>
              <w:top w:val="single" w:sz="4" w:space="0" w:color="auto"/>
              <w:left w:val="single" w:sz="4" w:space="0" w:color="auto"/>
              <w:bottom w:val="nil"/>
              <w:right w:val="single" w:sz="18" w:space="0" w:color="auto"/>
            </w:tcBorders>
          </w:tcPr>
          <w:p w14:paraId="2DC4CD9B" w14:textId="77777777" w:rsidR="00332637" w:rsidRPr="00F26C0A" w:rsidRDefault="00332637" w:rsidP="00A63CF4">
            <w:pPr>
              <w:spacing w:before="40" w:after="40"/>
              <w:ind w:right="58"/>
              <w:jc w:val="both"/>
              <w:rPr>
                <w:szCs w:val="18"/>
              </w:rPr>
            </w:pPr>
            <w:r w:rsidRPr="00F26C0A">
              <w:rPr>
                <w:szCs w:val="18"/>
              </w:rPr>
              <w:t xml:space="preserve">Komise přijme prostřednictvím aktů v přenesené pravomoci v souladu s článkem 56 a za podmínek stanovených v článcích 57 a 58 opatření, jimiž se blíže stanoví: </w:t>
            </w:r>
          </w:p>
          <w:p w14:paraId="72107D1C" w14:textId="77777777" w:rsidR="00332637" w:rsidRPr="00F26C0A" w:rsidRDefault="00332637" w:rsidP="00A63CF4">
            <w:pPr>
              <w:spacing w:before="40" w:after="40"/>
              <w:ind w:right="58"/>
              <w:jc w:val="both"/>
              <w:rPr>
                <w:szCs w:val="18"/>
              </w:rPr>
            </w:pPr>
            <w:r w:rsidRPr="00F26C0A">
              <w:rPr>
                <w:szCs w:val="18"/>
              </w:rPr>
              <w:t xml:space="preserve">b) povinnost podávat zprávy a informace podle tohoto článku. </w:t>
            </w:r>
          </w:p>
          <w:p w14:paraId="7D9C9826" w14:textId="77777777" w:rsidR="00332637" w:rsidRPr="00F26C0A" w:rsidRDefault="00332637" w:rsidP="00A63CF4">
            <w:pPr>
              <w:spacing w:before="40" w:after="40"/>
              <w:ind w:right="58"/>
              <w:jc w:val="both"/>
              <w:rPr>
                <w:szCs w:val="18"/>
              </w:rPr>
            </w:pPr>
            <w:r w:rsidRPr="00F26C0A">
              <w:rPr>
                <w:szCs w:val="18"/>
              </w:rPr>
              <w:t>V těchto opatřeních se zohlední nutnost vyhnout se nadměrné administrativní zátěži příslušných orgánů.</w:t>
            </w:r>
          </w:p>
        </w:tc>
        <w:tc>
          <w:tcPr>
            <w:tcW w:w="900" w:type="dxa"/>
            <w:tcBorders>
              <w:top w:val="single" w:sz="4" w:space="0" w:color="auto"/>
              <w:left w:val="single" w:sz="18" w:space="0" w:color="auto"/>
              <w:bottom w:val="nil"/>
              <w:right w:val="single" w:sz="4" w:space="0" w:color="auto"/>
            </w:tcBorders>
          </w:tcPr>
          <w:p w14:paraId="7B85E91B"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5B4CA206" w14:textId="77777777" w:rsidR="00332637" w:rsidRPr="00F26C0A" w:rsidRDefault="00332637" w:rsidP="00A63CF4">
            <w:pPr>
              <w:spacing w:before="40" w:after="40"/>
              <w:rPr>
                <w:szCs w:val="18"/>
              </w:rPr>
            </w:pPr>
            <w:r w:rsidRPr="00F26C0A">
              <w:rPr>
                <w:szCs w:val="18"/>
              </w:rPr>
              <w:t>§ 643 odst. 3</w:t>
            </w:r>
          </w:p>
        </w:tc>
        <w:tc>
          <w:tcPr>
            <w:tcW w:w="5400" w:type="dxa"/>
            <w:gridSpan w:val="4"/>
            <w:tcBorders>
              <w:top w:val="single" w:sz="4" w:space="0" w:color="auto"/>
              <w:left w:val="single" w:sz="4" w:space="0" w:color="auto"/>
              <w:bottom w:val="nil"/>
              <w:right w:val="single" w:sz="4" w:space="0" w:color="auto"/>
            </w:tcBorders>
          </w:tcPr>
          <w:p w14:paraId="25F0ABB4" w14:textId="77777777" w:rsidR="00332637" w:rsidRPr="00F26C0A" w:rsidRDefault="00332637" w:rsidP="00A63CF4">
            <w:pPr>
              <w:tabs>
                <w:tab w:val="left" w:pos="380"/>
              </w:tabs>
              <w:spacing w:before="40" w:after="40"/>
              <w:ind w:right="67"/>
              <w:jc w:val="both"/>
              <w:rPr>
                <w:szCs w:val="18"/>
              </w:rPr>
            </w:pPr>
            <w:r w:rsidRPr="00F26C0A">
              <w:rPr>
                <w:szCs w:val="18"/>
              </w:rPr>
              <w:t>V dalším povinnosti podle odstavců 1 a 2 vymezuje článek 110 přímo použitelného předpisu Evropské unie, kterým se provádí směrnice Evropského parlamentu a Rady upravující správce alternativních investičních fondů</w:t>
            </w:r>
            <w:r w:rsidRPr="00F26C0A">
              <w:rPr>
                <w:szCs w:val="18"/>
                <w:vertAlign w:val="superscript"/>
              </w:rPr>
              <w:t>6)</w:t>
            </w:r>
            <w:r w:rsidRPr="00F26C0A">
              <w:rPr>
                <w:szCs w:val="18"/>
              </w:rPr>
              <w:t>.</w:t>
            </w:r>
          </w:p>
        </w:tc>
        <w:tc>
          <w:tcPr>
            <w:tcW w:w="900" w:type="dxa"/>
            <w:tcBorders>
              <w:top w:val="single" w:sz="4" w:space="0" w:color="auto"/>
              <w:left w:val="single" w:sz="4" w:space="0" w:color="auto"/>
              <w:bottom w:val="nil"/>
              <w:right w:val="single" w:sz="4" w:space="0" w:color="auto"/>
            </w:tcBorders>
          </w:tcPr>
          <w:p w14:paraId="1CF7E4F8"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6D17C9FE" w14:textId="77777777" w:rsidR="00332637" w:rsidRPr="00F26C0A" w:rsidRDefault="00332637" w:rsidP="00A63CF4">
            <w:pPr>
              <w:spacing w:before="40" w:after="40"/>
              <w:rPr>
                <w:szCs w:val="18"/>
              </w:rPr>
            </w:pPr>
          </w:p>
        </w:tc>
      </w:tr>
      <w:tr w:rsidR="00332637" w:rsidRPr="00F26C0A" w14:paraId="7ECB1BF2" w14:textId="77777777" w:rsidTr="0033653F">
        <w:tc>
          <w:tcPr>
            <w:tcW w:w="1440" w:type="dxa"/>
            <w:tcBorders>
              <w:top w:val="single" w:sz="4" w:space="0" w:color="auto"/>
              <w:bottom w:val="nil"/>
              <w:right w:val="single" w:sz="4" w:space="0" w:color="auto"/>
            </w:tcBorders>
          </w:tcPr>
          <w:p w14:paraId="3F209ADD" w14:textId="77777777" w:rsidR="00332637" w:rsidRPr="00F26C0A" w:rsidRDefault="00332637" w:rsidP="003D4D86">
            <w:pPr>
              <w:spacing w:before="40" w:after="40"/>
              <w:rPr>
                <w:szCs w:val="18"/>
              </w:rPr>
            </w:pPr>
            <w:r w:rsidRPr="00F26C0A">
              <w:rPr>
                <w:szCs w:val="18"/>
              </w:rPr>
              <w:t>Čl. 25 odst. 1</w:t>
            </w:r>
          </w:p>
        </w:tc>
        <w:tc>
          <w:tcPr>
            <w:tcW w:w="5400" w:type="dxa"/>
            <w:gridSpan w:val="4"/>
            <w:tcBorders>
              <w:top w:val="single" w:sz="4" w:space="0" w:color="auto"/>
              <w:left w:val="single" w:sz="4" w:space="0" w:color="auto"/>
              <w:bottom w:val="nil"/>
              <w:right w:val="single" w:sz="18" w:space="0" w:color="auto"/>
            </w:tcBorders>
          </w:tcPr>
          <w:p w14:paraId="60E1E58D" w14:textId="77777777" w:rsidR="00332637" w:rsidRPr="00F26C0A" w:rsidRDefault="00332637" w:rsidP="00A63CF4">
            <w:pPr>
              <w:spacing w:before="40" w:after="40"/>
              <w:ind w:right="58"/>
              <w:jc w:val="both"/>
              <w:rPr>
                <w:szCs w:val="18"/>
              </w:rPr>
            </w:pPr>
            <w:r w:rsidRPr="00F26C0A">
              <w:rPr>
                <w:szCs w:val="18"/>
              </w:rPr>
              <w:t>Členské státy zajistí, aby příslušné orgány domovského členského státu správců používaly informace získané podle článku 24 pro účely stanovení rozsahu, v jakém využívání pákového efektu přispívá k růstu systémového rizika ve finančním systému, rizika chaotických trhů nebo rizik pro dlouhodobý růst hospodářství.</w:t>
            </w:r>
          </w:p>
        </w:tc>
        <w:tc>
          <w:tcPr>
            <w:tcW w:w="900" w:type="dxa"/>
            <w:tcBorders>
              <w:top w:val="single" w:sz="4" w:space="0" w:color="auto"/>
              <w:left w:val="single" w:sz="18" w:space="0" w:color="auto"/>
              <w:bottom w:val="nil"/>
              <w:right w:val="single" w:sz="4" w:space="0" w:color="auto"/>
            </w:tcBorders>
          </w:tcPr>
          <w:p w14:paraId="5530472F"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3827C4AB" w14:textId="77777777" w:rsidR="00332637" w:rsidRPr="00F26C0A" w:rsidRDefault="00332637" w:rsidP="00A63CF4">
            <w:pPr>
              <w:spacing w:before="40" w:after="40"/>
              <w:rPr>
                <w:szCs w:val="18"/>
              </w:rPr>
            </w:pPr>
            <w:r w:rsidRPr="00F26C0A">
              <w:rPr>
                <w:szCs w:val="18"/>
              </w:rPr>
              <w:t>§ 536</w:t>
            </w:r>
          </w:p>
        </w:tc>
        <w:tc>
          <w:tcPr>
            <w:tcW w:w="5400" w:type="dxa"/>
            <w:gridSpan w:val="4"/>
            <w:tcBorders>
              <w:top w:val="single" w:sz="4" w:space="0" w:color="auto"/>
              <w:left w:val="single" w:sz="4" w:space="0" w:color="auto"/>
              <w:bottom w:val="nil"/>
              <w:right w:val="single" w:sz="4" w:space="0" w:color="auto"/>
            </w:tcBorders>
          </w:tcPr>
          <w:p w14:paraId="68B0B1DB" w14:textId="775372CB" w:rsidR="00332637" w:rsidRPr="00F26C0A" w:rsidRDefault="00EF105D" w:rsidP="000C1A81">
            <w:pPr>
              <w:tabs>
                <w:tab w:val="left" w:pos="380"/>
              </w:tabs>
              <w:spacing w:before="40" w:after="40"/>
              <w:ind w:right="67"/>
              <w:jc w:val="both"/>
              <w:rPr>
                <w:szCs w:val="18"/>
              </w:rPr>
            </w:pPr>
            <w:r w:rsidRPr="00EF105D">
              <w:rPr>
                <w:szCs w:val="18"/>
              </w:rPr>
              <w:t>Česká národní banka se při výkonu dohledu podle tohoto zákona zaměřuje především na ochranu zájmů investorů fondů kolektivního investování a na možné zdroje systémového rizika pro řádné fungování finančního trhu v České republice.</w:t>
            </w:r>
          </w:p>
        </w:tc>
        <w:tc>
          <w:tcPr>
            <w:tcW w:w="900" w:type="dxa"/>
            <w:tcBorders>
              <w:top w:val="single" w:sz="4" w:space="0" w:color="auto"/>
              <w:left w:val="single" w:sz="4" w:space="0" w:color="auto"/>
              <w:bottom w:val="nil"/>
              <w:right w:val="single" w:sz="4" w:space="0" w:color="auto"/>
            </w:tcBorders>
          </w:tcPr>
          <w:p w14:paraId="5DA40150"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77D34355" w14:textId="77777777" w:rsidR="00332637" w:rsidRPr="00F26C0A" w:rsidRDefault="00332637" w:rsidP="00A63CF4">
            <w:pPr>
              <w:spacing w:before="40" w:after="40"/>
              <w:rPr>
                <w:szCs w:val="18"/>
              </w:rPr>
            </w:pPr>
          </w:p>
        </w:tc>
      </w:tr>
      <w:tr w:rsidR="00332637" w:rsidRPr="00F26C0A" w14:paraId="55DDABA8" w14:textId="77777777" w:rsidTr="00F051F5">
        <w:tc>
          <w:tcPr>
            <w:tcW w:w="1440" w:type="dxa"/>
            <w:tcBorders>
              <w:top w:val="single" w:sz="4" w:space="0" w:color="auto"/>
              <w:bottom w:val="nil"/>
              <w:right w:val="single" w:sz="4" w:space="0" w:color="auto"/>
            </w:tcBorders>
          </w:tcPr>
          <w:p w14:paraId="50FC0DB9" w14:textId="77777777" w:rsidR="00332637" w:rsidRPr="00F26C0A" w:rsidRDefault="00332637" w:rsidP="003D4D86">
            <w:pPr>
              <w:spacing w:before="40" w:after="40"/>
              <w:rPr>
                <w:szCs w:val="18"/>
              </w:rPr>
            </w:pPr>
            <w:r w:rsidRPr="00F26C0A">
              <w:rPr>
                <w:szCs w:val="18"/>
              </w:rPr>
              <w:t>Čl. 25 odst. 2</w:t>
            </w:r>
          </w:p>
        </w:tc>
        <w:tc>
          <w:tcPr>
            <w:tcW w:w="5400" w:type="dxa"/>
            <w:gridSpan w:val="4"/>
            <w:tcBorders>
              <w:top w:val="single" w:sz="4" w:space="0" w:color="auto"/>
              <w:left w:val="single" w:sz="4" w:space="0" w:color="auto"/>
              <w:bottom w:val="nil"/>
              <w:right w:val="single" w:sz="18" w:space="0" w:color="auto"/>
            </w:tcBorders>
          </w:tcPr>
          <w:p w14:paraId="70A740F4" w14:textId="77777777" w:rsidR="00332637" w:rsidRPr="00F26C0A" w:rsidRDefault="00332637" w:rsidP="00A63CF4">
            <w:pPr>
              <w:spacing w:before="40" w:after="40"/>
              <w:ind w:right="58"/>
              <w:jc w:val="both"/>
              <w:rPr>
                <w:szCs w:val="18"/>
              </w:rPr>
            </w:pPr>
            <w:r w:rsidRPr="00F26C0A">
              <w:rPr>
                <w:szCs w:val="18"/>
              </w:rPr>
              <w:t>Příslušné orgány domovského členského státu správce zajistí, aby veškeré informace získané podle článku 24 ve vztahu ke všem správcům, nad nimiž vykonávají dohled, a informace získané podle článku 7 byly sděleny příslušným orgánům jiných dotčených členských států, orgánu pro cenné papíry a trhy a Evropské radě pro systémová rizika, a to postupy podle článku 50 o spolupráci v oblasti dohledu. Těmito postupy rovněž bezodkladně na dvoustranném základě poskytují informace příslušným orgánům jiných přímo dotčených členských států v případě, že by se správce spadající do jejich působnosti nebo jím spravovaný alternativní investiční fond mohl potenciálně stát významným zdrojem rizika selhání protistrany ve vztahu k úvěrové instituci nebo jiné systémově významné instituci v jiných členských státech.</w:t>
            </w:r>
          </w:p>
        </w:tc>
        <w:tc>
          <w:tcPr>
            <w:tcW w:w="900" w:type="dxa"/>
            <w:tcBorders>
              <w:top w:val="single" w:sz="4" w:space="0" w:color="auto"/>
              <w:left w:val="single" w:sz="18" w:space="0" w:color="auto"/>
              <w:bottom w:val="nil"/>
              <w:right w:val="single" w:sz="4" w:space="0" w:color="auto"/>
            </w:tcBorders>
          </w:tcPr>
          <w:p w14:paraId="5B73CD2C" w14:textId="77777777" w:rsidR="00332637" w:rsidRPr="00F26C0A" w:rsidRDefault="00332637" w:rsidP="001D4A42">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0492E6A2" w14:textId="77777777" w:rsidR="00332637" w:rsidRPr="00F26C0A" w:rsidRDefault="00332637" w:rsidP="00A63CF4">
            <w:pPr>
              <w:spacing w:before="40" w:after="40"/>
              <w:rPr>
                <w:szCs w:val="18"/>
              </w:rPr>
            </w:pPr>
            <w:r w:rsidRPr="00F26C0A">
              <w:rPr>
                <w:szCs w:val="18"/>
              </w:rPr>
              <w:t>§ 581</w:t>
            </w:r>
          </w:p>
        </w:tc>
        <w:tc>
          <w:tcPr>
            <w:tcW w:w="5400" w:type="dxa"/>
            <w:gridSpan w:val="4"/>
            <w:tcBorders>
              <w:top w:val="single" w:sz="4" w:space="0" w:color="auto"/>
              <w:left w:val="single" w:sz="4" w:space="0" w:color="auto"/>
              <w:bottom w:val="nil"/>
              <w:right w:val="single" w:sz="4" w:space="0" w:color="auto"/>
            </w:tcBorders>
          </w:tcPr>
          <w:p w14:paraId="12A67992" w14:textId="77777777" w:rsidR="00332637" w:rsidRPr="00F26C0A" w:rsidRDefault="00332637" w:rsidP="000C1A81">
            <w:pPr>
              <w:tabs>
                <w:tab w:val="left" w:pos="374"/>
              </w:tabs>
              <w:spacing w:before="40" w:after="40"/>
              <w:ind w:right="67"/>
              <w:jc w:val="both"/>
              <w:rPr>
                <w:szCs w:val="18"/>
              </w:rPr>
            </w:pPr>
            <w:r w:rsidRPr="00F26C0A">
              <w:rPr>
                <w:szCs w:val="18"/>
              </w:rPr>
              <w:t>(1)</w:t>
            </w:r>
            <w:r w:rsidRPr="00F26C0A">
              <w:rPr>
                <w:szCs w:val="18"/>
              </w:rPr>
              <w:tab/>
              <w:t>Česká národní banka poskytne evropskému orgánu dohledu čtvrtletně údaje o udělených nebo odňatých povoleních k činnosti investiční společnosti oprávněné přesáhnout rozhodný limit nebo obhospodařovat standardní fondy, k činnosti zahraniční osoby podle § 481 a k činnosti samosprávného investičního fondu, který je oprávněn přesáhnout rozhodný limit nebo který je standardním fondem.</w:t>
            </w:r>
          </w:p>
          <w:p w14:paraId="179289AB" w14:textId="77777777" w:rsidR="00332637" w:rsidRPr="00F26C0A" w:rsidRDefault="00332637" w:rsidP="000C1A81">
            <w:pPr>
              <w:tabs>
                <w:tab w:val="left" w:pos="374"/>
              </w:tabs>
              <w:spacing w:before="40" w:after="40"/>
              <w:ind w:right="67"/>
              <w:jc w:val="both"/>
              <w:rPr>
                <w:szCs w:val="18"/>
              </w:rPr>
            </w:pPr>
            <w:r w:rsidRPr="00F26C0A">
              <w:rPr>
                <w:szCs w:val="18"/>
              </w:rPr>
              <w:t>(2)</w:t>
            </w:r>
            <w:r w:rsidRPr="00F26C0A">
              <w:rPr>
                <w:szCs w:val="18"/>
              </w:rPr>
              <w:tab/>
              <w:t>Česká národní banka poskytne evropskému orgánu dohledu údaj o tom, že udělila nebo neudělila, změnila nebo odňala povolení k činnosti zahraniční osobě podle § 481. Neudělila-li Česká národní banka povolení k činnosti zahraniční osobě podle § 481, poskytne evropskému orgánu dohledu údaje nutné k identifikaci žadatele a důvody pro jeho neudělení.</w:t>
            </w:r>
          </w:p>
        </w:tc>
        <w:tc>
          <w:tcPr>
            <w:tcW w:w="900" w:type="dxa"/>
            <w:tcBorders>
              <w:top w:val="single" w:sz="4" w:space="0" w:color="auto"/>
              <w:left w:val="single" w:sz="4" w:space="0" w:color="auto"/>
              <w:bottom w:val="nil"/>
              <w:right w:val="single" w:sz="4" w:space="0" w:color="auto"/>
            </w:tcBorders>
          </w:tcPr>
          <w:p w14:paraId="6BB81E5D"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1171CD4D" w14:textId="77777777" w:rsidR="00332637" w:rsidRPr="00F26C0A" w:rsidRDefault="00332637" w:rsidP="00A63CF4">
            <w:pPr>
              <w:spacing w:before="40" w:after="40"/>
              <w:rPr>
                <w:szCs w:val="18"/>
              </w:rPr>
            </w:pPr>
          </w:p>
        </w:tc>
      </w:tr>
      <w:tr w:rsidR="00332637" w:rsidRPr="00F26C0A" w14:paraId="272547DD" w14:textId="77777777" w:rsidTr="00F051F5">
        <w:tc>
          <w:tcPr>
            <w:tcW w:w="1440" w:type="dxa"/>
            <w:tcBorders>
              <w:top w:val="nil"/>
              <w:bottom w:val="nil"/>
              <w:right w:val="single" w:sz="4" w:space="0" w:color="auto"/>
            </w:tcBorders>
          </w:tcPr>
          <w:p w14:paraId="340F3E13"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47CD23E9"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23E786A6" w14:textId="77777777" w:rsidR="00332637" w:rsidRPr="00F26C0A" w:rsidRDefault="00332637" w:rsidP="001D4A42">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04256274" w14:textId="77777777" w:rsidR="00332637" w:rsidRPr="00F26C0A" w:rsidRDefault="00332637" w:rsidP="00A63CF4">
            <w:pPr>
              <w:spacing w:before="40" w:after="40"/>
              <w:rPr>
                <w:szCs w:val="18"/>
              </w:rPr>
            </w:pPr>
            <w:r w:rsidRPr="00F26C0A">
              <w:rPr>
                <w:szCs w:val="18"/>
              </w:rPr>
              <w:t>§ 582</w:t>
            </w:r>
          </w:p>
        </w:tc>
        <w:tc>
          <w:tcPr>
            <w:tcW w:w="5400" w:type="dxa"/>
            <w:gridSpan w:val="4"/>
            <w:tcBorders>
              <w:top w:val="nil"/>
              <w:left w:val="single" w:sz="4" w:space="0" w:color="auto"/>
              <w:bottom w:val="nil"/>
              <w:right w:val="single" w:sz="4" w:space="0" w:color="auto"/>
            </w:tcBorders>
          </w:tcPr>
          <w:p w14:paraId="293EAEF2" w14:textId="77777777" w:rsidR="00332637" w:rsidRPr="00F26C0A" w:rsidRDefault="00332637" w:rsidP="000C1A81">
            <w:pPr>
              <w:tabs>
                <w:tab w:val="left" w:pos="380"/>
              </w:tabs>
              <w:spacing w:before="40" w:after="40"/>
              <w:ind w:right="67"/>
              <w:jc w:val="both"/>
              <w:rPr>
                <w:szCs w:val="18"/>
              </w:rPr>
            </w:pPr>
            <w:r w:rsidRPr="00F26C0A">
              <w:rPr>
                <w:szCs w:val="18"/>
              </w:rPr>
              <w:t>Česká národní banka poskytne evropskému orgánu dohledu údaje o tom, že zahraniční osoba s povolením podle § 481 může v jiném členském státě</w:t>
            </w:r>
            <w:r w:rsidRPr="00F26C0A" w:rsidDel="00A43C7C">
              <w:rPr>
                <w:szCs w:val="18"/>
              </w:rPr>
              <w:t xml:space="preserve"> </w:t>
            </w:r>
            <w:r w:rsidRPr="00F26C0A">
              <w:rPr>
                <w:szCs w:val="18"/>
              </w:rPr>
              <w:t>začít vykonávat činnost, kterou zahrnuje obhospodařování nebo administrace zahraničního investičního fondu srovnatelného se speciálním fondem nebo s fondem kvalifikovaných investorů.</w:t>
            </w:r>
          </w:p>
        </w:tc>
        <w:tc>
          <w:tcPr>
            <w:tcW w:w="900" w:type="dxa"/>
            <w:tcBorders>
              <w:top w:val="nil"/>
              <w:left w:val="single" w:sz="4" w:space="0" w:color="auto"/>
              <w:bottom w:val="nil"/>
              <w:right w:val="single" w:sz="4" w:space="0" w:color="auto"/>
            </w:tcBorders>
          </w:tcPr>
          <w:p w14:paraId="64CA333B"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3C1C5CEA" w14:textId="77777777" w:rsidR="00332637" w:rsidRPr="00F26C0A" w:rsidRDefault="00332637" w:rsidP="00A63CF4">
            <w:pPr>
              <w:spacing w:before="40" w:after="40"/>
              <w:rPr>
                <w:szCs w:val="18"/>
              </w:rPr>
            </w:pPr>
          </w:p>
        </w:tc>
      </w:tr>
      <w:tr w:rsidR="00332637" w:rsidRPr="00F26C0A" w14:paraId="00F7438A" w14:textId="77777777" w:rsidTr="00F051F5">
        <w:tc>
          <w:tcPr>
            <w:tcW w:w="1440" w:type="dxa"/>
            <w:tcBorders>
              <w:top w:val="nil"/>
              <w:bottom w:val="nil"/>
              <w:right w:val="single" w:sz="4" w:space="0" w:color="auto"/>
            </w:tcBorders>
          </w:tcPr>
          <w:p w14:paraId="5C42AE5E"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05283820"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72FDCD48" w14:textId="5AF21F1E" w:rsidR="00332637" w:rsidRPr="00F26C0A" w:rsidRDefault="00332637" w:rsidP="001D4A42">
            <w:pPr>
              <w:spacing w:before="40" w:after="40"/>
              <w:rPr>
                <w:szCs w:val="18"/>
              </w:rPr>
            </w:pPr>
            <w:r w:rsidRPr="00F26C0A">
              <w:rPr>
                <w:szCs w:val="18"/>
              </w:rPr>
              <w:t>240/2013</w:t>
            </w:r>
            <w:r w:rsidR="003329B6" w:rsidRPr="00604020">
              <w:rPr>
                <w:szCs w:val="18"/>
              </w:rPr>
              <w:t xml:space="preserve"> ve znění 119/2020</w:t>
            </w:r>
          </w:p>
        </w:tc>
        <w:tc>
          <w:tcPr>
            <w:tcW w:w="1080" w:type="dxa"/>
            <w:tcBorders>
              <w:top w:val="nil"/>
              <w:left w:val="single" w:sz="4" w:space="0" w:color="auto"/>
              <w:bottom w:val="nil"/>
              <w:right w:val="single" w:sz="4" w:space="0" w:color="auto"/>
            </w:tcBorders>
          </w:tcPr>
          <w:p w14:paraId="0DB94310" w14:textId="77777777" w:rsidR="00332637" w:rsidRPr="00F26C0A" w:rsidRDefault="00332637" w:rsidP="00A63CF4">
            <w:pPr>
              <w:spacing w:before="40" w:after="40"/>
              <w:rPr>
                <w:szCs w:val="18"/>
              </w:rPr>
            </w:pPr>
            <w:r w:rsidRPr="00F26C0A">
              <w:rPr>
                <w:szCs w:val="18"/>
              </w:rPr>
              <w:t>§ 584</w:t>
            </w:r>
          </w:p>
        </w:tc>
        <w:tc>
          <w:tcPr>
            <w:tcW w:w="5400" w:type="dxa"/>
            <w:gridSpan w:val="4"/>
            <w:tcBorders>
              <w:top w:val="nil"/>
              <w:left w:val="single" w:sz="4" w:space="0" w:color="auto"/>
              <w:bottom w:val="nil"/>
              <w:right w:val="single" w:sz="4" w:space="0" w:color="auto"/>
            </w:tcBorders>
          </w:tcPr>
          <w:p w14:paraId="174E72B0" w14:textId="19B6AFCE" w:rsidR="00332637" w:rsidRPr="00F26C0A" w:rsidRDefault="00A461DE" w:rsidP="000C1A81">
            <w:pPr>
              <w:tabs>
                <w:tab w:val="left" w:pos="380"/>
              </w:tabs>
              <w:spacing w:before="40" w:after="40"/>
              <w:ind w:right="67"/>
              <w:jc w:val="both"/>
              <w:rPr>
                <w:szCs w:val="18"/>
              </w:rPr>
            </w:pPr>
            <w:r w:rsidRPr="00F26C0A">
              <w:rPr>
                <w:szCs w:val="18"/>
              </w:rPr>
              <w:t>Česká národní banka poskytne evropskému orgánu dohledu údaje o tom, že zahraniční osoba s povolením podle § 481 porušila povinnost uloženou ustanoveními tohoto zákona nebo právního předpisu vydaného na jeho základě, jimiž se zapracovává směrnice Evropského parlamentu a Rady upravující správce alternativních investičních fondů5), jakož i ustanoveními nařízení Komise v přenesené pravomoci (EU) č. 231/2013, přičemž toto porušení zdůvodní.</w:t>
            </w:r>
          </w:p>
        </w:tc>
        <w:tc>
          <w:tcPr>
            <w:tcW w:w="900" w:type="dxa"/>
            <w:tcBorders>
              <w:top w:val="nil"/>
              <w:left w:val="single" w:sz="4" w:space="0" w:color="auto"/>
              <w:bottom w:val="nil"/>
              <w:right w:val="single" w:sz="4" w:space="0" w:color="auto"/>
            </w:tcBorders>
          </w:tcPr>
          <w:p w14:paraId="3792946B"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0D54957B" w14:textId="77777777" w:rsidR="00332637" w:rsidRPr="00F26C0A" w:rsidRDefault="00332637" w:rsidP="00A63CF4">
            <w:pPr>
              <w:spacing w:before="40" w:after="40"/>
              <w:rPr>
                <w:szCs w:val="18"/>
              </w:rPr>
            </w:pPr>
          </w:p>
        </w:tc>
      </w:tr>
      <w:tr w:rsidR="00332637" w:rsidRPr="00F26C0A" w14:paraId="2D9A4FD3" w14:textId="77777777" w:rsidTr="00F051F5">
        <w:tc>
          <w:tcPr>
            <w:tcW w:w="1440" w:type="dxa"/>
            <w:tcBorders>
              <w:top w:val="nil"/>
              <w:bottom w:val="nil"/>
              <w:right w:val="single" w:sz="4" w:space="0" w:color="auto"/>
            </w:tcBorders>
          </w:tcPr>
          <w:p w14:paraId="28E6ACEC"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34849E85"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5EC22FEA" w14:textId="77777777" w:rsidR="00332637" w:rsidRPr="00F26C0A" w:rsidRDefault="00332637" w:rsidP="001D4A42">
            <w:pPr>
              <w:spacing w:before="40" w:after="40"/>
              <w:rPr>
                <w:szCs w:val="18"/>
              </w:rPr>
            </w:pPr>
            <w:r w:rsidRPr="00F26C0A">
              <w:rPr>
                <w:szCs w:val="18"/>
              </w:rPr>
              <w:t>240/2013 ve znění 336/2014</w:t>
            </w:r>
          </w:p>
        </w:tc>
        <w:tc>
          <w:tcPr>
            <w:tcW w:w="1080" w:type="dxa"/>
            <w:tcBorders>
              <w:top w:val="nil"/>
              <w:left w:val="single" w:sz="4" w:space="0" w:color="auto"/>
              <w:bottom w:val="nil"/>
              <w:right w:val="single" w:sz="4" w:space="0" w:color="auto"/>
            </w:tcBorders>
          </w:tcPr>
          <w:p w14:paraId="5AB5132A" w14:textId="77777777" w:rsidR="00332637" w:rsidRPr="00F26C0A" w:rsidRDefault="00332637" w:rsidP="00A63CF4">
            <w:pPr>
              <w:spacing w:before="40" w:after="40"/>
              <w:rPr>
                <w:szCs w:val="18"/>
              </w:rPr>
            </w:pPr>
            <w:r w:rsidRPr="00F26C0A">
              <w:rPr>
                <w:szCs w:val="18"/>
              </w:rPr>
              <w:t>§ 587</w:t>
            </w:r>
          </w:p>
        </w:tc>
        <w:tc>
          <w:tcPr>
            <w:tcW w:w="5400" w:type="dxa"/>
            <w:gridSpan w:val="4"/>
            <w:tcBorders>
              <w:top w:val="nil"/>
              <w:left w:val="single" w:sz="4" w:space="0" w:color="auto"/>
              <w:bottom w:val="nil"/>
              <w:right w:val="single" w:sz="4" w:space="0" w:color="auto"/>
            </w:tcBorders>
          </w:tcPr>
          <w:p w14:paraId="6FAD0AAC" w14:textId="77777777" w:rsidR="00332637" w:rsidRPr="00F26C0A" w:rsidRDefault="00332637" w:rsidP="00CC4959">
            <w:pPr>
              <w:tabs>
                <w:tab w:val="left" w:pos="374"/>
              </w:tabs>
              <w:spacing w:before="40" w:after="40"/>
              <w:ind w:right="67"/>
              <w:jc w:val="both"/>
              <w:rPr>
                <w:szCs w:val="18"/>
              </w:rPr>
            </w:pPr>
            <w:r w:rsidRPr="00F26C0A">
              <w:rPr>
                <w:szCs w:val="18"/>
              </w:rPr>
              <w:t>(1) Česká národní banka informuje evropský orgán dohledu o tom, že hodlá uložit investiční společnosti oprávněné přesáhnout rozhodný limit, zahraniční osobě s povolením podle § 481 nebo samosprávnému investičnímu fondu oprávněnému přesáhnout rozhodný limit podmínky pro využití pákového efektu nebo omezení, které jsou povinni dodržovat pro využití pákového efektu podle § 548, zpravidla 10 pracovních dní před tím, než má být toto omezení účinné. V této informaci Česká národní banka současně uvede</w:t>
            </w:r>
          </w:p>
          <w:p w14:paraId="5C7F4F36" w14:textId="77777777" w:rsidR="00332637" w:rsidRPr="00F26C0A" w:rsidRDefault="00332637" w:rsidP="00CC4959">
            <w:pPr>
              <w:tabs>
                <w:tab w:val="left" w:pos="374"/>
              </w:tabs>
              <w:spacing w:before="40" w:after="40"/>
              <w:ind w:right="67"/>
              <w:jc w:val="both"/>
              <w:rPr>
                <w:szCs w:val="18"/>
              </w:rPr>
            </w:pPr>
            <w:r w:rsidRPr="00F26C0A">
              <w:rPr>
                <w:szCs w:val="18"/>
              </w:rPr>
              <w:t>a) podrobnosti o navrhovaném opatření podle § 548,</w:t>
            </w:r>
          </w:p>
          <w:p w14:paraId="1B0EA5A8" w14:textId="77777777" w:rsidR="00332637" w:rsidRPr="00F26C0A" w:rsidRDefault="00332637" w:rsidP="00CC4959">
            <w:pPr>
              <w:tabs>
                <w:tab w:val="left" w:pos="374"/>
              </w:tabs>
              <w:spacing w:before="40" w:after="40"/>
              <w:ind w:right="67"/>
              <w:jc w:val="both"/>
              <w:rPr>
                <w:szCs w:val="18"/>
              </w:rPr>
            </w:pPr>
            <w:r w:rsidRPr="00F26C0A">
              <w:rPr>
                <w:szCs w:val="18"/>
              </w:rPr>
              <w:t>b) důvody, proč má být přijato, a</w:t>
            </w:r>
          </w:p>
          <w:p w14:paraId="1BF5EC1C" w14:textId="77777777" w:rsidR="00332637" w:rsidRPr="00F26C0A" w:rsidRDefault="00332637" w:rsidP="00CC4959">
            <w:pPr>
              <w:tabs>
                <w:tab w:val="left" w:pos="374"/>
              </w:tabs>
              <w:spacing w:before="40" w:after="40"/>
              <w:ind w:right="67"/>
              <w:jc w:val="both"/>
              <w:rPr>
                <w:szCs w:val="18"/>
              </w:rPr>
            </w:pPr>
            <w:r w:rsidRPr="00F26C0A">
              <w:rPr>
                <w:szCs w:val="18"/>
              </w:rPr>
              <w:t>c) kdy má být toto opatření účinné.</w:t>
            </w:r>
          </w:p>
          <w:p w14:paraId="446FABFD" w14:textId="77777777" w:rsidR="00332637" w:rsidRPr="00F26C0A" w:rsidRDefault="00332637" w:rsidP="000C1A81">
            <w:pPr>
              <w:tabs>
                <w:tab w:val="left" w:pos="374"/>
              </w:tabs>
              <w:spacing w:before="40" w:after="40"/>
              <w:ind w:right="67"/>
              <w:jc w:val="both"/>
              <w:rPr>
                <w:szCs w:val="18"/>
              </w:rPr>
            </w:pPr>
            <w:r w:rsidRPr="00F26C0A">
              <w:rPr>
                <w:szCs w:val="18"/>
              </w:rPr>
              <w:t>(2) Česká národní banka informuje evropský orgán dohledu, hodlá-li uložit investiční společnosti oprávněné přesáhnout rozhodný limit, zahraniční osobě s povolením podle § 481 nebo samosprávnému investičnímu fondu oprávněnému přesáhnout rozhodný limit podmínky pro využití pákového efektu nebo omezení, které jsou povinni dodržovat pro využití pákového efektu podle § 548, které je v rozporu se stanoviskem evropského orgánu dohledu, přičemž zdůvodní přijetí takového opatření.</w:t>
            </w:r>
          </w:p>
        </w:tc>
        <w:tc>
          <w:tcPr>
            <w:tcW w:w="900" w:type="dxa"/>
            <w:tcBorders>
              <w:top w:val="nil"/>
              <w:left w:val="single" w:sz="4" w:space="0" w:color="auto"/>
              <w:bottom w:val="nil"/>
              <w:right w:val="single" w:sz="4" w:space="0" w:color="auto"/>
            </w:tcBorders>
          </w:tcPr>
          <w:p w14:paraId="0B25DD22"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46A11B1F" w14:textId="77777777" w:rsidR="00332637" w:rsidRPr="00F26C0A" w:rsidRDefault="00332637" w:rsidP="00A63CF4">
            <w:pPr>
              <w:spacing w:before="40" w:after="40"/>
              <w:rPr>
                <w:szCs w:val="18"/>
              </w:rPr>
            </w:pPr>
          </w:p>
        </w:tc>
      </w:tr>
      <w:tr w:rsidR="00332637" w:rsidRPr="00F26C0A" w14:paraId="4B5E7820" w14:textId="77777777" w:rsidTr="00F051F5">
        <w:tc>
          <w:tcPr>
            <w:tcW w:w="1440" w:type="dxa"/>
            <w:tcBorders>
              <w:top w:val="nil"/>
              <w:bottom w:val="nil"/>
              <w:right w:val="single" w:sz="4" w:space="0" w:color="auto"/>
            </w:tcBorders>
          </w:tcPr>
          <w:p w14:paraId="13F52A25"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3F5E94C6"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2A7E46C6" w14:textId="77777777" w:rsidR="00332637" w:rsidRPr="00F26C0A" w:rsidRDefault="00332637" w:rsidP="001D4A42">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496DE169" w14:textId="77777777" w:rsidR="00332637" w:rsidRPr="00F26C0A" w:rsidRDefault="00332637" w:rsidP="00A63CF4">
            <w:pPr>
              <w:spacing w:before="40" w:after="40"/>
              <w:rPr>
                <w:szCs w:val="18"/>
              </w:rPr>
            </w:pPr>
            <w:r w:rsidRPr="00F26C0A">
              <w:rPr>
                <w:szCs w:val="18"/>
              </w:rPr>
              <w:t>§ 588</w:t>
            </w:r>
          </w:p>
        </w:tc>
        <w:tc>
          <w:tcPr>
            <w:tcW w:w="5400" w:type="dxa"/>
            <w:gridSpan w:val="4"/>
            <w:tcBorders>
              <w:top w:val="nil"/>
              <w:left w:val="single" w:sz="4" w:space="0" w:color="auto"/>
              <w:bottom w:val="nil"/>
              <w:right w:val="single" w:sz="4" w:space="0" w:color="auto"/>
            </w:tcBorders>
          </w:tcPr>
          <w:p w14:paraId="176D5DED" w14:textId="77777777" w:rsidR="00332637" w:rsidRPr="00F26C0A" w:rsidRDefault="00332637" w:rsidP="000C1A81">
            <w:pPr>
              <w:tabs>
                <w:tab w:val="left" w:pos="380"/>
              </w:tabs>
              <w:spacing w:before="40" w:after="40"/>
              <w:ind w:right="67"/>
              <w:jc w:val="both"/>
              <w:rPr>
                <w:szCs w:val="18"/>
              </w:rPr>
            </w:pPr>
            <w:r w:rsidRPr="00F26C0A">
              <w:rPr>
                <w:szCs w:val="18"/>
              </w:rPr>
              <w:t>Česká národní banka informuje evropský orgán dohledu o povaze opatření obecné povahy přijatého podle § 557.</w:t>
            </w:r>
          </w:p>
        </w:tc>
        <w:tc>
          <w:tcPr>
            <w:tcW w:w="900" w:type="dxa"/>
            <w:tcBorders>
              <w:top w:val="nil"/>
              <w:left w:val="single" w:sz="4" w:space="0" w:color="auto"/>
              <w:bottom w:val="nil"/>
              <w:right w:val="single" w:sz="4" w:space="0" w:color="auto"/>
            </w:tcBorders>
          </w:tcPr>
          <w:p w14:paraId="59B90C56"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2B1B24C6" w14:textId="77777777" w:rsidR="00332637" w:rsidRPr="00F26C0A" w:rsidRDefault="00332637" w:rsidP="00A63CF4">
            <w:pPr>
              <w:spacing w:before="40" w:after="40"/>
              <w:rPr>
                <w:szCs w:val="18"/>
              </w:rPr>
            </w:pPr>
          </w:p>
        </w:tc>
      </w:tr>
      <w:tr w:rsidR="00332637" w:rsidRPr="00F26C0A" w14:paraId="5CA73360" w14:textId="77777777" w:rsidTr="00F051F5">
        <w:tc>
          <w:tcPr>
            <w:tcW w:w="1440" w:type="dxa"/>
            <w:tcBorders>
              <w:top w:val="nil"/>
              <w:bottom w:val="nil"/>
              <w:right w:val="single" w:sz="4" w:space="0" w:color="auto"/>
            </w:tcBorders>
          </w:tcPr>
          <w:p w14:paraId="0233464F"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041D00A5"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67AE7968" w14:textId="77777777" w:rsidR="00332637" w:rsidRPr="00F26C0A" w:rsidRDefault="00332637" w:rsidP="001D4A42">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2B7475D9" w14:textId="77777777" w:rsidR="00332637" w:rsidRPr="00F26C0A" w:rsidRDefault="00332637" w:rsidP="00A63CF4">
            <w:pPr>
              <w:spacing w:before="40" w:after="40"/>
              <w:rPr>
                <w:szCs w:val="18"/>
              </w:rPr>
            </w:pPr>
            <w:r w:rsidRPr="00F26C0A">
              <w:rPr>
                <w:szCs w:val="18"/>
              </w:rPr>
              <w:t>§ 590</w:t>
            </w:r>
          </w:p>
        </w:tc>
        <w:tc>
          <w:tcPr>
            <w:tcW w:w="5400" w:type="dxa"/>
            <w:gridSpan w:val="4"/>
            <w:tcBorders>
              <w:top w:val="nil"/>
              <w:left w:val="single" w:sz="4" w:space="0" w:color="auto"/>
              <w:bottom w:val="nil"/>
              <w:right w:val="single" w:sz="4" w:space="0" w:color="auto"/>
            </w:tcBorders>
          </w:tcPr>
          <w:p w14:paraId="2DD9BFAE" w14:textId="77777777" w:rsidR="00332637" w:rsidRPr="00F26C0A" w:rsidRDefault="00332637" w:rsidP="000C1A81">
            <w:pPr>
              <w:tabs>
                <w:tab w:val="left" w:pos="380"/>
              </w:tabs>
              <w:spacing w:before="40" w:after="40"/>
              <w:ind w:right="67"/>
              <w:jc w:val="both"/>
              <w:rPr>
                <w:szCs w:val="18"/>
              </w:rPr>
            </w:pPr>
            <w:r w:rsidRPr="00F26C0A">
              <w:rPr>
                <w:szCs w:val="18"/>
              </w:rPr>
              <w:t>Česká národní banka poskytne údaje uvedené v § 587 odst. 1 i Evropské radě pro systémová rizika.</w:t>
            </w:r>
          </w:p>
        </w:tc>
        <w:tc>
          <w:tcPr>
            <w:tcW w:w="900" w:type="dxa"/>
            <w:tcBorders>
              <w:top w:val="nil"/>
              <w:left w:val="single" w:sz="4" w:space="0" w:color="auto"/>
              <w:bottom w:val="nil"/>
              <w:right w:val="single" w:sz="4" w:space="0" w:color="auto"/>
            </w:tcBorders>
          </w:tcPr>
          <w:p w14:paraId="159B3262"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7DE8879B" w14:textId="77777777" w:rsidR="00332637" w:rsidRPr="00F26C0A" w:rsidRDefault="00332637" w:rsidP="00A63CF4">
            <w:pPr>
              <w:spacing w:before="40" w:after="40"/>
              <w:rPr>
                <w:szCs w:val="18"/>
              </w:rPr>
            </w:pPr>
          </w:p>
        </w:tc>
      </w:tr>
      <w:tr w:rsidR="00332637" w:rsidRPr="00F26C0A" w14:paraId="20AD75A9" w14:textId="77777777" w:rsidTr="00F051F5">
        <w:tc>
          <w:tcPr>
            <w:tcW w:w="1440" w:type="dxa"/>
            <w:tcBorders>
              <w:top w:val="nil"/>
              <w:bottom w:val="single" w:sz="4" w:space="0" w:color="auto"/>
              <w:right w:val="single" w:sz="4" w:space="0" w:color="auto"/>
            </w:tcBorders>
          </w:tcPr>
          <w:p w14:paraId="156AE3A3"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40AB9E0F"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12DB87FC" w14:textId="77777777" w:rsidR="00332637" w:rsidRPr="00F26C0A" w:rsidRDefault="00332637" w:rsidP="001D4A42">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0AFC7C8E" w14:textId="77777777" w:rsidR="00332637" w:rsidRPr="00F26C0A" w:rsidRDefault="00332637" w:rsidP="00A63CF4">
            <w:pPr>
              <w:spacing w:before="40" w:after="40"/>
              <w:rPr>
                <w:szCs w:val="18"/>
              </w:rPr>
            </w:pPr>
            <w:r w:rsidRPr="00F26C0A">
              <w:rPr>
                <w:szCs w:val="18"/>
              </w:rPr>
              <w:t>§ 594</w:t>
            </w:r>
          </w:p>
        </w:tc>
        <w:tc>
          <w:tcPr>
            <w:tcW w:w="5400" w:type="dxa"/>
            <w:gridSpan w:val="4"/>
            <w:tcBorders>
              <w:top w:val="nil"/>
              <w:left w:val="single" w:sz="4" w:space="0" w:color="auto"/>
              <w:bottom w:val="single" w:sz="4" w:space="0" w:color="auto"/>
              <w:right w:val="single" w:sz="4" w:space="0" w:color="auto"/>
            </w:tcBorders>
          </w:tcPr>
          <w:p w14:paraId="13431B4C" w14:textId="77777777" w:rsidR="00332637" w:rsidRPr="00F26C0A" w:rsidRDefault="00332637" w:rsidP="000C1A81">
            <w:pPr>
              <w:tabs>
                <w:tab w:val="left" w:pos="380"/>
              </w:tabs>
              <w:spacing w:before="40" w:after="40"/>
              <w:ind w:right="67"/>
              <w:jc w:val="both"/>
              <w:rPr>
                <w:szCs w:val="18"/>
              </w:rPr>
            </w:pPr>
            <w:r w:rsidRPr="00F26C0A">
              <w:rPr>
                <w:szCs w:val="18"/>
              </w:rPr>
              <w:t>Česká národní banka poskytne údaje uvedené v § 587 odst. 1 i orgánu dohledu členského státu zahraničního investičního fondu.</w:t>
            </w:r>
          </w:p>
        </w:tc>
        <w:tc>
          <w:tcPr>
            <w:tcW w:w="900" w:type="dxa"/>
            <w:tcBorders>
              <w:top w:val="nil"/>
              <w:left w:val="single" w:sz="4" w:space="0" w:color="auto"/>
              <w:bottom w:val="single" w:sz="4" w:space="0" w:color="auto"/>
              <w:right w:val="single" w:sz="4" w:space="0" w:color="auto"/>
            </w:tcBorders>
          </w:tcPr>
          <w:p w14:paraId="107ADF92"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54DF96EA" w14:textId="77777777" w:rsidR="00332637" w:rsidRPr="00F26C0A" w:rsidRDefault="00332637" w:rsidP="00A63CF4">
            <w:pPr>
              <w:spacing w:before="40" w:after="40"/>
              <w:rPr>
                <w:szCs w:val="18"/>
              </w:rPr>
            </w:pPr>
          </w:p>
        </w:tc>
      </w:tr>
      <w:tr w:rsidR="00332637" w:rsidRPr="00F26C0A" w14:paraId="4C0F4C53" w14:textId="77777777" w:rsidTr="00F051F5">
        <w:tc>
          <w:tcPr>
            <w:tcW w:w="1440" w:type="dxa"/>
            <w:tcBorders>
              <w:top w:val="single" w:sz="4" w:space="0" w:color="auto"/>
              <w:bottom w:val="nil"/>
              <w:right w:val="single" w:sz="4" w:space="0" w:color="auto"/>
            </w:tcBorders>
          </w:tcPr>
          <w:p w14:paraId="3987A864" w14:textId="77777777" w:rsidR="00332637" w:rsidRPr="00F26C0A" w:rsidRDefault="00332637" w:rsidP="000E3888">
            <w:pPr>
              <w:spacing w:before="40" w:after="40"/>
              <w:rPr>
                <w:szCs w:val="18"/>
              </w:rPr>
            </w:pPr>
            <w:r w:rsidRPr="00F26C0A">
              <w:rPr>
                <w:szCs w:val="18"/>
              </w:rPr>
              <w:t>Čl. 25 odst. 3 první pododstavec</w:t>
            </w:r>
          </w:p>
        </w:tc>
        <w:tc>
          <w:tcPr>
            <w:tcW w:w="5400" w:type="dxa"/>
            <w:gridSpan w:val="4"/>
            <w:tcBorders>
              <w:top w:val="single" w:sz="4" w:space="0" w:color="auto"/>
              <w:left w:val="single" w:sz="4" w:space="0" w:color="auto"/>
              <w:bottom w:val="nil"/>
              <w:right w:val="single" w:sz="18" w:space="0" w:color="auto"/>
            </w:tcBorders>
          </w:tcPr>
          <w:p w14:paraId="2453CF8F" w14:textId="77777777" w:rsidR="00332637" w:rsidRPr="00F26C0A" w:rsidRDefault="00332637" w:rsidP="000E3888">
            <w:pPr>
              <w:spacing w:before="40" w:after="40"/>
              <w:ind w:right="58"/>
              <w:jc w:val="both"/>
              <w:rPr>
                <w:szCs w:val="18"/>
              </w:rPr>
            </w:pPr>
            <w:r w:rsidRPr="00F26C0A">
              <w:rPr>
                <w:szCs w:val="18"/>
              </w:rPr>
              <w:t xml:space="preserve">Správce prokáže, že jím stanové limity pákového efektu pro všechny alternativními investičními fondy, které spravuje, jsou přiměřené a že tyto limity dodržuje v každém okamžiku. </w:t>
            </w:r>
          </w:p>
        </w:tc>
        <w:tc>
          <w:tcPr>
            <w:tcW w:w="900" w:type="dxa"/>
            <w:tcBorders>
              <w:top w:val="single" w:sz="4" w:space="0" w:color="auto"/>
              <w:left w:val="single" w:sz="18" w:space="0" w:color="auto"/>
              <w:bottom w:val="nil"/>
              <w:right w:val="single" w:sz="4" w:space="0" w:color="auto"/>
            </w:tcBorders>
          </w:tcPr>
          <w:p w14:paraId="3E4E6283" w14:textId="77777777" w:rsidR="00332637" w:rsidRPr="00F26C0A" w:rsidRDefault="00332637" w:rsidP="000E3888">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602612F4" w14:textId="77777777" w:rsidR="00332637" w:rsidRPr="00F26C0A" w:rsidRDefault="00332637" w:rsidP="009412EA">
            <w:pPr>
              <w:spacing w:before="40" w:after="40"/>
              <w:rPr>
                <w:szCs w:val="18"/>
              </w:rPr>
            </w:pPr>
            <w:r w:rsidRPr="00F26C0A">
              <w:rPr>
                <w:szCs w:val="18"/>
              </w:rPr>
              <w:t>§ 218</w:t>
            </w:r>
          </w:p>
        </w:tc>
        <w:tc>
          <w:tcPr>
            <w:tcW w:w="5400" w:type="dxa"/>
            <w:gridSpan w:val="4"/>
            <w:tcBorders>
              <w:top w:val="single" w:sz="4" w:space="0" w:color="auto"/>
              <w:left w:val="single" w:sz="4" w:space="0" w:color="auto"/>
              <w:bottom w:val="nil"/>
              <w:right w:val="single" w:sz="4" w:space="0" w:color="auto"/>
            </w:tcBorders>
          </w:tcPr>
          <w:p w14:paraId="2FB212E7" w14:textId="77777777" w:rsidR="00332637" w:rsidRPr="00F26C0A" w:rsidRDefault="00332637" w:rsidP="009412EA">
            <w:pPr>
              <w:keepNext/>
              <w:keepLines/>
              <w:tabs>
                <w:tab w:val="left" w:pos="380"/>
                <w:tab w:val="left" w:pos="851"/>
              </w:tabs>
              <w:autoSpaceDE w:val="0"/>
              <w:autoSpaceDN w:val="0"/>
              <w:adjustRightInd w:val="0"/>
              <w:spacing w:before="40" w:after="40"/>
              <w:ind w:right="67"/>
              <w:jc w:val="both"/>
              <w:rPr>
                <w:szCs w:val="18"/>
              </w:rPr>
            </w:pPr>
            <w:r w:rsidRPr="00F26C0A">
              <w:rPr>
                <w:szCs w:val="18"/>
              </w:rPr>
              <w:t>Obhospodařovatel speciálního fondu nebo srovnatelného zahraničního investičního fondu, který využívá pákový efekt, osvědčí České národní bance na její žádost přiměřenost limitů, které určil pro míru využití pákového efektu, jakož i to, jak zajišťuje jejich dodržování.</w:t>
            </w:r>
          </w:p>
        </w:tc>
        <w:tc>
          <w:tcPr>
            <w:tcW w:w="900" w:type="dxa"/>
            <w:tcBorders>
              <w:top w:val="single" w:sz="4" w:space="0" w:color="auto"/>
              <w:left w:val="single" w:sz="4" w:space="0" w:color="auto"/>
              <w:bottom w:val="nil"/>
              <w:right w:val="single" w:sz="4" w:space="0" w:color="auto"/>
            </w:tcBorders>
          </w:tcPr>
          <w:p w14:paraId="5D8BEFD9" w14:textId="77777777" w:rsidR="00332637" w:rsidRPr="00F26C0A" w:rsidRDefault="00332637" w:rsidP="000E3888">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5C7D400E" w14:textId="77777777" w:rsidR="00332637" w:rsidRPr="00F26C0A" w:rsidRDefault="00332637" w:rsidP="000E3888">
            <w:pPr>
              <w:spacing w:before="40" w:after="40"/>
              <w:rPr>
                <w:szCs w:val="18"/>
              </w:rPr>
            </w:pPr>
          </w:p>
        </w:tc>
      </w:tr>
      <w:tr w:rsidR="00332637" w:rsidRPr="00F26C0A" w14:paraId="33DD575F" w14:textId="77777777" w:rsidTr="009412EA">
        <w:tc>
          <w:tcPr>
            <w:tcW w:w="1440" w:type="dxa"/>
            <w:tcBorders>
              <w:top w:val="nil"/>
              <w:bottom w:val="single" w:sz="4" w:space="0" w:color="auto"/>
              <w:right w:val="single" w:sz="4" w:space="0" w:color="auto"/>
            </w:tcBorders>
          </w:tcPr>
          <w:p w14:paraId="01EFF3EF"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6D6DBAE3"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25A796F9"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29578648" w14:textId="77777777" w:rsidR="00332637" w:rsidRPr="00F26C0A" w:rsidRDefault="00332637" w:rsidP="009412EA">
            <w:pPr>
              <w:spacing w:before="40" w:after="40"/>
              <w:rPr>
                <w:szCs w:val="18"/>
              </w:rPr>
            </w:pPr>
            <w:r w:rsidRPr="00F26C0A">
              <w:rPr>
                <w:szCs w:val="18"/>
              </w:rPr>
              <w:t>§ 287</w:t>
            </w:r>
          </w:p>
        </w:tc>
        <w:tc>
          <w:tcPr>
            <w:tcW w:w="5400" w:type="dxa"/>
            <w:gridSpan w:val="4"/>
            <w:tcBorders>
              <w:top w:val="nil"/>
              <w:left w:val="single" w:sz="4" w:space="0" w:color="auto"/>
              <w:bottom w:val="single" w:sz="4" w:space="0" w:color="auto"/>
              <w:right w:val="single" w:sz="4" w:space="0" w:color="auto"/>
            </w:tcBorders>
          </w:tcPr>
          <w:p w14:paraId="1DC737FF" w14:textId="77777777" w:rsidR="00332637" w:rsidRPr="00F26C0A" w:rsidRDefault="00332637" w:rsidP="00A63CF4">
            <w:pPr>
              <w:tabs>
                <w:tab w:val="left" w:pos="380"/>
              </w:tabs>
              <w:spacing w:before="40" w:after="40"/>
              <w:ind w:right="67"/>
              <w:jc w:val="both"/>
              <w:rPr>
                <w:szCs w:val="18"/>
              </w:rPr>
            </w:pPr>
            <w:r w:rsidRPr="00F26C0A">
              <w:rPr>
                <w:szCs w:val="18"/>
              </w:rPr>
              <w:t>Obhospodařovatel fondu kvalifikovaných investorů nebo srovnatelného zahraničního investičního fondu oprávněný přesáhnout rozhodný limit, využívá-li pákový efekt, osvědčí České národní bance na její žádost přiměřenost limitů, které určil pro míru využití pákového efektu, jakož i to, jak zajišťuje jejich dodržování.</w:t>
            </w:r>
          </w:p>
        </w:tc>
        <w:tc>
          <w:tcPr>
            <w:tcW w:w="900" w:type="dxa"/>
            <w:tcBorders>
              <w:top w:val="nil"/>
              <w:left w:val="single" w:sz="4" w:space="0" w:color="auto"/>
              <w:bottom w:val="single" w:sz="4" w:space="0" w:color="auto"/>
              <w:right w:val="single" w:sz="4" w:space="0" w:color="auto"/>
            </w:tcBorders>
          </w:tcPr>
          <w:p w14:paraId="7EBC022E"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0DACA908" w14:textId="77777777" w:rsidR="00332637" w:rsidRPr="00F26C0A" w:rsidRDefault="00332637" w:rsidP="00A63CF4">
            <w:pPr>
              <w:spacing w:before="40" w:after="40"/>
              <w:rPr>
                <w:szCs w:val="18"/>
              </w:rPr>
            </w:pPr>
          </w:p>
        </w:tc>
      </w:tr>
      <w:tr w:rsidR="00332637" w:rsidRPr="00F26C0A" w14:paraId="0E7E8BC2" w14:textId="77777777" w:rsidTr="009412EA">
        <w:tc>
          <w:tcPr>
            <w:tcW w:w="1440" w:type="dxa"/>
            <w:tcBorders>
              <w:top w:val="single" w:sz="4" w:space="0" w:color="auto"/>
              <w:bottom w:val="nil"/>
              <w:right w:val="single" w:sz="4" w:space="0" w:color="auto"/>
            </w:tcBorders>
          </w:tcPr>
          <w:p w14:paraId="4D6DAB95" w14:textId="77777777" w:rsidR="00332637" w:rsidRPr="00F26C0A" w:rsidRDefault="00332637" w:rsidP="009412EA">
            <w:pPr>
              <w:spacing w:before="40" w:after="40"/>
              <w:rPr>
                <w:szCs w:val="18"/>
              </w:rPr>
            </w:pPr>
            <w:r w:rsidRPr="00F26C0A">
              <w:rPr>
                <w:szCs w:val="18"/>
              </w:rPr>
              <w:t>Čl. 25 odst. 3 druhý pododstavec</w:t>
            </w:r>
          </w:p>
        </w:tc>
        <w:tc>
          <w:tcPr>
            <w:tcW w:w="5400" w:type="dxa"/>
            <w:gridSpan w:val="4"/>
            <w:tcBorders>
              <w:top w:val="single" w:sz="4" w:space="0" w:color="auto"/>
              <w:left w:val="single" w:sz="4" w:space="0" w:color="auto"/>
              <w:bottom w:val="nil"/>
              <w:right w:val="single" w:sz="18" w:space="0" w:color="auto"/>
            </w:tcBorders>
          </w:tcPr>
          <w:p w14:paraId="035C4554" w14:textId="77777777" w:rsidR="00332637" w:rsidRPr="00F26C0A" w:rsidRDefault="00332637" w:rsidP="00A63CF4">
            <w:pPr>
              <w:spacing w:before="40" w:after="40"/>
              <w:ind w:right="58"/>
              <w:jc w:val="both"/>
              <w:rPr>
                <w:szCs w:val="18"/>
              </w:rPr>
            </w:pPr>
            <w:r w:rsidRPr="00F26C0A">
              <w:rPr>
                <w:szCs w:val="18"/>
              </w:rPr>
              <w:t xml:space="preserve">Příslušné orgány posoudí rizika, jež by mohla být spojena s využitím pákového efektu správcem ve vztahu k alternativním investičním fondům, které spravuje, a pokud se to jeví nezbytné v zájmu zajištění stability a integrity finančního systému, stanoví příslušné orgány domovského členského státu správce poté, co to oznámí orgánu pro cenné papíry a trhy, Evropské radě pro systémová rizika a příslušným orgánům dotčeného alternativního investičního fondu, limity na sílu pákového efektu, který může správce využívat nebo jiná omezení správy daného alternativního investičního fondu spravovaného tímto správcem, a to za účelem omezení rozsahu, v jakém využívání pákového efektu přispívá k růstu systémového rizika ve finančním systému nebo rizika chaotických trhů. </w:t>
            </w:r>
          </w:p>
        </w:tc>
        <w:tc>
          <w:tcPr>
            <w:tcW w:w="900" w:type="dxa"/>
            <w:tcBorders>
              <w:top w:val="single" w:sz="4" w:space="0" w:color="auto"/>
              <w:left w:val="single" w:sz="18" w:space="0" w:color="auto"/>
              <w:bottom w:val="nil"/>
              <w:right w:val="single" w:sz="4" w:space="0" w:color="auto"/>
            </w:tcBorders>
          </w:tcPr>
          <w:p w14:paraId="05DC64F6"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7319E2BE" w14:textId="77777777" w:rsidR="00332637" w:rsidRPr="00F26C0A" w:rsidRDefault="00332637" w:rsidP="00A63CF4">
            <w:pPr>
              <w:spacing w:before="40" w:after="40"/>
              <w:rPr>
                <w:szCs w:val="18"/>
              </w:rPr>
            </w:pPr>
            <w:r w:rsidRPr="00F26C0A">
              <w:rPr>
                <w:szCs w:val="18"/>
              </w:rPr>
              <w:t>§ 548 odst. 1</w:t>
            </w:r>
          </w:p>
        </w:tc>
        <w:tc>
          <w:tcPr>
            <w:tcW w:w="5400" w:type="dxa"/>
            <w:gridSpan w:val="4"/>
            <w:tcBorders>
              <w:top w:val="single" w:sz="4" w:space="0" w:color="auto"/>
              <w:left w:val="single" w:sz="4" w:space="0" w:color="auto"/>
              <w:bottom w:val="nil"/>
              <w:right w:val="single" w:sz="4" w:space="0" w:color="auto"/>
            </w:tcBorders>
          </w:tcPr>
          <w:p w14:paraId="431C87C3" w14:textId="77777777" w:rsidR="00332637" w:rsidRPr="00F26C0A" w:rsidRDefault="00332637" w:rsidP="00A63CF4">
            <w:pPr>
              <w:tabs>
                <w:tab w:val="left" w:pos="380"/>
              </w:tabs>
              <w:spacing w:before="40" w:after="40"/>
              <w:ind w:right="67"/>
              <w:jc w:val="both"/>
              <w:rPr>
                <w:szCs w:val="18"/>
              </w:rPr>
            </w:pPr>
            <w:r w:rsidRPr="00F26C0A">
              <w:rPr>
                <w:szCs w:val="18"/>
              </w:rPr>
              <w:t>Považuje-li to za nezbytné pro řádné fungování finančního trhu v České republice, může Česká národní banka investiční společnosti oprávněné přesáhnout rozhodný limit, zahraniční osobě s povolením podle § 481 nebo samosprávnému investičnímu fondu oprávněnému přesáhnout rozhodný limit určit</w:t>
            </w:r>
          </w:p>
          <w:p w14:paraId="38911DAE" w14:textId="77777777" w:rsidR="00332637" w:rsidRPr="00F26C0A" w:rsidRDefault="00332637" w:rsidP="00A63CF4">
            <w:pPr>
              <w:tabs>
                <w:tab w:val="left" w:pos="380"/>
              </w:tabs>
              <w:spacing w:before="40" w:after="40"/>
              <w:ind w:right="67"/>
              <w:jc w:val="both"/>
              <w:rPr>
                <w:szCs w:val="18"/>
              </w:rPr>
            </w:pPr>
            <w:r w:rsidRPr="00F26C0A">
              <w:rPr>
                <w:szCs w:val="18"/>
              </w:rPr>
              <w:t>a)</w:t>
            </w:r>
            <w:r w:rsidRPr="00F26C0A">
              <w:rPr>
                <w:szCs w:val="18"/>
              </w:rPr>
              <w:tab/>
              <w:t xml:space="preserve">podmínky pro využití pákového efektu při obhospodařování investičních fondů nebo zahraničních investičních fondů, nebo </w:t>
            </w:r>
          </w:p>
          <w:p w14:paraId="322C6DE2" w14:textId="77777777" w:rsidR="00332637" w:rsidRPr="00F26C0A" w:rsidRDefault="00332637" w:rsidP="00A63CF4">
            <w:pPr>
              <w:tabs>
                <w:tab w:val="left" w:pos="380"/>
              </w:tabs>
              <w:spacing w:before="40" w:after="40"/>
              <w:ind w:right="67"/>
              <w:jc w:val="both"/>
              <w:rPr>
                <w:szCs w:val="18"/>
              </w:rPr>
            </w:pPr>
            <w:r w:rsidRPr="00F26C0A">
              <w:rPr>
                <w:szCs w:val="18"/>
              </w:rPr>
              <w:t>b)</w:t>
            </w:r>
            <w:r w:rsidRPr="00F26C0A">
              <w:rPr>
                <w:szCs w:val="18"/>
              </w:rPr>
              <w:tab/>
              <w:t xml:space="preserve">jiné podmínky, které je obhospodařovatel povinen dodržovat pro využití pákového efektu při obhospodařování investičních fondů nebo zahraničních investičních fondů. </w:t>
            </w:r>
          </w:p>
        </w:tc>
        <w:tc>
          <w:tcPr>
            <w:tcW w:w="900" w:type="dxa"/>
            <w:tcBorders>
              <w:top w:val="single" w:sz="4" w:space="0" w:color="auto"/>
              <w:left w:val="single" w:sz="4" w:space="0" w:color="auto"/>
              <w:bottom w:val="nil"/>
              <w:right w:val="single" w:sz="4" w:space="0" w:color="auto"/>
            </w:tcBorders>
          </w:tcPr>
          <w:p w14:paraId="6D80507D"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6E9CBFFF" w14:textId="77777777" w:rsidR="00332637" w:rsidRPr="00F26C0A" w:rsidRDefault="00332637" w:rsidP="00A63CF4">
            <w:pPr>
              <w:spacing w:before="40" w:after="40"/>
              <w:rPr>
                <w:szCs w:val="18"/>
              </w:rPr>
            </w:pPr>
          </w:p>
        </w:tc>
      </w:tr>
      <w:tr w:rsidR="00332637" w:rsidRPr="00F26C0A" w14:paraId="490CD792" w14:textId="77777777" w:rsidTr="003F0141">
        <w:tc>
          <w:tcPr>
            <w:tcW w:w="1440" w:type="dxa"/>
            <w:tcBorders>
              <w:top w:val="nil"/>
              <w:bottom w:val="nil"/>
              <w:right w:val="single" w:sz="4" w:space="0" w:color="auto"/>
            </w:tcBorders>
          </w:tcPr>
          <w:p w14:paraId="27C4372B"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2D852E1C"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6946B891"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nil"/>
              <w:left w:val="single" w:sz="4" w:space="0" w:color="auto"/>
              <w:bottom w:val="nil"/>
              <w:right w:val="single" w:sz="4" w:space="0" w:color="auto"/>
            </w:tcBorders>
          </w:tcPr>
          <w:p w14:paraId="59238F0E" w14:textId="77777777" w:rsidR="00332637" w:rsidRPr="00F26C0A" w:rsidRDefault="00332637" w:rsidP="00A63CF4">
            <w:pPr>
              <w:spacing w:before="40" w:after="40"/>
              <w:rPr>
                <w:szCs w:val="18"/>
              </w:rPr>
            </w:pPr>
            <w:r w:rsidRPr="00F26C0A">
              <w:rPr>
                <w:szCs w:val="18"/>
              </w:rPr>
              <w:t>§ 587 odst. 1 návětí</w:t>
            </w:r>
          </w:p>
        </w:tc>
        <w:tc>
          <w:tcPr>
            <w:tcW w:w="5400" w:type="dxa"/>
            <w:gridSpan w:val="4"/>
            <w:tcBorders>
              <w:top w:val="nil"/>
              <w:left w:val="single" w:sz="4" w:space="0" w:color="auto"/>
              <w:bottom w:val="nil"/>
              <w:right w:val="single" w:sz="4" w:space="0" w:color="auto"/>
            </w:tcBorders>
          </w:tcPr>
          <w:p w14:paraId="4433FA01" w14:textId="77777777" w:rsidR="00332637" w:rsidRPr="00F26C0A" w:rsidRDefault="00332637" w:rsidP="00A63CF4">
            <w:pPr>
              <w:tabs>
                <w:tab w:val="left" w:pos="380"/>
              </w:tabs>
              <w:spacing w:before="40" w:after="40"/>
              <w:ind w:right="67"/>
              <w:jc w:val="both"/>
              <w:rPr>
                <w:szCs w:val="18"/>
              </w:rPr>
            </w:pPr>
            <w:r w:rsidRPr="00F26C0A">
              <w:rPr>
                <w:szCs w:val="18"/>
              </w:rPr>
              <w:t>Česká národní banka informuje evropský orgán dohledu o tom, že hodlá uložit investiční společnosti oprávněné přesáhnout rozhodný limit, zahraniční osobě s povolením podle § 481 nebo samosprávnému investičnímu fondu oprávněnému přesáhnout rozhodný limit podmínky pro využití pákového efektu nebo omezení, které jsou povinni dodržovat pro využití pákového efektu podle § 548, zpravidla 10 pracovních dní před tím, než má být toto omezení účinné. V této informaci Česká národní banka současně uvede</w:t>
            </w:r>
          </w:p>
        </w:tc>
        <w:tc>
          <w:tcPr>
            <w:tcW w:w="900" w:type="dxa"/>
            <w:tcBorders>
              <w:top w:val="nil"/>
              <w:left w:val="single" w:sz="4" w:space="0" w:color="auto"/>
              <w:bottom w:val="nil"/>
              <w:right w:val="single" w:sz="4" w:space="0" w:color="auto"/>
            </w:tcBorders>
          </w:tcPr>
          <w:p w14:paraId="190AE41D"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51DDE7A7" w14:textId="77777777" w:rsidR="00332637" w:rsidRPr="00F26C0A" w:rsidRDefault="00332637" w:rsidP="00A63CF4">
            <w:pPr>
              <w:spacing w:before="40" w:after="40"/>
              <w:rPr>
                <w:szCs w:val="18"/>
              </w:rPr>
            </w:pPr>
          </w:p>
        </w:tc>
      </w:tr>
      <w:tr w:rsidR="00332637" w:rsidRPr="00F26C0A" w14:paraId="69B160AC" w14:textId="77777777" w:rsidTr="009412EA">
        <w:tc>
          <w:tcPr>
            <w:tcW w:w="1440" w:type="dxa"/>
            <w:tcBorders>
              <w:top w:val="nil"/>
              <w:bottom w:val="single" w:sz="4" w:space="0" w:color="auto"/>
              <w:right w:val="single" w:sz="4" w:space="0" w:color="auto"/>
            </w:tcBorders>
          </w:tcPr>
          <w:p w14:paraId="0CB6D715"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5D65E857"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298F35C9"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760F343C" w14:textId="77777777" w:rsidR="00332637" w:rsidRPr="00F26C0A" w:rsidRDefault="00332637" w:rsidP="00A63CF4">
            <w:pPr>
              <w:spacing w:before="40" w:after="40"/>
              <w:rPr>
                <w:szCs w:val="18"/>
              </w:rPr>
            </w:pPr>
            <w:r w:rsidRPr="00F26C0A">
              <w:rPr>
                <w:szCs w:val="18"/>
              </w:rPr>
              <w:t>§ 594</w:t>
            </w:r>
          </w:p>
        </w:tc>
        <w:tc>
          <w:tcPr>
            <w:tcW w:w="5400" w:type="dxa"/>
            <w:gridSpan w:val="4"/>
            <w:tcBorders>
              <w:top w:val="nil"/>
              <w:left w:val="single" w:sz="4" w:space="0" w:color="auto"/>
              <w:bottom w:val="single" w:sz="4" w:space="0" w:color="auto"/>
              <w:right w:val="single" w:sz="4" w:space="0" w:color="auto"/>
            </w:tcBorders>
          </w:tcPr>
          <w:p w14:paraId="4053E84B" w14:textId="77777777" w:rsidR="00332637" w:rsidRPr="00F26C0A" w:rsidRDefault="00332637" w:rsidP="00A63CF4">
            <w:pPr>
              <w:tabs>
                <w:tab w:val="left" w:pos="380"/>
              </w:tabs>
              <w:spacing w:before="40" w:after="40"/>
              <w:ind w:right="67"/>
              <w:jc w:val="both"/>
              <w:rPr>
                <w:szCs w:val="18"/>
              </w:rPr>
            </w:pPr>
            <w:r w:rsidRPr="00F26C0A">
              <w:rPr>
                <w:szCs w:val="18"/>
              </w:rPr>
              <w:t>Česká národní banka poskytne údaje uvedené v § 587 odst. 1 i orgánu dohledu členského státu zahraničního investičního fondu.</w:t>
            </w:r>
          </w:p>
        </w:tc>
        <w:tc>
          <w:tcPr>
            <w:tcW w:w="900" w:type="dxa"/>
            <w:tcBorders>
              <w:top w:val="nil"/>
              <w:left w:val="single" w:sz="4" w:space="0" w:color="auto"/>
              <w:bottom w:val="single" w:sz="4" w:space="0" w:color="auto"/>
              <w:right w:val="single" w:sz="4" w:space="0" w:color="auto"/>
            </w:tcBorders>
          </w:tcPr>
          <w:p w14:paraId="6E0360E2"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12A89D90" w14:textId="77777777" w:rsidR="00332637" w:rsidRPr="00F26C0A" w:rsidRDefault="00332637" w:rsidP="00A63CF4">
            <w:pPr>
              <w:spacing w:before="40" w:after="40"/>
              <w:rPr>
                <w:szCs w:val="18"/>
              </w:rPr>
            </w:pPr>
          </w:p>
        </w:tc>
      </w:tr>
      <w:tr w:rsidR="00332637" w:rsidRPr="00F26C0A" w14:paraId="3BE1509B" w14:textId="77777777" w:rsidTr="009412EA">
        <w:tc>
          <w:tcPr>
            <w:tcW w:w="1440" w:type="dxa"/>
            <w:tcBorders>
              <w:top w:val="single" w:sz="4" w:space="0" w:color="auto"/>
              <w:bottom w:val="single" w:sz="4" w:space="0" w:color="auto"/>
              <w:right w:val="single" w:sz="4" w:space="0" w:color="auto"/>
            </w:tcBorders>
          </w:tcPr>
          <w:p w14:paraId="54D68BA3" w14:textId="77777777" w:rsidR="00332637" w:rsidRPr="00F26C0A" w:rsidRDefault="00332637" w:rsidP="009412EA">
            <w:pPr>
              <w:spacing w:before="40" w:after="40"/>
              <w:rPr>
                <w:szCs w:val="18"/>
              </w:rPr>
            </w:pPr>
            <w:r w:rsidRPr="00F26C0A">
              <w:rPr>
                <w:szCs w:val="18"/>
              </w:rPr>
              <w:t>Čl. 25 odst. 3 třetí pododstavec</w:t>
            </w:r>
          </w:p>
        </w:tc>
        <w:tc>
          <w:tcPr>
            <w:tcW w:w="5400" w:type="dxa"/>
            <w:gridSpan w:val="4"/>
            <w:tcBorders>
              <w:top w:val="single" w:sz="4" w:space="0" w:color="auto"/>
              <w:left w:val="single" w:sz="4" w:space="0" w:color="auto"/>
              <w:bottom w:val="single" w:sz="4" w:space="0" w:color="auto"/>
              <w:right w:val="single" w:sz="18" w:space="0" w:color="auto"/>
            </w:tcBorders>
          </w:tcPr>
          <w:p w14:paraId="45B7CE4C" w14:textId="77777777" w:rsidR="00332637" w:rsidRPr="00F26C0A" w:rsidRDefault="00332637" w:rsidP="00A63CF4">
            <w:pPr>
              <w:spacing w:before="40" w:after="40"/>
              <w:ind w:right="58"/>
              <w:jc w:val="both"/>
              <w:rPr>
                <w:szCs w:val="18"/>
              </w:rPr>
            </w:pPr>
            <w:r w:rsidRPr="00F26C0A">
              <w:rPr>
                <w:szCs w:val="18"/>
              </w:rPr>
              <w:t>Příslušné orgány domovského členského státu správce řádně informují orgán pro cenné papíry a trhy, Evropskou radu pro systémová rizika a příslušné orgány vykonávající dohled nad alternativním investičním fondem o opatřeních přijatých za tímto účelem, a to postupy uvedenými v článku 50.</w:t>
            </w:r>
          </w:p>
        </w:tc>
        <w:tc>
          <w:tcPr>
            <w:tcW w:w="900" w:type="dxa"/>
            <w:tcBorders>
              <w:top w:val="single" w:sz="4" w:space="0" w:color="auto"/>
              <w:left w:val="single" w:sz="18" w:space="0" w:color="auto"/>
              <w:bottom w:val="single" w:sz="4" w:space="0" w:color="auto"/>
              <w:right w:val="single" w:sz="4" w:space="0" w:color="auto"/>
            </w:tcBorders>
          </w:tcPr>
          <w:p w14:paraId="37720A88"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2D0AE3D7" w14:textId="77777777" w:rsidR="00332637" w:rsidRPr="00F26C0A" w:rsidRDefault="00332637" w:rsidP="00A63CF4">
            <w:pPr>
              <w:spacing w:before="40" w:after="40"/>
              <w:rPr>
                <w:szCs w:val="18"/>
              </w:rPr>
            </w:pPr>
            <w:r w:rsidRPr="00F26C0A">
              <w:rPr>
                <w:szCs w:val="18"/>
              </w:rPr>
              <w:t>§ 590</w:t>
            </w:r>
          </w:p>
        </w:tc>
        <w:tc>
          <w:tcPr>
            <w:tcW w:w="5400" w:type="dxa"/>
            <w:gridSpan w:val="4"/>
            <w:tcBorders>
              <w:top w:val="single" w:sz="4" w:space="0" w:color="auto"/>
              <w:left w:val="single" w:sz="4" w:space="0" w:color="auto"/>
              <w:bottom w:val="single" w:sz="4" w:space="0" w:color="auto"/>
              <w:right w:val="single" w:sz="4" w:space="0" w:color="auto"/>
            </w:tcBorders>
          </w:tcPr>
          <w:p w14:paraId="15D3802E" w14:textId="77777777" w:rsidR="00332637" w:rsidRPr="00F26C0A" w:rsidRDefault="00332637" w:rsidP="00A63CF4">
            <w:pPr>
              <w:tabs>
                <w:tab w:val="left" w:pos="380"/>
              </w:tabs>
              <w:spacing w:before="40" w:after="40"/>
              <w:ind w:right="67"/>
              <w:jc w:val="both"/>
              <w:rPr>
                <w:szCs w:val="18"/>
              </w:rPr>
            </w:pPr>
            <w:r w:rsidRPr="00F26C0A">
              <w:rPr>
                <w:szCs w:val="18"/>
              </w:rPr>
              <w:t>Česká národní banka poskytne údaje uvedené v § 587 odst. 1 i Evropské radě pro systémová rizika.</w:t>
            </w:r>
          </w:p>
        </w:tc>
        <w:tc>
          <w:tcPr>
            <w:tcW w:w="900" w:type="dxa"/>
            <w:tcBorders>
              <w:top w:val="single" w:sz="4" w:space="0" w:color="auto"/>
              <w:left w:val="single" w:sz="4" w:space="0" w:color="auto"/>
              <w:bottom w:val="single" w:sz="4" w:space="0" w:color="auto"/>
              <w:right w:val="single" w:sz="4" w:space="0" w:color="auto"/>
            </w:tcBorders>
          </w:tcPr>
          <w:p w14:paraId="6DE92CB7"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256557AD" w14:textId="77777777" w:rsidR="00332637" w:rsidRPr="00F26C0A" w:rsidRDefault="00332637" w:rsidP="00A63CF4">
            <w:pPr>
              <w:spacing w:before="40" w:after="40"/>
              <w:rPr>
                <w:szCs w:val="18"/>
              </w:rPr>
            </w:pPr>
          </w:p>
        </w:tc>
      </w:tr>
      <w:tr w:rsidR="00332637" w:rsidRPr="00F26C0A" w14:paraId="28DE6CD2" w14:textId="77777777" w:rsidTr="00AB5352">
        <w:tc>
          <w:tcPr>
            <w:tcW w:w="1440" w:type="dxa"/>
            <w:tcBorders>
              <w:top w:val="single" w:sz="4" w:space="0" w:color="auto"/>
              <w:bottom w:val="nil"/>
              <w:right w:val="single" w:sz="4" w:space="0" w:color="auto"/>
            </w:tcBorders>
          </w:tcPr>
          <w:p w14:paraId="4DDE0C18" w14:textId="77777777" w:rsidR="00332637" w:rsidRPr="00F26C0A" w:rsidRDefault="00332637" w:rsidP="003D4D86">
            <w:pPr>
              <w:spacing w:before="40" w:after="40"/>
              <w:rPr>
                <w:szCs w:val="18"/>
              </w:rPr>
            </w:pPr>
            <w:r w:rsidRPr="00F26C0A">
              <w:rPr>
                <w:szCs w:val="18"/>
              </w:rPr>
              <w:t>Čl. 25 odst. 4</w:t>
            </w:r>
          </w:p>
        </w:tc>
        <w:tc>
          <w:tcPr>
            <w:tcW w:w="5400" w:type="dxa"/>
            <w:gridSpan w:val="4"/>
            <w:tcBorders>
              <w:top w:val="single" w:sz="4" w:space="0" w:color="auto"/>
              <w:left w:val="single" w:sz="4" w:space="0" w:color="auto"/>
              <w:bottom w:val="nil"/>
              <w:right w:val="single" w:sz="18" w:space="0" w:color="auto"/>
            </w:tcBorders>
          </w:tcPr>
          <w:p w14:paraId="5A82E0FD" w14:textId="77777777" w:rsidR="00332637" w:rsidRPr="00F26C0A" w:rsidRDefault="00332637" w:rsidP="00A63CF4">
            <w:pPr>
              <w:spacing w:before="40" w:after="40"/>
              <w:ind w:right="58"/>
              <w:jc w:val="both"/>
              <w:rPr>
                <w:szCs w:val="18"/>
              </w:rPr>
            </w:pPr>
            <w:r w:rsidRPr="00F26C0A">
              <w:rPr>
                <w:szCs w:val="18"/>
              </w:rPr>
              <w:t>Oznámení podle odstavce 3 musí být učiněno nejpozději deset pracovních dnů předtím, než má navrhované opatření nabýt účinku nebo než má být obnoveno. Oznámení obsahuje podrobnosti o navrhovaném opatření, důvody pro jeho přijetí a datum, kdy má toto opatření nabýt účinku. Ve výjimečných případech mohou příslušné orgány domovského členského státu správce rozhodnout, že navrhované opatření nabývá účinku v době uvedené v první větě.</w:t>
            </w:r>
          </w:p>
        </w:tc>
        <w:tc>
          <w:tcPr>
            <w:tcW w:w="900" w:type="dxa"/>
            <w:tcBorders>
              <w:top w:val="single" w:sz="4" w:space="0" w:color="auto"/>
              <w:left w:val="single" w:sz="18" w:space="0" w:color="auto"/>
              <w:bottom w:val="nil"/>
              <w:right w:val="single" w:sz="4" w:space="0" w:color="auto"/>
            </w:tcBorders>
          </w:tcPr>
          <w:p w14:paraId="69FE35CE"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single" w:sz="4" w:space="0" w:color="auto"/>
              <w:left w:val="single" w:sz="4" w:space="0" w:color="auto"/>
              <w:bottom w:val="nil"/>
              <w:right w:val="single" w:sz="4" w:space="0" w:color="auto"/>
            </w:tcBorders>
          </w:tcPr>
          <w:p w14:paraId="58630F41" w14:textId="77777777" w:rsidR="00332637" w:rsidRPr="00F26C0A" w:rsidRDefault="00332637" w:rsidP="00A63CF4">
            <w:pPr>
              <w:spacing w:before="40" w:after="40"/>
              <w:rPr>
                <w:szCs w:val="18"/>
              </w:rPr>
            </w:pPr>
            <w:r w:rsidRPr="00F26C0A">
              <w:rPr>
                <w:szCs w:val="18"/>
              </w:rPr>
              <w:t>§ 587 odst. 1</w:t>
            </w:r>
          </w:p>
        </w:tc>
        <w:tc>
          <w:tcPr>
            <w:tcW w:w="5400" w:type="dxa"/>
            <w:gridSpan w:val="4"/>
            <w:tcBorders>
              <w:top w:val="single" w:sz="4" w:space="0" w:color="auto"/>
              <w:left w:val="single" w:sz="4" w:space="0" w:color="auto"/>
              <w:bottom w:val="nil"/>
              <w:right w:val="single" w:sz="4" w:space="0" w:color="auto"/>
            </w:tcBorders>
          </w:tcPr>
          <w:p w14:paraId="6B4D0E45" w14:textId="77777777" w:rsidR="00332637" w:rsidRPr="00F26C0A" w:rsidRDefault="00332637" w:rsidP="00FF5DD4">
            <w:pPr>
              <w:tabs>
                <w:tab w:val="left" w:pos="380"/>
              </w:tabs>
              <w:spacing w:before="40" w:after="40"/>
              <w:ind w:right="67"/>
              <w:jc w:val="both"/>
              <w:rPr>
                <w:szCs w:val="18"/>
              </w:rPr>
            </w:pPr>
            <w:r w:rsidRPr="00F26C0A">
              <w:rPr>
                <w:szCs w:val="18"/>
              </w:rPr>
              <w:t>Česká národní banka informuje evropský orgán dohledu o tom, že hodlá uložit investiční společnosti oprávněné přesáhnout rozhodný limit, zahraniční osobě s povolením podle § 481 nebo samosprávnému investičnímu fondu oprávněnému přesáhnout rozhodný limit podmínky pro využití pákového efektu nebo omezení, které jsou povinni dodržovat pro využití pákového efektu podle § 548, zpravidla 10 pracovních dní před tím, než má být toto omezení účinné. V této informaci Česká národní banka současně uvede</w:t>
            </w:r>
          </w:p>
          <w:p w14:paraId="06296F39" w14:textId="77777777" w:rsidR="00332637" w:rsidRPr="00F26C0A" w:rsidRDefault="00332637" w:rsidP="00FF5DD4">
            <w:pPr>
              <w:tabs>
                <w:tab w:val="left" w:pos="380"/>
              </w:tabs>
              <w:spacing w:before="40" w:after="40"/>
              <w:ind w:right="67"/>
              <w:jc w:val="both"/>
              <w:rPr>
                <w:szCs w:val="18"/>
              </w:rPr>
            </w:pPr>
            <w:r w:rsidRPr="00F26C0A">
              <w:rPr>
                <w:szCs w:val="18"/>
              </w:rPr>
              <w:t>a) podrobnosti o navrhovaném opatření podle § 548,</w:t>
            </w:r>
          </w:p>
          <w:p w14:paraId="7E9C7E72" w14:textId="77777777" w:rsidR="00332637" w:rsidRPr="00F26C0A" w:rsidRDefault="00332637" w:rsidP="00FF5DD4">
            <w:pPr>
              <w:tabs>
                <w:tab w:val="left" w:pos="380"/>
              </w:tabs>
              <w:spacing w:before="40" w:after="40"/>
              <w:ind w:right="67"/>
              <w:jc w:val="both"/>
              <w:rPr>
                <w:szCs w:val="18"/>
              </w:rPr>
            </w:pPr>
            <w:r w:rsidRPr="00F26C0A">
              <w:rPr>
                <w:szCs w:val="18"/>
              </w:rPr>
              <w:t>b) důvody, proč má být přijato, a</w:t>
            </w:r>
          </w:p>
          <w:p w14:paraId="54ABEA14" w14:textId="77777777" w:rsidR="00332637" w:rsidRPr="00F26C0A" w:rsidRDefault="00332637" w:rsidP="00A63CF4">
            <w:pPr>
              <w:tabs>
                <w:tab w:val="left" w:pos="380"/>
              </w:tabs>
              <w:spacing w:before="40" w:after="40"/>
              <w:ind w:right="67"/>
              <w:jc w:val="both"/>
              <w:rPr>
                <w:szCs w:val="18"/>
              </w:rPr>
            </w:pPr>
            <w:r w:rsidRPr="00F26C0A">
              <w:rPr>
                <w:szCs w:val="18"/>
              </w:rPr>
              <w:t>c) kdy má být toto opatření účinné.</w:t>
            </w:r>
          </w:p>
        </w:tc>
        <w:tc>
          <w:tcPr>
            <w:tcW w:w="900" w:type="dxa"/>
            <w:tcBorders>
              <w:top w:val="single" w:sz="4" w:space="0" w:color="auto"/>
              <w:left w:val="single" w:sz="4" w:space="0" w:color="auto"/>
              <w:bottom w:val="nil"/>
              <w:right w:val="single" w:sz="4" w:space="0" w:color="auto"/>
            </w:tcBorders>
          </w:tcPr>
          <w:p w14:paraId="623FD51C"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45DF76D4" w14:textId="77777777" w:rsidR="00332637" w:rsidRPr="00F26C0A" w:rsidRDefault="00332637" w:rsidP="00A63CF4">
            <w:pPr>
              <w:spacing w:before="40" w:after="40"/>
              <w:rPr>
                <w:szCs w:val="18"/>
              </w:rPr>
            </w:pPr>
          </w:p>
        </w:tc>
      </w:tr>
      <w:tr w:rsidR="00332637" w:rsidRPr="00F26C0A" w14:paraId="39D4F391" w14:textId="77777777" w:rsidTr="0033653F">
        <w:tc>
          <w:tcPr>
            <w:tcW w:w="1440" w:type="dxa"/>
            <w:tcBorders>
              <w:top w:val="single" w:sz="4" w:space="0" w:color="auto"/>
              <w:bottom w:val="nil"/>
              <w:right w:val="single" w:sz="4" w:space="0" w:color="auto"/>
            </w:tcBorders>
          </w:tcPr>
          <w:p w14:paraId="78018AE7" w14:textId="77777777" w:rsidR="00332637" w:rsidRPr="00F26C0A" w:rsidRDefault="00332637" w:rsidP="003D4D86">
            <w:pPr>
              <w:spacing w:before="40" w:after="40"/>
              <w:rPr>
                <w:szCs w:val="18"/>
              </w:rPr>
            </w:pPr>
            <w:r w:rsidRPr="00F26C0A">
              <w:rPr>
                <w:szCs w:val="18"/>
              </w:rPr>
              <w:t>Čl. 25 odst. 5</w:t>
            </w:r>
          </w:p>
        </w:tc>
        <w:tc>
          <w:tcPr>
            <w:tcW w:w="5400" w:type="dxa"/>
            <w:gridSpan w:val="4"/>
            <w:tcBorders>
              <w:top w:val="single" w:sz="4" w:space="0" w:color="auto"/>
              <w:left w:val="single" w:sz="4" w:space="0" w:color="auto"/>
              <w:bottom w:val="nil"/>
              <w:right w:val="single" w:sz="18" w:space="0" w:color="auto"/>
            </w:tcBorders>
          </w:tcPr>
          <w:p w14:paraId="6E3ABF38" w14:textId="77777777" w:rsidR="00332637" w:rsidRPr="00F26C0A" w:rsidRDefault="00332637" w:rsidP="00A63CF4">
            <w:pPr>
              <w:spacing w:before="40" w:after="40"/>
              <w:ind w:right="58"/>
              <w:jc w:val="both"/>
              <w:rPr>
                <w:szCs w:val="18"/>
              </w:rPr>
            </w:pPr>
            <w:r w:rsidRPr="00F26C0A">
              <w:rPr>
                <w:szCs w:val="18"/>
              </w:rPr>
              <w:t>Pokud jde o opatření navrhovaná příslušnými orgány podle odstavce 3, je úkolem usnadňovat a koordinovat postupy pověřen orgán pro cenné papíry a trhy, který má zejména usilovat o to, aby příslušné orgány byly ve svém přístupu konzistentní.</w:t>
            </w:r>
          </w:p>
        </w:tc>
        <w:tc>
          <w:tcPr>
            <w:tcW w:w="900" w:type="dxa"/>
            <w:tcBorders>
              <w:top w:val="single" w:sz="4" w:space="0" w:color="auto"/>
              <w:left w:val="single" w:sz="18" w:space="0" w:color="auto"/>
              <w:bottom w:val="nil"/>
              <w:right w:val="single" w:sz="4" w:space="0" w:color="auto"/>
            </w:tcBorders>
          </w:tcPr>
          <w:p w14:paraId="5EC6B88F" w14:textId="77777777" w:rsidR="00332637" w:rsidRPr="00F26C0A" w:rsidRDefault="00332637" w:rsidP="00A63CF4">
            <w:pPr>
              <w:spacing w:before="40" w:after="40"/>
              <w:rPr>
                <w:szCs w:val="18"/>
              </w:rPr>
            </w:pPr>
          </w:p>
        </w:tc>
        <w:tc>
          <w:tcPr>
            <w:tcW w:w="1080" w:type="dxa"/>
            <w:tcBorders>
              <w:top w:val="single" w:sz="4" w:space="0" w:color="auto"/>
              <w:left w:val="single" w:sz="4" w:space="0" w:color="auto"/>
              <w:bottom w:val="nil"/>
              <w:right w:val="single" w:sz="4" w:space="0" w:color="auto"/>
            </w:tcBorders>
          </w:tcPr>
          <w:p w14:paraId="08A3317A" w14:textId="77777777" w:rsidR="00332637" w:rsidRPr="00F26C0A" w:rsidRDefault="00332637" w:rsidP="00A63CF4">
            <w:pPr>
              <w:spacing w:before="40" w:after="40"/>
              <w:rPr>
                <w:szCs w:val="18"/>
              </w:rPr>
            </w:pPr>
          </w:p>
        </w:tc>
        <w:tc>
          <w:tcPr>
            <w:tcW w:w="5400" w:type="dxa"/>
            <w:gridSpan w:val="4"/>
            <w:tcBorders>
              <w:top w:val="single" w:sz="4" w:space="0" w:color="auto"/>
              <w:left w:val="single" w:sz="4" w:space="0" w:color="auto"/>
              <w:bottom w:val="nil"/>
              <w:right w:val="single" w:sz="4" w:space="0" w:color="auto"/>
            </w:tcBorders>
          </w:tcPr>
          <w:p w14:paraId="77ADBB88" w14:textId="10832371" w:rsidR="00332637" w:rsidRPr="00F26C0A" w:rsidRDefault="00332637" w:rsidP="00301AE2">
            <w:pPr>
              <w:tabs>
                <w:tab w:val="left" w:pos="380"/>
              </w:tabs>
              <w:spacing w:before="40" w:after="40"/>
              <w:ind w:right="67"/>
              <w:jc w:val="both"/>
              <w:rPr>
                <w:i/>
                <w:szCs w:val="18"/>
              </w:rPr>
            </w:pPr>
            <w:r w:rsidRPr="00F26C0A">
              <w:rPr>
                <w:i/>
                <w:szCs w:val="18"/>
              </w:rPr>
              <w:t>Nerelevantní z hlediska transpozice.</w:t>
            </w:r>
            <w:r w:rsidR="00B34D2C" w:rsidRPr="00F26C0A">
              <w:rPr>
                <w:i/>
                <w:szCs w:val="18"/>
              </w:rPr>
              <w:t xml:space="preserve"> </w:t>
            </w:r>
            <w:r w:rsidR="00301AE2" w:rsidRPr="00F26C0A">
              <w:rPr>
                <w:i/>
                <w:szCs w:val="18"/>
              </w:rPr>
              <w:t xml:space="preserve">Ustanovení upravuje pravomoci a povinnosti </w:t>
            </w:r>
            <w:r w:rsidR="00B34D2C" w:rsidRPr="00F26C0A">
              <w:rPr>
                <w:i/>
                <w:szCs w:val="18"/>
              </w:rPr>
              <w:t>orgánu ESMA.</w:t>
            </w:r>
          </w:p>
        </w:tc>
        <w:tc>
          <w:tcPr>
            <w:tcW w:w="900" w:type="dxa"/>
            <w:tcBorders>
              <w:top w:val="single" w:sz="4" w:space="0" w:color="auto"/>
              <w:left w:val="single" w:sz="4" w:space="0" w:color="auto"/>
              <w:bottom w:val="nil"/>
              <w:right w:val="single" w:sz="4" w:space="0" w:color="auto"/>
            </w:tcBorders>
          </w:tcPr>
          <w:p w14:paraId="5F0042AC" w14:textId="77777777" w:rsidR="00332637" w:rsidRPr="00F26C0A" w:rsidRDefault="00332637" w:rsidP="00A63CF4">
            <w:pPr>
              <w:spacing w:before="40" w:after="40"/>
              <w:rPr>
                <w:szCs w:val="18"/>
              </w:rPr>
            </w:pPr>
            <w:r w:rsidRPr="00F26C0A">
              <w:rPr>
                <w:szCs w:val="18"/>
              </w:rPr>
              <w:t>NT</w:t>
            </w:r>
          </w:p>
        </w:tc>
        <w:tc>
          <w:tcPr>
            <w:tcW w:w="720" w:type="dxa"/>
            <w:tcBorders>
              <w:top w:val="single" w:sz="4" w:space="0" w:color="auto"/>
              <w:left w:val="single" w:sz="4" w:space="0" w:color="auto"/>
              <w:bottom w:val="nil"/>
            </w:tcBorders>
          </w:tcPr>
          <w:p w14:paraId="280A9A7A" w14:textId="77777777" w:rsidR="00332637" w:rsidRPr="00F26C0A" w:rsidRDefault="00332637" w:rsidP="00A63CF4">
            <w:pPr>
              <w:spacing w:before="40" w:after="40"/>
              <w:rPr>
                <w:szCs w:val="18"/>
              </w:rPr>
            </w:pPr>
          </w:p>
        </w:tc>
      </w:tr>
      <w:tr w:rsidR="00332637" w:rsidRPr="00F26C0A" w14:paraId="297B4FF9" w14:textId="77777777" w:rsidTr="0033653F">
        <w:tc>
          <w:tcPr>
            <w:tcW w:w="1440" w:type="dxa"/>
            <w:tcBorders>
              <w:top w:val="single" w:sz="4" w:space="0" w:color="auto"/>
              <w:bottom w:val="nil"/>
              <w:right w:val="single" w:sz="4" w:space="0" w:color="auto"/>
            </w:tcBorders>
          </w:tcPr>
          <w:p w14:paraId="3990D2D3" w14:textId="77777777" w:rsidR="00332637" w:rsidRPr="00F26C0A" w:rsidRDefault="00332637" w:rsidP="003D4D86">
            <w:pPr>
              <w:spacing w:before="40" w:after="40"/>
              <w:rPr>
                <w:szCs w:val="18"/>
              </w:rPr>
            </w:pPr>
            <w:r w:rsidRPr="00F26C0A">
              <w:rPr>
                <w:szCs w:val="18"/>
              </w:rPr>
              <w:t>Čl. 25 odst. 6</w:t>
            </w:r>
          </w:p>
        </w:tc>
        <w:tc>
          <w:tcPr>
            <w:tcW w:w="5400" w:type="dxa"/>
            <w:gridSpan w:val="4"/>
            <w:tcBorders>
              <w:top w:val="single" w:sz="4" w:space="0" w:color="auto"/>
              <w:left w:val="single" w:sz="4" w:space="0" w:color="auto"/>
              <w:bottom w:val="nil"/>
              <w:right w:val="single" w:sz="18" w:space="0" w:color="auto"/>
            </w:tcBorders>
          </w:tcPr>
          <w:p w14:paraId="03F4B7A1" w14:textId="77777777" w:rsidR="00332637" w:rsidRPr="00F26C0A" w:rsidRDefault="00332637" w:rsidP="00A63CF4">
            <w:pPr>
              <w:spacing w:before="40" w:after="40"/>
              <w:ind w:right="58"/>
              <w:jc w:val="both"/>
              <w:rPr>
                <w:szCs w:val="18"/>
              </w:rPr>
            </w:pPr>
            <w:r w:rsidRPr="00F26C0A">
              <w:rPr>
                <w:szCs w:val="18"/>
              </w:rPr>
              <w:t>Po obdržení oznámení podle odstavce 3 poskytne orgán pro cenné papíry a trhy příslušným orgánům domovského členského státu správce radu k navrženému či přijatému opatření. Tato rada se může týkat zejména toho, zda se zdají být podmínky pro přijetí opatření splněny. Dále se může týkat vhodnosti opatření a doby jeho platnosti.</w:t>
            </w:r>
          </w:p>
        </w:tc>
        <w:tc>
          <w:tcPr>
            <w:tcW w:w="900" w:type="dxa"/>
            <w:tcBorders>
              <w:top w:val="single" w:sz="4" w:space="0" w:color="auto"/>
              <w:left w:val="single" w:sz="18" w:space="0" w:color="auto"/>
              <w:bottom w:val="nil"/>
              <w:right w:val="single" w:sz="4" w:space="0" w:color="auto"/>
            </w:tcBorders>
          </w:tcPr>
          <w:p w14:paraId="5E356032" w14:textId="77777777" w:rsidR="00332637" w:rsidRPr="00F26C0A" w:rsidRDefault="00332637" w:rsidP="00A63CF4">
            <w:pPr>
              <w:spacing w:before="40" w:after="40"/>
              <w:rPr>
                <w:szCs w:val="18"/>
              </w:rPr>
            </w:pPr>
          </w:p>
        </w:tc>
        <w:tc>
          <w:tcPr>
            <w:tcW w:w="1080" w:type="dxa"/>
            <w:tcBorders>
              <w:top w:val="single" w:sz="4" w:space="0" w:color="auto"/>
              <w:left w:val="single" w:sz="4" w:space="0" w:color="auto"/>
              <w:bottom w:val="nil"/>
              <w:right w:val="single" w:sz="4" w:space="0" w:color="auto"/>
            </w:tcBorders>
          </w:tcPr>
          <w:p w14:paraId="40B84DA8" w14:textId="77777777" w:rsidR="00332637" w:rsidRPr="00F26C0A" w:rsidRDefault="00332637" w:rsidP="00A63CF4">
            <w:pPr>
              <w:spacing w:before="40" w:after="40"/>
              <w:rPr>
                <w:szCs w:val="18"/>
              </w:rPr>
            </w:pPr>
          </w:p>
        </w:tc>
        <w:tc>
          <w:tcPr>
            <w:tcW w:w="5400" w:type="dxa"/>
            <w:gridSpan w:val="4"/>
            <w:tcBorders>
              <w:top w:val="single" w:sz="4" w:space="0" w:color="auto"/>
              <w:left w:val="single" w:sz="4" w:space="0" w:color="auto"/>
              <w:bottom w:val="nil"/>
              <w:right w:val="single" w:sz="4" w:space="0" w:color="auto"/>
            </w:tcBorders>
          </w:tcPr>
          <w:p w14:paraId="79880AA8" w14:textId="11F362F8" w:rsidR="00332637" w:rsidRPr="00F26C0A" w:rsidRDefault="00332637" w:rsidP="00A63CF4">
            <w:pPr>
              <w:tabs>
                <w:tab w:val="left" w:pos="380"/>
              </w:tabs>
              <w:spacing w:before="40" w:after="40"/>
              <w:ind w:right="67"/>
              <w:jc w:val="both"/>
              <w:rPr>
                <w:szCs w:val="18"/>
              </w:rPr>
            </w:pPr>
            <w:r w:rsidRPr="00F26C0A">
              <w:rPr>
                <w:i/>
                <w:szCs w:val="18"/>
              </w:rPr>
              <w:t>Nerelevantní z hlediska transpozice</w:t>
            </w:r>
            <w:r w:rsidR="00B34D2C" w:rsidRPr="00F26C0A">
              <w:rPr>
                <w:i/>
                <w:szCs w:val="18"/>
              </w:rPr>
              <w:t xml:space="preserve">. </w:t>
            </w:r>
            <w:r w:rsidR="00301AE2" w:rsidRPr="00F26C0A">
              <w:rPr>
                <w:i/>
                <w:szCs w:val="18"/>
              </w:rPr>
              <w:t>Ustanovení upravuje pravomoci a povinnosti orgánu ESMA.</w:t>
            </w:r>
          </w:p>
        </w:tc>
        <w:tc>
          <w:tcPr>
            <w:tcW w:w="900" w:type="dxa"/>
            <w:tcBorders>
              <w:top w:val="single" w:sz="4" w:space="0" w:color="auto"/>
              <w:left w:val="single" w:sz="4" w:space="0" w:color="auto"/>
              <w:bottom w:val="nil"/>
              <w:right w:val="single" w:sz="4" w:space="0" w:color="auto"/>
            </w:tcBorders>
          </w:tcPr>
          <w:p w14:paraId="730DCD0F" w14:textId="77777777" w:rsidR="00332637" w:rsidRPr="00F26C0A" w:rsidRDefault="00332637" w:rsidP="00A63CF4">
            <w:pPr>
              <w:spacing w:before="40" w:after="40"/>
              <w:rPr>
                <w:szCs w:val="18"/>
              </w:rPr>
            </w:pPr>
            <w:r w:rsidRPr="00F26C0A">
              <w:rPr>
                <w:szCs w:val="18"/>
              </w:rPr>
              <w:t>NT</w:t>
            </w:r>
          </w:p>
        </w:tc>
        <w:tc>
          <w:tcPr>
            <w:tcW w:w="720" w:type="dxa"/>
            <w:tcBorders>
              <w:top w:val="single" w:sz="4" w:space="0" w:color="auto"/>
              <w:left w:val="single" w:sz="4" w:space="0" w:color="auto"/>
              <w:bottom w:val="nil"/>
            </w:tcBorders>
          </w:tcPr>
          <w:p w14:paraId="7380A65E" w14:textId="77777777" w:rsidR="00332637" w:rsidRPr="00F26C0A" w:rsidRDefault="00332637" w:rsidP="00A63CF4">
            <w:pPr>
              <w:spacing w:before="40" w:after="40"/>
              <w:rPr>
                <w:szCs w:val="18"/>
              </w:rPr>
            </w:pPr>
          </w:p>
        </w:tc>
      </w:tr>
      <w:tr w:rsidR="00332637" w:rsidRPr="00F26C0A" w14:paraId="6A63B21F" w14:textId="77777777" w:rsidTr="0033653F">
        <w:tc>
          <w:tcPr>
            <w:tcW w:w="1440" w:type="dxa"/>
            <w:tcBorders>
              <w:top w:val="single" w:sz="4" w:space="0" w:color="auto"/>
              <w:bottom w:val="nil"/>
              <w:right w:val="single" w:sz="4" w:space="0" w:color="auto"/>
            </w:tcBorders>
          </w:tcPr>
          <w:p w14:paraId="7AB7C59E" w14:textId="77777777" w:rsidR="00332637" w:rsidRPr="00F26C0A" w:rsidRDefault="00332637" w:rsidP="003D4D86">
            <w:pPr>
              <w:spacing w:before="40" w:after="40"/>
              <w:rPr>
                <w:szCs w:val="18"/>
              </w:rPr>
            </w:pPr>
            <w:r w:rsidRPr="00F26C0A">
              <w:rPr>
                <w:szCs w:val="18"/>
              </w:rPr>
              <w:t>Čl. 25 odst. 7</w:t>
            </w:r>
          </w:p>
        </w:tc>
        <w:tc>
          <w:tcPr>
            <w:tcW w:w="5400" w:type="dxa"/>
            <w:gridSpan w:val="4"/>
            <w:tcBorders>
              <w:top w:val="single" w:sz="4" w:space="0" w:color="auto"/>
              <w:left w:val="single" w:sz="4" w:space="0" w:color="auto"/>
              <w:bottom w:val="nil"/>
              <w:right w:val="single" w:sz="18" w:space="0" w:color="auto"/>
            </w:tcBorders>
          </w:tcPr>
          <w:p w14:paraId="77252725" w14:textId="77777777" w:rsidR="00332637" w:rsidRPr="00F26C0A" w:rsidRDefault="00332637" w:rsidP="00A63CF4">
            <w:pPr>
              <w:spacing w:before="40" w:after="40"/>
              <w:ind w:right="58"/>
              <w:jc w:val="both"/>
              <w:rPr>
                <w:szCs w:val="18"/>
              </w:rPr>
            </w:pPr>
            <w:r w:rsidRPr="00F26C0A">
              <w:rPr>
                <w:szCs w:val="18"/>
              </w:rPr>
              <w:t>Na základě informací obdržených v souladu s odstavcem 2 a s ohledem na radu Evropské rady pro systémová rizika, může orgán pro cenné papíry a trhy určit, že pákový efekt využívaný správcem nebo skupinou správců, představuje významné riziko pro stabilitu a integritu finančního systému a může příslušným orgánům poskytnout radu, jaká nápravná opatření je třeba přijmout, včetně stanovení limitů na sílu pákového efektu, který může daný správce nebo skupina správců využívat. Orgán pro cenné papíry a trhy o každém takovém určení okamžitě informuje příslušné orgány, Evropskou radu pro systémová rizika a Komisi.</w:t>
            </w:r>
          </w:p>
        </w:tc>
        <w:tc>
          <w:tcPr>
            <w:tcW w:w="900" w:type="dxa"/>
            <w:tcBorders>
              <w:top w:val="single" w:sz="4" w:space="0" w:color="auto"/>
              <w:left w:val="single" w:sz="18" w:space="0" w:color="auto"/>
              <w:bottom w:val="nil"/>
              <w:right w:val="single" w:sz="4" w:space="0" w:color="auto"/>
            </w:tcBorders>
          </w:tcPr>
          <w:p w14:paraId="675BB43E" w14:textId="77777777" w:rsidR="00332637" w:rsidRPr="00F26C0A" w:rsidRDefault="00332637" w:rsidP="00A63CF4">
            <w:pPr>
              <w:spacing w:before="40" w:after="40"/>
              <w:rPr>
                <w:szCs w:val="18"/>
              </w:rPr>
            </w:pPr>
          </w:p>
        </w:tc>
        <w:tc>
          <w:tcPr>
            <w:tcW w:w="1080" w:type="dxa"/>
            <w:tcBorders>
              <w:top w:val="single" w:sz="4" w:space="0" w:color="auto"/>
              <w:left w:val="single" w:sz="4" w:space="0" w:color="auto"/>
              <w:bottom w:val="nil"/>
              <w:right w:val="single" w:sz="4" w:space="0" w:color="auto"/>
            </w:tcBorders>
          </w:tcPr>
          <w:p w14:paraId="441EADD4" w14:textId="77777777" w:rsidR="00332637" w:rsidRPr="00F26C0A" w:rsidRDefault="00332637" w:rsidP="00A63CF4">
            <w:pPr>
              <w:spacing w:before="40" w:after="40"/>
              <w:rPr>
                <w:szCs w:val="18"/>
              </w:rPr>
            </w:pPr>
          </w:p>
        </w:tc>
        <w:tc>
          <w:tcPr>
            <w:tcW w:w="5400" w:type="dxa"/>
            <w:gridSpan w:val="4"/>
            <w:tcBorders>
              <w:top w:val="single" w:sz="4" w:space="0" w:color="auto"/>
              <w:left w:val="single" w:sz="4" w:space="0" w:color="auto"/>
              <w:bottom w:val="nil"/>
              <w:right w:val="single" w:sz="4" w:space="0" w:color="auto"/>
            </w:tcBorders>
          </w:tcPr>
          <w:p w14:paraId="67FF68CB" w14:textId="4128916C" w:rsidR="00332637" w:rsidRPr="00F26C0A" w:rsidRDefault="00332637" w:rsidP="00A63CF4">
            <w:pPr>
              <w:tabs>
                <w:tab w:val="left" w:pos="380"/>
              </w:tabs>
              <w:spacing w:before="40" w:after="40"/>
              <w:ind w:right="67"/>
              <w:jc w:val="both"/>
              <w:rPr>
                <w:szCs w:val="18"/>
              </w:rPr>
            </w:pPr>
            <w:r w:rsidRPr="00F26C0A">
              <w:rPr>
                <w:i/>
                <w:szCs w:val="18"/>
              </w:rPr>
              <w:t>Nerelevantní z hlediska transpozice.</w:t>
            </w:r>
            <w:r w:rsidR="00B34D2C" w:rsidRPr="00F26C0A">
              <w:rPr>
                <w:i/>
                <w:szCs w:val="18"/>
              </w:rPr>
              <w:t xml:space="preserve"> </w:t>
            </w:r>
            <w:r w:rsidR="00301AE2" w:rsidRPr="00F26C0A">
              <w:rPr>
                <w:i/>
                <w:szCs w:val="18"/>
              </w:rPr>
              <w:t>Ustanovení upravuje pravomoci a povinnosti orgánu ESMA.</w:t>
            </w:r>
          </w:p>
        </w:tc>
        <w:tc>
          <w:tcPr>
            <w:tcW w:w="900" w:type="dxa"/>
            <w:tcBorders>
              <w:top w:val="single" w:sz="4" w:space="0" w:color="auto"/>
              <w:left w:val="single" w:sz="4" w:space="0" w:color="auto"/>
              <w:bottom w:val="nil"/>
              <w:right w:val="single" w:sz="4" w:space="0" w:color="auto"/>
            </w:tcBorders>
          </w:tcPr>
          <w:p w14:paraId="4C641839" w14:textId="77777777" w:rsidR="00332637" w:rsidRPr="00F26C0A" w:rsidRDefault="00332637" w:rsidP="00A63CF4">
            <w:pPr>
              <w:spacing w:before="40" w:after="40"/>
              <w:rPr>
                <w:szCs w:val="18"/>
              </w:rPr>
            </w:pPr>
            <w:r w:rsidRPr="00F26C0A">
              <w:rPr>
                <w:szCs w:val="18"/>
              </w:rPr>
              <w:t>NT</w:t>
            </w:r>
          </w:p>
        </w:tc>
        <w:tc>
          <w:tcPr>
            <w:tcW w:w="720" w:type="dxa"/>
            <w:tcBorders>
              <w:top w:val="single" w:sz="4" w:space="0" w:color="auto"/>
              <w:left w:val="single" w:sz="4" w:space="0" w:color="auto"/>
              <w:bottom w:val="nil"/>
            </w:tcBorders>
          </w:tcPr>
          <w:p w14:paraId="370232CD" w14:textId="77777777" w:rsidR="00332637" w:rsidRPr="00F26C0A" w:rsidRDefault="00332637" w:rsidP="00A63CF4">
            <w:pPr>
              <w:spacing w:before="40" w:after="40"/>
              <w:rPr>
                <w:szCs w:val="18"/>
              </w:rPr>
            </w:pPr>
          </w:p>
        </w:tc>
      </w:tr>
      <w:tr w:rsidR="00332637" w:rsidRPr="00F26C0A" w14:paraId="34207E1B" w14:textId="77777777" w:rsidTr="009412EA">
        <w:tc>
          <w:tcPr>
            <w:tcW w:w="1440" w:type="dxa"/>
            <w:tcBorders>
              <w:top w:val="single" w:sz="4" w:space="0" w:color="auto"/>
              <w:bottom w:val="single" w:sz="4" w:space="0" w:color="auto"/>
              <w:right w:val="single" w:sz="4" w:space="0" w:color="auto"/>
            </w:tcBorders>
          </w:tcPr>
          <w:p w14:paraId="0DB52C53" w14:textId="77777777" w:rsidR="00332637" w:rsidRPr="00F26C0A" w:rsidRDefault="00332637" w:rsidP="003D4D86">
            <w:pPr>
              <w:spacing w:before="40" w:after="40"/>
              <w:rPr>
                <w:szCs w:val="18"/>
              </w:rPr>
            </w:pPr>
            <w:r w:rsidRPr="00F26C0A">
              <w:rPr>
                <w:szCs w:val="18"/>
              </w:rPr>
              <w:t>Čl. 25 odst. 8 první pododstavec</w:t>
            </w:r>
          </w:p>
        </w:tc>
        <w:tc>
          <w:tcPr>
            <w:tcW w:w="5400" w:type="dxa"/>
            <w:gridSpan w:val="4"/>
            <w:tcBorders>
              <w:top w:val="single" w:sz="4" w:space="0" w:color="auto"/>
              <w:left w:val="single" w:sz="4" w:space="0" w:color="auto"/>
              <w:bottom w:val="single" w:sz="4" w:space="0" w:color="auto"/>
              <w:right w:val="single" w:sz="18" w:space="0" w:color="auto"/>
            </w:tcBorders>
          </w:tcPr>
          <w:p w14:paraId="7A72368E" w14:textId="77777777" w:rsidR="00332637" w:rsidRPr="00F26C0A" w:rsidRDefault="00332637" w:rsidP="00A63CF4">
            <w:pPr>
              <w:spacing w:before="40" w:after="40"/>
              <w:ind w:right="58"/>
              <w:jc w:val="both"/>
              <w:rPr>
                <w:szCs w:val="18"/>
              </w:rPr>
            </w:pPr>
            <w:r w:rsidRPr="00F26C0A">
              <w:rPr>
                <w:szCs w:val="18"/>
              </w:rPr>
              <w:t xml:space="preserve">Pokud příslušný orgán navrhne přijmout opatření, která jsou v rozporu s radou orgánu pro cenné papíry a trhy uvedenou v odstavcích 6 a 7, informuje o tom tento orgán a uvede své důvody. </w:t>
            </w:r>
          </w:p>
        </w:tc>
        <w:tc>
          <w:tcPr>
            <w:tcW w:w="900" w:type="dxa"/>
            <w:tcBorders>
              <w:top w:val="single" w:sz="4" w:space="0" w:color="auto"/>
              <w:left w:val="single" w:sz="18" w:space="0" w:color="auto"/>
              <w:bottom w:val="single" w:sz="4" w:space="0" w:color="auto"/>
              <w:right w:val="single" w:sz="4" w:space="0" w:color="auto"/>
            </w:tcBorders>
          </w:tcPr>
          <w:p w14:paraId="0AA3CD97"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single" w:sz="4" w:space="0" w:color="auto"/>
              <w:left w:val="single" w:sz="4" w:space="0" w:color="auto"/>
              <w:bottom w:val="single" w:sz="4" w:space="0" w:color="auto"/>
              <w:right w:val="single" w:sz="4" w:space="0" w:color="auto"/>
            </w:tcBorders>
          </w:tcPr>
          <w:p w14:paraId="4912D1D4" w14:textId="77777777" w:rsidR="00332637" w:rsidRPr="00F26C0A" w:rsidRDefault="00332637" w:rsidP="00A63CF4">
            <w:pPr>
              <w:spacing w:before="40" w:after="40"/>
              <w:rPr>
                <w:szCs w:val="18"/>
              </w:rPr>
            </w:pPr>
            <w:r w:rsidRPr="00F26C0A">
              <w:rPr>
                <w:szCs w:val="18"/>
              </w:rPr>
              <w:t>§ 587 odst. 2</w:t>
            </w:r>
          </w:p>
        </w:tc>
        <w:tc>
          <w:tcPr>
            <w:tcW w:w="5400" w:type="dxa"/>
            <w:gridSpan w:val="4"/>
            <w:tcBorders>
              <w:top w:val="single" w:sz="4" w:space="0" w:color="auto"/>
              <w:left w:val="single" w:sz="4" w:space="0" w:color="auto"/>
              <w:bottom w:val="single" w:sz="4" w:space="0" w:color="auto"/>
              <w:right w:val="single" w:sz="4" w:space="0" w:color="auto"/>
            </w:tcBorders>
          </w:tcPr>
          <w:p w14:paraId="72087FCA" w14:textId="77777777" w:rsidR="00332637" w:rsidRPr="00F26C0A" w:rsidRDefault="00332637" w:rsidP="00A63CF4">
            <w:pPr>
              <w:tabs>
                <w:tab w:val="left" w:pos="380"/>
              </w:tabs>
              <w:spacing w:before="40" w:after="40"/>
              <w:ind w:right="67"/>
              <w:jc w:val="both"/>
              <w:rPr>
                <w:i/>
                <w:szCs w:val="18"/>
              </w:rPr>
            </w:pPr>
            <w:r w:rsidRPr="00F26C0A">
              <w:rPr>
                <w:szCs w:val="18"/>
              </w:rPr>
              <w:t>Česká národní banka informuje evropský orgán dohledu, hodlá-li uložit investiční společnosti oprávněné přesáhnout rozhodný limit, zahraniční osobě s povolením podle § 481 nebo samosprávnému investičnímu fondu oprávněnému přesáhnout rozhodný limit podmínky pro využití pákového efektu nebo omezení, které jsou povinni dodržovat pro využití pákového efektu podle § 548, které je v rozporu se stanoviskem evropského orgánu dohledu, přičemž zdůvodní přijetí takového opatření.</w:t>
            </w:r>
          </w:p>
        </w:tc>
        <w:tc>
          <w:tcPr>
            <w:tcW w:w="900" w:type="dxa"/>
            <w:tcBorders>
              <w:top w:val="single" w:sz="4" w:space="0" w:color="auto"/>
              <w:left w:val="single" w:sz="4" w:space="0" w:color="auto"/>
              <w:bottom w:val="single" w:sz="4" w:space="0" w:color="auto"/>
              <w:right w:val="single" w:sz="4" w:space="0" w:color="auto"/>
            </w:tcBorders>
          </w:tcPr>
          <w:p w14:paraId="4B1B570D"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72E77280" w14:textId="77777777" w:rsidR="00332637" w:rsidRPr="00F26C0A" w:rsidRDefault="00332637" w:rsidP="00A63CF4">
            <w:pPr>
              <w:spacing w:before="40" w:after="40"/>
              <w:rPr>
                <w:szCs w:val="18"/>
              </w:rPr>
            </w:pPr>
          </w:p>
        </w:tc>
      </w:tr>
      <w:tr w:rsidR="00332637" w:rsidRPr="00F26C0A" w14:paraId="3F6A6D4A" w14:textId="77777777" w:rsidTr="009412EA">
        <w:tc>
          <w:tcPr>
            <w:tcW w:w="1440" w:type="dxa"/>
            <w:tcBorders>
              <w:top w:val="single" w:sz="4" w:space="0" w:color="auto"/>
              <w:bottom w:val="single" w:sz="4" w:space="0" w:color="auto"/>
              <w:right w:val="single" w:sz="4" w:space="0" w:color="auto"/>
            </w:tcBorders>
          </w:tcPr>
          <w:p w14:paraId="5D9290F9" w14:textId="77777777" w:rsidR="00332637" w:rsidRPr="00F26C0A" w:rsidRDefault="00332637" w:rsidP="009412EA">
            <w:pPr>
              <w:spacing w:before="40" w:after="40"/>
              <w:rPr>
                <w:szCs w:val="18"/>
              </w:rPr>
            </w:pPr>
            <w:r w:rsidRPr="00F26C0A">
              <w:rPr>
                <w:szCs w:val="18"/>
              </w:rPr>
              <w:t>Čl. 25 odst. 8 druhý pododstavec</w:t>
            </w:r>
          </w:p>
        </w:tc>
        <w:tc>
          <w:tcPr>
            <w:tcW w:w="5400" w:type="dxa"/>
            <w:gridSpan w:val="4"/>
            <w:tcBorders>
              <w:top w:val="single" w:sz="4" w:space="0" w:color="auto"/>
              <w:left w:val="single" w:sz="4" w:space="0" w:color="auto"/>
              <w:bottom w:val="single" w:sz="4" w:space="0" w:color="auto"/>
              <w:right w:val="single" w:sz="18" w:space="0" w:color="auto"/>
            </w:tcBorders>
          </w:tcPr>
          <w:p w14:paraId="5AD07F04" w14:textId="77777777" w:rsidR="00332637" w:rsidRPr="00F26C0A" w:rsidRDefault="00332637" w:rsidP="00A63CF4">
            <w:pPr>
              <w:spacing w:before="40" w:after="40"/>
              <w:ind w:right="58"/>
              <w:jc w:val="both"/>
              <w:rPr>
                <w:szCs w:val="18"/>
              </w:rPr>
            </w:pPr>
            <w:r w:rsidRPr="00F26C0A">
              <w:rPr>
                <w:szCs w:val="18"/>
              </w:rPr>
              <w:t>Orgán pro cenné papíry a trhy může zveřejnit skutečnost, že příslušný orgán nepostupuje nebo nehodlá postupovat podle jeho rady. Orgán pro cenné papíry a trhy může v jednotlivých případech rovněž rozhodnout o tom, že zveřejní důvody, které příslušný orgán vedly k tomu, že se danou radou neřídil. Dotčené orgány jsou o takovém zveřejnění předem informovány.</w:t>
            </w:r>
          </w:p>
        </w:tc>
        <w:tc>
          <w:tcPr>
            <w:tcW w:w="900" w:type="dxa"/>
            <w:tcBorders>
              <w:top w:val="single" w:sz="4" w:space="0" w:color="auto"/>
              <w:left w:val="single" w:sz="18" w:space="0" w:color="auto"/>
              <w:bottom w:val="single" w:sz="4" w:space="0" w:color="auto"/>
              <w:right w:val="single" w:sz="4" w:space="0" w:color="auto"/>
            </w:tcBorders>
          </w:tcPr>
          <w:p w14:paraId="0BA59F23" w14:textId="77777777" w:rsidR="00332637" w:rsidRPr="00F26C0A" w:rsidRDefault="00332637" w:rsidP="00A63CF4">
            <w:pPr>
              <w:spacing w:before="40" w:after="40"/>
              <w:rPr>
                <w:szCs w:val="18"/>
              </w:rPr>
            </w:pPr>
          </w:p>
        </w:tc>
        <w:tc>
          <w:tcPr>
            <w:tcW w:w="1080" w:type="dxa"/>
            <w:tcBorders>
              <w:top w:val="single" w:sz="4" w:space="0" w:color="auto"/>
              <w:left w:val="single" w:sz="4" w:space="0" w:color="auto"/>
              <w:bottom w:val="single" w:sz="4" w:space="0" w:color="auto"/>
              <w:right w:val="single" w:sz="4" w:space="0" w:color="auto"/>
            </w:tcBorders>
          </w:tcPr>
          <w:p w14:paraId="6BD6BDA8" w14:textId="77777777" w:rsidR="00332637" w:rsidRPr="00F26C0A" w:rsidRDefault="00332637" w:rsidP="00A63CF4">
            <w:pPr>
              <w:spacing w:before="40" w:after="40"/>
              <w:rPr>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2836BBDC" w14:textId="0BB3ECCA" w:rsidR="00332637" w:rsidRPr="00F26C0A" w:rsidRDefault="00332637" w:rsidP="00A63CF4">
            <w:pPr>
              <w:tabs>
                <w:tab w:val="left" w:pos="380"/>
              </w:tabs>
              <w:spacing w:before="40" w:after="40"/>
              <w:ind w:right="67"/>
              <w:jc w:val="both"/>
              <w:rPr>
                <w:i/>
                <w:szCs w:val="18"/>
              </w:rPr>
            </w:pPr>
            <w:r w:rsidRPr="00F26C0A">
              <w:rPr>
                <w:i/>
                <w:szCs w:val="18"/>
              </w:rPr>
              <w:t>Nerelevantní z hlediska transpozice.</w:t>
            </w:r>
            <w:r w:rsidR="00301AE2" w:rsidRPr="00F26C0A">
              <w:rPr>
                <w:i/>
                <w:szCs w:val="18"/>
              </w:rPr>
              <w:t xml:space="preserve"> Ustanovení upravuje pravomoci a povinnosti orgánu ESMA.</w:t>
            </w:r>
          </w:p>
        </w:tc>
        <w:tc>
          <w:tcPr>
            <w:tcW w:w="900" w:type="dxa"/>
            <w:tcBorders>
              <w:top w:val="single" w:sz="4" w:space="0" w:color="auto"/>
              <w:left w:val="single" w:sz="4" w:space="0" w:color="auto"/>
              <w:bottom w:val="single" w:sz="4" w:space="0" w:color="auto"/>
              <w:right w:val="single" w:sz="4" w:space="0" w:color="auto"/>
            </w:tcBorders>
          </w:tcPr>
          <w:p w14:paraId="56D1BB11" w14:textId="77777777" w:rsidR="00332637" w:rsidRPr="00F26C0A" w:rsidRDefault="00332637" w:rsidP="00A63CF4">
            <w:pPr>
              <w:spacing w:before="40" w:after="40"/>
              <w:rPr>
                <w:szCs w:val="18"/>
              </w:rPr>
            </w:pPr>
            <w:r w:rsidRPr="00F26C0A">
              <w:rPr>
                <w:szCs w:val="18"/>
              </w:rPr>
              <w:t>NT</w:t>
            </w:r>
          </w:p>
        </w:tc>
        <w:tc>
          <w:tcPr>
            <w:tcW w:w="720" w:type="dxa"/>
            <w:tcBorders>
              <w:top w:val="single" w:sz="4" w:space="0" w:color="auto"/>
              <w:left w:val="single" w:sz="4" w:space="0" w:color="auto"/>
              <w:bottom w:val="single" w:sz="4" w:space="0" w:color="auto"/>
            </w:tcBorders>
          </w:tcPr>
          <w:p w14:paraId="47025457" w14:textId="77777777" w:rsidR="00332637" w:rsidRPr="00F26C0A" w:rsidRDefault="00332637" w:rsidP="00A63CF4">
            <w:pPr>
              <w:spacing w:before="40" w:after="40"/>
              <w:rPr>
                <w:szCs w:val="18"/>
              </w:rPr>
            </w:pPr>
          </w:p>
        </w:tc>
      </w:tr>
      <w:tr w:rsidR="00332637" w:rsidRPr="00F26C0A" w14:paraId="10944A56" w14:textId="77777777" w:rsidTr="00297AFD">
        <w:tc>
          <w:tcPr>
            <w:tcW w:w="1440" w:type="dxa"/>
            <w:tcBorders>
              <w:top w:val="single" w:sz="4" w:space="0" w:color="auto"/>
              <w:bottom w:val="nil"/>
              <w:right w:val="single" w:sz="4" w:space="0" w:color="auto"/>
            </w:tcBorders>
          </w:tcPr>
          <w:p w14:paraId="70EF87FF" w14:textId="77777777" w:rsidR="00332637" w:rsidRPr="00F26C0A" w:rsidRDefault="00332637" w:rsidP="003D4D86">
            <w:pPr>
              <w:spacing w:before="40" w:after="40"/>
              <w:rPr>
                <w:szCs w:val="18"/>
              </w:rPr>
            </w:pPr>
            <w:r w:rsidRPr="00F26C0A">
              <w:rPr>
                <w:szCs w:val="18"/>
              </w:rPr>
              <w:t>Čl. 25 odst. 9</w:t>
            </w:r>
          </w:p>
        </w:tc>
        <w:tc>
          <w:tcPr>
            <w:tcW w:w="5400" w:type="dxa"/>
            <w:gridSpan w:val="4"/>
            <w:tcBorders>
              <w:top w:val="single" w:sz="4" w:space="0" w:color="auto"/>
              <w:left w:val="single" w:sz="4" w:space="0" w:color="auto"/>
              <w:bottom w:val="nil"/>
              <w:right w:val="single" w:sz="18" w:space="0" w:color="auto"/>
            </w:tcBorders>
          </w:tcPr>
          <w:p w14:paraId="304132DB" w14:textId="77777777" w:rsidR="00332637" w:rsidRPr="00F26C0A" w:rsidRDefault="00332637" w:rsidP="00A63CF4">
            <w:pPr>
              <w:spacing w:before="40" w:after="40"/>
              <w:ind w:right="58"/>
              <w:jc w:val="both"/>
              <w:rPr>
                <w:szCs w:val="18"/>
              </w:rPr>
            </w:pPr>
            <w:r w:rsidRPr="00F26C0A">
              <w:rPr>
                <w:szCs w:val="18"/>
              </w:rPr>
              <w:t>Komise přijme prostřednictvím aktů v přenesené pravomoci v souladu s článkem 56 a za podmínek stanovených v článcích 57 a 58 opatření, jimiž se blíže stanoví zásady upřesňující okolnosti, za nichž příslušné orgány uplatňují odstavec 3, a to s ohledem na různé strategie alternativního investičního fondu, rozdílné tržní podmínky, v nichž alternativní investiční fondy vykonávají svou činnost, a možné procyklické účinky vyplývající z uplatňování uvedeného odstavce.</w:t>
            </w:r>
          </w:p>
        </w:tc>
        <w:tc>
          <w:tcPr>
            <w:tcW w:w="900" w:type="dxa"/>
            <w:tcBorders>
              <w:top w:val="single" w:sz="4" w:space="0" w:color="auto"/>
              <w:left w:val="single" w:sz="18" w:space="0" w:color="auto"/>
              <w:bottom w:val="nil"/>
              <w:right w:val="single" w:sz="4" w:space="0" w:color="auto"/>
            </w:tcBorders>
          </w:tcPr>
          <w:p w14:paraId="5048C0B7" w14:textId="77777777" w:rsidR="00332637" w:rsidRPr="00F26C0A" w:rsidRDefault="00332637" w:rsidP="00A63CF4">
            <w:pPr>
              <w:spacing w:before="40" w:after="40"/>
              <w:rPr>
                <w:szCs w:val="18"/>
              </w:rPr>
            </w:pPr>
          </w:p>
        </w:tc>
        <w:tc>
          <w:tcPr>
            <w:tcW w:w="1080" w:type="dxa"/>
            <w:tcBorders>
              <w:top w:val="single" w:sz="4" w:space="0" w:color="auto"/>
              <w:left w:val="single" w:sz="4" w:space="0" w:color="auto"/>
              <w:bottom w:val="nil"/>
              <w:right w:val="single" w:sz="4" w:space="0" w:color="auto"/>
            </w:tcBorders>
          </w:tcPr>
          <w:p w14:paraId="12161F6C" w14:textId="77777777" w:rsidR="00332637" w:rsidRPr="00F26C0A" w:rsidRDefault="00332637" w:rsidP="00A63CF4">
            <w:pPr>
              <w:spacing w:before="40" w:after="40"/>
              <w:rPr>
                <w:szCs w:val="18"/>
              </w:rPr>
            </w:pPr>
          </w:p>
        </w:tc>
        <w:tc>
          <w:tcPr>
            <w:tcW w:w="5400" w:type="dxa"/>
            <w:gridSpan w:val="4"/>
            <w:tcBorders>
              <w:top w:val="single" w:sz="4" w:space="0" w:color="auto"/>
              <w:left w:val="single" w:sz="4" w:space="0" w:color="auto"/>
              <w:bottom w:val="nil"/>
              <w:right w:val="single" w:sz="4" w:space="0" w:color="auto"/>
            </w:tcBorders>
          </w:tcPr>
          <w:p w14:paraId="75C03E22" w14:textId="747BE932" w:rsidR="00332637" w:rsidRPr="00F26C0A" w:rsidRDefault="00332637" w:rsidP="007F1F1A">
            <w:pPr>
              <w:tabs>
                <w:tab w:val="left" w:pos="380"/>
              </w:tabs>
              <w:spacing w:before="40" w:after="40"/>
              <w:ind w:right="67"/>
              <w:jc w:val="both"/>
              <w:rPr>
                <w:szCs w:val="18"/>
              </w:rPr>
            </w:pPr>
            <w:r w:rsidRPr="00F26C0A">
              <w:rPr>
                <w:i/>
                <w:szCs w:val="18"/>
              </w:rPr>
              <w:t>Nerelevantní z hlediska transpozice.</w:t>
            </w:r>
            <w:r w:rsidR="00301AE2" w:rsidRPr="00F26C0A">
              <w:rPr>
                <w:i/>
                <w:szCs w:val="18"/>
              </w:rPr>
              <w:t xml:space="preserve"> Ustanovení upravuje pravomoci a povinnosti Komis</w:t>
            </w:r>
            <w:r w:rsidR="00C959A6" w:rsidRPr="00F26C0A">
              <w:rPr>
                <w:i/>
                <w:szCs w:val="18"/>
              </w:rPr>
              <w:t>e</w:t>
            </w:r>
            <w:r w:rsidR="00301AE2" w:rsidRPr="00F26C0A">
              <w:rPr>
                <w:i/>
                <w:szCs w:val="18"/>
              </w:rPr>
              <w:t>.</w:t>
            </w:r>
          </w:p>
        </w:tc>
        <w:tc>
          <w:tcPr>
            <w:tcW w:w="900" w:type="dxa"/>
            <w:tcBorders>
              <w:top w:val="single" w:sz="4" w:space="0" w:color="auto"/>
              <w:left w:val="single" w:sz="4" w:space="0" w:color="auto"/>
              <w:bottom w:val="nil"/>
              <w:right w:val="single" w:sz="4" w:space="0" w:color="auto"/>
            </w:tcBorders>
          </w:tcPr>
          <w:p w14:paraId="6B1C9EA0" w14:textId="77777777" w:rsidR="00332637" w:rsidRPr="00F26C0A" w:rsidRDefault="00332637" w:rsidP="00A63CF4">
            <w:pPr>
              <w:spacing w:before="40" w:after="40"/>
              <w:rPr>
                <w:szCs w:val="18"/>
              </w:rPr>
            </w:pPr>
            <w:r w:rsidRPr="00F26C0A">
              <w:rPr>
                <w:szCs w:val="18"/>
              </w:rPr>
              <w:t>NT</w:t>
            </w:r>
          </w:p>
        </w:tc>
        <w:tc>
          <w:tcPr>
            <w:tcW w:w="720" w:type="dxa"/>
            <w:tcBorders>
              <w:top w:val="single" w:sz="4" w:space="0" w:color="auto"/>
              <w:left w:val="single" w:sz="4" w:space="0" w:color="auto"/>
              <w:bottom w:val="nil"/>
            </w:tcBorders>
          </w:tcPr>
          <w:p w14:paraId="43FE5F21" w14:textId="77777777" w:rsidR="00332637" w:rsidRPr="00F26C0A" w:rsidRDefault="00332637" w:rsidP="00A63CF4">
            <w:pPr>
              <w:spacing w:before="40" w:after="40"/>
              <w:rPr>
                <w:szCs w:val="18"/>
              </w:rPr>
            </w:pPr>
          </w:p>
        </w:tc>
      </w:tr>
      <w:tr w:rsidR="00332637" w:rsidRPr="00F26C0A" w14:paraId="4876AE0E" w14:textId="77777777" w:rsidTr="00ED392A">
        <w:tc>
          <w:tcPr>
            <w:tcW w:w="1440" w:type="dxa"/>
            <w:tcBorders>
              <w:top w:val="single" w:sz="4" w:space="0" w:color="auto"/>
              <w:bottom w:val="nil"/>
              <w:right w:val="single" w:sz="4" w:space="0" w:color="auto"/>
            </w:tcBorders>
          </w:tcPr>
          <w:p w14:paraId="23F47473" w14:textId="77777777" w:rsidR="00332637" w:rsidRPr="00F26C0A" w:rsidRDefault="00332637" w:rsidP="003D4D86">
            <w:pPr>
              <w:spacing w:before="40" w:after="40"/>
              <w:rPr>
                <w:szCs w:val="18"/>
              </w:rPr>
            </w:pPr>
            <w:r w:rsidRPr="00F26C0A">
              <w:rPr>
                <w:szCs w:val="18"/>
              </w:rPr>
              <w:t>Čl. 26 odst. 1</w:t>
            </w:r>
          </w:p>
        </w:tc>
        <w:tc>
          <w:tcPr>
            <w:tcW w:w="5400" w:type="dxa"/>
            <w:gridSpan w:val="4"/>
            <w:tcBorders>
              <w:top w:val="single" w:sz="4" w:space="0" w:color="auto"/>
              <w:left w:val="single" w:sz="4" w:space="0" w:color="auto"/>
              <w:bottom w:val="nil"/>
              <w:right w:val="single" w:sz="18" w:space="0" w:color="auto"/>
            </w:tcBorders>
          </w:tcPr>
          <w:p w14:paraId="742423E2" w14:textId="77777777" w:rsidR="00332637" w:rsidRPr="00F26C0A" w:rsidRDefault="00332637" w:rsidP="00A63CF4">
            <w:pPr>
              <w:spacing w:before="40" w:after="40"/>
              <w:ind w:right="58"/>
              <w:jc w:val="both"/>
              <w:rPr>
                <w:szCs w:val="18"/>
              </w:rPr>
            </w:pPr>
            <w:r w:rsidRPr="00F26C0A">
              <w:rPr>
                <w:szCs w:val="18"/>
              </w:rPr>
              <w:t>Tento oddíl se vztahuje na:</w:t>
            </w:r>
          </w:p>
          <w:p w14:paraId="29819994" w14:textId="77777777" w:rsidR="00332637" w:rsidRPr="00F26C0A" w:rsidRDefault="00332637" w:rsidP="00A63CF4">
            <w:pPr>
              <w:spacing w:before="40" w:after="40"/>
              <w:ind w:right="58"/>
              <w:jc w:val="both"/>
              <w:rPr>
                <w:szCs w:val="18"/>
              </w:rPr>
            </w:pPr>
            <w:r w:rsidRPr="00F26C0A">
              <w:rPr>
                <w:szCs w:val="18"/>
              </w:rPr>
              <w:t>a) správce spravující jeden nebo více alternativních investičních fondů, které buď jednotlivě, nebo společně na základě dohody, jejímž účelem je získání kontroly, získají kontrolu nad nekótovanou společností podle odstavce 5;</w:t>
            </w:r>
          </w:p>
          <w:p w14:paraId="6BED7BA2" w14:textId="77777777" w:rsidR="00332637" w:rsidRPr="00F26C0A" w:rsidRDefault="00332637" w:rsidP="00A63CF4">
            <w:pPr>
              <w:spacing w:before="40" w:after="40"/>
              <w:ind w:right="58"/>
              <w:jc w:val="both"/>
              <w:rPr>
                <w:szCs w:val="18"/>
              </w:rPr>
            </w:pPr>
            <w:r w:rsidRPr="00F26C0A">
              <w:rPr>
                <w:szCs w:val="18"/>
              </w:rPr>
              <w:t>b) správce, kteří spolupracují s jedním nebo více správci na základě dohody, podle níž alternativní investiční fondy spravované společně těmito správci získají kontrolu nad nekótovanou společnosti podle odstavce 5.</w:t>
            </w:r>
          </w:p>
        </w:tc>
        <w:tc>
          <w:tcPr>
            <w:tcW w:w="900" w:type="dxa"/>
            <w:tcBorders>
              <w:top w:val="single" w:sz="4" w:space="0" w:color="auto"/>
              <w:left w:val="single" w:sz="18" w:space="0" w:color="auto"/>
              <w:bottom w:val="nil"/>
              <w:right w:val="single" w:sz="4" w:space="0" w:color="auto"/>
            </w:tcBorders>
          </w:tcPr>
          <w:p w14:paraId="10ACF0E3"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single" w:sz="4" w:space="0" w:color="auto"/>
              <w:left w:val="single" w:sz="4" w:space="0" w:color="auto"/>
              <w:bottom w:val="nil"/>
              <w:right w:val="single" w:sz="4" w:space="0" w:color="auto"/>
            </w:tcBorders>
          </w:tcPr>
          <w:p w14:paraId="55A1F1D5" w14:textId="77777777" w:rsidR="00332637" w:rsidRPr="00F26C0A" w:rsidRDefault="00332637" w:rsidP="00A63CF4">
            <w:pPr>
              <w:spacing w:before="40" w:after="40"/>
              <w:rPr>
                <w:szCs w:val="18"/>
              </w:rPr>
            </w:pPr>
            <w:r w:rsidRPr="00F26C0A">
              <w:rPr>
                <w:szCs w:val="18"/>
              </w:rPr>
              <w:t>§ 34 odst. 4</w:t>
            </w:r>
          </w:p>
        </w:tc>
        <w:tc>
          <w:tcPr>
            <w:tcW w:w="5400" w:type="dxa"/>
            <w:gridSpan w:val="4"/>
            <w:tcBorders>
              <w:top w:val="single" w:sz="4" w:space="0" w:color="auto"/>
              <w:left w:val="single" w:sz="4" w:space="0" w:color="auto"/>
              <w:bottom w:val="nil"/>
              <w:right w:val="single" w:sz="4" w:space="0" w:color="auto"/>
            </w:tcBorders>
          </w:tcPr>
          <w:p w14:paraId="40C74927" w14:textId="77777777" w:rsidR="00332637" w:rsidRPr="00F26C0A" w:rsidRDefault="00332637" w:rsidP="00EE2951">
            <w:pPr>
              <w:tabs>
                <w:tab w:val="left" w:pos="380"/>
              </w:tabs>
              <w:spacing w:before="40" w:after="40"/>
              <w:ind w:right="67"/>
              <w:jc w:val="both"/>
              <w:rPr>
                <w:szCs w:val="18"/>
              </w:rPr>
            </w:pPr>
            <w:r w:rsidRPr="00F26C0A">
              <w:rPr>
                <w:szCs w:val="18"/>
              </w:rPr>
              <w:t>Pro účely výpočtu podílu na hlasovacích právech podle odstavce 1 se do podílu obhospodařovatele započítávají hlasovací práva vztahující se k majetku jím obhospodařovaných investičních fondů, které nejsou standardním fondem, nebo srovnatelných zahraničních investičních fondů, bez ohledu na to, zda jsou vykonávána, a hlasovací práva z účastnických cenných papírů nebo podílů,</w:t>
            </w:r>
          </w:p>
          <w:p w14:paraId="384E2FAA" w14:textId="77777777" w:rsidR="00332637" w:rsidRPr="00F26C0A" w:rsidRDefault="00332637" w:rsidP="00EE2951">
            <w:pPr>
              <w:tabs>
                <w:tab w:val="left" w:pos="380"/>
              </w:tabs>
              <w:spacing w:before="40" w:after="40"/>
              <w:ind w:right="67"/>
              <w:jc w:val="both"/>
              <w:rPr>
                <w:szCs w:val="18"/>
              </w:rPr>
            </w:pPr>
            <w:r w:rsidRPr="00F26C0A">
              <w:rPr>
                <w:szCs w:val="18"/>
              </w:rPr>
              <w:t>a) kterými disponuje jiná osoba, která jedná ve shodě s obhospodařovatelem,</w:t>
            </w:r>
          </w:p>
          <w:p w14:paraId="2A876613" w14:textId="77777777" w:rsidR="00332637" w:rsidRPr="00F26C0A" w:rsidRDefault="00332637" w:rsidP="00EE2951">
            <w:pPr>
              <w:tabs>
                <w:tab w:val="left" w:pos="380"/>
              </w:tabs>
              <w:spacing w:before="40" w:after="40"/>
              <w:ind w:right="67"/>
              <w:jc w:val="both"/>
              <w:rPr>
                <w:szCs w:val="18"/>
              </w:rPr>
            </w:pPr>
            <w:r w:rsidRPr="00F26C0A">
              <w:rPr>
                <w:szCs w:val="18"/>
              </w:rPr>
              <w:t>b) která má obhospodařovatel možnost dočasně vykonávat na základě úplatné smlouvy,</w:t>
            </w:r>
          </w:p>
          <w:p w14:paraId="2763AE29" w14:textId="77777777" w:rsidR="00332637" w:rsidRPr="00F26C0A" w:rsidRDefault="00332637" w:rsidP="00EE2951">
            <w:pPr>
              <w:tabs>
                <w:tab w:val="left" w:pos="380"/>
              </w:tabs>
              <w:spacing w:before="40" w:after="40"/>
              <w:ind w:right="67"/>
              <w:jc w:val="both"/>
              <w:rPr>
                <w:szCs w:val="18"/>
              </w:rPr>
            </w:pPr>
            <w:r w:rsidRPr="00F26C0A">
              <w:rPr>
                <w:szCs w:val="18"/>
              </w:rPr>
              <w:t>c) které byly obhospodařovateli nebo jím obhospodařovanému fondu poskytnuty jako zajištění,</w:t>
            </w:r>
          </w:p>
          <w:p w14:paraId="361D2AC5" w14:textId="77777777" w:rsidR="00332637" w:rsidRPr="00F26C0A" w:rsidRDefault="00332637" w:rsidP="00EE2951">
            <w:pPr>
              <w:tabs>
                <w:tab w:val="left" w:pos="380"/>
              </w:tabs>
              <w:spacing w:before="40" w:after="40"/>
              <w:ind w:right="67"/>
              <w:jc w:val="both"/>
              <w:rPr>
                <w:szCs w:val="18"/>
              </w:rPr>
            </w:pPr>
            <w:r w:rsidRPr="00F26C0A">
              <w:rPr>
                <w:szCs w:val="18"/>
              </w:rPr>
              <w:t>d) ke kterým má obhospodařovatel nebo jím obhospodařovaný fond doživotní užívací právo,</w:t>
            </w:r>
          </w:p>
          <w:p w14:paraId="17FE932C" w14:textId="77777777" w:rsidR="00332637" w:rsidRPr="00F26C0A" w:rsidRDefault="00332637" w:rsidP="00EE2951">
            <w:pPr>
              <w:tabs>
                <w:tab w:val="left" w:pos="380"/>
              </w:tabs>
              <w:spacing w:before="40" w:after="40"/>
              <w:ind w:right="67"/>
              <w:jc w:val="both"/>
              <w:rPr>
                <w:szCs w:val="18"/>
              </w:rPr>
            </w:pPr>
            <w:r w:rsidRPr="00F26C0A">
              <w:rPr>
                <w:szCs w:val="18"/>
              </w:rPr>
              <w:t>e) které obhospodařovatel spravuje, obhospodařuje nebo jsou u něj uloženy, nebyly-li mu vlastníkem uděleny zvláštní příkazy týkající se hlasování,</w:t>
            </w:r>
          </w:p>
          <w:p w14:paraId="1C60BD07" w14:textId="77777777" w:rsidR="00332637" w:rsidRPr="00F26C0A" w:rsidRDefault="00332637" w:rsidP="00EE2951">
            <w:pPr>
              <w:tabs>
                <w:tab w:val="left" w:pos="380"/>
              </w:tabs>
              <w:spacing w:before="40" w:after="40"/>
              <w:ind w:right="67"/>
              <w:jc w:val="both"/>
              <w:rPr>
                <w:szCs w:val="18"/>
              </w:rPr>
            </w:pPr>
            <w:r w:rsidRPr="00F26C0A">
              <w:rPr>
                <w:szCs w:val="18"/>
              </w:rPr>
              <w:t>f) která má možnost svým jménem na účet obhospodařovatele nebo jím obhospodařovaného fondu vykonávat jiná osoba,</w:t>
            </w:r>
          </w:p>
          <w:p w14:paraId="4640784E" w14:textId="77777777" w:rsidR="00332637" w:rsidRPr="00F26C0A" w:rsidRDefault="00332637" w:rsidP="00EE2951">
            <w:pPr>
              <w:tabs>
                <w:tab w:val="left" w:pos="380"/>
              </w:tabs>
              <w:spacing w:before="40" w:after="40"/>
              <w:ind w:right="67"/>
              <w:jc w:val="both"/>
              <w:rPr>
                <w:szCs w:val="18"/>
              </w:rPr>
            </w:pPr>
            <w:r w:rsidRPr="00F26C0A">
              <w:rPr>
                <w:szCs w:val="18"/>
              </w:rPr>
              <w:t>g) která jsou vykonávána obhospodařovatelem na základě plné moci, může-li tato práva vykonávat podle svého uvážení a nebyly-li mu zmocnitelem uděleny zvláštní příkazy týkající se hlasování, nebo</w:t>
            </w:r>
          </w:p>
          <w:p w14:paraId="32541C1B" w14:textId="77777777" w:rsidR="00332637" w:rsidRPr="00F26C0A" w:rsidRDefault="00332637" w:rsidP="00A63CF4">
            <w:pPr>
              <w:tabs>
                <w:tab w:val="left" w:pos="380"/>
              </w:tabs>
              <w:spacing w:before="40" w:after="40"/>
              <w:ind w:right="67"/>
              <w:jc w:val="both"/>
              <w:rPr>
                <w:szCs w:val="18"/>
              </w:rPr>
            </w:pPr>
            <w:r w:rsidRPr="00F26C0A">
              <w:rPr>
                <w:szCs w:val="18"/>
              </w:rPr>
              <w:t>h) které je oprávněn obhospodařovatel nabýt jednostranným projevem vůle.</w:t>
            </w:r>
          </w:p>
        </w:tc>
        <w:tc>
          <w:tcPr>
            <w:tcW w:w="900" w:type="dxa"/>
            <w:tcBorders>
              <w:top w:val="single" w:sz="4" w:space="0" w:color="auto"/>
              <w:left w:val="single" w:sz="4" w:space="0" w:color="auto"/>
              <w:bottom w:val="nil"/>
              <w:right w:val="single" w:sz="4" w:space="0" w:color="auto"/>
            </w:tcBorders>
          </w:tcPr>
          <w:p w14:paraId="5FC7147E"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736A1A0F" w14:textId="77777777" w:rsidR="00332637" w:rsidRPr="00F26C0A" w:rsidRDefault="00332637" w:rsidP="00A63CF4">
            <w:pPr>
              <w:spacing w:before="40" w:after="40"/>
              <w:rPr>
                <w:szCs w:val="18"/>
              </w:rPr>
            </w:pPr>
          </w:p>
        </w:tc>
      </w:tr>
      <w:tr w:rsidR="00332637" w:rsidRPr="00F26C0A" w14:paraId="69A6398A" w14:textId="77777777" w:rsidTr="00ED392A">
        <w:tc>
          <w:tcPr>
            <w:tcW w:w="1440" w:type="dxa"/>
            <w:tcBorders>
              <w:top w:val="nil"/>
              <w:bottom w:val="nil"/>
              <w:right w:val="single" w:sz="4" w:space="0" w:color="auto"/>
            </w:tcBorders>
          </w:tcPr>
          <w:p w14:paraId="0C002BA0"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7D96591C"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0BE58C06"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0039779C" w14:textId="77777777" w:rsidR="00332637" w:rsidRPr="00F26C0A" w:rsidRDefault="00332637" w:rsidP="00A63CF4">
            <w:pPr>
              <w:spacing w:before="40" w:after="40"/>
              <w:rPr>
                <w:szCs w:val="18"/>
              </w:rPr>
            </w:pPr>
            <w:r w:rsidRPr="00F26C0A">
              <w:rPr>
                <w:szCs w:val="18"/>
              </w:rPr>
              <w:t>§ 35 odst. 1</w:t>
            </w:r>
          </w:p>
        </w:tc>
        <w:tc>
          <w:tcPr>
            <w:tcW w:w="5400" w:type="dxa"/>
            <w:gridSpan w:val="4"/>
            <w:tcBorders>
              <w:top w:val="nil"/>
              <w:left w:val="single" w:sz="4" w:space="0" w:color="auto"/>
              <w:bottom w:val="nil"/>
              <w:right w:val="single" w:sz="4" w:space="0" w:color="auto"/>
            </w:tcBorders>
          </w:tcPr>
          <w:p w14:paraId="37AE3C57" w14:textId="77777777" w:rsidR="00332637" w:rsidRPr="00F26C0A" w:rsidRDefault="00332637" w:rsidP="00A63CF4">
            <w:pPr>
              <w:tabs>
                <w:tab w:val="left" w:pos="380"/>
              </w:tabs>
              <w:spacing w:before="40" w:after="40"/>
              <w:ind w:right="67"/>
              <w:jc w:val="both"/>
              <w:rPr>
                <w:szCs w:val="18"/>
              </w:rPr>
            </w:pPr>
            <w:r w:rsidRPr="00F26C0A">
              <w:rPr>
                <w:szCs w:val="18"/>
              </w:rPr>
              <w:t>Obhospodařovatel uvedený v § 34 odst. 1 zajistí bez zbytečného odkladu poté, co se dozví nebo dozvědět mohl o překročení podílu, aby kontrolované právnické osobě a jejím společníkům, jejichž totožnost a adresa je mu známa nebo jejichž totožnost a adresu se může dozvědět od této právnické osoby nebo z veřejného rejstříku, byly zpřístupněny údaje</w:t>
            </w:r>
          </w:p>
          <w:p w14:paraId="324DB6F1" w14:textId="77777777" w:rsidR="00332637" w:rsidRPr="00F26C0A" w:rsidRDefault="00332637" w:rsidP="00A63CF4">
            <w:pPr>
              <w:tabs>
                <w:tab w:val="left" w:pos="380"/>
              </w:tabs>
              <w:spacing w:before="40" w:after="40"/>
              <w:ind w:right="67"/>
              <w:jc w:val="both"/>
              <w:rPr>
                <w:szCs w:val="18"/>
              </w:rPr>
            </w:pPr>
            <w:r w:rsidRPr="00F26C0A">
              <w:rPr>
                <w:szCs w:val="18"/>
              </w:rPr>
              <w:t>a)</w:t>
            </w:r>
            <w:r w:rsidRPr="00F26C0A">
              <w:rPr>
                <w:szCs w:val="18"/>
              </w:rPr>
              <w:tab/>
              <w:t>o překročení podílu,</w:t>
            </w:r>
          </w:p>
          <w:p w14:paraId="6A6FFB8A" w14:textId="77777777" w:rsidR="00332637" w:rsidRPr="00F26C0A" w:rsidRDefault="00332637" w:rsidP="00A63CF4">
            <w:pPr>
              <w:tabs>
                <w:tab w:val="left" w:pos="380"/>
              </w:tabs>
              <w:spacing w:before="40" w:after="40"/>
              <w:ind w:right="67"/>
              <w:jc w:val="both"/>
              <w:rPr>
                <w:szCs w:val="18"/>
              </w:rPr>
            </w:pPr>
            <w:r w:rsidRPr="00F26C0A">
              <w:rPr>
                <w:szCs w:val="18"/>
              </w:rPr>
              <w:t>b)</w:t>
            </w:r>
            <w:r w:rsidRPr="00F26C0A">
              <w:rPr>
                <w:szCs w:val="18"/>
              </w:rPr>
              <w:tab/>
              <w:t>o dni, ke kterému k překročení podílu došlo,</w:t>
            </w:r>
          </w:p>
          <w:p w14:paraId="6511BB9E" w14:textId="77777777" w:rsidR="00332637" w:rsidRPr="00F26C0A" w:rsidRDefault="00332637" w:rsidP="00A63CF4">
            <w:pPr>
              <w:tabs>
                <w:tab w:val="left" w:pos="380"/>
              </w:tabs>
              <w:spacing w:before="40" w:after="40"/>
              <w:ind w:right="67"/>
              <w:jc w:val="both"/>
              <w:rPr>
                <w:szCs w:val="18"/>
              </w:rPr>
            </w:pPr>
            <w:r w:rsidRPr="00F26C0A">
              <w:rPr>
                <w:szCs w:val="18"/>
              </w:rPr>
              <w:t>c)</w:t>
            </w:r>
            <w:r w:rsidRPr="00F26C0A">
              <w:rPr>
                <w:szCs w:val="18"/>
              </w:rPr>
              <w:tab/>
              <w:t>o výsledném podílu na hlasovacích právech kontrolované právnické osoby,</w:t>
            </w:r>
          </w:p>
          <w:p w14:paraId="7457781C" w14:textId="77777777" w:rsidR="00332637" w:rsidRPr="00F26C0A" w:rsidRDefault="00332637" w:rsidP="00A63CF4">
            <w:pPr>
              <w:tabs>
                <w:tab w:val="left" w:pos="380"/>
              </w:tabs>
              <w:spacing w:before="40" w:after="40"/>
              <w:ind w:right="67"/>
              <w:jc w:val="both"/>
              <w:rPr>
                <w:szCs w:val="18"/>
              </w:rPr>
            </w:pPr>
            <w:r w:rsidRPr="00F26C0A">
              <w:rPr>
                <w:szCs w:val="18"/>
              </w:rPr>
              <w:t>d)</w:t>
            </w:r>
            <w:r w:rsidRPr="00F26C0A">
              <w:rPr>
                <w:szCs w:val="18"/>
              </w:rPr>
              <w:tab/>
              <w:t>údaje nutné k identifikaci zúčastněných společníků a osob oprávněných vykonávat hlasovací práva jejich jménem; je-li to možné, doplní tyto údaje grafickým znázorněním vztahů mezi osobami, jejichž prostřednictvím jsou hlasovací práva vykonávána, a údaji o dalších podmínkách, které k překročení podílu vedly,</w:t>
            </w:r>
          </w:p>
          <w:p w14:paraId="5AA7B099" w14:textId="77777777" w:rsidR="00332637" w:rsidRPr="00F26C0A" w:rsidRDefault="00332637" w:rsidP="00A63CF4">
            <w:pPr>
              <w:tabs>
                <w:tab w:val="left" w:pos="380"/>
              </w:tabs>
              <w:spacing w:before="40" w:after="40"/>
              <w:ind w:right="67"/>
              <w:jc w:val="both"/>
              <w:rPr>
                <w:szCs w:val="18"/>
              </w:rPr>
            </w:pPr>
            <w:r w:rsidRPr="00F26C0A">
              <w:rPr>
                <w:szCs w:val="18"/>
              </w:rPr>
              <w:t>e)</w:t>
            </w:r>
            <w:r w:rsidRPr="00F26C0A">
              <w:rPr>
                <w:szCs w:val="18"/>
              </w:rPr>
              <w:tab/>
              <w:t>o záměrech obhospodařovatele ve vztahu k budoucímu vývoji činnosti kontrolované právnické osoby a jejich dopadech na její zaměstnance, především s ohledem na vyhlídku možné významné změny v podmínkách pracovní činnosti jejích zaměstnanců,</w:t>
            </w:r>
          </w:p>
          <w:p w14:paraId="6E2EC31B" w14:textId="77777777" w:rsidR="00332637" w:rsidRPr="00F26C0A" w:rsidRDefault="00332637" w:rsidP="00A63CF4">
            <w:pPr>
              <w:tabs>
                <w:tab w:val="left" w:pos="380"/>
              </w:tabs>
              <w:spacing w:before="40" w:after="40"/>
              <w:ind w:right="67"/>
              <w:jc w:val="both"/>
              <w:rPr>
                <w:szCs w:val="18"/>
              </w:rPr>
            </w:pPr>
            <w:r w:rsidRPr="00F26C0A">
              <w:rPr>
                <w:szCs w:val="18"/>
              </w:rPr>
              <w:t>f)</w:t>
            </w:r>
            <w:r w:rsidRPr="00F26C0A">
              <w:rPr>
                <w:szCs w:val="18"/>
              </w:rPr>
              <w:tab/>
              <w:t>údaje nutné k identifikaci obhospodařovatele a případně jiných osob, se kterými jedná ve shodě,</w:t>
            </w:r>
          </w:p>
          <w:p w14:paraId="12FFE7BC" w14:textId="77777777" w:rsidR="00332637" w:rsidRPr="00F26C0A" w:rsidRDefault="00332637" w:rsidP="00A63CF4">
            <w:pPr>
              <w:tabs>
                <w:tab w:val="left" w:pos="380"/>
              </w:tabs>
              <w:spacing w:before="40" w:after="40"/>
              <w:ind w:right="67"/>
              <w:jc w:val="both"/>
              <w:rPr>
                <w:szCs w:val="18"/>
              </w:rPr>
            </w:pPr>
            <w:r w:rsidRPr="00F26C0A">
              <w:rPr>
                <w:szCs w:val="18"/>
              </w:rPr>
              <w:t>g)</w:t>
            </w:r>
            <w:r w:rsidRPr="00F26C0A">
              <w:rPr>
                <w:szCs w:val="18"/>
              </w:rPr>
              <w:tab/>
              <w:t>o řízení střetů zájmů včetně jejich zjišťování a zamezování, a to zejména mezi obhospodařovatelem, dotčeným fondem a kontrolovanou právnickou osobou, včetně údajů o konkrétních opatřeních zajišťujících, že smlouvy uzavřené tímto obhospodařovatelem a kontrolovanou právnickou osobou nebudou významně nerovnovážné, a</w:t>
            </w:r>
          </w:p>
          <w:p w14:paraId="7E69D3C3" w14:textId="77777777" w:rsidR="00332637" w:rsidRPr="00F26C0A" w:rsidRDefault="00332637" w:rsidP="00A63CF4">
            <w:pPr>
              <w:tabs>
                <w:tab w:val="left" w:pos="380"/>
              </w:tabs>
              <w:spacing w:before="40" w:after="40"/>
              <w:ind w:right="67"/>
              <w:jc w:val="both"/>
              <w:rPr>
                <w:szCs w:val="18"/>
              </w:rPr>
            </w:pPr>
            <w:r w:rsidRPr="00F26C0A">
              <w:rPr>
                <w:szCs w:val="18"/>
              </w:rPr>
              <w:t>h)</w:t>
            </w:r>
            <w:r w:rsidRPr="00F26C0A">
              <w:rPr>
                <w:szCs w:val="18"/>
              </w:rPr>
              <w:tab/>
              <w:t>o postupech upravujících vnitřní a vnější komunikaci kontrolované právnické osoby, zejména ve vztahu k jejím zaměstnancům nebo jejich zástupcům.</w:t>
            </w:r>
          </w:p>
        </w:tc>
        <w:tc>
          <w:tcPr>
            <w:tcW w:w="900" w:type="dxa"/>
            <w:tcBorders>
              <w:top w:val="nil"/>
              <w:left w:val="single" w:sz="4" w:space="0" w:color="auto"/>
              <w:bottom w:val="nil"/>
              <w:right w:val="single" w:sz="4" w:space="0" w:color="auto"/>
            </w:tcBorders>
          </w:tcPr>
          <w:p w14:paraId="3CEDD015"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0A54935E" w14:textId="77777777" w:rsidR="00332637" w:rsidRPr="00F26C0A" w:rsidRDefault="00332637" w:rsidP="00A63CF4">
            <w:pPr>
              <w:spacing w:before="40" w:after="40"/>
              <w:rPr>
                <w:szCs w:val="18"/>
              </w:rPr>
            </w:pPr>
          </w:p>
        </w:tc>
      </w:tr>
      <w:tr w:rsidR="00332637" w:rsidRPr="00F26C0A" w14:paraId="33652B11" w14:textId="77777777" w:rsidTr="00C71D10">
        <w:tc>
          <w:tcPr>
            <w:tcW w:w="1440" w:type="dxa"/>
            <w:tcBorders>
              <w:top w:val="nil"/>
              <w:bottom w:val="nil"/>
              <w:right w:val="single" w:sz="4" w:space="0" w:color="auto"/>
            </w:tcBorders>
          </w:tcPr>
          <w:p w14:paraId="28FA4C69"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2552137D"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58C276DA"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37567E3C" w14:textId="77777777" w:rsidR="00332637" w:rsidRPr="00F26C0A" w:rsidRDefault="00332637" w:rsidP="00A63CF4">
            <w:pPr>
              <w:spacing w:before="40" w:after="40"/>
              <w:rPr>
                <w:szCs w:val="18"/>
              </w:rPr>
            </w:pPr>
            <w:r w:rsidRPr="00F26C0A">
              <w:rPr>
                <w:szCs w:val="18"/>
              </w:rPr>
              <w:t>§ 35 odst. 4</w:t>
            </w:r>
          </w:p>
        </w:tc>
        <w:tc>
          <w:tcPr>
            <w:tcW w:w="5400" w:type="dxa"/>
            <w:gridSpan w:val="4"/>
            <w:tcBorders>
              <w:top w:val="nil"/>
              <w:left w:val="single" w:sz="4" w:space="0" w:color="auto"/>
              <w:bottom w:val="nil"/>
              <w:right w:val="single" w:sz="4" w:space="0" w:color="auto"/>
            </w:tcBorders>
          </w:tcPr>
          <w:p w14:paraId="0C359300" w14:textId="77777777" w:rsidR="00332637" w:rsidRPr="00F26C0A" w:rsidRDefault="00332637" w:rsidP="00A63CF4">
            <w:pPr>
              <w:tabs>
                <w:tab w:val="left" w:pos="380"/>
              </w:tabs>
              <w:spacing w:before="40" w:after="40"/>
              <w:ind w:right="67"/>
              <w:jc w:val="both"/>
              <w:rPr>
                <w:szCs w:val="18"/>
              </w:rPr>
            </w:pPr>
            <w:r w:rsidRPr="00F26C0A">
              <w:rPr>
                <w:szCs w:val="18"/>
              </w:rPr>
              <w:t>Pro výpočet podílu na hlasovacích právech podle odstavce 3 se § 34 odst. 4 použije obdobně.</w:t>
            </w:r>
          </w:p>
        </w:tc>
        <w:tc>
          <w:tcPr>
            <w:tcW w:w="900" w:type="dxa"/>
            <w:tcBorders>
              <w:top w:val="nil"/>
              <w:left w:val="single" w:sz="4" w:space="0" w:color="auto"/>
              <w:bottom w:val="nil"/>
              <w:right w:val="single" w:sz="4" w:space="0" w:color="auto"/>
            </w:tcBorders>
          </w:tcPr>
          <w:p w14:paraId="7E551A3F"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21DCEC62" w14:textId="77777777" w:rsidR="00332637" w:rsidRPr="00F26C0A" w:rsidRDefault="00332637" w:rsidP="00A63CF4">
            <w:pPr>
              <w:spacing w:before="40" w:after="40"/>
              <w:rPr>
                <w:szCs w:val="18"/>
              </w:rPr>
            </w:pPr>
          </w:p>
        </w:tc>
      </w:tr>
      <w:tr w:rsidR="00332637" w:rsidRPr="00F26C0A" w14:paraId="0A2C1FDD" w14:textId="77777777" w:rsidTr="00C71D10">
        <w:tc>
          <w:tcPr>
            <w:tcW w:w="1440" w:type="dxa"/>
            <w:tcBorders>
              <w:top w:val="nil"/>
              <w:bottom w:val="single" w:sz="4" w:space="0" w:color="auto"/>
              <w:right w:val="single" w:sz="4" w:space="0" w:color="auto"/>
            </w:tcBorders>
          </w:tcPr>
          <w:p w14:paraId="4B31FF3F"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5819E615"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749C976E"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366A5511" w14:textId="77777777" w:rsidR="00332637" w:rsidRPr="00F26C0A" w:rsidRDefault="00332637" w:rsidP="00A63CF4">
            <w:pPr>
              <w:spacing w:before="40" w:after="40"/>
              <w:rPr>
                <w:szCs w:val="18"/>
              </w:rPr>
            </w:pPr>
            <w:r w:rsidRPr="00F26C0A">
              <w:rPr>
                <w:szCs w:val="18"/>
              </w:rPr>
              <w:t>§ 471 odst. 4</w:t>
            </w:r>
          </w:p>
        </w:tc>
        <w:tc>
          <w:tcPr>
            <w:tcW w:w="5400" w:type="dxa"/>
            <w:gridSpan w:val="4"/>
            <w:tcBorders>
              <w:top w:val="nil"/>
              <w:left w:val="single" w:sz="4" w:space="0" w:color="auto"/>
              <w:bottom w:val="single" w:sz="4" w:space="0" w:color="auto"/>
              <w:right w:val="single" w:sz="4" w:space="0" w:color="auto"/>
            </w:tcBorders>
          </w:tcPr>
          <w:p w14:paraId="284E3BA1" w14:textId="77777777" w:rsidR="00332637" w:rsidRPr="00F26C0A" w:rsidRDefault="00332637" w:rsidP="00A63CF4">
            <w:pPr>
              <w:tabs>
                <w:tab w:val="left" w:pos="380"/>
              </w:tabs>
              <w:spacing w:before="40" w:after="40"/>
              <w:ind w:right="67"/>
              <w:jc w:val="both"/>
              <w:rPr>
                <w:szCs w:val="18"/>
              </w:rPr>
            </w:pPr>
            <w:r w:rsidRPr="00F26C0A">
              <w:rPr>
                <w:szCs w:val="18"/>
              </w:rPr>
              <w:t>Pro výpočet podílu na hlasovacích právech podle odstavce 1 se § 34 odst. 4 použije obdobně.</w:t>
            </w:r>
          </w:p>
        </w:tc>
        <w:tc>
          <w:tcPr>
            <w:tcW w:w="900" w:type="dxa"/>
            <w:tcBorders>
              <w:top w:val="nil"/>
              <w:left w:val="single" w:sz="4" w:space="0" w:color="auto"/>
              <w:bottom w:val="single" w:sz="4" w:space="0" w:color="auto"/>
              <w:right w:val="single" w:sz="4" w:space="0" w:color="auto"/>
            </w:tcBorders>
          </w:tcPr>
          <w:p w14:paraId="5C5249C8"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5BE563A2" w14:textId="77777777" w:rsidR="00332637" w:rsidRPr="00F26C0A" w:rsidRDefault="00332637" w:rsidP="00A63CF4">
            <w:pPr>
              <w:spacing w:before="40" w:after="40"/>
              <w:rPr>
                <w:szCs w:val="18"/>
              </w:rPr>
            </w:pPr>
          </w:p>
        </w:tc>
      </w:tr>
      <w:tr w:rsidR="00332637" w:rsidRPr="00F26C0A" w14:paraId="520FB124" w14:textId="77777777" w:rsidTr="00E50E7C">
        <w:tc>
          <w:tcPr>
            <w:tcW w:w="1440" w:type="dxa"/>
            <w:tcBorders>
              <w:top w:val="single" w:sz="4" w:space="0" w:color="auto"/>
              <w:bottom w:val="single" w:sz="4" w:space="0" w:color="auto"/>
              <w:right w:val="single" w:sz="4" w:space="0" w:color="auto"/>
            </w:tcBorders>
          </w:tcPr>
          <w:p w14:paraId="59CF04E0" w14:textId="77777777" w:rsidR="00332637" w:rsidRPr="00F26C0A" w:rsidRDefault="00332637" w:rsidP="003D4D86">
            <w:pPr>
              <w:spacing w:before="40" w:after="40"/>
              <w:rPr>
                <w:szCs w:val="18"/>
              </w:rPr>
            </w:pPr>
            <w:r w:rsidRPr="00F26C0A">
              <w:rPr>
                <w:szCs w:val="18"/>
              </w:rPr>
              <w:t>Čl. 26 odst. 2</w:t>
            </w:r>
          </w:p>
        </w:tc>
        <w:tc>
          <w:tcPr>
            <w:tcW w:w="5400" w:type="dxa"/>
            <w:gridSpan w:val="4"/>
            <w:tcBorders>
              <w:top w:val="single" w:sz="4" w:space="0" w:color="auto"/>
              <w:left w:val="single" w:sz="4" w:space="0" w:color="auto"/>
              <w:bottom w:val="single" w:sz="4" w:space="0" w:color="auto"/>
              <w:right w:val="single" w:sz="18" w:space="0" w:color="auto"/>
            </w:tcBorders>
          </w:tcPr>
          <w:p w14:paraId="75FAE9ED" w14:textId="77777777" w:rsidR="00332637" w:rsidRPr="00F26C0A" w:rsidRDefault="00332637" w:rsidP="00A63CF4">
            <w:pPr>
              <w:spacing w:before="40" w:after="40"/>
              <w:ind w:right="58"/>
              <w:jc w:val="both"/>
              <w:rPr>
                <w:szCs w:val="18"/>
              </w:rPr>
            </w:pPr>
            <w:r w:rsidRPr="00F26C0A">
              <w:rPr>
                <w:szCs w:val="18"/>
              </w:rPr>
              <w:t>Tento oddíl se nepoužije, pokud dotyčnými nekótovanými společnostmi jsou:</w:t>
            </w:r>
          </w:p>
          <w:p w14:paraId="35ED2029" w14:textId="77777777" w:rsidR="00332637" w:rsidRPr="00F26C0A" w:rsidRDefault="00332637" w:rsidP="00A63CF4">
            <w:pPr>
              <w:spacing w:before="40" w:after="40"/>
              <w:ind w:right="58"/>
              <w:jc w:val="both"/>
              <w:rPr>
                <w:szCs w:val="18"/>
              </w:rPr>
            </w:pPr>
            <w:r w:rsidRPr="00F26C0A">
              <w:rPr>
                <w:szCs w:val="18"/>
              </w:rPr>
              <w:t>a) malé a střední podniky ve smyslu čl. 2 odst. 1 přílohy doporučení Komise 2003/361/ES ze dne 6. května 2003 o definici mikropodniků a malých a středních podniků [27] nebo</w:t>
            </w:r>
          </w:p>
          <w:p w14:paraId="64F7907F" w14:textId="77777777" w:rsidR="00332637" w:rsidRPr="00F26C0A" w:rsidRDefault="00332637" w:rsidP="00A63CF4">
            <w:pPr>
              <w:spacing w:before="40" w:after="40"/>
              <w:ind w:right="58"/>
              <w:jc w:val="both"/>
              <w:rPr>
                <w:szCs w:val="18"/>
              </w:rPr>
            </w:pPr>
            <w:r w:rsidRPr="00F26C0A">
              <w:rPr>
                <w:szCs w:val="18"/>
              </w:rPr>
              <w:t>b) účelové společnosti založené k nákupu, vlastnictví nebo ke správě nemovitostí.</w:t>
            </w:r>
          </w:p>
        </w:tc>
        <w:tc>
          <w:tcPr>
            <w:tcW w:w="900" w:type="dxa"/>
            <w:tcBorders>
              <w:top w:val="single" w:sz="4" w:space="0" w:color="auto"/>
              <w:left w:val="single" w:sz="18" w:space="0" w:color="auto"/>
              <w:bottom w:val="single" w:sz="4" w:space="0" w:color="auto"/>
              <w:right w:val="single" w:sz="4" w:space="0" w:color="auto"/>
            </w:tcBorders>
          </w:tcPr>
          <w:p w14:paraId="086F3C8B"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2E726342" w14:textId="77777777" w:rsidR="00332637" w:rsidRPr="00F26C0A" w:rsidRDefault="00332637" w:rsidP="00A63CF4">
            <w:pPr>
              <w:spacing w:before="40" w:after="40"/>
              <w:rPr>
                <w:szCs w:val="18"/>
              </w:rPr>
            </w:pPr>
            <w:r w:rsidRPr="00F26C0A">
              <w:rPr>
                <w:szCs w:val="18"/>
              </w:rPr>
              <w:t>§ 34 odst. 1</w:t>
            </w:r>
          </w:p>
        </w:tc>
        <w:tc>
          <w:tcPr>
            <w:tcW w:w="5400" w:type="dxa"/>
            <w:gridSpan w:val="4"/>
            <w:tcBorders>
              <w:top w:val="single" w:sz="4" w:space="0" w:color="auto"/>
              <w:left w:val="single" w:sz="4" w:space="0" w:color="auto"/>
              <w:bottom w:val="single" w:sz="4" w:space="0" w:color="auto"/>
              <w:right w:val="single" w:sz="4" w:space="0" w:color="auto"/>
            </w:tcBorders>
          </w:tcPr>
          <w:p w14:paraId="7556AEBE" w14:textId="77777777" w:rsidR="00332637" w:rsidRPr="00F26C0A" w:rsidRDefault="00332637" w:rsidP="00A63CF4">
            <w:pPr>
              <w:tabs>
                <w:tab w:val="left" w:pos="380"/>
              </w:tabs>
              <w:spacing w:before="40" w:after="40"/>
              <w:ind w:right="67"/>
              <w:jc w:val="both"/>
              <w:rPr>
                <w:szCs w:val="18"/>
              </w:rPr>
            </w:pPr>
            <w:r w:rsidRPr="00F26C0A">
              <w:rPr>
                <w:szCs w:val="18"/>
              </w:rPr>
              <w:t>Obhospodařovatel oprávněný přesáhnout rozhodný limit, který ve vztahu k podílům na hlasovacích právech vztahujícím se k majetku jím obhospodařovaných investičních fondů, které nejsou standardními fondy, nebo srovnatelných zahraničních investičních fondů překročil podíl ve výši 50 % na všech hlasovacích právech právnické osoby, jejíž účastnické cenné papíry nejsou přijaty k obchodování na evropském regulovaném trhu, a</w:t>
            </w:r>
          </w:p>
          <w:p w14:paraId="197AB213" w14:textId="77777777" w:rsidR="00332637" w:rsidRPr="00F26C0A" w:rsidRDefault="00332637" w:rsidP="00A63CF4">
            <w:pPr>
              <w:tabs>
                <w:tab w:val="left" w:pos="380"/>
              </w:tabs>
              <w:spacing w:before="40" w:after="40"/>
              <w:ind w:right="67"/>
              <w:jc w:val="both"/>
              <w:rPr>
                <w:szCs w:val="18"/>
              </w:rPr>
            </w:pPr>
            <w:r w:rsidRPr="00F26C0A">
              <w:rPr>
                <w:szCs w:val="18"/>
              </w:rPr>
              <w:t>a)</w:t>
            </w:r>
            <w:r w:rsidRPr="00F26C0A">
              <w:rPr>
                <w:szCs w:val="18"/>
              </w:rPr>
              <w:tab/>
              <w:t>která splňuje alespoň 2 z těchto 3 kritérií:</w:t>
            </w:r>
          </w:p>
          <w:p w14:paraId="130E50E8" w14:textId="77777777" w:rsidR="00332637" w:rsidRPr="00F26C0A" w:rsidRDefault="00332637" w:rsidP="00A63CF4">
            <w:pPr>
              <w:tabs>
                <w:tab w:val="left" w:pos="380"/>
              </w:tabs>
              <w:spacing w:before="40" w:after="40"/>
              <w:ind w:right="67"/>
              <w:jc w:val="both"/>
              <w:rPr>
                <w:szCs w:val="18"/>
              </w:rPr>
            </w:pPr>
            <w:r w:rsidRPr="00F26C0A">
              <w:rPr>
                <w:szCs w:val="18"/>
              </w:rPr>
              <w:t>1.</w:t>
            </w:r>
            <w:r w:rsidRPr="00F26C0A">
              <w:rPr>
                <w:szCs w:val="18"/>
              </w:rPr>
              <w:tab/>
              <w:t>celkový počet zaměstnanců v pracovním poměru dosahuje alespoň počtu 250,</w:t>
            </w:r>
          </w:p>
          <w:p w14:paraId="27428B21" w14:textId="77777777" w:rsidR="00332637" w:rsidRPr="00F26C0A" w:rsidRDefault="00332637" w:rsidP="00A63CF4">
            <w:pPr>
              <w:tabs>
                <w:tab w:val="left" w:pos="380"/>
              </w:tabs>
              <w:spacing w:before="40" w:after="40"/>
              <w:ind w:right="67"/>
              <w:jc w:val="both"/>
              <w:rPr>
                <w:szCs w:val="18"/>
              </w:rPr>
            </w:pPr>
            <w:r w:rsidRPr="00F26C0A">
              <w:rPr>
                <w:szCs w:val="18"/>
              </w:rPr>
              <w:t>2.</w:t>
            </w:r>
            <w:r w:rsidRPr="00F26C0A">
              <w:rPr>
                <w:szCs w:val="18"/>
              </w:rPr>
              <w:tab/>
              <w:t>čistý roční obrat odpovídající podle poslední účetní závěrky částce alespoň 50 000 000 EUR, nebo</w:t>
            </w:r>
          </w:p>
          <w:p w14:paraId="3EE04954" w14:textId="77777777" w:rsidR="00332637" w:rsidRPr="00F26C0A" w:rsidRDefault="00332637" w:rsidP="00A63CF4">
            <w:pPr>
              <w:tabs>
                <w:tab w:val="left" w:pos="380"/>
              </w:tabs>
              <w:spacing w:before="40" w:after="40"/>
              <w:ind w:right="67"/>
              <w:jc w:val="both"/>
              <w:rPr>
                <w:szCs w:val="18"/>
              </w:rPr>
            </w:pPr>
            <w:r w:rsidRPr="00F26C0A">
              <w:rPr>
                <w:szCs w:val="18"/>
              </w:rPr>
              <w:t>3.</w:t>
            </w:r>
            <w:r w:rsidRPr="00F26C0A">
              <w:rPr>
                <w:szCs w:val="18"/>
              </w:rPr>
              <w:tab/>
              <w:t>celková výše aktiv odpovídající podle poslední účetní závěrky částce alespoň 43 000 000 EUR, nebo</w:t>
            </w:r>
          </w:p>
          <w:p w14:paraId="3D69FB46" w14:textId="77777777" w:rsidR="00332637" w:rsidRPr="00F26C0A" w:rsidRDefault="00332637" w:rsidP="00A63CF4">
            <w:pPr>
              <w:tabs>
                <w:tab w:val="left" w:pos="380"/>
              </w:tabs>
              <w:spacing w:before="40" w:after="40"/>
              <w:ind w:right="67"/>
              <w:jc w:val="both"/>
              <w:rPr>
                <w:szCs w:val="18"/>
              </w:rPr>
            </w:pPr>
            <w:r w:rsidRPr="00F26C0A">
              <w:rPr>
                <w:szCs w:val="18"/>
              </w:rPr>
              <w:t>b)</w:t>
            </w:r>
            <w:r w:rsidRPr="00F26C0A">
              <w:rPr>
                <w:szCs w:val="18"/>
              </w:rPr>
              <w:tab/>
              <w:t>jejíž výhradní činností není nabývání, zcizování nebo správa nemovitostí nebo práv spojených s vlastnictvím nemovitostí,</w:t>
            </w:r>
          </w:p>
          <w:p w14:paraId="25D98B84" w14:textId="77777777" w:rsidR="00332637" w:rsidRPr="00F26C0A" w:rsidRDefault="00332637" w:rsidP="00A63CF4">
            <w:pPr>
              <w:tabs>
                <w:tab w:val="left" w:pos="380"/>
              </w:tabs>
              <w:spacing w:before="40" w:after="40"/>
              <w:ind w:right="67"/>
              <w:jc w:val="both"/>
              <w:rPr>
                <w:szCs w:val="18"/>
              </w:rPr>
            </w:pPr>
            <w:r w:rsidRPr="00F26C0A">
              <w:rPr>
                <w:szCs w:val="18"/>
              </w:rPr>
              <w:t>zajistí, aby byly podílníkům, společníkům nebo obmyšleným tohoto fondu zpřístupněny údaje o financování překročení tohoto podílu.</w:t>
            </w:r>
          </w:p>
        </w:tc>
        <w:tc>
          <w:tcPr>
            <w:tcW w:w="900" w:type="dxa"/>
            <w:tcBorders>
              <w:top w:val="single" w:sz="4" w:space="0" w:color="auto"/>
              <w:left w:val="single" w:sz="4" w:space="0" w:color="auto"/>
              <w:bottom w:val="single" w:sz="4" w:space="0" w:color="auto"/>
              <w:right w:val="single" w:sz="4" w:space="0" w:color="auto"/>
            </w:tcBorders>
          </w:tcPr>
          <w:p w14:paraId="25CA0DB0"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537BDE65" w14:textId="77777777" w:rsidR="00332637" w:rsidRPr="00F26C0A" w:rsidRDefault="00332637" w:rsidP="00A63CF4">
            <w:pPr>
              <w:spacing w:before="40" w:after="40"/>
              <w:rPr>
                <w:szCs w:val="18"/>
              </w:rPr>
            </w:pPr>
          </w:p>
        </w:tc>
      </w:tr>
      <w:tr w:rsidR="00332637" w:rsidRPr="00F26C0A" w14:paraId="696B6A92" w14:textId="77777777" w:rsidTr="00E50E7C">
        <w:tc>
          <w:tcPr>
            <w:tcW w:w="1440" w:type="dxa"/>
            <w:tcBorders>
              <w:top w:val="single" w:sz="4" w:space="0" w:color="auto"/>
              <w:bottom w:val="single" w:sz="4" w:space="0" w:color="auto"/>
              <w:right w:val="single" w:sz="4" w:space="0" w:color="auto"/>
            </w:tcBorders>
          </w:tcPr>
          <w:p w14:paraId="3F0B93DC" w14:textId="77777777" w:rsidR="00332637" w:rsidRPr="00F26C0A" w:rsidRDefault="00332637" w:rsidP="003D4D86">
            <w:pPr>
              <w:spacing w:before="40" w:after="40"/>
              <w:rPr>
                <w:szCs w:val="18"/>
              </w:rPr>
            </w:pPr>
            <w:r w:rsidRPr="00F26C0A">
              <w:rPr>
                <w:szCs w:val="18"/>
              </w:rPr>
              <w:t>Čl. 26 odst. 3</w:t>
            </w:r>
          </w:p>
        </w:tc>
        <w:tc>
          <w:tcPr>
            <w:tcW w:w="5400" w:type="dxa"/>
            <w:gridSpan w:val="4"/>
            <w:tcBorders>
              <w:top w:val="single" w:sz="4" w:space="0" w:color="auto"/>
              <w:left w:val="single" w:sz="4" w:space="0" w:color="auto"/>
              <w:bottom w:val="single" w:sz="4" w:space="0" w:color="auto"/>
              <w:right w:val="single" w:sz="18" w:space="0" w:color="auto"/>
            </w:tcBorders>
          </w:tcPr>
          <w:p w14:paraId="3A343A56" w14:textId="77777777" w:rsidR="00332637" w:rsidRPr="00F26C0A" w:rsidRDefault="00332637" w:rsidP="00A63CF4">
            <w:pPr>
              <w:spacing w:before="40" w:after="40"/>
              <w:ind w:right="58"/>
              <w:jc w:val="both"/>
              <w:rPr>
                <w:szCs w:val="18"/>
              </w:rPr>
            </w:pPr>
            <w:r w:rsidRPr="00F26C0A">
              <w:rPr>
                <w:szCs w:val="18"/>
              </w:rPr>
              <w:t>Aniž jsou dotčeny odstavce 1 a 2 tohoto článku, použije se čl. 27 odst. 1 i na správce spravující alternativní investiční fondy, které získají nekontrolní podíl v nekótovaných společnostech. Čl. 28 odst. 1, 2 a 3 a článek 30 se použijí i na správce spravující alternativní investiční fondy, které získají kontrolu nad emitenty. Pro účely uvedených článků se odstavce 1 a 2 tohoto článku použijí obdobně.</w:t>
            </w:r>
          </w:p>
        </w:tc>
        <w:tc>
          <w:tcPr>
            <w:tcW w:w="900" w:type="dxa"/>
            <w:tcBorders>
              <w:top w:val="single" w:sz="4" w:space="0" w:color="auto"/>
              <w:left w:val="single" w:sz="18" w:space="0" w:color="auto"/>
              <w:bottom w:val="single" w:sz="4" w:space="0" w:color="auto"/>
              <w:right w:val="single" w:sz="4" w:space="0" w:color="auto"/>
            </w:tcBorders>
          </w:tcPr>
          <w:p w14:paraId="00AEBFCD"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4B00C4AF" w14:textId="77777777" w:rsidR="00332637" w:rsidRPr="00F26C0A" w:rsidRDefault="00332637" w:rsidP="00A63CF4">
            <w:pPr>
              <w:spacing w:before="40" w:after="40"/>
              <w:rPr>
                <w:szCs w:val="18"/>
              </w:rPr>
            </w:pPr>
            <w:r w:rsidRPr="00F26C0A">
              <w:rPr>
                <w:szCs w:val="18"/>
              </w:rPr>
              <w:t>§ 471 odst. 1</w:t>
            </w:r>
          </w:p>
        </w:tc>
        <w:tc>
          <w:tcPr>
            <w:tcW w:w="5400" w:type="dxa"/>
            <w:gridSpan w:val="4"/>
            <w:tcBorders>
              <w:top w:val="single" w:sz="4" w:space="0" w:color="auto"/>
              <w:left w:val="single" w:sz="4" w:space="0" w:color="auto"/>
              <w:bottom w:val="single" w:sz="4" w:space="0" w:color="auto"/>
              <w:right w:val="single" w:sz="4" w:space="0" w:color="auto"/>
            </w:tcBorders>
          </w:tcPr>
          <w:p w14:paraId="778643AA" w14:textId="77777777" w:rsidR="00332637" w:rsidRPr="00F26C0A" w:rsidRDefault="00332637" w:rsidP="00A63CF4">
            <w:pPr>
              <w:tabs>
                <w:tab w:val="left" w:pos="380"/>
              </w:tabs>
              <w:spacing w:before="40" w:after="40"/>
              <w:ind w:right="67"/>
              <w:jc w:val="both"/>
              <w:rPr>
                <w:szCs w:val="18"/>
              </w:rPr>
            </w:pPr>
            <w:r w:rsidRPr="00F26C0A">
              <w:rPr>
                <w:szCs w:val="18"/>
              </w:rPr>
              <w:t>Jedná-li se o podíly na hlasovacích právech vztahující se k majetku jím obhospodařovaného investičního fondu nebo zahraničního investičního fondu, oznámí jeho obhospodařovatel oprávněný přesáhnout rozhodný limit České národní bance podíl na všech hlasovacích právech právnické osoby uvedené v § 34 odst. 1, dosáhne-li nebo překročí-li tento podíl 10 %, 20 %, 30 %, 50 % nebo 75 %, nebo sníží-li se pod tyto limity.</w:t>
            </w:r>
          </w:p>
        </w:tc>
        <w:tc>
          <w:tcPr>
            <w:tcW w:w="900" w:type="dxa"/>
            <w:tcBorders>
              <w:top w:val="single" w:sz="4" w:space="0" w:color="auto"/>
              <w:left w:val="single" w:sz="4" w:space="0" w:color="auto"/>
              <w:bottom w:val="single" w:sz="4" w:space="0" w:color="auto"/>
              <w:right w:val="single" w:sz="4" w:space="0" w:color="auto"/>
            </w:tcBorders>
          </w:tcPr>
          <w:p w14:paraId="74DED11B" w14:textId="77777777" w:rsidR="00332637" w:rsidRPr="00F26C0A" w:rsidRDefault="00332637" w:rsidP="00A63CF4">
            <w:pPr>
              <w:spacing w:before="40" w:after="40"/>
              <w:rPr>
                <w:szCs w:val="18"/>
              </w:rPr>
            </w:pPr>
            <w:r w:rsidRPr="00F26C0A">
              <w:rPr>
                <w:szCs w:val="18"/>
              </w:rPr>
              <w:t>PT</w:t>
            </w:r>
          </w:p>
          <w:p w14:paraId="2308FEDB" w14:textId="77777777" w:rsidR="00332637" w:rsidRPr="00F26C0A" w:rsidRDefault="00332637" w:rsidP="00A63CF4">
            <w:pPr>
              <w:spacing w:before="40" w:after="40"/>
              <w:rPr>
                <w:szCs w:val="18"/>
              </w:rPr>
            </w:pPr>
          </w:p>
        </w:tc>
        <w:tc>
          <w:tcPr>
            <w:tcW w:w="720" w:type="dxa"/>
            <w:tcBorders>
              <w:top w:val="single" w:sz="4" w:space="0" w:color="auto"/>
              <w:left w:val="single" w:sz="4" w:space="0" w:color="auto"/>
              <w:bottom w:val="single" w:sz="4" w:space="0" w:color="auto"/>
            </w:tcBorders>
          </w:tcPr>
          <w:p w14:paraId="2B25EFC0" w14:textId="77777777" w:rsidR="00332637" w:rsidRPr="00F26C0A" w:rsidRDefault="00332637" w:rsidP="00A63CF4">
            <w:pPr>
              <w:spacing w:before="40" w:after="40"/>
              <w:rPr>
                <w:szCs w:val="18"/>
              </w:rPr>
            </w:pPr>
          </w:p>
        </w:tc>
      </w:tr>
      <w:tr w:rsidR="00332637" w:rsidRPr="00F26C0A" w14:paraId="423E9AEA" w14:textId="77777777" w:rsidTr="0003791C">
        <w:tc>
          <w:tcPr>
            <w:tcW w:w="1440" w:type="dxa"/>
            <w:tcBorders>
              <w:top w:val="single" w:sz="4" w:space="0" w:color="auto"/>
              <w:bottom w:val="nil"/>
              <w:right w:val="single" w:sz="4" w:space="0" w:color="auto"/>
            </w:tcBorders>
          </w:tcPr>
          <w:p w14:paraId="58E44A5D" w14:textId="77777777" w:rsidR="00332637" w:rsidRPr="00F26C0A" w:rsidRDefault="00332637" w:rsidP="003D4D86">
            <w:pPr>
              <w:spacing w:before="40" w:after="40"/>
              <w:rPr>
                <w:szCs w:val="18"/>
              </w:rPr>
            </w:pPr>
            <w:r w:rsidRPr="00F26C0A">
              <w:rPr>
                <w:szCs w:val="18"/>
              </w:rPr>
              <w:t>Čl. 26 odst. 4</w:t>
            </w:r>
          </w:p>
        </w:tc>
        <w:tc>
          <w:tcPr>
            <w:tcW w:w="5400" w:type="dxa"/>
            <w:gridSpan w:val="4"/>
            <w:tcBorders>
              <w:top w:val="single" w:sz="4" w:space="0" w:color="auto"/>
              <w:left w:val="single" w:sz="4" w:space="0" w:color="auto"/>
              <w:bottom w:val="nil"/>
              <w:right w:val="single" w:sz="18" w:space="0" w:color="auto"/>
            </w:tcBorders>
          </w:tcPr>
          <w:p w14:paraId="4905BE22" w14:textId="77777777" w:rsidR="00332637" w:rsidRPr="00F26C0A" w:rsidRDefault="00332637" w:rsidP="00A63CF4">
            <w:pPr>
              <w:spacing w:before="40" w:after="40"/>
              <w:ind w:right="58"/>
              <w:jc w:val="both"/>
              <w:rPr>
                <w:szCs w:val="18"/>
              </w:rPr>
            </w:pPr>
            <w:r w:rsidRPr="00F26C0A">
              <w:rPr>
                <w:szCs w:val="18"/>
              </w:rPr>
              <w:t>Čl. 28 odst. 1, 2 a 3 a článek 30 se použijí i na správce spravující alternativní investiční fondy, které získají kontrolu nad emitenty. Pro účely uvedených článků se odstavce 1 a 2 tohoto článku použijí obdobně.</w:t>
            </w:r>
          </w:p>
        </w:tc>
        <w:tc>
          <w:tcPr>
            <w:tcW w:w="900" w:type="dxa"/>
            <w:tcBorders>
              <w:top w:val="single" w:sz="4" w:space="0" w:color="auto"/>
              <w:left w:val="single" w:sz="18" w:space="0" w:color="auto"/>
              <w:bottom w:val="nil"/>
              <w:right w:val="single" w:sz="4" w:space="0" w:color="auto"/>
            </w:tcBorders>
          </w:tcPr>
          <w:p w14:paraId="7C5BEADA"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6D4D987D" w14:textId="77777777" w:rsidR="00332637" w:rsidRPr="00F26C0A" w:rsidRDefault="00332637" w:rsidP="00A63CF4">
            <w:pPr>
              <w:spacing w:before="40" w:after="40"/>
              <w:rPr>
                <w:szCs w:val="18"/>
              </w:rPr>
            </w:pPr>
            <w:r w:rsidRPr="00F26C0A">
              <w:rPr>
                <w:szCs w:val="18"/>
              </w:rPr>
              <w:t>§ 35 odst. 3</w:t>
            </w:r>
          </w:p>
        </w:tc>
        <w:tc>
          <w:tcPr>
            <w:tcW w:w="5400" w:type="dxa"/>
            <w:gridSpan w:val="4"/>
            <w:tcBorders>
              <w:top w:val="single" w:sz="4" w:space="0" w:color="auto"/>
              <w:left w:val="single" w:sz="4" w:space="0" w:color="auto"/>
              <w:bottom w:val="nil"/>
              <w:right w:val="single" w:sz="4" w:space="0" w:color="auto"/>
            </w:tcBorders>
          </w:tcPr>
          <w:p w14:paraId="54DFF7CF" w14:textId="77777777" w:rsidR="00332637" w:rsidRPr="00F26C0A" w:rsidRDefault="00332637" w:rsidP="00A63CF4">
            <w:pPr>
              <w:tabs>
                <w:tab w:val="left" w:pos="380"/>
              </w:tabs>
              <w:spacing w:before="40" w:after="40"/>
              <w:ind w:right="67"/>
              <w:jc w:val="both"/>
              <w:rPr>
                <w:szCs w:val="18"/>
              </w:rPr>
            </w:pPr>
            <w:r w:rsidRPr="00F26C0A">
              <w:rPr>
                <w:szCs w:val="18"/>
              </w:rPr>
              <w:t>Pro obhospodařovatele oprávněného přesáhnout rozhodný limit, který ve vztahu k podílům na hlasovacích právech vztahujících se k majetku jím obhospodařovaných investičních fondů, které nejsou standardním fondem, nebo srovnatelných zahraničních investičních fondů, dosáhl nebo překročil podíl ve výši 30 % na všech hlasovacích právech právnické osoby, jíž vydávané účastnické cenné papíry jsou přijaty k obchodování na evropském regulovaném trhu, jde-li o právnickou osobu se sídlem v České republice, nebo ve výši srovnatelného rozhodného limitu stanoveného podle práva jiného členského státu pro účely povinných nabídek převzetí, jde-li o právnickou osobu se sídlem v tomto jiném členském státě, se odstavec 1, s výjimkou písmen a) až e), použije obdobně.</w:t>
            </w:r>
          </w:p>
        </w:tc>
        <w:tc>
          <w:tcPr>
            <w:tcW w:w="900" w:type="dxa"/>
            <w:tcBorders>
              <w:top w:val="single" w:sz="4" w:space="0" w:color="auto"/>
              <w:left w:val="single" w:sz="4" w:space="0" w:color="auto"/>
              <w:bottom w:val="nil"/>
              <w:right w:val="single" w:sz="4" w:space="0" w:color="auto"/>
            </w:tcBorders>
          </w:tcPr>
          <w:p w14:paraId="2F32988B"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4312C5E4" w14:textId="77777777" w:rsidR="00332637" w:rsidRPr="00F26C0A" w:rsidRDefault="00332637" w:rsidP="00A63CF4">
            <w:pPr>
              <w:spacing w:before="40" w:after="40"/>
              <w:rPr>
                <w:szCs w:val="18"/>
              </w:rPr>
            </w:pPr>
          </w:p>
        </w:tc>
      </w:tr>
      <w:tr w:rsidR="00332637" w:rsidRPr="00F26C0A" w14:paraId="14EF45BA" w14:textId="77777777" w:rsidTr="0003791C">
        <w:tc>
          <w:tcPr>
            <w:tcW w:w="1440" w:type="dxa"/>
            <w:tcBorders>
              <w:top w:val="nil"/>
              <w:bottom w:val="nil"/>
              <w:right w:val="single" w:sz="4" w:space="0" w:color="auto"/>
            </w:tcBorders>
          </w:tcPr>
          <w:p w14:paraId="76C9C9BD"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364D437C"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4D22AE35"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46821001" w14:textId="77777777" w:rsidR="00332637" w:rsidRPr="00F26C0A" w:rsidRDefault="00332637" w:rsidP="00A63CF4">
            <w:pPr>
              <w:spacing w:before="40" w:after="40"/>
              <w:rPr>
                <w:szCs w:val="18"/>
              </w:rPr>
            </w:pPr>
            <w:r w:rsidRPr="00F26C0A">
              <w:rPr>
                <w:szCs w:val="18"/>
              </w:rPr>
              <w:t>§ 36 odst. 2</w:t>
            </w:r>
          </w:p>
        </w:tc>
        <w:tc>
          <w:tcPr>
            <w:tcW w:w="5400" w:type="dxa"/>
            <w:gridSpan w:val="4"/>
            <w:tcBorders>
              <w:top w:val="nil"/>
              <w:left w:val="single" w:sz="4" w:space="0" w:color="auto"/>
              <w:bottom w:val="nil"/>
              <w:right w:val="single" w:sz="4" w:space="0" w:color="auto"/>
            </w:tcBorders>
          </w:tcPr>
          <w:p w14:paraId="06ACCDA9" w14:textId="77777777" w:rsidR="00332637" w:rsidRPr="00F26C0A" w:rsidRDefault="00332637" w:rsidP="00A63CF4">
            <w:pPr>
              <w:tabs>
                <w:tab w:val="left" w:pos="380"/>
              </w:tabs>
              <w:spacing w:before="40" w:after="40"/>
              <w:ind w:right="67"/>
              <w:jc w:val="both"/>
              <w:rPr>
                <w:szCs w:val="18"/>
              </w:rPr>
            </w:pPr>
            <w:r w:rsidRPr="00F26C0A">
              <w:rPr>
                <w:szCs w:val="18"/>
              </w:rPr>
              <w:t>Obhospodařovatel uvedený v § 34 odst. 1 nebo v § 35 odst. 3 při zpřístupnění informací uvedených v § 35 odst. 1 písm. f) až h) kontrolované právnické osobě požádá statutární orgán této osoby, aby tento orgán zpřístupnil bez zbytečného odkladu zaměstnancům této osoby nebo jejich zástupcům údaje uvedené v § 35 odst. 1 písm. f) až h), a v rámci svých možností zajistí, aby statutární orgán tuto povinnost splnil.</w:t>
            </w:r>
          </w:p>
        </w:tc>
        <w:tc>
          <w:tcPr>
            <w:tcW w:w="900" w:type="dxa"/>
            <w:tcBorders>
              <w:top w:val="nil"/>
              <w:left w:val="single" w:sz="4" w:space="0" w:color="auto"/>
              <w:bottom w:val="nil"/>
              <w:right w:val="single" w:sz="4" w:space="0" w:color="auto"/>
            </w:tcBorders>
          </w:tcPr>
          <w:p w14:paraId="2E5A70F6"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5EAC596B" w14:textId="77777777" w:rsidR="00332637" w:rsidRPr="00F26C0A" w:rsidRDefault="00332637" w:rsidP="00A63CF4">
            <w:pPr>
              <w:spacing w:before="40" w:after="40"/>
              <w:rPr>
                <w:szCs w:val="18"/>
              </w:rPr>
            </w:pPr>
          </w:p>
        </w:tc>
      </w:tr>
      <w:tr w:rsidR="00332637" w:rsidRPr="00F26C0A" w14:paraId="638FF97F" w14:textId="77777777" w:rsidTr="0003791C">
        <w:tc>
          <w:tcPr>
            <w:tcW w:w="1440" w:type="dxa"/>
            <w:tcBorders>
              <w:top w:val="nil"/>
              <w:bottom w:val="single" w:sz="4" w:space="0" w:color="auto"/>
              <w:right w:val="single" w:sz="4" w:space="0" w:color="auto"/>
            </w:tcBorders>
          </w:tcPr>
          <w:p w14:paraId="3A529A9B"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0E020254"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7E201812"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3048564A" w14:textId="77777777" w:rsidR="00332637" w:rsidRPr="00F26C0A" w:rsidRDefault="00332637" w:rsidP="00A63CF4">
            <w:pPr>
              <w:spacing w:before="40" w:after="40"/>
              <w:rPr>
                <w:szCs w:val="18"/>
              </w:rPr>
            </w:pPr>
            <w:r w:rsidRPr="00F26C0A">
              <w:rPr>
                <w:szCs w:val="18"/>
              </w:rPr>
              <w:t>§ 37 odst. 1</w:t>
            </w:r>
          </w:p>
        </w:tc>
        <w:tc>
          <w:tcPr>
            <w:tcW w:w="5400" w:type="dxa"/>
            <w:gridSpan w:val="4"/>
            <w:tcBorders>
              <w:top w:val="nil"/>
              <w:left w:val="single" w:sz="4" w:space="0" w:color="auto"/>
              <w:bottom w:val="single" w:sz="4" w:space="0" w:color="auto"/>
              <w:right w:val="single" w:sz="4" w:space="0" w:color="auto"/>
            </w:tcBorders>
          </w:tcPr>
          <w:p w14:paraId="62231026" w14:textId="77777777" w:rsidR="00332637" w:rsidRPr="00F26C0A" w:rsidRDefault="00332637" w:rsidP="00A63CF4">
            <w:pPr>
              <w:tabs>
                <w:tab w:val="left" w:pos="380"/>
              </w:tabs>
              <w:spacing w:before="40" w:after="40"/>
              <w:ind w:right="67"/>
              <w:jc w:val="both"/>
              <w:rPr>
                <w:szCs w:val="18"/>
              </w:rPr>
            </w:pPr>
            <w:r w:rsidRPr="00F26C0A">
              <w:rPr>
                <w:szCs w:val="18"/>
              </w:rPr>
              <w:t xml:space="preserve">Obhospodařovatel uvedený v § 34 odst. 1 nebo § 35 odst. 3 zabrání po dobu 24 měsíců ode dne, kdy došlo k dosažení nebo překročení podílu na hlasovacích právech podle § 34 odst. 1 nebo § 35 odst. 3, </w:t>
            </w:r>
          </w:p>
          <w:p w14:paraId="762F75A4" w14:textId="77777777" w:rsidR="00332637" w:rsidRPr="00F26C0A" w:rsidRDefault="00332637" w:rsidP="00A63CF4">
            <w:pPr>
              <w:tabs>
                <w:tab w:val="left" w:pos="380"/>
              </w:tabs>
              <w:spacing w:before="40" w:after="40"/>
              <w:ind w:right="67"/>
              <w:jc w:val="both"/>
              <w:rPr>
                <w:szCs w:val="18"/>
              </w:rPr>
            </w:pPr>
            <w:r w:rsidRPr="00F26C0A">
              <w:rPr>
                <w:szCs w:val="18"/>
              </w:rPr>
              <w:t>a)</w:t>
            </w:r>
            <w:r w:rsidRPr="00F26C0A">
              <w:rPr>
                <w:szCs w:val="18"/>
              </w:rPr>
              <w:tab/>
              <w:t>rozdělení zisku nebo jiných vlastních zdrojů kontrolované právnické osoby mezi její společníky,</w:t>
            </w:r>
          </w:p>
          <w:p w14:paraId="15C10DBD" w14:textId="77777777" w:rsidR="00332637" w:rsidRPr="00F26C0A" w:rsidRDefault="00332637" w:rsidP="00A63CF4">
            <w:pPr>
              <w:tabs>
                <w:tab w:val="left" w:pos="380"/>
              </w:tabs>
              <w:spacing w:before="40" w:after="40"/>
              <w:ind w:right="67"/>
              <w:jc w:val="both"/>
              <w:rPr>
                <w:szCs w:val="18"/>
              </w:rPr>
            </w:pPr>
            <w:r w:rsidRPr="00F26C0A">
              <w:rPr>
                <w:szCs w:val="18"/>
              </w:rPr>
              <w:t>b)</w:t>
            </w:r>
            <w:r w:rsidRPr="00F26C0A">
              <w:rPr>
                <w:szCs w:val="18"/>
              </w:rPr>
              <w:tab/>
              <w:t>snížení základního kapitálu kontrolované právnické osoby, popřípadě snížení srovnatelné veličiny, jde-li o právnickou osobu se sídlem v zahraničí, a</w:t>
            </w:r>
          </w:p>
          <w:p w14:paraId="2A38DA90" w14:textId="77777777" w:rsidR="00332637" w:rsidRPr="00F26C0A" w:rsidRDefault="00332637" w:rsidP="00A63CF4">
            <w:pPr>
              <w:tabs>
                <w:tab w:val="left" w:pos="380"/>
              </w:tabs>
              <w:spacing w:before="40" w:after="40"/>
              <w:ind w:right="67"/>
              <w:jc w:val="both"/>
              <w:rPr>
                <w:szCs w:val="18"/>
              </w:rPr>
            </w:pPr>
            <w:r w:rsidRPr="00F26C0A">
              <w:rPr>
                <w:szCs w:val="18"/>
              </w:rPr>
              <w:t>c)</w:t>
            </w:r>
            <w:r w:rsidRPr="00F26C0A">
              <w:rPr>
                <w:szCs w:val="18"/>
              </w:rPr>
              <w:tab/>
              <w:t>nabytí podílů na základním kapitálu, srovnatelné veličině, jde-li o právnickou osobu se sídlem v zahraničí, nebo hlasovacích právech kontrolované právnické osoby do jejího majetku.</w:t>
            </w:r>
          </w:p>
        </w:tc>
        <w:tc>
          <w:tcPr>
            <w:tcW w:w="900" w:type="dxa"/>
            <w:tcBorders>
              <w:top w:val="nil"/>
              <w:left w:val="single" w:sz="4" w:space="0" w:color="auto"/>
              <w:bottom w:val="single" w:sz="4" w:space="0" w:color="auto"/>
              <w:right w:val="single" w:sz="4" w:space="0" w:color="auto"/>
            </w:tcBorders>
          </w:tcPr>
          <w:p w14:paraId="6225840D"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5447DA56" w14:textId="77777777" w:rsidR="00332637" w:rsidRPr="00F26C0A" w:rsidRDefault="00332637" w:rsidP="00A63CF4">
            <w:pPr>
              <w:spacing w:before="40" w:after="40"/>
              <w:rPr>
                <w:szCs w:val="18"/>
              </w:rPr>
            </w:pPr>
          </w:p>
        </w:tc>
      </w:tr>
      <w:tr w:rsidR="00332637" w:rsidRPr="00F26C0A" w14:paraId="13D6E0BE" w14:textId="77777777" w:rsidTr="00ED392A">
        <w:tc>
          <w:tcPr>
            <w:tcW w:w="1440" w:type="dxa"/>
            <w:tcBorders>
              <w:top w:val="single" w:sz="4" w:space="0" w:color="auto"/>
              <w:bottom w:val="nil"/>
              <w:right w:val="single" w:sz="4" w:space="0" w:color="auto"/>
            </w:tcBorders>
          </w:tcPr>
          <w:p w14:paraId="25635854" w14:textId="77777777" w:rsidR="00332637" w:rsidRPr="00F26C0A" w:rsidRDefault="00332637" w:rsidP="003D4D86">
            <w:pPr>
              <w:spacing w:before="40" w:after="40"/>
              <w:rPr>
                <w:szCs w:val="18"/>
              </w:rPr>
            </w:pPr>
            <w:r w:rsidRPr="00F26C0A">
              <w:rPr>
                <w:szCs w:val="18"/>
              </w:rPr>
              <w:t>Čl. 26 odst. 5 první až třetí pododstavec</w:t>
            </w:r>
          </w:p>
        </w:tc>
        <w:tc>
          <w:tcPr>
            <w:tcW w:w="5400" w:type="dxa"/>
            <w:gridSpan w:val="4"/>
            <w:tcBorders>
              <w:top w:val="single" w:sz="4" w:space="0" w:color="auto"/>
              <w:left w:val="single" w:sz="4" w:space="0" w:color="auto"/>
              <w:bottom w:val="nil"/>
              <w:right w:val="single" w:sz="18" w:space="0" w:color="auto"/>
            </w:tcBorders>
          </w:tcPr>
          <w:p w14:paraId="6F404429" w14:textId="77777777" w:rsidR="00332637" w:rsidRPr="00F26C0A" w:rsidRDefault="00332637" w:rsidP="00A63CF4">
            <w:pPr>
              <w:spacing w:before="40" w:after="40"/>
              <w:ind w:right="58"/>
              <w:jc w:val="both"/>
              <w:rPr>
                <w:szCs w:val="18"/>
              </w:rPr>
            </w:pPr>
            <w:r w:rsidRPr="00F26C0A">
              <w:rPr>
                <w:szCs w:val="18"/>
              </w:rPr>
              <w:t>Pro účely tohoto oddílu se kontrolou nad nekótovanou společností rozumí více než 50 % hlasovacích práv v této společnosti.</w:t>
            </w:r>
          </w:p>
          <w:p w14:paraId="0F83DB33" w14:textId="77777777" w:rsidR="00332637" w:rsidRPr="00F26C0A" w:rsidRDefault="00332637" w:rsidP="00A63CF4">
            <w:pPr>
              <w:spacing w:before="40" w:after="40"/>
              <w:ind w:right="58"/>
              <w:jc w:val="both"/>
              <w:rPr>
                <w:szCs w:val="18"/>
              </w:rPr>
            </w:pPr>
            <w:r w:rsidRPr="00F26C0A">
              <w:rPr>
                <w:szCs w:val="18"/>
              </w:rPr>
              <w:t>Při výpočtu procenta hlasovacích práv držených příslušným alternativním investičním fondem se kromě hlasovacích práv, která drží přímo dotčený alternativní investiční fond, zohledňují, pokud je dosažena kontrola ve smyslu prvního pododstavce, také hlasovací práva těchto subjektů:</w:t>
            </w:r>
          </w:p>
          <w:p w14:paraId="507CE235" w14:textId="77777777" w:rsidR="00332637" w:rsidRPr="00F26C0A" w:rsidRDefault="00332637" w:rsidP="00A63CF4">
            <w:pPr>
              <w:spacing w:before="40" w:after="40"/>
              <w:ind w:right="58"/>
              <w:jc w:val="both"/>
              <w:rPr>
                <w:szCs w:val="18"/>
              </w:rPr>
            </w:pPr>
            <w:r w:rsidRPr="00F26C0A">
              <w:rPr>
                <w:szCs w:val="18"/>
              </w:rPr>
              <w:t>a) podniků kontrolovaných alternativním investičním fondem a</w:t>
            </w:r>
          </w:p>
          <w:p w14:paraId="61FEEB4F" w14:textId="77777777" w:rsidR="00332637" w:rsidRPr="00F26C0A" w:rsidRDefault="00332637" w:rsidP="00A63CF4">
            <w:pPr>
              <w:spacing w:before="40" w:after="40"/>
              <w:ind w:right="58"/>
              <w:jc w:val="both"/>
              <w:rPr>
                <w:szCs w:val="18"/>
              </w:rPr>
            </w:pPr>
            <w:r w:rsidRPr="00F26C0A">
              <w:rPr>
                <w:szCs w:val="18"/>
              </w:rPr>
              <w:t>b) fyzických nebo právnických osob, které jednají svým jménem, ovšem na účet alternativního investičního fondu nebo podniku kontrolovaného alternativním investičním fondem.</w:t>
            </w:r>
          </w:p>
          <w:p w14:paraId="0B9630A9" w14:textId="77777777" w:rsidR="00332637" w:rsidRPr="00F26C0A" w:rsidRDefault="00332637" w:rsidP="00A63CF4">
            <w:pPr>
              <w:spacing w:before="40" w:after="40"/>
              <w:ind w:right="58"/>
              <w:jc w:val="both"/>
              <w:rPr>
                <w:szCs w:val="18"/>
              </w:rPr>
            </w:pPr>
            <w:r w:rsidRPr="00F26C0A">
              <w:rPr>
                <w:szCs w:val="18"/>
              </w:rPr>
              <w:t>Procento hlasovacích práv se vypočítá na základě všech akcií, s nimiž jsou hlasovací práva spojena i v případě, že je jejich výkon pozastaven.</w:t>
            </w:r>
          </w:p>
        </w:tc>
        <w:tc>
          <w:tcPr>
            <w:tcW w:w="900" w:type="dxa"/>
            <w:tcBorders>
              <w:top w:val="single" w:sz="4" w:space="0" w:color="auto"/>
              <w:left w:val="single" w:sz="18" w:space="0" w:color="auto"/>
              <w:bottom w:val="nil"/>
              <w:right w:val="single" w:sz="4" w:space="0" w:color="auto"/>
            </w:tcBorders>
          </w:tcPr>
          <w:p w14:paraId="1BD579A5"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single" w:sz="4" w:space="0" w:color="auto"/>
              <w:left w:val="single" w:sz="4" w:space="0" w:color="auto"/>
              <w:bottom w:val="nil"/>
              <w:right w:val="single" w:sz="4" w:space="0" w:color="auto"/>
            </w:tcBorders>
          </w:tcPr>
          <w:p w14:paraId="67A875E5" w14:textId="77777777" w:rsidR="00332637" w:rsidRPr="00F26C0A" w:rsidRDefault="00332637" w:rsidP="00A63CF4">
            <w:pPr>
              <w:spacing w:before="40" w:after="40"/>
              <w:rPr>
                <w:szCs w:val="18"/>
              </w:rPr>
            </w:pPr>
            <w:r w:rsidRPr="00F26C0A">
              <w:rPr>
                <w:szCs w:val="18"/>
              </w:rPr>
              <w:t>§ 34 odst. 4</w:t>
            </w:r>
          </w:p>
        </w:tc>
        <w:tc>
          <w:tcPr>
            <w:tcW w:w="5400" w:type="dxa"/>
            <w:gridSpan w:val="4"/>
            <w:tcBorders>
              <w:top w:val="single" w:sz="4" w:space="0" w:color="auto"/>
              <w:left w:val="single" w:sz="4" w:space="0" w:color="auto"/>
              <w:bottom w:val="nil"/>
              <w:right w:val="single" w:sz="4" w:space="0" w:color="auto"/>
            </w:tcBorders>
          </w:tcPr>
          <w:p w14:paraId="44BFD2EB" w14:textId="77777777" w:rsidR="00332637" w:rsidRPr="00F26C0A" w:rsidRDefault="00332637" w:rsidP="00EE2951">
            <w:pPr>
              <w:tabs>
                <w:tab w:val="left" w:pos="380"/>
              </w:tabs>
              <w:spacing w:before="40" w:after="40"/>
              <w:ind w:right="67"/>
              <w:jc w:val="both"/>
              <w:rPr>
                <w:szCs w:val="18"/>
              </w:rPr>
            </w:pPr>
            <w:r w:rsidRPr="00F26C0A">
              <w:rPr>
                <w:szCs w:val="18"/>
              </w:rPr>
              <w:t>Pro účely výpočtu podílu na hlasovacích právech podle odstavce 1 se do podílu obhospodařovatele započítávají hlasovací práva vztahující se k majetku jím obhospodařovaných investičních fondů, které nejsou standardním fondem, nebo srovnatelných zahraničních investičních fondů, bez ohledu na to, zda jsou vykonávána, a hlasovací práva z účastnických cenných papírů nebo podílů,</w:t>
            </w:r>
          </w:p>
          <w:p w14:paraId="0E0B5D76" w14:textId="77777777" w:rsidR="00332637" w:rsidRPr="00F26C0A" w:rsidRDefault="00332637" w:rsidP="00EE2951">
            <w:pPr>
              <w:tabs>
                <w:tab w:val="left" w:pos="380"/>
              </w:tabs>
              <w:spacing w:before="40" w:after="40"/>
              <w:ind w:right="67"/>
              <w:jc w:val="both"/>
              <w:rPr>
                <w:szCs w:val="18"/>
              </w:rPr>
            </w:pPr>
            <w:r w:rsidRPr="00F26C0A">
              <w:rPr>
                <w:szCs w:val="18"/>
              </w:rPr>
              <w:t>a) kterými disponuje jiná osoba, která jedná ve shodě s obhospodařovatelem,</w:t>
            </w:r>
          </w:p>
          <w:p w14:paraId="62EB8475" w14:textId="77777777" w:rsidR="00601330" w:rsidRPr="00F26C0A" w:rsidRDefault="00332637" w:rsidP="00EE2951">
            <w:pPr>
              <w:tabs>
                <w:tab w:val="left" w:pos="380"/>
              </w:tabs>
              <w:spacing w:before="40" w:after="40"/>
              <w:ind w:right="67"/>
              <w:jc w:val="both"/>
              <w:rPr>
                <w:szCs w:val="18"/>
              </w:rPr>
            </w:pPr>
            <w:r w:rsidRPr="00F26C0A">
              <w:rPr>
                <w:szCs w:val="18"/>
              </w:rPr>
              <w:t>b) která má obhospodařovatel možnost dočasně vykonávat na základě úplatné smlouvy,</w:t>
            </w:r>
          </w:p>
          <w:p w14:paraId="650D3468" w14:textId="44F4158C" w:rsidR="00332637" w:rsidRPr="00F26C0A" w:rsidRDefault="00332637" w:rsidP="00EE2951">
            <w:pPr>
              <w:tabs>
                <w:tab w:val="left" w:pos="380"/>
              </w:tabs>
              <w:spacing w:before="40" w:after="40"/>
              <w:ind w:right="67"/>
              <w:jc w:val="both"/>
              <w:rPr>
                <w:szCs w:val="18"/>
              </w:rPr>
            </w:pPr>
            <w:r w:rsidRPr="00F26C0A">
              <w:rPr>
                <w:szCs w:val="18"/>
              </w:rPr>
              <w:t>c) které byly obhospodařovateli nebo jím obhospodařovanému fondu poskytnuty jako zajištění,</w:t>
            </w:r>
          </w:p>
          <w:p w14:paraId="46A070FE" w14:textId="77777777" w:rsidR="00332637" w:rsidRPr="00F26C0A" w:rsidRDefault="00332637" w:rsidP="00EE2951">
            <w:pPr>
              <w:tabs>
                <w:tab w:val="left" w:pos="380"/>
              </w:tabs>
              <w:spacing w:before="40" w:after="40"/>
              <w:ind w:right="67"/>
              <w:jc w:val="both"/>
              <w:rPr>
                <w:szCs w:val="18"/>
              </w:rPr>
            </w:pPr>
            <w:r w:rsidRPr="00F26C0A">
              <w:rPr>
                <w:szCs w:val="18"/>
              </w:rPr>
              <w:t>d) ke kterým má obhospodařovatel nebo jím obhospodařovaný fond doživotní užívací právo,</w:t>
            </w:r>
          </w:p>
          <w:p w14:paraId="141B99BE" w14:textId="77777777" w:rsidR="00332637" w:rsidRPr="00F26C0A" w:rsidRDefault="00332637" w:rsidP="00EE2951">
            <w:pPr>
              <w:tabs>
                <w:tab w:val="left" w:pos="380"/>
              </w:tabs>
              <w:spacing w:before="40" w:after="40"/>
              <w:ind w:right="67"/>
              <w:jc w:val="both"/>
              <w:rPr>
                <w:szCs w:val="18"/>
              </w:rPr>
            </w:pPr>
            <w:r w:rsidRPr="00F26C0A">
              <w:rPr>
                <w:szCs w:val="18"/>
              </w:rPr>
              <w:t>e) které obhospodařovatel spravuje, obhospodařuje nebo jsou u něj uloženy, nebyly-li mu vlastníkem uděleny zvláštní příkazy týkající se hlasování,</w:t>
            </w:r>
          </w:p>
          <w:p w14:paraId="01E5BCDC" w14:textId="77777777" w:rsidR="00332637" w:rsidRPr="00F26C0A" w:rsidRDefault="00332637" w:rsidP="00EE2951">
            <w:pPr>
              <w:tabs>
                <w:tab w:val="left" w:pos="380"/>
              </w:tabs>
              <w:spacing w:before="40" w:after="40"/>
              <w:ind w:right="67"/>
              <w:jc w:val="both"/>
              <w:rPr>
                <w:szCs w:val="18"/>
              </w:rPr>
            </w:pPr>
            <w:r w:rsidRPr="00F26C0A">
              <w:rPr>
                <w:szCs w:val="18"/>
              </w:rPr>
              <w:t>f) která má možnost svým jménem na účet obhospodařovatele nebo jím obhospodařovaného fondu vykonávat jiná osoba,</w:t>
            </w:r>
          </w:p>
          <w:p w14:paraId="658AE530" w14:textId="77777777" w:rsidR="00332637" w:rsidRPr="00F26C0A" w:rsidRDefault="00332637" w:rsidP="00EE2951">
            <w:pPr>
              <w:tabs>
                <w:tab w:val="left" w:pos="380"/>
              </w:tabs>
              <w:spacing w:before="40" w:after="40"/>
              <w:ind w:right="67"/>
              <w:jc w:val="both"/>
              <w:rPr>
                <w:szCs w:val="18"/>
              </w:rPr>
            </w:pPr>
            <w:r w:rsidRPr="00F26C0A">
              <w:rPr>
                <w:szCs w:val="18"/>
              </w:rPr>
              <w:t>g) která jsou vykonávána obhospodařovatelem na základě plné moci, může-li tato práva vykonávat podle svého uvážení a nebyly-li mu zmocnitelem uděleny zvláštní příkazy týkající se hlasování, nebo</w:t>
            </w:r>
          </w:p>
          <w:p w14:paraId="1C875528" w14:textId="77777777" w:rsidR="00332637" w:rsidRPr="00F26C0A" w:rsidRDefault="00332637" w:rsidP="00A63CF4">
            <w:pPr>
              <w:tabs>
                <w:tab w:val="left" w:pos="380"/>
              </w:tabs>
              <w:spacing w:before="40" w:after="40"/>
              <w:ind w:right="67"/>
              <w:jc w:val="both"/>
              <w:rPr>
                <w:szCs w:val="18"/>
              </w:rPr>
            </w:pPr>
            <w:r w:rsidRPr="00F26C0A">
              <w:rPr>
                <w:szCs w:val="18"/>
              </w:rPr>
              <w:t>h) které je oprávněn obhospodařovatel nabýt jednostranným projevem vůle.</w:t>
            </w:r>
          </w:p>
        </w:tc>
        <w:tc>
          <w:tcPr>
            <w:tcW w:w="900" w:type="dxa"/>
            <w:tcBorders>
              <w:top w:val="single" w:sz="4" w:space="0" w:color="auto"/>
              <w:left w:val="single" w:sz="4" w:space="0" w:color="auto"/>
              <w:bottom w:val="nil"/>
              <w:right w:val="single" w:sz="4" w:space="0" w:color="auto"/>
            </w:tcBorders>
          </w:tcPr>
          <w:p w14:paraId="0EDAAD89"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7640179D" w14:textId="77777777" w:rsidR="00332637" w:rsidRPr="00F26C0A" w:rsidRDefault="00332637" w:rsidP="00A63CF4">
            <w:pPr>
              <w:spacing w:before="40" w:after="40"/>
              <w:rPr>
                <w:szCs w:val="18"/>
              </w:rPr>
            </w:pPr>
          </w:p>
        </w:tc>
      </w:tr>
      <w:tr w:rsidR="00332637" w:rsidRPr="00F26C0A" w14:paraId="3018A1B8" w14:textId="77777777" w:rsidTr="00ED392A">
        <w:tc>
          <w:tcPr>
            <w:tcW w:w="1440" w:type="dxa"/>
            <w:tcBorders>
              <w:top w:val="nil"/>
              <w:bottom w:val="nil"/>
              <w:right w:val="single" w:sz="4" w:space="0" w:color="auto"/>
            </w:tcBorders>
          </w:tcPr>
          <w:p w14:paraId="3578927F"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6D98D1D3"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1AB674A1"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64A50A65" w14:textId="77777777" w:rsidR="00332637" w:rsidRPr="00F26C0A" w:rsidRDefault="00332637" w:rsidP="00A63CF4">
            <w:pPr>
              <w:spacing w:before="40" w:after="40"/>
              <w:rPr>
                <w:szCs w:val="18"/>
              </w:rPr>
            </w:pPr>
            <w:r w:rsidRPr="00F26C0A">
              <w:rPr>
                <w:szCs w:val="18"/>
              </w:rPr>
              <w:t>§ 35 odst. 1</w:t>
            </w:r>
          </w:p>
        </w:tc>
        <w:tc>
          <w:tcPr>
            <w:tcW w:w="5400" w:type="dxa"/>
            <w:gridSpan w:val="4"/>
            <w:tcBorders>
              <w:top w:val="nil"/>
              <w:left w:val="single" w:sz="4" w:space="0" w:color="auto"/>
              <w:bottom w:val="nil"/>
              <w:right w:val="single" w:sz="4" w:space="0" w:color="auto"/>
            </w:tcBorders>
          </w:tcPr>
          <w:p w14:paraId="2A8CB097" w14:textId="77777777" w:rsidR="00332637" w:rsidRPr="00F26C0A" w:rsidRDefault="00332637" w:rsidP="00A63CF4">
            <w:pPr>
              <w:tabs>
                <w:tab w:val="left" w:pos="380"/>
              </w:tabs>
              <w:spacing w:before="40" w:after="40"/>
              <w:ind w:right="67"/>
              <w:jc w:val="both"/>
              <w:rPr>
                <w:szCs w:val="18"/>
              </w:rPr>
            </w:pPr>
            <w:r w:rsidRPr="00F26C0A">
              <w:rPr>
                <w:szCs w:val="18"/>
              </w:rPr>
              <w:t>Obhospodařovatel uvedený v § 34 odst. 1 zajistí bez zbytečného odkladu poté, co se dozví nebo dozvědět mohl o překročení podílu, aby kontrolované právnické osobě a jejím společníkům, jejichž totožnost a adresa je mu známa nebo jejichž totožnost a adresu se může dozvědět od této právnické osoby nebo z veřejného rejstříku, byly zpřístupněny údaje</w:t>
            </w:r>
          </w:p>
          <w:p w14:paraId="725F59E8" w14:textId="77777777" w:rsidR="00332637" w:rsidRPr="00F26C0A" w:rsidRDefault="00332637" w:rsidP="00A63CF4">
            <w:pPr>
              <w:tabs>
                <w:tab w:val="left" w:pos="380"/>
              </w:tabs>
              <w:spacing w:before="40" w:after="40"/>
              <w:ind w:right="67"/>
              <w:jc w:val="both"/>
              <w:rPr>
                <w:szCs w:val="18"/>
              </w:rPr>
            </w:pPr>
            <w:r w:rsidRPr="00F26C0A">
              <w:rPr>
                <w:szCs w:val="18"/>
              </w:rPr>
              <w:t>a)</w:t>
            </w:r>
            <w:r w:rsidRPr="00F26C0A">
              <w:rPr>
                <w:szCs w:val="18"/>
              </w:rPr>
              <w:tab/>
              <w:t>o překročení podílu,</w:t>
            </w:r>
          </w:p>
          <w:p w14:paraId="4F091D4E" w14:textId="77777777" w:rsidR="00332637" w:rsidRPr="00F26C0A" w:rsidRDefault="00332637" w:rsidP="00A63CF4">
            <w:pPr>
              <w:tabs>
                <w:tab w:val="left" w:pos="380"/>
              </w:tabs>
              <w:spacing w:before="40" w:after="40"/>
              <w:ind w:right="67"/>
              <w:jc w:val="both"/>
              <w:rPr>
                <w:szCs w:val="18"/>
              </w:rPr>
            </w:pPr>
            <w:r w:rsidRPr="00F26C0A">
              <w:rPr>
                <w:szCs w:val="18"/>
              </w:rPr>
              <w:t>b)</w:t>
            </w:r>
            <w:r w:rsidRPr="00F26C0A">
              <w:rPr>
                <w:szCs w:val="18"/>
              </w:rPr>
              <w:tab/>
              <w:t>o dni, ke kterému k překročení podílu došlo,</w:t>
            </w:r>
          </w:p>
          <w:p w14:paraId="2BB61546" w14:textId="77777777" w:rsidR="00332637" w:rsidRPr="00F26C0A" w:rsidRDefault="00332637" w:rsidP="00A63CF4">
            <w:pPr>
              <w:tabs>
                <w:tab w:val="left" w:pos="380"/>
              </w:tabs>
              <w:spacing w:before="40" w:after="40"/>
              <w:ind w:right="67"/>
              <w:jc w:val="both"/>
              <w:rPr>
                <w:szCs w:val="18"/>
              </w:rPr>
            </w:pPr>
            <w:r w:rsidRPr="00F26C0A">
              <w:rPr>
                <w:szCs w:val="18"/>
              </w:rPr>
              <w:t>c)</w:t>
            </w:r>
            <w:r w:rsidRPr="00F26C0A">
              <w:rPr>
                <w:szCs w:val="18"/>
              </w:rPr>
              <w:tab/>
              <w:t>o výsledném podílu na hlasovacích právech kontrolované právnické osoby,</w:t>
            </w:r>
          </w:p>
          <w:p w14:paraId="035AF367" w14:textId="77777777" w:rsidR="00332637" w:rsidRPr="00F26C0A" w:rsidRDefault="00332637" w:rsidP="00A63CF4">
            <w:pPr>
              <w:tabs>
                <w:tab w:val="left" w:pos="380"/>
              </w:tabs>
              <w:spacing w:before="40" w:after="40"/>
              <w:ind w:right="67"/>
              <w:jc w:val="both"/>
              <w:rPr>
                <w:szCs w:val="18"/>
              </w:rPr>
            </w:pPr>
            <w:r w:rsidRPr="00F26C0A">
              <w:rPr>
                <w:szCs w:val="18"/>
              </w:rPr>
              <w:t>d)</w:t>
            </w:r>
            <w:r w:rsidRPr="00F26C0A">
              <w:rPr>
                <w:szCs w:val="18"/>
              </w:rPr>
              <w:tab/>
              <w:t>údaje nutné k identifikaci zúčastněných společníků a osob oprávněných vykonávat hlasovací práva jejich jménem; je-li to možné, doplní tyto údaje grafickým znázorněním vztahů mezi osobami, jejichž prostřednictvím jsou hlasovací práva vykonávána, a údaji o dalších podmínkách, které k překročení podílu vedly,</w:t>
            </w:r>
          </w:p>
          <w:p w14:paraId="53386925" w14:textId="77777777" w:rsidR="00332637" w:rsidRPr="00F26C0A" w:rsidRDefault="00332637" w:rsidP="00A63CF4">
            <w:pPr>
              <w:tabs>
                <w:tab w:val="left" w:pos="380"/>
              </w:tabs>
              <w:spacing w:before="40" w:after="40"/>
              <w:ind w:right="67"/>
              <w:jc w:val="both"/>
              <w:rPr>
                <w:szCs w:val="18"/>
              </w:rPr>
            </w:pPr>
            <w:r w:rsidRPr="00F26C0A">
              <w:rPr>
                <w:szCs w:val="18"/>
              </w:rPr>
              <w:t>e)</w:t>
            </w:r>
            <w:r w:rsidRPr="00F26C0A">
              <w:rPr>
                <w:szCs w:val="18"/>
              </w:rPr>
              <w:tab/>
              <w:t>o záměrech obhospodařovatele ve vztahu k budoucímu vývoji činnosti kontrolované právnické osoby a jejich dopadech na její zaměstnance, především s ohledem na vyhlídku možné významné změny v podmínkách pracovní činnosti jejích zaměstnanců,</w:t>
            </w:r>
          </w:p>
          <w:p w14:paraId="36268928" w14:textId="77777777" w:rsidR="00332637" w:rsidRPr="00F26C0A" w:rsidRDefault="00332637" w:rsidP="00A63CF4">
            <w:pPr>
              <w:tabs>
                <w:tab w:val="left" w:pos="380"/>
              </w:tabs>
              <w:spacing w:before="40" w:after="40"/>
              <w:ind w:right="67"/>
              <w:jc w:val="both"/>
              <w:rPr>
                <w:szCs w:val="18"/>
              </w:rPr>
            </w:pPr>
            <w:r w:rsidRPr="00F26C0A">
              <w:rPr>
                <w:szCs w:val="18"/>
              </w:rPr>
              <w:t>f)</w:t>
            </w:r>
            <w:r w:rsidRPr="00F26C0A">
              <w:rPr>
                <w:szCs w:val="18"/>
              </w:rPr>
              <w:tab/>
              <w:t>údaje nutné k identifikaci obhospodařovatele a případně jiných osob, se kterými jedná ve shodě,</w:t>
            </w:r>
          </w:p>
          <w:p w14:paraId="7F689FC4" w14:textId="77777777" w:rsidR="00332637" w:rsidRPr="00F26C0A" w:rsidRDefault="00332637" w:rsidP="00A63CF4">
            <w:pPr>
              <w:tabs>
                <w:tab w:val="left" w:pos="380"/>
              </w:tabs>
              <w:spacing w:before="40" w:after="40"/>
              <w:ind w:right="67"/>
              <w:jc w:val="both"/>
              <w:rPr>
                <w:szCs w:val="18"/>
              </w:rPr>
            </w:pPr>
            <w:r w:rsidRPr="00F26C0A">
              <w:rPr>
                <w:szCs w:val="18"/>
              </w:rPr>
              <w:t>g)</w:t>
            </w:r>
            <w:r w:rsidRPr="00F26C0A">
              <w:rPr>
                <w:szCs w:val="18"/>
              </w:rPr>
              <w:tab/>
              <w:t>o řízení střetů zájmů včetně jejich zjišťování a zamezování, a to zejména mezi obhospodařovatelem, dotčeným fondem a kontrolovanou právnickou osobou, včetně údajů o konkrétních opatřeních zajišťujících, že smlouvy uzavřené tímto obhospodařovatelem a kontrolovanou právnickou osobou nebudou významně nerovnovážné, a</w:t>
            </w:r>
          </w:p>
          <w:p w14:paraId="6BC6130B" w14:textId="77777777" w:rsidR="00332637" w:rsidRPr="00F26C0A" w:rsidRDefault="00332637" w:rsidP="00A63CF4">
            <w:pPr>
              <w:tabs>
                <w:tab w:val="left" w:pos="380"/>
              </w:tabs>
              <w:spacing w:before="40" w:after="40"/>
              <w:ind w:right="67"/>
              <w:jc w:val="both"/>
              <w:rPr>
                <w:szCs w:val="18"/>
              </w:rPr>
            </w:pPr>
            <w:r w:rsidRPr="00F26C0A">
              <w:rPr>
                <w:szCs w:val="18"/>
              </w:rPr>
              <w:t>h)</w:t>
            </w:r>
            <w:r w:rsidRPr="00F26C0A">
              <w:rPr>
                <w:szCs w:val="18"/>
              </w:rPr>
              <w:tab/>
              <w:t>o postupech upravujících vnitřní a vnější komunikaci kontrolované právnické osoby, zejména ve vztahu k jejím zaměstnancům nebo jejich zástupcům.</w:t>
            </w:r>
          </w:p>
        </w:tc>
        <w:tc>
          <w:tcPr>
            <w:tcW w:w="900" w:type="dxa"/>
            <w:tcBorders>
              <w:top w:val="nil"/>
              <w:left w:val="single" w:sz="4" w:space="0" w:color="auto"/>
              <w:bottom w:val="nil"/>
              <w:right w:val="single" w:sz="4" w:space="0" w:color="auto"/>
            </w:tcBorders>
          </w:tcPr>
          <w:p w14:paraId="28D57C1E"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21074CC3" w14:textId="77777777" w:rsidR="00332637" w:rsidRPr="00F26C0A" w:rsidRDefault="00332637" w:rsidP="00A63CF4">
            <w:pPr>
              <w:spacing w:before="40" w:after="40"/>
              <w:rPr>
                <w:szCs w:val="18"/>
              </w:rPr>
            </w:pPr>
          </w:p>
        </w:tc>
      </w:tr>
      <w:tr w:rsidR="00332637" w:rsidRPr="00F26C0A" w14:paraId="5D4884FA" w14:textId="77777777" w:rsidTr="0003791C">
        <w:tc>
          <w:tcPr>
            <w:tcW w:w="1440" w:type="dxa"/>
            <w:tcBorders>
              <w:top w:val="nil"/>
              <w:bottom w:val="nil"/>
              <w:right w:val="single" w:sz="4" w:space="0" w:color="auto"/>
            </w:tcBorders>
          </w:tcPr>
          <w:p w14:paraId="3C00D142"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06689A69"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75F861EB"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54D161EA" w14:textId="77777777" w:rsidR="00332637" w:rsidRPr="00F26C0A" w:rsidRDefault="00332637" w:rsidP="00A63CF4">
            <w:pPr>
              <w:spacing w:before="40" w:after="40"/>
              <w:rPr>
                <w:szCs w:val="18"/>
              </w:rPr>
            </w:pPr>
            <w:r w:rsidRPr="00F26C0A">
              <w:rPr>
                <w:szCs w:val="18"/>
              </w:rPr>
              <w:t>§ 35 odst. 4</w:t>
            </w:r>
          </w:p>
        </w:tc>
        <w:tc>
          <w:tcPr>
            <w:tcW w:w="5400" w:type="dxa"/>
            <w:gridSpan w:val="4"/>
            <w:tcBorders>
              <w:top w:val="nil"/>
              <w:left w:val="single" w:sz="4" w:space="0" w:color="auto"/>
              <w:bottom w:val="nil"/>
              <w:right w:val="single" w:sz="4" w:space="0" w:color="auto"/>
            </w:tcBorders>
          </w:tcPr>
          <w:p w14:paraId="7FA63D6C" w14:textId="77777777" w:rsidR="00332637" w:rsidRPr="00F26C0A" w:rsidRDefault="00332637" w:rsidP="00A63CF4">
            <w:pPr>
              <w:tabs>
                <w:tab w:val="left" w:pos="380"/>
              </w:tabs>
              <w:spacing w:before="40" w:after="40"/>
              <w:ind w:right="67"/>
              <w:jc w:val="both"/>
              <w:rPr>
                <w:szCs w:val="18"/>
              </w:rPr>
            </w:pPr>
            <w:r w:rsidRPr="00F26C0A">
              <w:rPr>
                <w:szCs w:val="18"/>
              </w:rPr>
              <w:t>Pro výpočet podílu na hlasovacích právech podle odstavce 3 se § 34 odst. 4 použije obdobně.</w:t>
            </w:r>
          </w:p>
        </w:tc>
        <w:tc>
          <w:tcPr>
            <w:tcW w:w="900" w:type="dxa"/>
            <w:tcBorders>
              <w:top w:val="nil"/>
              <w:left w:val="single" w:sz="4" w:space="0" w:color="auto"/>
              <w:bottom w:val="nil"/>
              <w:right w:val="single" w:sz="4" w:space="0" w:color="auto"/>
            </w:tcBorders>
          </w:tcPr>
          <w:p w14:paraId="278F5C43"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41D32BEA" w14:textId="77777777" w:rsidR="00332637" w:rsidRPr="00F26C0A" w:rsidRDefault="00332637" w:rsidP="00A63CF4">
            <w:pPr>
              <w:spacing w:before="40" w:after="40"/>
              <w:rPr>
                <w:szCs w:val="18"/>
              </w:rPr>
            </w:pPr>
          </w:p>
        </w:tc>
      </w:tr>
      <w:tr w:rsidR="00332637" w:rsidRPr="00F26C0A" w14:paraId="2AFBDAF3" w14:textId="77777777" w:rsidTr="00C71D10">
        <w:tc>
          <w:tcPr>
            <w:tcW w:w="1440" w:type="dxa"/>
            <w:tcBorders>
              <w:top w:val="nil"/>
              <w:bottom w:val="nil"/>
              <w:right w:val="single" w:sz="4" w:space="0" w:color="auto"/>
            </w:tcBorders>
          </w:tcPr>
          <w:p w14:paraId="422243E9"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37941A5C"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47C417A9"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48CC78DF" w14:textId="77777777" w:rsidR="00332637" w:rsidRPr="00F26C0A" w:rsidRDefault="00332637" w:rsidP="00A63CF4">
            <w:pPr>
              <w:spacing w:before="40" w:after="40"/>
              <w:rPr>
                <w:szCs w:val="18"/>
              </w:rPr>
            </w:pPr>
            <w:r w:rsidRPr="00F26C0A">
              <w:rPr>
                <w:szCs w:val="18"/>
              </w:rPr>
              <w:t>§ 37 odst. 1</w:t>
            </w:r>
          </w:p>
        </w:tc>
        <w:tc>
          <w:tcPr>
            <w:tcW w:w="5400" w:type="dxa"/>
            <w:gridSpan w:val="4"/>
            <w:tcBorders>
              <w:top w:val="nil"/>
              <w:left w:val="single" w:sz="4" w:space="0" w:color="auto"/>
              <w:bottom w:val="nil"/>
              <w:right w:val="single" w:sz="4" w:space="0" w:color="auto"/>
            </w:tcBorders>
          </w:tcPr>
          <w:p w14:paraId="6745F1FA" w14:textId="77777777" w:rsidR="00332637" w:rsidRPr="00F26C0A" w:rsidRDefault="00332637" w:rsidP="00A63CF4">
            <w:pPr>
              <w:tabs>
                <w:tab w:val="left" w:pos="380"/>
              </w:tabs>
              <w:spacing w:before="40" w:after="40"/>
              <w:ind w:right="67"/>
              <w:jc w:val="both"/>
              <w:rPr>
                <w:szCs w:val="18"/>
              </w:rPr>
            </w:pPr>
            <w:r w:rsidRPr="00F26C0A">
              <w:rPr>
                <w:szCs w:val="18"/>
              </w:rPr>
              <w:t xml:space="preserve">Obhospodařovatel uvedený v § 34 odst. 1 nebo § 35 odst. 3 zabrání po dobu 24 měsíců ode dne, kdy došlo k dosažení nebo překročení podílu na hlasovacích právech podle § 34 odst. 1 nebo § 35 odst. 3, </w:t>
            </w:r>
          </w:p>
          <w:p w14:paraId="01610467" w14:textId="77777777" w:rsidR="00332637" w:rsidRPr="00F26C0A" w:rsidRDefault="00332637" w:rsidP="00A63CF4">
            <w:pPr>
              <w:tabs>
                <w:tab w:val="left" w:pos="380"/>
              </w:tabs>
              <w:spacing w:before="40" w:after="40"/>
              <w:ind w:right="67"/>
              <w:jc w:val="both"/>
              <w:rPr>
                <w:szCs w:val="18"/>
              </w:rPr>
            </w:pPr>
            <w:r w:rsidRPr="00F26C0A">
              <w:rPr>
                <w:szCs w:val="18"/>
              </w:rPr>
              <w:t>a)</w:t>
            </w:r>
            <w:r w:rsidRPr="00F26C0A">
              <w:rPr>
                <w:szCs w:val="18"/>
              </w:rPr>
              <w:tab/>
              <w:t>rozdělení zisku nebo jiných vlastních zdrojů kontrolované právnické osoby mezi její společníky,</w:t>
            </w:r>
          </w:p>
          <w:p w14:paraId="01F28B36" w14:textId="77777777" w:rsidR="00332637" w:rsidRPr="00F26C0A" w:rsidRDefault="00332637" w:rsidP="00A63CF4">
            <w:pPr>
              <w:tabs>
                <w:tab w:val="left" w:pos="380"/>
              </w:tabs>
              <w:spacing w:before="40" w:after="40"/>
              <w:ind w:right="67"/>
              <w:jc w:val="both"/>
              <w:rPr>
                <w:szCs w:val="18"/>
              </w:rPr>
            </w:pPr>
            <w:r w:rsidRPr="00F26C0A">
              <w:rPr>
                <w:szCs w:val="18"/>
              </w:rPr>
              <w:t>b)</w:t>
            </w:r>
            <w:r w:rsidRPr="00F26C0A">
              <w:rPr>
                <w:szCs w:val="18"/>
              </w:rPr>
              <w:tab/>
              <w:t>snížení základního kapitálu kontrolované právnické osoby, popřípadě snížení srovnatelné veličiny, jde-li o právnickou osobu se sídlem v zahraničí, a</w:t>
            </w:r>
          </w:p>
          <w:p w14:paraId="50D3350A" w14:textId="77777777" w:rsidR="00332637" w:rsidRPr="00F26C0A" w:rsidRDefault="00332637" w:rsidP="00A63CF4">
            <w:pPr>
              <w:tabs>
                <w:tab w:val="left" w:pos="380"/>
              </w:tabs>
              <w:spacing w:before="40" w:after="40"/>
              <w:ind w:right="67"/>
              <w:jc w:val="both"/>
              <w:rPr>
                <w:szCs w:val="18"/>
              </w:rPr>
            </w:pPr>
            <w:r w:rsidRPr="00F26C0A">
              <w:rPr>
                <w:szCs w:val="18"/>
              </w:rPr>
              <w:t>c)</w:t>
            </w:r>
            <w:r w:rsidRPr="00F26C0A">
              <w:rPr>
                <w:szCs w:val="18"/>
              </w:rPr>
              <w:tab/>
              <w:t>nabytí podílů na základním kapitálu, srovnatelné veličině, jde-li o právnickou osobu se sídlem v zahraničí, nebo hlasovacích právech kontrolované právnické osoby do jejího majetku.</w:t>
            </w:r>
          </w:p>
        </w:tc>
        <w:tc>
          <w:tcPr>
            <w:tcW w:w="900" w:type="dxa"/>
            <w:tcBorders>
              <w:top w:val="nil"/>
              <w:left w:val="single" w:sz="4" w:space="0" w:color="auto"/>
              <w:bottom w:val="nil"/>
              <w:right w:val="single" w:sz="4" w:space="0" w:color="auto"/>
            </w:tcBorders>
          </w:tcPr>
          <w:p w14:paraId="51A69C3B"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7FC45B9F" w14:textId="77777777" w:rsidR="00332637" w:rsidRPr="00F26C0A" w:rsidRDefault="00332637" w:rsidP="00A63CF4">
            <w:pPr>
              <w:spacing w:before="40" w:after="40"/>
              <w:rPr>
                <w:szCs w:val="18"/>
              </w:rPr>
            </w:pPr>
          </w:p>
        </w:tc>
      </w:tr>
      <w:tr w:rsidR="00332637" w:rsidRPr="00F26C0A" w14:paraId="1FFFDD66" w14:textId="77777777" w:rsidTr="00C71D10">
        <w:tc>
          <w:tcPr>
            <w:tcW w:w="1440" w:type="dxa"/>
            <w:tcBorders>
              <w:top w:val="nil"/>
              <w:bottom w:val="single" w:sz="4" w:space="0" w:color="auto"/>
              <w:right w:val="single" w:sz="4" w:space="0" w:color="auto"/>
            </w:tcBorders>
          </w:tcPr>
          <w:p w14:paraId="1B0B5D3E"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1E04D982" w14:textId="77777777" w:rsidR="00332637" w:rsidRPr="00F26C0A" w:rsidRDefault="00332637" w:rsidP="00A63CF4">
            <w:pPr>
              <w:spacing w:before="40" w:after="40"/>
              <w:rPr>
                <w:szCs w:val="18"/>
              </w:rPr>
            </w:pPr>
          </w:p>
        </w:tc>
        <w:tc>
          <w:tcPr>
            <w:tcW w:w="900" w:type="dxa"/>
            <w:tcBorders>
              <w:top w:val="nil"/>
              <w:left w:val="single" w:sz="18" w:space="0" w:color="auto"/>
              <w:bottom w:val="single" w:sz="4" w:space="0" w:color="auto"/>
              <w:right w:val="single" w:sz="4" w:space="0" w:color="auto"/>
            </w:tcBorders>
          </w:tcPr>
          <w:p w14:paraId="3B191CBB"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4D6FF6DE" w14:textId="77777777" w:rsidR="00332637" w:rsidRPr="00F26C0A" w:rsidRDefault="00332637" w:rsidP="00A63CF4">
            <w:pPr>
              <w:spacing w:before="40" w:after="40"/>
              <w:rPr>
                <w:szCs w:val="18"/>
              </w:rPr>
            </w:pPr>
            <w:r w:rsidRPr="00F26C0A">
              <w:rPr>
                <w:szCs w:val="18"/>
              </w:rPr>
              <w:t>§ 471 odst. 4</w:t>
            </w:r>
          </w:p>
        </w:tc>
        <w:tc>
          <w:tcPr>
            <w:tcW w:w="5400" w:type="dxa"/>
            <w:gridSpan w:val="4"/>
            <w:tcBorders>
              <w:top w:val="nil"/>
              <w:left w:val="single" w:sz="4" w:space="0" w:color="auto"/>
              <w:bottom w:val="single" w:sz="4" w:space="0" w:color="auto"/>
              <w:right w:val="single" w:sz="4" w:space="0" w:color="auto"/>
            </w:tcBorders>
          </w:tcPr>
          <w:p w14:paraId="5B5E80AF" w14:textId="77777777" w:rsidR="00332637" w:rsidRPr="00F26C0A" w:rsidRDefault="00332637" w:rsidP="00A63CF4">
            <w:pPr>
              <w:tabs>
                <w:tab w:val="left" w:pos="380"/>
              </w:tabs>
              <w:spacing w:before="40" w:after="40"/>
              <w:ind w:right="67"/>
              <w:jc w:val="both"/>
              <w:rPr>
                <w:szCs w:val="18"/>
              </w:rPr>
            </w:pPr>
            <w:r w:rsidRPr="00F26C0A">
              <w:rPr>
                <w:szCs w:val="18"/>
              </w:rPr>
              <w:t>Pro výpočet podílu na hlasovacích právech podle odstavce 1 se § 34 odst. 4 použije obdobně.</w:t>
            </w:r>
          </w:p>
        </w:tc>
        <w:tc>
          <w:tcPr>
            <w:tcW w:w="900" w:type="dxa"/>
            <w:tcBorders>
              <w:top w:val="nil"/>
              <w:left w:val="single" w:sz="4" w:space="0" w:color="auto"/>
              <w:bottom w:val="single" w:sz="4" w:space="0" w:color="auto"/>
              <w:right w:val="single" w:sz="4" w:space="0" w:color="auto"/>
            </w:tcBorders>
          </w:tcPr>
          <w:p w14:paraId="537B91D7"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4696BDE5" w14:textId="77777777" w:rsidR="00332637" w:rsidRPr="00F26C0A" w:rsidRDefault="00332637" w:rsidP="00A63CF4">
            <w:pPr>
              <w:spacing w:before="40" w:after="40"/>
              <w:rPr>
                <w:szCs w:val="18"/>
              </w:rPr>
            </w:pPr>
          </w:p>
        </w:tc>
      </w:tr>
      <w:tr w:rsidR="00332637" w:rsidRPr="00F26C0A" w14:paraId="6AEA2B86" w14:textId="77777777" w:rsidTr="00C71D10">
        <w:tc>
          <w:tcPr>
            <w:tcW w:w="1440" w:type="dxa"/>
            <w:tcBorders>
              <w:top w:val="single" w:sz="4" w:space="0" w:color="auto"/>
              <w:bottom w:val="nil"/>
              <w:right w:val="single" w:sz="4" w:space="0" w:color="auto"/>
            </w:tcBorders>
          </w:tcPr>
          <w:p w14:paraId="35DD586A" w14:textId="77777777" w:rsidR="00332637" w:rsidRPr="00F26C0A" w:rsidRDefault="00332637" w:rsidP="003D4D86">
            <w:pPr>
              <w:spacing w:before="40" w:after="40"/>
              <w:rPr>
                <w:szCs w:val="18"/>
              </w:rPr>
            </w:pPr>
            <w:r w:rsidRPr="00F26C0A">
              <w:rPr>
                <w:szCs w:val="18"/>
              </w:rPr>
              <w:t>Čl. 26 odst. 5 čtvrtý pododstavec</w:t>
            </w:r>
          </w:p>
        </w:tc>
        <w:tc>
          <w:tcPr>
            <w:tcW w:w="5400" w:type="dxa"/>
            <w:gridSpan w:val="4"/>
            <w:tcBorders>
              <w:top w:val="single" w:sz="4" w:space="0" w:color="auto"/>
              <w:left w:val="single" w:sz="4" w:space="0" w:color="auto"/>
              <w:bottom w:val="nil"/>
              <w:right w:val="single" w:sz="18" w:space="0" w:color="auto"/>
            </w:tcBorders>
          </w:tcPr>
          <w:p w14:paraId="0795A37E" w14:textId="77777777" w:rsidR="00332637" w:rsidRPr="00F26C0A" w:rsidRDefault="00332637" w:rsidP="00A63CF4">
            <w:pPr>
              <w:spacing w:before="40" w:after="40"/>
              <w:rPr>
                <w:szCs w:val="18"/>
              </w:rPr>
            </w:pPr>
            <w:r w:rsidRPr="00F26C0A">
              <w:rPr>
                <w:szCs w:val="18"/>
              </w:rPr>
              <w:t>Bez ohledu na čl. 4 odst. 1 písm. i) je kontrola pro účely čl. 28 odst. 1, 2 a 3 a článku 30 v případě emitentů definována v souladu s čl. 5 odst. 3 směrnice 2004/25/ES.</w:t>
            </w:r>
          </w:p>
        </w:tc>
        <w:tc>
          <w:tcPr>
            <w:tcW w:w="900" w:type="dxa"/>
            <w:tcBorders>
              <w:top w:val="single" w:sz="4" w:space="0" w:color="auto"/>
              <w:left w:val="single" w:sz="18" w:space="0" w:color="auto"/>
              <w:bottom w:val="nil"/>
              <w:right w:val="single" w:sz="4" w:space="0" w:color="auto"/>
            </w:tcBorders>
          </w:tcPr>
          <w:p w14:paraId="12ADC91B"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single" w:sz="4" w:space="0" w:color="auto"/>
              <w:left w:val="single" w:sz="4" w:space="0" w:color="auto"/>
              <w:bottom w:val="nil"/>
              <w:right w:val="single" w:sz="4" w:space="0" w:color="auto"/>
            </w:tcBorders>
          </w:tcPr>
          <w:p w14:paraId="3008CA5B" w14:textId="77777777" w:rsidR="00332637" w:rsidRPr="00F26C0A" w:rsidRDefault="00332637" w:rsidP="00A63CF4">
            <w:pPr>
              <w:spacing w:before="40" w:after="40"/>
              <w:rPr>
                <w:szCs w:val="18"/>
              </w:rPr>
            </w:pPr>
            <w:r w:rsidRPr="00F26C0A">
              <w:rPr>
                <w:szCs w:val="18"/>
              </w:rPr>
              <w:t>§ 34 odst. 4</w:t>
            </w:r>
          </w:p>
        </w:tc>
        <w:tc>
          <w:tcPr>
            <w:tcW w:w="5400" w:type="dxa"/>
            <w:gridSpan w:val="4"/>
            <w:tcBorders>
              <w:top w:val="single" w:sz="4" w:space="0" w:color="auto"/>
              <w:left w:val="single" w:sz="4" w:space="0" w:color="auto"/>
              <w:bottom w:val="nil"/>
              <w:right w:val="single" w:sz="4" w:space="0" w:color="auto"/>
            </w:tcBorders>
          </w:tcPr>
          <w:p w14:paraId="5C47CBB7" w14:textId="77777777" w:rsidR="00332637" w:rsidRPr="00F26C0A" w:rsidRDefault="00332637" w:rsidP="00EE2951">
            <w:pPr>
              <w:tabs>
                <w:tab w:val="left" w:pos="380"/>
              </w:tabs>
              <w:spacing w:before="40" w:after="40"/>
              <w:ind w:right="67"/>
              <w:jc w:val="both"/>
              <w:rPr>
                <w:szCs w:val="18"/>
              </w:rPr>
            </w:pPr>
            <w:r w:rsidRPr="00F26C0A">
              <w:rPr>
                <w:szCs w:val="18"/>
              </w:rPr>
              <w:t>Pro účely výpočtu podílu na hlasovacích právech podle odstavce 1 se do podílu obhospodařovatele započítávají hlasovací práva vztahující se k majetku jím obhospodařovaných investičních fondů, které nejsou standardním fondem, nebo srovnatelných zahraničních investičních fondů, bez ohledu na to, zda jsou vykonávána, a hlasovací práva z účastnických cenných papírů nebo podílů,</w:t>
            </w:r>
          </w:p>
          <w:p w14:paraId="495F1055" w14:textId="77777777" w:rsidR="00332637" w:rsidRPr="00F26C0A" w:rsidRDefault="00332637" w:rsidP="00EE2951">
            <w:pPr>
              <w:tabs>
                <w:tab w:val="left" w:pos="380"/>
              </w:tabs>
              <w:spacing w:before="40" w:after="40"/>
              <w:ind w:right="67"/>
              <w:jc w:val="both"/>
              <w:rPr>
                <w:szCs w:val="18"/>
              </w:rPr>
            </w:pPr>
            <w:r w:rsidRPr="00F26C0A">
              <w:rPr>
                <w:szCs w:val="18"/>
              </w:rPr>
              <w:t>a) kterými disponuje jiná osoba, která jedná ve shodě s obhospodařovatelem,</w:t>
            </w:r>
          </w:p>
          <w:p w14:paraId="5F027973" w14:textId="77777777" w:rsidR="00332637" w:rsidRPr="00F26C0A" w:rsidRDefault="00332637" w:rsidP="00EE2951">
            <w:pPr>
              <w:tabs>
                <w:tab w:val="left" w:pos="380"/>
              </w:tabs>
              <w:spacing w:before="40" w:after="40"/>
              <w:ind w:right="67"/>
              <w:jc w:val="both"/>
              <w:rPr>
                <w:szCs w:val="18"/>
              </w:rPr>
            </w:pPr>
            <w:r w:rsidRPr="00F26C0A">
              <w:rPr>
                <w:szCs w:val="18"/>
              </w:rPr>
              <w:t>b) která má obhospodařovatel možnost dočasně vykonávat na základě úplatné smlouvy,</w:t>
            </w:r>
          </w:p>
          <w:p w14:paraId="7CFA122E" w14:textId="77777777" w:rsidR="00332637" w:rsidRPr="00F26C0A" w:rsidRDefault="00332637" w:rsidP="00EE2951">
            <w:pPr>
              <w:tabs>
                <w:tab w:val="left" w:pos="380"/>
              </w:tabs>
              <w:spacing w:before="40" w:after="40"/>
              <w:ind w:right="67"/>
              <w:jc w:val="both"/>
              <w:rPr>
                <w:szCs w:val="18"/>
              </w:rPr>
            </w:pPr>
            <w:r w:rsidRPr="00F26C0A">
              <w:rPr>
                <w:szCs w:val="18"/>
              </w:rPr>
              <w:t>c) které byly obhospodařovateli nebo jím obhospodařovanému fondu poskytnuty jako zajištění,</w:t>
            </w:r>
          </w:p>
          <w:p w14:paraId="20987403" w14:textId="77777777" w:rsidR="00332637" w:rsidRPr="00F26C0A" w:rsidRDefault="00332637" w:rsidP="00EE2951">
            <w:pPr>
              <w:tabs>
                <w:tab w:val="left" w:pos="380"/>
              </w:tabs>
              <w:spacing w:before="40" w:after="40"/>
              <w:ind w:right="67"/>
              <w:jc w:val="both"/>
              <w:rPr>
                <w:szCs w:val="18"/>
              </w:rPr>
            </w:pPr>
            <w:r w:rsidRPr="00F26C0A">
              <w:rPr>
                <w:szCs w:val="18"/>
              </w:rPr>
              <w:t>d) ke kterým má obhospodařovatel nebo jím obhospodařovaný fond doživotní užívací právo,</w:t>
            </w:r>
          </w:p>
          <w:p w14:paraId="13A74FF7" w14:textId="77777777" w:rsidR="00332637" w:rsidRPr="00F26C0A" w:rsidRDefault="00332637" w:rsidP="00EE2951">
            <w:pPr>
              <w:tabs>
                <w:tab w:val="left" w:pos="380"/>
              </w:tabs>
              <w:spacing w:before="40" w:after="40"/>
              <w:ind w:right="67"/>
              <w:jc w:val="both"/>
              <w:rPr>
                <w:szCs w:val="18"/>
              </w:rPr>
            </w:pPr>
            <w:r w:rsidRPr="00F26C0A">
              <w:rPr>
                <w:szCs w:val="18"/>
              </w:rPr>
              <w:t>e) které obhospodařovatel spravuje, obhospodařuje nebo jsou u něj uloženy, nebyly-li mu vlastníkem uděleny zvláštní příkazy týkající se hlasování,</w:t>
            </w:r>
          </w:p>
          <w:p w14:paraId="14B3650A" w14:textId="77777777" w:rsidR="00332637" w:rsidRPr="00F26C0A" w:rsidRDefault="00332637" w:rsidP="00EE2951">
            <w:pPr>
              <w:tabs>
                <w:tab w:val="left" w:pos="380"/>
              </w:tabs>
              <w:spacing w:before="40" w:after="40"/>
              <w:ind w:right="67"/>
              <w:jc w:val="both"/>
              <w:rPr>
                <w:szCs w:val="18"/>
              </w:rPr>
            </w:pPr>
            <w:r w:rsidRPr="00F26C0A">
              <w:rPr>
                <w:szCs w:val="18"/>
              </w:rPr>
              <w:t>f) která má možnost svým jménem na účet obhospodařovatele nebo jím obhospodařovaného fondu vykonávat jiná osoba,</w:t>
            </w:r>
          </w:p>
          <w:p w14:paraId="4137EDD9" w14:textId="77777777" w:rsidR="00332637" w:rsidRPr="00F26C0A" w:rsidRDefault="00332637" w:rsidP="00EE2951">
            <w:pPr>
              <w:tabs>
                <w:tab w:val="left" w:pos="380"/>
              </w:tabs>
              <w:spacing w:before="40" w:after="40"/>
              <w:ind w:right="67"/>
              <w:jc w:val="both"/>
              <w:rPr>
                <w:szCs w:val="18"/>
              </w:rPr>
            </w:pPr>
            <w:r w:rsidRPr="00F26C0A">
              <w:rPr>
                <w:szCs w:val="18"/>
              </w:rPr>
              <w:t>g) která jsou vykonávána obhospodařovatelem na základě plné moci, může-li tato práva vykonávat podle svého uvážení a nebyly-li mu zmocnitelem uděleny zvláštní příkazy týkající se hlasování, nebo</w:t>
            </w:r>
          </w:p>
          <w:p w14:paraId="19AC8709" w14:textId="77777777" w:rsidR="00332637" w:rsidRPr="00F26C0A" w:rsidRDefault="00332637" w:rsidP="00A63CF4">
            <w:pPr>
              <w:tabs>
                <w:tab w:val="left" w:pos="380"/>
              </w:tabs>
              <w:spacing w:before="40" w:after="40"/>
              <w:ind w:right="67"/>
              <w:jc w:val="both"/>
              <w:rPr>
                <w:szCs w:val="18"/>
              </w:rPr>
            </w:pPr>
            <w:r w:rsidRPr="00F26C0A">
              <w:rPr>
                <w:szCs w:val="18"/>
              </w:rPr>
              <w:t>h) které je oprávněn obhospodařovatel nabýt jednostranným projevem vůle.</w:t>
            </w:r>
          </w:p>
        </w:tc>
        <w:tc>
          <w:tcPr>
            <w:tcW w:w="900" w:type="dxa"/>
            <w:tcBorders>
              <w:top w:val="single" w:sz="4" w:space="0" w:color="auto"/>
              <w:left w:val="single" w:sz="4" w:space="0" w:color="auto"/>
              <w:bottom w:val="nil"/>
              <w:right w:val="single" w:sz="4" w:space="0" w:color="auto"/>
            </w:tcBorders>
          </w:tcPr>
          <w:p w14:paraId="0AC518A6"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464F4A82" w14:textId="77777777" w:rsidR="00332637" w:rsidRPr="00F26C0A" w:rsidRDefault="00332637" w:rsidP="00A63CF4">
            <w:pPr>
              <w:spacing w:before="40" w:after="40"/>
              <w:rPr>
                <w:szCs w:val="18"/>
              </w:rPr>
            </w:pPr>
          </w:p>
        </w:tc>
      </w:tr>
      <w:tr w:rsidR="00332637" w:rsidRPr="00F26C0A" w14:paraId="4DC7F742" w14:textId="77777777" w:rsidTr="00ED392A">
        <w:tc>
          <w:tcPr>
            <w:tcW w:w="1440" w:type="dxa"/>
            <w:tcBorders>
              <w:top w:val="nil"/>
              <w:bottom w:val="nil"/>
              <w:right w:val="single" w:sz="4" w:space="0" w:color="auto"/>
            </w:tcBorders>
          </w:tcPr>
          <w:p w14:paraId="3494ACC4"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46B4A30F"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1AE057B5"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2B918BC1" w14:textId="77777777" w:rsidR="00332637" w:rsidRPr="00F26C0A" w:rsidRDefault="00332637" w:rsidP="00A63CF4">
            <w:pPr>
              <w:spacing w:before="40" w:after="40"/>
              <w:rPr>
                <w:szCs w:val="18"/>
              </w:rPr>
            </w:pPr>
            <w:r w:rsidRPr="00F26C0A">
              <w:rPr>
                <w:szCs w:val="18"/>
              </w:rPr>
              <w:t>§ 35 odst. 1</w:t>
            </w:r>
          </w:p>
        </w:tc>
        <w:tc>
          <w:tcPr>
            <w:tcW w:w="5400" w:type="dxa"/>
            <w:gridSpan w:val="4"/>
            <w:tcBorders>
              <w:top w:val="nil"/>
              <w:left w:val="single" w:sz="4" w:space="0" w:color="auto"/>
              <w:bottom w:val="nil"/>
              <w:right w:val="single" w:sz="4" w:space="0" w:color="auto"/>
            </w:tcBorders>
          </w:tcPr>
          <w:p w14:paraId="09AB2C28" w14:textId="77777777" w:rsidR="00332637" w:rsidRPr="00F26C0A" w:rsidRDefault="00332637" w:rsidP="00A63CF4">
            <w:pPr>
              <w:tabs>
                <w:tab w:val="left" w:pos="380"/>
              </w:tabs>
              <w:spacing w:before="40" w:after="40"/>
              <w:ind w:right="67"/>
              <w:jc w:val="both"/>
              <w:rPr>
                <w:szCs w:val="18"/>
              </w:rPr>
            </w:pPr>
            <w:r w:rsidRPr="00F26C0A">
              <w:rPr>
                <w:szCs w:val="18"/>
              </w:rPr>
              <w:t>Obhospodařovatel uvedený v § 34 odst. 1 zajistí bez zbytečného odkladu poté, co se dozví nebo dozvědět mohl o překročení podílu, aby kontrolované právnické osobě a jejím společníkům, jejichž totožnost a adresa je mu známa nebo jejichž totožnost a adresu se může dozvědět od této právnické osoby nebo z veřejného rejstříku, byly zpřístupněny údaje</w:t>
            </w:r>
          </w:p>
          <w:p w14:paraId="06C9A120" w14:textId="77777777" w:rsidR="00332637" w:rsidRPr="00F26C0A" w:rsidRDefault="00332637" w:rsidP="00A63CF4">
            <w:pPr>
              <w:tabs>
                <w:tab w:val="left" w:pos="380"/>
              </w:tabs>
              <w:spacing w:before="40" w:after="40"/>
              <w:ind w:right="67"/>
              <w:jc w:val="both"/>
              <w:rPr>
                <w:szCs w:val="18"/>
              </w:rPr>
            </w:pPr>
            <w:r w:rsidRPr="00F26C0A">
              <w:rPr>
                <w:szCs w:val="18"/>
              </w:rPr>
              <w:t>a)</w:t>
            </w:r>
            <w:r w:rsidRPr="00F26C0A">
              <w:rPr>
                <w:szCs w:val="18"/>
              </w:rPr>
              <w:tab/>
              <w:t>o překročení podílu,</w:t>
            </w:r>
          </w:p>
          <w:p w14:paraId="0036EAA6" w14:textId="77777777" w:rsidR="00332637" w:rsidRPr="00F26C0A" w:rsidRDefault="00332637" w:rsidP="00A63CF4">
            <w:pPr>
              <w:tabs>
                <w:tab w:val="left" w:pos="380"/>
              </w:tabs>
              <w:spacing w:before="40" w:after="40"/>
              <w:ind w:right="67"/>
              <w:jc w:val="both"/>
              <w:rPr>
                <w:szCs w:val="18"/>
              </w:rPr>
            </w:pPr>
            <w:r w:rsidRPr="00F26C0A">
              <w:rPr>
                <w:szCs w:val="18"/>
              </w:rPr>
              <w:t>b)</w:t>
            </w:r>
            <w:r w:rsidRPr="00F26C0A">
              <w:rPr>
                <w:szCs w:val="18"/>
              </w:rPr>
              <w:tab/>
              <w:t>o dni, ke kterému k překročení podílu došlo,</w:t>
            </w:r>
          </w:p>
          <w:p w14:paraId="55D48140" w14:textId="77777777" w:rsidR="00332637" w:rsidRPr="00F26C0A" w:rsidRDefault="00332637" w:rsidP="00A63CF4">
            <w:pPr>
              <w:tabs>
                <w:tab w:val="left" w:pos="380"/>
              </w:tabs>
              <w:spacing w:before="40" w:after="40"/>
              <w:ind w:right="67"/>
              <w:jc w:val="both"/>
              <w:rPr>
                <w:szCs w:val="18"/>
              </w:rPr>
            </w:pPr>
            <w:r w:rsidRPr="00F26C0A">
              <w:rPr>
                <w:szCs w:val="18"/>
              </w:rPr>
              <w:t>c)</w:t>
            </w:r>
            <w:r w:rsidRPr="00F26C0A">
              <w:rPr>
                <w:szCs w:val="18"/>
              </w:rPr>
              <w:tab/>
              <w:t>o výsledném podílu na hlasovacích právech kontrolované právnické osoby,</w:t>
            </w:r>
          </w:p>
          <w:p w14:paraId="546F4EC4" w14:textId="77777777" w:rsidR="00332637" w:rsidRPr="00F26C0A" w:rsidRDefault="00332637" w:rsidP="00A63CF4">
            <w:pPr>
              <w:tabs>
                <w:tab w:val="left" w:pos="380"/>
              </w:tabs>
              <w:spacing w:before="40" w:after="40"/>
              <w:ind w:right="67"/>
              <w:jc w:val="both"/>
              <w:rPr>
                <w:szCs w:val="18"/>
              </w:rPr>
            </w:pPr>
            <w:r w:rsidRPr="00F26C0A">
              <w:rPr>
                <w:szCs w:val="18"/>
              </w:rPr>
              <w:t>d)</w:t>
            </w:r>
            <w:r w:rsidRPr="00F26C0A">
              <w:rPr>
                <w:szCs w:val="18"/>
              </w:rPr>
              <w:tab/>
              <w:t>údaje nutné k identifikaci zúčastněných společníků a osob oprávněných vykonávat hlasovací práva jejich jménem; je-li to možné, doplní tyto údaje grafickým znázorněním vztahů mezi osobami, jejichž prostřednictvím jsou hlasovací práva vykonávána, a údaji o dalších podmínkách, které k překročení podílu vedly,</w:t>
            </w:r>
          </w:p>
          <w:p w14:paraId="4D2D8740" w14:textId="77777777" w:rsidR="00332637" w:rsidRPr="00F26C0A" w:rsidRDefault="00332637" w:rsidP="00A63CF4">
            <w:pPr>
              <w:tabs>
                <w:tab w:val="left" w:pos="380"/>
              </w:tabs>
              <w:spacing w:before="40" w:after="40"/>
              <w:ind w:right="67"/>
              <w:jc w:val="both"/>
              <w:rPr>
                <w:szCs w:val="18"/>
              </w:rPr>
            </w:pPr>
            <w:r w:rsidRPr="00F26C0A">
              <w:rPr>
                <w:szCs w:val="18"/>
              </w:rPr>
              <w:t>e)</w:t>
            </w:r>
            <w:r w:rsidRPr="00F26C0A">
              <w:rPr>
                <w:szCs w:val="18"/>
              </w:rPr>
              <w:tab/>
              <w:t>o záměrech obhospodařovatele ve vztahu k budoucímu vývoji činnosti kontrolované právnické osoby a jejich dopadech na její zaměstnance, především s ohledem na vyhlídku možné významné změny v podmínkách pracovní činnosti jejích zaměstnanců,</w:t>
            </w:r>
          </w:p>
          <w:p w14:paraId="66AA781E" w14:textId="77777777" w:rsidR="00332637" w:rsidRPr="00F26C0A" w:rsidRDefault="00332637" w:rsidP="00A63CF4">
            <w:pPr>
              <w:tabs>
                <w:tab w:val="left" w:pos="380"/>
              </w:tabs>
              <w:spacing w:before="40" w:after="40"/>
              <w:ind w:right="67"/>
              <w:jc w:val="both"/>
              <w:rPr>
                <w:szCs w:val="18"/>
              </w:rPr>
            </w:pPr>
            <w:r w:rsidRPr="00F26C0A">
              <w:rPr>
                <w:szCs w:val="18"/>
              </w:rPr>
              <w:t>f)</w:t>
            </w:r>
            <w:r w:rsidRPr="00F26C0A">
              <w:rPr>
                <w:szCs w:val="18"/>
              </w:rPr>
              <w:tab/>
              <w:t>údaje nutné k identifikaci obhospodařovatele a případně jiných osob, se kterými jedná ve shodě,</w:t>
            </w:r>
          </w:p>
          <w:p w14:paraId="34CEF6E2" w14:textId="77777777" w:rsidR="00332637" w:rsidRPr="00F26C0A" w:rsidRDefault="00332637" w:rsidP="00A63CF4">
            <w:pPr>
              <w:tabs>
                <w:tab w:val="left" w:pos="380"/>
              </w:tabs>
              <w:spacing w:before="40" w:after="40"/>
              <w:ind w:right="67"/>
              <w:jc w:val="both"/>
              <w:rPr>
                <w:szCs w:val="18"/>
              </w:rPr>
            </w:pPr>
            <w:r w:rsidRPr="00F26C0A">
              <w:rPr>
                <w:szCs w:val="18"/>
              </w:rPr>
              <w:t>g)</w:t>
            </w:r>
            <w:r w:rsidRPr="00F26C0A">
              <w:rPr>
                <w:szCs w:val="18"/>
              </w:rPr>
              <w:tab/>
              <w:t>o řízení střetů zájmů včetně jejich zjišťování a zamezování, a to zejména mezi obhospodařovatelem, dotčeným fondem a kontrolovanou právnickou osobou, včetně údajů o konkrétních opatřeních zajišťujících, že smlouvy uzavřené tímto obhospodařovatelem a kontrolovanou právnickou osobou nebudou významně nerovnovážné, a</w:t>
            </w:r>
          </w:p>
          <w:p w14:paraId="02E209BB" w14:textId="77777777" w:rsidR="00332637" w:rsidRPr="00F26C0A" w:rsidRDefault="00332637" w:rsidP="00A63CF4">
            <w:pPr>
              <w:tabs>
                <w:tab w:val="left" w:pos="380"/>
              </w:tabs>
              <w:spacing w:before="40" w:after="40"/>
              <w:ind w:right="67"/>
              <w:jc w:val="both"/>
              <w:rPr>
                <w:szCs w:val="18"/>
              </w:rPr>
            </w:pPr>
            <w:r w:rsidRPr="00F26C0A">
              <w:rPr>
                <w:szCs w:val="18"/>
              </w:rPr>
              <w:t>h)</w:t>
            </w:r>
            <w:r w:rsidRPr="00F26C0A">
              <w:rPr>
                <w:szCs w:val="18"/>
              </w:rPr>
              <w:tab/>
              <w:t>o postupech upravujících vnitřní a vnější komunikaci kontrolované právnické osoby, zejména ve vztahu k jejím zaměstnancům nebo jejich zástupcům.</w:t>
            </w:r>
          </w:p>
        </w:tc>
        <w:tc>
          <w:tcPr>
            <w:tcW w:w="900" w:type="dxa"/>
            <w:tcBorders>
              <w:top w:val="nil"/>
              <w:left w:val="single" w:sz="4" w:space="0" w:color="auto"/>
              <w:bottom w:val="nil"/>
              <w:right w:val="single" w:sz="4" w:space="0" w:color="auto"/>
            </w:tcBorders>
          </w:tcPr>
          <w:p w14:paraId="349C054E"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608447EB" w14:textId="77777777" w:rsidR="00332637" w:rsidRPr="00F26C0A" w:rsidRDefault="00332637" w:rsidP="00A63CF4">
            <w:pPr>
              <w:spacing w:before="40" w:after="40"/>
              <w:rPr>
                <w:szCs w:val="18"/>
              </w:rPr>
            </w:pPr>
          </w:p>
        </w:tc>
      </w:tr>
      <w:tr w:rsidR="00332637" w:rsidRPr="00F26C0A" w14:paraId="6E4FDF66" w14:textId="77777777" w:rsidTr="00ED392A">
        <w:tc>
          <w:tcPr>
            <w:tcW w:w="1440" w:type="dxa"/>
            <w:tcBorders>
              <w:top w:val="nil"/>
              <w:bottom w:val="nil"/>
              <w:right w:val="single" w:sz="4" w:space="0" w:color="auto"/>
            </w:tcBorders>
          </w:tcPr>
          <w:p w14:paraId="0B65869B"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50E9A3CD"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2E3DD1DB"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14A884FF" w14:textId="77777777" w:rsidR="00332637" w:rsidRPr="00F26C0A" w:rsidRDefault="00332637" w:rsidP="00A63CF4">
            <w:pPr>
              <w:spacing w:before="40" w:after="40"/>
              <w:rPr>
                <w:szCs w:val="18"/>
              </w:rPr>
            </w:pPr>
            <w:r w:rsidRPr="00F26C0A">
              <w:rPr>
                <w:szCs w:val="18"/>
              </w:rPr>
              <w:t>§ 35 odst. 3</w:t>
            </w:r>
          </w:p>
        </w:tc>
        <w:tc>
          <w:tcPr>
            <w:tcW w:w="5400" w:type="dxa"/>
            <w:gridSpan w:val="4"/>
            <w:tcBorders>
              <w:top w:val="nil"/>
              <w:left w:val="single" w:sz="4" w:space="0" w:color="auto"/>
              <w:bottom w:val="nil"/>
              <w:right w:val="single" w:sz="4" w:space="0" w:color="auto"/>
            </w:tcBorders>
          </w:tcPr>
          <w:p w14:paraId="2002D439" w14:textId="77777777" w:rsidR="00332637" w:rsidRPr="00F26C0A" w:rsidRDefault="00332637" w:rsidP="00A63CF4">
            <w:pPr>
              <w:tabs>
                <w:tab w:val="left" w:pos="380"/>
              </w:tabs>
              <w:spacing w:before="40" w:after="40"/>
              <w:ind w:right="67"/>
              <w:jc w:val="both"/>
              <w:rPr>
                <w:szCs w:val="18"/>
              </w:rPr>
            </w:pPr>
            <w:r w:rsidRPr="00F26C0A">
              <w:rPr>
                <w:szCs w:val="18"/>
              </w:rPr>
              <w:t>Pro obhospodařovatele oprávněného přesáhnout rozhodný limit, který ve vztahu k podílům na hlasovacích právech vztahujících se k majetku jím obhospodařovaných investičních fondů, které nejsou standardním fondem, nebo srovnatelných zahraničních investičních fondů, dosáhl nebo překročil podíl ve výši 30 % na všech hlasovacích právech právnické osoby, jíž vydávané účastnické cenné papíry jsou přijaty k obchodování na evropském regulovaném trhu, jde-li o právnickou osobu se sídlem v České republice, nebo ve výši srovnatelného rozhodného limitu stanoveného podle práva jiného členského státu pro účely povinných nabídek převzetí, jde-li o právnickou osobu se sídlem v tomto jiném členském státě, se odstavec 1, s výjimkou písmen a) až e), použije obdobně.</w:t>
            </w:r>
          </w:p>
        </w:tc>
        <w:tc>
          <w:tcPr>
            <w:tcW w:w="900" w:type="dxa"/>
            <w:tcBorders>
              <w:top w:val="nil"/>
              <w:left w:val="single" w:sz="4" w:space="0" w:color="auto"/>
              <w:bottom w:val="nil"/>
              <w:right w:val="single" w:sz="4" w:space="0" w:color="auto"/>
            </w:tcBorders>
          </w:tcPr>
          <w:p w14:paraId="27946148"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0264C114" w14:textId="77777777" w:rsidR="00332637" w:rsidRPr="00F26C0A" w:rsidRDefault="00332637" w:rsidP="00A63CF4">
            <w:pPr>
              <w:spacing w:before="40" w:after="40"/>
              <w:rPr>
                <w:szCs w:val="18"/>
              </w:rPr>
            </w:pPr>
          </w:p>
        </w:tc>
      </w:tr>
      <w:tr w:rsidR="00332637" w:rsidRPr="00F26C0A" w14:paraId="5E4CC614" w14:textId="77777777" w:rsidTr="0003791C">
        <w:tc>
          <w:tcPr>
            <w:tcW w:w="1440" w:type="dxa"/>
            <w:tcBorders>
              <w:top w:val="nil"/>
              <w:bottom w:val="nil"/>
              <w:right w:val="single" w:sz="4" w:space="0" w:color="auto"/>
            </w:tcBorders>
          </w:tcPr>
          <w:p w14:paraId="093A42AC"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1B1C7935"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2E62ACFD"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1A932B5F" w14:textId="77777777" w:rsidR="00332637" w:rsidRPr="00F26C0A" w:rsidRDefault="00332637" w:rsidP="00A63CF4">
            <w:pPr>
              <w:spacing w:before="40" w:after="40"/>
              <w:rPr>
                <w:szCs w:val="18"/>
              </w:rPr>
            </w:pPr>
            <w:r w:rsidRPr="00F26C0A">
              <w:rPr>
                <w:szCs w:val="18"/>
              </w:rPr>
              <w:t>§ 35 odst. 4</w:t>
            </w:r>
          </w:p>
        </w:tc>
        <w:tc>
          <w:tcPr>
            <w:tcW w:w="5400" w:type="dxa"/>
            <w:gridSpan w:val="4"/>
            <w:tcBorders>
              <w:top w:val="nil"/>
              <w:left w:val="single" w:sz="4" w:space="0" w:color="auto"/>
              <w:bottom w:val="nil"/>
              <w:right w:val="single" w:sz="4" w:space="0" w:color="auto"/>
            </w:tcBorders>
          </w:tcPr>
          <w:p w14:paraId="1AF39D9A" w14:textId="77777777" w:rsidR="00332637" w:rsidRPr="00F26C0A" w:rsidRDefault="00332637" w:rsidP="00A63CF4">
            <w:pPr>
              <w:tabs>
                <w:tab w:val="left" w:pos="380"/>
              </w:tabs>
              <w:spacing w:before="40" w:after="40"/>
              <w:ind w:right="67"/>
              <w:jc w:val="both"/>
              <w:rPr>
                <w:szCs w:val="18"/>
              </w:rPr>
            </w:pPr>
            <w:r w:rsidRPr="00F26C0A">
              <w:rPr>
                <w:szCs w:val="18"/>
              </w:rPr>
              <w:t>Pro výpočet podílu na hlasovacích právech podle odstavce 3 se § 34 odst. 4 použije obdobně.</w:t>
            </w:r>
          </w:p>
        </w:tc>
        <w:tc>
          <w:tcPr>
            <w:tcW w:w="900" w:type="dxa"/>
            <w:tcBorders>
              <w:top w:val="nil"/>
              <w:left w:val="single" w:sz="4" w:space="0" w:color="auto"/>
              <w:bottom w:val="nil"/>
              <w:right w:val="single" w:sz="4" w:space="0" w:color="auto"/>
            </w:tcBorders>
          </w:tcPr>
          <w:p w14:paraId="0EF1D85E"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6F064332" w14:textId="77777777" w:rsidR="00332637" w:rsidRPr="00F26C0A" w:rsidRDefault="00332637" w:rsidP="00A63CF4">
            <w:pPr>
              <w:spacing w:before="40" w:after="40"/>
              <w:rPr>
                <w:szCs w:val="18"/>
              </w:rPr>
            </w:pPr>
          </w:p>
        </w:tc>
      </w:tr>
      <w:tr w:rsidR="00332637" w:rsidRPr="00F26C0A" w14:paraId="457B9321" w14:textId="77777777" w:rsidTr="00C71D10">
        <w:tc>
          <w:tcPr>
            <w:tcW w:w="1440" w:type="dxa"/>
            <w:tcBorders>
              <w:top w:val="nil"/>
              <w:bottom w:val="nil"/>
              <w:right w:val="single" w:sz="4" w:space="0" w:color="auto"/>
            </w:tcBorders>
          </w:tcPr>
          <w:p w14:paraId="4257E347"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40B6F7DB"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464F56F6"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6CC8035E" w14:textId="77777777" w:rsidR="00332637" w:rsidRPr="00F26C0A" w:rsidRDefault="00332637" w:rsidP="00A63CF4">
            <w:pPr>
              <w:spacing w:before="40" w:after="40"/>
              <w:rPr>
                <w:szCs w:val="18"/>
              </w:rPr>
            </w:pPr>
            <w:r w:rsidRPr="00F26C0A">
              <w:rPr>
                <w:szCs w:val="18"/>
              </w:rPr>
              <w:t>§ 37 odst. 1</w:t>
            </w:r>
          </w:p>
        </w:tc>
        <w:tc>
          <w:tcPr>
            <w:tcW w:w="5400" w:type="dxa"/>
            <w:gridSpan w:val="4"/>
            <w:tcBorders>
              <w:top w:val="nil"/>
              <w:left w:val="single" w:sz="4" w:space="0" w:color="auto"/>
              <w:bottom w:val="nil"/>
              <w:right w:val="single" w:sz="4" w:space="0" w:color="auto"/>
            </w:tcBorders>
          </w:tcPr>
          <w:p w14:paraId="50360B7C" w14:textId="77777777" w:rsidR="00332637" w:rsidRPr="00F26C0A" w:rsidRDefault="00332637" w:rsidP="00A63CF4">
            <w:pPr>
              <w:tabs>
                <w:tab w:val="left" w:pos="380"/>
              </w:tabs>
              <w:spacing w:before="40" w:after="40"/>
              <w:ind w:right="67"/>
              <w:jc w:val="both"/>
              <w:rPr>
                <w:szCs w:val="18"/>
              </w:rPr>
            </w:pPr>
            <w:r w:rsidRPr="00F26C0A">
              <w:rPr>
                <w:szCs w:val="18"/>
              </w:rPr>
              <w:t xml:space="preserve">Obhospodařovatel uvedený v § 34 odst. 1 nebo § 35 odst. 3 zabrání po dobu 24 měsíců ode dne, kdy došlo k dosažení nebo překročení podílu na hlasovacích právech podle § 34 odst. 1 nebo § 35 odst. 3, </w:t>
            </w:r>
          </w:p>
          <w:p w14:paraId="446361E6" w14:textId="77777777" w:rsidR="00332637" w:rsidRPr="00F26C0A" w:rsidRDefault="00332637" w:rsidP="00A63CF4">
            <w:pPr>
              <w:tabs>
                <w:tab w:val="left" w:pos="380"/>
              </w:tabs>
              <w:spacing w:before="40" w:after="40"/>
              <w:ind w:right="67"/>
              <w:jc w:val="both"/>
              <w:rPr>
                <w:szCs w:val="18"/>
              </w:rPr>
            </w:pPr>
            <w:r w:rsidRPr="00F26C0A">
              <w:rPr>
                <w:szCs w:val="18"/>
              </w:rPr>
              <w:t>a)</w:t>
            </w:r>
            <w:r w:rsidRPr="00F26C0A">
              <w:rPr>
                <w:szCs w:val="18"/>
              </w:rPr>
              <w:tab/>
              <w:t>rozdělení zisku nebo jiných vlastních zdrojů kontrolované právnické osoby mezi její společníky,</w:t>
            </w:r>
          </w:p>
          <w:p w14:paraId="33AF83D4" w14:textId="77777777" w:rsidR="00332637" w:rsidRPr="00F26C0A" w:rsidRDefault="00332637" w:rsidP="00A63CF4">
            <w:pPr>
              <w:tabs>
                <w:tab w:val="left" w:pos="380"/>
              </w:tabs>
              <w:spacing w:before="40" w:after="40"/>
              <w:ind w:right="67"/>
              <w:jc w:val="both"/>
              <w:rPr>
                <w:szCs w:val="18"/>
              </w:rPr>
            </w:pPr>
            <w:r w:rsidRPr="00F26C0A">
              <w:rPr>
                <w:szCs w:val="18"/>
              </w:rPr>
              <w:t>b)</w:t>
            </w:r>
            <w:r w:rsidRPr="00F26C0A">
              <w:rPr>
                <w:szCs w:val="18"/>
              </w:rPr>
              <w:tab/>
              <w:t>snížení základního kapitálu kontrolované právnické osoby, popřípadě snížení srovnatelné veličiny, jde-li o právnickou osobu se sídlem v zahraničí, a</w:t>
            </w:r>
          </w:p>
          <w:p w14:paraId="6F613C98" w14:textId="77777777" w:rsidR="00332637" w:rsidRPr="00F26C0A" w:rsidRDefault="00332637" w:rsidP="00A63CF4">
            <w:pPr>
              <w:tabs>
                <w:tab w:val="left" w:pos="380"/>
              </w:tabs>
              <w:spacing w:before="40" w:after="40"/>
              <w:ind w:right="67"/>
              <w:jc w:val="both"/>
              <w:rPr>
                <w:szCs w:val="18"/>
              </w:rPr>
            </w:pPr>
            <w:r w:rsidRPr="00F26C0A">
              <w:rPr>
                <w:szCs w:val="18"/>
              </w:rPr>
              <w:t>c)</w:t>
            </w:r>
            <w:r w:rsidRPr="00F26C0A">
              <w:rPr>
                <w:szCs w:val="18"/>
              </w:rPr>
              <w:tab/>
              <w:t>nabytí podílů na základním kapitálu, srovnatelné veličině, jde-li o právnickou osobu se sídlem v zahraničí, nebo hlasovacích právech kontrolované právnické osoby do jejího majetku.</w:t>
            </w:r>
          </w:p>
        </w:tc>
        <w:tc>
          <w:tcPr>
            <w:tcW w:w="900" w:type="dxa"/>
            <w:tcBorders>
              <w:top w:val="nil"/>
              <w:left w:val="single" w:sz="4" w:space="0" w:color="auto"/>
              <w:bottom w:val="nil"/>
              <w:right w:val="single" w:sz="4" w:space="0" w:color="auto"/>
            </w:tcBorders>
          </w:tcPr>
          <w:p w14:paraId="005E9898"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4810BEFC" w14:textId="77777777" w:rsidR="00332637" w:rsidRPr="00F26C0A" w:rsidRDefault="00332637" w:rsidP="00A63CF4">
            <w:pPr>
              <w:spacing w:before="40" w:after="40"/>
              <w:rPr>
                <w:szCs w:val="18"/>
              </w:rPr>
            </w:pPr>
          </w:p>
        </w:tc>
      </w:tr>
      <w:tr w:rsidR="00332637" w:rsidRPr="00F26C0A" w14:paraId="4A2B3E10" w14:textId="77777777" w:rsidTr="00C71D10">
        <w:tc>
          <w:tcPr>
            <w:tcW w:w="1440" w:type="dxa"/>
            <w:tcBorders>
              <w:top w:val="nil"/>
              <w:bottom w:val="single" w:sz="4" w:space="0" w:color="auto"/>
              <w:right w:val="single" w:sz="4" w:space="0" w:color="auto"/>
            </w:tcBorders>
          </w:tcPr>
          <w:p w14:paraId="30C82916"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09DD1181"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00F5338B"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59C71F61" w14:textId="77777777" w:rsidR="00332637" w:rsidRPr="00F26C0A" w:rsidRDefault="00332637" w:rsidP="00A63CF4">
            <w:pPr>
              <w:spacing w:before="40" w:after="40"/>
              <w:rPr>
                <w:szCs w:val="18"/>
              </w:rPr>
            </w:pPr>
            <w:r w:rsidRPr="00F26C0A">
              <w:rPr>
                <w:szCs w:val="18"/>
              </w:rPr>
              <w:t>§ 471 odst. 4</w:t>
            </w:r>
          </w:p>
        </w:tc>
        <w:tc>
          <w:tcPr>
            <w:tcW w:w="5400" w:type="dxa"/>
            <w:gridSpan w:val="4"/>
            <w:tcBorders>
              <w:top w:val="nil"/>
              <w:left w:val="single" w:sz="4" w:space="0" w:color="auto"/>
              <w:bottom w:val="single" w:sz="4" w:space="0" w:color="auto"/>
              <w:right w:val="single" w:sz="4" w:space="0" w:color="auto"/>
            </w:tcBorders>
          </w:tcPr>
          <w:p w14:paraId="470BBBCF" w14:textId="77777777" w:rsidR="00332637" w:rsidRPr="00F26C0A" w:rsidRDefault="00332637" w:rsidP="00A63CF4">
            <w:pPr>
              <w:tabs>
                <w:tab w:val="left" w:pos="380"/>
              </w:tabs>
              <w:spacing w:before="40" w:after="40"/>
              <w:ind w:right="67"/>
              <w:jc w:val="both"/>
              <w:rPr>
                <w:szCs w:val="18"/>
              </w:rPr>
            </w:pPr>
            <w:r w:rsidRPr="00F26C0A">
              <w:rPr>
                <w:szCs w:val="18"/>
              </w:rPr>
              <w:t>Pro výpočet podílu na hlasovacích právech podle odstavce 1 se § 34 odst. 4 použije obdobně.</w:t>
            </w:r>
          </w:p>
        </w:tc>
        <w:tc>
          <w:tcPr>
            <w:tcW w:w="900" w:type="dxa"/>
            <w:tcBorders>
              <w:top w:val="nil"/>
              <w:left w:val="single" w:sz="4" w:space="0" w:color="auto"/>
              <w:bottom w:val="single" w:sz="4" w:space="0" w:color="auto"/>
              <w:right w:val="single" w:sz="4" w:space="0" w:color="auto"/>
            </w:tcBorders>
          </w:tcPr>
          <w:p w14:paraId="2830C4E6"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71FE7714" w14:textId="77777777" w:rsidR="00332637" w:rsidRPr="00F26C0A" w:rsidRDefault="00332637" w:rsidP="00A63CF4">
            <w:pPr>
              <w:spacing w:before="40" w:after="40"/>
              <w:rPr>
                <w:szCs w:val="18"/>
              </w:rPr>
            </w:pPr>
          </w:p>
        </w:tc>
      </w:tr>
      <w:tr w:rsidR="00332637" w:rsidRPr="00F26C0A" w14:paraId="5C2D7325" w14:textId="77777777" w:rsidTr="00E50E7C">
        <w:tc>
          <w:tcPr>
            <w:tcW w:w="1440" w:type="dxa"/>
            <w:tcBorders>
              <w:top w:val="single" w:sz="4" w:space="0" w:color="auto"/>
              <w:bottom w:val="single" w:sz="4" w:space="0" w:color="auto"/>
              <w:right w:val="single" w:sz="4" w:space="0" w:color="auto"/>
            </w:tcBorders>
          </w:tcPr>
          <w:p w14:paraId="77F8D921" w14:textId="77777777" w:rsidR="00332637" w:rsidRPr="00F26C0A" w:rsidRDefault="00332637" w:rsidP="003D4D86">
            <w:pPr>
              <w:spacing w:before="40" w:after="40"/>
              <w:rPr>
                <w:szCs w:val="18"/>
              </w:rPr>
            </w:pPr>
            <w:r w:rsidRPr="00F26C0A">
              <w:rPr>
                <w:szCs w:val="18"/>
              </w:rPr>
              <w:t>Čl. 26 odst. 6</w:t>
            </w:r>
          </w:p>
        </w:tc>
        <w:tc>
          <w:tcPr>
            <w:tcW w:w="5400" w:type="dxa"/>
            <w:gridSpan w:val="4"/>
            <w:tcBorders>
              <w:top w:val="single" w:sz="4" w:space="0" w:color="auto"/>
              <w:left w:val="single" w:sz="4" w:space="0" w:color="auto"/>
              <w:bottom w:val="single" w:sz="4" w:space="0" w:color="auto"/>
              <w:right w:val="single" w:sz="18" w:space="0" w:color="auto"/>
            </w:tcBorders>
          </w:tcPr>
          <w:p w14:paraId="20AEC7B8" w14:textId="77777777" w:rsidR="00332637" w:rsidRPr="00F26C0A" w:rsidRDefault="00332637" w:rsidP="00A63CF4">
            <w:pPr>
              <w:spacing w:before="40" w:after="40"/>
              <w:ind w:right="58"/>
              <w:jc w:val="both"/>
              <w:rPr>
                <w:szCs w:val="18"/>
              </w:rPr>
            </w:pPr>
            <w:r w:rsidRPr="00F26C0A">
              <w:rPr>
                <w:szCs w:val="18"/>
              </w:rPr>
              <w:t>Tento oddíl podléhá podmínkám a omezením stanoveným v článku 6 směrnice 2002/14/ES.</w:t>
            </w:r>
          </w:p>
        </w:tc>
        <w:tc>
          <w:tcPr>
            <w:tcW w:w="900" w:type="dxa"/>
            <w:tcBorders>
              <w:top w:val="single" w:sz="4" w:space="0" w:color="auto"/>
              <w:left w:val="single" w:sz="18" w:space="0" w:color="auto"/>
              <w:bottom w:val="single" w:sz="4" w:space="0" w:color="auto"/>
              <w:right w:val="single" w:sz="4" w:space="0" w:color="auto"/>
            </w:tcBorders>
          </w:tcPr>
          <w:p w14:paraId="6C3093B7" w14:textId="77777777" w:rsidR="00332637" w:rsidRPr="00F26C0A" w:rsidRDefault="00332637" w:rsidP="00A63CF4">
            <w:pPr>
              <w:spacing w:before="40" w:after="40"/>
              <w:rPr>
                <w:szCs w:val="18"/>
              </w:rPr>
            </w:pPr>
          </w:p>
        </w:tc>
        <w:tc>
          <w:tcPr>
            <w:tcW w:w="1080" w:type="dxa"/>
            <w:tcBorders>
              <w:top w:val="single" w:sz="4" w:space="0" w:color="auto"/>
              <w:left w:val="single" w:sz="4" w:space="0" w:color="auto"/>
              <w:bottom w:val="single" w:sz="4" w:space="0" w:color="auto"/>
              <w:right w:val="single" w:sz="4" w:space="0" w:color="auto"/>
            </w:tcBorders>
          </w:tcPr>
          <w:p w14:paraId="1E9FC453" w14:textId="77777777" w:rsidR="00332637" w:rsidRPr="00F26C0A" w:rsidRDefault="00332637" w:rsidP="00A63CF4">
            <w:pPr>
              <w:spacing w:before="40" w:after="40"/>
              <w:rPr>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723B6CE8" w14:textId="77777777" w:rsidR="00332637" w:rsidRPr="00F26C0A" w:rsidRDefault="00332637" w:rsidP="00A63CF4">
            <w:pPr>
              <w:tabs>
                <w:tab w:val="left" w:pos="380"/>
              </w:tabs>
              <w:spacing w:before="40" w:after="40"/>
              <w:ind w:right="67"/>
              <w:jc w:val="both"/>
              <w:rPr>
                <w:szCs w:val="18"/>
              </w:rPr>
            </w:pPr>
            <w:r w:rsidRPr="00F26C0A">
              <w:rPr>
                <w:i/>
                <w:szCs w:val="18"/>
              </w:rPr>
              <w:t>Nerelevantní z hlediska transpozice.</w:t>
            </w:r>
            <w:r w:rsidR="00B34D2C" w:rsidRPr="00F26C0A">
              <w:rPr>
                <w:i/>
                <w:szCs w:val="18"/>
              </w:rPr>
              <w:t xml:space="preserve"> Ustanovení je deklaratorního charakteru.</w:t>
            </w:r>
          </w:p>
        </w:tc>
        <w:tc>
          <w:tcPr>
            <w:tcW w:w="900" w:type="dxa"/>
            <w:tcBorders>
              <w:top w:val="single" w:sz="4" w:space="0" w:color="auto"/>
              <w:left w:val="single" w:sz="4" w:space="0" w:color="auto"/>
              <w:bottom w:val="single" w:sz="4" w:space="0" w:color="auto"/>
              <w:right w:val="single" w:sz="4" w:space="0" w:color="auto"/>
            </w:tcBorders>
          </w:tcPr>
          <w:p w14:paraId="6CCDE86E" w14:textId="77777777" w:rsidR="00332637" w:rsidRPr="00F26C0A" w:rsidRDefault="00332637" w:rsidP="00A63CF4">
            <w:pPr>
              <w:spacing w:before="40" w:after="40"/>
              <w:rPr>
                <w:szCs w:val="18"/>
              </w:rPr>
            </w:pPr>
            <w:r w:rsidRPr="00F26C0A">
              <w:rPr>
                <w:szCs w:val="18"/>
              </w:rPr>
              <w:t>NT</w:t>
            </w:r>
          </w:p>
        </w:tc>
        <w:tc>
          <w:tcPr>
            <w:tcW w:w="720" w:type="dxa"/>
            <w:tcBorders>
              <w:top w:val="single" w:sz="4" w:space="0" w:color="auto"/>
              <w:left w:val="single" w:sz="4" w:space="0" w:color="auto"/>
              <w:bottom w:val="single" w:sz="4" w:space="0" w:color="auto"/>
            </w:tcBorders>
          </w:tcPr>
          <w:p w14:paraId="325AB062" w14:textId="77777777" w:rsidR="00332637" w:rsidRPr="00F26C0A" w:rsidRDefault="00332637" w:rsidP="00A63CF4">
            <w:pPr>
              <w:spacing w:before="40" w:after="40"/>
              <w:rPr>
                <w:szCs w:val="18"/>
              </w:rPr>
            </w:pPr>
          </w:p>
        </w:tc>
      </w:tr>
      <w:tr w:rsidR="00332637" w:rsidRPr="00F26C0A" w14:paraId="1F7BCF92" w14:textId="77777777" w:rsidTr="00E50E7C">
        <w:tc>
          <w:tcPr>
            <w:tcW w:w="1440" w:type="dxa"/>
            <w:tcBorders>
              <w:top w:val="single" w:sz="4" w:space="0" w:color="auto"/>
              <w:bottom w:val="single" w:sz="4" w:space="0" w:color="auto"/>
              <w:right w:val="single" w:sz="4" w:space="0" w:color="auto"/>
            </w:tcBorders>
          </w:tcPr>
          <w:p w14:paraId="56A74096" w14:textId="77777777" w:rsidR="00332637" w:rsidRPr="00F26C0A" w:rsidRDefault="00332637" w:rsidP="003D4D86">
            <w:pPr>
              <w:spacing w:before="40" w:after="40"/>
              <w:rPr>
                <w:szCs w:val="18"/>
              </w:rPr>
            </w:pPr>
            <w:r w:rsidRPr="00F26C0A">
              <w:rPr>
                <w:szCs w:val="18"/>
              </w:rPr>
              <w:t>Čl. 26 odst. 7</w:t>
            </w:r>
          </w:p>
        </w:tc>
        <w:tc>
          <w:tcPr>
            <w:tcW w:w="5400" w:type="dxa"/>
            <w:gridSpan w:val="4"/>
            <w:tcBorders>
              <w:top w:val="single" w:sz="4" w:space="0" w:color="auto"/>
              <w:left w:val="single" w:sz="4" w:space="0" w:color="auto"/>
              <w:bottom w:val="single" w:sz="4" w:space="0" w:color="auto"/>
              <w:right w:val="single" w:sz="18" w:space="0" w:color="auto"/>
            </w:tcBorders>
          </w:tcPr>
          <w:p w14:paraId="696594C7" w14:textId="77777777" w:rsidR="00332637" w:rsidRPr="00F26C0A" w:rsidRDefault="00332637" w:rsidP="00A63CF4">
            <w:pPr>
              <w:spacing w:before="40" w:after="40"/>
              <w:ind w:right="58"/>
              <w:jc w:val="both"/>
              <w:rPr>
                <w:szCs w:val="18"/>
              </w:rPr>
            </w:pPr>
            <w:r w:rsidRPr="00F26C0A">
              <w:rPr>
                <w:szCs w:val="18"/>
              </w:rPr>
              <w:t>Tento oddíl se použije, aniž jsou dotčena přísnější pravidla přijatá členskými státy v souvislosti s nabýváním účasti v nekótovaných společnostech a emitentech na území těchto států.</w:t>
            </w:r>
          </w:p>
        </w:tc>
        <w:tc>
          <w:tcPr>
            <w:tcW w:w="900" w:type="dxa"/>
            <w:tcBorders>
              <w:top w:val="single" w:sz="4" w:space="0" w:color="auto"/>
              <w:left w:val="single" w:sz="18" w:space="0" w:color="auto"/>
              <w:bottom w:val="single" w:sz="4" w:space="0" w:color="auto"/>
              <w:right w:val="single" w:sz="4" w:space="0" w:color="auto"/>
            </w:tcBorders>
          </w:tcPr>
          <w:p w14:paraId="790991C6" w14:textId="77777777" w:rsidR="00332637" w:rsidRPr="00F26C0A" w:rsidRDefault="00332637" w:rsidP="00A63CF4">
            <w:pPr>
              <w:spacing w:before="40" w:after="40"/>
              <w:rPr>
                <w:szCs w:val="18"/>
              </w:rPr>
            </w:pPr>
          </w:p>
        </w:tc>
        <w:tc>
          <w:tcPr>
            <w:tcW w:w="1080" w:type="dxa"/>
            <w:tcBorders>
              <w:top w:val="single" w:sz="4" w:space="0" w:color="auto"/>
              <w:left w:val="single" w:sz="4" w:space="0" w:color="auto"/>
              <w:bottom w:val="single" w:sz="4" w:space="0" w:color="auto"/>
              <w:right w:val="single" w:sz="4" w:space="0" w:color="auto"/>
            </w:tcBorders>
          </w:tcPr>
          <w:p w14:paraId="7F2A3FF4" w14:textId="77777777" w:rsidR="00332637" w:rsidRPr="00F26C0A" w:rsidRDefault="00332637" w:rsidP="00A63CF4">
            <w:pPr>
              <w:spacing w:before="40" w:after="40"/>
              <w:rPr>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12E46A8E" w14:textId="77777777" w:rsidR="00332637" w:rsidRPr="00F26C0A" w:rsidRDefault="00332637" w:rsidP="00A63CF4">
            <w:pPr>
              <w:tabs>
                <w:tab w:val="left" w:pos="380"/>
              </w:tabs>
              <w:spacing w:before="40" w:after="40"/>
              <w:ind w:right="67"/>
              <w:jc w:val="both"/>
              <w:rPr>
                <w:szCs w:val="18"/>
              </w:rPr>
            </w:pPr>
            <w:r w:rsidRPr="00F26C0A">
              <w:rPr>
                <w:i/>
                <w:szCs w:val="18"/>
              </w:rPr>
              <w:t>Nerelevantní z hlediska transpozice.</w:t>
            </w:r>
            <w:r w:rsidR="00B34D2C" w:rsidRPr="00F26C0A">
              <w:rPr>
                <w:i/>
                <w:szCs w:val="18"/>
              </w:rPr>
              <w:t xml:space="preserve"> Ustanovení je deklaratorního charakteru. </w:t>
            </w:r>
          </w:p>
        </w:tc>
        <w:tc>
          <w:tcPr>
            <w:tcW w:w="900" w:type="dxa"/>
            <w:tcBorders>
              <w:top w:val="single" w:sz="4" w:space="0" w:color="auto"/>
              <w:left w:val="single" w:sz="4" w:space="0" w:color="auto"/>
              <w:bottom w:val="single" w:sz="4" w:space="0" w:color="auto"/>
              <w:right w:val="single" w:sz="4" w:space="0" w:color="auto"/>
            </w:tcBorders>
          </w:tcPr>
          <w:p w14:paraId="5FD88740" w14:textId="77777777" w:rsidR="00332637" w:rsidRPr="00F26C0A" w:rsidRDefault="00332637" w:rsidP="00A63CF4">
            <w:pPr>
              <w:spacing w:before="40" w:after="40"/>
              <w:rPr>
                <w:szCs w:val="18"/>
              </w:rPr>
            </w:pPr>
            <w:r w:rsidRPr="00F26C0A">
              <w:rPr>
                <w:szCs w:val="18"/>
              </w:rPr>
              <w:t>NT</w:t>
            </w:r>
          </w:p>
        </w:tc>
        <w:tc>
          <w:tcPr>
            <w:tcW w:w="720" w:type="dxa"/>
            <w:tcBorders>
              <w:top w:val="single" w:sz="4" w:space="0" w:color="auto"/>
              <w:left w:val="single" w:sz="4" w:space="0" w:color="auto"/>
              <w:bottom w:val="single" w:sz="4" w:space="0" w:color="auto"/>
            </w:tcBorders>
          </w:tcPr>
          <w:p w14:paraId="10C98EE6" w14:textId="77777777" w:rsidR="00332637" w:rsidRPr="00F26C0A" w:rsidRDefault="00332637" w:rsidP="00A63CF4">
            <w:pPr>
              <w:spacing w:before="40" w:after="40"/>
              <w:rPr>
                <w:szCs w:val="18"/>
              </w:rPr>
            </w:pPr>
          </w:p>
        </w:tc>
      </w:tr>
      <w:tr w:rsidR="00332637" w:rsidRPr="00F26C0A" w14:paraId="78525223" w14:textId="77777777" w:rsidTr="00E50E7C">
        <w:tc>
          <w:tcPr>
            <w:tcW w:w="1440" w:type="dxa"/>
            <w:tcBorders>
              <w:top w:val="single" w:sz="4" w:space="0" w:color="auto"/>
              <w:bottom w:val="single" w:sz="4" w:space="0" w:color="auto"/>
              <w:right w:val="single" w:sz="4" w:space="0" w:color="auto"/>
            </w:tcBorders>
          </w:tcPr>
          <w:p w14:paraId="6BD6C87D" w14:textId="77777777" w:rsidR="00332637" w:rsidRPr="00F26C0A" w:rsidRDefault="00332637" w:rsidP="003D4D86">
            <w:pPr>
              <w:spacing w:before="40" w:after="40"/>
              <w:rPr>
                <w:szCs w:val="18"/>
              </w:rPr>
            </w:pPr>
            <w:r w:rsidRPr="00F26C0A">
              <w:rPr>
                <w:szCs w:val="18"/>
              </w:rPr>
              <w:t>Čl. 27 odst. 1</w:t>
            </w:r>
          </w:p>
        </w:tc>
        <w:tc>
          <w:tcPr>
            <w:tcW w:w="5400" w:type="dxa"/>
            <w:gridSpan w:val="4"/>
            <w:tcBorders>
              <w:top w:val="single" w:sz="4" w:space="0" w:color="auto"/>
              <w:left w:val="single" w:sz="4" w:space="0" w:color="auto"/>
              <w:bottom w:val="single" w:sz="4" w:space="0" w:color="auto"/>
              <w:right w:val="single" w:sz="18" w:space="0" w:color="auto"/>
            </w:tcBorders>
          </w:tcPr>
          <w:p w14:paraId="29D642F2" w14:textId="77777777" w:rsidR="00332637" w:rsidRPr="00F26C0A" w:rsidRDefault="00332637" w:rsidP="00A63CF4">
            <w:pPr>
              <w:spacing w:before="40" w:after="40"/>
              <w:ind w:right="58"/>
              <w:jc w:val="both"/>
              <w:rPr>
                <w:szCs w:val="18"/>
              </w:rPr>
            </w:pPr>
            <w:r w:rsidRPr="00F26C0A">
              <w:rPr>
                <w:szCs w:val="18"/>
              </w:rPr>
              <w:t>Členské státy vyžadují, aby v případě, že alternativní investiční fond získá akcie nekótované společnosti, nakládá s nimi nebo je drží, správce spravující tento alternativní investiční fond informoval příslušné orgány svého domovského členského státu o podílu alternativního investičního fondu na hlasovacích právech v této nekótované společnosti vždy, když tento podíl dosáhne 10 %, 20 %, 30 %, 50 % a 75 %, nebo tuto výši podílu překročí nebo pod ni klesne.</w:t>
            </w:r>
          </w:p>
        </w:tc>
        <w:tc>
          <w:tcPr>
            <w:tcW w:w="900" w:type="dxa"/>
            <w:tcBorders>
              <w:top w:val="single" w:sz="4" w:space="0" w:color="auto"/>
              <w:left w:val="single" w:sz="18" w:space="0" w:color="auto"/>
              <w:bottom w:val="single" w:sz="4" w:space="0" w:color="auto"/>
              <w:right w:val="single" w:sz="4" w:space="0" w:color="auto"/>
            </w:tcBorders>
          </w:tcPr>
          <w:p w14:paraId="1BD3082C"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09ED33B0" w14:textId="77777777" w:rsidR="00332637" w:rsidRPr="00F26C0A" w:rsidRDefault="00332637" w:rsidP="00A63CF4">
            <w:pPr>
              <w:spacing w:before="40" w:after="40"/>
              <w:ind w:right="67"/>
              <w:jc w:val="both"/>
              <w:rPr>
                <w:szCs w:val="18"/>
              </w:rPr>
            </w:pPr>
            <w:r w:rsidRPr="00F26C0A">
              <w:rPr>
                <w:szCs w:val="18"/>
              </w:rPr>
              <w:t>§ 471 odst. 1</w:t>
            </w:r>
          </w:p>
        </w:tc>
        <w:tc>
          <w:tcPr>
            <w:tcW w:w="5400" w:type="dxa"/>
            <w:gridSpan w:val="4"/>
            <w:tcBorders>
              <w:top w:val="single" w:sz="4" w:space="0" w:color="auto"/>
              <w:left w:val="single" w:sz="4" w:space="0" w:color="auto"/>
              <w:bottom w:val="single" w:sz="4" w:space="0" w:color="auto"/>
              <w:right w:val="single" w:sz="4" w:space="0" w:color="auto"/>
            </w:tcBorders>
          </w:tcPr>
          <w:p w14:paraId="6BE4A726" w14:textId="77777777" w:rsidR="00332637" w:rsidRPr="00F26C0A" w:rsidRDefault="00332637" w:rsidP="00A63CF4">
            <w:pPr>
              <w:tabs>
                <w:tab w:val="left" w:pos="380"/>
              </w:tabs>
              <w:spacing w:before="40" w:after="40"/>
              <w:ind w:right="67"/>
              <w:jc w:val="both"/>
              <w:rPr>
                <w:szCs w:val="18"/>
              </w:rPr>
            </w:pPr>
            <w:r w:rsidRPr="00F26C0A">
              <w:rPr>
                <w:szCs w:val="18"/>
              </w:rPr>
              <w:t>Jedná-li se o podíly na hlasovacích právech vztahující se k majetku jím obhospodařovaného investičního fondu nebo zahraničního investičního fondu, oznámí jeho obhospodařovatel oprávněný přesáhnout rozhodný limit České národní bance podíl na všech hlasovacích právech právnické osoby uvedené v § 34 odst. 1, dosáhne-li nebo překročí-li tento podíl 10 %, 20 %, 30 %, 50 % nebo 75 %, nebo sníží-li se pod tyto limity.</w:t>
            </w:r>
          </w:p>
        </w:tc>
        <w:tc>
          <w:tcPr>
            <w:tcW w:w="900" w:type="dxa"/>
            <w:tcBorders>
              <w:top w:val="single" w:sz="4" w:space="0" w:color="auto"/>
              <w:left w:val="single" w:sz="4" w:space="0" w:color="auto"/>
              <w:bottom w:val="single" w:sz="4" w:space="0" w:color="auto"/>
              <w:right w:val="single" w:sz="4" w:space="0" w:color="auto"/>
            </w:tcBorders>
          </w:tcPr>
          <w:p w14:paraId="3DED5032"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542A5D83" w14:textId="77777777" w:rsidR="00332637" w:rsidRPr="00F26C0A" w:rsidRDefault="00332637" w:rsidP="00A63CF4">
            <w:pPr>
              <w:spacing w:before="40" w:after="40"/>
              <w:rPr>
                <w:szCs w:val="18"/>
              </w:rPr>
            </w:pPr>
          </w:p>
        </w:tc>
      </w:tr>
      <w:tr w:rsidR="00332637" w:rsidRPr="00F26C0A" w14:paraId="235BC05A" w14:textId="77777777" w:rsidTr="00D60CF6">
        <w:tc>
          <w:tcPr>
            <w:tcW w:w="1440" w:type="dxa"/>
            <w:tcBorders>
              <w:top w:val="single" w:sz="4" w:space="0" w:color="auto"/>
              <w:bottom w:val="nil"/>
              <w:right w:val="single" w:sz="4" w:space="0" w:color="auto"/>
            </w:tcBorders>
          </w:tcPr>
          <w:p w14:paraId="092609F8" w14:textId="77777777" w:rsidR="00332637" w:rsidRPr="00F26C0A" w:rsidRDefault="00332637" w:rsidP="003D4D86">
            <w:pPr>
              <w:spacing w:before="40" w:after="40"/>
              <w:rPr>
                <w:szCs w:val="18"/>
              </w:rPr>
            </w:pPr>
            <w:r w:rsidRPr="00F26C0A">
              <w:rPr>
                <w:szCs w:val="18"/>
              </w:rPr>
              <w:t>Čl. 27 odst. 2</w:t>
            </w:r>
          </w:p>
        </w:tc>
        <w:tc>
          <w:tcPr>
            <w:tcW w:w="5400" w:type="dxa"/>
            <w:gridSpan w:val="4"/>
            <w:tcBorders>
              <w:top w:val="single" w:sz="4" w:space="0" w:color="auto"/>
              <w:left w:val="single" w:sz="4" w:space="0" w:color="auto"/>
              <w:bottom w:val="nil"/>
              <w:right w:val="single" w:sz="18" w:space="0" w:color="auto"/>
            </w:tcBorders>
          </w:tcPr>
          <w:p w14:paraId="13592F4F" w14:textId="77777777" w:rsidR="00332637" w:rsidRPr="00F26C0A" w:rsidRDefault="00332637" w:rsidP="00A63CF4">
            <w:pPr>
              <w:spacing w:before="40" w:after="40"/>
              <w:ind w:right="58"/>
              <w:jc w:val="both"/>
              <w:rPr>
                <w:szCs w:val="18"/>
              </w:rPr>
            </w:pPr>
            <w:r w:rsidRPr="00F26C0A">
              <w:rPr>
                <w:szCs w:val="18"/>
              </w:rPr>
              <w:t>Členské státy vyžadují, aby v případě, že alternativní investiční fond sám nebo společně s jiným subjektem získá kontrolu nad nekótovanou společností podle čl. 26 odst. 1 ve spojení s čl. 26 odst. 5, oznámil správce spravující takový alternativní investiční fond skutečnost, že alternativní investiční fond získal tuto kontrolu:</w:t>
            </w:r>
          </w:p>
          <w:p w14:paraId="5F78B6B9" w14:textId="77777777" w:rsidR="00332637" w:rsidRPr="00F26C0A" w:rsidRDefault="00332637" w:rsidP="00A63CF4">
            <w:pPr>
              <w:spacing w:before="40" w:after="40"/>
              <w:ind w:right="58"/>
              <w:jc w:val="both"/>
              <w:rPr>
                <w:szCs w:val="18"/>
              </w:rPr>
            </w:pPr>
            <w:r w:rsidRPr="00F26C0A">
              <w:rPr>
                <w:szCs w:val="18"/>
              </w:rPr>
              <w:t>a) nekótované společnosti;</w:t>
            </w:r>
          </w:p>
          <w:p w14:paraId="3506CCEC" w14:textId="77777777" w:rsidR="00332637" w:rsidRPr="00F26C0A" w:rsidRDefault="00332637" w:rsidP="00A63CF4">
            <w:pPr>
              <w:spacing w:before="40" w:after="40"/>
              <w:ind w:right="58"/>
              <w:jc w:val="both"/>
              <w:rPr>
                <w:szCs w:val="18"/>
              </w:rPr>
            </w:pPr>
            <w:r w:rsidRPr="00F26C0A">
              <w:rPr>
                <w:szCs w:val="18"/>
              </w:rPr>
              <w:t>b) akcionářům, jejichž totožnost a adresy má správce k dispozici nebo je může získat od této nekótované společnosti, nebo z rejstříku, do nějž správce má nebo může získat přístup, a</w:t>
            </w:r>
          </w:p>
          <w:p w14:paraId="60F03AEC" w14:textId="77777777" w:rsidR="00332637" w:rsidRPr="00F26C0A" w:rsidRDefault="00332637" w:rsidP="00A63CF4">
            <w:pPr>
              <w:spacing w:before="40" w:after="40"/>
              <w:ind w:right="58"/>
              <w:jc w:val="both"/>
              <w:rPr>
                <w:szCs w:val="18"/>
              </w:rPr>
            </w:pPr>
            <w:r w:rsidRPr="00F26C0A">
              <w:rPr>
                <w:szCs w:val="18"/>
              </w:rPr>
              <w:t>c) příslušným orgánům domovského členského státu správce.</w:t>
            </w:r>
          </w:p>
        </w:tc>
        <w:tc>
          <w:tcPr>
            <w:tcW w:w="900" w:type="dxa"/>
            <w:tcBorders>
              <w:top w:val="single" w:sz="4" w:space="0" w:color="auto"/>
              <w:left w:val="single" w:sz="18" w:space="0" w:color="auto"/>
              <w:bottom w:val="nil"/>
              <w:right w:val="single" w:sz="4" w:space="0" w:color="auto"/>
            </w:tcBorders>
          </w:tcPr>
          <w:p w14:paraId="7B114A9E"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61689C43" w14:textId="77777777" w:rsidR="00332637" w:rsidRPr="00F26C0A" w:rsidRDefault="00332637" w:rsidP="00A63CF4">
            <w:pPr>
              <w:spacing w:before="40" w:after="40"/>
              <w:rPr>
                <w:szCs w:val="18"/>
              </w:rPr>
            </w:pPr>
            <w:r w:rsidRPr="00F26C0A">
              <w:rPr>
                <w:szCs w:val="18"/>
              </w:rPr>
              <w:t>§ 35 odst. 1</w:t>
            </w:r>
          </w:p>
        </w:tc>
        <w:tc>
          <w:tcPr>
            <w:tcW w:w="5400" w:type="dxa"/>
            <w:gridSpan w:val="4"/>
            <w:tcBorders>
              <w:top w:val="single" w:sz="4" w:space="0" w:color="auto"/>
              <w:left w:val="single" w:sz="4" w:space="0" w:color="auto"/>
              <w:bottom w:val="nil"/>
              <w:right w:val="single" w:sz="4" w:space="0" w:color="auto"/>
            </w:tcBorders>
          </w:tcPr>
          <w:p w14:paraId="053FA2C4" w14:textId="77777777" w:rsidR="00332637" w:rsidRPr="00F26C0A" w:rsidRDefault="00332637" w:rsidP="00A63CF4">
            <w:pPr>
              <w:tabs>
                <w:tab w:val="left" w:pos="380"/>
              </w:tabs>
              <w:spacing w:before="40" w:after="40"/>
              <w:ind w:right="67"/>
              <w:jc w:val="both"/>
              <w:rPr>
                <w:szCs w:val="18"/>
              </w:rPr>
            </w:pPr>
            <w:r w:rsidRPr="00F26C0A">
              <w:rPr>
                <w:szCs w:val="18"/>
              </w:rPr>
              <w:t>Obhospodařovatel uvedený v § 34 odst. 1 zajistí bez zbytečného odkladu poté, co se dozví nebo dozvědět mohl o překročení podílu, aby kontrolované právnické osobě a jejím společníkům, jejichž totožnost a adresa je mu známa nebo jejichž totožnost a adresu se může dozvědět od této právnické osoby nebo z veřejného rejstříku, byly zpřístupněny údaje</w:t>
            </w:r>
          </w:p>
          <w:p w14:paraId="7553E64F" w14:textId="77777777" w:rsidR="00332637" w:rsidRPr="00F26C0A" w:rsidRDefault="00332637" w:rsidP="00A63CF4">
            <w:pPr>
              <w:tabs>
                <w:tab w:val="left" w:pos="380"/>
              </w:tabs>
              <w:spacing w:before="40" w:after="40"/>
              <w:ind w:right="67"/>
              <w:jc w:val="both"/>
              <w:rPr>
                <w:szCs w:val="18"/>
              </w:rPr>
            </w:pPr>
            <w:r w:rsidRPr="00F26C0A">
              <w:rPr>
                <w:szCs w:val="18"/>
              </w:rPr>
              <w:t>a)</w:t>
            </w:r>
            <w:r w:rsidRPr="00F26C0A">
              <w:rPr>
                <w:szCs w:val="18"/>
              </w:rPr>
              <w:tab/>
              <w:t>o překročení podílu,</w:t>
            </w:r>
          </w:p>
          <w:p w14:paraId="2EB74BE0" w14:textId="77777777" w:rsidR="00332637" w:rsidRPr="00F26C0A" w:rsidRDefault="00332637" w:rsidP="00A63CF4">
            <w:pPr>
              <w:tabs>
                <w:tab w:val="left" w:pos="380"/>
              </w:tabs>
              <w:spacing w:before="40" w:after="40"/>
              <w:ind w:right="67"/>
              <w:jc w:val="both"/>
              <w:rPr>
                <w:szCs w:val="18"/>
              </w:rPr>
            </w:pPr>
            <w:r w:rsidRPr="00F26C0A">
              <w:rPr>
                <w:szCs w:val="18"/>
              </w:rPr>
              <w:t>b)</w:t>
            </w:r>
            <w:r w:rsidRPr="00F26C0A">
              <w:rPr>
                <w:szCs w:val="18"/>
              </w:rPr>
              <w:tab/>
              <w:t>o dni, ke kterému k překročení podílu došlo,</w:t>
            </w:r>
          </w:p>
          <w:p w14:paraId="48E6AEDC" w14:textId="77777777" w:rsidR="00332637" w:rsidRPr="00F26C0A" w:rsidRDefault="00332637" w:rsidP="00A63CF4">
            <w:pPr>
              <w:tabs>
                <w:tab w:val="left" w:pos="380"/>
              </w:tabs>
              <w:spacing w:before="40" w:after="40"/>
              <w:ind w:right="67"/>
              <w:jc w:val="both"/>
              <w:rPr>
                <w:szCs w:val="18"/>
              </w:rPr>
            </w:pPr>
            <w:r w:rsidRPr="00F26C0A">
              <w:rPr>
                <w:szCs w:val="18"/>
              </w:rPr>
              <w:t>c)</w:t>
            </w:r>
            <w:r w:rsidRPr="00F26C0A">
              <w:rPr>
                <w:szCs w:val="18"/>
              </w:rPr>
              <w:tab/>
              <w:t>o výsledném podílu na hlasovacích právech kontrolované právnické osoby,</w:t>
            </w:r>
          </w:p>
          <w:p w14:paraId="54CF09A2" w14:textId="77777777" w:rsidR="00332637" w:rsidRPr="00F26C0A" w:rsidRDefault="00332637" w:rsidP="00A63CF4">
            <w:pPr>
              <w:tabs>
                <w:tab w:val="left" w:pos="380"/>
              </w:tabs>
              <w:spacing w:before="40" w:after="40"/>
              <w:ind w:right="67"/>
              <w:jc w:val="both"/>
              <w:rPr>
                <w:szCs w:val="18"/>
              </w:rPr>
            </w:pPr>
            <w:r w:rsidRPr="00F26C0A">
              <w:rPr>
                <w:szCs w:val="18"/>
              </w:rPr>
              <w:t>d)</w:t>
            </w:r>
            <w:r w:rsidRPr="00F26C0A">
              <w:rPr>
                <w:szCs w:val="18"/>
              </w:rPr>
              <w:tab/>
              <w:t>údaje nutné k identifikaci zúčastněných společníků a osob oprávněných vykonávat hlasovací práva jejich jménem; je-li to možné, doplní tyto údaje grafickým znázorněním vztahů mezi osobami, jejichž prostřednictvím jsou hlasovací práva vykonávána, a údaji o dalších podmínkách, které k překročení podílu vedly,</w:t>
            </w:r>
          </w:p>
          <w:p w14:paraId="25B17248" w14:textId="77777777" w:rsidR="00332637" w:rsidRPr="00F26C0A" w:rsidRDefault="00332637" w:rsidP="00A63CF4">
            <w:pPr>
              <w:tabs>
                <w:tab w:val="left" w:pos="380"/>
              </w:tabs>
              <w:spacing w:before="40" w:after="40"/>
              <w:ind w:right="67"/>
              <w:jc w:val="both"/>
              <w:rPr>
                <w:szCs w:val="18"/>
              </w:rPr>
            </w:pPr>
            <w:r w:rsidRPr="00F26C0A">
              <w:rPr>
                <w:szCs w:val="18"/>
              </w:rPr>
              <w:t>e)</w:t>
            </w:r>
            <w:r w:rsidRPr="00F26C0A">
              <w:rPr>
                <w:szCs w:val="18"/>
              </w:rPr>
              <w:tab/>
              <w:t>o záměrech obhospodařovatele ve vztahu k budoucímu vývoji činnosti kontrolované právnické osoby a jejich dopadech na její zaměstnance, především s ohledem na vyhlídku možné významné změny v podmínkách pracovní činnosti jejích zaměstnanců,</w:t>
            </w:r>
          </w:p>
          <w:p w14:paraId="2379F33F" w14:textId="77777777" w:rsidR="00332637" w:rsidRPr="00F26C0A" w:rsidRDefault="00332637" w:rsidP="00A63CF4">
            <w:pPr>
              <w:tabs>
                <w:tab w:val="left" w:pos="380"/>
              </w:tabs>
              <w:spacing w:before="40" w:after="40"/>
              <w:ind w:right="67"/>
              <w:jc w:val="both"/>
              <w:rPr>
                <w:szCs w:val="18"/>
              </w:rPr>
            </w:pPr>
            <w:r w:rsidRPr="00F26C0A">
              <w:rPr>
                <w:szCs w:val="18"/>
              </w:rPr>
              <w:t>f)</w:t>
            </w:r>
            <w:r w:rsidRPr="00F26C0A">
              <w:rPr>
                <w:szCs w:val="18"/>
              </w:rPr>
              <w:tab/>
              <w:t>údaje nutné k identifikaci obhospodařovatele a případně jiných osob, se kterými jedná ve shodě,</w:t>
            </w:r>
          </w:p>
          <w:p w14:paraId="18758F7B" w14:textId="77777777" w:rsidR="00332637" w:rsidRPr="00F26C0A" w:rsidRDefault="00332637" w:rsidP="00A63CF4">
            <w:pPr>
              <w:tabs>
                <w:tab w:val="left" w:pos="380"/>
              </w:tabs>
              <w:spacing w:before="40" w:after="40"/>
              <w:ind w:right="67"/>
              <w:jc w:val="both"/>
              <w:rPr>
                <w:szCs w:val="18"/>
              </w:rPr>
            </w:pPr>
            <w:r w:rsidRPr="00F26C0A">
              <w:rPr>
                <w:szCs w:val="18"/>
              </w:rPr>
              <w:t>g)</w:t>
            </w:r>
            <w:r w:rsidRPr="00F26C0A">
              <w:rPr>
                <w:szCs w:val="18"/>
              </w:rPr>
              <w:tab/>
              <w:t>o řízení střetů zájmů včetně jejich zjišťování a zamezování, a to zejména mezi obhospodařovatelem, dotčeným fondem a kontrolovanou právnickou osobou, včetně údajů o konkrétních opatřeních zajišťujících, že smlouvy uzavřené tímto obhospodařovatelem a kontrolovanou právnickou osobou nebudou významně nerovnovážné, a</w:t>
            </w:r>
          </w:p>
          <w:p w14:paraId="710E221F" w14:textId="77777777" w:rsidR="00332637" w:rsidRPr="00F26C0A" w:rsidRDefault="00332637" w:rsidP="00A63CF4">
            <w:pPr>
              <w:tabs>
                <w:tab w:val="left" w:pos="380"/>
              </w:tabs>
              <w:spacing w:before="40" w:after="40"/>
              <w:ind w:right="67"/>
              <w:jc w:val="both"/>
              <w:rPr>
                <w:szCs w:val="18"/>
              </w:rPr>
            </w:pPr>
            <w:r w:rsidRPr="00F26C0A">
              <w:rPr>
                <w:szCs w:val="18"/>
              </w:rPr>
              <w:t>h)</w:t>
            </w:r>
            <w:r w:rsidRPr="00F26C0A">
              <w:rPr>
                <w:szCs w:val="18"/>
              </w:rPr>
              <w:tab/>
              <w:t>o postupech upravujících vnitřní a vnější komunikaci kontrolované právnické osoby, zejména ve vztahu k jejím zaměstnancům nebo jejich zástupcům.</w:t>
            </w:r>
          </w:p>
        </w:tc>
        <w:tc>
          <w:tcPr>
            <w:tcW w:w="900" w:type="dxa"/>
            <w:tcBorders>
              <w:top w:val="single" w:sz="4" w:space="0" w:color="auto"/>
              <w:left w:val="single" w:sz="4" w:space="0" w:color="auto"/>
              <w:bottom w:val="nil"/>
              <w:right w:val="single" w:sz="4" w:space="0" w:color="auto"/>
            </w:tcBorders>
          </w:tcPr>
          <w:p w14:paraId="463FE131"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1BAEFE3A" w14:textId="77777777" w:rsidR="00332637" w:rsidRPr="00F26C0A" w:rsidRDefault="00332637" w:rsidP="00A63CF4">
            <w:pPr>
              <w:spacing w:before="40" w:after="40"/>
              <w:rPr>
                <w:szCs w:val="18"/>
              </w:rPr>
            </w:pPr>
          </w:p>
        </w:tc>
      </w:tr>
      <w:tr w:rsidR="00332637" w:rsidRPr="00F26C0A" w14:paraId="72DC5DA3" w14:textId="77777777" w:rsidTr="00D60CF6">
        <w:tc>
          <w:tcPr>
            <w:tcW w:w="1440" w:type="dxa"/>
            <w:tcBorders>
              <w:top w:val="nil"/>
              <w:bottom w:val="single" w:sz="4" w:space="0" w:color="auto"/>
              <w:right w:val="single" w:sz="4" w:space="0" w:color="auto"/>
            </w:tcBorders>
          </w:tcPr>
          <w:p w14:paraId="11EF08E7"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1A352EFB"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05581B58"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201DAF60" w14:textId="77777777" w:rsidR="00332637" w:rsidRPr="00F26C0A" w:rsidRDefault="00332637" w:rsidP="00A63CF4">
            <w:pPr>
              <w:spacing w:before="40" w:after="40"/>
              <w:rPr>
                <w:szCs w:val="18"/>
              </w:rPr>
            </w:pPr>
            <w:r w:rsidRPr="00F26C0A">
              <w:rPr>
                <w:szCs w:val="18"/>
              </w:rPr>
              <w:t>§ 471 odst. 2</w:t>
            </w:r>
          </w:p>
        </w:tc>
        <w:tc>
          <w:tcPr>
            <w:tcW w:w="5400" w:type="dxa"/>
            <w:gridSpan w:val="4"/>
            <w:tcBorders>
              <w:top w:val="nil"/>
              <w:left w:val="single" w:sz="4" w:space="0" w:color="auto"/>
              <w:bottom w:val="single" w:sz="4" w:space="0" w:color="auto"/>
              <w:right w:val="single" w:sz="4" w:space="0" w:color="auto"/>
            </w:tcBorders>
          </w:tcPr>
          <w:p w14:paraId="2DDDB664" w14:textId="77777777" w:rsidR="00332637" w:rsidRPr="00F26C0A" w:rsidRDefault="00332637" w:rsidP="00A63CF4">
            <w:pPr>
              <w:tabs>
                <w:tab w:val="left" w:pos="380"/>
              </w:tabs>
              <w:spacing w:before="40" w:after="40"/>
              <w:ind w:right="67"/>
              <w:jc w:val="both"/>
              <w:rPr>
                <w:szCs w:val="18"/>
              </w:rPr>
            </w:pPr>
            <w:r w:rsidRPr="00F26C0A">
              <w:rPr>
                <w:szCs w:val="18"/>
              </w:rPr>
              <w:t>Obhospodařovatel uvedený v § 34 odst. 1 oznámí České národní bance údaje uvedené v § 34 odst. 1 a v § 35 odst. 1 písm. a) až e).</w:t>
            </w:r>
          </w:p>
        </w:tc>
        <w:tc>
          <w:tcPr>
            <w:tcW w:w="900" w:type="dxa"/>
            <w:tcBorders>
              <w:top w:val="nil"/>
              <w:left w:val="single" w:sz="4" w:space="0" w:color="auto"/>
              <w:bottom w:val="single" w:sz="4" w:space="0" w:color="auto"/>
              <w:right w:val="single" w:sz="4" w:space="0" w:color="auto"/>
            </w:tcBorders>
          </w:tcPr>
          <w:p w14:paraId="2DAADCDE"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0EE7EF84" w14:textId="77777777" w:rsidR="00332637" w:rsidRPr="00F26C0A" w:rsidRDefault="00332637" w:rsidP="00A63CF4">
            <w:pPr>
              <w:spacing w:before="40" w:after="40"/>
              <w:rPr>
                <w:szCs w:val="18"/>
              </w:rPr>
            </w:pPr>
          </w:p>
        </w:tc>
      </w:tr>
      <w:tr w:rsidR="00332637" w:rsidRPr="00F26C0A" w14:paraId="23110D1A" w14:textId="77777777" w:rsidTr="00D60CF6">
        <w:tc>
          <w:tcPr>
            <w:tcW w:w="1440" w:type="dxa"/>
            <w:tcBorders>
              <w:top w:val="single" w:sz="4" w:space="0" w:color="auto"/>
              <w:bottom w:val="nil"/>
              <w:right w:val="single" w:sz="4" w:space="0" w:color="auto"/>
            </w:tcBorders>
          </w:tcPr>
          <w:p w14:paraId="0B012962" w14:textId="77777777" w:rsidR="00332637" w:rsidRPr="00F26C0A" w:rsidRDefault="00332637" w:rsidP="003D4D86">
            <w:pPr>
              <w:spacing w:before="40" w:after="40"/>
              <w:rPr>
                <w:szCs w:val="18"/>
              </w:rPr>
            </w:pPr>
            <w:r w:rsidRPr="00F26C0A">
              <w:rPr>
                <w:szCs w:val="18"/>
              </w:rPr>
              <w:t>Čl. 27 odst. 3</w:t>
            </w:r>
          </w:p>
        </w:tc>
        <w:tc>
          <w:tcPr>
            <w:tcW w:w="5400" w:type="dxa"/>
            <w:gridSpan w:val="4"/>
            <w:tcBorders>
              <w:top w:val="single" w:sz="4" w:space="0" w:color="auto"/>
              <w:left w:val="single" w:sz="4" w:space="0" w:color="auto"/>
              <w:bottom w:val="nil"/>
              <w:right w:val="single" w:sz="18" w:space="0" w:color="auto"/>
            </w:tcBorders>
          </w:tcPr>
          <w:p w14:paraId="469D4F1F" w14:textId="77777777" w:rsidR="00332637" w:rsidRPr="00F26C0A" w:rsidRDefault="00332637" w:rsidP="00A63CF4">
            <w:pPr>
              <w:spacing w:before="40" w:after="40"/>
              <w:ind w:right="58"/>
              <w:jc w:val="both"/>
              <w:rPr>
                <w:szCs w:val="18"/>
              </w:rPr>
            </w:pPr>
            <w:r w:rsidRPr="00F26C0A">
              <w:rPr>
                <w:szCs w:val="18"/>
              </w:rPr>
              <w:t>Oznámení vyžadované podle odstavce 2 obsahuje tyto dodatečné informace:</w:t>
            </w:r>
          </w:p>
          <w:p w14:paraId="1BF12CC9" w14:textId="77777777" w:rsidR="00332637" w:rsidRPr="00F26C0A" w:rsidRDefault="00332637" w:rsidP="00A63CF4">
            <w:pPr>
              <w:spacing w:before="40" w:after="40"/>
              <w:ind w:right="58"/>
              <w:jc w:val="both"/>
              <w:rPr>
                <w:szCs w:val="18"/>
              </w:rPr>
            </w:pPr>
            <w:r w:rsidRPr="00F26C0A">
              <w:rPr>
                <w:szCs w:val="18"/>
              </w:rPr>
              <w:t>a) výslednou situaci, pokud jde o hlasovací práva;</w:t>
            </w:r>
          </w:p>
          <w:p w14:paraId="0E4FCA4D" w14:textId="77777777" w:rsidR="00332637" w:rsidRPr="00F26C0A" w:rsidRDefault="00332637" w:rsidP="00A63CF4">
            <w:pPr>
              <w:spacing w:before="40" w:after="40"/>
              <w:ind w:right="58"/>
              <w:jc w:val="both"/>
              <w:rPr>
                <w:szCs w:val="18"/>
              </w:rPr>
            </w:pPr>
            <w:r w:rsidRPr="00F26C0A">
              <w:rPr>
                <w:szCs w:val="18"/>
              </w:rPr>
              <w:t>b) podmínky, za nichž byla kontrola získána, včetně informací o totožnosti různých zúčastněných akcionářů, fyzických či právnických osob oprávněných k výkonu hlasovacích práv jejich jménem, a podle okolností řetězec podniků, jejichž prostřednictvím se těmito hlasovacími právy skutečně disponuje;</w:t>
            </w:r>
          </w:p>
          <w:p w14:paraId="2610B70D" w14:textId="77777777" w:rsidR="00332637" w:rsidRPr="00F26C0A" w:rsidRDefault="00332637" w:rsidP="00A63CF4">
            <w:pPr>
              <w:spacing w:before="40" w:after="40"/>
              <w:ind w:right="58"/>
              <w:jc w:val="both"/>
              <w:rPr>
                <w:szCs w:val="18"/>
              </w:rPr>
            </w:pPr>
            <w:r w:rsidRPr="00F26C0A">
              <w:rPr>
                <w:szCs w:val="18"/>
              </w:rPr>
              <w:t>c) datum, ke kterému byla kontrola získána.</w:t>
            </w:r>
          </w:p>
        </w:tc>
        <w:tc>
          <w:tcPr>
            <w:tcW w:w="900" w:type="dxa"/>
            <w:tcBorders>
              <w:top w:val="single" w:sz="4" w:space="0" w:color="auto"/>
              <w:left w:val="single" w:sz="18" w:space="0" w:color="auto"/>
              <w:bottom w:val="nil"/>
              <w:right w:val="single" w:sz="4" w:space="0" w:color="auto"/>
            </w:tcBorders>
          </w:tcPr>
          <w:p w14:paraId="6A4B47B6"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650AF0B9" w14:textId="77777777" w:rsidR="00332637" w:rsidRPr="00F26C0A" w:rsidRDefault="00332637" w:rsidP="00A63CF4">
            <w:pPr>
              <w:spacing w:before="40" w:after="40"/>
              <w:rPr>
                <w:szCs w:val="18"/>
              </w:rPr>
            </w:pPr>
            <w:r w:rsidRPr="00F26C0A">
              <w:rPr>
                <w:szCs w:val="18"/>
              </w:rPr>
              <w:t>§ 35 odst. 1</w:t>
            </w:r>
          </w:p>
        </w:tc>
        <w:tc>
          <w:tcPr>
            <w:tcW w:w="5400" w:type="dxa"/>
            <w:gridSpan w:val="4"/>
            <w:tcBorders>
              <w:top w:val="single" w:sz="4" w:space="0" w:color="auto"/>
              <w:left w:val="single" w:sz="4" w:space="0" w:color="auto"/>
              <w:bottom w:val="nil"/>
              <w:right w:val="single" w:sz="4" w:space="0" w:color="auto"/>
            </w:tcBorders>
          </w:tcPr>
          <w:p w14:paraId="6FC1E0B7" w14:textId="77777777" w:rsidR="00332637" w:rsidRPr="00F26C0A" w:rsidRDefault="00332637" w:rsidP="00A63CF4">
            <w:pPr>
              <w:tabs>
                <w:tab w:val="left" w:pos="380"/>
              </w:tabs>
              <w:spacing w:before="40" w:after="40"/>
              <w:ind w:right="67"/>
              <w:jc w:val="both"/>
              <w:rPr>
                <w:szCs w:val="18"/>
              </w:rPr>
            </w:pPr>
            <w:r w:rsidRPr="00F26C0A">
              <w:rPr>
                <w:szCs w:val="18"/>
              </w:rPr>
              <w:t>Obhospodařovatel uvedený v § 34 odst. 1 zajistí bez zbytečného odkladu poté, co se dozví nebo dozvědět mohl o překročení podílu, aby kontrolované právnické osobě a jejím společníkům, jejichž totožnost a adresa je mu známa nebo jejichž totožnost a adresu se může dozvědět od této právnické osoby nebo z veřejného rejstříku, byly zpřístupněny údaje</w:t>
            </w:r>
          </w:p>
          <w:p w14:paraId="7BD6C1D1" w14:textId="77777777" w:rsidR="00332637" w:rsidRPr="00F26C0A" w:rsidRDefault="00332637" w:rsidP="00A63CF4">
            <w:pPr>
              <w:tabs>
                <w:tab w:val="left" w:pos="380"/>
              </w:tabs>
              <w:spacing w:before="40" w:after="40"/>
              <w:ind w:right="67"/>
              <w:jc w:val="both"/>
              <w:rPr>
                <w:szCs w:val="18"/>
              </w:rPr>
            </w:pPr>
            <w:r w:rsidRPr="00F26C0A">
              <w:rPr>
                <w:szCs w:val="18"/>
              </w:rPr>
              <w:t>a)</w:t>
            </w:r>
            <w:r w:rsidRPr="00F26C0A">
              <w:rPr>
                <w:szCs w:val="18"/>
              </w:rPr>
              <w:tab/>
              <w:t>o překročení podílu,</w:t>
            </w:r>
          </w:p>
          <w:p w14:paraId="78D65A25" w14:textId="77777777" w:rsidR="00332637" w:rsidRPr="00F26C0A" w:rsidRDefault="00332637" w:rsidP="00A63CF4">
            <w:pPr>
              <w:tabs>
                <w:tab w:val="left" w:pos="380"/>
              </w:tabs>
              <w:spacing w:before="40" w:after="40"/>
              <w:ind w:right="67"/>
              <w:jc w:val="both"/>
              <w:rPr>
                <w:szCs w:val="18"/>
              </w:rPr>
            </w:pPr>
            <w:r w:rsidRPr="00F26C0A">
              <w:rPr>
                <w:szCs w:val="18"/>
              </w:rPr>
              <w:t>b)</w:t>
            </w:r>
            <w:r w:rsidRPr="00F26C0A">
              <w:rPr>
                <w:szCs w:val="18"/>
              </w:rPr>
              <w:tab/>
              <w:t>o dni, ke kterému k překročení podílu došlo,</w:t>
            </w:r>
          </w:p>
          <w:p w14:paraId="524D3AF2" w14:textId="77777777" w:rsidR="00332637" w:rsidRPr="00F26C0A" w:rsidRDefault="00332637" w:rsidP="00A63CF4">
            <w:pPr>
              <w:tabs>
                <w:tab w:val="left" w:pos="380"/>
              </w:tabs>
              <w:spacing w:before="40" w:after="40"/>
              <w:ind w:right="67"/>
              <w:jc w:val="both"/>
              <w:rPr>
                <w:szCs w:val="18"/>
              </w:rPr>
            </w:pPr>
            <w:r w:rsidRPr="00F26C0A">
              <w:rPr>
                <w:szCs w:val="18"/>
              </w:rPr>
              <w:t>c)</w:t>
            </w:r>
            <w:r w:rsidRPr="00F26C0A">
              <w:rPr>
                <w:szCs w:val="18"/>
              </w:rPr>
              <w:tab/>
              <w:t>o výsledném podílu na hlasovacích právech kontrolované právnické osoby,</w:t>
            </w:r>
          </w:p>
          <w:p w14:paraId="77DB3957" w14:textId="77777777" w:rsidR="00332637" w:rsidRPr="00F26C0A" w:rsidRDefault="00332637" w:rsidP="00A63CF4">
            <w:pPr>
              <w:tabs>
                <w:tab w:val="left" w:pos="380"/>
              </w:tabs>
              <w:spacing w:before="40" w:after="40"/>
              <w:ind w:right="67"/>
              <w:jc w:val="both"/>
              <w:rPr>
                <w:szCs w:val="18"/>
              </w:rPr>
            </w:pPr>
            <w:r w:rsidRPr="00F26C0A">
              <w:rPr>
                <w:szCs w:val="18"/>
              </w:rPr>
              <w:t>d)</w:t>
            </w:r>
            <w:r w:rsidRPr="00F26C0A">
              <w:rPr>
                <w:szCs w:val="18"/>
              </w:rPr>
              <w:tab/>
              <w:t>údaje nutné k identifikaci zúčastněných společníků a osob oprávněných vykonávat hlasovací práva jejich jménem; je-li to možné, doplní tyto údaje grafickým znázorněním vztahů mezi osobami, jejichž prostřednictvím jsou hlasovací práva vykonávána, a údaji o dalších podmínkách, které k překročení podílu vedly,</w:t>
            </w:r>
          </w:p>
          <w:p w14:paraId="3033C03C" w14:textId="77777777" w:rsidR="00332637" w:rsidRPr="00F26C0A" w:rsidRDefault="00332637" w:rsidP="00A63CF4">
            <w:pPr>
              <w:tabs>
                <w:tab w:val="left" w:pos="380"/>
              </w:tabs>
              <w:spacing w:before="40" w:after="40"/>
              <w:ind w:right="67"/>
              <w:jc w:val="both"/>
              <w:rPr>
                <w:szCs w:val="18"/>
              </w:rPr>
            </w:pPr>
            <w:r w:rsidRPr="00F26C0A">
              <w:rPr>
                <w:szCs w:val="18"/>
              </w:rPr>
              <w:t>e)</w:t>
            </w:r>
            <w:r w:rsidRPr="00F26C0A">
              <w:rPr>
                <w:szCs w:val="18"/>
              </w:rPr>
              <w:tab/>
              <w:t>o záměrech obhospodařovatele ve vztahu k budoucímu vývoji činnosti kontrolované právnické osoby a jejich dopadech na její zaměstnance, především s ohledem na vyhlídku možné významné změny v podmínkách pracovní činnosti jejích zaměstnanců,</w:t>
            </w:r>
          </w:p>
          <w:p w14:paraId="4C627A90" w14:textId="77777777" w:rsidR="00332637" w:rsidRPr="00F26C0A" w:rsidRDefault="00332637" w:rsidP="00A63CF4">
            <w:pPr>
              <w:tabs>
                <w:tab w:val="left" w:pos="380"/>
              </w:tabs>
              <w:spacing w:before="40" w:after="40"/>
              <w:ind w:right="67"/>
              <w:jc w:val="both"/>
              <w:rPr>
                <w:szCs w:val="18"/>
              </w:rPr>
            </w:pPr>
            <w:r w:rsidRPr="00F26C0A">
              <w:rPr>
                <w:szCs w:val="18"/>
              </w:rPr>
              <w:t>f)</w:t>
            </w:r>
            <w:r w:rsidRPr="00F26C0A">
              <w:rPr>
                <w:szCs w:val="18"/>
              </w:rPr>
              <w:tab/>
              <w:t>údaje nutné k identifikaci obhospodařovatele a případně jiných osob, se kterými jedná ve shodě,</w:t>
            </w:r>
          </w:p>
          <w:p w14:paraId="7904CC10" w14:textId="77777777" w:rsidR="00332637" w:rsidRPr="00F26C0A" w:rsidRDefault="00332637" w:rsidP="00A63CF4">
            <w:pPr>
              <w:tabs>
                <w:tab w:val="left" w:pos="380"/>
              </w:tabs>
              <w:spacing w:before="40" w:after="40"/>
              <w:ind w:right="67"/>
              <w:jc w:val="both"/>
              <w:rPr>
                <w:szCs w:val="18"/>
              </w:rPr>
            </w:pPr>
            <w:r w:rsidRPr="00F26C0A">
              <w:rPr>
                <w:szCs w:val="18"/>
              </w:rPr>
              <w:t>g)</w:t>
            </w:r>
            <w:r w:rsidRPr="00F26C0A">
              <w:rPr>
                <w:szCs w:val="18"/>
              </w:rPr>
              <w:tab/>
              <w:t>o řízení střetů zájmů včetně jejich zjišťování a zamezování, a to zejména mezi obhospodařovatelem, dotčeným fondem a kontrolovanou právnickou osobou, včetně údajů o konkrétních opatřeních zajišťujících, že smlouvy uzavřené tímto obhospodařovatelem a kontrolovanou právnickou osobou nebudou významně nerovnovážné, a</w:t>
            </w:r>
          </w:p>
          <w:p w14:paraId="48157547" w14:textId="77777777" w:rsidR="00332637" w:rsidRPr="00F26C0A" w:rsidRDefault="00332637" w:rsidP="00A63CF4">
            <w:pPr>
              <w:tabs>
                <w:tab w:val="left" w:pos="380"/>
              </w:tabs>
              <w:spacing w:before="40" w:after="40"/>
              <w:ind w:right="67"/>
              <w:jc w:val="both"/>
              <w:rPr>
                <w:szCs w:val="18"/>
              </w:rPr>
            </w:pPr>
            <w:r w:rsidRPr="00F26C0A">
              <w:rPr>
                <w:szCs w:val="18"/>
              </w:rPr>
              <w:t>h)</w:t>
            </w:r>
            <w:r w:rsidRPr="00F26C0A">
              <w:rPr>
                <w:szCs w:val="18"/>
              </w:rPr>
              <w:tab/>
              <w:t>o postupech upravujících vnitřní a vnější komunikaci kontrolované právnické osoby, zejména ve vztahu k jejím zaměstnancům nebo jejich zástupcům.</w:t>
            </w:r>
          </w:p>
        </w:tc>
        <w:tc>
          <w:tcPr>
            <w:tcW w:w="900" w:type="dxa"/>
            <w:tcBorders>
              <w:top w:val="single" w:sz="4" w:space="0" w:color="auto"/>
              <w:left w:val="single" w:sz="4" w:space="0" w:color="auto"/>
              <w:bottom w:val="nil"/>
              <w:right w:val="single" w:sz="4" w:space="0" w:color="auto"/>
            </w:tcBorders>
          </w:tcPr>
          <w:p w14:paraId="7A40FB2F"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29F12479" w14:textId="77777777" w:rsidR="00332637" w:rsidRPr="00F26C0A" w:rsidRDefault="00332637" w:rsidP="00A63CF4">
            <w:pPr>
              <w:spacing w:before="40" w:after="40"/>
              <w:rPr>
                <w:szCs w:val="18"/>
              </w:rPr>
            </w:pPr>
          </w:p>
        </w:tc>
      </w:tr>
      <w:tr w:rsidR="00332637" w:rsidRPr="00F26C0A" w14:paraId="2941D347" w14:textId="77777777" w:rsidTr="00D60CF6">
        <w:tc>
          <w:tcPr>
            <w:tcW w:w="1440" w:type="dxa"/>
            <w:tcBorders>
              <w:top w:val="nil"/>
              <w:bottom w:val="single" w:sz="4" w:space="0" w:color="auto"/>
              <w:right w:val="single" w:sz="4" w:space="0" w:color="auto"/>
            </w:tcBorders>
          </w:tcPr>
          <w:p w14:paraId="60305B6F"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3A30ABFC"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7842A348"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2F7EFEF6" w14:textId="77777777" w:rsidR="00332637" w:rsidRPr="00F26C0A" w:rsidRDefault="00332637" w:rsidP="00A63CF4">
            <w:pPr>
              <w:spacing w:before="40" w:after="40"/>
              <w:rPr>
                <w:szCs w:val="18"/>
              </w:rPr>
            </w:pPr>
            <w:r w:rsidRPr="00F26C0A">
              <w:rPr>
                <w:szCs w:val="18"/>
              </w:rPr>
              <w:t>§ 471 odst. 2</w:t>
            </w:r>
          </w:p>
        </w:tc>
        <w:tc>
          <w:tcPr>
            <w:tcW w:w="5400" w:type="dxa"/>
            <w:gridSpan w:val="4"/>
            <w:tcBorders>
              <w:top w:val="nil"/>
              <w:left w:val="single" w:sz="4" w:space="0" w:color="auto"/>
              <w:bottom w:val="single" w:sz="4" w:space="0" w:color="auto"/>
              <w:right w:val="single" w:sz="4" w:space="0" w:color="auto"/>
            </w:tcBorders>
          </w:tcPr>
          <w:p w14:paraId="3607FC4F" w14:textId="77777777" w:rsidR="00332637" w:rsidRPr="00F26C0A" w:rsidRDefault="00332637" w:rsidP="00A63CF4">
            <w:pPr>
              <w:tabs>
                <w:tab w:val="left" w:pos="380"/>
              </w:tabs>
              <w:spacing w:before="40" w:after="40"/>
              <w:ind w:right="67"/>
              <w:jc w:val="both"/>
              <w:rPr>
                <w:szCs w:val="18"/>
              </w:rPr>
            </w:pPr>
            <w:r w:rsidRPr="00F26C0A">
              <w:rPr>
                <w:szCs w:val="18"/>
              </w:rPr>
              <w:t>Obhospodařovatel uvedený v § 34 odst. 1 oznámí České národní bance údaje uvedené v § 34 odst. 1 a v § 35 odst. 1 písm. a) až e).</w:t>
            </w:r>
          </w:p>
        </w:tc>
        <w:tc>
          <w:tcPr>
            <w:tcW w:w="900" w:type="dxa"/>
            <w:tcBorders>
              <w:top w:val="nil"/>
              <w:left w:val="single" w:sz="4" w:space="0" w:color="auto"/>
              <w:bottom w:val="single" w:sz="4" w:space="0" w:color="auto"/>
              <w:right w:val="single" w:sz="4" w:space="0" w:color="auto"/>
            </w:tcBorders>
          </w:tcPr>
          <w:p w14:paraId="6B672D7A"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704885CC" w14:textId="77777777" w:rsidR="00332637" w:rsidRPr="00F26C0A" w:rsidRDefault="00332637" w:rsidP="00A63CF4">
            <w:pPr>
              <w:spacing w:before="40" w:after="40"/>
              <w:rPr>
                <w:szCs w:val="18"/>
              </w:rPr>
            </w:pPr>
          </w:p>
        </w:tc>
      </w:tr>
      <w:tr w:rsidR="00332637" w:rsidRPr="00F26C0A" w14:paraId="1C7DCE01" w14:textId="77777777" w:rsidTr="00E50E7C">
        <w:tc>
          <w:tcPr>
            <w:tcW w:w="1440" w:type="dxa"/>
            <w:tcBorders>
              <w:top w:val="single" w:sz="4" w:space="0" w:color="auto"/>
              <w:bottom w:val="single" w:sz="4" w:space="0" w:color="auto"/>
              <w:right w:val="single" w:sz="4" w:space="0" w:color="auto"/>
            </w:tcBorders>
          </w:tcPr>
          <w:p w14:paraId="5D53217C" w14:textId="77777777" w:rsidR="00332637" w:rsidRPr="00F26C0A" w:rsidRDefault="00332637" w:rsidP="003D4D86">
            <w:pPr>
              <w:spacing w:before="40" w:after="40"/>
              <w:rPr>
                <w:szCs w:val="18"/>
              </w:rPr>
            </w:pPr>
            <w:r w:rsidRPr="00F26C0A">
              <w:rPr>
                <w:szCs w:val="18"/>
              </w:rPr>
              <w:t>Čl. 27 odst. 4</w:t>
            </w:r>
          </w:p>
        </w:tc>
        <w:tc>
          <w:tcPr>
            <w:tcW w:w="5400" w:type="dxa"/>
            <w:gridSpan w:val="4"/>
            <w:tcBorders>
              <w:top w:val="single" w:sz="4" w:space="0" w:color="auto"/>
              <w:left w:val="single" w:sz="4" w:space="0" w:color="auto"/>
              <w:bottom w:val="single" w:sz="4" w:space="0" w:color="auto"/>
              <w:right w:val="single" w:sz="18" w:space="0" w:color="auto"/>
            </w:tcBorders>
          </w:tcPr>
          <w:p w14:paraId="593871F4" w14:textId="77777777" w:rsidR="00332637" w:rsidRPr="00F26C0A" w:rsidRDefault="00332637" w:rsidP="00A63CF4">
            <w:pPr>
              <w:spacing w:before="40" w:after="40"/>
              <w:ind w:right="58"/>
              <w:jc w:val="both"/>
              <w:rPr>
                <w:szCs w:val="18"/>
              </w:rPr>
            </w:pPr>
            <w:r w:rsidRPr="00F26C0A">
              <w:rPr>
                <w:szCs w:val="18"/>
              </w:rPr>
              <w:t>Ve svém oznámení nekótované společnosti musí správce požádat představenstvo této společnosti, aby bez zbytečného odkladu informovalo zástupce zaměstnanců, nebo pokud zaměstnanci žádné zástupce nemají, přímo tyto zaměstnance o tom, že kontrolu nad společností získal alternativní investiční fond spravovaný správcem, a poskytlo jim informace uvedené v odstavci 3. Správce vyvine veškeré úsilí k zajištění toho, že představenstvo zástupce zaměstnanců, nebo pokud zaměstnanci žádné zástupce nemají, přímo tyto zaměstnance náležitě informuje v souladu s tímto článkem.</w:t>
            </w:r>
          </w:p>
        </w:tc>
        <w:tc>
          <w:tcPr>
            <w:tcW w:w="900" w:type="dxa"/>
            <w:tcBorders>
              <w:top w:val="single" w:sz="4" w:space="0" w:color="auto"/>
              <w:left w:val="single" w:sz="18" w:space="0" w:color="auto"/>
              <w:bottom w:val="single" w:sz="4" w:space="0" w:color="auto"/>
              <w:right w:val="single" w:sz="4" w:space="0" w:color="auto"/>
            </w:tcBorders>
          </w:tcPr>
          <w:p w14:paraId="65788AA9"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5C6C5A3F" w14:textId="77777777" w:rsidR="00332637" w:rsidRPr="00F26C0A" w:rsidRDefault="00332637" w:rsidP="00A63CF4">
            <w:pPr>
              <w:spacing w:before="40" w:after="40"/>
              <w:rPr>
                <w:szCs w:val="18"/>
              </w:rPr>
            </w:pPr>
            <w:r w:rsidRPr="00F26C0A">
              <w:rPr>
                <w:szCs w:val="18"/>
              </w:rPr>
              <w:t>§ 36 odst. 1</w:t>
            </w:r>
          </w:p>
        </w:tc>
        <w:tc>
          <w:tcPr>
            <w:tcW w:w="5400" w:type="dxa"/>
            <w:gridSpan w:val="4"/>
            <w:tcBorders>
              <w:top w:val="single" w:sz="4" w:space="0" w:color="auto"/>
              <w:left w:val="single" w:sz="4" w:space="0" w:color="auto"/>
              <w:bottom w:val="single" w:sz="4" w:space="0" w:color="auto"/>
              <w:right w:val="single" w:sz="4" w:space="0" w:color="auto"/>
            </w:tcBorders>
          </w:tcPr>
          <w:p w14:paraId="43CF0F75" w14:textId="77777777" w:rsidR="00332637" w:rsidRPr="00F26C0A" w:rsidRDefault="00332637" w:rsidP="00A63CF4">
            <w:pPr>
              <w:tabs>
                <w:tab w:val="left" w:pos="380"/>
              </w:tabs>
              <w:spacing w:before="40" w:after="40"/>
              <w:ind w:right="67"/>
              <w:jc w:val="both"/>
              <w:rPr>
                <w:szCs w:val="18"/>
              </w:rPr>
            </w:pPr>
            <w:r w:rsidRPr="00F26C0A">
              <w:rPr>
                <w:szCs w:val="18"/>
              </w:rPr>
              <w:t>Obhospodařovatel uvedený v § 34 odst. 1 při zpřístupnění informací podle § 35 odst. 1 písm. a) až e) kontrolované právnické osobě požádá statutární orgán této osoby, aby tento orgán zpřístupnil bez zbytečného odkladu zaměstnancům této osoby nebo jejich zástupcům údaje uvedené v § 35 odst. 1 písm. a) až e), a v rámci svých možností zajistí, aby statutární orgán tuto povinnost splnil.</w:t>
            </w:r>
          </w:p>
        </w:tc>
        <w:tc>
          <w:tcPr>
            <w:tcW w:w="900" w:type="dxa"/>
            <w:tcBorders>
              <w:top w:val="single" w:sz="4" w:space="0" w:color="auto"/>
              <w:left w:val="single" w:sz="4" w:space="0" w:color="auto"/>
              <w:bottom w:val="single" w:sz="4" w:space="0" w:color="auto"/>
              <w:right w:val="single" w:sz="4" w:space="0" w:color="auto"/>
            </w:tcBorders>
          </w:tcPr>
          <w:p w14:paraId="7990DCE8"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4577B594" w14:textId="77777777" w:rsidR="00332637" w:rsidRPr="00F26C0A" w:rsidRDefault="00332637" w:rsidP="00A63CF4">
            <w:pPr>
              <w:spacing w:before="40" w:after="40"/>
              <w:rPr>
                <w:szCs w:val="18"/>
              </w:rPr>
            </w:pPr>
          </w:p>
        </w:tc>
      </w:tr>
      <w:tr w:rsidR="00332637" w:rsidRPr="00F26C0A" w14:paraId="576C5759" w14:textId="77777777" w:rsidTr="00E50E7C">
        <w:tc>
          <w:tcPr>
            <w:tcW w:w="1440" w:type="dxa"/>
            <w:tcBorders>
              <w:top w:val="single" w:sz="4" w:space="0" w:color="auto"/>
              <w:bottom w:val="single" w:sz="4" w:space="0" w:color="auto"/>
              <w:right w:val="single" w:sz="4" w:space="0" w:color="auto"/>
            </w:tcBorders>
          </w:tcPr>
          <w:p w14:paraId="2154AAAC" w14:textId="77777777" w:rsidR="00332637" w:rsidRPr="00F26C0A" w:rsidRDefault="00332637" w:rsidP="003D4D86">
            <w:pPr>
              <w:spacing w:before="40" w:after="40"/>
              <w:rPr>
                <w:szCs w:val="18"/>
              </w:rPr>
            </w:pPr>
            <w:r w:rsidRPr="00F26C0A">
              <w:rPr>
                <w:szCs w:val="18"/>
              </w:rPr>
              <w:t>Čl. 27 odst. 5</w:t>
            </w:r>
          </w:p>
        </w:tc>
        <w:tc>
          <w:tcPr>
            <w:tcW w:w="5400" w:type="dxa"/>
            <w:gridSpan w:val="4"/>
            <w:tcBorders>
              <w:top w:val="single" w:sz="4" w:space="0" w:color="auto"/>
              <w:left w:val="single" w:sz="4" w:space="0" w:color="auto"/>
              <w:bottom w:val="single" w:sz="4" w:space="0" w:color="auto"/>
              <w:right w:val="single" w:sz="18" w:space="0" w:color="auto"/>
            </w:tcBorders>
          </w:tcPr>
          <w:p w14:paraId="482445B3" w14:textId="77777777" w:rsidR="00332637" w:rsidRPr="00F26C0A" w:rsidRDefault="00332637" w:rsidP="00A63CF4">
            <w:pPr>
              <w:spacing w:before="40" w:after="40"/>
              <w:ind w:right="58"/>
              <w:jc w:val="both"/>
              <w:rPr>
                <w:szCs w:val="18"/>
              </w:rPr>
            </w:pPr>
            <w:r w:rsidRPr="00F26C0A">
              <w:rPr>
                <w:szCs w:val="18"/>
              </w:rPr>
              <w:t>Oznámení uvedená v odstavcích 1, 2 a 3 musí být učiněna co nejdříve, nejpozději však deset pracovních dnů ode dne, kdy alternativní investiční fond získal příslušnou výši podílu na hlasovacích právech, překročil ji nebo pod ni klesl nebo kdy získal kontrolu nad nekótovanou společností.</w:t>
            </w:r>
          </w:p>
        </w:tc>
        <w:tc>
          <w:tcPr>
            <w:tcW w:w="900" w:type="dxa"/>
            <w:tcBorders>
              <w:top w:val="single" w:sz="4" w:space="0" w:color="auto"/>
              <w:left w:val="single" w:sz="18" w:space="0" w:color="auto"/>
              <w:bottom w:val="single" w:sz="4" w:space="0" w:color="auto"/>
              <w:right w:val="single" w:sz="4" w:space="0" w:color="auto"/>
            </w:tcBorders>
          </w:tcPr>
          <w:p w14:paraId="3292CD3A"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44D804CF" w14:textId="77777777" w:rsidR="00332637" w:rsidRPr="00F26C0A" w:rsidRDefault="00332637" w:rsidP="00A63CF4">
            <w:pPr>
              <w:spacing w:before="40" w:after="40"/>
              <w:rPr>
                <w:szCs w:val="18"/>
              </w:rPr>
            </w:pPr>
            <w:r w:rsidRPr="00F26C0A">
              <w:rPr>
                <w:szCs w:val="18"/>
              </w:rPr>
              <w:t>§ 35 odst. 2</w:t>
            </w:r>
          </w:p>
        </w:tc>
        <w:tc>
          <w:tcPr>
            <w:tcW w:w="5400" w:type="dxa"/>
            <w:gridSpan w:val="4"/>
            <w:tcBorders>
              <w:top w:val="single" w:sz="4" w:space="0" w:color="auto"/>
              <w:left w:val="single" w:sz="4" w:space="0" w:color="auto"/>
              <w:bottom w:val="single" w:sz="4" w:space="0" w:color="auto"/>
              <w:right w:val="single" w:sz="4" w:space="0" w:color="auto"/>
            </w:tcBorders>
          </w:tcPr>
          <w:p w14:paraId="2E3D51C4" w14:textId="77777777" w:rsidR="00332637" w:rsidRPr="00F26C0A" w:rsidRDefault="00332637" w:rsidP="00A63CF4">
            <w:pPr>
              <w:tabs>
                <w:tab w:val="left" w:pos="380"/>
              </w:tabs>
              <w:spacing w:before="40" w:after="40"/>
              <w:ind w:right="67"/>
              <w:jc w:val="both"/>
              <w:rPr>
                <w:szCs w:val="18"/>
              </w:rPr>
            </w:pPr>
            <w:r w:rsidRPr="00F26C0A">
              <w:rPr>
                <w:szCs w:val="18"/>
              </w:rPr>
              <w:t>Údaje podle odstavce 1 písm. a) až d) musí být zpřístupněny nejpozději do 10 pracovních dní poté, co se obhospodařovatel uvedený v § 34 odst. 1 dozví nebo dozvědět mohl o překročení podílu.</w:t>
            </w:r>
          </w:p>
        </w:tc>
        <w:tc>
          <w:tcPr>
            <w:tcW w:w="900" w:type="dxa"/>
            <w:tcBorders>
              <w:top w:val="single" w:sz="4" w:space="0" w:color="auto"/>
              <w:left w:val="single" w:sz="4" w:space="0" w:color="auto"/>
              <w:bottom w:val="single" w:sz="4" w:space="0" w:color="auto"/>
              <w:right w:val="single" w:sz="4" w:space="0" w:color="auto"/>
            </w:tcBorders>
          </w:tcPr>
          <w:p w14:paraId="01769A82"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3E121996" w14:textId="77777777" w:rsidR="00332637" w:rsidRPr="00F26C0A" w:rsidRDefault="00332637" w:rsidP="00A63CF4">
            <w:pPr>
              <w:spacing w:before="40" w:after="40"/>
              <w:rPr>
                <w:szCs w:val="18"/>
              </w:rPr>
            </w:pPr>
          </w:p>
        </w:tc>
      </w:tr>
      <w:tr w:rsidR="00332637" w:rsidRPr="00F26C0A" w14:paraId="31A4CD40" w14:textId="77777777" w:rsidTr="00ED392A">
        <w:tc>
          <w:tcPr>
            <w:tcW w:w="1440" w:type="dxa"/>
            <w:tcBorders>
              <w:top w:val="single" w:sz="4" w:space="0" w:color="auto"/>
              <w:bottom w:val="nil"/>
              <w:right w:val="single" w:sz="4" w:space="0" w:color="auto"/>
            </w:tcBorders>
          </w:tcPr>
          <w:p w14:paraId="725FDE0D" w14:textId="77777777" w:rsidR="00332637" w:rsidRPr="00F26C0A" w:rsidRDefault="00332637" w:rsidP="003D4D86">
            <w:pPr>
              <w:spacing w:before="40" w:after="40"/>
              <w:rPr>
                <w:szCs w:val="18"/>
              </w:rPr>
            </w:pPr>
            <w:r w:rsidRPr="00F26C0A">
              <w:rPr>
                <w:szCs w:val="18"/>
              </w:rPr>
              <w:t>Čl. 28 odst. 1 první pododstavec</w:t>
            </w:r>
          </w:p>
        </w:tc>
        <w:tc>
          <w:tcPr>
            <w:tcW w:w="5400" w:type="dxa"/>
            <w:gridSpan w:val="4"/>
            <w:tcBorders>
              <w:top w:val="single" w:sz="4" w:space="0" w:color="auto"/>
              <w:left w:val="single" w:sz="4" w:space="0" w:color="auto"/>
              <w:bottom w:val="nil"/>
              <w:right w:val="single" w:sz="18" w:space="0" w:color="auto"/>
            </w:tcBorders>
          </w:tcPr>
          <w:p w14:paraId="62D68810" w14:textId="77777777" w:rsidR="00332637" w:rsidRPr="00F26C0A" w:rsidRDefault="00332637" w:rsidP="00A63CF4">
            <w:pPr>
              <w:spacing w:before="40" w:after="40"/>
              <w:ind w:right="58"/>
              <w:jc w:val="both"/>
              <w:rPr>
                <w:szCs w:val="18"/>
              </w:rPr>
            </w:pPr>
            <w:r w:rsidRPr="00F26C0A">
              <w:rPr>
                <w:szCs w:val="18"/>
              </w:rPr>
              <w:t>Členské státy vyžadují, aby v případě, že alternativní investiční fond sám nebo společně s jiným subjektem získá kontrolu nad nekótovanou společností nebo emitentem podle čl. 26 odst. 1 ve spojení s čl. 26 odst. 5, správce spravující takový alternativní investiční fond zpřístupnil informace uvedené v odstavci 2 tohoto článku:</w:t>
            </w:r>
          </w:p>
          <w:p w14:paraId="5B2ECB04" w14:textId="77777777" w:rsidR="00332637" w:rsidRPr="00F26C0A" w:rsidRDefault="00332637" w:rsidP="00A63CF4">
            <w:pPr>
              <w:spacing w:before="40" w:after="40"/>
              <w:ind w:right="58"/>
              <w:jc w:val="both"/>
              <w:rPr>
                <w:szCs w:val="18"/>
              </w:rPr>
            </w:pPr>
            <w:r w:rsidRPr="00F26C0A">
              <w:rPr>
                <w:szCs w:val="18"/>
              </w:rPr>
              <w:t>a) dotčené společnosti;</w:t>
            </w:r>
          </w:p>
          <w:p w14:paraId="2D2F464D" w14:textId="77777777" w:rsidR="00332637" w:rsidRPr="00F26C0A" w:rsidRDefault="00332637" w:rsidP="00A63CF4">
            <w:pPr>
              <w:spacing w:before="40" w:after="40"/>
              <w:ind w:right="58"/>
              <w:jc w:val="both"/>
              <w:rPr>
                <w:szCs w:val="18"/>
              </w:rPr>
            </w:pPr>
            <w:r w:rsidRPr="00F26C0A">
              <w:rPr>
                <w:szCs w:val="18"/>
              </w:rPr>
              <w:t>b) akcionářům, jejichž totožnost a adresy má správce k dispozici nebo je může získat od této společnosti, nebo z rejstříku, do nějž správce má nebo může získat přístup, a</w:t>
            </w:r>
          </w:p>
          <w:p w14:paraId="09A8B664" w14:textId="77777777" w:rsidR="00332637" w:rsidRPr="00F26C0A" w:rsidRDefault="00332637" w:rsidP="00A63CF4">
            <w:pPr>
              <w:spacing w:before="40" w:after="40"/>
              <w:ind w:right="58"/>
              <w:jc w:val="both"/>
              <w:rPr>
                <w:szCs w:val="18"/>
              </w:rPr>
            </w:pPr>
            <w:r w:rsidRPr="00F26C0A">
              <w:rPr>
                <w:szCs w:val="18"/>
              </w:rPr>
              <w:t>c) příslušným orgánům domovského členského státu správce.</w:t>
            </w:r>
          </w:p>
        </w:tc>
        <w:tc>
          <w:tcPr>
            <w:tcW w:w="900" w:type="dxa"/>
            <w:tcBorders>
              <w:top w:val="single" w:sz="4" w:space="0" w:color="auto"/>
              <w:left w:val="single" w:sz="18" w:space="0" w:color="auto"/>
              <w:bottom w:val="nil"/>
              <w:right w:val="single" w:sz="4" w:space="0" w:color="auto"/>
            </w:tcBorders>
          </w:tcPr>
          <w:p w14:paraId="2869D992"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7FCC7533" w14:textId="77777777" w:rsidR="00332637" w:rsidRPr="00F26C0A" w:rsidRDefault="00332637" w:rsidP="00A63CF4">
            <w:pPr>
              <w:spacing w:before="40" w:after="40"/>
              <w:rPr>
                <w:szCs w:val="18"/>
              </w:rPr>
            </w:pPr>
            <w:r w:rsidRPr="00F26C0A">
              <w:rPr>
                <w:szCs w:val="18"/>
              </w:rPr>
              <w:t>§ 35 odst. 1</w:t>
            </w:r>
          </w:p>
        </w:tc>
        <w:tc>
          <w:tcPr>
            <w:tcW w:w="5400" w:type="dxa"/>
            <w:gridSpan w:val="4"/>
            <w:tcBorders>
              <w:top w:val="single" w:sz="4" w:space="0" w:color="auto"/>
              <w:left w:val="single" w:sz="4" w:space="0" w:color="auto"/>
              <w:bottom w:val="nil"/>
              <w:right w:val="single" w:sz="4" w:space="0" w:color="auto"/>
            </w:tcBorders>
          </w:tcPr>
          <w:p w14:paraId="61B92A73" w14:textId="77777777" w:rsidR="00332637" w:rsidRPr="00F26C0A" w:rsidRDefault="00332637" w:rsidP="00A63CF4">
            <w:pPr>
              <w:tabs>
                <w:tab w:val="left" w:pos="380"/>
              </w:tabs>
              <w:spacing w:before="40" w:after="40"/>
              <w:ind w:right="67"/>
              <w:jc w:val="both"/>
              <w:rPr>
                <w:szCs w:val="18"/>
              </w:rPr>
            </w:pPr>
            <w:r w:rsidRPr="00F26C0A">
              <w:rPr>
                <w:szCs w:val="18"/>
              </w:rPr>
              <w:t>Obhospodařovatel uvedený v § 34 odst. 1 zajistí bez zbytečného odkladu poté, co se dozví nebo dozvědět mohl o překročení podílu, aby kontrolované právnické osobě a jejím společníkům, jejichž totožnost a adresa je mu známa nebo jejichž totožnost a adresu se může dozvědět od této právnické osoby nebo z veřejného rejstříku, byly zpřístupněny údaje</w:t>
            </w:r>
          </w:p>
          <w:p w14:paraId="179E609C" w14:textId="77777777" w:rsidR="00332637" w:rsidRPr="00F26C0A" w:rsidRDefault="00332637" w:rsidP="00A63CF4">
            <w:pPr>
              <w:tabs>
                <w:tab w:val="left" w:pos="380"/>
              </w:tabs>
              <w:spacing w:before="40" w:after="40"/>
              <w:ind w:right="67"/>
              <w:jc w:val="both"/>
              <w:rPr>
                <w:szCs w:val="18"/>
              </w:rPr>
            </w:pPr>
            <w:r w:rsidRPr="00F26C0A">
              <w:rPr>
                <w:szCs w:val="18"/>
              </w:rPr>
              <w:t>a)</w:t>
            </w:r>
            <w:r w:rsidRPr="00F26C0A">
              <w:rPr>
                <w:szCs w:val="18"/>
              </w:rPr>
              <w:tab/>
              <w:t>o překročení podílu,</w:t>
            </w:r>
          </w:p>
          <w:p w14:paraId="31ED0A8D" w14:textId="77777777" w:rsidR="00332637" w:rsidRPr="00F26C0A" w:rsidRDefault="00332637" w:rsidP="00A63CF4">
            <w:pPr>
              <w:tabs>
                <w:tab w:val="left" w:pos="380"/>
              </w:tabs>
              <w:spacing w:before="40" w:after="40"/>
              <w:ind w:right="67"/>
              <w:jc w:val="both"/>
              <w:rPr>
                <w:szCs w:val="18"/>
              </w:rPr>
            </w:pPr>
            <w:r w:rsidRPr="00F26C0A">
              <w:rPr>
                <w:szCs w:val="18"/>
              </w:rPr>
              <w:t>b)</w:t>
            </w:r>
            <w:r w:rsidRPr="00F26C0A">
              <w:rPr>
                <w:szCs w:val="18"/>
              </w:rPr>
              <w:tab/>
              <w:t>o dni, ke kterému k překročení podílu došlo,</w:t>
            </w:r>
          </w:p>
          <w:p w14:paraId="6DBAA0CE" w14:textId="77777777" w:rsidR="00332637" w:rsidRPr="00F26C0A" w:rsidRDefault="00332637" w:rsidP="00A63CF4">
            <w:pPr>
              <w:tabs>
                <w:tab w:val="left" w:pos="380"/>
              </w:tabs>
              <w:spacing w:before="40" w:after="40"/>
              <w:ind w:right="67"/>
              <w:jc w:val="both"/>
              <w:rPr>
                <w:szCs w:val="18"/>
              </w:rPr>
            </w:pPr>
            <w:r w:rsidRPr="00F26C0A">
              <w:rPr>
                <w:szCs w:val="18"/>
              </w:rPr>
              <w:t>c)</w:t>
            </w:r>
            <w:r w:rsidRPr="00F26C0A">
              <w:rPr>
                <w:szCs w:val="18"/>
              </w:rPr>
              <w:tab/>
              <w:t>o výsledném podílu na hlasovacích právech kontrolované právnické osoby,</w:t>
            </w:r>
          </w:p>
          <w:p w14:paraId="2BB7FA05" w14:textId="77777777" w:rsidR="00332637" w:rsidRPr="00F26C0A" w:rsidRDefault="00332637" w:rsidP="00A63CF4">
            <w:pPr>
              <w:tabs>
                <w:tab w:val="left" w:pos="380"/>
              </w:tabs>
              <w:spacing w:before="40" w:after="40"/>
              <w:ind w:right="67"/>
              <w:jc w:val="both"/>
              <w:rPr>
                <w:szCs w:val="18"/>
              </w:rPr>
            </w:pPr>
            <w:r w:rsidRPr="00F26C0A">
              <w:rPr>
                <w:szCs w:val="18"/>
              </w:rPr>
              <w:t>d)</w:t>
            </w:r>
            <w:r w:rsidRPr="00F26C0A">
              <w:rPr>
                <w:szCs w:val="18"/>
              </w:rPr>
              <w:tab/>
              <w:t>údaje nutné k identifikaci zúčastněných společníků a osob oprávněných vykonávat hlasovací práva jejich jménem; je-li to možné, doplní tyto údaje grafickým znázorněním vztahů mezi osobami, jejichž prostřednictvím jsou hlasovací práva vykonávána, a údaji o dalších podmínkách, které k překročení podílu vedly,</w:t>
            </w:r>
          </w:p>
          <w:p w14:paraId="4BFF5CF8" w14:textId="77777777" w:rsidR="00332637" w:rsidRPr="00F26C0A" w:rsidRDefault="00332637" w:rsidP="00A63CF4">
            <w:pPr>
              <w:tabs>
                <w:tab w:val="left" w:pos="380"/>
              </w:tabs>
              <w:spacing w:before="40" w:after="40"/>
              <w:ind w:right="67"/>
              <w:jc w:val="both"/>
              <w:rPr>
                <w:szCs w:val="18"/>
              </w:rPr>
            </w:pPr>
            <w:r w:rsidRPr="00F26C0A">
              <w:rPr>
                <w:szCs w:val="18"/>
              </w:rPr>
              <w:t>e)</w:t>
            </w:r>
            <w:r w:rsidRPr="00F26C0A">
              <w:rPr>
                <w:szCs w:val="18"/>
              </w:rPr>
              <w:tab/>
              <w:t>o záměrech obhospodařovatele ve vztahu k budoucímu vývoji činnosti kontrolované právnické osoby a jejich dopadech na její zaměstnance, především s ohledem na vyhlídku možné významné změny v podmínkách pracovní činnosti jejích zaměstnanců,</w:t>
            </w:r>
          </w:p>
          <w:p w14:paraId="1E9E770E" w14:textId="77777777" w:rsidR="00332637" w:rsidRPr="00F26C0A" w:rsidRDefault="00332637" w:rsidP="00A63CF4">
            <w:pPr>
              <w:tabs>
                <w:tab w:val="left" w:pos="380"/>
              </w:tabs>
              <w:spacing w:before="40" w:after="40"/>
              <w:ind w:right="67"/>
              <w:jc w:val="both"/>
              <w:rPr>
                <w:szCs w:val="18"/>
              </w:rPr>
            </w:pPr>
            <w:r w:rsidRPr="00F26C0A">
              <w:rPr>
                <w:szCs w:val="18"/>
              </w:rPr>
              <w:t>f)</w:t>
            </w:r>
            <w:r w:rsidRPr="00F26C0A">
              <w:rPr>
                <w:szCs w:val="18"/>
              </w:rPr>
              <w:tab/>
              <w:t>údaje nutné k identifikaci obhospodařovatele a případně jiných osob, se kterými jedná ve shodě,</w:t>
            </w:r>
          </w:p>
          <w:p w14:paraId="404A0936" w14:textId="77777777" w:rsidR="00332637" w:rsidRPr="00F26C0A" w:rsidRDefault="00332637" w:rsidP="00A63CF4">
            <w:pPr>
              <w:tabs>
                <w:tab w:val="left" w:pos="380"/>
              </w:tabs>
              <w:spacing w:before="40" w:after="40"/>
              <w:ind w:right="67"/>
              <w:jc w:val="both"/>
              <w:rPr>
                <w:szCs w:val="18"/>
              </w:rPr>
            </w:pPr>
            <w:r w:rsidRPr="00F26C0A">
              <w:rPr>
                <w:szCs w:val="18"/>
              </w:rPr>
              <w:t>g)</w:t>
            </w:r>
            <w:r w:rsidRPr="00F26C0A">
              <w:rPr>
                <w:szCs w:val="18"/>
              </w:rPr>
              <w:tab/>
              <w:t>o řízení střetů zájmů včetně jejich zjišťování a zamezování, a to zejména mezi obhospodařovatelem, dotčeným fondem a kontrolovanou právnickou osobou, včetně údajů o konkrétních opatřeních zajišťujících, že smlouvy uzavřené tímto obhospodařovatelem a kontrolovanou právnickou osobou nebudou významně nerovnovážné, a</w:t>
            </w:r>
          </w:p>
          <w:p w14:paraId="73502E23" w14:textId="77777777" w:rsidR="00332637" w:rsidRPr="00F26C0A" w:rsidRDefault="00332637" w:rsidP="00A63CF4">
            <w:pPr>
              <w:tabs>
                <w:tab w:val="left" w:pos="380"/>
              </w:tabs>
              <w:spacing w:before="40" w:after="40"/>
              <w:ind w:right="67"/>
              <w:jc w:val="both"/>
              <w:rPr>
                <w:szCs w:val="18"/>
              </w:rPr>
            </w:pPr>
            <w:r w:rsidRPr="00F26C0A">
              <w:rPr>
                <w:szCs w:val="18"/>
              </w:rPr>
              <w:t>h)</w:t>
            </w:r>
            <w:r w:rsidRPr="00F26C0A">
              <w:rPr>
                <w:szCs w:val="18"/>
              </w:rPr>
              <w:tab/>
              <w:t>o postupech upravujících vnitřní a vnější komunikaci kontrolované právnické osoby, zejména ve vztahu k jejím zaměstnancům nebo jejich zástupcům.</w:t>
            </w:r>
          </w:p>
        </w:tc>
        <w:tc>
          <w:tcPr>
            <w:tcW w:w="900" w:type="dxa"/>
            <w:tcBorders>
              <w:top w:val="single" w:sz="4" w:space="0" w:color="auto"/>
              <w:left w:val="single" w:sz="4" w:space="0" w:color="auto"/>
              <w:bottom w:val="nil"/>
              <w:right w:val="single" w:sz="4" w:space="0" w:color="auto"/>
            </w:tcBorders>
          </w:tcPr>
          <w:p w14:paraId="6606E687"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31C6C5F3" w14:textId="77777777" w:rsidR="00332637" w:rsidRPr="00F26C0A" w:rsidRDefault="00332637" w:rsidP="00A63CF4">
            <w:pPr>
              <w:spacing w:before="40" w:after="40"/>
              <w:rPr>
                <w:szCs w:val="18"/>
              </w:rPr>
            </w:pPr>
          </w:p>
        </w:tc>
      </w:tr>
      <w:tr w:rsidR="00332637" w:rsidRPr="00F26C0A" w14:paraId="75D9DB84" w14:textId="77777777" w:rsidTr="00D60CF6">
        <w:tc>
          <w:tcPr>
            <w:tcW w:w="1440" w:type="dxa"/>
            <w:tcBorders>
              <w:top w:val="nil"/>
              <w:bottom w:val="nil"/>
              <w:right w:val="single" w:sz="4" w:space="0" w:color="auto"/>
            </w:tcBorders>
          </w:tcPr>
          <w:p w14:paraId="1A62DF27"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5E1798E8"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4A51EFE5"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446D0872" w14:textId="77777777" w:rsidR="00332637" w:rsidRPr="00F26C0A" w:rsidRDefault="00332637" w:rsidP="00A63CF4">
            <w:pPr>
              <w:spacing w:before="40" w:after="40"/>
              <w:rPr>
                <w:szCs w:val="18"/>
              </w:rPr>
            </w:pPr>
            <w:r w:rsidRPr="00F26C0A">
              <w:rPr>
                <w:szCs w:val="18"/>
              </w:rPr>
              <w:t>§ 35 odst. 3</w:t>
            </w:r>
          </w:p>
        </w:tc>
        <w:tc>
          <w:tcPr>
            <w:tcW w:w="5400" w:type="dxa"/>
            <w:gridSpan w:val="4"/>
            <w:tcBorders>
              <w:top w:val="nil"/>
              <w:left w:val="single" w:sz="4" w:space="0" w:color="auto"/>
              <w:bottom w:val="nil"/>
              <w:right w:val="single" w:sz="4" w:space="0" w:color="auto"/>
            </w:tcBorders>
          </w:tcPr>
          <w:p w14:paraId="25E9D89B" w14:textId="77777777" w:rsidR="00332637" w:rsidRPr="00F26C0A" w:rsidRDefault="00332637" w:rsidP="00A63CF4">
            <w:pPr>
              <w:tabs>
                <w:tab w:val="left" w:pos="380"/>
              </w:tabs>
              <w:spacing w:before="40" w:after="40"/>
              <w:ind w:right="67"/>
              <w:jc w:val="both"/>
              <w:rPr>
                <w:szCs w:val="18"/>
              </w:rPr>
            </w:pPr>
            <w:r w:rsidRPr="00F26C0A">
              <w:rPr>
                <w:szCs w:val="18"/>
              </w:rPr>
              <w:t>Pro obhospodařovatele oprávněného přesáhnout rozhodný limit, který ve vztahu k podílům na hlasovacích právech vztahujících se k majetku jím obhospodařovaných investičních fondů, které nejsou standardním fondem, nebo srovnatelných zahraničních investičních fondů, dosáhl nebo překročil podíl ve výši 30 % na všech hlasovacích právech právnické osoby, jíž vydávané účastnické cenné papíry jsou přijaty k obchodování na evropském regulovaném trhu, jde-li o právnickou osobu se sídlem v České republice, nebo ve výši srovnatelného rozhodného limitu stanoveného podle práva jiného členského státu pro účely povinných nabídek převzetí, jde-li o právnickou osobu se sídlem v tomto jiném členském státě, se odstavec 1, s výjimkou písmen a) až e), použije obdobně.</w:t>
            </w:r>
          </w:p>
        </w:tc>
        <w:tc>
          <w:tcPr>
            <w:tcW w:w="900" w:type="dxa"/>
            <w:tcBorders>
              <w:top w:val="nil"/>
              <w:left w:val="single" w:sz="4" w:space="0" w:color="auto"/>
              <w:bottom w:val="nil"/>
              <w:right w:val="single" w:sz="4" w:space="0" w:color="auto"/>
            </w:tcBorders>
          </w:tcPr>
          <w:p w14:paraId="172767F6"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5DCBFDF0" w14:textId="77777777" w:rsidR="00332637" w:rsidRPr="00F26C0A" w:rsidRDefault="00332637" w:rsidP="00A63CF4">
            <w:pPr>
              <w:spacing w:before="40" w:after="40"/>
              <w:rPr>
                <w:szCs w:val="18"/>
              </w:rPr>
            </w:pPr>
          </w:p>
        </w:tc>
      </w:tr>
      <w:tr w:rsidR="00332637" w:rsidRPr="00F26C0A" w14:paraId="4BA7C19D" w14:textId="77777777" w:rsidTr="00D60CF6">
        <w:tc>
          <w:tcPr>
            <w:tcW w:w="1440" w:type="dxa"/>
            <w:tcBorders>
              <w:top w:val="nil"/>
              <w:bottom w:val="single" w:sz="4" w:space="0" w:color="auto"/>
              <w:right w:val="single" w:sz="4" w:space="0" w:color="auto"/>
            </w:tcBorders>
          </w:tcPr>
          <w:p w14:paraId="41C75668"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174AAC93"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26CB403F"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5E6C773E" w14:textId="77777777" w:rsidR="00332637" w:rsidRPr="00F26C0A" w:rsidRDefault="00332637" w:rsidP="00A63CF4">
            <w:pPr>
              <w:spacing w:before="40" w:after="40"/>
              <w:rPr>
                <w:szCs w:val="18"/>
              </w:rPr>
            </w:pPr>
            <w:r w:rsidRPr="00F26C0A">
              <w:rPr>
                <w:szCs w:val="18"/>
              </w:rPr>
              <w:t>§ 471 odst. 3</w:t>
            </w:r>
          </w:p>
        </w:tc>
        <w:tc>
          <w:tcPr>
            <w:tcW w:w="5400" w:type="dxa"/>
            <w:gridSpan w:val="4"/>
            <w:tcBorders>
              <w:top w:val="nil"/>
              <w:left w:val="single" w:sz="4" w:space="0" w:color="auto"/>
              <w:bottom w:val="single" w:sz="4" w:space="0" w:color="auto"/>
              <w:right w:val="single" w:sz="4" w:space="0" w:color="auto"/>
            </w:tcBorders>
          </w:tcPr>
          <w:p w14:paraId="022774DF" w14:textId="77777777" w:rsidR="00332637" w:rsidRPr="00F26C0A" w:rsidRDefault="00332637" w:rsidP="00A63CF4">
            <w:pPr>
              <w:tabs>
                <w:tab w:val="left" w:pos="380"/>
              </w:tabs>
              <w:spacing w:before="40" w:after="40"/>
              <w:ind w:right="67"/>
              <w:jc w:val="both"/>
              <w:rPr>
                <w:szCs w:val="18"/>
              </w:rPr>
            </w:pPr>
            <w:r w:rsidRPr="00F26C0A">
              <w:rPr>
                <w:szCs w:val="18"/>
              </w:rPr>
              <w:t>Obhospodařovatel uvedený v § 34 odst. 1 nebo v § 35 odst. 3 oznámí České národní bance údaje uvedené v § 35 odst. 1 písm. f) až h).</w:t>
            </w:r>
          </w:p>
        </w:tc>
        <w:tc>
          <w:tcPr>
            <w:tcW w:w="900" w:type="dxa"/>
            <w:tcBorders>
              <w:top w:val="nil"/>
              <w:left w:val="single" w:sz="4" w:space="0" w:color="auto"/>
              <w:bottom w:val="single" w:sz="4" w:space="0" w:color="auto"/>
              <w:right w:val="single" w:sz="4" w:space="0" w:color="auto"/>
            </w:tcBorders>
          </w:tcPr>
          <w:p w14:paraId="3EBB3F57"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3079CC84" w14:textId="77777777" w:rsidR="00332637" w:rsidRPr="00F26C0A" w:rsidRDefault="00332637" w:rsidP="00A63CF4">
            <w:pPr>
              <w:spacing w:before="40" w:after="40"/>
              <w:rPr>
                <w:szCs w:val="18"/>
              </w:rPr>
            </w:pPr>
          </w:p>
        </w:tc>
      </w:tr>
      <w:tr w:rsidR="00332637" w:rsidRPr="00F26C0A" w14:paraId="7C59D12F" w14:textId="77777777" w:rsidTr="00E50E7C">
        <w:tc>
          <w:tcPr>
            <w:tcW w:w="1440" w:type="dxa"/>
            <w:tcBorders>
              <w:top w:val="single" w:sz="4" w:space="0" w:color="auto"/>
              <w:bottom w:val="single" w:sz="4" w:space="0" w:color="auto"/>
              <w:right w:val="single" w:sz="4" w:space="0" w:color="auto"/>
            </w:tcBorders>
          </w:tcPr>
          <w:p w14:paraId="7DBB7FD2" w14:textId="77777777" w:rsidR="00332637" w:rsidRPr="00F26C0A" w:rsidRDefault="00332637" w:rsidP="003D4D86">
            <w:pPr>
              <w:spacing w:before="40" w:after="40"/>
              <w:rPr>
                <w:szCs w:val="18"/>
              </w:rPr>
            </w:pPr>
            <w:r w:rsidRPr="00F26C0A">
              <w:rPr>
                <w:szCs w:val="18"/>
              </w:rPr>
              <w:t>Čl. 28 odst. 1 druhý pododstavec</w:t>
            </w:r>
          </w:p>
        </w:tc>
        <w:tc>
          <w:tcPr>
            <w:tcW w:w="5400" w:type="dxa"/>
            <w:gridSpan w:val="4"/>
            <w:tcBorders>
              <w:top w:val="single" w:sz="4" w:space="0" w:color="auto"/>
              <w:left w:val="single" w:sz="4" w:space="0" w:color="auto"/>
              <w:bottom w:val="single" w:sz="4" w:space="0" w:color="auto"/>
              <w:right w:val="single" w:sz="18" w:space="0" w:color="auto"/>
            </w:tcBorders>
          </w:tcPr>
          <w:p w14:paraId="1D2388B0" w14:textId="77777777" w:rsidR="00332637" w:rsidRPr="00F26C0A" w:rsidRDefault="00332637" w:rsidP="00A63CF4">
            <w:pPr>
              <w:spacing w:before="40" w:after="40"/>
              <w:ind w:right="58"/>
              <w:jc w:val="both"/>
              <w:rPr>
                <w:szCs w:val="18"/>
              </w:rPr>
            </w:pPr>
            <w:r w:rsidRPr="00F26C0A">
              <w:rPr>
                <w:szCs w:val="18"/>
              </w:rPr>
              <w:t>Členské státy mohou vyžadovat, aby informace uvedené v odstavci 2 byly rovněž zpřístupněny příslušným orgánům nekótované společnosti, které mohou členské státy za tím účelem určit.</w:t>
            </w:r>
          </w:p>
        </w:tc>
        <w:tc>
          <w:tcPr>
            <w:tcW w:w="900" w:type="dxa"/>
            <w:tcBorders>
              <w:top w:val="single" w:sz="4" w:space="0" w:color="auto"/>
              <w:left w:val="single" w:sz="18" w:space="0" w:color="auto"/>
              <w:bottom w:val="single" w:sz="4" w:space="0" w:color="auto"/>
              <w:right w:val="single" w:sz="4" w:space="0" w:color="auto"/>
            </w:tcBorders>
          </w:tcPr>
          <w:p w14:paraId="773F82E7" w14:textId="77777777" w:rsidR="00332637" w:rsidRPr="00F26C0A" w:rsidRDefault="00332637" w:rsidP="00A63CF4">
            <w:pPr>
              <w:spacing w:before="40" w:after="40"/>
              <w:rPr>
                <w:szCs w:val="18"/>
              </w:rPr>
            </w:pPr>
          </w:p>
        </w:tc>
        <w:tc>
          <w:tcPr>
            <w:tcW w:w="1080" w:type="dxa"/>
            <w:tcBorders>
              <w:top w:val="single" w:sz="4" w:space="0" w:color="auto"/>
              <w:left w:val="single" w:sz="4" w:space="0" w:color="auto"/>
              <w:bottom w:val="single" w:sz="4" w:space="0" w:color="auto"/>
              <w:right w:val="single" w:sz="4" w:space="0" w:color="auto"/>
            </w:tcBorders>
          </w:tcPr>
          <w:p w14:paraId="5A8DD63F" w14:textId="77777777" w:rsidR="00332637" w:rsidRPr="00F26C0A" w:rsidRDefault="00332637" w:rsidP="00A63CF4">
            <w:pPr>
              <w:spacing w:before="40" w:after="40"/>
              <w:rPr>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0E611252" w14:textId="3FBE4ADE" w:rsidR="00332637" w:rsidRPr="00F26C0A" w:rsidRDefault="00601330" w:rsidP="00A63CF4">
            <w:pPr>
              <w:tabs>
                <w:tab w:val="left" w:pos="380"/>
              </w:tabs>
              <w:spacing w:before="40" w:after="40"/>
              <w:ind w:right="67"/>
              <w:jc w:val="both"/>
              <w:rPr>
                <w:i/>
                <w:szCs w:val="18"/>
              </w:rPr>
            </w:pPr>
            <w:r w:rsidRPr="00F26C0A">
              <w:rPr>
                <w:i/>
                <w:szCs w:val="18"/>
              </w:rPr>
              <w:t xml:space="preserve">Nerelevantní z hlediska transpozice. Ustanovení upravuje diskreční pravomoci členských států. </w:t>
            </w:r>
            <w:r w:rsidR="00332637" w:rsidRPr="00F26C0A">
              <w:rPr>
                <w:i/>
                <w:szCs w:val="18"/>
              </w:rPr>
              <w:t>Diskrec</w:t>
            </w:r>
            <w:r w:rsidRPr="00F26C0A">
              <w:rPr>
                <w:i/>
                <w:szCs w:val="18"/>
              </w:rPr>
              <w:t>i</w:t>
            </w:r>
            <w:r w:rsidR="00332637" w:rsidRPr="00F26C0A">
              <w:rPr>
                <w:i/>
                <w:szCs w:val="18"/>
              </w:rPr>
              <w:t xml:space="preserve"> </w:t>
            </w:r>
            <w:r w:rsidRPr="00F26C0A">
              <w:rPr>
                <w:i/>
                <w:szCs w:val="18"/>
              </w:rPr>
              <w:t xml:space="preserve">ČR </w:t>
            </w:r>
            <w:r w:rsidR="00332637" w:rsidRPr="00F26C0A">
              <w:rPr>
                <w:i/>
                <w:szCs w:val="18"/>
              </w:rPr>
              <w:t>nevyuži</w:t>
            </w:r>
            <w:r w:rsidRPr="00F26C0A">
              <w:rPr>
                <w:i/>
                <w:szCs w:val="18"/>
              </w:rPr>
              <w:t>l</w:t>
            </w:r>
            <w:r w:rsidR="00332637" w:rsidRPr="00F26C0A">
              <w:rPr>
                <w:i/>
                <w:szCs w:val="18"/>
              </w:rPr>
              <w:t>a.</w:t>
            </w:r>
          </w:p>
        </w:tc>
        <w:tc>
          <w:tcPr>
            <w:tcW w:w="900" w:type="dxa"/>
            <w:tcBorders>
              <w:top w:val="single" w:sz="4" w:space="0" w:color="auto"/>
              <w:left w:val="single" w:sz="4" w:space="0" w:color="auto"/>
              <w:bottom w:val="single" w:sz="4" w:space="0" w:color="auto"/>
              <w:right w:val="single" w:sz="4" w:space="0" w:color="auto"/>
            </w:tcBorders>
          </w:tcPr>
          <w:p w14:paraId="3D0888B0" w14:textId="77777777" w:rsidR="00332637" w:rsidRPr="00F26C0A" w:rsidRDefault="00332637" w:rsidP="00A63CF4">
            <w:pPr>
              <w:spacing w:before="40" w:after="40"/>
              <w:rPr>
                <w:szCs w:val="18"/>
              </w:rPr>
            </w:pPr>
            <w:r w:rsidRPr="00F26C0A">
              <w:rPr>
                <w:szCs w:val="18"/>
              </w:rPr>
              <w:t>NT</w:t>
            </w:r>
          </w:p>
        </w:tc>
        <w:tc>
          <w:tcPr>
            <w:tcW w:w="720" w:type="dxa"/>
            <w:tcBorders>
              <w:top w:val="single" w:sz="4" w:space="0" w:color="auto"/>
              <w:left w:val="single" w:sz="4" w:space="0" w:color="auto"/>
              <w:bottom w:val="single" w:sz="4" w:space="0" w:color="auto"/>
            </w:tcBorders>
          </w:tcPr>
          <w:p w14:paraId="0B70AAEC" w14:textId="77777777" w:rsidR="00332637" w:rsidRPr="00F26C0A" w:rsidRDefault="00332637" w:rsidP="00A63CF4">
            <w:pPr>
              <w:spacing w:before="40" w:after="40"/>
              <w:rPr>
                <w:szCs w:val="18"/>
              </w:rPr>
            </w:pPr>
          </w:p>
        </w:tc>
      </w:tr>
      <w:tr w:rsidR="00332637" w:rsidRPr="00F26C0A" w14:paraId="22329BAD" w14:textId="77777777" w:rsidTr="00ED392A">
        <w:tc>
          <w:tcPr>
            <w:tcW w:w="1440" w:type="dxa"/>
            <w:tcBorders>
              <w:top w:val="single" w:sz="4" w:space="0" w:color="auto"/>
              <w:bottom w:val="nil"/>
              <w:right w:val="single" w:sz="4" w:space="0" w:color="auto"/>
            </w:tcBorders>
          </w:tcPr>
          <w:p w14:paraId="1CBAF3C9" w14:textId="77777777" w:rsidR="00332637" w:rsidRPr="00F26C0A" w:rsidRDefault="00332637" w:rsidP="003D4D86">
            <w:pPr>
              <w:spacing w:before="40" w:after="40"/>
              <w:rPr>
                <w:szCs w:val="18"/>
              </w:rPr>
            </w:pPr>
            <w:r w:rsidRPr="00F26C0A">
              <w:rPr>
                <w:szCs w:val="18"/>
              </w:rPr>
              <w:t>Čl. 28 odst. 2</w:t>
            </w:r>
          </w:p>
        </w:tc>
        <w:tc>
          <w:tcPr>
            <w:tcW w:w="5400" w:type="dxa"/>
            <w:gridSpan w:val="4"/>
            <w:tcBorders>
              <w:top w:val="single" w:sz="4" w:space="0" w:color="auto"/>
              <w:left w:val="single" w:sz="4" w:space="0" w:color="auto"/>
              <w:bottom w:val="nil"/>
              <w:right w:val="single" w:sz="18" w:space="0" w:color="auto"/>
            </w:tcBorders>
          </w:tcPr>
          <w:p w14:paraId="4B27154D" w14:textId="77777777" w:rsidR="00332637" w:rsidRPr="00F26C0A" w:rsidRDefault="00332637" w:rsidP="00A63CF4">
            <w:pPr>
              <w:spacing w:before="40" w:after="40"/>
              <w:ind w:right="58"/>
              <w:jc w:val="both"/>
              <w:rPr>
                <w:szCs w:val="18"/>
              </w:rPr>
            </w:pPr>
            <w:r w:rsidRPr="00F26C0A">
              <w:rPr>
                <w:szCs w:val="18"/>
              </w:rPr>
              <w:t>Správce zpřístupní:</w:t>
            </w:r>
          </w:p>
          <w:p w14:paraId="3568F60D" w14:textId="77777777" w:rsidR="00332637" w:rsidRPr="00F26C0A" w:rsidRDefault="00332637" w:rsidP="00A63CF4">
            <w:pPr>
              <w:spacing w:before="40" w:after="40"/>
              <w:ind w:right="58"/>
              <w:jc w:val="both"/>
              <w:rPr>
                <w:szCs w:val="18"/>
              </w:rPr>
            </w:pPr>
            <w:r w:rsidRPr="00F26C0A">
              <w:rPr>
                <w:szCs w:val="18"/>
              </w:rPr>
              <w:t>a) totožnost správců, kteří samostatně nebo na základě dohody s jinými správci spravují alternativní investiční fondy, které získaly kontrolu;</w:t>
            </w:r>
          </w:p>
          <w:p w14:paraId="16B42AB7" w14:textId="77777777" w:rsidR="00332637" w:rsidRPr="00F26C0A" w:rsidRDefault="00332637" w:rsidP="00A63CF4">
            <w:pPr>
              <w:spacing w:before="40" w:after="40"/>
              <w:ind w:right="58"/>
              <w:jc w:val="both"/>
              <w:rPr>
                <w:szCs w:val="18"/>
              </w:rPr>
            </w:pPr>
            <w:r w:rsidRPr="00F26C0A">
              <w:rPr>
                <w:szCs w:val="18"/>
              </w:rPr>
              <w:t>b) zásady a postupy předcházení a řešení střetů zájmů, především mezi správcem, alternativním investičním fondem a dotyčnou společností, včetně informací o konkrétních ochranných opatřeních, které mají zajistit, aby každá dohoda mezi správcem nebo alternativním investičním fondem a společností byla uzavřena mezi navzájem nezávislými stranami, a</w:t>
            </w:r>
          </w:p>
          <w:p w14:paraId="18D767BA" w14:textId="77777777" w:rsidR="00332637" w:rsidRPr="00F26C0A" w:rsidRDefault="00332637" w:rsidP="00A63CF4">
            <w:pPr>
              <w:spacing w:before="40" w:after="40"/>
              <w:ind w:right="58"/>
              <w:jc w:val="both"/>
              <w:rPr>
                <w:szCs w:val="18"/>
              </w:rPr>
            </w:pPr>
            <w:r w:rsidRPr="00F26C0A">
              <w:rPr>
                <w:szCs w:val="18"/>
              </w:rPr>
              <w:t>c) zásady a postupy vnější a vnitřní komunikace společnosti, zejména vzhledem k zaměstnancům.</w:t>
            </w:r>
          </w:p>
          <w:p w14:paraId="1AB31BB8" w14:textId="77777777" w:rsidR="00332637" w:rsidRPr="00F26C0A" w:rsidRDefault="00332637" w:rsidP="00A63CF4">
            <w:pPr>
              <w:spacing w:before="40" w:after="40"/>
              <w:ind w:right="58"/>
              <w:jc w:val="both"/>
              <w:rPr>
                <w:szCs w:val="18"/>
              </w:rPr>
            </w:pPr>
            <w:r w:rsidRPr="00F26C0A">
              <w:rPr>
                <w:szCs w:val="18"/>
              </w:rPr>
              <w:t>Ve svém oznámení společnosti podle odst. 1 písm. a) musí správce požádat představenstvo této společnosti, aby bez zbytečného odkladu poskytlo zástupcům zaměstnanců, nebo pokud zaměstnanci žádné zástupce nemají, přímo těmto zaměstnancům informace uvedené v odstavci 1. Správce vyvine veškeré úsilí k zajištění toho, že představenstvo zástupce zaměstnanců, nebo pokud zaměstnanci žádné zástupce nemají, přímo tyto zaměstnance náležitě informuje v souladu s tímto článkem.</w:t>
            </w:r>
          </w:p>
        </w:tc>
        <w:tc>
          <w:tcPr>
            <w:tcW w:w="900" w:type="dxa"/>
            <w:tcBorders>
              <w:top w:val="single" w:sz="4" w:space="0" w:color="auto"/>
              <w:left w:val="single" w:sz="18" w:space="0" w:color="auto"/>
              <w:bottom w:val="nil"/>
              <w:right w:val="single" w:sz="4" w:space="0" w:color="auto"/>
            </w:tcBorders>
          </w:tcPr>
          <w:p w14:paraId="643B30D1"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4DCCACFF" w14:textId="77777777" w:rsidR="00332637" w:rsidRPr="00F26C0A" w:rsidRDefault="00332637" w:rsidP="00A63CF4">
            <w:pPr>
              <w:spacing w:before="40" w:after="40"/>
              <w:rPr>
                <w:szCs w:val="18"/>
              </w:rPr>
            </w:pPr>
            <w:r w:rsidRPr="00F26C0A">
              <w:rPr>
                <w:szCs w:val="18"/>
              </w:rPr>
              <w:t>§ 35 odst. 1</w:t>
            </w:r>
          </w:p>
        </w:tc>
        <w:tc>
          <w:tcPr>
            <w:tcW w:w="5400" w:type="dxa"/>
            <w:gridSpan w:val="4"/>
            <w:tcBorders>
              <w:top w:val="single" w:sz="4" w:space="0" w:color="auto"/>
              <w:left w:val="single" w:sz="4" w:space="0" w:color="auto"/>
              <w:bottom w:val="nil"/>
              <w:right w:val="single" w:sz="4" w:space="0" w:color="auto"/>
            </w:tcBorders>
          </w:tcPr>
          <w:p w14:paraId="4015A221" w14:textId="77777777" w:rsidR="00332637" w:rsidRPr="00F26C0A" w:rsidRDefault="00332637" w:rsidP="00A63CF4">
            <w:pPr>
              <w:tabs>
                <w:tab w:val="left" w:pos="380"/>
              </w:tabs>
              <w:spacing w:before="40" w:after="40"/>
              <w:ind w:right="67"/>
              <w:jc w:val="both"/>
              <w:rPr>
                <w:szCs w:val="18"/>
              </w:rPr>
            </w:pPr>
            <w:r w:rsidRPr="00F26C0A">
              <w:rPr>
                <w:szCs w:val="18"/>
              </w:rPr>
              <w:t>Obhospodařovatel uvedený v § 34 odst. 1 zajistí bez zbytečného odkladu poté, co se dozví nebo dozvědět mohl o překročení podílu, aby kontrolované právnické osobě a jejím společníkům, jejichž totožnost a adresa je mu známa nebo jejichž totožnost a adresu se může dozvědět od této právnické osoby nebo z veřejného rejstříku, byly zpřístupněny údaje</w:t>
            </w:r>
          </w:p>
          <w:p w14:paraId="18F9B09F" w14:textId="77777777" w:rsidR="00332637" w:rsidRPr="00F26C0A" w:rsidRDefault="00332637" w:rsidP="00A63CF4">
            <w:pPr>
              <w:tabs>
                <w:tab w:val="left" w:pos="380"/>
              </w:tabs>
              <w:spacing w:before="40" w:after="40"/>
              <w:ind w:right="67"/>
              <w:jc w:val="both"/>
              <w:rPr>
                <w:szCs w:val="18"/>
              </w:rPr>
            </w:pPr>
            <w:r w:rsidRPr="00F26C0A">
              <w:rPr>
                <w:szCs w:val="18"/>
              </w:rPr>
              <w:t>a)</w:t>
            </w:r>
            <w:r w:rsidRPr="00F26C0A">
              <w:rPr>
                <w:szCs w:val="18"/>
              </w:rPr>
              <w:tab/>
              <w:t>o překročení podílu,</w:t>
            </w:r>
          </w:p>
          <w:p w14:paraId="3DF97511" w14:textId="77777777" w:rsidR="00332637" w:rsidRPr="00F26C0A" w:rsidRDefault="00332637" w:rsidP="00A63CF4">
            <w:pPr>
              <w:tabs>
                <w:tab w:val="left" w:pos="380"/>
              </w:tabs>
              <w:spacing w:before="40" w:after="40"/>
              <w:ind w:right="67"/>
              <w:jc w:val="both"/>
              <w:rPr>
                <w:szCs w:val="18"/>
              </w:rPr>
            </w:pPr>
            <w:r w:rsidRPr="00F26C0A">
              <w:rPr>
                <w:szCs w:val="18"/>
              </w:rPr>
              <w:t>b)</w:t>
            </w:r>
            <w:r w:rsidRPr="00F26C0A">
              <w:rPr>
                <w:szCs w:val="18"/>
              </w:rPr>
              <w:tab/>
              <w:t>o dni, ke kterému k překročení podílu došlo,</w:t>
            </w:r>
          </w:p>
          <w:p w14:paraId="260CD496" w14:textId="77777777" w:rsidR="00332637" w:rsidRPr="00F26C0A" w:rsidRDefault="00332637" w:rsidP="00A63CF4">
            <w:pPr>
              <w:tabs>
                <w:tab w:val="left" w:pos="380"/>
              </w:tabs>
              <w:spacing w:before="40" w:after="40"/>
              <w:ind w:right="67"/>
              <w:jc w:val="both"/>
              <w:rPr>
                <w:szCs w:val="18"/>
              </w:rPr>
            </w:pPr>
            <w:r w:rsidRPr="00F26C0A">
              <w:rPr>
                <w:szCs w:val="18"/>
              </w:rPr>
              <w:t>c)</w:t>
            </w:r>
            <w:r w:rsidRPr="00F26C0A">
              <w:rPr>
                <w:szCs w:val="18"/>
              </w:rPr>
              <w:tab/>
              <w:t>o výsledném podílu na hlasovacích právech kontrolované právnické osoby,</w:t>
            </w:r>
          </w:p>
          <w:p w14:paraId="554435F0" w14:textId="77777777" w:rsidR="00332637" w:rsidRPr="00F26C0A" w:rsidRDefault="00332637" w:rsidP="00A63CF4">
            <w:pPr>
              <w:tabs>
                <w:tab w:val="left" w:pos="380"/>
              </w:tabs>
              <w:spacing w:before="40" w:after="40"/>
              <w:ind w:right="67"/>
              <w:jc w:val="both"/>
              <w:rPr>
                <w:szCs w:val="18"/>
              </w:rPr>
            </w:pPr>
            <w:r w:rsidRPr="00F26C0A">
              <w:rPr>
                <w:szCs w:val="18"/>
              </w:rPr>
              <w:t>d)</w:t>
            </w:r>
            <w:r w:rsidRPr="00F26C0A">
              <w:rPr>
                <w:szCs w:val="18"/>
              </w:rPr>
              <w:tab/>
              <w:t>údaje nutné k identifikaci zúčastněných společníků a osob oprávněných vykonávat hlasovací práva jejich jménem; je-li to možné, doplní tyto údaje grafickým znázorněním vztahů mezi osobami, jejichž prostřednictvím jsou hlasovací práva vykonávána, a údaji o dalších podmínkách, které k překročení podílu vedly,</w:t>
            </w:r>
          </w:p>
          <w:p w14:paraId="34D621EA" w14:textId="77777777" w:rsidR="00332637" w:rsidRPr="00F26C0A" w:rsidRDefault="00332637" w:rsidP="00A63CF4">
            <w:pPr>
              <w:tabs>
                <w:tab w:val="left" w:pos="380"/>
              </w:tabs>
              <w:spacing w:before="40" w:after="40"/>
              <w:ind w:right="67"/>
              <w:jc w:val="both"/>
              <w:rPr>
                <w:szCs w:val="18"/>
              </w:rPr>
            </w:pPr>
            <w:r w:rsidRPr="00F26C0A">
              <w:rPr>
                <w:szCs w:val="18"/>
              </w:rPr>
              <w:t>e)</w:t>
            </w:r>
            <w:r w:rsidRPr="00F26C0A">
              <w:rPr>
                <w:szCs w:val="18"/>
              </w:rPr>
              <w:tab/>
              <w:t>o záměrech obhospodařovatele ve vztahu k budoucímu vývoji činnosti kontrolované právnické osoby a jejich dopadech na její zaměstnance, především s ohledem na vyhlídku možné významné změny v podmínkách pracovní činnosti jejích zaměstnanců,</w:t>
            </w:r>
          </w:p>
          <w:p w14:paraId="15DFCCCD" w14:textId="77777777" w:rsidR="00332637" w:rsidRPr="00F26C0A" w:rsidRDefault="00332637" w:rsidP="00A63CF4">
            <w:pPr>
              <w:tabs>
                <w:tab w:val="left" w:pos="380"/>
              </w:tabs>
              <w:spacing w:before="40" w:after="40"/>
              <w:ind w:right="67"/>
              <w:jc w:val="both"/>
              <w:rPr>
                <w:szCs w:val="18"/>
              </w:rPr>
            </w:pPr>
            <w:r w:rsidRPr="00F26C0A">
              <w:rPr>
                <w:szCs w:val="18"/>
              </w:rPr>
              <w:t>f)</w:t>
            </w:r>
            <w:r w:rsidRPr="00F26C0A">
              <w:rPr>
                <w:szCs w:val="18"/>
              </w:rPr>
              <w:tab/>
              <w:t>údaje nutné k identifikaci obhospodařovatele a případně jiných osob, se kterými jedná ve shodě,</w:t>
            </w:r>
          </w:p>
          <w:p w14:paraId="45C09031" w14:textId="77777777" w:rsidR="00332637" w:rsidRPr="00F26C0A" w:rsidRDefault="00332637" w:rsidP="00A63CF4">
            <w:pPr>
              <w:tabs>
                <w:tab w:val="left" w:pos="380"/>
              </w:tabs>
              <w:spacing w:before="40" w:after="40"/>
              <w:ind w:right="67"/>
              <w:jc w:val="both"/>
              <w:rPr>
                <w:szCs w:val="18"/>
              </w:rPr>
            </w:pPr>
            <w:r w:rsidRPr="00F26C0A">
              <w:rPr>
                <w:szCs w:val="18"/>
              </w:rPr>
              <w:t>g)</w:t>
            </w:r>
            <w:r w:rsidRPr="00F26C0A">
              <w:rPr>
                <w:szCs w:val="18"/>
              </w:rPr>
              <w:tab/>
              <w:t>o řízení střetů zájmů včetně jejich zjišťování a zamezování, a to zejména mezi obhospodařovatelem, dotčeným fondem a kontrolovanou právnickou osobou, včetně údajů o konkrétních opatřeních zajišťujících, že smlouvy uzavřené tímto obhospodařovatelem a kontrolovanou právnickou osobou nebudou významně nerovnovážné, a</w:t>
            </w:r>
          </w:p>
          <w:p w14:paraId="076878BA" w14:textId="77777777" w:rsidR="00332637" w:rsidRPr="00F26C0A" w:rsidRDefault="00332637" w:rsidP="00A63CF4">
            <w:pPr>
              <w:tabs>
                <w:tab w:val="left" w:pos="380"/>
              </w:tabs>
              <w:spacing w:before="40" w:after="40"/>
              <w:ind w:right="67"/>
              <w:jc w:val="both"/>
              <w:rPr>
                <w:szCs w:val="18"/>
              </w:rPr>
            </w:pPr>
            <w:r w:rsidRPr="00F26C0A">
              <w:rPr>
                <w:szCs w:val="18"/>
              </w:rPr>
              <w:t>h)</w:t>
            </w:r>
            <w:r w:rsidRPr="00F26C0A">
              <w:rPr>
                <w:szCs w:val="18"/>
              </w:rPr>
              <w:tab/>
              <w:t>o postupech upravujících vnitřní a vnější komunikaci kontrolované právnické osoby, zejména ve vztahu k jejím zaměstnancům nebo jejich zástupcům.</w:t>
            </w:r>
          </w:p>
        </w:tc>
        <w:tc>
          <w:tcPr>
            <w:tcW w:w="900" w:type="dxa"/>
            <w:tcBorders>
              <w:top w:val="single" w:sz="4" w:space="0" w:color="auto"/>
              <w:left w:val="single" w:sz="4" w:space="0" w:color="auto"/>
              <w:bottom w:val="nil"/>
              <w:right w:val="single" w:sz="4" w:space="0" w:color="auto"/>
            </w:tcBorders>
          </w:tcPr>
          <w:p w14:paraId="4DEC31A4"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793931A6" w14:textId="77777777" w:rsidR="00332637" w:rsidRPr="00F26C0A" w:rsidRDefault="00332637" w:rsidP="00A63CF4">
            <w:pPr>
              <w:spacing w:before="40" w:after="40"/>
              <w:rPr>
                <w:szCs w:val="18"/>
              </w:rPr>
            </w:pPr>
          </w:p>
        </w:tc>
      </w:tr>
      <w:tr w:rsidR="00332637" w:rsidRPr="00F26C0A" w14:paraId="67339C38" w14:textId="77777777" w:rsidTr="00ED392A">
        <w:tc>
          <w:tcPr>
            <w:tcW w:w="1440" w:type="dxa"/>
            <w:tcBorders>
              <w:top w:val="nil"/>
              <w:bottom w:val="single" w:sz="4" w:space="0" w:color="auto"/>
              <w:right w:val="single" w:sz="4" w:space="0" w:color="auto"/>
            </w:tcBorders>
          </w:tcPr>
          <w:p w14:paraId="0A8B04C2"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12422FD7"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103208C6"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6A875A36" w14:textId="77777777" w:rsidR="00332637" w:rsidRPr="00F26C0A" w:rsidRDefault="00332637" w:rsidP="00A63CF4">
            <w:pPr>
              <w:spacing w:before="40" w:after="40"/>
              <w:rPr>
                <w:szCs w:val="18"/>
              </w:rPr>
            </w:pPr>
            <w:r w:rsidRPr="00F26C0A">
              <w:rPr>
                <w:szCs w:val="18"/>
              </w:rPr>
              <w:t>§ 35 odst. 3</w:t>
            </w:r>
          </w:p>
        </w:tc>
        <w:tc>
          <w:tcPr>
            <w:tcW w:w="5400" w:type="dxa"/>
            <w:gridSpan w:val="4"/>
            <w:tcBorders>
              <w:top w:val="nil"/>
              <w:left w:val="single" w:sz="4" w:space="0" w:color="auto"/>
              <w:bottom w:val="single" w:sz="4" w:space="0" w:color="auto"/>
              <w:right w:val="single" w:sz="4" w:space="0" w:color="auto"/>
            </w:tcBorders>
          </w:tcPr>
          <w:p w14:paraId="659CB1FE" w14:textId="77777777" w:rsidR="00332637" w:rsidRPr="00F26C0A" w:rsidRDefault="00332637" w:rsidP="00A63CF4">
            <w:pPr>
              <w:tabs>
                <w:tab w:val="left" w:pos="380"/>
              </w:tabs>
              <w:spacing w:before="40" w:after="40"/>
              <w:ind w:right="67"/>
              <w:jc w:val="both"/>
              <w:rPr>
                <w:szCs w:val="18"/>
              </w:rPr>
            </w:pPr>
            <w:r w:rsidRPr="00F26C0A">
              <w:rPr>
                <w:szCs w:val="18"/>
              </w:rPr>
              <w:t>Pro obhospodařovatele oprávněného přesáhnout rozhodný limit, který ve vztahu k podílům na hlasovacích právech vztahujících se k majetku jím obhospodařovaných investičních fondů, které nejsou standardním fondem, nebo srovnatelných zahraničních investičních fondů, dosáhl nebo překročil podíl ve výši 30 % na všech hlasovacích právech právnické osoby, jíž vydávané účastnické cenné papíry jsou přijaty k obchodování na evropském regulovaném trhu, jde-li o právnickou osobu se sídlem v České republice, nebo ve výši srovnatelného rozhodného limitu stanoveného podle práva jiného členského státu pro účely povinných nabídek převzetí, jde-li o právnickou osobu se sídlem v tomto jiném členském státě, se odstavec 1, s výjimkou písmen a) až e), použije obdobně.</w:t>
            </w:r>
          </w:p>
        </w:tc>
        <w:tc>
          <w:tcPr>
            <w:tcW w:w="900" w:type="dxa"/>
            <w:tcBorders>
              <w:top w:val="nil"/>
              <w:left w:val="single" w:sz="4" w:space="0" w:color="auto"/>
              <w:bottom w:val="single" w:sz="4" w:space="0" w:color="auto"/>
              <w:right w:val="single" w:sz="4" w:space="0" w:color="auto"/>
            </w:tcBorders>
          </w:tcPr>
          <w:p w14:paraId="47653816"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11258387" w14:textId="77777777" w:rsidR="00332637" w:rsidRPr="00F26C0A" w:rsidRDefault="00332637" w:rsidP="00A63CF4">
            <w:pPr>
              <w:spacing w:before="40" w:after="40"/>
              <w:rPr>
                <w:szCs w:val="18"/>
              </w:rPr>
            </w:pPr>
          </w:p>
        </w:tc>
      </w:tr>
      <w:tr w:rsidR="00332637" w:rsidRPr="00F26C0A" w14:paraId="2A4AF1D0" w14:textId="77777777" w:rsidTr="00E50E7C">
        <w:tc>
          <w:tcPr>
            <w:tcW w:w="1440" w:type="dxa"/>
            <w:tcBorders>
              <w:top w:val="single" w:sz="4" w:space="0" w:color="auto"/>
              <w:bottom w:val="single" w:sz="4" w:space="0" w:color="auto"/>
              <w:right w:val="single" w:sz="4" w:space="0" w:color="auto"/>
            </w:tcBorders>
          </w:tcPr>
          <w:p w14:paraId="41FD09CD" w14:textId="77777777" w:rsidR="00332637" w:rsidRPr="00F26C0A" w:rsidRDefault="00332637" w:rsidP="003D4D86">
            <w:pPr>
              <w:spacing w:before="40" w:after="40"/>
              <w:rPr>
                <w:szCs w:val="18"/>
              </w:rPr>
            </w:pPr>
            <w:r w:rsidRPr="00F26C0A">
              <w:rPr>
                <w:szCs w:val="18"/>
              </w:rPr>
              <w:t>Čl. 28 odst. 3</w:t>
            </w:r>
          </w:p>
        </w:tc>
        <w:tc>
          <w:tcPr>
            <w:tcW w:w="5400" w:type="dxa"/>
            <w:gridSpan w:val="4"/>
            <w:tcBorders>
              <w:top w:val="single" w:sz="4" w:space="0" w:color="auto"/>
              <w:left w:val="single" w:sz="4" w:space="0" w:color="auto"/>
              <w:bottom w:val="single" w:sz="4" w:space="0" w:color="auto"/>
              <w:right w:val="single" w:sz="18" w:space="0" w:color="auto"/>
            </w:tcBorders>
          </w:tcPr>
          <w:p w14:paraId="236DE82C" w14:textId="77777777" w:rsidR="00332637" w:rsidRPr="00F26C0A" w:rsidRDefault="00332637" w:rsidP="00A63CF4">
            <w:pPr>
              <w:spacing w:before="40" w:after="40"/>
              <w:ind w:right="58"/>
              <w:jc w:val="both"/>
              <w:rPr>
                <w:szCs w:val="18"/>
              </w:rPr>
            </w:pPr>
            <w:r w:rsidRPr="00F26C0A">
              <w:rPr>
                <w:szCs w:val="18"/>
              </w:rPr>
              <w:t>Ve svém oznámení společnosti podle odst. 1 písm. a) musí správce požádat představenstvo této společnosti, aby bez zbytečného odkladu poskytlo zástupcům zaměstnanců, nebo pokud zaměstnanci žádné zástupce nemají, přímo těmto zaměstnancům informace uvedené v odstavci 1. Správce vyvine veškeré úsilí k zajištění toho, že představenstvo zástupce zaměstnanců, nebo pokud zaměstnanci žádné zástupce nemají, přímo tyto zaměstnance náležitě informuje v souladu s tímto článkem.</w:t>
            </w:r>
          </w:p>
        </w:tc>
        <w:tc>
          <w:tcPr>
            <w:tcW w:w="900" w:type="dxa"/>
            <w:tcBorders>
              <w:top w:val="single" w:sz="4" w:space="0" w:color="auto"/>
              <w:left w:val="single" w:sz="18" w:space="0" w:color="auto"/>
              <w:bottom w:val="single" w:sz="4" w:space="0" w:color="auto"/>
              <w:right w:val="single" w:sz="4" w:space="0" w:color="auto"/>
            </w:tcBorders>
          </w:tcPr>
          <w:p w14:paraId="4A70ACA3"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5F9BBC15" w14:textId="77777777" w:rsidR="00332637" w:rsidRPr="00F26C0A" w:rsidRDefault="00332637" w:rsidP="00A63CF4">
            <w:pPr>
              <w:spacing w:before="40" w:after="40"/>
              <w:rPr>
                <w:szCs w:val="18"/>
              </w:rPr>
            </w:pPr>
            <w:r w:rsidRPr="00F26C0A">
              <w:rPr>
                <w:szCs w:val="18"/>
              </w:rPr>
              <w:t>§ 36 odst. 2</w:t>
            </w:r>
          </w:p>
        </w:tc>
        <w:tc>
          <w:tcPr>
            <w:tcW w:w="5400" w:type="dxa"/>
            <w:gridSpan w:val="4"/>
            <w:tcBorders>
              <w:top w:val="single" w:sz="4" w:space="0" w:color="auto"/>
              <w:left w:val="single" w:sz="4" w:space="0" w:color="auto"/>
              <w:bottom w:val="single" w:sz="4" w:space="0" w:color="auto"/>
              <w:right w:val="single" w:sz="4" w:space="0" w:color="auto"/>
            </w:tcBorders>
          </w:tcPr>
          <w:p w14:paraId="748B6DC8" w14:textId="77777777" w:rsidR="00332637" w:rsidRPr="00F26C0A" w:rsidRDefault="00332637" w:rsidP="00A63CF4">
            <w:pPr>
              <w:tabs>
                <w:tab w:val="left" w:pos="380"/>
              </w:tabs>
              <w:spacing w:before="40" w:after="40"/>
              <w:ind w:right="67"/>
              <w:jc w:val="both"/>
              <w:rPr>
                <w:szCs w:val="18"/>
              </w:rPr>
            </w:pPr>
            <w:r w:rsidRPr="00F26C0A">
              <w:rPr>
                <w:szCs w:val="18"/>
              </w:rPr>
              <w:t>Obhospodařovatel uvedený v § 34 odst. 1 nebo v § 35 odst. 3 při zpřístupnění informací uvedených v § 35 odst. 1 písm. f) až h) kontrolované právnické osobě požádá statutární orgán této osoby, aby tento orgán zpřístupnil bez zbytečného odkladu zaměstnancům této osoby nebo jejich zástupcům údaje uvedené v § 35 odst. 1 písm. f) až h), a v rámci svých možností zajistí, aby statutární orgán tuto povinnost splnil.</w:t>
            </w:r>
          </w:p>
        </w:tc>
        <w:tc>
          <w:tcPr>
            <w:tcW w:w="900" w:type="dxa"/>
            <w:tcBorders>
              <w:top w:val="single" w:sz="4" w:space="0" w:color="auto"/>
              <w:left w:val="single" w:sz="4" w:space="0" w:color="auto"/>
              <w:bottom w:val="single" w:sz="4" w:space="0" w:color="auto"/>
              <w:right w:val="single" w:sz="4" w:space="0" w:color="auto"/>
            </w:tcBorders>
          </w:tcPr>
          <w:p w14:paraId="23FF9109"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1E6BD805" w14:textId="77777777" w:rsidR="00332637" w:rsidRPr="00F26C0A" w:rsidRDefault="00332637" w:rsidP="00A63CF4">
            <w:pPr>
              <w:spacing w:before="40" w:after="40"/>
              <w:rPr>
                <w:szCs w:val="18"/>
              </w:rPr>
            </w:pPr>
          </w:p>
        </w:tc>
      </w:tr>
      <w:tr w:rsidR="00332637" w:rsidRPr="00F26C0A" w14:paraId="085FA04D" w14:textId="77777777" w:rsidTr="00AA6742">
        <w:tc>
          <w:tcPr>
            <w:tcW w:w="1440" w:type="dxa"/>
            <w:tcBorders>
              <w:top w:val="single" w:sz="4" w:space="0" w:color="auto"/>
              <w:bottom w:val="single" w:sz="4" w:space="0" w:color="auto"/>
              <w:right w:val="single" w:sz="4" w:space="0" w:color="auto"/>
            </w:tcBorders>
          </w:tcPr>
          <w:p w14:paraId="182B82AB" w14:textId="77777777" w:rsidR="00332637" w:rsidRPr="00F26C0A" w:rsidRDefault="00332637" w:rsidP="003D4D86">
            <w:pPr>
              <w:spacing w:before="40" w:after="40"/>
              <w:rPr>
                <w:szCs w:val="18"/>
              </w:rPr>
            </w:pPr>
            <w:r w:rsidRPr="00F26C0A">
              <w:rPr>
                <w:szCs w:val="18"/>
              </w:rPr>
              <w:t>Čl. 28 odst. 4 první pododstavec</w:t>
            </w:r>
          </w:p>
        </w:tc>
        <w:tc>
          <w:tcPr>
            <w:tcW w:w="5400" w:type="dxa"/>
            <w:gridSpan w:val="4"/>
            <w:tcBorders>
              <w:top w:val="single" w:sz="4" w:space="0" w:color="auto"/>
              <w:left w:val="single" w:sz="4" w:space="0" w:color="auto"/>
              <w:bottom w:val="single" w:sz="4" w:space="0" w:color="auto"/>
              <w:right w:val="single" w:sz="18" w:space="0" w:color="auto"/>
            </w:tcBorders>
          </w:tcPr>
          <w:p w14:paraId="5840A63F" w14:textId="77777777" w:rsidR="00332637" w:rsidRPr="00F26C0A" w:rsidRDefault="00332637" w:rsidP="00A63CF4">
            <w:pPr>
              <w:spacing w:before="40" w:after="40"/>
              <w:ind w:right="58"/>
              <w:jc w:val="both"/>
              <w:rPr>
                <w:szCs w:val="18"/>
              </w:rPr>
            </w:pPr>
            <w:r w:rsidRPr="00F26C0A">
              <w:rPr>
                <w:szCs w:val="18"/>
              </w:rPr>
              <w:t>Členské státy vyžadují, aby v případě, že alternativní investiční fond sám nebo společně s jiným subjektem získá kontrolu nad nekótovanou společností podle čl. 26 odst. 1 ve spojení s čl. 26 odst. 5, správce tohoto alternativního investičního fondu informoval, nebo zajistil, že tento alternativní investiční fond informuje o svých záměrech ohledně budoucího podnikání nekótované společnosti a o pravděpodobných dopadech na zaměstnance, včetně všech podstatných změn pracovních podmínek:</w:t>
            </w:r>
          </w:p>
          <w:p w14:paraId="4336ADB5" w14:textId="77777777" w:rsidR="00332637" w:rsidRPr="00F26C0A" w:rsidRDefault="00332637" w:rsidP="00A63CF4">
            <w:pPr>
              <w:spacing w:before="40" w:after="40"/>
              <w:ind w:right="58"/>
              <w:jc w:val="both"/>
              <w:rPr>
                <w:szCs w:val="18"/>
              </w:rPr>
            </w:pPr>
            <w:r w:rsidRPr="00F26C0A">
              <w:rPr>
                <w:szCs w:val="18"/>
              </w:rPr>
              <w:t>a) danou nekótovanou společnost a</w:t>
            </w:r>
          </w:p>
          <w:p w14:paraId="23B2C508" w14:textId="77777777" w:rsidR="00332637" w:rsidRPr="00F26C0A" w:rsidRDefault="00332637" w:rsidP="00A63CF4">
            <w:pPr>
              <w:spacing w:before="40" w:after="40"/>
              <w:ind w:right="58"/>
              <w:jc w:val="both"/>
              <w:rPr>
                <w:szCs w:val="18"/>
              </w:rPr>
            </w:pPr>
            <w:r w:rsidRPr="00F26C0A">
              <w:rPr>
                <w:szCs w:val="18"/>
              </w:rPr>
              <w:t>b) akcionáře nekótované společnosti, jejichž totožnost a adresy má správce k dispozici nebo je může získat od této nekótované společnosti nebo z rejstříku, do nějž správce alternativního investičního fondu má nebo může získat přístup.</w:t>
            </w:r>
          </w:p>
        </w:tc>
        <w:tc>
          <w:tcPr>
            <w:tcW w:w="900" w:type="dxa"/>
            <w:tcBorders>
              <w:top w:val="single" w:sz="4" w:space="0" w:color="auto"/>
              <w:left w:val="single" w:sz="18" w:space="0" w:color="auto"/>
              <w:bottom w:val="single" w:sz="4" w:space="0" w:color="auto"/>
              <w:right w:val="single" w:sz="4" w:space="0" w:color="auto"/>
            </w:tcBorders>
          </w:tcPr>
          <w:p w14:paraId="1C3D9A4D"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02554003" w14:textId="77777777" w:rsidR="00332637" w:rsidRPr="00F26C0A" w:rsidRDefault="00332637" w:rsidP="00A63CF4">
            <w:pPr>
              <w:spacing w:before="40" w:after="40"/>
              <w:rPr>
                <w:szCs w:val="18"/>
              </w:rPr>
            </w:pPr>
            <w:r w:rsidRPr="00F26C0A">
              <w:rPr>
                <w:szCs w:val="18"/>
              </w:rPr>
              <w:t>§ 35 odst. 1</w:t>
            </w:r>
          </w:p>
        </w:tc>
        <w:tc>
          <w:tcPr>
            <w:tcW w:w="5400" w:type="dxa"/>
            <w:gridSpan w:val="4"/>
            <w:tcBorders>
              <w:top w:val="single" w:sz="4" w:space="0" w:color="auto"/>
              <w:left w:val="single" w:sz="4" w:space="0" w:color="auto"/>
              <w:bottom w:val="single" w:sz="4" w:space="0" w:color="auto"/>
              <w:right w:val="single" w:sz="4" w:space="0" w:color="auto"/>
            </w:tcBorders>
          </w:tcPr>
          <w:p w14:paraId="1B8563DF" w14:textId="77777777" w:rsidR="00332637" w:rsidRPr="00F26C0A" w:rsidRDefault="00332637" w:rsidP="00A63CF4">
            <w:pPr>
              <w:tabs>
                <w:tab w:val="left" w:pos="380"/>
              </w:tabs>
              <w:spacing w:before="40" w:after="40"/>
              <w:ind w:right="67"/>
              <w:jc w:val="both"/>
              <w:rPr>
                <w:szCs w:val="18"/>
              </w:rPr>
            </w:pPr>
            <w:r w:rsidRPr="00F26C0A">
              <w:rPr>
                <w:szCs w:val="18"/>
              </w:rPr>
              <w:t>Obhospodařovatel uvedený v § 34 odst. 1 zajistí bez zbytečného odkladu poté, co se dozví nebo dozvědět mohl o překročení podílu, aby kontrolované právnické osobě a jejím společníkům, jejichž totožnost a adresa je mu známa nebo jejichž totožnost a adresu se může dozvědět od této právnické osoby nebo z veřejného rejstříku, byly zpřístupněny údaje</w:t>
            </w:r>
          </w:p>
          <w:p w14:paraId="67551F01" w14:textId="77777777" w:rsidR="00332637" w:rsidRPr="00F26C0A" w:rsidRDefault="00332637" w:rsidP="00A63CF4">
            <w:pPr>
              <w:tabs>
                <w:tab w:val="left" w:pos="380"/>
              </w:tabs>
              <w:spacing w:before="40" w:after="40"/>
              <w:ind w:right="67"/>
              <w:jc w:val="both"/>
              <w:rPr>
                <w:szCs w:val="18"/>
              </w:rPr>
            </w:pPr>
            <w:r w:rsidRPr="00F26C0A">
              <w:rPr>
                <w:szCs w:val="18"/>
              </w:rPr>
              <w:t>a)</w:t>
            </w:r>
            <w:r w:rsidRPr="00F26C0A">
              <w:rPr>
                <w:szCs w:val="18"/>
              </w:rPr>
              <w:tab/>
              <w:t>o překročení podílu,</w:t>
            </w:r>
          </w:p>
          <w:p w14:paraId="479354A9" w14:textId="77777777" w:rsidR="00332637" w:rsidRPr="00F26C0A" w:rsidRDefault="00332637" w:rsidP="00A63CF4">
            <w:pPr>
              <w:tabs>
                <w:tab w:val="left" w:pos="380"/>
              </w:tabs>
              <w:spacing w:before="40" w:after="40"/>
              <w:ind w:right="67"/>
              <w:jc w:val="both"/>
              <w:rPr>
                <w:szCs w:val="18"/>
              </w:rPr>
            </w:pPr>
            <w:r w:rsidRPr="00F26C0A">
              <w:rPr>
                <w:szCs w:val="18"/>
              </w:rPr>
              <w:t>b)</w:t>
            </w:r>
            <w:r w:rsidRPr="00F26C0A">
              <w:rPr>
                <w:szCs w:val="18"/>
              </w:rPr>
              <w:tab/>
              <w:t>o dni, ke kterému k překročení podílu došlo,</w:t>
            </w:r>
          </w:p>
          <w:p w14:paraId="7A23B56D" w14:textId="77777777" w:rsidR="00332637" w:rsidRPr="00F26C0A" w:rsidRDefault="00332637" w:rsidP="00A63CF4">
            <w:pPr>
              <w:tabs>
                <w:tab w:val="left" w:pos="380"/>
              </w:tabs>
              <w:spacing w:before="40" w:after="40"/>
              <w:ind w:right="67"/>
              <w:jc w:val="both"/>
              <w:rPr>
                <w:szCs w:val="18"/>
              </w:rPr>
            </w:pPr>
            <w:r w:rsidRPr="00F26C0A">
              <w:rPr>
                <w:szCs w:val="18"/>
              </w:rPr>
              <w:t>c)</w:t>
            </w:r>
            <w:r w:rsidRPr="00F26C0A">
              <w:rPr>
                <w:szCs w:val="18"/>
              </w:rPr>
              <w:tab/>
              <w:t>o výsledném podílu na hlasovacích právech kontrolované právnické osoby,</w:t>
            </w:r>
          </w:p>
          <w:p w14:paraId="46F4153A" w14:textId="77777777" w:rsidR="00332637" w:rsidRPr="00F26C0A" w:rsidRDefault="00332637" w:rsidP="00A63CF4">
            <w:pPr>
              <w:tabs>
                <w:tab w:val="left" w:pos="380"/>
              </w:tabs>
              <w:spacing w:before="40" w:after="40"/>
              <w:ind w:right="67"/>
              <w:jc w:val="both"/>
              <w:rPr>
                <w:szCs w:val="18"/>
              </w:rPr>
            </w:pPr>
            <w:r w:rsidRPr="00F26C0A">
              <w:rPr>
                <w:szCs w:val="18"/>
              </w:rPr>
              <w:t>d)</w:t>
            </w:r>
            <w:r w:rsidRPr="00F26C0A">
              <w:rPr>
                <w:szCs w:val="18"/>
              </w:rPr>
              <w:tab/>
              <w:t>údaje nutné k identifikaci zúčastněných společníků a osob oprávněných vykonávat hlasovací práva jejich jménem; je-li to možné, doplní tyto údaje grafickým znázorněním vztahů mezi osobami, jejichž prostřednictvím jsou hlasovací práva vykonávána, a údaji o dalších podmínkách, které k překročení podílu vedly,</w:t>
            </w:r>
          </w:p>
          <w:p w14:paraId="1CDF2B03" w14:textId="77777777" w:rsidR="00332637" w:rsidRPr="00F26C0A" w:rsidRDefault="00332637" w:rsidP="00A63CF4">
            <w:pPr>
              <w:tabs>
                <w:tab w:val="left" w:pos="380"/>
              </w:tabs>
              <w:spacing w:before="40" w:after="40"/>
              <w:ind w:right="67"/>
              <w:jc w:val="both"/>
              <w:rPr>
                <w:szCs w:val="18"/>
              </w:rPr>
            </w:pPr>
            <w:r w:rsidRPr="00F26C0A">
              <w:rPr>
                <w:szCs w:val="18"/>
              </w:rPr>
              <w:t>e)</w:t>
            </w:r>
            <w:r w:rsidRPr="00F26C0A">
              <w:rPr>
                <w:szCs w:val="18"/>
              </w:rPr>
              <w:tab/>
              <w:t>o záměrech obhospodařovatele ve vztahu k budoucímu vývoji činnosti kontrolované právnické osoby a jejich dopadech na její zaměstnance, především s ohledem na vyhlídku možné významné změny v podmínkách pracovní činnosti jejích zaměstnanců,</w:t>
            </w:r>
          </w:p>
          <w:p w14:paraId="3881DCDE" w14:textId="77777777" w:rsidR="00332637" w:rsidRPr="00F26C0A" w:rsidRDefault="00332637" w:rsidP="00A63CF4">
            <w:pPr>
              <w:tabs>
                <w:tab w:val="left" w:pos="380"/>
              </w:tabs>
              <w:spacing w:before="40" w:after="40"/>
              <w:ind w:right="67"/>
              <w:jc w:val="both"/>
              <w:rPr>
                <w:szCs w:val="18"/>
              </w:rPr>
            </w:pPr>
            <w:r w:rsidRPr="00F26C0A">
              <w:rPr>
                <w:szCs w:val="18"/>
              </w:rPr>
              <w:t>f)</w:t>
            </w:r>
            <w:r w:rsidRPr="00F26C0A">
              <w:rPr>
                <w:szCs w:val="18"/>
              </w:rPr>
              <w:tab/>
              <w:t>údaje nutné k identifikaci obhospodařovatele a případně jiných osob, se kterými jedná ve shodě,</w:t>
            </w:r>
          </w:p>
          <w:p w14:paraId="69031520" w14:textId="77777777" w:rsidR="00332637" w:rsidRPr="00F26C0A" w:rsidRDefault="00332637" w:rsidP="00A63CF4">
            <w:pPr>
              <w:tabs>
                <w:tab w:val="left" w:pos="380"/>
              </w:tabs>
              <w:spacing w:before="40" w:after="40"/>
              <w:ind w:right="67"/>
              <w:jc w:val="both"/>
              <w:rPr>
                <w:szCs w:val="18"/>
              </w:rPr>
            </w:pPr>
            <w:r w:rsidRPr="00F26C0A">
              <w:rPr>
                <w:szCs w:val="18"/>
              </w:rPr>
              <w:t>g)</w:t>
            </w:r>
            <w:r w:rsidRPr="00F26C0A">
              <w:rPr>
                <w:szCs w:val="18"/>
              </w:rPr>
              <w:tab/>
              <w:t>o řízení střetů zájmů včetně jejich zjišťování a zamezování, a to zejména mezi obhospodařovatelem, dotčeným fondem a kontrolovanou právnickou osobou, včetně údajů o konkrétních opatřeních zajišťujících, že smlouvy uzavřené tímto obhospodařovatelem a kontrolovanou právnickou osobou nebudou významně nerovnovážné, a</w:t>
            </w:r>
          </w:p>
          <w:p w14:paraId="364E5CB8" w14:textId="77777777" w:rsidR="00332637" w:rsidRPr="00F26C0A" w:rsidRDefault="00332637" w:rsidP="00A63CF4">
            <w:pPr>
              <w:tabs>
                <w:tab w:val="left" w:pos="380"/>
              </w:tabs>
              <w:spacing w:before="40" w:after="40"/>
              <w:ind w:right="67"/>
              <w:jc w:val="both"/>
              <w:rPr>
                <w:szCs w:val="18"/>
              </w:rPr>
            </w:pPr>
            <w:r w:rsidRPr="00F26C0A">
              <w:rPr>
                <w:szCs w:val="18"/>
              </w:rPr>
              <w:t>h)</w:t>
            </w:r>
            <w:r w:rsidRPr="00F26C0A">
              <w:rPr>
                <w:szCs w:val="18"/>
              </w:rPr>
              <w:tab/>
              <w:t>o postupech upravujících vnitřní a vnější komunikaci kontrolované právnické osoby, zejména ve vztahu k jejím zaměstnancům nebo jejich zástupcům.</w:t>
            </w:r>
          </w:p>
        </w:tc>
        <w:tc>
          <w:tcPr>
            <w:tcW w:w="900" w:type="dxa"/>
            <w:tcBorders>
              <w:top w:val="single" w:sz="4" w:space="0" w:color="auto"/>
              <w:left w:val="single" w:sz="4" w:space="0" w:color="auto"/>
              <w:bottom w:val="single" w:sz="4" w:space="0" w:color="auto"/>
              <w:right w:val="single" w:sz="4" w:space="0" w:color="auto"/>
            </w:tcBorders>
          </w:tcPr>
          <w:p w14:paraId="7747CE7D"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18C994D6" w14:textId="77777777" w:rsidR="00332637" w:rsidRPr="00F26C0A" w:rsidRDefault="00332637" w:rsidP="00A63CF4">
            <w:pPr>
              <w:spacing w:before="40" w:after="40"/>
              <w:rPr>
                <w:szCs w:val="18"/>
              </w:rPr>
            </w:pPr>
          </w:p>
        </w:tc>
      </w:tr>
      <w:tr w:rsidR="00332637" w:rsidRPr="00F26C0A" w14:paraId="1A23CA60" w14:textId="77777777" w:rsidTr="00E50E7C">
        <w:tc>
          <w:tcPr>
            <w:tcW w:w="1440" w:type="dxa"/>
            <w:tcBorders>
              <w:top w:val="single" w:sz="4" w:space="0" w:color="auto"/>
              <w:bottom w:val="single" w:sz="4" w:space="0" w:color="auto"/>
              <w:right w:val="single" w:sz="4" w:space="0" w:color="auto"/>
            </w:tcBorders>
          </w:tcPr>
          <w:p w14:paraId="5795532F" w14:textId="77777777" w:rsidR="00332637" w:rsidRPr="00F26C0A" w:rsidRDefault="00332637" w:rsidP="003D4D86">
            <w:pPr>
              <w:spacing w:before="40" w:after="40"/>
              <w:rPr>
                <w:szCs w:val="18"/>
              </w:rPr>
            </w:pPr>
            <w:r w:rsidRPr="00F26C0A">
              <w:rPr>
                <w:szCs w:val="18"/>
              </w:rPr>
              <w:t>Čl. 28 odst. 4 druhý pododstavec</w:t>
            </w:r>
          </w:p>
        </w:tc>
        <w:tc>
          <w:tcPr>
            <w:tcW w:w="5400" w:type="dxa"/>
            <w:gridSpan w:val="4"/>
            <w:tcBorders>
              <w:top w:val="single" w:sz="4" w:space="0" w:color="auto"/>
              <w:left w:val="single" w:sz="4" w:space="0" w:color="auto"/>
              <w:bottom w:val="single" w:sz="4" w:space="0" w:color="auto"/>
              <w:right w:val="single" w:sz="18" w:space="0" w:color="auto"/>
            </w:tcBorders>
          </w:tcPr>
          <w:p w14:paraId="16A5082B" w14:textId="77777777" w:rsidR="00332637" w:rsidRPr="00F26C0A" w:rsidRDefault="00332637" w:rsidP="00A63CF4">
            <w:pPr>
              <w:spacing w:before="40" w:after="40"/>
              <w:ind w:right="58"/>
              <w:jc w:val="both"/>
              <w:rPr>
                <w:szCs w:val="18"/>
              </w:rPr>
            </w:pPr>
            <w:r w:rsidRPr="00F26C0A">
              <w:rPr>
                <w:szCs w:val="18"/>
              </w:rPr>
              <w:t>Dále správce spravující dotčený alternativní investiční fond vyžaduje a vyvine veškeré úsilí k zajištění toho, aby představenstvo nekótované společnosti zpřístupnilo informace stanovené v prvním pododstavci zástupcům zaměstnanců, nebo pokud zaměstnanci žádné zástupce nemají, přímo těmto zaměstnancům nekótované společnosti.</w:t>
            </w:r>
          </w:p>
        </w:tc>
        <w:tc>
          <w:tcPr>
            <w:tcW w:w="900" w:type="dxa"/>
            <w:tcBorders>
              <w:top w:val="single" w:sz="4" w:space="0" w:color="auto"/>
              <w:left w:val="single" w:sz="18" w:space="0" w:color="auto"/>
              <w:bottom w:val="single" w:sz="4" w:space="0" w:color="auto"/>
              <w:right w:val="single" w:sz="4" w:space="0" w:color="auto"/>
            </w:tcBorders>
          </w:tcPr>
          <w:p w14:paraId="54372825"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630BFB11" w14:textId="77777777" w:rsidR="00332637" w:rsidRPr="00F26C0A" w:rsidRDefault="00332637" w:rsidP="00A63CF4">
            <w:pPr>
              <w:spacing w:before="40" w:after="40"/>
              <w:rPr>
                <w:szCs w:val="18"/>
              </w:rPr>
            </w:pPr>
            <w:r w:rsidRPr="00F26C0A">
              <w:rPr>
                <w:szCs w:val="18"/>
              </w:rPr>
              <w:t>§ 36 odst. 1</w:t>
            </w:r>
          </w:p>
        </w:tc>
        <w:tc>
          <w:tcPr>
            <w:tcW w:w="5400" w:type="dxa"/>
            <w:gridSpan w:val="4"/>
            <w:tcBorders>
              <w:top w:val="single" w:sz="4" w:space="0" w:color="auto"/>
              <w:left w:val="single" w:sz="4" w:space="0" w:color="auto"/>
              <w:bottom w:val="single" w:sz="4" w:space="0" w:color="auto"/>
              <w:right w:val="single" w:sz="4" w:space="0" w:color="auto"/>
            </w:tcBorders>
          </w:tcPr>
          <w:p w14:paraId="5DAB9D08" w14:textId="77777777" w:rsidR="00332637" w:rsidRPr="00F26C0A" w:rsidRDefault="00332637" w:rsidP="00A63CF4">
            <w:pPr>
              <w:tabs>
                <w:tab w:val="left" w:pos="380"/>
              </w:tabs>
              <w:spacing w:before="40" w:after="40"/>
              <w:ind w:right="67"/>
              <w:jc w:val="both"/>
              <w:rPr>
                <w:szCs w:val="18"/>
              </w:rPr>
            </w:pPr>
            <w:r w:rsidRPr="00F26C0A">
              <w:rPr>
                <w:szCs w:val="18"/>
              </w:rPr>
              <w:t>Obhospodařovatel uvedený v § 34 odst. 1 při zpřístupnění informací podle § 35 odst. 1 písm. a) až e) kontrolované právnické osobě požádá statutární orgán této osoby, aby tento orgán zpřístupnil bez zbytečného odkladu zaměstnancům této osoby nebo jejich zástupcům údaje uvedené v § 35 odst. 1 písm. a) až e), a v rámci svých možností zajistí, aby statutární orgán tuto povinnost splnil.</w:t>
            </w:r>
          </w:p>
        </w:tc>
        <w:tc>
          <w:tcPr>
            <w:tcW w:w="900" w:type="dxa"/>
            <w:tcBorders>
              <w:top w:val="single" w:sz="4" w:space="0" w:color="auto"/>
              <w:left w:val="single" w:sz="4" w:space="0" w:color="auto"/>
              <w:bottom w:val="single" w:sz="4" w:space="0" w:color="auto"/>
              <w:right w:val="single" w:sz="4" w:space="0" w:color="auto"/>
            </w:tcBorders>
          </w:tcPr>
          <w:p w14:paraId="1BB41E4A"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67FAC350" w14:textId="77777777" w:rsidR="00332637" w:rsidRPr="00F26C0A" w:rsidRDefault="00332637" w:rsidP="00A63CF4">
            <w:pPr>
              <w:spacing w:before="40" w:after="40"/>
              <w:rPr>
                <w:szCs w:val="18"/>
              </w:rPr>
            </w:pPr>
          </w:p>
        </w:tc>
      </w:tr>
      <w:tr w:rsidR="00332637" w:rsidRPr="00F26C0A" w14:paraId="6ABB09EC" w14:textId="77777777" w:rsidTr="00E50E7C">
        <w:tc>
          <w:tcPr>
            <w:tcW w:w="1440" w:type="dxa"/>
            <w:tcBorders>
              <w:top w:val="single" w:sz="4" w:space="0" w:color="auto"/>
              <w:bottom w:val="single" w:sz="4" w:space="0" w:color="auto"/>
              <w:right w:val="single" w:sz="4" w:space="0" w:color="auto"/>
            </w:tcBorders>
          </w:tcPr>
          <w:p w14:paraId="6A179772" w14:textId="77777777" w:rsidR="00332637" w:rsidRPr="00F26C0A" w:rsidRDefault="00332637" w:rsidP="003D4D86">
            <w:pPr>
              <w:spacing w:before="40" w:after="40"/>
              <w:rPr>
                <w:szCs w:val="18"/>
              </w:rPr>
            </w:pPr>
            <w:r w:rsidRPr="00F26C0A">
              <w:rPr>
                <w:szCs w:val="18"/>
              </w:rPr>
              <w:t>Čl. 28 odst. 5</w:t>
            </w:r>
          </w:p>
        </w:tc>
        <w:tc>
          <w:tcPr>
            <w:tcW w:w="5400" w:type="dxa"/>
            <w:gridSpan w:val="4"/>
            <w:tcBorders>
              <w:top w:val="single" w:sz="4" w:space="0" w:color="auto"/>
              <w:left w:val="single" w:sz="4" w:space="0" w:color="auto"/>
              <w:bottom w:val="single" w:sz="4" w:space="0" w:color="auto"/>
              <w:right w:val="single" w:sz="18" w:space="0" w:color="auto"/>
            </w:tcBorders>
          </w:tcPr>
          <w:p w14:paraId="2619D0B3" w14:textId="77777777" w:rsidR="00332637" w:rsidRPr="00F26C0A" w:rsidRDefault="00332637" w:rsidP="00A63CF4">
            <w:pPr>
              <w:spacing w:before="40" w:after="40"/>
              <w:ind w:right="58"/>
              <w:jc w:val="both"/>
              <w:rPr>
                <w:szCs w:val="18"/>
              </w:rPr>
            </w:pPr>
            <w:r w:rsidRPr="00F26C0A">
              <w:rPr>
                <w:szCs w:val="18"/>
              </w:rPr>
              <w:t>Členské státy vyžadují, aby, jakmile alternativní investiční fond získá kontrolu nad nekótovanou společností podle čl. 26 odst. 1 ve spojení s čl. 26 odst. 5, poskytl správce spravující tento alternativní investiční fond příslušným orgánům svého domovského členského státu a investorům tohoto alternativního investičního fondu informace o tom, jak bylo získání kontroly financováno.</w:t>
            </w:r>
          </w:p>
        </w:tc>
        <w:tc>
          <w:tcPr>
            <w:tcW w:w="900" w:type="dxa"/>
            <w:tcBorders>
              <w:top w:val="single" w:sz="4" w:space="0" w:color="auto"/>
              <w:left w:val="single" w:sz="18" w:space="0" w:color="auto"/>
              <w:bottom w:val="single" w:sz="4" w:space="0" w:color="auto"/>
              <w:right w:val="single" w:sz="4" w:space="0" w:color="auto"/>
            </w:tcBorders>
          </w:tcPr>
          <w:p w14:paraId="4768262A"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018CE983" w14:textId="77777777" w:rsidR="00332637" w:rsidRPr="00F26C0A" w:rsidRDefault="00332637" w:rsidP="00A63CF4">
            <w:pPr>
              <w:spacing w:before="40" w:after="40"/>
              <w:rPr>
                <w:szCs w:val="18"/>
              </w:rPr>
            </w:pPr>
            <w:r w:rsidRPr="00F26C0A">
              <w:rPr>
                <w:szCs w:val="18"/>
              </w:rPr>
              <w:t>§ 34 odst. 1</w:t>
            </w:r>
          </w:p>
        </w:tc>
        <w:tc>
          <w:tcPr>
            <w:tcW w:w="5400" w:type="dxa"/>
            <w:gridSpan w:val="4"/>
            <w:tcBorders>
              <w:top w:val="single" w:sz="4" w:space="0" w:color="auto"/>
              <w:left w:val="single" w:sz="4" w:space="0" w:color="auto"/>
              <w:bottom w:val="single" w:sz="4" w:space="0" w:color="auto"/>
              <w:right w:val="single" w:sz="4" w:space="0" w:color="auto"/>
            </w:tcBorders>
          </w:tcPr>
          <w:p w14:paraId="15E6E84F" w14:textId="77777777" w:rsidR="00332637" w:rsidRPr="00F26C0A" w:rsidRDefault="00332637" w:rsidP="00A63CF4">
            <w:pPr>
              <w:tabs>
                <w:tab w:val="left" w:pos="380"/>
              </w:tabs>
              <w:spacing w:before="40" w:after="40"/>
              <w:ind w:right="67"/>
              <w:jc w:val="both"/>
              <w:rPr>
                <w:szCs w:val="18"/>
              </w:rPr>
            </w:pPr>
            <w:r w:rsidRPr="00F26C0A">
              <w:rPr>
                <w:szCs w:val="18"/>
              </w:rPr>
              <w:t>Obhospodařovatel oprávněný přesáhnout rozhodný limit, který ve vztahu k podílům na hlasovacích právech vztahujícím se k majetku jím obhospodařovaných investičních fondů, které nejsou standardními fondy, nebo srovnatelných zahraničních investičních fondů překročil podíl ve výši 50 % na všech hlasovacích právech právnické osoby, jejíž účastnické cenné papíry nejsou přijaty k obchodování na evropském regulovaném trhu, a</w:t>
            </w:r>
          </w:p>
          <w:p w14:paraId="566AEE7F" w14:textId="77777777" w:rsidR="00332637" w:rsidRPr="00F26C0A" w:rsidRDefault="00332637" w:rsidP="00A63CF4">
            <w:pPr>
              <w:tabs>
                <w:tab w:val="left" w:pos="380"/>
              </w:tabs>
              <w:spacing w:before="40" w:after="40"/>
              <w:ind w:right="67"/>
              <w:jc w:val="both"/>
              <w:rPr>
                <w:szCs w:val="18"/>
              </w:rPr>
            </w:pPr>
            <w:r w:rsidRPr="00F26C0A">
              <w:rPr>
                <w:szCs w:val="18"/>
              </w:rPr>
              <w:t>a)</w:t>
            </w:r>
            <w:r w:rsidRPr="00F26C0A">
              <w:rPr>
                <w:szCs w:val="18"/>
              </w:rPr>
              <w:tab/>
              <w:t>která splňuje alespoň 2 z těchto 3 kritérií:</w:t>
            </w:r>
          </w:p>
          <w:p w14:paraId="5F4C74A2" w14:textId="77777777" w:rsidR="00332637" w:rsidRPr="00F26C0A" w:rsidRDefault="00332637" w:rsidP="00A63CF4">
            <w:pPr>
              <w:tabs>
                <w:tab w:val="left" w:pos="380"/>
              </w:tabs>
              <w:spacing w:before="40" w:after="40"/>
              <w:ind w:right="67"/>
              <w:jc w:val="both"/>
              <w:rPr>
                <w:szCs w:val="18"/>
              </w:rPr>
            </w:pPr>
            <w:r w:rsidRPr="00F26C0A">
              <w:rPr>
                <w:szCs w:val="18"/>
              </w:rPr>
              <w:t>1.</w:t>
            </w:r>
            <w:r w:rsidRPr="00F26C0A">
              <w:rPr>
                <w:szCs w:val="18"/>
              </w:rPr>
              <w:tab/>
              <w:t>celkový počet zaměstnanců v pracovním poměru dosahuje alespoň počtu 250,</w:t>
            </w:r>
          </w:p>
          <w:p w14:paraId="132361FE" w14:textId="77777777" w:rsidR="00332637" w:rsidRPr="00F26C0A" w:rsidRDefault="00332637" w:rsidP="00A63CF4">
            <w:pPr>
              <w:tabs>
                <w:tab w:val="left" w:pos="380"/>
              </w:tabs>
              <w:spacing w:before="40" w:after="40"/>
              <w:ind w:right="67"/>
              <w:jc w:val="both"/>
              <w:rPr>
                <w:szCs w:val="18"/>
              </w:rPr>
            </w:pPr>
            <w:r w:rsidRPr="00F26C0A">
              <w:rPr>
                <w:szCs w:val="18"/>
              </w:rPr>
              <w:t>2.</w:t>
            </w:r>
            <w:r w:rsidRPr="00F26C0A">
              <w:rPr>
                <w:szCs w:val="18"/>
              </w:rPr>
              <w:tab/>
              <w:t>čistý roční obrat odpovídající podle poslední účetní závěrky částce alespoň 50 000 000 EUR, nebo</w:t>
            </w:r>
          </w:p>
          <w:p w14:paraId="4F72F968" w14:textId="77777777" w:rsidR="00332637" w:rsidRPr="00F26C0A" w:rsidRDefault="00332637" w:rsidP="00A63CF4">
            <w:pPr>
              <w:tabs>
                <w:tab w:val="left" w:pos="380"/>
              </w:tabs>
              <w:spacing w:before="40" w:after="40"/>
              <w:ind w:right="67"/>
              <w:jc w:val="both"/>
              <w:rPr>
                <w:szCs w:val="18"/>
              </w:rPr>
            </w:pPr>
            <w:r w:rsidRPr="00F26C0A">
              <w:rPr>
                <w:szCs w:val="18"/>
              </w:rPr>
              <w:t>3.</w:t>
            </w:r>
            <w:r w:rsidRPr="00F26C0A">
              <w:rPr>
                <w:szCs w:val="18"/>
              </w:rPr>
              <w:tab/>
              <w:t>celková výše aktiv odpovídající podle poslední účetní závěrky částce alespoň 43 000 000 EUR, nebo</w:t>
            </w:r>
          </w:p>
          <w:p w14:paraId="08D6E419" w14:textId="77777777" w:rsidR="00332637" w:rsidRPr="00F26C0A" w:rsidRDefault="00332637" w:rsidP="00A63CF4">
            <w:pPr>
              <w:tabs>
                <w:tab w:val="left" w:pos="380"/>
              </w:tabs>
              <w:spacing w:before="40" w:after="40"/>
              <w:ind w:right="67"/>
              <w:jc w:val="both"/>
              <w:rPr>
                <w:szCs w:val="18"/>
              </w:rPr>
            </w:pPr>
            <w:r w:rsidRPr="00F26C0A">
              <w:rPr>
                <w:szCs w:val="18"/>
              </w:rPr>
              <w:t>b)</w:t>
            </w:r>
            <w:r w:rsidRPr="00F26C0A">
              <w:rPr>
                <w:szCs w:val="18"/>
              </w:rPr>
              <w:tab/>
              <w:t>jejíž výhradní činností není nabývání, zcizování nebo správa nemovitostí nebo práv spojených s vlastnictvím nemovitostí,</w:t>
            </w:r>
          </w:p>
          <w:p w14:paraId="36F95A57" w14:textId="77777777" w:rsidR="00332637" w:rsidRPr="00F26C0A" w:rsidRDefault="00332637" w:rsidP="00A63CF4">
            <w:pPr>
              <w:tabs>
                <w:tab w:val="left" w:pos="380"/>
              </w:tabs>
              <w:spacing w:before="40" w:after="40"/>
              <w:ind w:right="67"/>
              <w:jc w:val="both"/>
              <w:rPr>
                <w:szCs w:val="18"/>
              </w:rPr>
            </w:pPr>
            <w:r w:rsidRPr="00F26C0A">
              <w:rPr>
                <w:szCs w:val="18"/>
              </w:rPr>
              <w:t>zajistí, aby byly podílníkům, společníkům nebo obmyšleným tohoto fondu zpřístupněny údaje o financování překročení tohoto podílu.</w:t>
            </w:r>
          </w:p>
        </w:tc>
        <w:tc>
          <w:tcPr>
            <w:tcW w:w="900" w:type="dxa"/>
            <w:tcBorders>
              <w:top w:val="single" w:sz="4" w:space="0" w:color="auto"/>
              <w:left w:val="single" w:sz="4" w:space="0" w:color="auto"/>
              <w:bottom w:val="single" w:sz="4" w:space="0" w:color="auto"/>
              <w:right w:val="single" w:sz="4" w:space="0" w:color="auto"/>
            </w:tcBorders>
          </w:tcPr>
          <w:p w14:paraId="170B8B7B"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30F2B94A" w14:textId="77777777" w:rsidR="00332637" w:rsidRPr="00F26C0A" w:rsidRDefault="00332637" w:rsidP="00A63CF4">
            <w:pPr>
              <w:spacing w:before="40" w:after="40"/>
              <w:rPr>
                <w:szCs w:val="18"/>
              </w:rPr>
            </w:pPr>
          </w:p>
        </w:tc>
      </w:tr>
      <w:tr w:rsidR="00332637" w:rsidRPr="00F26C0A" w14:paraId="7735CDD5" w14:textId="77777777" w:rsidTr="0003791C">
        <w:tc>
          <w:tcPr>
            <w:tcW w:w="1440" w:type="dxa"/>
            <w:tcBorders>
              <w:top w:val="single" w:sz="4" w:space="0" w:color="auto"/>
              <w:bottom w:val="nil"/>
              <w:right w:val="single" w:sz="4" w:space="0" w:color="auto"/>
            </w:tcBorders>
          </w:tcPr>
          <w:p w14:paraId="24788BDC" w14:textId="77777777" w:rsidR="00332637" w:rsidRPr="00F26C0A" w:rsidRDefault="00332637" w:rsidP="003D4D86">
            <w:pPr>
              <w:spacing w:before="40" w:after="40"/>
              <w:rPr>
                <w:szCs w:val="18"/>
              </w:rPr>
            </w:pPr>
            <w:r w:rsidRPr="00F26C0A">
              <w:rPr>
                <w:szCs w:val="18"/>
              </w:rPr>
              <w:t>Čl. 29 odst. 1 písm. a)</w:t>
            </w:r>
          </w:p>
        </w:tc>
        <w:tc>
          <w:tcPr>
            <w:tcW w:w="5400" w:type="dxa"/>
            <w:gridSpan w:val="4"/>
            <w:tcBorders>
              <w:top w:val="single" w:sz="4" w:space="0" w:color="auto"/>
              <w:left w:val="single" w:sz="4" w:space="0" w:color="auto"/>
              <w:bottom w:val="nil"/>
              <w:right w:val="single" w:sz="18" w:space="0" w:color="auto"/>
            </w:tcBorders>
          </w:tcPr>
          <w:p w14:paraId="3F9A4AB1" w14:textId="77777777" w:rsidR="00332637" w:rsidRPr="00F26C0A" w:rsidRDefault="00332637" w:rsidP="00A63CF4">
            <w:pPr>
              <w:spacing w:before="40" w:after="40"/>
              <w:ind w:right="58"/>
              <w:jc w:val="both"/>
              <w:rPr>
                <w:szCs w:val="18"/>
              </w:rPr>
            </w:pPr>
            <w:r w:rsidRPr="00F26C0A">
              <w:rPr>
                <w:szCs w:val="18"/>
              </w:rPr>
              <w:t>Členské státy vyžadují, aby v případě, že alternativní investiční fond sám nebo společně s jiným subjektem získá kontrolu nad nekótovanou společností podle čl. 26 odst. 1 ve spojení s čl. 26 odst. 5, správce spravující tento alternativní investiční fond:</w:t>
            </w:r>
          </w:p>
          <w:p w14:paraId="1D3044FD" w14:textId="77777777" w:rsidR="00332637" w:rsidRPr="00F26C0A" w:rsidRDefault="00332637" w:rsidP="00A63CF4">
            <w:pPr>
              <w:spacing w:before="40" w:after="40"/>
              <w:ind w:right="58"/>
              <w:jc w:val="both"/>
              <w:rPr>
                <w:szCs w:val="18"/>
              </w:rPr>
            </w:pPr>
            <w:r w:rsidRPr="00F26C0A">
              <w:rPr>
                <w:szCs w:val="18"/>
              </w:rPr>
              <w:t>a) buď požadoval a vyvinul veškeré úsilí k zajištění toho, aby představenstvo společnosti zpřístupnilo výroční zprávu nekótované společnosti vypracovanou v souladu s odstavcem všem zástupcům zaměstnanců, nebo pokud zaměstnanci žádné zástupce nemají, přímo těmto zaměstnancům nekótované společnosti, a to ve lhůtě, v níž musí být tato výroční zpráva vypracována podle příslušných vnitrostátních právních předpisů, nebo</w:t>
            </w:r>
          </w:p>
        </w:tc>
        <w:tc>
          <w:tcPr>
            <w:tcW w:w="900" w:type="dxa"/>
            <w:tcBorders>
              <w:top w:val="single" w:sz="4" w:space="0" w:color="auto"/>
              <w:left w:val="single" w:sz="18" w:space="0" w:color="auto"/>
              <w:bottom w:val="nil"/>
              <w:right w:val="single" w:sz="4" w:space="0" w:color="auto"/>
            </w:tcBorders>
          </w:tcPr>
          <w:p w14:paraId="5FD36BD5"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4CDCC6FC" w14:textId="77777777" w:rsidR="00332637" w:rsidRPr="00F26C0A" w:rsidRDefault="00332637" w:rsidP="00A63CF4">
            <w:pPr>
              <w:spacing w:before="40" w:after="40"/>
              <w:rPr>
                <w:szCs w:val="18"/>
              </w:rPr>
            </w:pPr>
            <w:r w:rsidRPr="00F26C0A">
              <w:rPr>
                <w:szCs w:val="18"/>
              </w:rPr>
              <w:t>§ 34 odst. 2</w:t>
            </w:r>
          </w:p>
        </w:tc>
        <w:tc>
          <w:tcPr>
            <w:tcW w:w="5400" w:type="dxa"/>
            <w:gridSpan w:val="4"/>
            <w:tcBorders>
              <w:top w:val="single" w:sz="4" w:space="0" w:color="auto"/>
              <w:left w:val="single" w:sz="4" w:space="0" w:color="auto"/>
              <w:bottom w:val="nil"/>
              <w:right w:val="single" w:sz="4" w:space="0" w:color="auto"/>
            </w:tcBorders>
          </w:tcPr>
          <w:p w14:paraId="4CCA8E02" w14:textId="77777777" w:rsidR="00332637" w:rsidRPr="00F26C0A" w:rsidRDefault="00332637" w:rsidP="00A63CF4">
            <w:pPr>
              <w:tabs>
                <w:tab w:val="left" w:pos="380"/>
              </w:tabs>
              <w:spacing w:before="40" w:after="40"/>
              <w:ind w:right="67"/>
              <w:jc w:val="both"/>
              <w:rPr>
                <w:szCs w:val="18"/>
              </w:rPr>
            </w:pPr>
            <w:r w:rsidRPr="00F26C0A">
              <w:rPr>
                <w:szCs w:val="18"/>
              </w:rPr>
              <w:t>Obhospodařovatel uvedený v odstavci 1 zajistí, aby byly podílníkům, společníkům nebo obmyšleným dotčeného fondu ve lhůtě, v níž jim má být zpřístupněna výroční zpráva tohoto fondu, zpřístupněny tyto údaje:</w:t>
            </w:r>
          </w:p>
          <w:p w14:paraId="11B6C21D" w14:textId="77777777" w:rsidR="00332637" w:rsidRPr="00F26C0A" w:rsidRDefault="00332637" w:rsidP="00A63CF4">
            <w:pPr>
              <w:tabs>
                <w:tab w:val="left" w:pos="380"/>
              </w:tabs>
              <w:spacing w:before="40" w:after="40"/>
              <w:ind w:right="67"/>
              <w:jc w:val="both"/>
              <w:rPr>
                <w:szCs w:val="18"/>
              </w:rPr>
            </w:pPr>
            <w:r w:rsidRPr="00F26C0A">
              <w:rPr>
                <w:szCs w:val="18"/>
              </w:rPr>
              <w:t>a)</w:t>
            </w:r>
            <w:r w:rsidRPr="00F26C0A">
              <w:rPr>
                <w:szCs w:val="18"/>
              </w:rPr>
              <w:tab/>
              <w:t xml:space="preserve">objektivní zhodnocení vývoje podnikání kontrolované právnické osoby v účetním období, </w:t>
            </w:r>
          </w:p>
          <w:p w14:paraId="2B418EC7" w14:textId="77777777" w:rsidR="00332637" w:rsidRPr="00F26C0A" w:rsidRDefault="00332637" w:rsidP="00A63CF4">
            <w:pPr>
              <w:tabs>
                <w:tab w:val="left" w:pos="380"/>
              </w:tabs>
              <w:spacing w:before="40" w:after="40"/>
              <w:ind w:right="67"/>
              <w:jc w:val="both"/>
              <w:rPr>
                <w:szCs w:val="18"/>
              </w:rPr>
            </w:pPr>
            <w:r w:rsidRPr="00F26C0A">
              <w:rPr>
                <w:szCs w:val="18"/>
              </w:rPr>
              <w:t>b)</w:t>
            </w:r>
            <w:r w:rsidRPr="00F26C0A">
              <w:rPr>
                <w:szCs w:val="18"/>
              </w:rPr>
              <w:tab/>
              <w:t>popis všech významných událostí, které se týkají kontrolované právnické osoby a k nimž došlo po skončení účetního období,</w:t>
            </w:r>
          </w:p>
          <w:p w14:paraId="0D0F43A2" w14:textId="77777777" w:rsidR="00332637" w:rsidRPr="00F26C0A" w:rsidRDefault="00332637" w:rsidP="00A63CF4">
            <w:pPr>
              <w:tabs>
                <w:tab w:val="left" w:pos="380"/>
              </w:tabs>
              <w:spacing w:before="40" w:after="40"/>
              <w:ind w:right="67"/>
              <w:jc w:val="both"/>
              <w:rPr>
                <w:szCs w:val="18"/>
              </w:rPr>
            </w:pPr>
            <w:r w:rsidRPr="00F26C0A">
              <w:rPr>
                <w:szCs w:val="18"/>
              </w:rPr>
              <w:t>c)</w:t>
            </w:r>
            <w:r w:rsidRPr="00F26C0A">
              <w:rPr>
                <w:szCs w:val="18"/>
              </w:rPr>
              <w:tab/>
              <w:t>údaje o předpokládaném budoucím vývoji podnikání kontrolované právnické osoby a</w:t>
            </w:r>
          </w:p>
          <w:p w14:paraId="1DA26170" w14:textId="77777777" w:rsidR="00332637" w:rsidRPr="00F26C0A" w:rsidRDefault="00332637" w:rsidP="00A63CF4">
            <w:pPr>
              <w:tabs>
                <w:tab w:val="left" w:pos="380"/>
              </w:tabs>
              <w:spacing w:before="40" w:after="40"/>
              <w:ind w:right="67"/>
              <w:jc w:val="both"/>
              <w:rPr>
                <w:szCs w:val="18"/>
              </w:rPr>
            </w:pPr>
            <w:r w:rsidRPr="00F26C0A">
              <w:rPr>
                <w:szCs w:val="18"/>
              </w:rPr>
              <w:t>d)</w:t>
            </w:r>
            <w:r w:rsidRPr="00F26C0A">
              <w:rPr>
                <w:szCs w:val="18"/>
              </w:rPr>
              <w:tab/>
              <w:t>údaje o nabytí vlastních akcií kontrolované právnické osoby v rozsahu vyplývajícím ze zákona upravujícího právní poměry obchodních společností a družstev, je-li tato právnická osoba akciovou společností, nebo údaje o nabytí vlastních účastnických cenných papírů touto osobou ve srovnatelném rozsahu, je-li tato osoba zahraniční osobu srovnatelnou s akciovou společností.</w:t>
            </w:r>
          </w:p>
        </w:tc>
        <w:tc>
          <w:tcPr>
            <w:tcW w:w="900" w:type="dxa"/>
            <w:tcBorders>
              <w:top w:val="single" w:sz="4" w:space="0" w:color="auto"/>
              <w:left w:val="single" w:sz="4" w:space="0" w:color="auto"/>
              <w:bottom w:val="nil"/>
              <w:right w:val="single" w:sz="4" w:space="0" w:color="auto"/>
            </w:tcBorders>
          </w:tcPr>
          <w:p w14:paraId="7980D961"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5F205A51" w14:textId="77777777" w:rsidR="00332637" w:rsidRPr="00F26C0A" w:rsidRDefault="00332637" w:rsidP="00A63CF4">
            <w:pPr>
              <w:spacing w:before="40" w:after="40"/>
              <w:rPr>
                <w:szCs w:val="18"/>
              </w:rPr>
            </w:pPr>
          </w:p>
        </w:tc>
      </w:tr>
      <w:tr w:rsidR="00332637" w:rsidRPr="00F26C0A" w14:paraId="6601D830" w14:textId="77777777" w:rsidTr="0003791C">
        <w:tc>
          <w:tcPr>
            <w:tcW w:w="1440" w:type="dxa"/>
            <w:tcBorders>
              <w:top w:val="nil"/>
              <w:bottom w:val="single" w:sz="4" w:space="0" w:color="auto"/>
              <w:right w:val="single" w:sz="4" w:space="0" w:color="auto"/>
            </w:tcBorders>
          </w:tcPr>
          <w:p w14:paraId="6626609C"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695520CD"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01D85A67"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6410D38B" w14:textId="77777777" w:rsidR="00332637" w:rsidRPr="00F26C0A" w:rsidRDefault="00332637" w:rsidP="00A63CF4">
            <w:pPr>
              <w:spacing w:before="40" w:after="40"/>
              <w:rPr>
                <w:szCs w:val="18"/>
              </w:rPr>
            </w:pPr>
            <w:r w:rsidRPr="00F26C0A">
              <w:rPr>
                <w:szCs w:val="18"/>
              </w:rPr>
              <w:t>§ 36 odst. 3</w:t>
            </w:r>
          </w:p>
        </w:tc>
        <w:tc>
          <w:tcPr>
            <w:tcW w:w="5400" w:type="dxa"/>
            <w:gridSpan w:val="4"/>
            <w:tcBorders>
              <w:top w:val="nil"/>
              <w:left w:val="single" w:sz="4" w:space="0" w:color="auto"/>
              <w:bottom w:val="single" w:sz="4" w:space="0" w:color="auto"/>
              <w:right w:val="single" w:sz="4" w:space="0" w:color="auto"/>
            </w:tcBorders>
          </w:tcPr>
          <w:p w14:paraId="74906931" w14:textId="77777777" w:rsidR="00332637" w:rsidRPr="00F26C0A" w:rsidRDefault="00332637" w:rsidP="00A63CF4">
            <w:pPr>
              <w:tabs>
                <w:tab w:val="left" w:pos="380"/>
              </w:tabs>
              <w:spacing w:before="40" w:after="40"/>
              <w:ind w:right="67"/>
              <w:jc w:val="both"/>
              <w:rPr>
                <w:szCs w:val="18"/>
              </w:rPr>
            </w:pPr>
            <w:r w:rsidRPr="00F26C0A">
              <w:rPr>
                <w:szCs w:val="18"/>
              </w:rPr>
              <w:t>Obhospodařovatel uvedený v § 34 odst. 1 požádá statutární orgán kontrolované právnické osoby, aby tento orgán ve lhůtě, v níž musí být vyhotovena výroční zpráva této osoby podle příslušných právních předpisů, zpřístupnil zaměstnancům této osoby nebo jejich zástupcům výroční zprávu této osoby obsahující údaje uvedené v § 34 odst. 2, a v rámci svých možností zajistí, aby statutární orgán tuto povinnost splnil.</w:t>
            </w:r>
          </w:p>
        </w:tc>
        <w:tc>
          <w:tcPr>
            <w:tcW w:w="900" w:type="dxa"/>
            <w:tcBorders>
              <w:top w:val="nil"/>
              <w:left w:val="single" w:sz="4" w:space="0" w:color="auto"/>
              <w:bottom w:val="single" w:sz="4" w:space="0" w:color="auto"/>
              <w:right w:val="single" w:sz="4" w:space="0" w:color="auto"/>
            </w:tcBorders>
          </w:tcPr>
          <w:p w14:paraId="63206AA5"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6DA820DE" w14:textId="77777777" w:rsidR="00332637" w:rsidRPr="00F26C0A" w:rsidRDefault="00332637" w:rsidP="00A63CF4">
            <w:pPr>
              <w:spacing w:before="40" w:after="40"/>
              <w:rPr>
                <w:szCs w:val="18"/>
              </w:rPr>
            </w:pPr>
          </w:p>
        </w:tc>
      </w:tr>
      <w:tr w:rsidR="00332637" w:rsidRPr="00F26C0A" w14:paraId="1A93D2AF" w14:textId="77777777" w:rsidTr="0003791C">
        <w:tc>
          <w:tcPr>
            <w:tcW w:w="1440" w:type="dxa"/>
            <w:tcBorders>
              <w:top w:val="single" w:sz="4" w:space="0" w:color="auto"/>
              <w:bottom w:val="nil"/>
              <w:right w:val="single" w:sz="4" w:space="0" w:color="auto"/>
            </w:tcBorders>
          </w:tcPr>
          <w:p w14:paraId="6FCF86DF" w14:textId="77777777" w:rsidR="00332637" w:rsidRPr="00F26C0A" w:rsidRDefault="00332637" w:rsidP="003D4D86">
            <w:pPr>
              <w:spacing w:before="40" w:after="40"/>
              <w:rPr>
                <w:szCs w:val="18"/>
              </w:rPr>
            </w:pPr>
            <w:r w:rsidRPr="00F26C0A">
              <w:rPr>
                <w:szCs w:val="18"/>
              </w:rPr>
              <w:t>Čl. 29 odst. 1 písm. b)</w:t>
            </w:r>
          </w:p>
        </w:tc>
        <w:tc>
          <w:tcPr>
            <w:tcW w:w="5400" w:type="dxa"/>
            <w:gridSpan w:val="4"/>
            <w:tcBorders>
              <w:top w:val="single" w:sz="4" w:space="0" w:color="auto"/>
              <w:left w:val="single" w:sz="4" w:space="0" w:color="auto"/>
              <w:bottom w:val="nil"/>
              <w:right w:val="single" w:sz="18" w:space="0" w:color="auto"/>
            </w:tcBorders>
          </w:tcPr>
          <w:p w14:paraId="07760643" w14:textId="77777777" w:rsidR="00332637" w:rsidRPr="00F26C0A" w:rsidRDefault="00332637" w:rsidP="00A63CF4">
            <w:pPr>
              <w:spacing w:before="40" w:after="40"/>
              <w:ind w:right="58"/>
              <w:jc w:val="both"/>
              <w:rPr>
                <w:szCs w:val="18"/>
              </w:rPr>
            </w:pPr>
            <w:r w:rsidRPr="00F26C0A">
              <w:rPr>
                <w:szCs w:val="18"/>
              </w:rPr>
              <w:t>Členské státy vyžadují, aby v případě, že alternativní investiční fond sám nebo společně s jiným subjektem získá kontrolu nad nekótovanou společností podle čl. 26 odst. 1 ve spojení s čl. 26 odst. 5, správce spravující tento alternativní investiční fond:</w:t>
            </w:r>
          </w:p>
          <w:p w14:paraId="55DAE585" w14:textId="77777777" w:rsidR="00332637" w:rsidRPr="00F26C0A" w:rsidRDefault="00332637" w:rsidP="00A63CF4">
            <w:pPr>
              <w:spacing w:before="40" w:after="40"/>
              <w:ind w:right="58"/>
              <w:jc w:val="both"/>
              <w:rPr>
                <w:szCs w:val="18"/>
              </w:rPr>
            </w:pPr>
            <w:r w:rsidRPr="00F26C0A">
              <w:rPr>
                <w:szCs w:val="18"/>
              </w:rPr>
              <w:t>b) za každý takový alternativní investiční fond uvedl ve výroční zprávě podle článku 22 informace uvedené v odstavci 2 týkající se příslušné nekótované společnosti.</w:t>
            </w:r>
          </w:p>
        </w:tc>
        <w:tc>
          <w:tcPr>
            <w:tcW w:w="900" w:type="dxa"/>
            <w:tcBorders>
              <w:top w:val="single" w:sz="4" w:space="0" w:color="auto"/>
              <w:left w:val="single" w:sz="18" w:space="0" w:color="auto"/>
              <w:bottom w:val="nil"/>
              <w:right w:val="single" w:sz="4" w:space="0" w:color="auto"/>
            </w:tcBorders>
          </w:tcPr>
          <w:p w14:paraId="49A40D76"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35A54228" w14:textId="77777777" w:rsidR="00332637" w:rsidRPr="00F26C0A" w:rsidRDefault="00332637" w:rsidP="00A63CF4">
            <w:pPr>
              <w:spacing w:before="40" w:after="40"/>
              <w:rPr>
                <w:szCs w:val="18"/>
              </w:rPr>
            </w:pPr>
            <w:r w:rsidRPr="00F26C0A">
              <w:rPr>
                <w:szCs w:val="18"/>
              </w:rPr>
              <w:t>§ 34 odst. 3</w:t>
            </w:r>
          </w:p>
        </w:tc>
        <w:tc>
          <w:tcPr>
            <w:tcW w:w="5400" w:type="dxa"/>
            <w:gridSpan w:val="4"/>
            <w:tcBorders>
              <w:top w:val="single" w:sz="4" w:space="0" w:color="auto"/>
              <w:left w:val="single" w:sz="4" w:space="0" w:color="auto"/>
              <w:bottom w:val="nil"/>
              <w:right w:val="single" w:sz="4" w:space="0" w:color="auto"/>
            </w:tcBorders>
          </w:tcPr>
          <w:p w14:paraId="1FE7CDA7" w14:textId="77777777" w:rsidR="00332637" w:rsidRPr="00F26C0A" w:rsidRDefault="00332637" w:rsidP="00A63CF4">
            <w:pPr>
              <w:tabs>
                <w:tab w:val="left" w:pos="380"/>
              </w:tabs>
              <w:spacing w:before="40" w:after="40"/>
              <w:ind w:right="67"/>
              <w:jc w:val="both"/>
              <w:rPr>
                <w:szCs w:val="18"/>
              </w:rPr>
            </w:pPr>
            <w:r w:rsidRPr="00F26C0A">
              <w:rPr>
                <w:szCs w:val="18"/>
              </w:rPr>
              <w:t>Povinnost podle odstavce 2 obhospodařovatel neplní, postupuje-li podle § 234 odst. 2 písm. d). Obhospodařovatel si zvolí, zda postupuje podle odstavce 2 nebo § 234 odst. 2 písm. d).</w:t>
            </w:r>
          </w:p>
        </w:tc>
        <w:tc>
          <w:tcPr>
            <w:tcW w:w="900" w:type="dxa"/>
            <w:tcBorders>
              <w:top w:val="single" w:sz="4" w:space="0" w:color="auto"/>
              <w:left w:val="single" w:sz="4" w:space="0" w:color="auto"/>
              <w:bottom w:val="nil"/>
              <w:right w:val="single" w:sz="4" w:space="0" w:color="auto"/>
            </w:tcBorders>
          </w:tcPr>
          <w:p w14:paraId="1AC94055"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35B5CD5A" w14:textId="77777777" w:rsidR="00332637" w:rsidRPr="00F26C0A" w:rsidRDefault="00332637" w:rsidP="00A63CF4">
            <w:pPr>
              <w:spacing w:before="40" w:after="40"/>
              <w:rPr>
                <w:szCs w:val="18"/>
              </w:rPr>
            </w:pPr>
          </w:p>
        </w:tc>
      </w:tr>
      <w:tr w:rsidR="00332637" w:rsidRPr="00F26C0A" w14:paraId="02C9179E" w14:textId="77777777" w:rsidTr="00DB0E3A">
        <w:tc>
          <w:tcPr>
            <w:tcW w:w="1440" w:type="dxa"/>
            <w:tcBorders>
              <w:top w:val="nil"/>
              <w:bottom w:val="nil"/>
              <w:right w:val="single" w:sz="4" w:space="0" w:color="auto"/>
            </w:tcBorders>
          </w:tcPr>
          <w:p w14:paraId="34064703"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6FDF03D8"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59A379CA"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6F843231" w14:textId="77777777" w:rsidR="00332637" w:rsidRPr="00F26C0A" w:rsidRDefault="00332637" w:rsidP="00A63CF4">
            <w:pPr>
              <w:spacing w:before="40" w:after="40"/>
              <w:rPr>
                <w:szCs w:val="18"/>
              </w:rPr>
            </w:pPr>
            <w:r w:rsidRPr="00F26C0A">
              <w:rPr>
                <w:szCs w:val="18"/>
              </w:rPr>
              <w:t>§ 36 odst. 4</w:t>
            </w:r>
          </w:p>
        </w:tc>
        <w:tc>
          <w:tcPr>
            <w:tcW w:w="5400" w:type="dxa"/>
            <w:gridSpan w:val="4"/>
            <w:tcBorders>
              <w:top w:val="nil"/>
              <w:left w:val="single" w:sz="4" w:space="0" w:color="auto"/>
              <w:bottom w:val="nil"/>
              <w:right w:val="single" w:sz="4" w:space="0" w:color="auto"/>
            </w:tcBorders>
          </w:tcPr>
          <w:p w14:paraId="3D866CA6" w14:textId="77777777" w:rsidR="00332637" w:rsidRPr="00F26C0A" w:rsidRDefault="00332637" w:rsidP="00A63CF4">
            <w:pPr>
              <w:tabs>
                <w:tab w:val="left" w:pos="380"/>
              </w:tabs>
              <w:spacing w:before="40" w:after="40"/>
              <w:ind w:right="67"/>
              <w:jc w:val="both"/>
              <w:rPr>
                <w:szCs w:val="18"/>
              </w:rPr>
            </w:pPr>
            <w:r w:rsidRPr="00F26C0A">
              <w:rPr>
                <w:szCs w:val="18"/>
              </w:rPr>
              <w:t>Povinnost podle odstavce 3 obhospodařovatel neplní, postupuje-li podle § 234 odst. 2 písm. d); v takovém případě obhospodařovatel uvedený v § 34 odst. 1 požádá statutární orgán kontrolované právnické osoby, aby tento orgán ve lhůtě, v níž má být zpřístupněna výroční zpráva dotčeného fondu jeho podílníkům, společníkům nebo obmyšleným, zpřístupnil zaměstnancům této osoby nebo jejich zástupcům údaje uvedené v § 34 odst. 2, a v rámci svých možností zajistí, aby statutární orgán tuto povinnost splnil.</w:t>
            </w:r>
          </w:p>
        </w:tc>
        <w:tc>
          <w:tcPr>
            <w:tcW w:w="900" w:type="dxa"/>
            <w:tcBorders>
              <w:top w:val="nil"/>
              <w:left w:val="single" w:sz="4" w:space="0" w:color="auto"/>
              <w:bottom w:val="nil"/>
              <w:right w:val="single" w:sz="4" w:space="0" w:color="auto"/>
            </w:tcBorders>
          </w:tcPr>
          <w:p w14:paraId="6902F70A"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31CC3990" w14:textId="77777777" w:rsidR="00332637" w:rsidRPr="00F26C0A" w:rsidRDefault="00332637" w:rsidP="00A63CF4">
            <w:pPr>
              <w:spacing w:before="40" w:after="40"/>
              <w:rPr>
                <w:szCs w:val="18"/>
              </w:rPr>
            </w:pPr>
          </w:p>
        </w:tc>
      </w:tr>
      <w:tr w:rsidR="00332637" w:rsidRPr="00F26C0A" w14:paraId="12416F1B" w14:textId="77777777" w:rsidTr="0003791C">
        <w:tc>
          <w:tcPr>
            <w:tcW w:w="1440" w:type="dxa"/>
            <w:tcBorders>
              <w:top w:val="nil"/>
              <w:bottom w:val="single" w:sz="4" w:space="0" w:color="auto"/>
              <w:right w:val="single" w:sz="4" w:space="0" w:color="auto"/>
            </w:tcBorders>
          </w:tcPr>
          <w:p w14:paraId="779BB4C1"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2B723E56"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58CE3B23" w14:textId="725B0ACC" w:rsidR="00332637" w:rsidRPr="00F26C0A" w:rsidRDefault="00332637" w:rsidP="00A63CF4">
            <w:pPr>
              <w:spacing w:before="40" w:after="40"/>
              <w:rPr>
                <w:szCs w:val="18"/>
              </w:rPr>
            </w:pPr>
            <w:r w:rsidRPr="00F26C0A">
              <w:rPr>
                <w:szCs w:val="18"/>
              </w:rPr>
              <w:t>240/2013</w:t>
            </w:r>
            <w:r w:rsidR="003329B6" w:rsidRPr="00604020">
              <w:rPr>
                <w:szCs w:val="18"/>
              </w:rPr>
              <w:t xml:space="preserve"> ve znění 119/2020</w:t>
            </w:r>
          </w:p>
        </w:tc>
        <w:tc>
          <w:tcPr>
            <w:tcW w:w="1080" w:type="dxa"/>
            <w:tcBorders>
              <w:top w:val="nil"/>
              <w:left w:val="single" w:sz="4" w:space="0" w:color="auto"/>
              <w:bottom w:val="single" w:sz="4" w:space="0" w:color="auto"/>
              <w:right w:val="single" w:sz="4" w:space="0" w:color="auto"/>
            </w:tcBorders>
          </w:tcPr>
          <w:p w14:paraId="7ABF9C02" w14:textId="77777777" w:rsidR="00332637" w:rsidRPr="00F26C0A" w:rsidRDefault="00332637" w:rsidP="00A63CF4">
            <w:pPr>
              <w:spacing w:before="40" w:after="40"/>
              <w:rPr>
                <w:szCs w:val="18"/>
              </w:rPr>
            </w:pPr>
            <w:r w:rsidRPr="00F26C0A">
              <w:rPr>
                <w:szCs w:val="18"/>
              </w:rPr>
              <w:t>§ 234 odst. 1 a 2</w:t>
            </w:r>
          </w:p>
        </w:tc>
        <w:tc>
          <w:tcPr>
            <w:tcW w:w="5400" w:type="dxa"/>
            <w:gridSpan w:val="4"/>
            <w:tcBorders>
              <w:top w:val="nil"/>
              <w:left w:val="single" w:sz="4" w:space="0" w:color="auto"/>
              <w:bottom w:val="single" w:sz="4" w:space="0" w:color="auto"/>
              <w:right w:val="single" w:sz="4" w:space="0" w:color="auto"/>
            </w:tcBorders>
          </w:tcPr>
          <w:p w14:paraId="588769E3" w14:textId="77777777" w:rsidR="00C51E51" w:rsidRPr="00F26C0A" w:rsidRDefault="00C51E51" w:rsidP="00C51E51">
            <w:pPr>
              <w:keepNext/>
              <w:keepLines/>
              <w:tabs>
                <w:tab w:val="left" w:pos="380"/>
                <w:tab w:val="left" w:pos="851"/>
              </w:tabs>
              <w:spacing w:before="40" w:after="40"/>
              <w:ind w:right="67"/>
              <w:jc w:val="both"/>
              <w:outlineLvl w:val="6"/>
              <w:rPr>
                <w:szCs w:val="18"/>
              </w:rPr>
            </w:pPr>
            <w:r w:rsidRPr="00F26C0A">
              <w:rPr>
                <w:szCs w:val="18"/>
              </w:rPr>
              <w:t>(1) Výroční zpráva fondu kolektivního investování dále obsahuje</w:t>
            </w:r>
          </w:p>
          <w:p w14:paraId="45CC2C43" w14:textId="77777777" w:rsidR="00C51E51" w:rsidRPr="00F26C0A" w:rsidRDefault="00C51E51" w:rsidP="00C51E51">
            <w:pPr>
              <w:keepNext/>
              <w:keepLines/>
              <w:tabs>
                <w:tab w:val="left" w:pos="380"/>
                <w:tab w:val="left" w:pos="851"/>
              </w:tabs>
              <w:spacing w:before="40" w:after="40"/>
              <w:ind w:right="67"/>
              <w:jc w:val="both"/>
              <w:outlineLvl w:val="6"/>
              <w:rPr>
                <w:szCs w:val="18"/>
              </w:rPr>
            </w:pPr>
            <w:r w:rsidRPr="00F26C0A">
              <w:rPr>
                <w:szCs w:val="18"/>
              </w:rPr>
              <w:t>a) účetní závěrku ověřenou auditorem a zprávu auditora v plném znění,</w:t>
            </w:r>
          </w:p>
          <w:p w14:paraId="34FEA248" w14:textId="77777777" w:rsidR="00C51E51" w:rsidRPr="00F26C0A" w:rsidRDefault="00C51E51" w:rsidP="00C51E51">
            <w:pPr>
              <w:keepNext/>
              <w:keepLines/>
              <w:tabs>
                <w:tab w:val="left" w:pos="380"/>
                <w:tab w:val="left" w:pos="851"/>
              </w:tabs>
              <w:spacing w:before="40" w:after="40"/>
              <w:ind w:right="67"/>
              <w:jc w:val="both"/>
              <w:outlineLvl w:val="6"/>
              <w:rPr>
                <w:szCs w:val="18"/>
              </w:rPr>
            </w:pPr>
            <w:r w:rsidRPr="00F26C0A">
              <w:rPr>
                <w:szCs w:val="18"/>
              </w:rPr>
              <w:t>b) údaje o činnosti jeho obhospodařovatele ve vztahu k majetku fondu v účetním období,</w:t>
            </w:r>
          </w:p>
          <w:p w14:paraId="6BC4B9D7" w14:textId="77777777" w:rsidR="00C51E51" w:rsidRPr="00F26C0A" w:rsidRDefault="00C51E51" w:rsidP="00C51E51">
            <w:pPr>
              <w:keepNext/>
              <w:keepLines/>
              <w:tabs>
                <w:tab w:val="left" w:pos="380"/>
                <w:tab w:val="left" w:pos="851"/>
              </w:tabs>
              <w:spacing w:before="40" w:after="40"/>
              <w:ind w:right="67"/>
              <w:jc w:val="both"/>
              <w:outlineLvl w:val="6"/>
              <w:rPr>
                <w:szCs w:val="18"/>
              </w:rPr>
            </w:pPr>
            <w:r w:rsidRPr="00F26C0A">
              <w:rPr>
                <w:szCs w:val="18"/>
              </w:rPr>
              <w:t>c) údaje o celkovém počtu akcií nebo podílových listů vydaných fondem, které jsou v oběhu ke konci účetního období,</w:t>
            </w:r>
          </w:p>
          <w:p w14:paraId="12533C47" w14:textId="77777777" w:rsidR="00C51E51" w:rsidRPr="00F26C0A" w:rsidRDefault="00C51E51" w:rsidP="00C51E51">
            <w:pPr>
              <w:keepNext/>
              <w:keepLines/>
              <w:tabs>
                <w:tab w:val="left" w:pos="380"/>
                <w:tab w:val="left" w:pos="851"/>
              </w:tabs>
              <w:spacing w:before="40" w:after="40"/>
              <w:ind w:right="67"/>
              <w:jc w:val="both"/>
              <w:outlineLvl w:val="6"/>
              <w:rPr>
                <w:szCs w:val="18"/>
              </w:rPr>
            </w:pPr>
            <w:r w:rsidRPr="00F26C0A">
              <w:rPr>
                <w:szCs w:val="18"/>
              </w:rPr>
              <w:t>d) údaje o celkovém počtu akcií nebo podílových listů fondu vydaných a odkoupených v účetním období,</w:t>
            </w:r>
          </w:p>
          <w:p w14:paraId="0369E805" w14:textId="77777777" w:rsidR="00C51E51" w:rsidRPr="00F26C0A" w:rsidRDefault="00C51E51" w:rsidP="00C51E51">
            <w:pPr>
              <w:keepNext/>
              <w:keepLines/>
              <w:tabs>
                <w:tab w:val="left" w:pos="380"/>
                <w:tab w:val="left" w:pos="851"/>
              </w:tabs>
              <w:spacing w:before="40" w:after="40"/>
              <w:ind w:right="67"/>
              <w:jc w:val="both"/>
              <w:outlineLvl w:val="6"/>
              <w:rPr>
                <w:szCs w:val="18"/>
              </w:rPr>
            </w:pPr>
            <w:r w:rsidRPr="00F26C0A">
              <w:rPr>
                <w:szCs w:val="18"/>
              </w:rPr>
              <w:t>e) údaje o fondovém kapitálu na jednu akcii tohoto fondu ke konci účetního období,</w:t>
            </w:r>
          </w:p>
          <w:p w14:paraId="63B2C6F8" w14:textId="77777777" w:rsidR="00C51E51" w:rsidRPr="00F26C0A" w:rsidRDefault="00C51E51" w:rsidP="00C51E51">
            <w:pPr>
              <w:keepNext/>
              <w:keepLines/>
              <w:tabs>
                <w:tab w:val="left" w:pos="380"/>
                <w:tab w:val="left" w:pos="851"/>
              </w:tabs>
              <w:spacing w:before="40" w:after="40"/>
              <w:ind w:right="67"/>
              <w:jc w:val="both"/>
              <w:outlineLvl w:val="6"/>
              <w:rPr>
                <w:szCs w:val="18"/>
              </w:rPr>
            </w:pPr>
            <w:r w:rsidRPr="00F26C0A">
              <w:rPr>
                <w:szCs w:val="18"/>
              </w:rPr>
              <w:t>f) údaje o skladbě a změnách skladby majetku tohoto fondu,</w:t>
            </w:r>
          </w:p>
          <w:p w14:paraId="69448DDE" w14:textId="77777777" w:rsidR="00C51E51" w:rsidRPr="00F26C0A" w:rsidRDefault="00C51E51" w:rsidP="00C51E51">
            <w:pPr>
              <w:keepNext/>
              <w:keepLines/>
              <w:tabs>
                <w:tab w:val="left" w:pos="380"/>
                <w:tab w:val="left" w:pos="851"/>
              </w:tabs>
              <w:spacing w:before="40" w:after="40"/>
              <w:ind w:right="67"/>
              <w:jc w:val="both"/>
              <w:outlineLvl w:val="6"/>
              <w:rPr>
                <w:szCs w:val="18"/>
              </w:rPr>
            </w:pPr>
            <w:r w:rsidRPr="00F26C0A">
              <w:rPr>
                <w:szCs w:val="18"/>
              </w:rPr>
              <w:t>g) údaje o vývoji aktiv fondu,</w:t>
            </w:r>
          </w:p>
          <w:p w14:paraId="4F5621FD" w14:textId="77777777" w:rsidR="00C51E51" w:rsidRPr="00F26C0A" w:rsidRDefault="00C51E51" w:rsidP="00C51E51">
            <w:pPr>
              <w:keepNext/>
              <w:keepLines/>
              <w:tabs>
                <w:tab w:val="left" w:pos="380"/>
                <w:tab w:val="left" w:pos="851"/>
              </w:tabs>
              <w:spacing w:before="40" w:after="40"/>
              <w:ind w:right="67"/>
              <w:jc w:val="both"/>
              <w:outlineLvl w:val="6"/>
              <w:rPr>
                <w:szCs w:val="18"/>
              </w:rPr>
            </w:pPr>
            <w:r w:rsidRPr="00F26C0A">
              <w:rPr>
                <w:szCs w:val="18"/>
              </w:rPr>
              <w:t>h) srovnání celkového fondového kapitálu a fondového kapitálu na jednu akcii nebo podílový list za 3 uplynulá účetní období, přičemž srovnávané hodnoty se týkají vždy konce účetního období,</w:t>
            </w:r>
          </w:p>
          <w:p w14:paraId="043066F2" w14:textId="77777777" w:rsidR="00C51E51" w:rsidRPr="00F26C0A" w:rsidRDefault="00C51E51" w:rsidP="00C51E51">
            <w:pPr>
              <w:keepNext/>
              <w:keepLines/>
              <w:tabs>
                <w:tab w:val="left" w:pos="380"/>
                <w:tab w:val="left" w:pos="851"/>
              </w:tabs>
              <w:spacing w:before="40" w:after="40"/>
              <w:ind w:right="67"/>
              <w:jc w:val="both"/>
              <w:outlineLvl w:val="6"/>
              <w:rPr>
                <w:szCs w:val="18"/>
              </w:rPr>
            </w:pPr>
            <w:r w:rsidRPr="00F26C0A">
              <w:rPr>
                <w:szCs w:val="18"/>
              </w:rPr>
              <w:t>i) údaje o výsledném objemu závazků vztahující se k technikám, které obhospodařovatel používá k obhospodařování fondu, ke konci účetního období, s rozlišením, zda se jedná o repo obchody nebo deriváty, a</w:t>
            </w:r>
          </w:p>
          <w:p w14:paraId="5E55B348" w14:textId="6F49BA60" w:rsidR="00332637" w:rsidRPr="00F26C0A" w:rsidRDefault="00C51E51" w:rsidP="00A63CF4">
            <w:pPr>
              <w:tabs>
                <w:tab w:val="left" w:pos="380"/>
              </w:tabs>
              <w:spacing w:before="40" w:after="40"/>
              <w:ind w:right="67"/>
              <w:jc w:val="both"/>
              <w:rPr>
                <w:szCs w:val="18"/>
              </w:rPr>
            </w:pPr>
            <w:r w:rsidRPr="00F26C0A">
              <w:rPr>
                <w:szCs w:val="18"/>
              </w:rPr>
              <w:t>j) další podstatné údaje, které zajistí, aby výroční zpráva poskytla investorům věrný a poctivý obraz o finanční situaci, podnikatelské činnosti a o výsledcích hospodaření obhospodařovatele fondu ve vztahu k majetku fondu za uplynulé účetní období, včetně informací podle čl. 13 nařízení Evropského parlamentu a Rady (EU) 2015/2365.</w:t>
            </w:r>
          </w:p>
        </w:tc>
        <w:tc>
          <w:tcPr>
            <w:tcW w:w="900" w:type="dxa"/>
            <w:tcBorders>
              <w:top w:val="nil"/>
              <w:left w:val="single" w:sz="4" w:space="0" w:color="auto"/>
              <w:bottom w:val="single" w:sz="4" w:space="0" w:color="auto"/>
              <w:right w:val="single" w:sz="4" w:space="0" w:color="auto"/>
            </w:tcBorders>
          </w:tcPr>
          <w:p w14:paraId="18CBC2FA"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5C03A0EC" w14:textId="77777777" w:rsidR="00332637" w:rsidRPr="00F26C0A" w:rsidRDefault="00332637" w:rsidP="00A63CF4">
            <w:pPr>
              <w:spacing w:before="40" w:after="40"/>
              <w:rPr>
                <w:szCs w:val="18"/>
              </w:rPr>
            </w:pPr>
          </w:p>
        </w:tc>
      </w:tr>
      <w:tr w:rsidR="00332637" w:rsidRPr="00F26C0A" w14:paraId="35F589BF" w14:textId="77777777" w:rsidTr="00E50E7C">
        <w:tc>
          <w:tcPr>
            <w:tcW w:w="1440" w:type="dxa"/>
            <w:tcBorders>
              <w:top w:val="single" w:sz="4" w:space="0" w:color="auto"/>
              <w:bottom w:val="single" w:sz="4" w:space="0" w:color="auto"/>
              <w:right w:val="single" w:sz="4" w:space="0" w:color="auto"/>
            </w:tcBorders>
          </w:tcPr>
          <w:p w14:paraId="73500B77" w14:textId="77777777" w:rsidR="00332637" w:rsidRPr="00F26C0A" w:rsidRDefault="00332637" w:rsidP="003D4D86">
            <w:pPr>
              <w:spacing w:before="40" w:after="40"/>
              <w:rPr>
                <w:szCs w:val="18"/>
              </w:rPr>
            </w:pPr>
            <w:r w:rsidRPr="00F26C0A">
              <w:rPr>
                <w:szCs w:val="18"/>
              </w:rPr>
              <w:t>Čl. 29 odst. 2</w:t>
            </w:r>
          </w:p>
        </w:tc>
        <w:tc>
          <w:tcPr>
            <w:tcW w:w="5400" w:type="dxa"/>
            <w:gridSpan w:val="4"/>
            <w:tcBorders>
              <w:top w:val="single" w:sz="4" w:space="0" w:color="auto"/>
              <w:left w:val="single" w:sz="4" w:space="0" w:color="auto"/>
              <w:bottom w:val="single" w:sz="4" w:space="0" w:color="auto"/>
              <w:right w:val="single" w:sz="18" w:space="0" w:color="auto"/>
            </w:tcBorders>
          </w:tcPr>
          <w:p w14:paraId="60D4B7F5" w14:textId="77777777" w:rsidR="00332637" w:rsidRPr="00F26C0A" w:rsidRDefault="00332637" w:rsidP="00A63CF4">
            <w:pPr>
              <w:spacing w:before="40" w:after="40"/>
              <w:ind w:right="58"/>
              <w:jc w:val="both"/>
              <w:rPr>
                <w:szCs w:val="18"/>
              </w:rPr>
            </w:pPr>
            <w:r w:rsidRPr="00F26C0A">
              <w:rPr>
                <w:szCs w:val="18"/>
              </w:rPr>
              <w:t>Součástí dodatečných informací, které má výroční zpráva společnosti nebo výroční zpráva alternativního investičního fondu podle odstavce 1 obsahovat, musí být alespoň poctivé zhodnocení vývoje obchodní činnosti společnosti vypovídající o situaci na konci období, jehož se výroční zpráva týká. Zpráva musí rovněž obsahovat rámcové informace o:</w:t>
            </w:r>
          </w:p>
          <w:p w14:paraId="5BA22937" w14:textId="77777777" w:rsidR="00332637" w:rsidRPr="00F26C0A" w:rsidRDefault="00332637" w:rsidP="00A63CF4">
            <w:pPr>
              <w:spacing w:before="40" w:after="40"/>
              <w:ind w:right="58"/>
              <w:jc w:val="both"/>
              <w:rPr>
                <w:szCs w:val="18"/>
              </w:rPr>
            </w:pPr>
            <w:r w:rsidRPr="00F26C0A">
              <w:rPr>
                <w:szCs w:val="18"/>
              </w:rPr>
              <w:t>a) všech důležitých událostech, k nimž došlo po skončení účetního období;</w:t>
            </w:r>
          </w:p>
          <w:p w14:paraId="7713FC71" w14:textId="77777777" w:rsidR="00332637" w:rsidRPr="00F26C0A" w:rsidRDefault="00332637" w:rsidP="00A63CF4">
            <w:pPr>
              <w:spacing w:before="40" w:after="40"/>
              <w:ind w:right="58"/>
              <w:jc w:val="both"/>
              <w:rPr>
                <w:szCs w:val="18"/>
              </w:rPr>
            </w:pPr>
            <w:r w:rsidRPr="00F26C0A">
              <w:rPr>
                <w:szCs w:val="18"/>
              </w:rPr>
              <w:t>b) pravděpodobném budoucím vývoji společnosti a</w:t>
            </w:r>
          </w:p>
          <w:p w14:paraId="54C8769B" w14:textId="77777777" w:rsidR="00332637" w:rsidRPr="00F26C0A" w:rsidRDefault="00332637" w:rsidP="00A63CF4">
            <w:pPr>
              <w:spacing w:before="40" w:after="40"/>
              <w:ind w:right="58"/>
              <w:jc w:val="both"/>
              <w:rPr>
                <w:szCs w:val="18"/>
              </w:rPr>
            </w:pPr>
            <w:r w:rsidRPr="00F26C0A">
              <w:rPr>
                <w:szCs w:val="18"/>
              </w:rPr>
              <w:t>c) údajích o nabytí vlastních akcií podle čl. 22 odst. 2 směrnice Rady 77/91/EHS [28].</w:t>
            </w:r>
          </w:p>
        </w:tc>
        <w:tc>
          <w:tcPr>
            <w:tcW w:w="900" w:type="dxa"/>
            <w:tcBorders>
              <w:top w:val="single" w:sz="4" w:space="0" w:color="auto"/>
              <w:left w:val="single" w:sz="18" w:space="0" w:color="auto"/>
              <w:bottom w:val="single" w:sz="4" w:space="0" w:color="auto"/>
              <w:right w:val="single" w:sz="4" w:space="0" w:color="auto"/>
            </w:tcBorders>
          </w:tcPr>
          <w:p w14:paraId="297B0661"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6FB08A8E" w14:textId="77777777" w:rsidR="00332637" w:rsidRPr="00F26C0A" w:rsidRDefault="00332637" w:rsidP="00A63CF4">
            <w:pPr>
              <w:spacing w:before="40" w:after="40"/>
              <w:rPr>
                <w:szCs w:val="18"/>
              </w:rPr>
            </w:pPr>
            <w:r w:rsidRPr="00F26C0A">
              <w:rPr>
                <w:szCs w:val="18"/>
              </w:rPr>
              <w:t>§ 34 odst. 2</w:t>
            </w:r>
          </w:p>
        </w:tc>
        <w:tc>
          <w:tcPr>
            <w:tcW w:w="5400" w:type="dxa"/>
            <w:gridSpan w:val="4"/>
            <w:tcBorders>
              <w:top w:val="single" w:sz="4" w:space="0" w:color="auto"/>
              <w:left w:val="single" w:sz="4" w:space="0" w:color="auto"/>
              <w:bottom w:val="single" w:sz="4" w:space="0" w:color="auto"/>
              <w:right w:val="single" w:sz="4" w:space="0" w:color="auto"/>
            </w:tcBorders>
          </w:tcPr>
          <w:p w14:paraId="62C06930" w14:textId="77777777" w:rsidR="00332637" w:rsidRPr="00F26C0A" w:rsidRDefault="00332637" w:rsidP="00A63CF4">
            <w:pPr>
              <w:tabs>
                <w:tab w:val="left" w:pos="380"/>
              </w:tabs>
              <w:spacing w:before="40" w:after="40"/>
              <w:ind w:right="67"/>
              <w:jc w:val="both"/>
              <w:rPr>
                <w:szCs w:val="18"/>
              </w:rPr>
            </w:pPr>
            <w:r w:rsidRPr="00F26C0A">
              <w:rPr>
                <w:szCs w:val="18"/>
              </w:rPr>
              <w:t>Obhospodařovatel uvedený v odstavci 1 zajistí, aby byly podílníkům, společníkům nebo obmyšleným dotčeného fondu ve lhůtě, v níž jim má být zpřístupněna výroční zpráva tohoto fondu, zpřístupněny tyto údaje:</w:t>
            </w:r>
          </w:p>
          <w:p w14:paraId="0A903D2B" w14:textId="77777777" w:rsidR="00332637" w:rsidRPr="00F26C0A" w:rsidRDefault="00332637" w:rsidP="00A63CF4">
            <w:pPr>
              <w:tabs>
                <w:tab w:val="left" w:pos="380"/>
              </w:tabs>
              <w:spacing w:before="40" w:after="40"/>
              <w:ind w:right="67"/>
              <w:jc w:val="both"/>
              <w:rPr>
                <w:szCs w:val="18"/>
              </w:rPr>
            </w:pPr>
            <w:r w:rsidRPr="00F26C0A">
              <w:rPr>
                <w:szCs w:val="18"/>
              </w:rPr>
              <w:t>a)</w:t>
            </w:r>
            <w:r w:rsidRPr="00F26C0A">
              <w:rPr>
                <w:szCs w:val="18"/>
              </w:rPr>
              <w:tab/>
              <w:t xml:space="preserve">objektivní zhodnocení vývoje podnikání kontrolované právnické osoby v účetním období, </w:t>
            </w:r>
          </w:p>
          <w:p w14:paraId="5A874F38" w14:textId="77777777" w:rsidR="00332637" w:rsidRPr="00F26C0A" w:rsidRDefault="00332637" w:rsidP="00A63CF4">
            <w:pPr>
              <w:tabs>
                <w:tab w:val="left" w:pos="380"/>
              </w:tabs>
              <w:spacing w:before="40" w:after="40"/>
              <w:ind w:right="67"/>
              <w:jc w:val="both"/>
              <w:rPr>
                <w:szCs w:val="18"/>
              </w:rPr>
            </w:pPr>
            <w:r w:rsidRPr="00F26C0A">
              <w:rPr>
                <w:szCs w:val="18"/>
              </w:rPr>
              <w:t>b)</w:t>
            </w:r>
            <w:r w:rsidRPr="00F26C0A">
              <w:rPr>
                <w:szCs w:val="18"/>
              </w:rPr>
              <w:tab/>
              <w:t>popis všech významných událostí, které se týkají kontrolované právnické osoby a k nimž došlo po skončení účetního období,</w:t>
            </w:r>
          </w:p>
          <w:p w14:paraId="13F704D1" w14:textId="77777777" w:rsidR="00332637" w:rsidRPr="00F26C0A" w:rsidRDefault="00332637" w:rsidP="00A63CF4">
            <w:pPr>
              <w:tabs>
                <w:tab w:val="left" w:pos="380"/>
              </w:tabs>
              <w:spacing w:before="40" w:after="40"/>
              <w:ind w:right="67"/>
              <w:jc w:val="both"/>
              <w:rPr>
                <w:szCs w:val="18"/>
              </w:rPr>
            </w:pPr>
            <w:r w:rsidRPr="00F26C0A">
              <w:rPr>
                <w:szCs w:val="18"/>
              </w:rPr>
              <w:t>c)</w:t>
            </w:r>
            <w:r w:rsidRPr="00F26C0A">
              <w:rPr>
                <w:szCs w:val="18"/>
              </w:rPr>
              <w:tab/>
              <w:t>údaje o předpokládaném budoucím vývoji podnikání kontrolované právnické osoby a</w:t>
            </w:r>
          </w:p>
          <w:p w14:paraId="2763E0B6" w14:textId="77777777" w:rsidR="00332637" w:rsidRPr="00F26C0A" w:rsidRDefault="00332637" w:rsidP="00A63CF4">
            <w:pPr>
              <w:tabs>
                <w:tab w:val="left" w:pos="380"/>
              </w:tabs>
              <w:spacing w:before="40" w:after="40"/>
              <w:ind w:right="67"/>
              <w:jc w:val="both"/>
              <w:rPr>
                <w:szCs w:val="18"/>
              </w:rPr>
            </w:pPr>
            <w:r w:rsidRPr="00F26C0A">
              <w:rPr>
                <w:szCs w:val="18"/>
              </w:rPr>
              <w:t>d)</w:t>
            </w:r>
            <w:r w:rsidRPr="00F26C0A">
              <w:rPr>
                <w:szCs w:val="18"/>
              </w:rPr>
              <w:tab/>
              <w:t>údaje o nabytí vlastních akcií kontrolované právnické osoby v rozsahu vyplývajícím ze zákona upravujícího právní poměry obchodních společností a družstev, je-li tato právnická osoba akciovou společností, nebo údaje o nabytí vlastních účastnických cenných papírů touto osobou ve srovnatelném rozsahu, je-li tato osoba zahraniční osobu srovnatelnou s akciovou společností.</w:t>
            </w:r>
          </w:p>
          <w:p w14:paraId="2FB59491" w14:textId="77777777" w:rsidR="00C51E51" w:rsidRPr="00F26C0A" w:rsidRDefault="00C51E51" w:rsidP="00C51E51">
            <w:pPr>
              <w:tabs>
                <w:tab w:val="left" w:pos="380"/>
              </w:tabs>
              <w:spacing w:before="40" w:after="40"/>
              <w:ind w:right="67"/>
              <w:jc w:val="both"/>
              <w:rPr>
                <w:szCs w:val="18"/>
              </w:rPr>
            </w:pPr>
            <w:r w:rsidRPr="00F26C0A">
              <w:rPr>
                <w:szCs w:val="18"/>
              </w:rPr>
              <w:t>(2) Výroční zpráva speciálního fondu dále obsahuje</w:t>
            </w:r>
          </w:p>
          <w:p w14:paraId="08D0EDE1" w14:textId="50C02191" w:rsidR="00C51E51" w:rsidRPr="00F26C0A" w:rsidRDefault="00C51E51" w:rsidP="00C51E51">
            <w:pPr>
              <w:tabs>
                <w:tab w:val="left" w:pos="380"/>
              </w:tabs>
              <w:spacing w:before="40" w:after="40"/>
              <w:ind w:right="67"/>
              <w:jc w:val="both"/>
              <w:rPr>
                <w:szCs w:val="18"/>
              </w:rPr>
            </w:pPr>
            <w:r w:rsidRPr="00F26C0A">
              <w:rPr>
                <w:szCs w:val="18"/>
              </w:rPr>
              <w:t>a) údaje o podstatných změnách údajů uvedených ve statutu investičního fondu, ke kterým došlo v průběhu účetního období,</w:t>
            </w:r>
          </w:p>
          <w:p w14:paraId="5C1C2C0F" w14:textId="0C833D4D" w:rsidR="00C51E51" w:rsidRPr="00F26C0A" w:rsidRDefault="00C51E51" w:rsidP="00C51E51">
            <w:pPr>
              <w:tabs>
                <w:tab w:val="left" w:pos="380"/>
              </w:tabs>
              <w:spacing w:before="40" w:after="40"/>
              <w:ind w:right="67"/>
              <w:jc w:val="both"/>
              <w:rPr>
                <w:szCs w:val="18"/>
              </w:rPr>
            </w:pPr>
            <w:r w:rsidRPr="00F26C0A">
              <w:rPr>
                <w:szCs w:val="18"/>
              </w:rPr>
              <w:t>b) údaje o mzdách, úplatách a obdobných příjmech pracovníků a vedoucích osob, které mohou být považovány za odměny, vyplácených obhospodařovatelem investičního fondu jeho pracovníkům nebo vedoucím osobám v účetním období, členěných na pevnou a pohyblivou složku, údaje o počtu pracovníků a vedoucích osob obhospodařovatele tohoto fondu a údaje o případných odměnách za zhodnocení kapitálu, které investiční fond nebo jeho obhospodařovatel vyplatil,</w:t>
            </w:r>
          </w:p>
          <w:p w14:paraId="1FB96B7F" w14:textId="042BDC41" w:rsidR="00C51E51" w:rsidRPr="00F26C0A" w:rsidRDefault="00C51E51" w:rsidP="00C51E51">
            <w:pPr>
              <w:tabs>
                <w:tab w:val="left" w:pos="380"/>
              </w:tabs>
              <w:spacing w:before="40" w:after="40"/>
              <w:ind w:right="67"/>
              <w:jc w:val="both"/>
              <w:rPr>
                <w:szCs w:val="18"/>
              </w:rPr>
            </w:pPr>
            <w:r w:rsidRPr="00F26C0A">
              <w:rPr>
                <w:szCs w:val="18"/>
              </w:rPr>
              <w:t>c) údaje o mzdách, úplatách a obdobných příjmech pracovníků nebo vedoucích osob, které mohou být považovány za odměny, vyplacených obhospodařovatelem investičního fondu těm z jeho pracovníků nebo vedoucích osob, jejichž činnost má podstatný vliv na rizikový profil tohoto fondu, a</w:t>
            </w:r>
          </w:p>
          <w:p w14:paraId="068087DE" w14:textId="6DB1DAAD" w:rsidR="00C51E51" w:rsidRPr="00F26C0A" w:rsidRDefault="00C51E51" w:rsidP="001B0333">
            <w:pPr>
              <w:tabs>
                <w:tab w:val="left" w:pos="380"/>
              </w:tabs>
              <w:spacing w:before="40" w:after="40"/>
              <w:ind w:right="67"/>
              <w:jc w:val="both"/>
              <w:rPr>
                <w:szCs w:val="18"/>
              </w:rPr>
            </w:pPr>
            <w:r w:rsidRPr="00F26C0A">
              <w:rPr>
                <w:szCs w:val="18"/>
              </w:rPr>
              <w:t>d) údaje uvedené v § 34 odst. 2, neplní-li obhospodařovatel uvedený v § 34 odst. 1 povinnosti stanovené v § 34 odst. 2 nebo § 36 odst. 3; tyto údaje obhospodařovatel speciálního fondu zahrne do výroční zprávy jím obhospodařovaného speciálního fondu, k jehož majetku se vztahuje podíl na hlasovacích právech.</w:t>
            </w:r>
          </w:p>
        </w:tc>
        <w:tc>
          <w:tcPr>
            <w:tcW w:w="900" w:type="dxa"/>
            <w:tcBorders>
              <w:top w:val="single" w:sz="4" w:space="0" w:color="auto"/>
              <w:left w:val="single" w:sz="4" w:space="0" w:color="auto"/>
              <w:bottom w:val="single" w:sz="4" w:space="0" w:color="auto"/>
              <w:right w:val="single" w:sz="4" w:space="0" w:color="auto"/>
            </w:tcBorders>
          </w:tcPr>
          <w:p w14:paraId="0BE8FD22"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0443BEA6" w14:textId="77777777" w:rsidR="00332637" w:rsidRPr="00F26C0A" w:rsidRDefault="00332637" w:rsidP="00A63CF4">
            <w:pPr>
              <w:spacing w:before="40" w:after="40"/>
              <w:rPr>
                <w:szCs w:val="18"/>
              </w:rPr>
            </w:pPr>
          </w:p>
        </w:tc>
      </w:tr>
      <w:tr w:rsidR="00332637" w:rsidRPr="00F26C0A" w14:paraId="59472D4C" w14:textId="77777777" w:rsidTr="0003791C">
        <w:tc>
          <w:tcPr>
            <w:tcW w:w="1440" w:type="dxa"/>
            <w:tcBorders>
              <w:top w:val="single" w:sz="4" w:space="0" w:color="auto"/>
              <w:bottom w:val="nil"/>
              <w:right w:val="single" w:sz="4" w:space="0" w:color="auto"/>
            </w:tcBorders>
          </w:tcPr>
          <w:p w14:paraId="27B23B01" w14:textId="77777777" w:rsidR="00332637" w:rsidRPr="00F26C0A" w:rsidRDefault="00332637" w:rsidP="003D4D86">
            <w:pPr>
              <w:spacing w:before="40" w:after="40"/>
              <w:rPr>
                <w:szCs w:val="18"/>
              </w:rPr>
            </w:pPr>
            <w:r w:rsidRPr="00F26C0A">
              <w:rPr>
                <w:szCs w:val="18"/>
              </w:rPr>
              <w:t>Čl. 29 odst. 3 písm. a)</w:t>
            </w:r>
          </w:p>
        </w:tc>
        <w:tc>
          <w:tcPr>
            <w:tcW w:w="5400" w:type="dxa"/>
            <w:gridSpan w:val="4"/>
            <w:tcBorders>
              <w:top w:val="single" w:sz="4" w:space="0" w:color="auto"/>
              <w:left w:val="single" w:sz="4" w:space="0" w:color="auto"/>
              <w:bottom w:val="nil"/>
              <w:right w:val="single" w:sz="18" w:space="0" w:color="auto"/>
            </w:tcBorders>
          </w:tcPr>
          <w:p w14:paraId="7B8E6E4D" w14:textId="77777777" w:rsidR="00332637" w:rsidRPr="00F26C0A" w:rsidRDefault="00332637" w:rsidP="00A63CF4">
            <w:pPr>
              <w:spacing w:before="40" w:after="40"/>
              <w:ind w:right="58"/>
              <w:jc w:val="both"/>
              <w:rPr>
                <w:szCs w:val="18"/>
              </w:rPr>
            </w:pPr>
            <w:r w:rsidRPr="00F26C0A">
              <w:rPr>
                <w:szCs w:val="18"/>
              </w:rPr>
              <w:t>Správce spravující dotyčný alternativní investiční fond:</w:t>
            </w:r>
          </w:p>
          <w:p w14:paraId="222A711E" w14:textId="77777777" w:rsidR="00332637" w:rsidRPr="00F26C0A" w:rsidRDefault="00332637" w:rsidP="00A63CF4">
            <w:pPr>
              <w:spacing w:before="40" w:after="40"/>
              <w:ind w:right="58"/>
              <w:jc w:val="both"/>
              <w:rPr>
                <w:szCs w:val="18"/>
              </w:rPr>
            </w:pPr>
            <w:r w:rsidRPr="00F26C0A">
              <w:rPr>
                <w:szCs w:val="18"/>
              </w:rPr>
              <w:t>a) vyžaduje a vyvine veškeré své úsilí k zajištění toho, aby představenstvo nekótované společnosti zpřístupnilo informace uvedené v odst. 1 písm. b) týkající se dotyčné společnosti všem zástupcům zaměstnanců, nebo pokud zaměstnanci žádné zástupce nemají, přímo těmto zaměstnancům této společnosti, a to ve lhůtě uvedené v čl. 22 odst. 1, nebo</w:t>
            </w:r>
          </w:p>
        </w:tc>
        <w:tc>
          <w:tcPr>
            <w:tcW w:w="900" w:type="dxa"/>
            <w:tcBorders>
              <w:top w:val="single" w:sz="4" w:space="0" w:color="auto"/>
              <w:left w:val="single" w:sz="18" w:space="0" w:color="auto"/>
              <w:bottom w:val="nil"/>
              <w:right w:val="single" w:sz="4" w:space="0" w:color="auto"/>
            </w:tcBorders>
          </w:tcPr>
          <w:p w14:paraId="51424A2A"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772404EC" w14:textId="77777777" w:rsidR="00332637" w:rsidRPr="00F26C0A" w:rsidRDefault="00332637" w:rsidP="00A63CF4">
            <w:pPr>
              <w:spacing w:before="40" w:after="40"/>
              <w:rPr>
                <w:szCs w:val="18"/>
              </w:rPr>
            </w:pPr>
            <w:r w:rsidRPr="00F26C0A">
              <w:rPr>
                <w:szCs w:val="18"/>
              </w:rPr>
              <w:t>§ 34 odst. 3</w:t>
            </w:r>
          </w:p>
        </w:tc>
        <w:tc>
          <w:tcPr>
            <w:tcW w:w="5400" w:type="dxa"/>
            <w:gridSpan w:val="4"/>
            <w:tcBorders>
              <w:top w:val="single" w:sz="4" w:space="0" w:color="auto"/>
              <w:left w:val="single" w:sz="4" w:space="0" w:color="auto"/>
              <w:bottom w:val="nil"/>
              <w:right w:val="single" w:sz="4" w:space="0" w:color="auto"/>
            </w:tcBorders>
          </w:tcPr>
          <w:p w14:paraId="3BDDBF81" w14:textId="77777777" w:rsidR="00332637" w:rsidRPr="00F26C0A" w:rsidRDefault="00332637" w:rsidP="00A63CF4">
            <w:pPr>
              <w:tabs>
                <w:tab w:val="left" w:pos="380"/>
              </w:tabs>
              <w:spacing w:before="40" w:after="40"/>
              <w:ind w:right="67"/>
              <w:jc w:val="both"/>
              <w:rPr>
                <w:szCs w:val="18"/>
              </w:rPr>
            </w:pPr>
            <w:r w:rsidRPr="00F26C0A">
              <w:rPr>
                <w:szCs w:val="18"/>
              </w:rPr>
              <w:t>Povinnost podle odstavce 2 obhospodařovatel neplní, postupuje-li podle § 234 odst. 2 písm. d). Obhospodařovatel si zvolí, zda postupuje podle odstavce 2 nebo § 234 odst. 2 písm. d).</w:t>
            </w:r>
          </w:p>
        </w:tc>
        <w:tc>
          <w:tcPr>
            <w:tcW w:w="900" w:type="dxa"/>
            <w:tcBorders>
              <w:top w:val="single" w:sz="4" w:space="0" w:color="auto"/>
              <w:left w:val="single" w:sz="4" w:space="0" w:color="auto"/>
              <w:bottom w:val="nil"/>
              <w:right w:val="single" w:sz="4" w:space="0" w:color="auto"/>
            </w:tcBorders>
          </w:tcPr>
          <w:p w14:paraId="450895C0"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7565B113" w14:textId="77777777" w:rsidR="00332637" w:rsidRPr="00F26C0A" w:rsidRDefault="00332637" w:rsidP="00A63CF4">
            <w:pPr>
              <w:spacing w:before="40" w:after="40"/>
              <w:rPr>
                <w:szCs w:val="18"/>
              </w:rPr>
            </w:pPr>
          </w:p>
        </w:tc>
      </w:tr>
      <w:tr w:rsidR="00332637" w:rsidRPr="00F26C0A" w14:paraId="52DB79F9" w14:textId="77777777" w:rsidTr="0003791C">
        <w:tc>
          <w:tcPr>
            <w:tcW w:w="1440" w:type="dxa"/>
            <w:tcBorders>
              <w:top w:val="nil"/>
              <w:bottom w:val="single" w:sz="4" w:space="0" w:color="auto"/>
              <w:right w:val="single" w:sz="4" w:space="0" w:color="auto"/>
            </w:tcBorders>
          </w:tcPr>
          <w:p w14:paraId="1AA19F25"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4562FC73"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017B8F7D"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7C3C5B5D" w14:textId="77777777" w:rsidR="00332637" w:rsidRPr="00F26C0A" w:rsidRDefault="00332637" w:rsidP="00A63CF4">
            <w:pPr>
              <w:spacing w:before="40" w:after="40"/>
              <w:rPr>
                <w:szCs w:val="18"/>
              </w:rPr>
            </w:pPr>
            <w:r w:rsidRPr="00F26C0A">
              <w:rPr>
                <w:szCs w:val="18"/>
              </w:rPr>
              <w:t>§ 36 odst. 4</w:t>
            </w:r>
          </w:p>
        </w:tc>
        <w:tc>
          <w:tcPr>
            <w:tcW w:w="5400" w:type="dxa"/>
            <w:gridSpan w:val="4"/>
            <w:tcBorders>
              <w:top w:val="nil"/>
              <w:left w:val="single" w:sz="4" w:space="0" w:color="auto"/>
              <w:bottom w:val="single" w:sz="4" w:space="0" w:color="auto"/>
              <w:right w:val="single" w:sz="4" w:space="0" w:color="auto"/>
            </w:tcBorders>
          </w:tcPr>
          <w:p w14:paraId="3289FE64" w14:textId="77777777" w:rsidR="00332637" w:rsidRPr="00F26C0A" w:rsidRDefault="00332637" w:rsidP="00A63CF4">
            <w:pPr>
              <w:tabs>
                <w:tab w:val="left" w:pos="380"/>
              </w:tabs>
              <w:spacing w:before="40" w:after="40"/>
              <w:ind w:right="67"/>
              <w:jc w:val="both"/>
              <w:rPr>
                <w:szCs w:val="18"/>
              </w:rPr>
            </w:pPr>
            <w:r w:rsidRPr="00F26C0A">
              <w:rPr>
                <w:szCs w:val="18"/>
              </w:rPr>
              <w:t>Povinnost podle odstavce 3 obhospodařovatel neplní, postupuje-li podle § 234 odst. 2 písm. d); v takovém případě obhospodařovatel uvedený v § 34 odst. 1 požádá statutární orgán kontrolované právnické osoby, aby tento orgán ve lhůtě, v níž má být zpřístupněna výroční zpráva dotčeného fondu jeho podílníkům, společníkům nebo obmyšleným, zpřístupnil zaměstnancům této osoby nebo jejich zástupcům údaje uvedené v § 34 odst. 2, a v rámci svých možností zajistí, aby statutární orgán tuto povinnost splnil.</w:t>
            </w:r>
          </w:p>
        </w:tc>
        <w:tc>
          <w:tcPr>
            <w:tcW w:w="900" w:type="dxa"/>
            <w:tcBorders>
              <w:top w:val="nil"/>
              <w:left w:val="single" w:sz="4" w:space="0" w:color="auto"/>
              <w:bottom w:val="single" w:sz="4" w:space="0" w:color="auto"/>
              <w:right w:val="single" w:sz="4" w:space="0" w:color="auto"/>
            </w:tcBorders>
          </w:tcPr>
          <w:p w14:paraId="72F10E3A"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24BBC759" w14:textId="77777777" w:rsidR="00332637" w:rsidRPr="00F26C0A" w:rsidRDefault="00332637" w:rsidP="00A63CF4">
            <w:pPr>
              <w:spacing w:before="40" w:after="40"/>
              <w:rPr>
                <w:szCs w:val="18"/>
              </w:rPr>
            </w:pPr>
          </w:p>
        </w:tc>
      </w:tr>
      <w:tr w:rsidR="00332637" w:rsidRPr="00F26C0A" w14:paraId="146B2EF0" w14:textId="77777777" w:rsidTr="00E50E7C">
        <w:tc>
          <w:tcPr>
            <w:tcW w:w="1440" w:type="dxa"/>
            <w:tcBorders>
              <w:top w:val="single" w:sz="4" w:space="0" w:color="auto"/>
              <w:bottom w:val="single" w:sz="4" w:space="0" w:color="auto"/>
              <w:right w:val="single" w:sz="4" w:space="0" w:color="auto"/>
            </w:tcBorders>
          </w:tcPr>
          <w:p w14:paraId="48E31ABA" w14:textId="77777777" w:rsidR="00332637" w:rsidRPr="00F26C0A" w:rsidRDefault="00332637" w:rsidP="003D4D86">
            <w:pPr>
              <w:spacing w:before="40" w:after="40"/>
              <w:rPr>
                <w:szCs w:val="18"/>
              </w:rPr>
            </w:pPr>
            <w:r w:rsidRPr="00F26C0A">
              <w:rPr>
                <w:szCs w:val="18"/>
              </w:rPr>
              <w:t>Čl. 29 odst. 3 písm. b)</w:t>
            </w:r>
          </w:p>
        </w:tc>
        <w:tc>
          <w:tcPr>
            <w:tcW w:w="5400" w:type="dxa"/>
            <w:gridSpan w:val="4"/>
            <w:tcBorders>
              <w:top w:val="single" w:sz="4" w:space="0" w:color="auto"/>
              <w:left w:val="single" w:sz="4" w:space="0" w:color="auto"/>
              <w:bottom w:val="single" w:sz="4" w:space="0" w:color="auto"/>
              <w:right w:val="single" w:sz="18" w:space="0" w:color="auto"/>
            </w:tcBorders>
          </w:tcPr>
          <w:p w14:paraId="4B85202B" w14:textId="77777777" w:rsidR="00332637" w:rsidRPr="00F26C0A" w:rsidRDefault="00332637" w:rsidP="00A63CF4">
            <w:pPr>
              <w:spacing w:before="40" w:after="40"/>
              <w:ind w:right="58"/>
              <w:jc w:val="both"/>
              <w:rPr>
                <w:szCs w:val="18"/>
              </w:rPr>
            </w:pPr>
            <w:r w:rsidRPr="00F26C0A">
              <w:rPr>
                <w:szCs w:val="18"/>
              </w:rPr>
              <w:t>Správce spravující dotyčný alternativní investiční fond:</w:t>
            </w:r>
          </w:p>
          <w:p w14:paraId="4D300037" w14:textId="77777777" w:rsidR="00332637" w:rsidRPr="00F26C0A" w:rsidRDefault="00332637" w:rsidP="00A63CF4">
            <w:pPr>
              <w:spacing w:before="40" w:after="40"/>
              <w:ind w:right="58"/>
              <w:jc w:val="both"/>
              <w:rPr>
                <w:szCs w:val="18"/>
              </w:rPr>
            </w:pPr>
            <w:r w:rsidRPr="00F26C0A">
              <w:rPr>
                <w:szCs w:val="18"/>
              </w:rPr>
              <w:t>b) zpřístupní informace uvedené v odst. 1 písm. a), které má již k dispozici, investorům alternativního investičního fondu ve lhůtě uvedené v čl. 22 odst. 1 a v každém případě nejpozději ke dni, k němuž byla výroční zpráva nekótované společnosti vypracována v souladu s příslušnými vnitrostátními právními předpisy.</w:t>
            </w:r>
          </w:p>
        </w:tc>
        <w:tc>
          <w:tcPr>
            <w:tcW w:w="900" w:type="dxa"/>
            <w:tcBorders>
              <w:top w:val="single" w:sz="4" w:space="0" w:color="auto"/>
              <w:left w:val="single" w:sz="18" w:space="0" w:color="auto"/>
              <w:bottom w:val="single" w:sz="4" w:space="0" w:color="auto"/>
              <w:right w:val="single" w:sz="4" w:space="0" w:color="auto"/>
            </w:tcBorders>
          </w:tcPr>
          <w:p w14:paraId="45851BB7"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1E851E3D" w14:textId="77777777" w:rsidR="00332637" w:rsidRPr="00F26C0A" w:rsidRDefault="00332637" w:rsidP="00A63CF4">
            <w:pPr>
              <w:spacing w:before="40" w:after="40"/>
              <w:rPr>
                <w:szCs w:val="18"/>
              </w:rPr>
            </w:pPr>
            <w:r w:rsidRPr="00F26C0A">
              <w:rPr>
                <w:szCs w:val="18"/>
              </w:rPr>
              <w:t>§ 34 odst. 2</w:t>
            </w:r>
          </w:p>
        </w:tc>
        <w:tc>
          <w:tcPr>
            <w:tcW w:w="5400" w:type="dxa"/>
            <w:gridSpan w:val="4"/>
            <w:tcBorders>
              <w:top w:val="single" w:sz="4" w:space="0" w:color="auto"/>
              <w:left w:val="single" w:sz="4" w:space="0" w:color="auto"/>
              <w:bottom w:val="single" w:sz="4" w:space="0" w:color="auto"/>
              <w:right w:val="single" w:sz="4" w:space="0" w:color="auto"/>
            </w:tcBorders>
          </w:tcPr>
          <w:p w14:paraId="73E5CD11" w14:textId="77777777" w:rsidR="00332637" w:rsidRPr="00F26C0A" w:rsidRDefault="00332637" w:rsidP="00A63CF4">
            <w:pPr>
              <w:tabs>
                <w:tab w:val="left" w:pos="380"/>
              </w:tabs>
              <w:spacing w:before="40" w:after="40"/>
              <w:ind w:right="67"/>
              <w:jc w:val="both"/>
              <w:rPr>
                <w:szCs w:val="18"/>
              </w:rPr>
            </w:pPr>
            <w:r w:rsidRPr="00F26C0A">
              <w:rPr>
                <w:szCs w:val="18"/>
              </w:rPr>
              <w:t>Obhospodařovatel uvedený v odstavci 1 zajistí, aby byly podílníkům, společníkům nebo obmyšleným dotčeného fondu ve lhůtě, v níž jim má být zpřístupněna výroční zpráva tohoto fondu, zpřístupněny tyto údaje:</w:t>
            </w:r>
          </w:p>
          <w:p w14:paraId="51F90D3F" w14:textId="77777777" w:rsidR="00332637" w:rsidRPr="00F26C0A" w:rsidRDefault="00332637" w:rsidP="00A63CF4">
            <w:pPr>
              <w:tabs>
                <w:tab w:val="left" w:pos="380"/>
              </w:tabs>
              <w:spacing w:before="40" w:after="40"/>
              <w:ind w:right="67"/>
              <w:jc w:val="both"/>
              <w:rPr>
                <w:szCs w:val="18"/>
              </w:rPr>
            </w:pPr>
            <w:r w:rsidRPr="00F26C0A">
              <w:rPr>
                <w:szCs w:val="18"/>
              </w:rPr>
              <w:t>a)</w:t>
            </w:r>
            <w:r w:rsidRPr="00F26C0A">
              <w:rPr>
                <w:szCs w:val="18"/>
              </w:rPr>
              <w:tab/>
              <w:t xml:space="preserve">objektivní zhodnocení vývoje podnikání kontrolované právnické osoby v účetním období, </w:t>
            </w:r>
          </w:p>
          <w:p w14:paraId="5A7DFE54" w14:textId="77777777" w:rsidR="00332637" w:rsidRPr="00F26C0A" w:rsidRDefault="00332637" w:rsidP="00A63CF4">
            <w:pPr>
              <w:tabs>
                <w:tab w:val="left" w:pos="380"/>
              </w:tabs>
              <w:spacing w:before="40" w:after="40"/>
              <w:ind w:right="67"/>
              <w:jc w:val="both"/>
              <w:rPr>
                <w:szCs w:val="18"/>
              </w:rPr>
            </w:pPr>
            <w:r w:rsidRPr="00F26C0A">
              <w:rPr>
                <w:szCs w:val="18"/>
              </w:rPr>
              <w:t>b)</w:t>
            </w:r>
            <w:r w:rsidRPr="00F26C0A">
              <w:rPr>
                <w:szCs w:val="18"/>
              </w:rPr>
              <w:tab/>
              <w:t>popis všech významných událostí, které se týkají kontrolované právnické osoby a k nimž došlo po skončení účetního období,</w:t>
            </w:r>
          </w:p>
          <w:p w14:paraId="2E92D18E" w14:textId="77777777" w:rsidR="00332637" w:rsidRPr="00F26C0A" w:rsidRDefault="00332637" w:rsidP="00A63CF4">
            <w:pPr>
              <w:tabs>
                <w:tab w:val="left" w:pos="380"/>
              </w:tabs>
              <w:spacing w:before="40" w:after="40"/>
              <w:ind w:right="67"/>
              <w:jc w:val="both"/>
              <w:rPr>
                <w:szCs w:val="18"/>
              </w:rPr>
            </w:pPr>
            <w:r w:rsidRPr="00F26C0A">
              <w:rPr>
                <w:szCs w:val="18"/>
              </w:rPr>
              <w:t>c)</w:t>
            </w:r>
            <w:r w:rsidRPr="00F26C0A">
              <w:rPr>
                <w:szCs w:val="18"/>
              </w:rPr>
              <w:tab/>
              <w:t>údaje o předpokládaném budoucím vývoji podnikání kontrolované právnické osoby a</w:t>
            </w:r>
          </w:p>
          <w:p w14:paraId="517E03C9" w14:textId="77777777" w:rsidR="00332637" w:rsidRPr="00F26C0A" w:rsidRDefault="00332637" w:rsidP="00A63CF4">
            <w:pPr>
              <w:tabs>
                <w:tab w:val="left" w:pos="380"/>
              </w:tabs>
              <w:spacing w:before="40" w:after="40"/>
              <w:ind w:right="67"/>
              <w:jc w:val="both"/>
              <w:rPr>
                <w:szCs w:val="18"/>
              </w:rPr>
            </w:pPr>
            <w:r w:rsidRPr="00F26C0A">
              <w:rPr>
                <w:szCs w:val="18"/>
              </w:rPr>
              <w:t>d)</w:t>
            </w:r>
            <w:r w:rsidRPr="00F26C0A">
              <w:rPr>
                <w:szCs w:val="18"/>
              </w:rPr>
              <w:tab/>
              <w:t>údaje o nabytí vlastních akcií kontrolované právnické osoby v rozsahu vyplývajícím ze zákona upravujícího právní poměry obchodních společností a družstev, je-li tato právnická osoba akciovou společností, nebo údaje o nabytí vlastních účastnických cenných papírů touto osobou ve srovnatelném rozsahu, je-li tato osoba zahraniční osobu srovnatelnou s akciovou společností.</w:t>
            </w:r>
          </w:p>
        </w:tc>
        <w:tc>
          <w:tcPr>
            <w:tcW w:w="900" w:type="dxa"/>
            <w:tcBorders>
              <w:top w:val="single" w:sz="4" w:space="0" w:color="auto"/>
              <w:left w:val="single" w:sz="4" w:space="0" w:color="auto"/>
              <w:bottom w:val="single" w:sz="4" w:space="0" w:color="auto"/>
              <w:right w:val="single" w:sz="4" w:space="0" w:color="auto"/>
            </w:tcBorders>
          </w:tcPr>
          <w:p w14:paraId="6A640FA2"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1BB89CFC" w14:textId="77777777" w:rsidR="00332637" w:rsidRPr="00F26C0A" w:rsidRDefault="00332637" w:rsidP="00A63CF4">
            <w:pPr>
              <w:spacing w:before="40" w:after="40"/>
              <w:rPr>
                <w:szCs w:val="18"/>
              </w:rPr>
            </w:pPr>
          </w:p>
        </w:tc>
      </w:tr>
      <w:tr w:rsidR="00332637" w:rsidRPr="00F26C0A" w14:paraId="032B8E59" w14:textId="77777777" w:rsidTr="00E50E7C">
        <w:tc>
          <w:tcPr>
            <w:tcW w:w="1440" w:type="dxa"/>
            <w:tcBorders>
              <w:top w:val="single" w:sz="4" w:space="0" w:color="auto"/>
              <w:bottom w:val="single" w:sz="4" w:space="0" w:color="auto"/>
              <w:right w:val="single" w:sz="4" w:space="0" w:color="auto"/>
            </w:tcBorders>
          </w:tcPr>
          <w:p w14:paraId="6EF47A49" w14:textId="77777777" w:rsidR="00332637" w:rsidRPr="00F26C0A" w:rsidRDefault="00332637" w:rsidP="003D4D86">
            <w:pPr>
              <w:spacing w:before="40" w:after="40"/>
              <w:rPr>
                <w:szCs w:val="18"/>
              </w:rPr>
            </w:pPr>
            <w:r w:rsidRPr="00F26C0A">
              <w:rPr>
                <w:szCs w:val="18"/>
              </w:rPr>
              <w:t>Čl. 30 odst. 1</w:t>
            </w:r>
          </w:p>
        </w:tc>
        <w:tc>
          <w:tcPr>
            <w:tcW w:w="5400" w:type="dxa"/>
            <w:gridSpan w:val="4"/>
            <w:tcBorders>
              <w:top w:val="single" w:sz="4" w:space="0" w:color="auto"/>
              <w:left w:val="single" w:sz="4" w:space="0" w:color="auto"/>
              <w:bottom w:val="single" w:sz="4" w:space="0" w:color="auto"/>
              <w:right w:val="single" w:sz="18" w:space="0" w:color="auto"/>
            </w:tcBorders>
          </w:tcPr>
          <w:p w14:paraId="34043F34" w14:textId="77777777" w:rsidR="00332637" w:rsidRPr="00F26C0A" w:rsidRDefault="00332637" w:rsidP="00A63CF4">
            <w:pPr>
              <w:spacing w:before="40" w:after="40"/>
              <w:ind w:right="58"/>
              <w:jc w:val="both"/>
              <w:rPr>
                <w:szCs w:val="18"/>
              </w:rPr>
            </w:pPr>
            <w:r w:rsidRPr="00F26C0A">
              <w:rPr>
                <w:szCs w:val="18"/>
              </w:rPr>
              <w:t>Členské státy vyžadují, aby v případě, že alternativní investiční fond sám nebo společně s jiným subjektem získá kontrolu nad nekótovanou společností nebo emitentem podle čl. 26 odst. 1 ve spojení s čl. 26 odst. 5, správce spravující tento alternativní investiční fond po dobu 24 měsíců od okamžiku, kdy alternativní investiční fond získal nad danou společností kontrolu:</w:t>
            </w:r>
          </w:p>
          <w:p w14:paraId="21F96AF6" w14:textId="77777777" w:rsidR="00332637" w:rsidRPr="00F26C0A" w:rsidRDefault="00332637" w:rsidP="00A63CF4">
            <w:pPr>
              <w:spacing w:before="40" w:after="40"/>
              <w:ind w:right="58"/>
              <w:jc w:val="both"/>
              <w:rPr>
                <w:szCs w:val="18"/>
              </w:rPr>
            </w:pPr>
            <w:r w:rsidRPr="00F26C0A">
              <w:rPr>
                <w:szCs w:val="18"/>
              </w:rPr>
              <w:t>a) nesměl usnadnit, podpořit ani nařídit rozdělení zisku, snížení základního kapitálu, odkup akcií nebo nabývání vlastních akcií touto společností, jak je uvedeno v odstavci 2;</w:t>
            </w:r>
          </w:p>
          <w:p w14:paraId="78891443" w14:textId="77777777" w:rsidR="00332637" w:rsidRPr="00F26C0A" w:rsidRDefault="00332637" w:rsidP="00A63CF4">
            <w:pPr>
              <w:spacing w:before="40" w:after="40"/>
              <w:ind w:right="58"/>
              <w:jc w:val="both"/>
              <w:rPr>
                <w:szCs w:val="18"/>
              </w:rPr>
            </w:pPr>
            <w:r w:rsidRPr="00F26C0A">
              <w:rPr>
                <w:szCs w:val="18"/>
              </w:rPr>
              <w:t>b) nesměl hlasovat pro rozdělení zisku, snížení základního kapitálu, odkup akcií nebo nabývání vlastních akcií touto společností, jak je uvedeno v odstavci 2, do té míry, do jaké je správce oprávněn hlasovat jménem alternativního investičního fondu na jednáních řídících orgánů společností, a</w:t>
            </w:r>
          </w:p>
          <w:p w14:paraId="3DDB57AF" w14:textId="77777777" w:rsidR="00332637" w:rsidRPr="00F26C0A" w:rsidRDefault="00332637" w:rsidP="00A63CF4">
            <w:pPr>
              <w:spacing w:before="40" w:after="40"/>
              <w:ind w:right="58"/>
              <w:jc w:val="both"/>
              <w:rPr>
                <w:szCs w:val="18"/>
              </w:rPr>
            </w:pPr>
            <w:r w:rsidRPr="00F26C0A">
              <w:rPr>
                <w:szCs w:val="18"/>
              </w:rPr>
              <w:t>c) musel za všech okolností vynaložit veškeré úsilí k tomu, aby zabránil rozdělení zisku, snížení základního kapitálu, odkupu akcií nebo nabývání vlastních akcií touto společností, jak je uvedeno v odstavci 2.</w:t>
            </w:r>
          </w:p>
        </w:tc>
        <w:tc>
          <w:tcPr>
            <w:tcW w:w="900" w:type="dxa"/>
            <w:tcBorders>
              <w:top w:val="single" w:sz="4" w:space="0" w:color="auto"/>
              <w:left w:val="single" w:sz="18" w:space="0" w:color="auto"/>
              <w:bottom w:val="single" w:sz="4" w:space="0" w:color="auto"/>
              <w:right w:val="single" w:sz="4" w:space="0" w:color="auto"/>
            </w:tcBorders>
          </w:tcPr>
          <w:p w14:paraId="22BFAC78"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2E482D8B" w14:textId="77777777" w:rsidR="00332637" w:rsidRPr="00F26C0A" w:rsidRDefault="00332637" w:rsidP="00A63CF4">
            <w:pPr>
              <w:spacing w:before="40" w:after="40"/>
              <w:rPr>
                <w:szCs w:val="18"/>
              </w:rPr>
            </w:pPr>
            <w:r w:rsidRPr="00F26C0A">
              <w:rPr>
                <w:szCs w:val="18"/>
              </w:rPr>
              <w:t>§ 37 odst. 1</w:t>
            </w:r>
          </w:p>
        </w:tc>
        <w:tc>
          <w:tcPr>
            <w:tcW w:w="5400" w:type="dxa"/>
            <w:gridSpan w:val="4"/>
            <w:tcBorders>
              <w:top w:val="single" w:sz="4" w:space="0" w:color="auto"/>
              <w:left w:val="single" w:sz="4" w:space="0" w:color="auto"/>
              <w:bottom w:val="single" w:sz="4" w:space="0" w:color="auto"/>
              <w:right w:val="single" w:sz="4" w:space="0" w:color="auto"/>
            </w:tcBorders>
          </w:tcPr>
          <w:p w14:paraId="2207FEF2" w14:textId="77777777" w:rsidR="00332637" w:rsidRPr="00F26C0A" w:rsidRDefault="00332637" w:rsidP="00A63CF4">
            <w:pPr>
              <w:tabs>
                <w:tab w:val="left" w:pos="380"/>
              </w:tabs>
              <w:spacing w:before="40" w:after="40"/>
              <w:ind w:right="67"/>
              <w:jc w:val="both"/>
              <w:rPr>
                <w:szCs w:val="18"/>
              </w:rPr>
            </w:pPr>
            <w:r w:rsidRPr="00F26C0A">
              <w:rPr>
                <w:szCs w:val="18"/>
              </w:rPr>
              <w:t xml:space="preserve">Obhospodařovatel uvedený v § 34 odst. 1 nebo § 35 odst. 3 zabrání po dobu 24 měsíců ode dne, kdy došlo k dosažení nebo překročení podílu na hlasovacích právech podle § 34 odst. 1 nebo § 35 odst. 3, </w:t>
            </w:r>
          </w:p>
          <w:p w14:paraId="27CC4E66" w14:textId="77777777" w:rsidR="00332637" w:rsidRPr="00F26C0A" w:rsidRDefault="00332637" w:rsidP="00A63CF4">
            <w:pPr>
              <w:tabs>
                <w:tab w:val="left" w:pos="380"/>
              </w:tabs>
              <w:spacing w:before="40" w:after="40"/>
              <w:ind w:right="67"/>
              <w:jc w:val="both"/>
              <w:rPr>
                <w:szCs w:val="18"/>
              </w:rPr>
            </w:pPr>
            <w:r w:rsidRPr="00F26C0A">
              <w:rPr>
                <w:szCs w:val="18"/>
              </w:rPr>
              <w:t>a)</w:t>
            </w:r>
            <w:r w:rsidRPr="00F26C0A">
              <w:rPr>
                <w:szCs w:val="18"/>
              </w:rPr>
              <w:tab/>
              <w:t>rozdělení zisku nebo jiných vlastních zdrojů kontrolované právnické osoby mezi její společníky,</w:t>
            </w:r>
          </w:p>
          <w:p w14:paraId="63E879A4" w14:textId="77777777" w:rsidR="00332637" w:rsidRPr="00F26C0A" w:rsidRDefault="00332637" w:rsidP="00A63CF4">
            <w:pPr>
              <w:tabs>
                <w:tab w:val="left" w:pos="380"/>
              </w:tabs>
              <w:spacing w:before="40" w:after="40"/>
              <w:ind w:right="67"/>
              <w:jc w:val="both"/>
              <w:rPr>
                <w:szCs w:val="18"/>
              </w:rPr>
            </w:pPr>
            <w:r w:rsidRPr="00F26C0A">
              <w:rPr>
                <w:szCs w:val="18"/>
              </w:rPr>
              <w:t>b)</w:t>
            </w:r>
            <w:r w:rsidRPr="00F26C0A">
              <w:rPr>
                <w:szCs w:val="18"/>
              </w:rPr>
              <w:tab/>
              <w:t>snížení základního kapitálu kontrolované právnické osoby, popřípadě snížení srovnatelné veličiny, jde-li o právnickou osobu se sídlem v zahraničí, a</w:t>
            </w:r>
          </w:p>
          <w:p w14:paraId="688F7991" w14:textId="77777777" w:rsidR="00332637" w:rsidRPr="00F26C0A" w:rsidRDefault="00332637" w:rsidP="00A63CF4">
            <w:pPr>
              <w:tabs>
                <w:tab w:val="left" w:pos="380"/>
              </w:tabs>
              <w:spacing w:before="40" w:after="40"/>
              <w:ind w:right="67"/>
              <w:jc w:val="both"/>
              <w:rPr>
                <w:szCs w:val="18"/>
              </w:rPr>
            </w:pPr>
            <w:r w:rsidRPr="00F26C0A">
              <w:rPr>
                <w:szCs w:val="18"/>
              </w:rPr>
              <w:t>c)</w:t>
            </w:r>
            <w:r w:rsidRPr="00F26C0A">
              <w:rPr>
                <w:szCs w:val="18"/>
              </w:rPr>
              <w:tab/>
              <w:t>nabytí podílů na základním kapitálu, srovnatelné veličině, jde-li o právnickou osobu se sídlem v zahraničí, nebo hlasovacích právech kontrolované právnické osoby do jejího majetku.</w:t>
            </w:r>
          </w:p>
        </w:tc>
        <w:tc>
          <w:tcPr>
            <w:tcW w:w="900" w:type="dxa"/>
            <w:tcBorders>
              <w:top w:val="single" w:sz="4" w:space="0" w:color="auto"/>
              <w:left w:val="single" w:sz="4" w:space="0" w:color="auto"/>
              <w:bottom w:val="single" w:sz="4" w:space="0" w:color="auto"/>
              <w:right w:val="single" w:sz="4" w:space="0" w:color="auto"/>
            </w:tcBorders>
          </w:tcPr>
          <w:p w14:paraId="6337AC94"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69E4A219" w14:textId="77777777" w:rsidR="00332637" w:rsidRPr="00F26C0A" w:rsidRDefault="00332637" w:rsidP="00A63CF4">
            <w:pPr>
              <w:spacing w:before="40" w:after="40"/>
              <w:rPr>
                <w:szCs w:val="18"/>
              </w:rPr>
            </w:pPr>
          </w:p>
        </w:tc>
      </w:tr>
      <w:tr w:rsidR="00332637" w:rsidRPr="00F26C0A" w14:paraId="1F35E1BC" w14:textId="77777777" w:rsidTr="00AA6742">
        <w:tc>
          <w:tcPr>
            <w:tcW w:w="1440" w:type="dxa"/>
            <w:tcBorders>
              <w:top w:val="single" w:sz="4" w:space="0" w:color="auto"/>
              <w:bottom w:val="single" w:sz="4" w:space="0" w:color="auto"/>
              <w:right w:val="single" w:sz="4" w:space="0" w:color="auto"/>
            </w:tcBorders>
          </w:tcPr>
          <w:p w14:paraId="3900AA13" w14:textId="77777777" w:rsidR="00332637" w:rsidRPr="00F26C0A" w:rsidRDefault="00332637" w:rsidP="003D4D86">
            <w:pPr>
              <w:spacing w:before="40" w:after="40"/>
              <w:rPr>
                <w:szCs w:val="18"/>
              </w:rPr>
            </w:pPr>
            <w:r w:rsidRPr="00F26C0A">
              <w:rPr>
                <w:szCs w:val="18"/>
              </w:rPr>
              <w:t>Čl. 30 odst. 2 písm. a) a b)</w:t>
            </w:r>
          </w:p>
        </w:tc>
        <w:tc>
          <w:tcPr>
            <w:tcW w:w="5400" w:type="dxa"/>
            <w:gridSpan w:val="4"/>
            <w:tcBorders>
              <w:top w:val="single" w:sz="4" w:space="0" w:color="auto"/>
              <w:left w:val="single" w:sz="4" w:space="0" w:color="auto"/>
              <w:bottom w:val="single" w:sz="4" w:space="0" w:color="auto"/>
              <w:right w:val="single" w:sz="18" w:space="0" w:color="auto"/>
            </w:tcBorders>
          </w:tcPr>
          <w:p w14:paraId="69896827" w14:textId="77777777" w:rsidR="00332637" w:rsidRPr="00F26C0A" w:rsidRDefault="00332637" w:rsidP="00A63CF4">
            <w:pPr>
              <w:spacing w:before="40" w:after="40"/>
              <w:ind w:right="58"/>
              <w:jc w:val="both"/>
              <w:rPr>
                <w:szCs w:val="18"/>
              </w:rPr>
            </w:pPr>
            <w:r w:rsidRPr="00F26C0A">
              <w:rPr>
                <w:szCs w:val="18"/>
              </w:rPr>
              <w:t>Povinnosti uložené správci podle odstavce 1 se vztahují na:</w:t>
            </w:r>
          </w:p>
          <w:p w14:paraId="576D9B6D" w14:textId="77777777" w:rsidR="00332637" w:rsidRPr="00F26C0A" w:rsidRDefault="00332637" w:rsidP="00A63CF4">
            <w:pPr>
              <w:spacing w:before="40" w:after="40"/>
              <w:ind w:right="58"/>
              <w:jc w:val="both"/>
              <w:rPr>
                <w:szCs w:val="18"/>
              </w:rPr>
            </w:pPr>
            <w:r w:rsidRPr="00F26C0A">
              <w:rPr>
                <w:szCs w:val="18"/>
              </w:rPr>
              <w:t>a) jakékoliv rozdělení zisku akcionářům v situaci, kdy je k rozvahovému dni posledního účetního období čisté obchodní jmění podle roční účetní závěrky společnosti nižší nebo by bylo v důsledku tohoto rozdělení zisku nižší než výše upsaného základního kapitálu zvýšená o rezervní fondy, které nelze podle právních předpisů nebo stanov rozdělit s tím, že výše upsaného základního kapitálu se snižuje o výši dosud nesplaceného upsaného základního kapitálu, pokud není dosud zahrnut v aktivech uvedených v rozvaze;</w:t>
            </w:r>
          </w:p>
          <w:p w14:paraId="22F076B9" w14:textId="77777777" w:rsidR="00332637" w:rsidRPr="00F26C0A" w:rsidRDefault="00332637" w:rsidP="00A63CF4">
            <w:pPr>
              <w:spacing w:before="40" w:after="40"/>
              <w:ind w:right="58"/>
              <w:jc w:val="both"/>
              <w:rPr>
                <w:szCs w:val="18"/>
              </w:rPr>
            </w:pPr>
            <w:r w:rsidRPr="00F26C0A">
              <w:rPr>
                <w:szCs w:val="18"/>
              </w:rPr>
              <w:t>b) jakékoliv rozdělení zisku akcionářům v částce přesahující částku zisku na konci posledního účetního období zvýšenou o zisk z předchozích období a platby z rezervních fondů určených k tomuto účelu a sníženou o ztráty z předchozích období a o platby vložené do rezervních fondů v souladu s právními předpisy nebo stanovami;</w:t>
            </w:r>
          </w:p>
        </w:tc>
        <w:tc>
          <w:tcPr>
            <w:tcW w:w="900" w:type="dxa"/>
            <w:tcBorders>
              <w:top w:val="single" w:sz="4" w:space="0" w:color="auto"/>
              <w:left w:val="single" w:sz="18" w:space="0" w:color="auto"/>
              <w:bottom w:val="single" w:sz="4" w:space="0" w:color="auto"/>
              <w:right w:val="single" w:sz="4" w:space="0" w:color="auto"/>
            </w:tcBorders>
          </w:tcPr>
          <w:p w14:paraId="7E074DAD"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793BE812" w14:textId="77777777" w:rsidR="00332637" w:rsidRPr="00F26C0A" w:rsidRDefault="00332637" w:rsidP="00A63CF4">
            <w:pPr>
              <w:spacing w:before="40" w:after="40"/>
              <w:rPr>
                <w:szCs w:val="18"/>
              </w:rPr>
            </w:pPr>
            <w:r w:rsidRPr="00F26C0A">
              <w:rPr>
                <w:szCs w:val="18"/>
              </w:rPr>
              <w:t>§ 37 odst. 2</w:t>
            </w:r>
          </w:p>
        </w:tc>
        <w:tc>
          <w:tcPr>
            <w:tcW w:w="5400" w:type="dxa"/>
            <w:gridSpan w:val="4"/>
            <w:tcBorders>
              <w:top w:val="single" w:sz="4" w:space="0" w:color="auto"/>
              <w:left w:val="single" w:sz="4" w:space="0" w:color="auto"/>
              <w:bottom w:val="single" w:sz="4" w:space="0" w:color="auto"/>
              <w:right w:val="single" w:sz="4" w:space="0" w:color="auto"/>
            </w:tcBorders>
          </w:tcPr>
          <w:p w14:paraId="0A42EF0E" w14:textId="77777777" w:rsidR="00332637" w:rsidRPr="00F26C0A" w:rsidRDefault="00332637" w:rsidP="00A63CF4">
            <w:pPr>
              <w:tabs>
                <w:tab w:val="left" w:pos="380"/>
              </w:tabs>
              <w:spacing w:before="40" w:after="40"/>
              <w:ind w:right="67"/>
              <w:jc w:val="both"/>
              <w:rPr>
                <w:szCs w:val="18"/>
              </w:rPr>
            </w:pPr>
            <w:r w:rsidRPr="00F26C0A">
              <w:rPr>
                <w:szCs w:val="18"/>
              </w:rPr>
              <w:t>Ustanovení odstavce 1 písm. a) se použije jen v případě, že</w:t>
            </w:r>
          </w:p>
          <w:p w14:paraId="44D9B0F2" w14:textId="77777777" w:rsidR="00332637" w:rsidRPr="00F26C0A" w:rsidRDefault="00332637" w:rsidP="00A63CF4">
            <w:pPr>
              <w:tabs>
                <w:tab w:val="left" w:pos="380"/>
              </w:tabs>
              <w:spacing w:before="40" w:after="40"/>
              <w:ind w:right="67"/>
              <w:jc w:val="both"/>
              <w:rPr>
                <w:szCs w:val="18"/>
              </w:rPr>
            </w:pPr>
            <w:r w:rsidRPr="00F26C0A">
              <w:rPr>
                <w:szCs w:val="18"/>
              </w:rPr>
              <w:t>a)</w:t>
            </w:r>
            <w:r w:rsidRPr="00F26C0A">
              <w:rPr>
                <w:szCs w:val="18"/>
              </w:rPr>
              <w:tab/>
              <w:t>hodnota majetku snížená o závazky kontrolované právnické osoby zjištěná podle poslední řádné účetní závěrky je nižší, nebo by v důsledku tohoto rozdělení byla nižší, než výše základního kapitálu, popřípadě srovnatelné veličiny, jde-li o právnickou osobu se sídlem v zahraničí,</w:t>
            </w:r>
          </w:p>
          <w:p w14:paraId="6E660AFA" w14:textId="77777777" w:rsidR="00332637" w:rsidRPr="00F26C0A" w:rsidRDefault="00332637" w:rsidP="00A63CF4">
            <w:pPr>
              <w:tabs>
                <w:tab w:val="left" w:pos="380"/>
              </w:tabs>
              <w:spacing w:before="40" w:after="40"/>
              <w:ind w:right="67"/>
              <w:jc w:val="both"/>
              <w:rPr>
                <w:szCs w:val="18"/>
              </w:rPr>
            </w:pPr>
            <w:r w:rsidRPr="00F26C0A">
              <w:rPr>
                <w:szCs w:val="18"/>
              </w:rPr>
              <w:t>1.</w:t>
            </w:r>
            <w:r w:rsidRPr="00F26C0A">
              <w:rPr>
                <w:szCs w:val="18"/>
              </w:rPr>
              <w:tab/>
              <w:t>zvýšeného o tu část rezervních fondů nebo o ty rezervní fondy, které nelze použít k plnění jejím společníkům, a</w:t>
            </w:r>
          </w:p>
          <w:p w14:paraId="5BC01B92" w14:textId="77777777" w:rsidR="00332637" w:rsidRPr="00F26C0A" w:rsidRDefault="00332637" w:rsidP="00A63CF4">
            <w:pPr>
              <w:tabs>
                <w:tab w:val="left" w:pos="380"/>
              </w:tabs>
              <w:spacing w:before="40" w:after="40"/>
              <w:ind w:right="67"/>
              <w:jc w:val="both"/>
              <w:rPr>
                <w:szCs w:val="18"/>
              </w:rPr>
            </w:pPr>
            <w:r w:rsidRPr="00F26C0A">
              <w:rPr>
                <w:szCs w:val="18"/>
              </w:rPr>
              <w:t>2.</w:t>
            </w:r>
            <w:r w:rsidRPr="00F26C0A">
              <w:rPr>
                <w:szCs w:val="18"/>
              </w:rPr>
              <w:tab/>
              <w:t>sníženého o nesplacený základní kapitál, popřípadě srovnatelnou veličinu, jde-li o právnickou osobu se sídlem v zahraničí, který není zahrnut v rozvaze v aktivech, nebo</w:t>
            </w:r>
          </w:p>
          <w:p w14:paraId="73EE8887" w14:textId="77777777" w:rsidR="00332637" w:rsidRPr="00F26C0A" w:rsidRDefault="00332637" w:rsidP="00A63CF4">
            <w:pPr>
              <w:tabs>
                <w:tab w:val="left" w:pos="380"/>
              </w:tabs>
              <w:spacing w:before="40" w:after="40"/>
              <w:ind w:right="67"/>
              <w:jc w:val="both"/>
              <w:rPr>
                <w:szCs w:val="18"/>
              </w:rPr>
            </w:pPr>
            <w:r w:rsidRPr="00F26C0A">
              <w:rPr>
                <w:szCs w:val="18"/>
              </w:rPr>
              <w:t>b)</w:t>
            </w:r>
            <w:r w:rsidRPr="00F26C0A">
              <w:rPr>
                <w:szCs w:val="18"/>
              </w:rPr>
              <w:tab/>
              <w:t>částka k rozdělení mezi společníky překračuje výši výsledku hospodaření posledního skončeného účetního období</w:t>
            </w:r>
          </w:p>
          <w:p w14:paraId="20F890BD" w14:textId="77777777" w:rsidR="00332637" w:rsidRPr="00F26C0A" w:rsidRDefault="00332637" w:rsidP="00A63CF4">
            <w:pPr>
              <w:tabs>
                <w:tab w:val="left" w:pos="380"/>
              </w:tabs>
              <w:spacing w:before="40" w:after="40"/>
              <w:ind w:right="67"/>
              <w:jc w:val="both"/>
              <w:rPr>
                <w:szCs w:val="18"/>
              </w:rPr>
            </w:pPr>
            <w:r w:rsidRPr="00F26C0A">
              <w:rPr>
                <w:szCs w:val="18"/>
              </w:rPr>
              <w:t>1.</w:t>
            </w:r>
            <w:r w:rsidRPr="00F26C0A">
              <w:rPr>
                <w:szCs w:val="18"/>
              </w:rPr>
              <w:tab/>
              <w:t>zvýšenou o nerozdělený zisk z předchozích období a o platby z rezervních fondů určených k tomuto účelu, a</w:t>
            </w:r>
          </w:p>
          <w:p w14:paraId="7AD57980" w14:textId="77777777" w:rsidR="00332637" w:rsidRPr="00F26C0A" w:rsidRDefault="00332637" w:rsidP="00A63CF4">
            <w:pPr>
              <w:tabs>
                <w:tab w:val="left" w:pos="380"/>
              </w:tabs>
              <w:spacing w:before="40" w:after="40"/>
              <w:ind w:right="67"/>
              <w:jc w:val="both"/>
              <w:rPr>
                <w:szCs w:val="18"/>
              </w:rPr>
            </w:pPr>
            <w:r w:rsidRPr="00F26C0A">
              <w:rPr>
                <w:szCs w:val="18"/>
              </w:rPr>
              <w:t>2.</w:t>
            </w:r>
            <w:r w:rsidRPr="00F26C0A">
              <w:rPr>
                <w:szCs w:val="18"/>
              </w:rPr>
              <w:tab/>
              <w:t>sníženou o ztráty z předchozích období a o příděly do rezervních a jiných fondů v souladu se zákonem a společenskou smlouvou kontrolované právnické osoby.</w:t>
            </w:r>
          </w:p>
        </w:tc>
        <w:tc>
          <w:tcPr>
            <w:tcW w:w="900" w:type="dxa"/>
            <w:tcBorders>
              <w:top w:val="single" w:sz="4" w:space="0" w:color="auto"/>
              <w:left w:val="single" w:sz="4" w:space="0" w:color="auto"/>
              <w:bottom w:val="single" w:sz="4" w:space="0" w:color="auto"/>
              <w:right w:val="single" w:sz="4" w:space="0" w:color="auto"/>
            </w:tcBorders>
          </w:tcPr>
          <w:p w14:paraId="6AA31158"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0CDD41E7" w14:textId="77777777" w:rsidR="00332637" w:rsidRPr="00F26C0A" w:rsidRDefault="00332637" w:rsidP="00A63CF4">
            <w:pPr>
              <w:spacing w:before="40" w:after="40"/>
              <w:rPr>
                <w:szCs w:val="18"/>
              </w:rPr>
            </w:pPr>
          </w:p>
        </w:tc>
      </w:tr>
      <w:tr w:rsidR="00332637" w:rsidRPr="00F26C0A" w14:paraId="53A8EA90" w14:textId="77777777" w:rsidTr="00E50E7C">
        <w:tc>
          <w:tcPr>
            <w:tcW w:w="1440" w:type="dxa"/>
            <w:tcBorders>
              <w:top w:val="single" w:sz="4" w:space="0" w:color="auto"/>
              <w:bottom w:val="single" w:sz="4" w:space="0" w:color="auto"/>
              <w:right w:val="single" w:sz="4" w:space="0" w:color="auto"/>
            </w:tcBorders>
          </w:tcPr>
          <w:p w14:paraId="7121A037" w14:textId="77777777" w:rsidR="00332637" w:rsidRPr="00F26C0A" w:rsidRDefault="00332637" w:rsidP="003D4D86">
            <w:pPr>
              <w:spacing w:before="40" w:after="40"/>
              <w:rPr>
                <w:szCs w:val="18"/>
              </w:rPr>
            </w:pPr>
            <w:r w:rsidRPr="00F26C0A">
              <w:rPr>
                <w:szCs w:val="18"/>
              </w:rPr>
              <w:t>Čl. 30 odst. 2 písm. c)</w:t>
            </w:r>
          </w:p>
        </w:tc>
        <w:tc>
          <w:tcPr>
            <w:tcW w:w="5400" w:type="dxa"/>
            <w:gridSpan w:val="4"/>
            <w:tcBorders>
              <w:top w:val="single" w:sz="4" w:space="0" w:color="auto"/>
              <w:left w:val="single" w:sz="4" w:space="0" w:color="auto"/>
              <w:bottom w:val="single" w:sz="4" w:space="0" w:color="auto"/>
              <w:right w:val="single" w:sz="18" w:space="0" w:color="auto"/>
            </w:tcBorders>
          </w:tcPr>
          <w:p w14:paraId="320C63A7" w14:textId="77777777" w:rsidR="00332637" w:rsidRPr="00F26C0A" w:rsidRDefault="00332637" w:rsidP="00A63CF4">
            <w:pPr>
              <w:spacing w:before="40" w:after="40"/>
              <w:ind w:right="58"/>
              <w:jc w:val="both"/>
              <w:rPr>
                <w:szCs w:val="18"/>
              </w:rPr>
            </w:pPr>
            <w:r w:rsidRPr="00F26C0A">
              <w:rPr>
                <w:szCs w:val="18"/>
              </w:rPr>
              <w:t>Povinnosti uložené správci podle odstavce 1 se vztahují na:</w:t>
            </w:r>
          </w:p>
          <w:p w14:paraId="2057D94F" w14:textId="77777777" w:rsidR="00332637" w:rsidRPr="00F26C0A" w:rsidRDefault="00332637" w:rsidP="00A63CF4">
            <w:pPr>
              <w:spacing w:before="40" w:after="40"/>
              <w:ind w:right="58"/>
              <w:jc w:val="both"/>
              <w:rPr>
                <w:szCs w:val="18"/>
              </w:rPr>
            </w:pPr>
            <w:r w:rsidRPr="00F26C0A">
              <w:rPr>
                <w:szCs w:val="18"/>
              </w:rPr>
              <w:t>c) nabývání vlastních akcií společností do té míry, do jaké je takové nabývání povoleno, a to včetně akcií, které společnost nabyla již dříve a jež vlastní, a akcií pořízených osobou jednající svým jménem, ale na účet společnosti, které by vedly ve svém důsledku k poklesu čistého obchodního jmění pod výši základního kapitálu uvedenou v písmenu a).</w:t>
            </w:r>
          </w:p>
        </w:tc>
        <w:tc>
          <w:tcPr>
            <w:tcW w:w="900" w:type="dxa"/>
            <w:tcBorders>
              <w:top w:val="single" w:sz="4" w:space="0" w:color="auto"/>
              <w:left w:val="single" w:sz="18" w:space="0" w:color="auto"/>
              <w:bottom w:val="single" w:sz="4" w:space="0" w:color="auto"/>
              <w:right w:val="single" w:sz="4" w:space="0" w:color="auto"/>
            </w:tcBorders>
          </w:tcPr>
          <w:p w14:paraId="653864CB"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3F7FA952" w14:textId="77777777" w:rsidR="00332637" w:rsidRPr="00F26C0A" w:rsidRDefault="00332637" w:rsidP="00A63CF4">
            <w:pPr>
              <w:spacing w:before="40" w:after="40"/>
              <w:rPr>
                <w:szCs w:val="18"/>
              </w:rPr>
            </w:pPr>
            <w:r w:rsidRPr="00F26C0A">
              <w:rPr>
                <w:szCs w:val="18"/>
              </w:rPr>
              <w:t>§ 37 odst. 3 a 4</w:t>
            </w:r>
          </w:p>
        </w:tc>
        <w:tc>
          <w:tcPr>
            <w:tcW w:w="5400" w:type="dxa"/>
            <w:gridSpan w:val="4"/>
            <w:tcBorders>
              <w:top w:val="single" w:sz="4" w:space="0" w:color="auto"/>
              <w:left w:val="single" w:sz="4" w:space="0" w:color="auto"/>
              <w:bottom w:val="single" w:sz="4" w:space="0" w:color="auto"/>
              <w:right w:val="single" w:sz="4" w:space="0" w:color="auto"/>
            </w:tcBorders>
          </w:tcPr>
          <w:p w14:paraId="1F8F8602" w14:textId="77777777" w:rsidR="00332637" w:rsidRPr="00F26C0A" w:rsidRDefault="00332637" w:rsidP="00A63CF4">
            <w:pPr>
              <w:tabs>
                <w:tab w:val="left" w:pos="380"/>
              </w:tabs>
              <w:spacing w:before="40" w:after="40"/>
              <w:ind w:right="67"/>
              <w:jc w:val="both"/>
              <w:rPr>
                <w:szCs w:val="18"/>
              </w:rPr>
            </w:pPr>
            <w:r w:rsidRPr="00F26C0A">
              <w:rPr>
                <w:szCs w:val="18"/>
              </w:rPr>
              <w:t>(3)</w:t>
            </w:r>
            <w:r w:rsidRPr="00F26C0A">
              <w:rPr>
                <w:szCs w:val="18"/>
              </w:rPr>
              <w:tab/>
              <w:t>Ustanovení odstavce 1 písm. b) se použije jen v případě, že snížení základního kapitálu nebo srovnatelné veličiny za účelem úhrady ztráty nebo za účelem převodu do rezervního fondu a úhrady budoucí ztráty a výše těchto rezervních fondů přesáhne 10 % sníženého základního kapitálu nebo snížené srovnatelné veličiny.</w:t>
            </w:r>
          </w:p>
          <w:p w14:paraId="6014BEAF" w14:textId="77777777" w:rsidR="00332637" w:rsidRPr="00F26C0A" w:rsidRDefault="00332637" w:rsidP="00A63CF4">
            <w:pPr>
              <w:tabs>
                <w:tab w:val="left" w:pos="380"/>
              </w:tabs>
              <w:spacing w:before="40" w:after="40"/>
              <w:ind w:right="67"/>
              <w:jc w:val="both"/>
              <w:rPr>
                <w:szCs w:val="18"/>
              </w:rPr>
            </w:pPr>
            <w:r w:rsidRPr="00F26C0A">
              <w:rPr>
                <w:szCs w:val="18"/>
              </w:rPr>
              <w:t>(4)</w:t>
            </w:r>
            <w:r w:rsidRPr="00F26C0A">
              <w:rPr>
                <w:szCs w:val="18"/>
              </w:rPr>
              <w:tab/>
              <w:t>Ustanovení odstavce 1 písm. c) se použije jen v případě, že by toto nabytí, včetně podílů, které již tato osoba vlastní a podílů držených jiným na její účet, vedlo k poklesu hodnoty majetku snížené o závazky této právnické osoby pod výši jejího základního kapitálu, popřípadě srovnatelné veličiny, jde-li o právnickou osobu se sídlem v zahraničí,</w:t>
            </w:r>
          </w:p>
          <w:p w14:paraId="16E4361D" w14:textId="77777777" w:rsidR="00332637" w:rsidRPr="00F26C0A" w:rsidRDefault="00332637" w:rsidP="00A63CF4">
            <w:pPr>
              <w:tabs>
                <w:tab w:val="left" w:pos="380"/>
              </w:tabs>
              <w:spacing w:before="40" w:after="40"/>
              <w:ind w:right="67"/>
              <w:jc w:val="both"/>
              <w:rPr>
                <w:szCs w:val="18"/>
              </w:rPr>
            </w:pPr>
            <w:r w:rsidRPr="00F26C0A">
              <w:rPr>
                <w:szCs w:val="18"/>
              </w:rPr>
              <w:t>a)</w:t>
            </w:r>
            <w:r w:rsidRPr="00F26C0A">
              <w:rPr>
                <w:szCs w:val="18"/>
              </w:rPr>
              <w:tab/>
              <w:t>zvýšeného o ty části rezervních fondů nebo ty rezervní fondy, které nelze použít k plnění jejím společníkům, a</w:t>
            </w:r>
          </w:p>
          <w:p w14:paraId="4BFCB7A6" w14:textId="77777777" w:rsidR="00332637" w:rsidRPr="00F26C0A" w:rsidRDefault="00332637" w:rsidP="00A63CF4">
            <w:pPr>
              <w:tabs>
                <w:tab w:val="left" w:pos="380"/>
              </w:tabs>
              <w:spacing w:before="40" w:after="40"/>
              <w:ind w:right="67"/>
              <w:jc w:val="both"/>
              <w:rPr>
                <w:szCs w:val="18"/>
              </w:rPr>
            </w:pPr>
            <w:r w:rsidRPr="00F26C0A">
              <w:rPr>
                <w:szCs w:val="18"/>
              </w:rPr>
              <w:t>b)</w:t>
            </w:r>
            <w:r w:rsidRPr="00F26C0A">
              <w:rPr>
                <w:szCs w:val="18"/>
              </w:rPr>
              <w:tab/>
              <w:t>sníženého o nesplacený základní kapitál, popřípadě srovnatelnou veličinu, jde-li o právnickou osobu se sídlem v zahraničí, který není zahrnut v rozvaze v aktivech.</w:t>
            </w:r>
          </w:p>
        </w:tc>
        <w:tc>
          <w:tcPr>
            <w:tcW w:w="900" w:type="dxa"/>
            <w:tcBorders>
              <w:top w:val="single" w:sz="4" w:space="0" w:color="auto"/>
              <w:left w:val="single" w:sz="4" w:space="0" w:color="auto"/>
              <w:bottom w:val="single" w:sz="4" w:space="0" w:color="auto"/>
              <w:right w:val="single" w:sz="4" w:space="0" w:color="auto"/>
            </w:tcBorders>
          </w:tcPr>
          <w:p w14:paraId="391E2F3A"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56068854" w14:textId="77777777" w:rsidR="00332637" w:rsidRPr="00F26C0A" w:rsidRDefault="00332637" w:rsidP="00A63CF4">
            <w:pPr>
              <w:spacing w:before="40" w:after="40"/>
              <w:rPr>
                <w:szCs w:val="18"/>
              </w:rPr>
            </w:pPr>
          </w:p>
        </w:tc>
      </w:tr>
      <w:tr w:rsidR="00332637" w:rsidRPr="00F26C0A" w14:paraId="6F13F222" w14:textId="77777777" w:rsidTr="00AA6742">
        <w:tc>
          <w:tcPr>
            <w:tcW w:w="1440" w:type="dxa"/>
            <w:tcBorders>
              <w:top w:val="single" w:sz="4" w:space="0" w:color="auto"/>
              <w:bottom w:val="single" w:sz="4" w:space="0" w:color="auto"/>
              <w:right w:val="single" w:sz="4" w:space="0" w:color="auto"/>
            </w:tcBorders>
          </w:tcPr>
          <w:p w14:paraId="123B6D4F" w14:textId="77777777" w:rsidR="00332637" w:rsidRPr="00F26C0A" w:rsidRDefault="00332637" w:rsidP="003D4D86">
            <w:pPr>
              <w:spacing w:before="40" w:after="40"/>
              <w:rPr>
                <w:szCs w:val="18"/>
              </w:rPr>
            </w:pPr>
            <w:r w:rsidRPr="00F26C0A">
              <w:rPr>
                <w:szCs w:val="18"/>
              </w:rPr>
              <w:t>Čl. 30 odst. 3 písm. a) a b)</w:t>
            </w:r>
          </w:p>
        </w:tc>
        <w:tc>
          <w:tcPr>
            <w:tcW w:w="5400" w:type="dxa"/>
            <w:gridSpan w:val="4"/>
            <w:tcBorders>
              <w:top w:val="single" w:sz="4" w:space="0" w:color="auto"/>
              <w:left w:val="single" w:sz="4" w:space="0" w:color="auto"/>
              <w:bottom w:val="single" w:sz="4" w:space="0" w:color="auto"/>
              <w:right w:val="single" w:sz="18" w:space="0" w:color="auto"/>
            </w:tcBorders>
          </w:tcPr>
          <w:p w14:paraId="0CDD1EC2" w14:textId="77777777" w:rsidR="00332637" w:rsidRPr="00F26C0A" w:rsidRDefault="00332637" w:rsidP="00A63CF4">
            <w:pPr>
              <w:spacing w:before="40" w:after="40"/>
              <w:ind w:right="58"/>
              <w:jc w:val="both"/>
              <w:rPr>
                <w:szCs w:val="18"/>
              </w:rPr>
            </w:pPr>
            <w:r w:rsidRPr="00F26C0A">
              <w:rPr>
                <w:szCs w:val="18"/>
              </w:rPr>
              <w:t>Pro účely odstavce 2:</w:t>
            </w:r>
          </w:p>
          <w:p w14:paraId="19F1AEA7" w14:textId="77777777" w:rsidR="00332637" w:rsidRPr="00F26C0A" w:rsidRDefault="00332637" w:rsidP="00A63CF4">
            <w:pPr>
              <w:spacing w:before="40" w:after="40"/>
              <w:ind w:right="58"/>
              <w:jc w:val="both"/>
              <w:rPr>
                <w:szCs w:val="18"/>
              </w:rPr>
            </w:pPr>
            <w:r w:rsidRPr="00F26C0A">
              <w:rPr>
                <w:szCs w:val="18"/>
              </w:rPr>
              <w:t>a) výraz "rozdělení zisku" uvedený v odst. 2 písm. a) a b) zahrnuje zejména výplatu dividend a úroků vztahujících se k akciím;</w:t>
            </w:r>
          </w:p>
          <w:p w14:paraId="67C5FCA8" w14:textId="77777777" w:rsidR="00332637" w:rsidRPr="00F26C0A" w:rsidRDefault="00332637" w:rsidP="00A63CF4">
            <w:pPr>
              <w:spacing w:before="40" w:after="40"/>
              <w:ind w:right="58"/>
              <w:jc w:val="both"/>
              <w:rPr>
                <w:szCs w:val="18"/>
              </w:rPr>
            </w:pPr>
            <w:r w:rsidRPr="00F26C0A">
              <w:rPr>
                <w:szCs w:val="18"/>
              </w:rPr>
              <w:t>b) ustanovení o snížení základního kapitálu se nevztahují na snížení upsaného základního kapitálu, jehož cílem je vyrovnat utrpěné ztráty nebo zahrnout peněžní částky do nerozdělitelných rezervních fondů, pod podmínkou, že po této operaci výše těchto rezervních fondů nepřesáhne 10 % sníženého upsaného základního kapitálu, a</w:t>
            </w:r>
          </w:p>
        </w:tc>
        <w:tc>
          <w:tcPr>
            <w:tcW w:w="900" w:type="dxa"/>
            <w:tcBorders>
              <w:top w:val="single" w:sz="4" w:space="0" w:color="auto"/>
              <w:left w:val="single" w:sz="18" w:space="0" w:color="auto"/>
              <w:bottom w:val="single" w:sz="4" w:space="0" w:color="auto"/>
              <w:right w:val="single" w:sz="4" w:space="0" w:color="auto"/>
            </w:tcBorders>
          </w:tcPr>
          <w:p w14:paraId="317A9784"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47137EAA" w14:textId="77777777" w:rsidR="00332637" w:rsidRPr="00F26C0A" w:rsidRDefault="00332637" w:rsidP="00A63CF4">
            <w:pPr>
              <w:spacing w:before="40" w:after="40"/>
              <w:rPr>
                <w:szCs w:val="18"/>
              </w:rPr>
            </w:pPr>
            <w:r w:rsidRPr="00F26C0A">
              <w:rPr>
                <w:szCs w:val="18"/>
              </w:rPr>
              <w:t>§ 37 odst. 1</w:t>
            </w:r>
          </w:p>
        </w:tc>
        <w:tc>
          <w:tcPr>
            <w:tcW w:w="5400" w:type="dxa"/>
            <w:gridSpan w:val="4"/>
            <w:tcBorders>
              <w:top w:val="single" w:sz="4" w:space="0" w:color="auto"/>
              <w:left w:val="single" w:sz="4" w:space="0" w:color="auto"/>
              <w:bottom w:val="single" w:sz="4" w:space="0" w:color="auto"/>
              <w:right w:val="single" w:sz="4" w:space="0" w:color="auto"/>
            </w:tcBorders>
          </w:tcPr>
          <w:p w14:paraId="51EF262F" w14:textId="77777777" w:rsidR="00332637" w:rsidRPr="00F26C0A" w:rsidRDefault="00332637" w:rsidP="00A63CF4">
            <w:pPr>
              <w:tabs>
                <w:tab w:val="left" w:pos="380"/>
              </w:tabs>
              <w:spacing w:before="40" w:after="40"/>
              <w:ind w:right="67"/>
              <w:jc w:val="both"/>
              <w:rPr>
                <w:szCs w:val="18"/>
              </w:rPr>
            </w:pPr>
            <w:r w:rsidRPr="00F26C0A">
              <w:rPr>
                <w:szCs w:val="18"/>
              </w:rPr>
              <w:t xml:space="preserve">Obhospodařovatel uvedený v § 34 odst. 1 nebo § 35 odst. 3 zabrání po dobu 24 měsíců ode dne, kdy došlo k dosažení nebo překročení podílu na hlasovacích právech podle § 34 odst. 1 nebo § 35 odst. 3, </w:t>
            </w:r>
          </w:p>
          <w:p w14:paraId="5E98BE87" w14:textId="77777777" w:rsidR="00332637" w:rsidRPr="00F26C0A" w:rsidRDefault="00332637" w:rsidP="00A63CF4">
            <w:pPr>
              <w:tabs>
                <w:tab w:val="left" w:pos="380"/>
              </w:tabs>
              <w:spacing w:before="40" w:after="40"/>
              <w:ind w:right="67"/>
              <w:jc w:val="both"/>
              <w:rPr>
                <w:szCs w:val="18"/>
              </w:rPr>
            </w:pPr>
            <w:r w:rsidRPr="00F26C0A">
              <w:rPr>
                <w:szCs w:val="18"/>
              </w:rPr>
              <w:t>a)</w:t>
            </w:r>
            <w:r w:rsidRPr="00F26C0A">
              <w:rPr>
                <w:szCs w:val="18"/>
              </w:rPr>
              <w:tab/>
              <w:t>rozdělení zisku nebo jiných vlastních zdrojů kontrolované právnické osoby mezi její společníky,</w:t>
            </w:r>
          </w:p>
          <w:p w14:paraId="24D218A3" w14:textId="77777777" w:rsidR="00332637" w:rsidRPr="00F26C0A" w:rsidRDefault="00332637" w:rsidP="00A63CF4">
            <w:pPr>
              <w:tabs>
                <w:tab w:val="left" w:pos="380"/>
              </w:tabs>
              <w:spacing w:before="40" w:after="40"/>
              <w:ind w:right="67"/>
              <w:jc w:val="both"/>
              <w:rPr>
                <w:szCs w:val="18"/>
              </w:rPr>
            </w:pPr>
            <w:r w:rsidRPr="00F26C0A">
              <w:rPr>
                <w:szCs w:val="18"/>
              </w:rPr>
              <w:t>b)</w:t>
            </w:r>
            <w:r w:rsidRPr="00F26C0A">
              <w:rPr>
                <w:szCs w:val="18"/>
              </w:rPr>
              <w:tab/>
              <w:t>snížení základního kapitálu kontrolované právnické osoby, popřípadě snížení srovnatelné veličiny, jde-li o právnickou osobu se sídlem v zahraničí, a</w:t>
            </w:r>
          </w:p>
          <w:p w14:paraId="2B07E5A8" w14:textId="77777777" w:rsidR="00332637" w:rsidRPr="00F26C0A" w:rsidRDefault="00332637" w:rsidP="00A63CF4">
            <w:pPr>
              <w:tabs>
                <w:tab w:val="left" w:pos="380"/>
              </w:tabs>
              <w:spacing w:before="40" w:after="40"/>
              <w:ind w:right="67"/>
              <w:jc w:val="both"/>
              <w:rPr>
                <w:szCs w:val="18"/>
              </w:rPr>
            </w:pPr>
            <w:r w:rsidRPr="00F26C0A">
              <w:rPr>
                <w:szCs w:val="18"/>
              </w:rPr>
              <w:t>c)</w:t>
            </w:r>
            <w:r w:rsidRPr="00F26C0A">
              <w:rPr>
                <w:szCs w:val="18"/>
              </w:rPr>
              <w:tab/>
              <w:t>nabytí podílů na základním kapitálu, srovnatelné veličině, jde-li o právnickou osobu se sídlem v zahraničí, nebo hlasovacích právech kontrolované právnické osoby do jejího majetku.</w:t>
            </w:r>
          </w:p>
        </w:tc>
        <w:tc>
          <w:tcPr>
            <w:tcW w:w="900" w:type="dxa"/>
            <w:tcBorders>
              <w:top w:val="single" w:sz="4" w:space="0" w:color="auto"/>
              <w:left w:val="single" w:sz="4" w:space="0" w:color="auto"/>
              <w:bottom w:val="single" w:sz="4" w:space="0" w:color="auto"/>
              <w:right w:val="single" w:sz="4" w:space="0" w:color="auto"/>
            </w:tcBorders>
          </w:tcPr>
          <w:p w14:paraId="69021999"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109CEBEF" w14:textId="77777777" w:rsidR="00332637" w:rsidRPr="00F26C0A" w:rsidRDefault="00332637" w:rsidP="00A63CF4">
            <w:pPr>
              <w:spacing w:before="40" w:after="40"/>
              <w:rPr>
                <w:szCs w:val="18"/>
              </w:rPr>
            </w:pPr>
          </w:p>
        </w:tc>
      </w:tr>
      <w:tr w:rsidR="00332637" w:rsidRPr="00F26C0A" w14:paraId="2300910F" w14:textId="77777777" w:rsidTr="00E50E7C">
        <w:tc>
          <w:tcPr>
            <w:tcW w:w="1440" w:type="dxa"/>
            <w:tcBorders>
              <w:top w:val="single" w:sz="4" w:space="0" w:color="auto"/>
              <w:bottom w:val="single" w:sz="4" w:space="0" w:color="auto"/>
              <w:right w:val="single" w:sz="4" w:space="0" w:color="auto"/>
            </w:tcBorders>
          </w:tcPr>
          <w:p w14:paraId="6B3CF909" w14:textId="77777777" w:rsidR="00332637" w:rsidRPr="00F26C0A" w:rsidRDefault="00332637" w:rsidP="003D4D86">
            <w:pPr>
              <w:spacing w:before="40" w:after="40"/>
              <w:rPr>
                <w:szCs w:val="18"/>
              </w:rPr>
            </w:pPr>
            <w:r w:rsidRPr="00F26C0A">
              <w:rPr>
                <w:szCs w:val="18"/>
              </w:rPr>
              <w:t>Čl. 30 odst. 3 písm. c)</w:t>
            </w:r>
          </w:p>
        </w:tc>
        <w:tc>
          <w:tcPr>
            <w:tcW w:w="5400" w:type="dxa"/>
            <w:gridSpan w:val="4"/>
            <w:tcBorders>
              <w:top w:val="single" w:sz="4" w:space="0" w:color="auto"/>
              <w:left w:val="single" w:sz="4" w:space="0" w:color="auto"/>
              <w:bottom w:val="single" w:sz="4" w:space="0" w:color="auto"/>
              <w:right w:val="single" w:sz="18" w:space="0" w:color="auto"/>
            </w:tcBorders>
          </w:tcPr>
          <w:p w14:paraId="1D2AC3AF" w14:textId="77777777" w:rsidR="00332637" w:rsidRPr="00F26C0A" w:rsidRDefault="00332637" w:rsidP="00A63CF4">
            <w:pPr>
              <w:spacing w:before="40" w:after="40"/>
              <w:ind w:right="58"/>
              <w:jc w:val="both"/>
              <w:rPr>
                <w:szCs w:val="18"/>
              </w:rPr>
            </w:pPr>
            <w:r w:rsidRPr="00F26C0A">
              <w:rPr>
                <w:szCs w:val="18"/>
              </w:rPr>
              <w:t>Pro účely odstavce 2:</w:t>
            </w:r>
          </w:p>
          <w:p w14:paraId="0CA1DC55" w14:textId="77777777" w:rsidR="00332637" w:rsidRPr="00F26C0A" w:rsidRDefault="00332637" w:rsidP="00A63CF4">
            <w:pPr>
              <w:spacing w:before="40" w:after="40"/>
              <w:ind w:right="58"/>
              <w:jc w:val="both"/>
              <w:rPr>
                <w:szCs w:val="18"/>
              </w:rPr>
            </w:pPr>
            <w:r w:rsidRPr="00F26C0A">
              <w:rPr>
                <w:szCs w:val="18"/>
              </w:rPr>
              <w:t>c) se na omezení podle odst. 2 písm. c) použijí čl. 20 odst. 1 písm. b) až h) směrnice 77/91/EHS.</w:t>
            </w:r>
          </w:p>
        </w:tc>
        <w:tc>
          <w:tcPr>
            <w:tcW w:w="900" w:type="dxa"/>
            <w:tcBorders>
              <w:top w:val="single" w:sz="4" w:space="0" w:color="auto"/>
              <w:left w:val="single" w:sz="18" w:space="0" w:color="auto"/>
              <w:bottom w:val="single" w:sz="4" w:space="0" w:color="auto"/>
              <w:right w:val="single" w:sz="4" w:space="0" w:color="auto"/>
            </w:tcBorders>
          </w:tcPr>
          <w:p w14:paraId="388E4E7E"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466618A8" w14:textId="77777777" w:rsidR="00332637" w:rsidRPr="00F26C0A" w:rsidRDefault="00332637" w:rsidP="00A63CF4">
            <w:pPr>
              <w:spacing w:before="40" w:after="40"/>
              <w:rPr>
                <w:szCs w:val="18"/>
              </w:rPr>
            </w:pPr>
            <w:r w:rsidRPr="00F26C0A">
              <w:rPr>
                <w:szCs w:val="18"/>
              </w:rPr>
              <w:t>§ 37 odst. 3 a 4</w:t>
            </w:r>
          </w:p>
        </w:tc>
        <w:tc>
          <w:tcPr>
            <w:tcW w:w="5400" w:type="dxa"/>
            <w:gridSpan w:val="4"/>
            <w:tcBorders>
              <w:top w:val="single" w:sz="4" w:space="0" w:color="auto"/>
              <w:left w:val="single" w:sz="4" w:space="0" w:color="auto"/>
              <w:bottom w:val="single" w:sz="4" w:space="0" w:color="auto"/>
              <w:right w:val="single" w:sz="4" w:space="0" w:color="auto"/>
            </w:tcBorders>
          </w:tcPr>
          <w:p w14:paraId="55CCB98D" w14:textId="77777777" w:rsidR="00332637" w:rsidRPr="00F26C0A" w:rsidRDefault="00332637" w:rsidP="00A63CF4">
            <w:pPr>
              <w:tabs>
                <w:tab w:val="left" w:pos="380"/>
              </w:tabs>
              <w:spacing w:before="40" w:after="40"/>
              <w:ind w:right="67"/>
              <w:jc w:val="both"/>
              <w:rPr>
                <w:szCs w:val="18"/>
              </w:rPr>
            </w:pPr>
            <w:r w:rsidRPr="00F26C0A">
              <w:rPr>
                <w:szCs w:val="18"/>
              </w:rPr>
              <w:t>(3)</w:t>
            </w:r>
            <w:r w:rsidRPr="00F26C0A">
              <w:rPr>
                <w:szCs w:val="18"/>
              </w:rPr>
              <w:tab/>
              <w:t>Ustanovení odstavce 1 písm. b) se použije jen v případě, že snížení základního kapitálu nebo srovnatelné veličiny za účelem úhrady ztráty nebo za účelem převodu do rezervního fondu a úhrady budoucí ztráty a výše těchto rezervních fondů přesáhne 10 % sníženého základního kapitálu nebo snížené srovnatelné veličiny.</w:t>
            </w:r>
          </w:p>
          <w:p w14:paraId="29F72BDE" w14:textId="77777777" w:rsidR="00332637" w:rsidRPr="00F26C0A" w:rsidRDefault="00332637" w:rsidP="00A63CF4">
            <w:pPr>
              <w:tabs>
                <w:tab w:val="left" w:pos="380"/>
              </w:tabs>
              <w:spacing w:before="40" w:after="40"/>
              <w:ind w:right="67"/>
              <w:jc w:val="both"/>
              <w:rPr>
                <w:szCs w:val="18"/>
              </w:rPr>
            </w:pPr>
            <w:r w:rsidRPr="00F26C0A">
              <w:rPr>
                <w:szCs w:val="18"/>
              </w:rPr>
              <w:t>(4)</w:t>
            </w:r>
            <w:r w:rsidRPr="00F26C0A">
              <w:rPr>
                <w:szCs w:val="18"/>
              </w:rPr>
              <w:tab/>
              <w:t>Ustanovení odstavce 1 písm. c) se použije jen v případě, že by toto nabytí, včetně podílů, které již tato osoba vlastní a podílů držených jiným na její účet, vedlo k poklesu hodnoty majetku snížené o závazky této právnické osoby pod výši jejího základního kapitálu, popřípadě srovnatelné veličiny, jde-li o právnickou osobu se sídlem v zahraničí,</w:t>
            </w:r>
          </w:p>
          <w:p w14:paraId="0A5AAEBB" w14:textId="77777777" w:rsidR="00332637" w:rsidRPr="00F26C0A" w:rsidRDefault="00332637" w:rsidP="00A63CF4">
            <w:pPr>
              <w:tabs>
                <w:tab w:val="left" w:pos="380"/>
              </w:tabs>
              <w:spacing w:before="40" w:after="40"/>
              <w:ind w:right="67"/>
              <w:jc w:val="both"/>
              <w:rPr>
                <w:szCs w:val="18"/>
              </w:rPr>
            </w:pPr>
            <w:r w:rsidRPr="00F26C0A">
              <w:rPr>
                <w:szCs w:val="18"/>
              </w:rPr>
              <w:t>a)</w:t>
            </w:r>
            <w:r w:rsidRPr="00F26C0A">
              <w:rPr>
                <w:szCs w:val="18"/>
              </w:rPr>
              <w:tab/>
              <w:t>zvýšeného o ty části rezervních fondů nebo ty rezervní fondy, které nelze použít k plnění jejím společníkům, a</w:t>
            </w:r>
          </w:p>
          <w:p w14:paraId="53EDEF8F" w14:textId="77777777" w:rsidR="00332637" w:rsidRPr="00F26C0A" w:rsidRDefault="00332637" w:rsidP="00A63CF4">
            <w:pPr>
              <w:tabs>
                <w:tab w:val="left" w:pos="380"/>
              </w:tabs>
              <w:spacing w:before="40" w:after="40"/>
              <w:ind w:right="67"/>
              <w:jc w:val="both"/>
              <w:rPr>
                <w:szCs w:val="18"/>
              </w:rPr>
            </w:pPr>
            <w:r w:rsidRPr="00F26C0A">
              <w:rPr>
                <w:szCs w:val="18"/>
              </w:rPr>
              <w:t>b)</w:t>
            </w:r>
            <w:r w:rsidRPr="00F26C0A">
              <w:rPr>
                <w:szCs w:val="18"/>
              </w:rPr>
              <w:tab/>
              <w:t>sníženého o nesplacený základní kapitál, popřípadě srovnatelnou veličinu, jde-li o právnickou osobu se sídlem v zahraničí, který není zahrnut v rozvaze v aktivech.</w:t>
            </w:r>
          </w:p>
        </w:tc>
        <w:tc>
          <w:tcPr>
            <w:tcW w:w="900" w:type="dxa"/>
            <w:tcBorders>
              <w:top w:val="single" w:sz="4" w:space="0" w:color="auto"/>
              <w:left w:val="single" w:sz="4" w:space="0" w:color="auto"/>
              <w:bottom w:val="single" w:sz="4" w:space="0" w:color="auto"/>
              <w:right w:val="single" w:sz="4" w:space="0" w:color="auto"/>
            </w:tcBorders>
          </w:tcPr>
          <w:p w14:paraId="6A0C208E"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6E49DF18" w14:textId="77777777" w:rsidR="00332637" w:rsidRPr="00F26C0A" w:rsidRDefault="00332637" w:rsidP="00A63CF4">
            <w:pPr>
              <w:spacing w:before="40" w:after="40"/>
              <w:rPr>
                <w:szCs w:val="18"/>
              </w:rPr>
            </w:pPr>
          </w:p>
        </w:tc>
      </w:tr>
      <w:tr w:rsidR="00332637" w:rsidRPr="00F26C0A" w14:paraId="07892503" w14:textId="77777777" w:rsidTr="00A63CF4">
        <w:tc>
          <w:tcPr>
            <w:tcW w:w="1440" w:type="dxa"/>
            <w:tcBorders>
              <w:top w:val="single" w:sz="4" w:space="0" w:color="auto"/>
              <w:bottom w:val="single" w:sz="4" w:space="0" w:color="auto"/>
              <w:right w:val="single" w:sz="4" w:space="0" w:color="auto"/>
            </w:tcBorders>
          </w:tcPr>
          <w:p w14:paraId="67C9B14E" w14:textId="77777777" w:rsidR="00332637" w:rsidRPr="00F26C0A" w:rsidRDefault="00332637" w:rsidP="003D4D86">
            <w:pPr>
              <w:spacing w:before="40" w:after="40"/>
              <w:rPr>
                <w:szCs w:val="18"/>
              </w:rPr>
            </w:pPr>
            <w:r w:rsidRPr="00F26C0A">
              <w:rPr>
                <w:szCs w:val="18"/>
              </w:rPr>
              <w:t>Čl. 31 odst. 1 první pododstavec</w:t>
            </w:r>
          </w:p>
        </w:tc>
        <w:tc>
          <w:tcPr>
            <w:tcW w:w="5400" w:type="dxa"/>
            <w:gridSpan w:val="4"/>
            <w:tcBorders>
              <w:top w:val="single" w:sz="4" w:space="0" w:color="auto"/>
              <w:left w:val="single" w:sz="4" w:space="0" w:color="auto"/>
              <w:bottom w:val="single" w:sz="4" w:space="0" w:color="auto"/>
              <w:right w:val="single" w:sz="18" w:space="0" w:color="auto"/>
            </w:tcBorders>
          </w:tcPr>
          <w:p w14:paraId="3FA3FAC4" w14:textId="77777777" w:rsidR="00332637" w:rsidRPr="00F26C0A" w:rsidRDefault="00332637" w:rsidP="00A63CF4">
            <w:pPr>
              <w:spacing w:before="40" w:after="40"/>
              <w:ind w:right="58"/>
              <w:jc w:val="both"/>
              <w:rPr>
                <w:szCs w:val="18"/>
              </w:rPr>
            </w:pPr>
            <w:r w:rsidRPr="00F26C0A">
              <w:rPr>
                <w:szCs w:val="18"/>
              </w:rPr>
              <w:t>Členské státy zajistí, aby povolený unijní správce směl nabízet podílové jednotky nebo akcie jakéhokoli unijního alternativního investičního fondu, který spravuje, profesionálním investorům v domovském členském státě správce, jakmile jsou splněny podmínky stanovené v tomto článku.</w:t>
            </w:r>
          </w:p>
        </w:tc>
        <w:tc>
          <w:tcPr>
            <w:tcW w:w="900" w:type="dxa"/>
            <w:tcBorders>
              <w:top w:val="single" w:sz="4" w:space="0" w:color="auto"/>
              <w:left w:val="single" w:sz="18" w:space="0" w:color="auto"/>
              <w:bottom w:val="single" w:sz="4" w:space="0" w:color="auto"/>
              <w:right w:val="single" w:sz="4" w:space="0" w:color="auto"/>
            </w:tcBorders>
          </w:tcPr>
          <w:p w14:paraId="10D80D98"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single" w:sz="4" w:space="0" w:color="auto"/>
              <w:left w:val="single" w:sz="4" w:space="0" w:color="auto"/>
              <w:bottom w:val="single" w:sz="4" w:space="0" w:color="auto"/>
              <w:right w:val="single" w:sz="4" w:space="0" w:color="auto"/>
            </w:tcBorders>
          </w:tcPr>
          <w:p w14:paraId="4B8E3245" w14:textId="77777777" w:rsidR="00332637" w:rsidRPr="00F26C0A" w:rsidRDefault="00332637" w:rsidP="00A63CF4">
            <w:pPr>
              <w:spacing w:before="40" w:after="40"/>
              <w:rPr>
                <w:szCs w:val="18"/>
              </w:rPr>
            </w:pPr>
            <w:r w:rsidRPr="00F26C0A">
              <w:rPr>
                <w:szCs w:val="18"/>
              </w:rPr>
              <w:t>§ 309</w:t>
            </w:r>
          </w:p>
        </w:tc>
        <w:tc>
          <w:tcPr>
            <w:tcW w:w="5400" w:type="dxa"/>
            <w:gridSpan w:val="4"/>
            <w:tcBorders>
              <w:top w:val="single" w:sz="4" w:space="0" w:color="auto"/>
              <w:left w:val="single" w:sz="4" w:space="0" w:color="auto"/>
              <w:bottom w:val="single" w:sz="4" w:space="0" w:color="auto"/>
              <w:right w:val="single" w:sz="4" w:space="0" w:color="auto"/>
            </w:tcBorders>
          </w:tcPr>
          <w:p w14:paraId="292B67CB" w14:textId="77777777" w:rsidR="00332637" w:rsidRPr="00F26C0A" w:rsidRDefault="00332637" w:rsidP="00A63CF4">
            <w:pPr>
              <w:tabs>
                <w:tab w:val="left" w:pos="380"/>
              </w:tabs>
              <w:spacing w:before="40" w:after="40"/>
              <w:ind w:right="67"/>
              <w:jc w:val="both"/>
              <w:rPr>
                <w:szCs w:val="18"/>
              </w:rPr>
            </w:pPr>
            <w:r w:rsidRPr="00F26C0A">
              <w:rPr>
                <w:szCs w:val="18"/>
              </w:rPr>
              <w:t>Investice do speciálního fondu, do fondu kvalifikovaných investorů nebo do srovnatelného zahraničního investičního fondu, jehož domovským státem je členský stát, který obhospodařuje obhospodařovatel se sídlem v České republice oprávněný přesáhnout rozhodný limit, lze v České republice nabízet ode dne, kdy je tento fond zapsaný v seznamu vedeném Českou národní bankou podle § 597. Jde-li o zahraniční investiční fond, použije se pro obsah žádosti o zápis do seznamu § 312 odst. 2 obdobně.</w:t>
            </w:r>
          </w:p>
        </w:tc>
        <w:tc>
          <w:tcPr>
            <w:tcW w:w="900" w:type="dxa"/>
            <w:tcBorders>
              <w:top w:val="single" w:sz="4" w:space="0" w:color="auto"/>
              <w:left w:val="single" w:sz="4" w:space="0" w:color="auto"/>
              <w:bottom w:val="single" w:sz="4" w:space="0" w:color="auto"/>
              <w:right w:val="single" w:sz="4" w:space="0" w:color="auto"/>
            </w:tcBorders>
          </w:tcPr>
          <w:p w14:paraId="0139B1B7"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1D635A3A" w14:textId="77777777" w:rsidR="00332637" w:rsidRPr="00F26C0A" w:rsidRDefault="00332637" w:rsidP="00A63CF4">
            <w:pPr>
              <w:spacing w:before="40" w:after="40"/>
              <w:rPr>
                <w:szCs w:val="18"/>
              </w:rPr>
            </w:pPr>
          </w:p>
        </w:tc>
      </w:tr>
      <w:tr w:rsidR="00332637" w:rsidRPr="00F26C0A" w14:paraId="685C7D76" w14:textId="77777777" w:rsidTr="00A63CF4">
        <w:tc>
          <w:tcPr>
            <w:tcW w:w="1440" w:type="dxa"/>
            <w:tcBorders>
              <w:top w:val="single" w:sz="4" w:space="0" w:color="auto"/>
              <w:bottom w:val="nil"/>
              <w:right w:val="single" w:sz="4" w:space="0" w:color="auto"/>
            </w:tcBorders>
          </w:tcPr>
          <w:p w14:paraId="335D9D13" w14:textId="77777777" w:rsidR="00332637" w:rsidRPr="00F26C0A" w:rsidRDefault="00332637" w:rsidP="003D4D86">
            <w:pPr>
              <w:spacing w:before="40" w:after="40"/>
              <w:rPr>
                <w:szCs w:val="18"/>
              </w:rPr>
            </w:pPr>
            <w:r w:rsidRPr="00F26C0A">
              <w:rPr>
                <w:szCs w:val="18"/>
              </w:rPr>
              <w:t>Čl. 31 odst. 1 druhý pododstavec</w:t>
            </w:r>
          </w:p>
        </w:tc>
        <w:tc>
          <w:tcPr>
            <w:tcW w:w="5400" w:type="dxa"/>
            <w:gridSpan w:val="4"/>
            <w:tcBorders>
              <w:top w:val="single" w:sz="4" w:space="0" w:color="auto"/>
              <w:left w:val="single" w:sz="4" w:space="0" w:color="auto"/>
              <w:bottom w:val="nil"/>
              <w:right w:val="single" w:sz="18" w:space="0" w:color="auto"/>
            </w:tcBorders>
          </w:tcPr>
          <w:p w14:paraId="295FADD8" w14:textId="77777777" w:rsidR="00332637" w:rsidRPr="00F26C0A" w:rsidRDefault="00332637" w:rsidP="00A63CF4">
            <w:pPr>
              <w:spacing w:before="40" w:after="40"/>
              <w:ind w:right="58"/>
              <w:jc w:val="both"/>
              <w:rPr>
                <w:szCs w:val="18"/>
              </w:rPr>
            </w:pPr>
            <w:r w:rsidRPr="00F26C0A">
              <w:rPr>
                <w:szCs w:val="18"/>
              </w:rPr>
              <w:t>Pokud se jedná o unijní alternativní investiční fond, který je podřízeným alternativním investičním fondem, je právo nabízet uvedené v prvním pododstavci podmíněno tím, že je řídící alternativní investiční fond rovněž unijním alternativním investičním fondem a je spravován povoleným unijním správcem.</w:t>
            </w:r>
          </w:p>
        </w:tc>
        <w:tc>
          <w:tcPr>
            <w:tcW w:w="900" w:type="dxa"/>
            <w:tcBorders>
              <w:top w:val="single" w:sz="4" w:space="0" w:color="auto"/>
              <w:left w:val="single" w:sz="18" w:space="0" w:color="auto"/>
              <w:bottom w:val="nil"/>
              <w:right w:val="single" w:sz="4" w:space="0" w:color="auto"/>
            </w:tcBorders>
          </w:tcPr>
          <w:p w14:paraId="569D01AF"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60568055" w14:textId="77777777" w:rsidR="00332637" w:rsidRPr="00F26C0A" w:rsidRDefault="00332637" w:rsidP="00A63CF4">
            <w:pPr>
              <w:spacing w:before="40" w:after="40"/>
              <w:rPr>
                <w:szCs w:val="18"/>
              </w:rPr>
            </w:pPr>
            <w:r w:rsidRPr="00F26C0A">
              <w:rPr>
                <w:szCs w:val="18"/>
              </w:rPr>
              <w:t>§ 299</w:t>
            </w:r>
          </w:p>
        </w:tc>
        <w:tc>
          <w:tcPr>
            <w:tcW w:w="5400" w:type="dxa"/>
            <w:gridSpan w:val="4"/>
            <w:tcBorders>
              <w:top w:val="single" w:sz="4" w:space="0" w:color="auto"/>
              <w:left w:val="single" w:sz="4" w:space="0" w:color="auto"/>
              <w:bottom w:val="nil"/>
              <w:right w:val="single" w:sz="4" w:space="0" w:color="auto"/>
            </w:tcBorders>
          </w:tcPr>
          <w:p w14:paraId="718638A8" w14:textId="77777777" w:rsidR="00332637" w:rsidRPr="00F26C0A" w:rsidRDefault="00332637" w:rsidP="00A63CF4">
            <w:pPr>
              <w:tabs>
                <w:tab w:val="left" w:pos="380"/>
              </w:tabs>
              <w:spacing w:before="40" w:after="40"/>
              <w:ind w:right="67"/>
              <w:jc w:val="both"/>
              <w:rPr>
                <w:szCs w:val="18"/>
              </w:rPr>
            </w:pPr>
            <w:r w:rsidRPr="00F26C0A">
              <w:rPr>
                <w:szCs w:val="18"/>
              </w:rPr>
              <w:t>Speciální fond, fond kvalifikovaných investorů nebo srovnatelný zahraniční investiční fond, jehož domovským státem je členský stát, který obhospodařuje obhospodařovatel oprávněný přesáhnout rozhodný limit se sídlem v členském státě, se pro účely nabízení investic do tohoto fondu považuje za zahraniční investiční fond, jehož domovským státem není členský stát, jestliže podle svého statutu nebo srovnatelného dokumentu</w:t>
            </w:r>
          </w:p>
          <w:p w14:paraId="453887EE" w14:textId="77777777" w:rsidR="00332637" w:rsidRPr="00F26C0A" w:rsidRDefault="00332637" w:rsidP="00A63CF4">
            <w:pPr>
              <w:tabs>
                <w:tab w:val="left" w:pos="380"/>
              </w:tabs>
              <w:spacing w:before="40" w:after="40"/>
              <w:ind w:right="67"/>
              <w:jc w:val="both"/>
              <w:rPr>
                <w:szCs w:val="18"/>
              </w:rPr>
            </w:pPr>
            <w:r w:rsidRPr="00F26C0A">
              <w:rPr>
                <w:szCs w:val="18"/>
              </w:rPr>
              <w:t>a)</w:t>
            </w:r>
            <w:r w:rsidRPr="00F26C0A">
              <w:rPr>
                <w:szCs w:val="18"/>
              </w:rPr>
              <w:tab/>
              <w:t>investuje alespoň 85 % hodnoty svého majetku do zahraničního investičního fondu, jehož domovským státem není členský stát,</w:t>
            </w:r>
          </w:p>
          <w:p w14:paraId="24C39BE4" w14:textId="77777777" w:rsidR="00332637" w:rsidRPr="00F26C0A" w:rsidRDefault="00332637" w:rsidP="00A63CF4">
            <w:pPr>
              <w:tabs>
                <w:tab w:val="left" w:pos="380"/>
              </w:tabs>
              <w:spacing w:before="40" w:after="40"/>
              <w:ind w:right="67"/>
              <w:jc w:val="both"/>
              <w:rPr>
                <w:szCs w:val="18"/>
              </w:rPr>
            </w:pPr>
            <w:r w:rsidRPr="00F26C0A">
              <w:rPr>
                <w:szCs w:val="18"/>
              </w:rPr>
              <w:t>b)</w:t>
            </w:r>
            <w:r w:rsidRPr="00F26C0A">
              <w:rPr>
                <w:szCs w:val="18"/>
              </w:rPr>
              <w:tab/>
              <w:t>investuje alespoň 85 % hodnoty svého majetku do investičního fondu nebo zahraničního investičního fondu, který není obhospodařován obhospodařovatelem se sídlem v členském státě,</w:t>
            </w:r>
          </w:p>
          <w:p w14:paraId="7F4038EA" w14:textId="77777777" w:rsidR="00332637" w:rsidRPr="00F26C0A" w:rsidRDefault="00332637" w:rsidP="00A63CF4">
            <w:pPr>
              <w:tabs>
                <w:tab w:val="left" w:pos="380"/>
              </w:tabs>
              <w:spacing w:before="40" w:after="40"/>
              <w:ind w:right="67"/>
              <w:jc w:val="both"/>
              <w:rPr>
                <w:szCs w:val="18"/>
              </w:rPr>
            </w:pPr>
            <w:r w:rsidRPr="00F26C0A">
              <w:rPr>
                <w:szCs w:val="18"/>
              </w:rPr>
              <w:t>c)</w:t>
            </w:r>
            <w:r w:rsidRPr="00F26C0A">
              <w:rPr>
                <w:szCs w:val="18"/>
              </w:rPr>
              <w:tab/>
              <w:t>investuje alespoň 85 % hodnoty svého majetku do více zahraničních investičních fondů uvedených v písmenech a) nebo b) nebo investičních fondů uvedených v písmeni b), které mají vzájemně stejnou investiční strategii, nebo</w:t>
            </w:r>
          </w:p>
          <w:p w14:paraId="5DD466F6" w14:textId="77777777" w:rsidR="00332637" w:rsidRPr="00F26C0A" w:rsidRDefault="00332637" w:rsidP="00A63CF4">
            <w:pPr>
              <w:tabs>
                <w:tab w:val="left" w:pos="380"/>
              </w:tabs>
              <w:spacing w:before="40" w:after="40"/>
              <w:ind w:right="67"/>
              <w:jc w:val="both"/>
              <w:rPr>
                <w:szCs w:val="18"/>
              </w:rPr>
            </w:pPr>
            <w:r w:rsidRPr="00F26C0A">
              <w:rPr>
                <w:szCs w:val="18"/>
              </w:rPr>
              <w:t>d)</w:t>
            </w:r>
            <w:r w:rsidRPr="00F26C0A">
              <w:rPr>
                <w:szCs w:val="18"/>
              </w:rPr>
              <w:tab/>
              <w:t>může mít expozici až ve výši 85% svého majetku ve vztahu k zahraničnímu investičnímu fondu uvedenému v písmenech a) nebo b) nebo investičnímu fondu uvedenému v písmeni b) anebo ve vztahu k více takovým fondům, které mají vzájemně stejnou investiční strategii.</w:t>
            </w:r>
          </w:p>
        </w:tc>
        <w:tc>
          <w:tcPr>
            <w:tcW w:w="900" w:type="dxa"/>
            <w:tcBorders>
              <w:top w:val="single" w:sz="4" w:space="0" w:color="auto"/>
              <w:left w:val="single" w:sz="4" w:space="0" w:color="auto"/>
              <w:bottom w:val="nil"/>
              <w:right w:val="single" w:sz="4" w:space="0" w:color="auto"/>
            </w:tcBorders>
          </w:tcPr>
          <w:p w14:paraId="387ED23F"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74547D6C" w14:textId="77777777" w:rsidR="00332637" w:rsidRPr="00F26C0A" w:rsidRDefault="00332637" w:rsidP="00A63CF4">
            <w:pPr>
              <w:spacing w:before="40" w:after="40"/>
              <w:rPr>
                <w:szCs w:val="18"/>
              </w:rPr>
            </w:pPr>
          </w:p>
        </w:tc>
      </w:tr>
      <w:tr w:rsidR="00332637" w:rsidRPr="00F26C0A" w14:paraId="4EE27FEF" w14:textId="77777777" w:rsidTr="00A63CF4">
        <w:tc>
          <w:tcPr>
            <w:tcW w:w="1440" w:type="dxa"/>
            <w:tcBorders>
              <w:top w:val="nil"/>
              <w:bottom w:val="single" w:sz="4" w:space="0" w:color="auto"/>
              <w:right w:val="single" w:sz="4" w:space="0" w:color="auto"/>
            </w:tcBorders>
          </w:tcPr>
          <w:p w14:paraId="3F4600FE"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7BA0E40A"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665956AE"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nil"/>
              <w:left w:val="single" w:sz="4" w:space="0" w:color="auto"/>
              <w:bottom w:val="single" w:sz="4" w:space="0" w:color="auto"/>
              <w:right w:val="single" w:sz="4" w:space="0" w:color="auto"/>
            </w:tcBorders>
          </w:tcPr>
          <w:p w14:paraId="0C5F4594" w14:textId="77777777" w:rsidR="00332637" w:rsidRPr="00F26C0A" w:rsidRDefault="00332637" w:rsidP="00A63CF4">
            <w:pPr>
              <w:spacing w:before="40" w:after="40"/>
              <w:rPr>
                <w:szCs w:val="18"/>
              </w:rPr>
            </w:pPr>
            <w:r w:rsidRPr="00F26C0A">
              <w:rPr>
                <w:szCs w:val="18"/>
              </w:rPr>
              <w:t>§ 309</w:t>
            </w:r>
          </w:p>
        </w:tc>
        <w:tc>
          <w:tcPr>
            <w:tcW w:w="5400" w:type="dxa"/>
            <w:gridSpan w:val="4"/>
            <w:tcBorders>
              <w:top w:val="nil"/>
              <w:left w:val="single" w:sz="4" w:space="0" w:color="auto"/>
              <w:bottom w:val="single" w:sz="4" w:space="0" w:color="auto"/>
              <w:right w:val="single" w:sz="4" w:space="0" w:color="auto"/>
            </w:tcBorders>
          </w:tcPr>
          <w:p w14:paraId="3DFCF59D" w14:textId="77777777" w:rsidR="00332637" w:rsidRPr="00F26C0A" w:rsidRDefault="00332637" w:rsidP="00A63CF4">
            <w:pPr>
              <w:tabs>
                <w:tab w:val="left" w:pos="380"/>
              </w:tabs>
              <w:spacing w:before="40" w:after="40"/>
              <w:ind w:right="67"/>
              <w:jc w:val="both"/>
              <w:rPr>
                <w:szCs w:val="18"/>
              </w:rPr>
            </w:pPr>
            <w:r w:rsidRPr="00F26C0A">
              <w:rPr>
                <w:szCs w:val="18"/>
              </w:rPr>
              <w:t>Investice do speciálního fondu, do fondu kvalifikovaných investorů nebo do srovnatelného zahraničního investičního fondu, jehož domovským státem je členský stát, který obhospodařuje obhospodařovatel se sídlem v České republice oprávněný přesáhnout rozhodný limit, lze v České republice nabízet ode dne, kdy je tento fond zapsaný v seznamu vedeném Českou národní bankou podle § 597. Jde-li o zahraniční investiční fond, použije se pro obsah žádosti o zápis do seznamu § 312 odst. 2 obdobně.</w:t>
            </w:r>
          </w:p>
        </w:tc>
        <w:tc>
          <w:tcPr>
            <w:tcW w:w="900" w:type="dxa"/>
            <w:tcBorders>
              <w:top w:val="nil"/>
              <w:left w:val="single" w:sz="4" w:space="0" w:color="auto"/>
              <w:bottom w:val="single" w:sz="4" w:space="0" w:color="auto"/>
              <w:right w:val="single" w:sz="4" w:space="0" w:color="auto"/>
            </w:tcBorders>
          </w:tcPr>
          <w:p w14:paraId="2C676061"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14E922A3" w14:textId="77777777" w:rsidR="00332637" w:rsidRPr="00F26C0A" w:rsidRDefault="00332637" w:rsidP="00A63CF4">
            <w:pPr>
              <w:spacing w:before="40" w:after="40"/>
              <w:rPr>
                <w:szCs w:val="18"/>
              </w:rPr>
            </w:pPr>
          </w:p>
        </w:tc>
      </w:tr>
      <w:tr w:rsidR="00332637" w:rsidRPr="00F26C0A" w14:paraId="2D023E75" w14:textId="77777777" w:rsidTr="00336D33">
        <w:tc>
          <w:tcPr>
            <w:tcW w:w="1440" w:type="dxa"/>
            <w:tcBorders>
              <w:top w:val="single" w:sz="4" w:space="0" w:color="auto"/>
              <w:bottom w:val="nil"/>
              <w:right w:val="single" w:sz="4" w:space="0" w:color="auto"/>
            </w:tcBorders>
          </w:tcPr>
          <w:p w14:paraId="6252E0EB" w14:textId="77777777" w:rsidR="00332637" w:rsidRPr="00F26C0A" w:rsidRDefault="00332637" w:rsidP="00336D33">
            <w:pPr>
              <w:spacing w:before="40" w:after="40"/>
              <w:rPr>
                <w:szCs w:val="18"/>
              </w:rPr>
            </w:pPr>
            <w:r w:rsidRPr="00F26C0A">
              <w:rPr>
                <w:szCs w:val="18"/>
              </w:rPr>
              <w:t xml:space="preserve">Čl. 31 odst. 2 </w:t>
            </w:r>
          </w:p>
        </w:tc>
        <w:tc>
          <w:tcPr>
            <w:tcW w:w="5400" w:type="dxa"/>
            <w:gridSpan w:val="4"/>
            <w:tcBorders>
              <w:top w:val="single" w:sz="4" w:space="0" w:color="auto"/>
              <w:left w:val="single" w:sz="4" w:space="0" w:color="auto"/>
              <w:bottom w:val="nil"/>
              <w:right w:val="single" w:sz="18" w:space="0" w:color="auto"/>
            </w:tcBorders>
          </w:tcPr>
          <w:p w14:paraId="208B8332" w14:textId="77777777" w:rsidR="00332637" w:rsidRPr="00F26C0A" w:rsidRDefault="00332637" w:rsidP="00C32A74">
            <w:pPr>
              <w:spacing w:before="40" w:after="40"/>
              <w:ind w:right="58"/>
              <w:jc w:val="both"/>
              <w:rPr>
                <w:szCs w:val="18"/>
              </w:rPr>
            </w:pPr>
            <w:r w:rsidRPr="00F26C0A">
              <w:rPr>
                <w:szCs w:val="18"/>
              </w:rPr>
              <w:t>Správce předloží příslušným orgánům svého domovského členského státu oznámení o každém unijním alternativním investičním fondu, který hodlá nabízet.</w:t>
            </w:r>
          </w:p>
          <w:p w14:paraId="2334D741" w14:textId="77777777" w:rsidR="00332637" w:rsidRPr="00F26C0A" w:rsidRDefault="00332637" w:rsidP="00C32A74">
            <w:pPr>
              <w:spacing w:before="40" w:after="40"/>
              <w:ind w:right="58"/>
              <w:jc w:val="both"/>
              <w:rPr>
                <w:szCs w:val="18"/>
              </w:rPr>
            </w:pPr>
            <w:r w:rsidRPr="00F26C0A">
              <w:rPr>
                <w:szCs w:val="18"/>
              </w:rPr>
              <w:t>Toto oznámení musí obsahovat dokumenty a informace stanovené v příloze III.</w:t>
            </w:r>
          </w:p>
        </w:tc>
        <w:tc>
          <w:tcPr>
            <w:tcW w:w="900" w:type="dxa"/>
            <w:tcBorders>
              <w:top w:val="single" w:sz="4" w:space="0" w:color="auto"/>
              <w:left w:val="single" w:sz="18" w:space="0" w:color="auto"/>
              <w:bottom w:val="nil"/>
              <w:right w:val="single" w:sz="4" w:space="0" w:color="auto"/>
            </w:tcBorders>
          </w:tcPr>
          <w:p w14:paraId="3D329408" w14:textId="77777777" w:rsidR="00332637" w:rsidRPr="00F26C0A" w:rsidRDefault="00332637" w:rsidP="00FC22A2">
            <w:pPr>
              <w:spacing w:before="40" w:after="40"/>
              <w:rPr>
                <w:szCs w:val="18"/>
              </w:rPr>
            </w:pPr>
            <w:r w:rsidRPr="00F26C0A">
              <w:rPr>
                <w:szCs w:val="18"/>
              </w:rPr>
              <w:t>240/2013 ve znění 336/2014</w:t>
            </w:r>
          </w:p>
        </w:tc>
        <w:tc>
          <w:tcPr>
            <w:tcW w:w="1080" w:type="dxa"/>
            <w:tcBorders>
              <w:top w:val="single" w:sz="4" w:space="0" w:color="auto"/>
              <w:left w:val="single" w:sz="4" w:space="0" w:color="auto"/>
              <w:bottom w:val="nil"/>
              <w:right w:val="single" w:sz="4" w:space="0" w:color="auto"/>
            </w:tcBorders>
          </w:tcPr>
          <w:p w14:paraId="5865D251" w14:textId="77777777" w:rsidR="00332637" w:rsidRPr="00F26C0A" w:rsidRDefault="00332637" w:rsidP="00FC22A2">
            <w:pPr>
              <w:spacing w:before="40" w:after="40"/>
              <w:rPr>
                <w:szCs w:val="18"/>
              </w:rPr>
            </w:pPr>
            <w:r w:rsidRPr="00F26C0A">
              <w:rPr>
                <w:szCs w:val="18"/>
              </w:rPr>
              <w:t>§ 309</w:t>
            </w:r>
          </w:p>
        </w:tc>
        <w:tc>
          <w:tcPr>
            <w:tcW w:w="5400" w:type="dxa"/>
            <w:gridSpan w:val="4"/>
            <w:tcBorders>
              <w:top w:val="single" w:sz="4" w:space="0" w:color="auto"/>
              <w:left w:val="single" w:sz="4" w:space="0" w:color="auto"/>
              <w:bottom w:val="nil"/>
              <w:right w:val="single" w:sz="4" w:space="0" w:color="auto"/>
            </w:tcBorders>
          </w:tcPr>
          <w:p w14:paraId="55425E57" w14:textId="77777777" w:rsidR="00332637" w:rsidRPr="00F26C0A" w:rsidRDefault="00332637" w:rsidP="00FC22A2">
            <w:pPr>
              <w:tabs>
                <w:tab w:val="left" w:pos="380"/>
              </w:tabs>
              <w:spacing w:before="40" w:after="40"/>
              <w:ind w:right="67"/>
              <w:jc w:val="both"/>
              <w:rPr>
                <w:szCs w:val="18"/>
              </w:rPr>
            </w:pPr>
            <w:r w:rsidRPr="00F26C0A">
              <w:rPr>
                <w:szCs w:val="18"/>
              </w:rPr>
              <w:t>Investice do speciálního fondu, do fondu kvalifikovaných investorů nebo do srovnatelného zahraničního investičního fondu, jehož domovským státem je členský stát, který obhospodařuje obhospodařovatel se sídlem v České republice oprávněný přesáhnout rozhodný limit, lze v České republice nabízet ode dne, kdy je tento fond zapsaný v seznamu vedeném Českou národní bankou podle § 597. Jde-li o zahraniční investiční fond, použije se pro obsah žádosti o zápis do seznamu § 312 odst. 2 obdobně.</w:t>
            </w:r>
          </w:p>
        </w:tc>
        <w:tc>
          <w:tcPr>
            <w:tcW w:w="900" w:type="dxa"/>
            <w:tcBorders>
              <w:top w:val="single" w:sz="4" w:space="0" w:color="auto"/>
              <w:left w:val="single" w:sz="4" w:space="0" w:color="auto"/>
              <w:bottom w:val="nil"/>
              <w:right w:val="single" w:sz="4" w:space="0" w:color="auto"/>
            </w:tcBorders>
          </w:tcPr>
          <w:p w14:paraId="6E2A258A" w14:textId="77777777" w:rsidR="00332637" w:rsidRPr="00F26C0A" w:rsidRDefault="00332637" w:rsidP="00FC22A2">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61EF1B96" w14:textId="77777777" w:rsidR="00332637" w:rsidRPr="00F26C0A" w:rsidRDefault="00332637" w:rsidP="00FC22A2">
            <w:pPr>
              <w:spacing w:before="40" w:after="40"/>
              <w:rPr>
                <w:szCs w:val="18"/>
              </w:rPr>
            </w:pPr>
          </w:p>
        </w:tc>
      </w:tr>
      <w:tr w:rsidR="00332637" w:rsidRPr="00F26C0A" w14:paraId="135FF106" w14:textId="77777777" w:rsidTr="00336D33">
        <w:tc>
          <w:tcPr>
            <w:tcW w:w="1440" w:type="dxa"/>
            <w:tcBorders>
              <w:top w:val="nil"/>
              <w:bottom w:val="nil"/>
              <w:right w:val="single" w:sz="4" w:space="0" w:color="auto"/>
            </w:tcBorders>
          </w:tcPr>
          <w:p w14:paraId="4A22D6BC"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3594C808" w14:textId="77777777" w:rsidR="00332637" w:rsidRPr="00F26C0A" w:rsidRDefault="00332637" w:rsidP="00C32A7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27CABDAA" w14:textId="77777777" w:rsidR="00332637" w:rsidRPr="00F26C0A" w:rsidRDefault="00332637" w:rsidP="00FC22A2">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27DAE5AC" w14:textId="77777777" w:rsidR="00332637" w:rsidRPr="00F26C0A" w:rsidRDefault="00332637" w:rsidP="00FC22A2">
            <w:pPr>
              <w:spacing w:before="40" w:after="40"/>
              <w:rPr>
                <w:szCs w:val="18"/>
              </w:rPr>
            </w:pPr>
            <w:r w:rsidRPr="00F26C0A">
              <w:rPr>
                <w:szCs w:val="18"/>
              </w:rPr>
              <w:t>§ 503 odst. 1 a 2</w:t>
            </w:r>
          </w:p>
        </w:tc>
        <w:tc>
          <w:tcPr>
            <w:tcW w:w="5400" w:type="dxa"/>
            <w:gridSpan w:val="4"/>
            <w:tcBorders>
              <w:top w:val="nil"/>
              <w:left w:val="single" w:sz="4" w:space="0" w:color="auto"/>
              <w:bottom w:val="nil"/>
              <w:right w:val="single" w:sz="4" w:space="0" w:color="auto"/>
            </w:tcBorders>
          </w:tcPr>
          <w:p w14:paraId="13A9B2D5" w14:textId="77777777" w:rsidR="00332637" w:rsidRPr="00F26C0A" w:rsidRDefault="00332637" w:rsidP="007B7463">
            <w:pPr>
              <w:tabs>
                <w:tab w:val="left" w:pos="350"/>
              </w:tabs>
              <w:jc w:val="both"/>
            </w:pPr>
            <w:r w:rsidRPr="00F26C0A">
              <w:t>(1)</w:t>
            </w:r>
            <w:r w:rsidRPr="00F26C0A">
              <w:tab/>
              <w:t xml:space="preserve">Česká národní banka provede zápis do seznamu podle § 596 nebo 597 do 5 pracovních dní ode dne, kdy jí došla žádost o zápis do seznamu, nestanoví-li tento zákon jinak. </w:t>
            </w:r>
          </w:p>
          <w:p w14:paraId="703E4375" w14:textId="77777777" w:rsidR="00332637" w:rsidRPr="00F26C0A" w:rsidRDefault="00332637" w:rsidP="007B7463">
            <w:pPr>
              <w:tabs>
                <w:tab w:val="left" w:pos="350"/>
              </w:tabs>
              <w:jc w:val="both"/>
            </w:pPr>
            <w:r w:rsidRPr="00F26C0A">
              <w:t>(2)</w:t>
            </w:r>
            <w:r w:rsidRPr="00F26C0A">
              <w:tab/>
            </w:r>
            <w:r w:rsidRPr="00F26C0A">
              <w:rPr>
                <w:rFonts w:cs="Arial"/>
              </w:rPr>
              <w:t>Žádost o zápis do seznamu podle § 597 může podat pouze obhospodařovatel, který má povolení opravňující jej obhospodařovat</w:t>
            </w:r>
            <w:r w:rsidRPr="00F26C0A">
              <w:t>,</w:t>
            </w:r>
            <w:r w:rsidRPr="00F26C0A">
              <w:rPr>
                <w:rFonts w:cs="Arial"/>
              </w:rPr>
              <w:t xml:space="preserve"> investiční fond nebo zahraniční investiční fond, o jehož zápis do tohoto seznamu žádá.</w:t>
            </w:r>
          </w:p>
        </w:tc>
        <w:tc>
          <w:tcPr>
            <w:tcW w:w="900" w:type="dxa"/>
            <w:tcBorders>
              <w:top w:val="nil"/>
              <w:left w:val="single" w:sz="4" w:space="0" w:color="auto"/>
              <w:bottom w:val="nil"/>
              <w:right w:val="single" w:sz="4" w:space="0" w:color="auto"/>
            </w:tcBorders>
          </w:tcPr>
          <w:p w14:paraId="1FAED48B" w14:textId="77777777" w:rsidR="00332637" w:rsidRPr="00F26C0A" w:rsidRDefault="00332637" w:rsidP="00FC22A2">
            <w:pPr>
              <w:spacing w:before="40" w:after="40"/>
              <w:rPr>
                <w:szCs w:val="18"/>
              </w:rPr>
            </w:pPr>
          </w:p>
        </w:tc>
        <w:tc>
          <w:tcPr>
            <w:tcW w:w="720" w:type="dxa"/>
            <w:tcBorders>
              <w:top w:val="nil"/>
              <w:left w:val="single" w:sz="4" w:space="0" w:color="auto"/>
              <w:bottom w:val="nil"/>
            </w:tcBorders>
          </w:tcPr>
          <w:p w14:paraId="111CA7D9" w14:textId="77777777" w:rsidR="00332637" w:rsidRPr="00F26C0A" w:rsidRDefault="00332637" w:rsidP="00FC22A2">
            <w:pPr>
              <w:spacing w:before="40" w:after="40"/>
              <w:rPr>
                <w:szCs w:val="18"/>
              </w:rPr>
            </w:pPr>
          </w:p>
        </w:tc>
      </w:tr>
      <w:tr w:rsidR="00332637" w:rsidRPr="00F26C0A" w14:paraId="0702A61E" w14:textId="77777777" w:rsidTr="00336D33">
        <w:tc>
          <w:tcPr>
            <w:tcW w:w="1440" w:type="dxa"/>
            <w:tcBorders>
              <w:top w:val="nil"/>
              <w:bottom w:val="single" w:sz="4" w:space="0" w:color="auto"/>
              <w:right w:val="single" w:sz="4" w:space="0" w:color="auto"/>
            </w:tcBorders>
          </w:tcPr>
          <w:p w14:paraId="62AE27B4"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4E360AE4" w14:textId="77777777" w:rsidR="00332637" w:rsidRPr="00F26C0A" w:rsidRDefault="00332637" w:rsidP="00C32A7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0A4CB941" w14:textId="77777777" w:rsidR="00332637" w:rsidRPr="00F26C0A" w:rsidRDefault="00332637" w:rsidP="00FC22A2">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3C6B9FB8" w14:textId="77777777" w:rsidR="00332637" w:rsidRPr="00F26C0A" w:rsidRDefault="00332637" w:rsidP="00FC22A2">
            <w:pPr>
              <w:spacing w:before="40" w:after="40"/>
              <w:rPr>
                <w:szCs w:val="18"/>
              </w:rPr>
            </w:pPr>
            <w:r w:rsidRPr="00F26C0A">
              <w:rPr>
                <w:szCs w:val="18"/>
              </w:rPr>
              <w:t>§ 513 odst. 1 návětí</w:t>
            </w:r>
          </w:p>
        </w:tc>
        <w:tc>
          <w:tcPr>
            <w:tcW w:w="5400" w:type="dxa"/>
            <w:gridSpan w:val="4"/>
            <w:tcBorders>
              <w:top w:val="nil"/>
              <w:left w:val="single" w:sz="4" w:space="0" w:color="auto"/>
              <w:bottom w:val="single" w:sz="4" w:space="0" w:color="auto"/>
              <w:right w:val="single" w:sz="4" w:space="0" w:color="auto"/>
            </w:tcBorders>
          </w:tcPr>
          <w:p w14:paraId="07DB3D06" w14:textId="77777777" w:rsidR="00332637" w:rsidRPr="00F26C0A" w:rsidRDefault="00332637" w:rsidP="00B43F76">
            <w:r w:rsidRPr="00F26C0A">
              <w:t xml:space="preserve">Česká národní banka zapíše do seznamu investičních fondů podle § 597 písm. a) právnickou osobu zapsanou do obchodního rejstříku na její žádost, </w:t>
            </w:r>
          </w:p>
        </w:tc>
        <w:tc>
          <w:tcPr>
            <w:tcW w:w="900" w:type="dxa"/>
            <w:tcBorders>
              <w:top w:val="nil"/>
              <w:left w:val="single" w:sz="4" w:space="0" w:color="auto"/>
              <w:bottom w:val="single" w:sz="4" w:space="0" w:color="auto"/>
              <w:right w:val="single" w:sz="4" w:space="0" w:color="auto"/>
            </w:tcBorders>
          </w:tcPr>
          <w:p w14:paraId="00C0C73B" w14:textId="77777777" w:rsidR="00332637" w:rsidRPr="00F26C0A" w:rsidRDefault="00332637" w:rsidP="00FC22A2">
            <w:pPr>
              <w:spacing w:before="40" w:after="40"/>
              <w:rPr>
                <w:szCs w:val="18"/>
              </w:rPr>
            </w:pPr>
          </w:p>
        </w:tc>
        <w:tc>
          <w:tcPr>
            <w:tcW w:w="720" w:type="dxa"/>
            <w:tcBorders>
              <w:top w:val="nil"/>
              <w:left w:val="single" w:sz="4" w:space="0" w:color="auto"/>
              <w:bottom w:val="single" w:sz="4" w:space="0" w:color="auto"/>
            </w:tcBorders>
          </w:tcPr>
          <w:p w14:paraId="7EA7D0D0" w14:textId="77777777" w:rsidR="00332637" w:rsidRPr="00F26C0A" w:rsidRDefault="00332637" w:rsidP="00FC22A2">
            <w:pPr>
              <w:spacing w:before="40" w:after="40"/>
              <w:rPr>
                <w:szCs w:val="18"/>
              </w:rPr>
            </w:pPr>
          </w:p>
        </w:tc>
      </w:tr>
      <w:tr w:rsidR="00332637" w:rsidRPr="00F26C0A" w14:paraId="4EE2E0E3" w14:textId="77777777" w:rsidTr="00336D33">
        <w:tc>
          <w:tcPr>
            <w:tcW w:w="1440" w:type="dxa"/>
            <w:tcBorders>
              <w:top w:val="single" w:sz="4" w:space="0" w:color="auto"/>
              <w:bottom w:val="nil"/>
              <w:right w:val="single" w:sz="4" w:space="0" w:color="auto"/>
            </w:tcBorders>
          </w:tcPr>
          <w:p w14:paraId="0BAB70CB" w14:textId="77777777" w:rsidR="00332637" w:rsidRPr="00F26C0A" w:rsidRDefault="00332637" w:rsidP="003D4D86">
            <w:pPr>
              <w:spacing w:before="40" w:after="40"/>
              <w:rPr>
                <w:szCs w:val="18"/>
              </w:rPr>
            </w:pPr>
            <w:r w:rsidRPr="00F26C0A">
              <w:rPr>
                <w:szCs w:val="18"/>
              </w:rPr>
              <w:t>Čl. 31 odst. 3 první pododstavec</w:t>
            </w:r>
          </w:p>
        </w:tc>
        <w:tc>
          <w:tcPr>
            <w:tcW w:w="5400" w:type="dxa"/>
            <w:gridSpan w:val="4"/>
            <w:tcBorders>
              <w:top w:val="single" w:sz="4" w:space="0" w:color="auto"/>
              <w:left w:val="single" w:sz="4" w:space="0" w:color="auto"/>
              <w:bottom w:val="nil"/>
              <w:right w:val="single" w:sz="18" w:space="0" w:color="auto"/>
            </w:tcBorders>
          </w:tcPr>
          <w:p w14:paraId="4B12CF72" w14:textId="77777777" w:rsidR="00332637" w:rsidRPr="00F26C0A" w:rsidRDefault="00332637" w:rsidP="00A63CF4">
            <w:pPr>
              <w:spacing w:before="40" w:after="40"/>
              <w:ind w:right="58"/>
              <w:jc w:val="both"/>
              <w:rPr>
                <w:szCs w:val="18"/>
              </w:rPr>
            </w:pPr>
            <w:r w:rsidRPr="00F26C0A">
              <w:rPr>
                <w:szCs w:val="18"/>
              </w:rPr>
              <w:t>Příslušné orgány domovského členského státu správce sdělí správci do 20 pracovních dnů od přijetí oznámení se všemi nezbytnými dokumenty podle odstavce 2, zda může zahájit nabízení alternativního investičního fondu určeného v oznámení podle odstavce 2. Příslušné orgány domovského členského státu zakáží správci nabízet alternativní investiční fond pouze v případě, že správa alternativního investičního fondu prováděná tímto správcem není nebo nebude v souladu s touto směrnicí nebo že správce jinak nedodržuje nebo nebude dodržovat tuto směrnici. Je-li přijato kladné rozhodnutí, může správce zahájit nabízení alternativního investičního fondu ve svém domovském členském státě ode dne, kdy byl o tomto rozhodnutí informován příslušnými orgány.</w:t>
            </w:r>
          </w:p>
        </w:tc>
        <w:tc>
          <w:tcPr>
            <w:tcW w:w="900" w:type="dxa"/>
            <w:tcBorders>
              <w:top w:val="single" w:sz="4" w:space="0" w:color="auto"/>
              <w:left w:val="single" w:sz="18" w:space="0" w:color="auto"/>
              <w:bottom w:val="nil"/>
              <w:right w:val="single" w:sz="4" w:space="0" w:color="auto"/>
            </w:tcBorders>
          </w:tcPr>
          <w:p w14:paraId="2BAD2EFE"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single" w:sz="4" w:space="0" w:color="auto"/>
              <w:left w:val="single" w:sz="4" w:space="0" w:color="auto"/>
              <w:bottom w:val="nil"/>
              <w:right w:val="single" w:sz="4" w:space="0" w:color="auto"/>
            </w:tcBorders>
          </w:tcPr>
          <w:p w14:paraId="2DF0934D" w14:textId="77777777" w:rsidR="00332637" w:rsidRPr="00F26C0A" w:rsidRDefault="00332637" w:rsidP="00A63CF4">
            <w:pPr>
              <w:spacing w:before="40" w:after="40"/>
              <w:rPr>
                <w:szCs w:val="18"/>
              </w:rPr>
            </w:pPr>
            <w:r w:rsidRPr="00F26C0A">
              <w:rPr>
                <w:szCs w:val="18"/>
              </w:rPr>
              <w:t>§ 309</w:t>
            </w:r>
          </w:p>
        </w:tc>
        <w:tc>
          <w:tcPr>
            <w:tcW w:w="5400" w:type="dxa"/>
            <w:gridSpan w:val="4"/>
            <w:tcBorders>
              <w:top w:val="single" w:sz="4" w:space="0" w:color="auto"/>
              <w:left w:val="single" w:sz="4" w:space="0" w:color="auto"/>
              <w:bottom w:val="nil"/>
              <w:right w:val="single" w:sz="4" w:space="0" w:color="auto"/>
            </w:tcBorders>
          </w:tcPr>
          <w:p w14:paraId="014FC053" w14:textId="77777777" w:rsidR="00332637" w:rsidRPr="00F26C0A" w:rsidRDefault="00332637" w:rsidP="00A63CF4">
            <w:pPr>
              <w:tabs>
                <w:tab w:val="left" w:pos="380"/>
              </w:tabs>
              <w:spacing w:before="40" w:after="40"/>
              <w:ind w:right="67"/>
              <w:jc w:val="both"/>
              <w:rPr>
                <w:szCs w:val="18"/>
              </w:rPr>
            </w:pPr>
            <w:r w:rsidRPr="00F26C0A">
              <w:rPr>
                <w:szCs w:val="18"/>
              </w:rPr>
              <w:t>Investice do speciálního fondu, do fondu kvalifikovaných investorů nebo do srovnatelného zahraničního investičního fondu, jehož domovským státem je členský stát, který obhospodařuje obhospodařovatel se sídlem v České republice oprávněný přesáhnout rozhodný limit, lze v České republice nabízet ode dne, kdy je tento fond zapsaný v seznamu vedeném Českou národní bankou podle § 597. Jde-li o zahraniční investiční fond, použije se pro obsah žádosti o zápis do seznamu § 312 odst. 2 obdobně.</w:t>
            </w:r>
          </w:p>
        </w:tc>
        <w:tc>
          <w:tcPr>
            <w:tcW w:w="900" w:type="dxa"/>
            <w:tcBorders>
              <w:top w:val="single" w:sz="4" w:space="0" w:color="auto"/>
              <w:left w:val="single" w:sz="4" w:space="0" w:color="auto"/>
              <w:bottom w:val="nil"/>
              <w:right w:val="single" w:sz="4" w:space="0" w:color="auto"/>
            </w:tcBorders>
          </w:tcPr>
          <w:p w14:paraId="6B91F156"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58E4717E" w14:textId="77777777" w:rsidR="00332637" w:rsidRPr="00F26C0A" w:rsidRDefault="00332637" w:rsidP="00A63CF4">
            <w:pPr>
              <w:spacing w:before="40" w:after="40"/>
              <w:rPr>
                <w:szCs w:val="18"/>
              </w:rPr>
            </w:pPr>
          </w:p>
        </w:tc>
      </w:tr>
      <w:tr w:rsidR="00332637" w:rsidRPr="00F26C0A" w14:paraId="3B4DFF05" w14:textId="77777777" w:rsidTr="00336D33">
        <w:tc>
          <w:tcPr>
            <w:tcW w:w="1440" w:type="dxa"/>
            <w:tcBorders>
              <w:top w:val="nil"/>
              <w:bottom w:val="single" w:sz="4" w:space="0" w:color="auto"/>
              <w:right w:val="single" w:sz="4" w:space="0" w:color="auto"/>
            </w:tcBorders>
          </w:tcPr>
          <w:p w14:paraId="70DA56CE"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0340FDB9"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6F52506F"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43E4B54D" w14:textId="77777777" w:rsidR="00332637" w:rsidRPr="00F26C0A" w:rsidRDefault="00332637" w:rsidP="00A63CF4">
            <w:pPr>
              <w:spacing w:before="40" w:after="40"/>
              <w:rPr>
                <w:szCs w:val="18"/>
              </w:rPr>
            </w:pPr>
            <w:r w:rsidRPr="00F26C0A">
              <w:rPr>
                <w:szCs w:val="18"/>
              </w:rPr>
              <w:t>§ 503 odst. 1</w:t>
            </w:r>
          </w:p>
        </w:tc>
        <w:tc>
          <w:tcPr>
            <w:tcW w:w="5400" w:type="dxa"/>
            <w:gridSpan w:val="4"/>
            <w:tcBorders>
              <w:top w:val="nil"/>
              <w:left w:val="single" w:sz="4" w:space="0" w:color="auto"/>
              <w:bottom w:val="single" w:sz="4" w:space="0" w:color="auto"/>
              <w:right w:val="single" w:sz="4" w:space="0" w:color="auto"/>
            </w:tcBorders>
          </w:tcPr>
          <w:p w14:paraId="380C2902" w14:textId="77777777" w:rsidR="00332637" w:rsidRPr="00F26C0A" w:rsidRDefault="00332637" w:rsidP="00A63CF4">
            <w:pPr>
              <w:tabs>
                <w:tab w:val="left" w:pos="380"/>
              </w:tabs>
              <w:spacing w:before="40" w:after="40"/>
              <w:ind w:right="67"/>
              <w:jc w:val="both"/>
              <w:rPr>
                <w:szCs w:val="18"/>
              </w:rPr>
            </w:pPr>
            <w:r w:rsidRPr="00F26C0A">
              <w:t>Česká národní banka provede zápis do seznamu podle § 596 nebo 597 do 5 pracovních dní ode dne, kdy jí došla žádost o zápis do seznamu, nestanoví-li tento zákon jinak.</w:t>
            </w:r>
          </w:p>
        </w:tc>
        <w:tc>
          <w:tcPr>
            <w:tcW w:w="900" w:type="dxa"/>
            <w:tcBorders>
              <w:top w:val="nil"/>
              <w:left w:val="single" w:sz="4" w:space="0" w:color="auto"/>
              <w:bottom w:val="single" w:sz="4" w:space="0" w:color="auto"/>
              <w:right w:val="single" w:sz="4" w:space="0" w:color="auto"/>
            </w:tcBorders>
          </w:tcPr>
          <w:p w14:paraId="458E09FE"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75222E0F" w14:textId="77777777" w:rsidR="00332637" w:rsidRPr="00F26C0A" w:rsidRDefault="00332637" w:rsidP="00A63CF4">
            <w:pPr>
              <w:spacing w:before="40" w:after="40"/>
              <w:rPr>
                <w:szCs w:val="18"/>
              </w:rPr>
            </w:pPr>
          </w:p>
        </w:tc>
      </w:tr>
      <w:tr w:rsidR="00332637" w:rsidRPr="00F26C0A" w14:paraId="06C25F2F" w14:textId="77777777" w:rsidTr="00A63CF4">
        <w:tc>
          <w:tcPr>
            <w:tcW w:w="1440" w:type="dxa"/>
            <w:tcBorders>
              <w:top w:val="single" w:sz="4" w:space="0" w:color="auto"/>
              <w:bottom w:val="nil"/>
              <w:right w:val="single" w:sz="4" w:space="0" w:color="auto"/>
            </w:tcBorders>
          </w:tcPr>
          <w:p w14:paraId="3A3D292D" w14:textId="77777777" w:rsidR="00332637" w:rsidRPr="00F26C0A" w:rsidRDefault="00332637" w:rsidP="003D4D86">
            <w:pPr>
              <w:spacing w:before="40" w:after="40"/>
              <w:rPr>
                <w:szCs w:val="18"/>
              </w:rPr>
            </w:pPr>
            <w:r w:rsidRPr="00F26C0A">
              <w:rPr>
                <w:szCs w:val="18"/>
              </w:rPr>
              <w:t>Čl. 31 odst. 3 druhý pododstavec</w:t>
            </w:r>
          </w:p>
        </w:tc>
        <w:tc>
          <w:tcPr>
            <w:tcW w:w="5400" w:type="dxa"/>
            <w:gridSpan w:val="4"/>
            <w:tcBorders>
              <w:top w:val="single" w:sz="4" w:space="0" w:color="auto"/>
              <w:left w:val="single" w:sz="4" w:space="0" w:color="auto"/>
              <w:bottom w:val="nil"/>
              <w:right w:val="single" w:sz="18" w:space="0" w:color="auto"/>
            </w:tcBorders>
          </w:tcPr>
          <w:p w14:paraId="57616C54" w14:textId="77777777" w:rsidR="00332637" w:rsidRPr="00F26C0A" w:rsidRDefault="00332637" w:rsidP="00A63CF4">
            <w:pPr>
              <w:spacing w:before="40" w:after="40"/>
              <w:ind w:right="58"/>
              <w:jc w:val="both"/>
              <w:rPr>
                <w:szCs w:val="18"/>
              </w:rPr>
            </w:pPr>
            <w:r w:rsidRPr="00F26C0A">
              <w:rPr>
                <w:szCs w:val="18"/>
              </w:rPr>
              <w:t>V případě, že se jedná o odlišné orgány, příslušné orgány domovského členského státu správce informují rovněž příslušné orgány alternativního investičního fondu o tom, že správce může zahájit nabízení podílových jednotek nebo akcií tohoto alternativního investičního fondu.</w:t>
            </w:r>
          </w:p>
        </w:tc>
        <w:tc>
          <w:tcPr>
            <w:tcW w:w="900" w:type="dxa"/>
            <w:tcBorders>
              <w:top w:val="single" w:sz="4" w:space="0" w:color="auto"/>
              <w:left w:val="single" w:sz="18" w:space="0" w:color="auto"/>
              <w:bottom w:val="nil"/>
              <w:right w:val="single" w:sz="4" w:space="0" w:color="auto"/>
            </w:tcBorders>
          </w:tcPr>
          <w:p w14:paraId="4F85A935"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single" w:sz="4" w:space="0" w:color="auto"/>
              <w:left w:val="single" w:sz="4" w:space="0" w:color="auto"/>
              <w:bottom w:val="nil"/>
              <w:right w:val="single" w:sz="4" w:space="0" w:color="auto"/>
            </w:tcBorders>
          </w:tcPr>
          <w:p w14:paraId="55B93629" w14:textId="77777777" w:rsidR="00332637" w:rsidRPr="00F26C0A" w:rsidRDefault="00332637" w:rsidP="00A63CF4">
            <w:pPr>
              <w:spacing w:before="40" w:after="40"/>
              <w:rPr>
                <w:szCs w:val="18"/>
              </w:rPr>
            </w:pPr>
            <w:r w:rsidRPr="00F26C0A">
              <w:rPr>
                <w:szCs w:val="18"/>
              </w:rPr>
              <w:t>§ 309</w:t>
            </w:r>
          </w:p>
        </w:tc>
        <w:tc>
          <w:tcPr>
            <w:tcW w:w="5400" w:type="dxa"/>
            <w:gridSpan w:val="4"/>
            <w:tcBorders>
              <w:top w:val="single" w:sz="4" w:space="0" w:color="auto"/>
              <w:left w:val="single" w:sz="4" w:space="0" w:color="auto"/>
              <w:bottom w:val="nil"/>
              <w:right w:val="single" w:sz="4" w:space="0" w:color="auto"/>
            </w:tcBorders>
          </w:tcPr>
          <w:p w14:paraId="3D5FAFEA" w14:textId="77777777" w:rsidR="00332637" w:rsidRPr="00F26C0A" w:rsidRDefault="00332637" w:rsidP="00A63CF4">
            <w:pPr>
              <w:tabs>
                <w:tab w:val="left" w:pos="380"/>
              </w:tabs>
              <w:spacing w:before="40" w:after="40"/>
              <w:ind w:right="67"/>
              <w:jc w:val="both"/>
              <w:rPr>
                <w:szCs w:val="18"/>
              </w:rPr>
            </w:pPr>
            <w:r w:rsidRPr="00F26C0A">
              <w:rPr>
                <w:szCs w:val="18"/>
              </w:rPr>
              <w:t>Investice do speciálního fondu, do fondu kvalifikovaných investorů nebo do srovnatelného zahraničního investičního fondu, jehož domovským státem je členský stát, který obhospodařuje obhospodařovatel se sídlem v České republice oprávněný přesáhnout rozhodný limit, lze v České republice nabízet ode dne, kdy je tento fond zapsaný v seznamu vedeném Českou národní bankou podle § 597. Jde-li o zahraniční investiční fond, použije se pro obsah žádosti o zápis do seznamu § 312 odst. 2 obdobně.</w:t>
            </w:r>
          </w:p>
        </w:tc>
        <w:tc>
          <w:tcPr>
            <w:tcW w:w="900" w:type="dxa"/>
            <w:tcBorders>
              <w:top w:val="single" w:sz="4" w:space="0" w:color="auto"/>
              <w:left w:val="single" w:sz="4" w:space="0" w:color="auto"/>
              <w:bottom w:val="nil"/>
              <w:right w:val="single" w:sz="4" w:space="0" w:color="auto"/>
            </w:tcBorders>
          </w:tcPr>
          <w:p w14:paraId="1AEC88DD"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7F4B4C7D" w14:textId="77777777" w:rsidR="00332637" w:rsidRPr="00F26C0A" w:rsidRDefault="00332637" w:rsidP="00A63CF4">
            <w:pPr>
              <w:spacing w:before="40" w:after="40"/>
              <w:rPr>
                <w:szCs w:val="18"/>
              </w:rPr>
            </w:pPr>
          </w:p>
        </w:tc>
      </w:tr>
      <w:tr w:rsidR="00332637" w:rsidRPr="00F26C0A" w14:paraId="2BB269C9" w14:textId="77777777" w:rsidTr="009F7762">
        <w:tc>
          <w:tcPr>
            <w:tcW w:w="1440" w:type="dxa"/>
            <w:tcBorders>
              <w:top w:val="nil"/>
              <w:bottom w:val="single" w:sz="4" w:space="0" w:color="auto"/>
              <w:right w:val="single" w:sz="4" w:space="0" w:color="auto"/>
            </w:tcBorders>
          </w:tcPr>
          <w:p w14:paraId="69CA46A5"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1005071B"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2BEE3E26"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6DD2F924" w14:textId="77777777" w:rsidR="00332637" w:rsidRPr="00F26C0A" w:rsidRDefault="00332637" w:rsidP="00A63CF4">
            <w:pPr>
              <w:spacing w:before="40" w:after="40"/>
              <w:rPr>
                <w:szCs w:val="18"/>
              </w:rPr>
            </w:pPr>
            <w:r w:rsidRPr="00F26C0A">
              <w:rPr>
                <w:szCs w:val="18"/>
              </w:rPr>
              <w:t>§ 593 odst. 2</w:t>
            </w:r>
          </w:p>
        </w:tc>
        <w:tc>
          <w:tcPr>
            <w:tcW w:w="5400" w:type="dxa"/>
            <w:gridSpan w:val="4"/>
            <w:tcBorders>
              <w:top w:val="nil"/>
              <w:left w:val="single" w:sz="4" w:space="0" w:color="auto"/>
              <w:bottom w:val="single" w:sz="4" w:space="0" w:color="auto"/>
              <w:right w:val="single" w:sz="4" w:space="0" w:color="auto"/>
            </w:tcBorders>
          </w:tcPr>
          <w:p w14:paraId="51ACC2E7" w14:textId="77777777" w:rsidR="00332637" w:rsidRPr="00F26C0A" w:rsidRDefault="00332637" w:rsidP="00A63CF4">
            <w:pPr>
              <w:tabs>
                <w:tab w:val="left" w:pos="380"/>
              </w:tabs>
              <w:spacing w:before="40" w:after="40"/>
              <w:ind w:right="67"/>
              <w:jc w:val="both"/>
              <w:rPr>
                <w:szCs w:val="18"/>
              </w:rPr>
            </w:pPr>
            <w:r w:rsidRPr="00F26C0A">
              <w:rPr>
                <w:szCs w:val="18"/>
              </w:rPr>
              <w:t>Česká národní banka poskytne orgánu dohledu domovského státu zahraničního investičního fondu, který není srovnatelný se standardním fondem, údaje o tom, že investiční společnost oprávněná přesáhnout rozhodný limit nebo zahraniční osoba s povolením podle § 481 může začít nabízet investice do tohoto fondu v České republice nebo v jiném členském státě.</w:t>
            </w:r>
          </w:p>
        </w:tc>
        <w:tc>
          <w:tcPr>
            <w:tcW w:w="900" w:type="dxa"/>
            <w:tcBorders>
              <w:top w:val="nil"/>
              <w:left w:val="single" w:sz="4" w:space="0" w:color="auto"/>
              <w:bottom w:val="single" w:sz="4" w:space="0" w:color="auto"/>
              <w:right w:val="single" w:sz="4" w:space="0" w:color="auto"/>
            </w:tcBorders>
          </w:tcPr>
          <w:p w14:paraId="6BBDF640"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719CE963" w14:textId="77777777" w:rsidR="00332637" w:rsidRPr="00F26C0A" w:rsidRDefault="00332637" w:rsidP="00A63CF4">
            <w:pPr>
              <w:spacing w:before="40" w:after="40"/>
              <w:rPr>
                <w:szCs w:val="18"/>
              </w:rPr>
            </w:pPr>
          </w:p>
        </w:tc>
      </w:tr>
      <w:tr w:rsidR="00332637" w:rsidRPr="00F26C0A" w14:paraId="0E7FA690" w14:textId="77777777" w:rsidTr="00E50E7C">
        <w:tc>
          <w:tcPr>
            <w:tcW w:w="1440" w:type="dxa"/>
            <w:tcBorders>
              <w:top w:val="single" w:sz="4" w:space="0" w:color="auto"/>
              <w:bottom w:val="single" w:sz="4" w:space="0" w:color="auto"/>
              <w:right w:val="single" w:sz="4" w:space="0" w:color="auto"/>
            </w:tcBorders>
          </w:tcPr>
          <w:p w14:paraId="7691105E" w14:textId="77777777" w:rsidR="00332637" w:rsidRPr="00F26C0A" w:rsidRDefault="00332637" w:rsidP="003D4D86">
            <w:pPr>
              <w:spacing w:before="40" w:after="40"/>
              <w:rPr>
                <w:szCs w:val="18"/>
              </w:rPr>
            </w:pPr>
            <w:r w:rsidRPr="00F26C0A">
              <w:rPr>
                <w:szCs w:val="18"/>
              </w:rPr>
              <w:t>Čl. 31 odst. 4</w:t>
            </w:r>
          </w:p>
        </w:tc>
        <w:tc>
          <w:tcPr>
            <w:tcW w:w="5400" w:type="dxa"/>
            <w:gridSpan w:val="4"/>
            <w:tcBorders>
              <w:top w:val="single" w:sz="4" w:space="0" w:color="auto"/>
              <w:left w:val="single" w:sz="4" w:space="0" w:color="auto"/>
              <w:bottom w:val="single" w:sz="4" w:space="0" w:color="auto"/>
              <w:right w:val="single" w:sz="18" w:space="0" w:color="auto"/>
            </w:tcBorders>
          </w:tcPr>
          <w:p w14:paraId="362DE9E0" w14:textId="77777777" w:rsidR="00332637" w:rsidRPr="00F26C0A" w:rsidRDefault="00332637" w:rsidP="00A63CF4">
            <w:pPr>
              <w:spacing w:before="40" w:after="40"/>
              <w:ind w:right="58"/>
              <w:jc w:val="both"/>
              <w:rPr>
                <w:szCs w:val="18"/>
              </w:rPr>
            </w:pPr>
            <w:r w:rsidRPr="00F26C0A">
              <w:rPr>
                <w:szCs w:val="18"/>
              </w:rPr>
              <w:t>V případě podstatné změny kterékoli z informací sdělených v souladu s odstavcem 2 oznámí správce tuto změnu písemně příslušným orgánům svého domovského členského státu nejpozději jeden měsíc před jejím provedením, jedná-li se o změny plánované správcem, nebo jedná-li se o neplánované změny, oznámí tuto změnu okamžitě poté, co k ní došlo.</w:t>
            </w:r>
          </w:p>
          <w:p w14:paraId="1A71F671" w14:textId="77777777" w:rsidR="00332637" w:rsidRPr="00F26C0A" w:rsidRDefault="00332637" w:rsidP="00A63CF4">
            <w:pPr>
              <w:spacing w:before="40" w:after="40"/>
              <w:ind w:right="58"/>
              <w:jc w:val="both"/>
              <w:rPr>
                <w:szCs w:val="18"/>
              </w:rPr>
            </w:pPr>
            <w:r w:rsidRPr="00F26C0A">
              <w:rPr>
                <w:szCs w:val="18"/>
              </w:rPr>
              <w:t>Pokud by v důsledku plánované změny správa alternativního investičního fondu prováděná tímto správcem přestala být v souladu s touto směrnicí nebo pokud by v jejím důsledku již správce jinak nedodržoval tuto směrnici, příslušné orgány neprodleně oznámí správci, že takovou změnu nesmí provést.</w:t>
            </w:r>
          </w:p>
          <w:p w14:paraId="21080C25" w14:textId="77777777" w:rsidR="00332637" w:rsidRPr="00F26C0A" w:rsidRDefault="00332637" w:rsidP="00A63CF4">
            <w:pPr>
              <w:spacing w:before="40" w:after="40"/>
              <w:ind w:right="58"/>
              <w:jc w:val="both"/>
              <w:rPr>
                <w:szCs w:val="18"/>
              </w:rPr>
            </w:pPr>
            <w:r w:rsidRPr="00F26C0A">
              <w:rPr>
                <w:szCs w:val="18"/>
              </w:rPr>
              <w:t>Je-li plánovaná změna provedena bez ohledu na první a druhý pododstavec nebo dojde-li k neplánované změně, v jejímž důsledku správa alternativního investičního fondu prováděná tímto správcem přestane být v souladu s touto směrnicí nebo v jejímž důsledku správce nebude jinak dodržovat tuto směrnici, přijmou příslušné orgány domovského členského státu správce veškerá náležitá opatření podle článku 46, včetně výslovného zákazu nabízení tohoto alternativního investičního fondu, je-li to nezbytné.</w:t>
            </w:r>
          </w:p>
        </w:tc>
        <w:tc>
          <w:tcPr>
            <w:tcW w:w="900" w:type="dxa"/>
            <w:tcBorders>
              <w:top w:val="single" w:sz="4" w:space="0" w:color="auto"/>
              <w:left w:val="single" w:sz="18" w:space="0" w:color="auto"/>
              <w:bottom w:val="single" w:sz="4" w:space="0" w:color="auto"/>
              <w:right w:val="single" w:sz="4" w:space="0" w:color="auto"/>
            </w:tcBorders>
          </w:tcPr>
          <w:p w14:paraId="4CC698AB"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79DBBEEB" w14:textId="77777777" w:rsidR="00332637" w:rsidRPr="00F26C0A" w:rsidRDefault="00332637" w:rsidP="00A63CF4">
            <w:pPr>
              <w:spacing w:before="40" w:after="40"/>
              <w:rPr>
                <w:szCs w:val="18"/>
              </w:rPr>
            </w:pPr>
            <w:r w:rsidRPr="00F26C0A">
              <w:rPr>
                <w:szCs w:val="18"/>
              </w:rPr>
              <w:t>§ 314 odst. 1 až 3 a 5</w:t>
            </w:r>
          </w:p>
        </w:tc>
        <w:tc>
          <w:tcPr>
            <w:tcW w:w="5400" w:type="dxa"/>
            <w:gridSpan w:val="4"/>
            <w:tcBorders>
              <w:top w:val="single" w:sz="4" w:space="0" w:color="auto"/>
              <w:left w:val="single" w:sz="4" w:space="0" w:color="auto"/>
              <w:bottom w:val="single" w:sz="4" w:space="0" w:color="auto"/>
              <w:right w:val="single" w:sz="4" w:space="0" w:color="auto"/>
            </w:tcBorders>
          </w:tcPr>
          <w:p w14:paraId="7E3845AA" w14:textId="77777777" w:rsidR="00332637" w:rsidRPr="00F26C0A" w:rsidRDefault="00332637" w:rsidP="0019557D">
            <w:pPr>
              <w:pStyle w:val="Odstavecseseznamem"/>
              <w:numPr>
                <w:ilvl w:val="0"/>
                <w:numId w:val="23"/>
              </w:numPr>
              <w:tabs>
                <w:tab w:val="left" w:pos="380"/>
              </w:tabs>
              <w:spacing w:before="40" w:after="40"/>
              <w:ind w:left="0" w:right="67" w:firstLine="0"/>
              <w:jc w:val="both"/>
              <w:rPr>
                <w:szCs w:val="18"/>
              </w:rPr>
            </w:pPr>
            <w:r w:rsidRPr="00F26C0A">
              <w:rPr>
                <w:szCs w:val="18"/>
              </w:rPr>
              <w:t>Jsou-li v jiném členském státě nabízeny investice podle § 311, požádá obhospodařovatel dotčeného investičního fondu nebo zahraničního investičního fondu Českou národní banku o udělení souhlasu s každou podstatnou změnou ve skutečnostech uvedených v oznámení nebo jeho přílohách podle § 312 nejpozději 1 měsíc přede dnem, kdy má tato změna nastat. Nemůže-li obhospodařovatel pro překážku, která nastala nezávisle na jeho vůli, lhůtu uvedenou ve větě první dodržet, požádá o udělení souhlasu se změnou bez zbytečného odkladu poté, co tato překážka pomine.</w:t>
            </w:r>
          </w:p>
          <w:p w14:paraId="4FD5742E" w14:textId="77777777" w:rsidR="00332637" w:rsidRPr="00F26C0A" w:rsidRDefault="00332637" w:rsidP="0019557D">
            <w:pPr>
              <w:pStyle w:val="Odstavecseseznamem"/>
              <w:numPr>
                <w:ilvl w:val="0"/>
                <w:numId w:val="23"/>
              </w:numPr>
              <w:tabs>
                <w:tab w:val="left" w:pos="380"/>
              </w:tabs>
              <w:spacing w:before="40" w:after="40"/>
              <w:ind w:left="0" w:right="67" w:firstLine="0"/>
              <w:jc w:val="both"/>
              <w:rPr>
                <w:szCs w:val="18"/>
              </w:rPr>
            </w:pPr>
            <w:r w:rsidRPr="00F26C0A">
              <w:rPr>
                <w:szCs w:val="18"/>
              </w:rPr>
              <w:t>V řízení o žádosti podle odstavce 1 může Česká národní banka rozhodnout, že souhlas s provedením změny neuděluje jen tehdy, jestliže by provedení této změny znamenalo, že obhospodařovatel dotčeného investičního fondu nebo zahraničního investičního fondu přestane plnit povinnosti uložené obhospodařovateli oprávněnému přesáhnout rozhodný limit tímto zákonem, na základě tohoto zákona nebo přímo použitelným předpisem Evropské unie, kterým se provádí směrnice Evropského parlamentu a Rady upravující správce alternativních investičních fondů</w:t>
            </w:r>
            <w:r w:rsidRPr="00F26C0A">
              <w:rPr>
                <w:szCs w:val="18"/>
                <w:vertAlign w:val="superscript"/>
              </w:rPr>
              <w:t>6)</w:t>
            </w:r>
            <w:r w:rsidRPr="00F26C0A">
              <w:rPr>
                <w:szCs w:val="18"/>
              </w:rPr>
              <w:t>.</w:t>
            </w:r>
          </w:p>
          <w:p w14:paraId="4AD6F86E" w14:textId="77777777" w:rsidR="00332637" w:rsidRPr="00F26C0A" w:rsidRDefault="00332637" w:rsidP="0019557D">
            <w:pPr>
              <w:pStyle w:val="Odstavecseseznamem"/>
              <w:numPr>
                <w:ilvl w:val="0"/>
                <w:numId w:val="23"/>
              </w:numPr>
              <w:tabs>
                <w:tab w:val="left" w:pos="380"/>
              </w:tabs>
              <w:spacing w:before="40" w:after="40"/>
              <w:ind w:left="0" w:right="67" w:firstLine="0"/>
              <w:jc w:val="both"/>
              <w:rPr>
                <w:szCs w:val="18"/>
              </w:rPr>
            </w:pPr>
            <w:r w:rsidRPr="00F26C0A">
              <w:rPr>
                <w:szCs w:val="18"/>
              </w:rPr>
              <w:t>Rozhodne-li Česká národní banka, že souhlas s provedením změny neuděluje, nesmí obhospodařovatel tuto změnu provést a byla-li již provedena, musí uvést bez zbytečného odkladu skutečnosti uvedené oznámení nebo jeho přílohách podle § 312 do původního stavu. Nesplní-li obhospodařovatel povinnost podle věty první, zakazuje se další nabízení investic podle § 311.</w:t>
            </w:r>
          </w:p>
          <w:p w14:paraId="34056722" w14:textId="77777777" w:rsidR="00332637" w:rsidRPr="00F26C0A" w:rsidRDefault="00332637" w:rsidP="0019557D">
            <w:pPr>
              <w:tabs>
                <w:tab w:val="left" w:pos="380"/>
              </w:tabs>
              <w:spacing w:before="40" w:after="40"/>
              <w:ind w:right="67"/>
              <w:jc w:val="both"/>
              <w:rPr>
                <w:szCs w:val="18"/>
              </w:rPr>
            </w:pPr>
            <w:r w:rsidRPr="00F26C0A">
              <w:rPr>
                <w:szCs w:val="18"/>
              </w:rPr>
              <w:t>(5)</w:t>
            </w:r>
            <w:r w:rsidRPr="00F26C0A">
              <w:rPr>
                <w:szCs w:val="18"/>
              </w:rPr>
              <w:tab/>
              <w:t>Žádost o udělení souhlasu podle odstavce 1 musí obsahovat údaje a doklady prokazující, že provedení této změny nebude znamenat, že obhospodařovatel dotčeného investičního fondu nebo zahraničního investičního fondu přestane plnit povinnosti uložené obhospodařovateli oprávněnému přesáhnout rozhodný limit tímto zákonem, na základě tohoto zákona nebo přímo použitelným předpisem Evropské unie, kterým se provádí směrnice Evropského parlamentu a Rady upravující správce alternativních investičních fondů</w:t>
            </w:r>
            <w:r w:rsidRPr="00F26C0A">
              <w:rPr>
                <w:szCs w:val="18"/>
                <w:vertAlign w:val="superscript"/>
              </w:rPr>
              <w:t>6)</w:t>
            </w:r>
            <w:r w:rsidRPr="00F26C0A">
              <w:rPr>
                <w:szCs w:val="18"/>
              </w:rPr>
              <w:t>.</w:t>
            </w:r>
          </w:p>
        </w:tc>
        <w:tc>
          <w:tcPr>
            <w:tcW w:w="900" w:type="dxa"/>
            <w:tcBorders>
              <w:top w:val="single" w:sz="4" w:space="0" w:color="auto"/>
              <w:left w:val="single" w:sz="4" w:space="0" w:color="auto"/>
              <w:bottom w:val="single" w:sz="4" w:space="0" w:color="auto"/>
              <w:right w:val="single" w:sz="4" w:space="0" w:color="auto"/>
            </w:tcBorders>
          </w:tcPr>
          <w:p w14:paraId="4E524EA7"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46A04B90" w14:textId="77777777" w:rsidR="00332637" w:rsidRPr="00F26C0A" w:rsidRDefault="00332637" w:rsidP="00A63CF4">
            <w:pPr>
              <w:spacing w:before="40" w:after="40"/>
              <w:rPr>
                <w:szCs w:val="18"/>
              </w:rPr>
            </w:pPr>
          </w:p>
        </w:tc>
      </w:tr>
      <w:tr w:rsidR="00332637" w:rsidRPr="00F26C0A" w14:paraId="18FD4AC6" w14:textId="77777777" w:rsidTr="00E50E7C">
        <w:tc>
          <w:tcPr>
            <w:tcW w:w="1440" w:type="dxa"/>
            <w:tcBorders>
              <w:top w:val="single" w:sz="4" w:space="0" w:color="auto"/>
              <w:bottom w:val="single" w:sz="4" w:space="0" w:color="auto"/>
              <w:right w:val="single" w:sz="4" w:space="0" w:color="auto"/>
            </w:tcBorders>
          </w:tcPr>
          <w:p w14:paraId="52258E38" w14:textId="77777777" w:rsidR="00332637" w:rsidRPr="00F26C0A" w:rsidRDefault="00332637" w:rsidP="003D4D86">
            <w:pPr>
              <w:spacing w:before="40" w:after="40"/>
              <w:rPr>
                <w:szCs w:val="18"/>
              </w:rPr>
            </w:pPr>
            <w:r w:rsidRPr="00F26C0A">
              <w:rPr>
                <w:szCs w:val="18"/>
              </w:rPr>
              <w:t>Čl. 31 odst. 5</w:t>
            </w:r>
          </w:p>
        </w:tc>
        <w:tc>
          <w:tcPr>
            <w:tcW w:w="5400" w:type="dxa"/>
            <w:gridSpan w:val="4"/>
            <w:tcBorders>
              <w:top w:val="single" w:sz="4" w:space="0" w:color="auto"/>
              <w:left w:val="single" w:sz="4" w:space="0" w:color="auto"/>
              <w:bottom w:val="single" w:sz="4" w:space="0" w:color="auto"/>
              <w:right w:val="single" w:sz="18" w:space="0" w:color="auto"/>
            </w:tcBorders>
          </w:tcPr>
          <w:p w14:paraId="05CDE51F" w14:textId="77777777" w:rsidR="00332637" w:rsidRPr="00F26C0A" w:rsidRDefault="00332637" w:rsidP="00A63CF4">
            <w:pPr>
              <w:spacing w:before="40" w:after="40"/>
              <w:ind w:right="58"/>
              <w:jc w:val="both"/>
              <w:rPr>
                <w:szCs w:val="18"/>
              </w:rPr>
            </w:pPr>
            <w:r w:rsidRPr="00F26C0A">
              <w:rPr>
                <w:szCs w:val="18"/>
              </w:rPr>
              <w:t>Za účelem zajištění jednotných podmínek uplatňování tohoto článku může orgán pro cenné papíry a trhy vypracovat návrhy prováděcích technických norem, kterými se stanoví:</w:t>
            </w:r>
          </w:p>
          <w:p w14:paraId="46DB8385" w14:textId="77777777" w:rsidR="00332637" w:rsidRPr="00F26C0A" w:rsidRDefault="00332637" w:rsidP="00A63CF4">
            <w:pPr>
              <w:spacing w:before="40" w:after="40"/>
              <w:ind w:right="58"/>
              <w:jc w:val="both"/>
              <w:rPr>
                <w:szCs w:val="18"/>
              </w:rPr>
            </w:pPr>
            <w:r w:rsidRPr="00F26C0A">
              <w:rPr>
                <w:szCs w:val="18"/>
              </w:rPr>
              <w:t>a) forma a obsah vzoru oznámení, uvedeného v odstavci 2 a</w:t>
            </w:r>
          </w:p>
          <w:p w14:paraId="6E515410" w14:textId="77777777" w:rsidR="00332637" w:rsidRPr="00F26C0A" w:rsidRDefault="00332637" w:rsidP="00A63CF4">
            <w:pPr>
              <w:spacing w:before="40" w:after="40"/>
              <w:ind w:right="58"/>
              <w:jc w:val="both"/>
              <w:rPr>
                <w:szCs w:val="18"/>
              </w:rPr>
            </w:pPr>
            <w:r w:rsidRPr="00F26C0A">
              <w:rPr>
                <w:szCs w:val="18"/>
              </w:rPr>
              <w:t>b) forma písemného oznámení uvedeného v odstavci 4.</w:t>
            </w:r>
          </w:p>
          <w:p w14:paraId="4112E658" w14:textId="77777777" w:rsidR="00332637" w:rsidRPr="00F26C0A" w:rsidRDefault="00332637" w:rsidP="00A63CF4">
            <w:pPr>
              <w:spacing w:before="40" w:after="40"/>
              <w:ind w:right="58"/>
              <w:jc w:val="both"/>
              <w:rPr>
                <w:szCs w:val="18"/>
              </w:rPr>
            </w:pPr>
            <w:r w:rsidRPr="00F26C0A">
              <w:rPr>
                <w:szCs w:val="18"/>
              </w:rPr>
              <w:t>Komisi je svěřena pravomoc přijímat prováděcí technické normy uvedené v prvním pododstavci postupem podle článku 15 nařízení (EU) č. 1095/2010.</w:t>
            </w:r>
          </w:p>
        </w:tc>
        <w:tc>
          <w:tcPr>
            <w:tcW w:w="900" w:type="dxa"/>
            <w:tcBorders>
              <w:top w:val="single" w:sz="4" w:space="0" w:color="auto"/>
              <w:left w:val="single" w:sz="18" w:space="0" w:color="auto"/>
              <w:bottom w:val="single" w:sz="4" w:space="0" w:color="auto"/>
              <w:right w:val="single" w:sz="4" w:space="0" w:color="auto"/>
            </w:tcBorders>
          </w:tcPr>
          <w:p w14:paraId="0D1B939D" w14:textId="77777777" w:rsidR="00332637" w:rsidRPr="00F26C0A" w:rsidRDefault="00332637" w:rsidP="00A63CF4">
            <w:pPr>
              <w:spacing w:before="40" w:after="40"/>
              <w:rPr>
                <w:szCs w:val="18"/>
              </w:rPr>
            </w:pPr>
          </w:p>
        </w:tc>
        <w:tc>
          <w:tcPr>
            <w:tcW w:w="1080" w:type="dxa"/>
            <w:tcBorders>
              <w:top w:val="single" w:sz="4" w:space="0" w:color="auto"/>
              <w:left w:val="single" w:sz="4" w:space="0" w:color="auto"/>
              <w:bottom w:val="single" w:sz="4" w:space="0" w:color="auto"/>
              <w:right w:val="single" w:sz="4" w:space="0" w:color="auto"/>
            </w:tcBorders>
          </w:tcPr>
          <w:p w14:paraId="75FAB91C" w14:textId="77777777" w:rsidR="00332637" w:rsidRPr="00F26C0A" w:rsidRDefault="00332637" w:rsidP="00A63CF4">
            <w:pPr>
              <w:spacing w:before="40" w:after="40"/>
              <w:rPr>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2E9C6787" w14:textId="46C5799A" w:rsidR="00332637" w:rsidRPr="00F26C0A" w:rsidRDefault="00332637" w:rsidP="00601330">
            <w:pPr>
              <w:tabs>
                <w:tab w:val="left" w:pos="380"/>
              </w:tabs>
              <w:spacing w:before="40" w:after="40"/>
              <w:ind w:right="67"/>
              <w:jc w:val="both"/>
              <w:rPr>
                <w:szCs w:val="18"/>
              </w:rPr>
            </w:pPr>
            <w:r w:rsidRPr="00F26C0A">
              <w:rPr>
                <w:i/>
                <w:szCs w:val="18"/>
              </w:rPr>
              <w:t>Nerelevantní z hlediska transpozice.</w:t>
            </w:r>
            <w:r w:rsidR="00B34D2C" w:rsidRPr="00F26C0A">
              <w:rPr>
                <w:i/>
                <w:szCs w:val="18"/>
              </w:rPr>
              <w:t xml:space="preserve"> </w:t>
            </w:r>
            <w:r w:rsidR="00601330" w:rsidRPr="00F26C0A">
              <w:rPr>
                <w:i/>
                <w:szCs w:val="18"/>
              </w:rPr>
              <w:t xml:space="preserve">Ustanovení upravuje pravomoci a povinnosti </w:t>
            </w:r>
            <w:r w:rsidR="00B34D2C" w:rsidRPr="00F26C0A">
              <w:rPr>
                <w:i/>
                <w:szCs w:val="18"/>
              </w:rPr>
              <w:t>orgánu ESMA a Komis</w:t>
            </w:r>
            <w:r w:rsidR="00601330" w:rsidRPr="00F26C0A">
              <w:rPr>
                <w:i/>
                <w:szCs w:val="18"/>
              </w:rPr>
              <w:t>e</w:t>
            </w:r>
            <w:r w:rsidR="00B34D2C" w:rsidRPr="00F26C0A">
              <w:rPr>
                <w:i/>
                <w:szCs w:val="18"/>
              </w:rPr>
              <w:t>.</w:t>
            </w:r>
          </w:p>
        </w:tc>
        <w:tc>
          <w:tcPr>
            <w:tcW w:w="900" w:type="dxa"/>
            <w:tcBorders>
              <w:top w:val="single" w:sz="4" w:space="0" w:color="auto"/>
              <w:left w:val="single" w:sz="4" w:space="0" w:color="auto"/>
              <w:bottom w:val="single" w:sz="4" w:space="0" w:color="auto"/>
              <w:right w:val="single" w:sz="4" w:space="0" w:color="auto"/>
            </w:tcBorders>
          </w:tcPr>
          <w:p w14:paraId="413C5F5D" w14:textId="77777777" w:rsidR="00332637" w:rsidRPr="00F26C0A" w:rsidRDefault="00332637" w:rsidP="00A63CF4">
            <w:pPr>
              <w:spacing w:before="40" w:after="40"/>
              <w:rPr>
                <w:szCs w:val="18"/>
              </w:rPr>
            </w:pPr>
            <w:r w:rsidRPr="00F26C0A">
              <w:rPr>
                <w:szCs w:val="18"/>
              </w:rPr>
              <w:t>NT</w:t>
            </w:r>
          </w:p>
        </w:tc>
        <w:tc>
          <w:tcPr>
            <w:tcW w:w="720" w:type="dxa"/>
            <w:tcBorders>
              <w:top w:val="single" w:sz="4" w:space="0" w:color="auto"/>
              <w:left w:val="single" w:sz="4" w:space="0" w:color="auto"/>
              <w:bottom w:val="single" w:sz="4" w:space="0" w:color="auto"/>
            </w:tcBorders>
          </w:tcPr>
          <w:p w14:paraId="44234AE7" w14:textId="77777777" w:rsidR="00332637" w:rsidRPr="00F26C0A" w:rsidRDefault="00332637" w:rsidP="00A63CF4">
            <w:pPr>
              <w:spacing w:before="40" w:after="40"/>
              <w:rPr>
                <w:szCs w:val="18"/>
              </w:rPr>
            </w:pPr>
          </w:p>
        </w:tc>
      </w:tr>
      <w:tr w:rsidR="00332637" w:rsidRPr="00F26C0A" w14:paraId="12FA5FDF" w14:textId="77777777" w:rsidTr="00E50E7C">
        <w:tc>
          <w:tcPr>
            <w:tcW w:w="1440" w:type="dxa"/>
            <w:tcBorders>
              <w:top w:val="single" w:sz="4" w:space="0" w:color="auto"/>
              <w:bottom w:val="single" w:sz="4" w:space="0" w:color="auto"/>
              <w:right w:val="single" w:sz="4" w:space="0" w:color="auto"/>
            </w:tcBorders>
          </w:tcPr>
          <w:p w14:paraId="482A5303" w14:textId="77777777" w:rsidR="00332637" w:rsidRPr="00F26C0A" w:rsidRDefault="00332637" w:rsidP="003D4D86">
            <w:pPr>
              <w:spacing w:before="40" w:after="40"/>
              <w:rPr>
                <w:szCs w:val="18"/>
              </w:rPr>
            </w:pPr>
            <w:r w:rsidRPr="00F26C0A">
              <w:rPr>
                <w:szCs w:val="18"/>
              </w:rPr>
              <w:t>Čl. 31 odst. 6</w:t>
            </w:r>
          </w:p>
        </w:tc>
        <w:tc>
          <w:tcPr>
            <w:tcW w:w="5400" w:type="dxa"/>
            <w:gridSpan w:val="4"/>
            <w:tcBorders>
              <w:top w:val="single" w:sz="4" w:space="0" w:color="auto"/>
              <w:left w:val="single" w:sz="4" w:space="0" w:color="auto"/>
              <w:bottom w:val="single" w:sz="4" w:space="0" w:color="auto"/>
              <w:right w:val="single" w:sz="18" w:space="0" w:color="auto"/>
            </w:tcBorders>
          </w:tcPr>
          <w:p w14:paraId="1ABF8610" w14:textId="77777777" w:rsidR="00332637" w:rsidRPr="00F26C0A" w:rsidRDefault="00332637" w:rsidP="00A63CF4">
            <w:pPr>
              <w:spacing w:before="40" w:after="40"/>
              <w:ind w:right="58"/>
              <w:jc w:val="both"/>
              <w:rPr>
                <w:szCs w:val="18"/>
              </w:rPr>
            </w:pPr>
            <w:r w:rsidRPr="00F26C0A">
              <w:rPr>
                <w:szCs w:val="18"/>
              </w:rPr>
              <w:t>Aniž je dotčen čl. 43 odst. 1, členské státy vyžadují, aby byly alternativní investiční fondy spravované a nabízené správcem nabízeny pouze profesionálním investorům.</w:t>
            </w:r>
          </w:p>
        </w:tc>
        <w:tc>
          <w:tcPr>
            <w:tcW w:w="900" w:type="dxa"/>
            <w:tcBorders>
              <w:top w:val="single" w:sz="4" w:space="0" w:color="auto"/>
              <w:left w:val="single" w:sz="18" w:space="0" w:color="auto"/>
              <w:bottom w:val="single" w:sz="4" w:space="0" w:color="auto"/>
              <w:right w:val="single" w:sz="4" w:space="0" w:color="auto"/>
            </w:tcBorders>
          </w:tcPr>
          <w:p w14:paraId="4086E3D6"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single" w:sz="4" w:space="0" w:color="auto"/>
              <w:left w:val="single" w:sz="4" w:space="0" w:color="auto"/>
              <w:bottom w:val="single" w:sz="4" w:space="0" w:color="auto"/>
              <w:right w:val="single" w:sz="4" w:space="0" w:color="auto"/>
            </w:tcBorders>
          </w:tcPr>
          <w:p w14:paraId="11DF6249" w14:textId="77777777" w:rsidR="00332637" w:rsidRPr="00F26C0A" w:rsidRDefault="00332637" w:rsidP="006A35C1">
            <w:pPr>
              <w:spacing w:before="40" w:after="40"/>
              <w:rPr>
                <w:szCs w:val="18"/>
              </w:rPr>
            </w:pPr>
            <w:r w:rsidRPr="00F26C0A">
              <w:rPr>
                <w:szCs w:val="18"/>
              </w:rPr>
              <w:t>§ 296</w:t>
            </w:r>
          </w:p>
        </w:tc>
        <w:tc>
          <w:tcPr>
            <w:tcW w:w="5400" w:type="dxa"/>
            <w:gridSpan w:val="4"/>
            <w:tcBorders>
              <w:top w:val="single" w:sz="4" w:space="0" w:color="auto"/>
              <w:left w:val="single" w:sz="4" w:space="0" w:color="auto"/>
              <w:bottom w:val="single" w:sz="4" w:space="0" w:color="auto"/>
              <w:right w:val="single" w:sz="4" w:space="0" w:color="auto"/>
            </w:tcBorders>
          </w:tcPr>
          <w:p w14:paraId="41CA4051" w14:textId="77777777" w:rsidR="00332637" w:rsidRPr="00F26C0A" w:rsidRDefault="00332637" w:rsidP="00A63CF4">
            <w:pPr>
              <w:tabs>
                <w:tab w:val="left" w:pos="380"/>
              </w:tabs>
              <w:spacing w:before="40" w:after="40"/>
              <w:ind w:right="67"/>
              <w:jc w:val="both"/>
              <w:rPr>
                <w:szCs w:val="18"/>
              </w:rPr>
            </w:pPr>
            <w:r w:rsidRPr="00F26C0A">
              <w:rPr>
                <w:szCs w:val="18"/>
              </w:rPr>
              <w:t>Investice do fondu kvalifikovaných investorů nebo do srovnatelného zahraničního investičního fondu lze v České republice veřejně nabízet, podílníkem, obmyšleným, zakladatelem, společníkem nebo tichým společníkem tohoto fondu nebo v případě svěřenského fondu nebo srovnatelného zařízení také osobou, která zvyšuje majetek tohoto fondu smlouvou, se však může stát jen kvalifikovaný investor; na to musí být při veřejném nabízení výslovně upozorněno.</w:t>
            </w:r>
          </w:p>
        </w:tc>
        <w:tc>
          <w:tcPr>
            <w:tcW w:w="900" w:type="dxa"/>
            <w:tcBorders>
              <w:top w:val="single" w:sz="4" w:space="0" w:color="auto"/>
              <w:left w:val="single" w:sz="4" w:space="0" w:color="auto"/>
              <w:bottom w:val="single" w:sz="4" w:space="0" w:color="auto"/>
              <w:right w:val="single" w:sz="4" w:space="0" w:color="auto"/>
            </w:tcBorders>
          </w:tcPr>
          <w:p w14:paraId="07124D4E"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642C4FB3" w14:textId="77777777" w:rsidR="00332637" w:rsidRPr="00F26C0A" w:rsidRDefault="00332637" w:rsidP="00A63CF4">
            <w:pPr>
              <w:spacing w:before="40" w:after="40"/>
              <w:rPr>
                <w:szCs w:val="18"/>
              </w:rPr>
            </w:pPr>
          </w:p>
        </w:tc>
      </w:tr>
      <w:tr w:rsidR="00332637" w:rsidRPr="00F26C0A" w14:paraId="54925F0A" w14:textId="77777777" w:rsidTr="00A63CF4">
        <w:tc>
          <w:tcPr>
            <w:tcW w:w="1440" w:type="dxa"/>
            <w:tcBorders>
              <w:top w:val="single" w:sz="4" w:space="0" w:color="auto"/>
              <w:bottom w:val="single" w:sz="4" w:space="0" w:color="auto"/>
              <w:right w:val="single" w:sz="4" w:space="0" w:color="auto"/>
            </w:tcBorders>
          </w:tcPr>
          <w:p w14:paraId="2A3C9952" w14:textId="77777777" w:rsidR="00332637" w:rsidRPr="00F26C0A" w:rsidRDefault="00332637" w:rsidP="003D4D86">
            <w:pPr>
              <w:spacing w:before="40" w:after="40"/>
              <w:rPr>
                <w:szCs w:val="18"/>
              </w:rPr>
            </w:pPr>
            <w:r w:rsidRPr="00F26C0A">
              <w:rPr>
                <w:szCs w:val="18"/>
              </w:rPr>
              <w:t>Čl. 32 odst. 1 první pododstavec</w:t>
            </w:r>
          </w:p>
        </w:tc>
        <w:tc>
          <w:tcPr>
            <w:tcW w:w="5400" w:type="dxa"/>
            <w:gridSpan w:val="4"/>
            <w:tcBorders>
              <w:top w:val="single" w:sz="4" w:space="0" w:color="auto"/>
              <w:left w:val="single" w:sz="4" w:space="0" w:color="auto"/>
              <w:bottom w:val="single" w:sz="4" w:space="0" w:color="auto"/>
              <w:right w:val="single" w:sz="18" w:space="0" w:color="auto"/>
            </w:tcBorders>
          </w:tcPr>
          <w:p w14:paraId="71D2B82D" w14:textId="77777777" w:rsidR="00332637" w:rsidRPr="00F26C0A" w:rsidRDefault="00332637" w:rsidP="00A63CF4">
            <w:pPr>
              <w:spacing w:before="40" w:after="40"/>
              <w:ind w:right="58"/>
              <w:jc w:val="both"/>
              <w:rPr>
                <w:szCs w:val="18"/>
              </w:rPr>
            </w:pPr>
            <w:r w:rsidRPr="00F26C0A">
              <w:rPr>
                <w:szCs w:val="18"/>
              </w:rPr>
              <w:t>Členské státy zajistí, aby směl povolený unijní správce nabízet podílové jednotky nebo akcie unijního alternativního investičního fondu, který spravuje, profesionálním investorům v jiném členském státě, než je domovský stát správce, jakmile jsou splněny podmínky stanovené v tomto článku.</w:t>
            </w:r>
          </w:p>
        </w:tc>
        <w:tc>
          <w:tcPr>
            <w:tcW w:w="900" w:type="dxa"/>
            <w:tcBorders>
              <w:top w:val="single" w:sz="4" w:space="0" w:color="auto"/>
              <w:left w:val="single" w:sz="18" w:space="0" w:color="auto"/>
              <w:bottom w:val="single" w:sz="4" w:space="0" w:color="auto"/>
              <w:right w:val="single" w:sz="4" w:space="0" w:color="auto"/>
            </w:tcBorders>
          </w:tcPr>
          <w:p w14:paraId="3BF08AF0"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160EE4F1" w14:textId="77777777" w:rsidR="00332637" w:rsidRPr="00F26C0A" w:rsidRDefault="00332637" w:rsidP="00A63CF4">
            <w:pPr>
              <w:spacing w:before="40" w:after="40"/>
              <w:rPr>
                <w:szCs w:val="18"/>
              </w:rPr>
            </w:pPr>
            <w:r w:rsidRPr="00F26C0A">
              <w:rPr>
                <w:szCs w:val="18"/>
              </w:rPr>
              <w:t>§ 311</w:t>
            </w:r>
          </w:p>
        </w:tc>
        <w:tc>
          <w:tcPr>
            <w:tcW w:w="5400" w:type="dxa"/>
            <w:gridSpan w:val="4"/>
            <w:tcBorders>
              <w:top w:val="single" w:sz="4" w:space="0" w:color="auto"/>
              <w:left w:val="single" w:sz="4" w:space="0" w:color="auto"/>
              <w:bottom w:val="single" w:sz="4" w:space="0" w:color="auto"/>
              <w:right w:val="single" w:sz="4" w:space="0" w:color="auto"/>
            </w:tcBorders>
          </w:tcPr>
          <w:p w14:paraId="5471BD87" w14:textId="77777777" w:rsidR="00332637" w:rsidRPr="00F26C0A" w:rsidRDefault="00332637" w:rsidP="00A63CF4">
            <w:pPr>
              <w:tabs>
                <w:tab w:val="left" w:pos="380"/>
              </w:tabs>
              <w:spacing w:before="40" w:after="40"/>
              <w:ind w:right="67"/>
              <w:jc w:val="both"/>
              <w:rPr>
                <w:szCs w:val="18"/>
              </w:rPr>
            </w:pPr>
            <w:r w:rsidRPr="00F26C0A">
              <w:rPr>
                <w:szCs w:val="18"/>
              </w:rPr>
              <w:t>Investice do speciálního fondu, do fondu kvalifikovaných investorů nebo do srovnatelného zahraničního investičního fondu, jehož domovským státem je členský stát, který obhospodařuje obhospodařovatel se sídlem v České republice oprávněný přesáhnout rozhodný limit, lze v jiném členském státě nabízet osobám uvedeným v § 2a odst. 1 nebo 2 zákona upravujícího podnikání na kapitálovém trhu a osobám, které jsou podle zákona upravujícího podnikání na kapitálovém trhu nebo podle práva jiného členského státu považovány ve vztahu k investicím do daného fondu za zákazníka, který je profesionálním zákazníkem, ode dne, kdy obhospodařovatel tohoto fondu obdrží sdělení České národní banky podle § 313 odst. 3.</w:t>
            </w:r>
          </w:p>
        </w:tc>
        <w:tc>
          <w:tcPr>
            <w:tcW w:w="900" w:type="dxa"/>
            <w:tcBorders>
              <w:top w:val="single" w:sz="4" w:space="0" w:color="auto"/>
              <w:left w:val="single" w:sz="4" w:space="0" w:color="auto"/>
              <w:bottom w:val="single" w:sz="4" w:space="0" w:color="auto"/>
              <w:right w:val="single" w:sz="4" w:space="0" w:color="auto"/>
            </w:tcBorders>
          </w:tcPr>
          <w:p w14:paraId="2A80C4ED"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290F8C9E" w14:textId="77777777" w:rsidR="00332637" w:rsidRPr="00F26C0A" w:rsidRDefault="00332637" w:rsidP="00A63CF4">
            <w:pPr>
              <w:spacing w:before="40" w:after="40"/>
              <w:rPr>
                <w:szCs w:val="18"/>
              </w:rPr>
            </w:pPr>
          </w:p>
        </w:tc>
      </w:tr>
      <w:tr w:rsidR="00332637" w:rsidRPr="00F26C0A" w14:paraId="5A643B0E" w14:textId="77777777" w:rsidTr="00FF6D7F">
        <w:tc>
          <w:tcPr>
            <w:tcW w:w="1440" w:type="dxa"/>
            <w:tcBorders>
              <w:top w:val="single" w:sz="4" w:space="0" w:color="auto"/>
              <w:bottom w:val="nil"/>
              <w:right w:val="single" w:sz="4" w:space="0" w:color="auto"/>
            </w:tcBorders>
          </w:tcPr>
          <w:p w14:paraId="0E54F414" w14:textId="77777777" w:rsidR="00332637" w:rsidRPr="00F26C0A" w:rsidRDefault="00332637" w:rsidP="003D4D86">
            <w:pPr>
              <w:spacing w:before="40" w:after="40"/>
              <w:rPr>
                <w:szCs w:val="18"/>
              </w:rPr>
            </w:pPr>
            <w:r w:rsidRPr="00F26C0A">
              <w:rPr>
                <w:szCs w:val="18"/>
              </w:rPr>
              <w:t>Čl. 32 odst. 1 druhý pododstavec</w:t>
            </w:r>
          </w:p>
        </w:tc>
        <w:tc>
          <w:tcPr>
            <w:tcW w:w="5400" w:type="dxa"/>
            <w:gridSpan w:val="4"/>
            <w:tcBorders>
              <w:top w:val="single" w:sz="4" w:space="0" w:color="auto"/>
              <w:left w:val="single" w:sz="4" w:space="0" w:color="auto"/>
              <w:bottom w:val="nil"/>
              <w:right w:val="single" w:sz="18" w:space="0" w:color="auto"/>
            </w:tcBorders>
          </w:tcPr>
          <w:p w14:paraId="6C2456E4" w14:textId="77777777" w:rsidR="00332637" w:rsidRPr="00F26C0A" w:rsidRDefault="00332637" w:rsidP="00FC22A2">
            <w:pPr>
              <w:spacing w:before="40" w:after="40"/>
              <w:ind w:right="58"/>
              <w:jc w:val="both"/>
              <w:rPr>
                <w:szCs w:val="18"/>
              </w:rPr>
            </w:pPr>
            <w:r w:rsidRPr="00F26C0A">
              <w:rPr>
                <w:szCs w:val="18"/>
              </w:rPr>
              <w:t>Pokud se jedná o unijní alternativní investiční fond, který je podřízeným alternativním investičním fondem, je právo nabízet uvedené v prvním pododstavci podmíněno tím, že je řídící alternativní investiční fond rovněž unijním alternativním investičním fondem a je spravován povoleným unijním správcem.</w:t>
            </w:r>
          </w:p>
        </w:tc>
        <w:tc>
          <w:tcPr>
            <w:tcW w:w="900" w:type="dxa"/>
            <w:tcBorders>
              <w:top w:val="single" w:sz="4" w:space="0" w:color="auto"/>
              <w:left w:val="single" w:sz="18" w:space="0" w:color="auto"/>
              <w:bottom w:val="nil"/>
              <w:right w:val="single" w:sz="4" w:space="0" w:color="auto"/>
            </w:tcBorders>
          </w:tcPr>
          <w:p w14:paraId="49264870" w14:textId="77777777" w:rsidR="00332637" w:rsidRPr="00F26C0A" w:rsidRDefault="00332637" w:rsidP="00FC22A2">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5CB5C1D5" w14:textId="77777777" w:rsidR="00332637" w:rsidRPr="00F26C0A" w:rsidRDefault="00332637" w:rsidP="00FC22A2">
            <w:pPr>
              <w:spacing w:before="40" w:after="40"/>
              <w:rPr>
                <w:szCs w:val="18"/>
              </w:rPr>
            </w:pPr>
            <w:r w:rsidRPr="00F26C0A">
              <w:rPr>
                <w:szCs w:val="18"/>
              </w:rPr>
              <w:t>§ 299</w:t>
            </w:r>
          </w:p>
        </w:tc>
        <w:tc>
          <w:tcPr>
            <w:tcW w:w="5400" w:type="dxa"/>
            <w:gridSpan w:val="4"/>
            <w:tcBorders>
              <w:top w:val="single" w:sz="4" w:space="0" w:color="auto"/>
              <w:left w:val="single" w:sz="4" w:space="0" w:color="auto"/>
              <w:bottom w:val="nil"/>
              <w:right w:val="single" w:sz="4" w:space="0" w:color="auto"/>
            </w:tcBorders>
          </w:tcPr>
          <w:p w14:paraId="43D9FDB7" w14:textId="77777777" w:rsidR="00332637" w:rsidRPr="00F26C0A" w:rsidRDefault="00332637" w:rsidP="00FC22A2">
            <w:pPr>
              <w:tabs>
                <w:tab w:val="left" w:pos="380"/>
              </w:tabs>
              <w:spacing w:before="40" w:after="40"/>
              <w:ind w:right="67"/>
              <w:jc w:val="both"/>
              <w:rPr>
                <w:szCs w:val="18"/>
              </w:rPr>
            </w:pPr>
            <w:r w:rsidRPr="00F26C0A">
              <w:rPr>
                <w:szCs w:val="18"/>
              </w:rPr>
              <w:t>Speciální fond, fond kvalifikovaných investorů nebo srovnatelný zahraniční investiční fond, jehož domovským státem je členský stát, který obhospodařuje obhospodařovatel oprávněný přesáhnout rozhodný limit se sídlem v členském státě, se pro účely nabízení investic do tohoto fondu považuje za zahraniční investiční fond, jehož domovským státem není členský stát, jestliže podle svého statutu nebo srovnatelného dokumentu</w:t>
            </w:r>
          </w:p>
          <w:p w14:paraId="1CE7408E" w14:textId="77777777" w:rsidR="00332637" w:rsidRPr="00F26C0A" w:rsidRDefault="00332637" w:rsidP="00FC22A2">
            <w:pPr>
              <w:tabs>
                <w:tab w:val="left" w:pos="380"/>
              </w:tabs>
              <w:spacing w:before="40" w:after="40"/>
              <w:ind w:right="67"/>
              <w:jc w:val="both"/>
              <w:rPr>
                <w:szCs w:val="18"/>
              </w:rPr>
            </w:pPr>
            <w:r w:rsidRPr="00F26C0A">
              <w:rPr>
                <w:szCs w:val="18"/>
              </w:rPr>
              <w:t>a)</w:t>
            </w:r>
            <w:r w:rsidRPr="00F26C0A">
              <w:rPr>
                <w:szCs w:val="18"/>
              </w:rPr>
              <w:tab/>
              <w:t>investuje alespoň 85 % hodnoty svého majetku do zahraničního investičního fondu, jehož domovským státem není členský stát,</w:t>
            </w:r>
          </w:p>
          <w:p w14:paraId="6EA450B7" w14:textId="77777777" w:rsidR="00332637" w:rsidRPr="00F26C0A" w:rsidRDefault="00332637" w:rsidP="00FC22A2">
            <w:pPr>
              <w:tabs>
                <w:tab w:val="left" w:pos="380"/>
              </w:tabs>
              <w:spacing w:before="40" w:after="40"/>
              <w:ind w:right="67"/>
              <w:jc w:val="both"/>
              <w:rPr>
                <w:szCs w:val="18"/>
              </w:rPr>
            </w:pPr>
            <w:r w:rsidRPr="00F26C0A">
              <w:rPr>
                <w:szCs w:val="18"/>
              </w:rPr>
              <w:t>b)</w:t>
            </w:r>
            <w:r w:rsidRPr="00F26C0A">
              <w:rPr>
                <w:szCs w:val="18"/>
              </w:rPr>
              <w:tab/>
              <w:t>investuje alespoň 85 % hodnoty svého majetku do investičního fondu nebo zahraničního investičního fondu, který není obhospodařován obhospodařovatelem se sídlem v členském státě,</w:t>
            </w:r>
          </w:p>
          <w:p w14:paraId="30B9611C" w14:textId="77777777" w:rsidR="00332637" w:rsidRPr="00F26C0A" w:rsidRDefault="00332637" w:rsidP="00FC22A2">
            <w:pPr>
              <w:tabs>
                <w:tab w:val="left" w:pos="380"/>
              </w:tabs>
              <w:spacing w:before="40" w:after="40"/>
              <w:ind w:right="67"/>
              <w:jc w:val="both"/>
              <w:rPr>
                <w:szCs w:val="18"/>
              </w:rPr>
            </w:pPr>
            <w:r w:rsidRPr="00F26C0A">
              <w:rPr>
                <w:szCs w:val="18"/>
              </w:rPr>
              <w:t>c)</w:t>
            </w:r>
            <w:r w:rsidRPr="00F26C0A">
              <w:rPr>
                <w:szCs w:val="18"/>
              </w:rPr>
              <w:tab/>
              <w:t>investuje alespoň 85 % hodnoty svého majetku do více zahraničních investičních fondů uvedených v písmenech a) nebo b) nebo investičních fondů uvedených v písmeni b), které mají vzájemně stejnou investiční strategii, nebo</w:t>
            </w:r>
          </w:p>
          <w:p w14:paraId="52CF46E9" w14:textId="77777777" w:rsidR="00332637" w:rsidRPr="00F26C0A" w:rsidRDefault="00332637" w:rsidP="00FC22A2">
            <w:pPr>
              <w:tabs>
                <w:tab w:val="left" w:pos="380"/>
              </w:tabs>
              <w:spacing w:before="40" w:after="40"/>
              <w:ind w:right="67"/>
              <w:jc w:val="both"/>
              <w:rPr>
                <w:szCs w:val="18"/>
              </w:rPr>
            </w:pPr>
            <w:r w:rsidRPr="00F26C0A">
              <w:rPr>
                <w:szCs w:val="18"/>
              </w:rPr>
              <w:t>d)</w:t>
            </w:r>
            <w:r w:rsidRPr="00F26C0A">
              <w:rPr>
                <w:szCs w:val="18"/>
              </w:rPr>
              <w:tab/>
              <w:t>může mít expozici až ve výši 85% svého majetku ve vztahu k zahraničnímu investičnímu fondu uvedenému v písmenech a) nebo b) nebo investičnímu fondu uvedenému v písmeni b) anebo ve vztahu k více takovým fondům, které mají vzájemně stejnou investiční strategii.</w:t>
            </w:r>
          </w:p>
        </w:tc>
        <w:tc>
          <w:tcPr>
            <w:tcW w:w="900" w:type="dxa"/>
            <w:tcBorders>
              <w:top w:val="single" w:sz="4" w:space="0" w:color="auto"/>
              <w:left w:val="single" w:sz="4" w:space="0" w:color="auto"/>
              <w:bottom w:val="nil"/>
              <w:right w:val="single" w:sz="4" w:space="0" w:color="auto"/>
            </w:tcBorders>
          </w:tcPr>
          <w:p w14:paraId="74E04D61" w14:textId="77777777" w:rsidR="00332637" w:rsidRPr="00F26C0A" w:rsidRDefault="00332637" w:rsidP="00FC22A2">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5C05824A" w14:textId="77777777" w:rsidR="00332637" w:rsidRPr="00F26C0A" w:rsidRDefault="00332637" w:rsidP="00FC22A2">
            <w:pPr>
              <w:spacing w:before="40" w:after="40"/>
              <w:rPr>
                <w:szCs w:val="18"/>
              </w:rPr>
            </w:pPr>
          </w:p>
        </w:tc>
      </w:tr>
      <w:tr w:rsidR="00332637" w:rsidRPr="00F26C0A" w14:paraId="0D9CAB8B" w14:textId="77777777" w:rsidTr="00FF6D7F">
        <w:tc>
          <w:tcPr>
            <w:tcW w:w="1440" w:type="dxa"/>
            <w:tcBorders>
              <w:top w:val="nil"/>
              <w:bottom w:val="single" w:sz="4" w:space="0" w:color="auto"/>
              <w:right w:val="single" w:sz="4" w:space="0" w:color="auto"/>
            </w:tcBorders>
          </w:tcPr>
          <w:p w14:paraId="523A70AF"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2701D94B"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0CF9E56C"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69E3052C" w14:textId="77777777" w:rsidR="00332637" w:rsidRPr="00F26C0A" w:rsidRDefault="00332637" w:rsidP="00A63CF4">
            <w:pPr>
              <w:spacing w:before="40" w:after="40"/>
              <w:rPr>
                <w:szCs w:val="18"/>
              </w:rPr>
            </w:pPr>
            <w:r w:rsidRPr="00F26C0A">
              <w:rPr>
                <w:szCs w:val="18"/>
              </w:rPr>
              <w:t>§ 312 odst. 2</w:t>
            </w:r>
          </w:p>
        </w:tc>
        <w:tc>
          <w:tcPr>
            <w:tcW w:w="5400" w:type="dxa"/>
            <w:gridSpan w:val="4"/>
            <w:tcBorders>
              <w:top w:val="nil"/>
              <w:left w:val="single" w:sz="4" w:space="0" w:color="auto"/>
              <w:bottom w:val="single" w:sz="4" w:space="0" w:color="auto"/>
              <w:right w:val="single" w:sz="4" w:space="0" w:color="auto"/>
            </w:tcBorders>
          </w:tcPr>
          <w:p w14:paraId="454A57E1" w14:textId="77777777" w:rsidR="00332637" w:rsidRPr="00F26C0A" w:rsidRDefault="00332637" w:rsidP="00FF6D7F">
            <w:pPr>
              <w:tabs>
                <w:tab w:val="left" w:pos="380"/>
              </w:tabs>
              <w:spacing w:before="40" w:after="40"/>
              <w:ind w:right="67"/>
              <w:jc w:val="both"/>
              <w:rPr>
                <w:szCs w:val="18"/>
              </w:rPr>
            </w:pPr>
            <w:r w:rsidRPr="00F26C0A">
              <w:rPr>
                <w:szCs w:val="18"/>
              </w:rPr>
              <w:t xml:space="preserve">Oznámení podle odstavce 1 musí obsahovat, popřípadě k němu musí být přiloženy, </w:t>
            </w:r>
          </w:p>
          <w:p w14:paraId="501A25FC" w14:textId="77777777" w:rsidR="00332637" w:rsidRPr="00F26C0A" w:rsidRDefault="00332637" w:rsidP="00FF6D7F">
            <w:pPr>
              <w:tabs>
                <w:tab w:val="left" w:pos="380"/>
              </w:tabs>
              <w:spacing w:before="40" w:after="40"/>
              <w:ind w:right="67"/>
              <w:jc w:val="both"/>
              <w:rPr>
                <w:szCs w:val="18"/>
              </w:rPr>
            </w:pPr>
            <w:r w:rsidRPr="00F26C0A">
              <w:rPr>
                <w:szCs w:val="18"/>
              </w:rPr>
              <w:t>a)</w:t>
            </w:r>
            <w:r w:rsidRPr="00F26C0A">
              <w:rPr>
                <w:szCs w:val="18"/>
              </w:rPr>
              <w:tab/>
              <w:t>plán obchodní činnosti ve vztahu k tomuto nabízení, který zahrnuje údaje nutné k identifikaci dotčeného investičního fondu nebo zahraničního investičního fondu a údaje nutné k identifikaci domovského státu tohoto fondu,</w:t>
            </w:r>
          </w:p>
          <w:p w14:paraId="163006D2" w14:textId="77777777" w:rsidR="00332637" w:rsidRPr="00F26C0A" w:rsidRDefault="00332637" w:rsidP="00FF6D7F">
            <w:pPr>
              <w:tabs>
                <w:tab w:val="left" w:pos="380"/>
              </w:tabs>
              <w:spacing w:before="40" w:after="40"/>
              <w:ind w:right="67"/>
              <w:jc w:val="both"/>
              <w:rPr>
                <w:szCs w:val="18"/>
              </w:rPr>
            </w:pPr>
            <w:r w:rsidRPr="00F26C0A">
              <w:rPr>
                <w:szCs w:val="18"/>
              </w:rPr>
              <w:t>b)</w:t>
            </w:r>
            <w:r w:rsidRPr="00F26C0A">
              <w:rPr>
                <w:szCs w:val="18"/>
              </w:rPr>
              <w:tab/>
              <w:t>statut nebo srovnatelný dokument, popřípadě též společenská smlouva, dotčeného investičního fondu nebo zahraničního investičního fondu,</w:t>
            </w:r>
          </w:p>
          <w:p w14:paraId="4B826AB3" w14:textId="77777777" w:rsidR="00332637" w:rsidRPr="00F26C0A" w:rsidRDefault="00332637" w:rsidP="00FF6D7F">
            <w:pPr>
              <w:tabs>
                <w:tab w:val="left" w:pos="380"/>
              </w:tabs>
              <w:spacing w:before="40" w:after="40"/>
              <w:ind w:right="67"/>
              <w:jc w:val="both"/>
              <w:rPr>
                <w:szCs w:val="18"/>
              </w:rPr>
            </w:pPr>
            <w:r w:rsidRPr="00F26C0A">
              <w:rPr>
                <w:szCs w:val="18"/>
              </w:rPr>
              <w:t>c)</w:t>
            </w:r>
            <w:r w:rsidRPr="00F26C0A">
              <w:rPr>
                <w:szCs w:val="18"/>
              </w:rPr>
              <w:tab/>
              <w:t>údaje nutné k identifikaci depozitáře dotčeného investičního fondu nebo zahraničního investičního fondu,</w:t>
            </w:r>
          </w:p>
          <w:p w14:paraId="654428A5" w14:textId="77777777" w:rsidR="00332637" w:rsidRPr="00F26C0A" w:rsidRDefault="00332637" w:rsidP="00FF6D7F">
            <w:pPr>
              <w:tabs>
                <w:tab w:val="left" w:pos="380"/>
              </w:tabs>
              <w:spacing w:before="40" w:after="40"/>
              <w:ind w:right="67"/>
              <w:jc w:val="both"/>
              <w:rPr>
                <w:szCs w:val="18"/>
              </w:rPr>
            </w:pPr>
            <w:r w:rsidRPr="00F26C0A">
              <w:rPr>
                <w:szCs w:val="18"/>
              </w:rPr>
              <w:t>d)</w:t>
            </w:r>
            <w:r w:rsidRPr="00F26C0A">
              <w:rPr>
                <w:szCs w:val="18"/>
              </w:rPr>
              <w:tab/>
              <w:t>údaje o dotčeném investičním fondu nebo zahraničním investičním fondu, které jsou poskytovány investorům, nebo popis těchto údajů, jde-li o údaje uvedené v § 241 nebo § 293 odst. 1,</w:t>
            </w:r>
          </w:p>
          <w:p w14:paraId="02D8370F" w14:textId="77777777" w:rsidR="00332637" w:rsidRPr="00F26C0A" w:rsidRDefault="00332637" w:rsidP="00FF6D7F">
            <w:pPr>
              <w:tabs>
                <w:tab w:val="left" w:pos="380"/>
              </w:tabs>
              <w:spacing w:before="40" w:after="40"/>
              <w:ind w:right="67"/>
              <w:jc w:val="both"/>
              <w:rPr>
                <w:szCs w:val="18"/>
              </w:rPr>
            </w:pPr>
            <w:r w:rsidRPr="00F26C0A">
              <w:rPr>
                <w:szCs w:val="18"/>
              </w:rPr>
              <w:t>e)</w:t>
            </w:r>
            <w:r w:rsidRPr="00F26C0A">
              <w:rPr>
                <w:szCs w:val="18"/>
              </w:rPr>
              <w:tab/>
              <w:t>jde-li se o investiční fond nebo zahraniční investiční fond, který podle svého statutu nebo srovnatelného dokumentu investuje alespoň 85 % hodnoty svého majetku do jednoho investičního fondu nebo zahraničního investičního fondu, nebo do více investičních fondů nebo zahraničních investičních fondů, které mají vzájemně stejnou investiční strategii, nebo může mít expozici ve výši až 85 % hodnoty svého majetku vůči jednomu investičnímu fondu nebo zahraničnímu investičnímu fondu nebo vůči více investičním fondům nebo zahraničním investičním fondům, které mají vzájemně stejnou investiční strategii, údaj o domovském státě fondů, do kterých takto investuje, nebo vůči kterým má tuto expozici,</w:t>
            </w:r>
          </w:p>
          <w:p w14:paraId="3BC4EA41" w14:textId="77777777" w:rsidR="00332637" w:rsidRPr="00F26C0A" w:rsidRDefault="00332637" w:rsidP="00FF6D7F">
            <w:pPr>
              <w:tabs>
                <w:tab w:val="left" w:pos="380"/>
              </w:tabs>
              <w:spacing w:before="40" w:after="40"/>
              <w:ind w:right="67"/>
              <w:jc w:val="both"/>
              <w:rPr>
                <w:szCs w:val="18"/>
              </w:rPr>
            </w:pPr>
            <w:r w:rsidRPr="00F26C0A">
              <w:rPr>
                <w:szCs w:val="18"/>
              </w:rPr>
              <w:t>f)</w:t>
            </w:r>
            <w:r w:rsidRPr="00F26C0A">
              <w:rPr>
                <w:szCs w:val="18"/>
              </w:rPr>
              <w:tab/>
              <w:t>údaje nutné k identifikaci členského státu, ve kterém mají být nabízeny investice podle § 311, a</w:t>
            </w:r>
          </w:p>
          <w:p w14:paraId="0C5B951D" w14:textId="77777777" w:rsidR="00332637" w:rsidRPr="00F26C0A" w:rsidRDefault="00332637" w:rsidP="00FF6D7F">
            <w:pPr>
              <w:tabs>
                <w:tab w:val="left" w:pos="380"/>
              </w:tabs>
              <w:spacing w:before="40" w:after="40"/>
              <w:ind w:right="67"/>
              <w:jc w:val="both"/>
              <w:rPr>
                <w:szCs w:val="18"/>
              </w:rPr>
            </w:pPr>
            <w:r w:rsidRPr="00F26C0A">
              <w:rPr>
                <w:szCs w:val="18"/>
              </w:rPr>
              <w:t>g)</w:t>
            </w:r>
            <w:r w:rsidRPr="00F26C0A">
              <w:rPr>
                <w:szCs w:val="18"/>
              </w:rPr>
              <w:tab/>
              <w:t>mají-li být investice nabízeny pouze osobám uvedeným v § 2a odst. 1 nebo 2 zákona upravujícího podnikání na kapitálovém trhu a osobám, které jsou podle zákona upravujícího podnikání na kapitálovém trhu nebo podle práva jiného členského státu považovány ve vztahu k investicím do daného fondu za zákazníka, který je profesionálním zákazníkem, informace o opatřeních, jimiž se zajistí dodržování tohoto omezení, a to i v případě, že tyto investice mají být v tomto jiném členském státě nabízeny prostřednictvím jiné osoby, a to v souladu s právem tohoto jiného členského státu.</w:t>
            </w:r>
          </w:p>
        </w:tc>
        <w:tc>
          <w:tcPr>
            <w:tcW w:w="900" w:type="dxa"/>
            <w:tcBorders>
              <w:top w:val="nil"/>
              <w:left w:val="single" w:sz="4" w:space="0" w:color="auto"/>
              <w:bottom w:val="single" w:sz="4" w:space="0" w:color="auto"/>
              <w:right w:val="single" w:sz="4" w:space="0" w:color="auto"/>
            </w:tcBorders>
          </w:tcPr>
          <w:p w14:paraId="30742751"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73152796" w14:textId="77777777" w:rsidR="00332637" w:rsidRPr="00F26C0A" w:rsidRDefault="00332637" w:rsidP="00A63CF4">
            <w:pPr>
              <w:spacing w:before="40" w:after="40"/>
              <w:rPr>
                <w:szCs w:val="18"/>
              </w:rPr>
            </w:pPr>
          </w:p>
        </w:tc>
      </w:tr>
      <w:tr w:rsidR="00332637" w:rsidRPr="00F26C0A" w14:paraId="546227F9" w14:textId="77777777" w:rsidTr="00E50E7C">
        <w:tc>
          <w:tcPr>
            <w:tcW w:w="1440" w:type="dxa"/>
            <w:tcBorders>
              <w:top w:val="single" w:sz="4" w:space="0" w:color="auto"/>
              <w:bottom w:val="single" w:sz="4" w:space="0" w:color="auto"/>
              <w:right w:val="single" w:sz="4" w:space="0" w:color="auto"/>
            </w:tcBorders>
          </w:tcPr>
          <w:p w14:paraId="4E6DA553" w14:textId="77777777" w:rsidR="00332637" w:rsidRPr="00F26C0A" w:rsidRDefault="00332637" w:rsidP="003D4D86">
            <w:pPr>
              <w:spacing w:before="40" w:after="40"/>
              <w:rPr>
                <w:szCs w:val="18"/>
              </w:rPr>
            </w:pPr>
            <w:r w:rsidRPr="00F26C0A">
              <w:rPr>
                <w:szCs w:val="18"/>
              </w:rPr>
              <w:t>Čl. 32 odst. 2</w:t>
            </w:r>
          </w:p>
        </w:tc>
        <w:tc>
          <w:tcPr>
            <w:tcW w:w="5400" w:type="dxa"/>
            <w:gridSpan w:val="4"/>
            <w:tcBorders>
              <w:top w:val="single" w:sz="4" w:space="0" w:color="auto"/>
              <w:left w:val="single" w:sz="4" w:space="0" w:color="auto"/>
              <w:bottom w:val="single" w:sz="4" w:space="0" w:color="auto"/>
              <w:right w:val="single" w:sz="18" w:space="0" w:color="auto"/>
            </w:tcBorders>
          </w:tcPr>
          <w:p w14:paraId="5F6C32F9" w14:textId="77777777" w:rsidR="00332637" w:rsidRPr="00F26C0A" w:rsidRDefault="00332637" w:rsidP="00A63CF4">
            <w:pPr>
              <w:spacing w:before="40" w:after="40"/>
              <w:ind w:right="58"/>
              <w:jc w:val="both"/>
              <w:rPr>
                <w:szCs w:val="18"/>
              </w:rPr>
            </w:pPr>
            <w:r w:rsidRPr="00F26C0A">
              <w:rPr>
                <w:szCs w:val="18"/>
              </w:rPr>
              <w:t>Správce předloží příslušným orgánům svého domovského členského státu oznámení o každém unijním alternativním investičním fondu, který hodlá nabízet.</w:t>
            </w:r>
          </w:p>
          <w:p w14:paraId="54EC61C8" w14:textId="77777777" w:rsidR="00332637" w:rsidRPr="00F26C0A" w:rsidRDefault="00332637" w:rsidP="00A63CF4">
            <w:pPr>
              <w:spacing w:before="40" w:after="40"/>
              <w:ind w:right="58"/>
              <w:jc w:val="both"/>
              <w:rPr>
                <w:szCs w:val="18"/>
              </w:rPr>
            </w:pPr>
            <w:r w:rsidRPr="00F26C0A">
              <w:rPr>
                <w:szCs w:val="18"/>
              </w:rPr>
              <w:t>Toto oznámení musí obsahovat dokumenty a informace stanovené v příloze IV.</w:t>
            </w:r>
          </w:p>
        </w:tc>
        <w:tc>
          <w:tcPr>
            <w:tcW w:w="900" w:type="dxa"/>
            <w:tcBorders>
              <w:top w:val="single" w:sz="4" w:space="0" w:color="auto"/>
              <w:left w:val="single" w:sz="18" w:space="0" w:color="auto"/>
              <w:bottom w:val="single" w:sz="4" w:space="0" w:color="auto"/>
              <w:right w:val="single" w:sz="4" w:space="0" w:color="auto"/>
            </w:tcBorders>
          </w:tcPr>
          <w:p w14:paraId="0B702202"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67D54CDD" w14:textId="77777777" w:rsidR="00332637" w:rsidRPr="00F26C0A" w:rsidRDefault="00332637" w:rsidP="000F1B61">
            <w:pPr>
              <w:spacing w:before="40" w:after="40"/>
              <w:rPr>
                <w:szCs w:val="18"/>
              </w:rPr>
            </w:pPr>
            <w:r w:rsidRPr="00F26C0A">
              <w:rPr>
                <w:szCs w:val="18"/>
              </w:rPr>
              <w:t xml:space="preserve">§ 312 odst. 2 </w:t>
            </w:r>
          </w:p>
        </w:tc>
        <w:tc>
          <w:tcPr>
            <w:tcW w:w="5400" w:type="dxa"/>
            <w:gridSpan w:val="4"/>
            <w:tcBorders>
              <w:top w:val="single" w:sz="4" w:space="0" w:color="auto"/>
              <w:left w:val="single" w:sz="4" w:space="0" w:color="auto"/>
              <w:bottom w:val="single" w:sz="4" w:space="0" w:color="auto"/>
              <w:right w:val="single" w:sz="4" w:space="0" w:color="auto"/>
            </w:tcBorders>
          </w:tcPr>
          <w:p w14:paraId="7CF2A594" w14:textId="77777777" w:rsidR="00332637" w:rsidRPr="00F26C0A" w:rsidRDefault="00332637" w:rsidP="000F1B61">
            <w:pPr>
              <w:tabs>
                <w:tab w:val="left" w:pos="380"/>
              </w:tabs>
              <w:spacing w:before="40" w:after="40"/>
              <w:ind w:right="67"/>
              <w:jc w:val="both"/>
              <w:rPr>
                <w:szCs w:val="18"/>
              </w:rPr>
            </w:pPr>
            <w:r w:rsidRPr="00F26C0A">
              <w:rPr>
                <w:szCs w:val="18"/>
              </w:rPr>
              <w:t xml:space="preserve">Oznámení podle odstavce 1 musí obsahovat, popřípadě k němu musí být přiloženy, </w:t>
            </w:r>
          </w:p>
          <w:p w14:paraId="03C7232B" w14:textId="77777777" w:rsidR="00332637" w:rsidRPr="00F26C0A" w:rsidRDefault="00332637" w:rsidP="000F1B61">
            <w:pPr>
              <w:pStyle w:val="Odstavecseseznamem"/>
              <w:numPr>
                <w:ilvl w:val="0"/>
                <w:numId w:val="21"/>
              </w:numPr>
              <w:tabs>
                <w:tab w:val="left" w:pos="380"/>
              </w:tabs>
              <w:spacing w:before="40" w:after="40"/>
              <w:ind w:left="0" w:right="67" w:firstLine="0"/>
              <w:jc w:val="both"/>
              <w:rPr>
                <w:szCs w:val="18"/>
              </w:rPr>
            </w:pPr>
            <w:r w:rsidRPr="00F26C0A">
              <w:rPr>
                <w:szCs w:val="18"/>
              </w:rPr>
              <w:t>plán obchodní činnosti ve vztahu k tomuto nabízení, který zahrnuje údaje nutné k identifikaci dotčeného investičního fondu nebo zahraničního investičního fondu a údaje nutné k identifikaci domovského státu tohoto fondu,</w:t>
            </w:r>
          </w:p>
          <w:p w14:paraId="099CDA9A" w14:textId="77777777" w:rsidR="00332637" w:rsidRPr="00F26C0A" w:rsidRDefault="00332637" w:rsidP="000F1B61">
            <w:pPr>
              <w:pStyle w:val="Odstavecseseznamem"/>
              <w:numPr>
                <w:ilvl w:val="0"/>
                <w:numId w:val="21"/>
              </w:numPr>
              <w:tabs>
                <w:tab w:val="left" w:pos="395"/>
              </w:tabs>
              <w:ind w:left="0" w:firstLine="0"/>
              <w:jc w:val="both"/>
            </w:pPr>
            <w:r w:rsidRPr="00F26C0A">
              <w:t>statut nebo srovnatelný dokument, popřípadě též společenská smlouva, dotčeného investičního fondu nebo zahraničního investičního fondu,</w:t>
            </w:r>
          </w:p>
          <w:p w14:paraId="617AFF57" w14:textId="77777777" w:rsidR="00332637" w:rsidRPr="00F26C0A" w:rsidRDefault="00332637" w:rsidP="000F1B61">
            <w:pPr>
              <w:tabs>
                <w:tab w:val="left" w:pos="380"/>
              </w:tabs>
              <w:jc w:val="both"/>
            </w:pPr>
            <w:r w:rsidRPr="00F26C0A">
              <w:t>c)</w:t>
            </w:r>
            <w:r w:rsidRPr="00F26C0A">
              <w:tab/>
              <w:t>údaje nutné k identifikaci depozitáře dotčeného investičního fondu nebo zahraničního investičního fondu,</w:t>
            </w:r>
          </w:p>
          <w:p w14:paraId="46A28BB0" w14:textId="77777777" w:rsidR="00332637" w:rsidRPr="00F26C0A" w:rsidRDefault="00332637" w:rsidP="000F1B61">
            <w:pPr>
              <w:tabs>
                <w:tab w:val="left" w:pos="410"/>
              </w:tabs>
              <w:jc w:val="both"/>
            </w:pPr>
            <w:r w:rsidRPr="00F26C0A">
              <w:t>d)</w:t>
            </w:r>
            <w:r w:rsidRPr="00F26C0A">
              <w:tab/>
              <w:t>údaje o dotčeném investičním fondu nebo zahraničním investičním fondu, které jsou poskytovány investorům, nebo popis těchto údajů, jde-li o údaje uvedené v § 241 nebo § 293 odst. 1,</w:t>
            </w:r>
          </w:p>
          <w:p w14:paraId="64D5CC08" w14:textId="77777777" w:rsidR="00332637" w:rsidRPr="00F26C0A" w:rsidRDefault="00332637" w:rsidP="000F1B61">
            <w:pPr>
              <w:tabs>
                <w:tab w:val="left" w:pos="380"/>
              </w:tabs>
              <w:jc w:val="both"/>
            </w:pPr>
            <w:r w:rsidRPr="00F26C0A">
              <w:t>e)</w:t>
            </w:r>
            <w:r w:rsidRPr="00F26C0A">
              <w:tab/>
              <w:t>jde-li se o investiční fond nebo zahraniční investiční fond, který podle svého statutu nebo srovnatelného dokumentu investuje alespoň 85 % hodnoty svého majetku do jednoho investičního fondu nebo zahraničního investičního fondu, nebo do více investičních fondů nebo zahraničních investičních fondů, které mají vzájemně stejnou investiční strategii, nebo může mít expozici ve výši až 85 % hodnoty svého majetku vůči jednomu investičnímu fondu nebo zahraničnímu investičnímu fondu nebo vůči více investičním fondům nebo zahraničním investičním fondům, které mají vzájemně stejnou investiční strategii, údaj o domovském státě fondů, do kterých takto investuje, nebo vůči kterým má tuto expozici,</w:t>
            </w:r>
          </w:p>
          <w:p w14:paraId="79013ABA" w14:textId="77777777" w:rsidR="00332637" w:rsidRPr="00F26C0A" w:rsidRDefault="00332637" w:rsidP="000F1B61">
            <w:pPr>
              <w:tabs>
                <w:tab w:val="left" w:pos="365"/>
              </w:tabs>
              <w:jc w:val="both"/>
            </w:pPr>
            <w:r w:rsidRPr="00F26C0A">
              <w:t>f)</w:t>
            </w:r>
            <w:r w:rsidRPr="00F26C0A">
              <w:tab/>
              <w:t>údaje nutné k identifikaci členského státu, ve kterém mají být nabízeny investice podle § 311, a</w:t>
            </w:r>
          </w:p>
          <w:p w14:paraId="3F36DA05" w14:textId="77777777" w:rsidR="00332637" w:rsidRPr="00F26C0A" w:rsidRDefault="00332637" w:rsidP="000F1B61">
            <w:pPr>
              <w:tabs>
                <w:tab w:val="left" w:pos="365"/>
              </w:tabs>
              <w:jc w:val="both"/>
            </w:pPr>
            <w:r w:rsidRPr="00F26C0A">
              <w:t>g)</w:t>
            </w:r>
            <w:r w:rsidRPr="00F26C0A">
              <w:tab/>
              <w:t>mají-li být investice nabízeny pouze osobám uvedeným v § 2a odst. 1 nebo 2 zákona upravujícího podnikání na kapitálovém trhu a osobám, které jsou podle zákona upravujícího podnikání na kapitálovém trhu nebo podle práva jiného členského státu považovány ve vztahu k investicím do daného fondu za zákazníka, který je profesionálním zákazníkem, informace o opatřeních, jimiž se zajistí dodržování tohoto omezení, a to i v případě, že tyto investice mají být v tomto jiném členském státě nabízeny prostřednictvím jiné osoby, a to v souladu s právem tohoto jiného členského státu.</w:t>
            </w:r>
          </w:p>
        </w:tc>
        <w:tc>
          <w:tcPr>
            <w:tcW w:w="900" w:type="dxa"/>
            <w:tcBorders>
              <w:top w:val="single" w:sz="4" w:space="0" w:color="auto"/>
              <w:left w:val="single" w:sz="4" w:space="0" w:color="auto"/>
              <w:bottom w:val="single" w:sz="4" w:space="0" w:color="auto"/>
              <w:right w:val="single" w:sz="4" w:space="0" w:color="auto"/>
            </w:tcBorders>
          </w:tcPr>
          <w:p w14:paraId="3656D3C0"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3C062FBD" w14:textId="77777777" w:rsidR="00332637" w:rsidRPr="00F26C0A" w:rsidRDefault="00332637" w:rsidP="00A63CF4">
            <w:pPr>
              <w:spacing w:before="40" w:after="40"/>
              <w:rPr>
                <w:szCs w:val="18"/>
              </w:rPr>
            </w:pPr>
          </w:p>
        </w:tc>
      </w:tr>
      <w:tr w:rsidR="00332637" w:rsidRPr="00F26C0A" w14:paraId="758E36F2" w14:textId="77777777" w:rsidTr="00E50E7C">
        <w:tc>
          <w:tcPr>
            <w:tcW w:w="1440" w:type="dxa"/>
            <w:tcBorders>
              <w:top w:val="single" w:sz="4" w:space="0" w:color="auto"/>
              <w:bottom w:val="single" w:sz="4" w:space="0" w:color="auto"/>
              <w:right w:val="single" w:sz="4" w:space="0" w:color="auto"/>
            </w:tcBorders>
          </w:tcPr>
          <w:p w14:paraId="54A44BC7" w14:textId="77777777" w:rsidR="00332637" w:rsidRPr="00F26C0A" w:rsidRDefault="00332637" w:rsidP="003D4D86">
            <w:pPr>
              <w:spacing w:before="40" w:after="40"/>
              <w:rPr>
                <w:szCs w:val="18"/>
              </w:rPr>
            </w:pPr>
            <w:r w:rsidRPr="00F26C0A">
              <w:rPr>
                <w:szCs w:val="18"/>
              </w:rPr>
              <w:t>Čl. 32 odst. 3</w:t>
            </w:r>
          </w:p>
        </w:tc>
        <w:tc>
          <w:tcPr>
            <w:tcW w:w="5400" w:type="dxa"/>
            <w:gridSpan w:val="4"/>
            <w:tcBorders>
              <w:top w:val="single" w:sz="4" w:space="0" w:color="auto"/>
              <w:left w:val="single" w:sz="4" w:space="0" w:color="auto"/>
              <w:bottom w:val="single" w:sz="4" w:space="0" w:color="auto"/>
              <w:right w:val="single" w:sz="18" w:space="0" w:color="auto"/>
            </w:tcBorders>
          </w:tcPr>
          <w:p w14:paraId="3DFC06B5" w14:textId="77777777" w:rsidR="00332637" w:rsidRPr="00F26C0A" w:rsidRDefault="00332637" w:rsidP="00A63CF4">
            <w:pPr>
              <w:spacing w:before="40" w:after="40"/>
              <w:ind w:right="58"/>
              <w:jc w:val="both"/>
              <w:rPr>
                <w:szCs w:val="18"/>
              </w:rPr>
            </w:pPr>
            <w:r w:rsidRPr="00F26C0A">
              <w:rPr>
                <w:szCs w:val="18"/>
              </w:rPr>
              <w:t>Příslušné orgány domovského členského státu správce předají oznámení se všemi nezbytnými dokumenty podle odstavce 2 příslušným orgánům členských států, v nichž má být alternativní investiční fond nabízen, a to do 20 pracovních dnů ode dne, kdy oznámení obdržely. K takovému předání dojde pouze tehdy, pokud správa alternativního investičního fondu prováděná správcem je a bude v souladu s touto směrnicí a správce i jinak dodržuje tuto směrnici.</w:t>
            </w:r>
          </w:p>
          <w:p w14:paraId="089A196F" w14:textId="77777777" w:rsidR="00332637" w:rsidRPr="00F26C0A" w:rsidRDefault="00332637" w:rsidP="00A63CF4">
            <w:pPr>
              <w:spacing w:before="40" w:after="40"/>
              <w:ind w:right="58"/>
              <w:jc w:val="both"/>
              <w:rPr>
                <w:szCs w:val="18"/>
              </w:rPr>
            </w:pPr>
            <w:r w:rsidRPr="00F26C0A">
              <w:rPr>
                <w:szCs w:val="18"/>
              </w:rPr>
              <w:t>Příslušné orgány domovského členského státu správce přiloží k oznámení prohlášení o tom, že dotyčnému správci bylo uděleno povolení spravovat alternativní investiční fond s danou investiční strategií.</w:t>
            </w:r>
          </w:p>
        </w:tc>
        <w:tc>
          <w:tcPr>
            <w:tcW w:w="900" w:type="dxa"/>
            <w:tcBorders>
              <w:top w:val="single" w:sz="4" w:space="0" w:color="auto"/>
              <w:left w:val="single" w:sz="18" w:space="0" w:color="auto"/>
              <w:bottom w:val="single" w:sz="4" w:space="0" w:color="auto"/>
              <w:right w:val="single" w:sz="4" w:space="0" w:color="auto"/>
            </w:tcBorders>
          </w:tcPr>
          <w:p w14:paraId="1ACE7C56"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7E84ADE1" w14:textId="6DFAF3DF" w:rsidR="00332637" w:rsidRPr="00F26C0A" w:rsidRDefault="00332637" w:rsidP="00A63CF4">
            <w:pPr>
              <w:spacing w:before="40" w:after="40"/>
              <w:rPr>
                <w:szCs w:val="18"/>
              </w:rPr>
            </w:pPr>
            <w:r w:rsidRPr="00F26C0A">
              <w:rPr>
                <w:szCs w:val="18"/>
              </w:rPr>
              <w:t>§ 313 odst.</w:t>
            </w:r>
            <w:r w:rsidR="003329B6" w:rsidRPr="00F26C0A">
              <w:rPr>
                <w:szCs w:val="18"/>
              </w:rPr>
              <w:t xml:space="preserve"> </w:t>
            </w:r>
            <w:r w:rsidRPr="00F26C0A">
              <w:rPr>
                <w:szCs w:val="18"/>
              </w:rPr>
              <w:t>1</w:t>
            </w:r>
            <w:r w:rsidR="003329B6" w:rsidRPr="00F26C0A">
              <w:rPr>
                <w:szCs w:val="18"/>
              </w:rPr>
              <w:t xml:space="preserve"> </w:t>
            </w:r>
            <w:r w:rsidRPr="00F26C0A">
              <w:rPr>
                <w:szCs w:val="18"/>
              </w:rPr>
              <w:t>a 2</w:t>
            </w:r>
          </w:p>
        </w:tc>
        <w:tc>
          <w:tcPr>
            <w:tcW w:w="5400" w:type="dxa"/>
            <w:gridSpan w:val="4"/>
            <w:tcBorders>
              <w:top w:val="single" w:sz="4" w:space="0" w:color="auto"/>
              <w:left w:val="single" w:sz="4" w:space="0" w:color="auto"/>
              <w:bottom w:val="single" w:sz="4" w:space="0" w:color="auto"/>
              <w:right w:val="single" w:sz="4" w:space="0" w:color="auto"/>
            </w:tcBorders>
          </w:tcPr>
          <w:p w14:paraId="430F8B3F" w14:textId="77777777" w:rsidR="00332637" w:rsidRPr="00F26C0A" w:rsidRDefault="00332637" w:rsidP="008F0738">
            <w:pPr>
              <w:tabs>
                <w:tab w:val="left" w:pos="380"/>
              </w:tabs>
              <w:spacing w:before="40" w:after="40"/>
              <w:ind w:right="67"/>
              <w:jc w:val="both"/>
              <w:rPr>
                <w:szCs w:val="18"/>
              </w:rPr>
            </w:pPr>
            <w:r w:rsidRPr="00F26C0A">
              <w:rPr>
                <w:szCs w:val="18"/>
              </w:rPr>
              <w:t>(1)</w:t>
            </w:r>
            <w:r w:rsidRPr="00F26C0A">
              <w:rPr>
                <w:szCs w:val="18"/>
              </w:rPr>
              <w:tab/>
              <w:t>Česká národní banka ověří, zda má oznámení a jeho přílohy podle § 312 předepsané náležitosti a ani netrpí jinými vadami.</w:t>
            </w:r>
          </w:p>
          <w:p w14:paraId="465DC920" w14:textId="77777777" w:rsidR="00332637" w:rsidRPr="00F26C0A" w:rsidRDefault="00332637" w:rsidP="008F0738">
            <w:pPr>
              <w:tabs>
                <w:tab w:val="left" w:pos="380"/>
              </w:tabs>
              <w:spacing w:before="40" w:after="40"/>
              <w:ind w:right="67"/>
              <w:jc w:val="both"/>
              <w:rPr>
                <w:szCs w:val="18"/>
              </w:rPr>
            </w:pPr>
            <w:r w:rsidRPr="00F26C0A">
              <w:rPr>
                <w:szCs w:val="18"/>
              </w:rPr>
              <w:t>(2)</w:t>
            </w:r>
            <w:r w:rsidRPr="00F26C0A">
              <w:rPr>
                <w:szCs w:val="18"/>
              </w:rPr>
              <w:tab/>
              <w:t xml:space="preserve">Česká národní banka do 20 pracovních dní ode dne, kdy obdržela oznámení a přílohy podle § 312, které má předepsané náležitosti a ani netrpí jinými vadami, odešle orgánu dohledu jiného členského státu, v němž mají být nabízeny investice podle § 311, </w:t>
            </w:r>
          </w:p>
          <w:p w14:paraId="16F9B748" w14:textId="77777777" w:rsidR="00332637" w:rsidRPr="00F26C0A" w:rsidRDefault="00332637" w:rsidP="008F0738">
            <w:pPr>
              <w:tabs>
                <w:tab w:val="left" w:pos="380"/>
              </w:tabs>
              <w:spacing w:before="40" w:after="40"/>
              <w:ind w:right="67"/>
              <w:jc w:val="both"/>
              <w:rPr>
                <w:szCs w:val="18"/>
              </w:rPr>
            </w:pPr>
            <w:r w:rsidRPr="00F26C0A">
              <w:rPr>
                <w:szCs w:val="18"/>
              </w:rPr>
              <w:t>a)</w:t>
            </w:r>
            <w:r w:rsidRPr="00F26C0A">
              <w:rPr>
                <w:szCs w:val="18"/>
              </w:rPr>
              <w:tab/>
              <w:t>toto oznámení a jeho přílohy a</w:t>
            </w:r>
          </w:p>
          <w:p w14:paraId="04F8F2CB" w14:textId="77777777" w:rsidR="00332637" w:rsidRPr="00F26C0A" w:rsidRDefault="00332637" w:rsidP="008F0738">
            <w:pPr>
              <w:tabs>
                <w:tab w:val="left" w:pos="380"/>
              </w:tabs>
              <w:spacing w:before="40" w:after="40"/>
              <w:ind w:right="67"/>
              <w:jc w:val="both"/>
              <w:rPr>
                <w:szCs w:val="18"/>
              </w:rPr>
            </w:pPr>
            <w:r w:rsidRPr="00F26C0A">
              <w:rPr>
                <w:szCs w:val="18"/>
              </w:rPr>
              <w:t>b)</w:t>
            </w:r>
            <w:r w:rsidRPr="00F26C0A">
              <w:rPr>
                <w:szCs w:val="18"/>
              </w:rPr>
              <w:tab/>
              <w:t>potvrzení v anglickém jazyce o tom, že obhospodařovatel dotčeného investičního fondu nebo zahraničního investičního fondu má povolení, které jej opravňuje přesáhnout rozhodný limit a obhospodařovat investiční fondy a zahraniční investiční fondy s určitou investiční strategií.</w:t>
            </w:r>
          </w:p>
        </w:tc>
        <w:tc>
          <w:tcPr>
            <w:tcW w:w="900" w:type="dxa"/>
            <w:tcBorders>
              <w:top w:val="single" w:sz="4" w:space="0" w:color="auto"/>
              <w:left w:val="single" w:sz="4" w:space="0" w:color="auto"/>
              <w:bottom w:val="single" w:sz="4" w:space="0" w:color="auto"/>
              <w:right w:val="single" w:sz="4" w:space="0" w:color="auto"/>
            </w:tcBorders>
          </w:tcPr>
          <w:p w14:paraId="5D86FA9C"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1E491A9A" w14:textId="77777777" w:rsidR="00332637" w:rsidRPr="00F26C0A" w:rsidRDefault="00332637" w:rsidP="00A63CF4">
            <w:pPr>
              <w:spacing w:before="40" w:after="40"/>
              <w:rPr>
                <w:szCs w:val="18"/>
              </w:rPr>
            </w:pPr>
          </w:p>
        </w:tc>
      </w:tr>
      <w:tr w:rsidR="00332637" w:rsidRPr="00F26C0A" w14:paraId="06FD6515" w14:textId="77777777" w:rsidTr="00FC22A2">
        <w:tc>
          <w:tcPr>
            <w:tcW w:w="1440" w:type="dxa"/>
            <w:tcBorders>
              <w:top w:val="single" w:sz="4" w:space="0" w:color="auto"/>
              <w:bottom w:val="nil"/>
              <w:right w:val="single" w:sz="4" w:space="0" w:color="auto"/>
            </w:tcBorders>
          </w:tcPr>
          <w:p w14:paraId="6BDEDA2C" w14:textId="77777777" w:rsidR="00332637" w:rsidRPr="00F26C0A" w:rsidRDefault="00332637" w:rsidP="003D4D86">
            <w:pPr>
              <w:spacing w:before="40" w:after="40"/>
              <w:rPr>
                <w:szCs w:val="18"/>
              </w:rPr>
            </w:pPr>
            <w:r w:rsidRPr="00F26C0A">
              <w:rPr>
                <w:szCs w:val="18"/>
              </w:rPr>
              <w:t>Čl. 32 odst. 4 první pododstavec věta první</w:t>
            </w:r>
          </w:p>
        </w:tc>
        <w:tc>
          <w:tcPr>
            <w:tcW w:w="5400" w:type="dxa"/>
            <w:gridSpan w:val="4"/>
            <w:tcBorders>
              <w:top w:val="single" w:sz="4" w:space="0" w:color="auto"/>
              <w:left w:val="single" w:sz="4" w:space="0" w:color="auto"/>
              <w:bottom w:val="nil"/>
              <w:right w:val="single" w:sz="18" w:space="0" w:color="auto"/>
            </w:tcBorders>
          </w:tcPr>
          <w:p w14:paraId="5F64B85A" w14:textId="77777777" w:rsidR="00332637" w:rsidRPr="00F26C0A" w:rsidRDefault="00332637" w:rsidP="008F0738">
            <w:pPr>
              <w:spacing w:before="40" w:after="40"/>
              <w:ind w:right="58"/>
              <w:jc w:val="both"/>
              <w:rPr>
                <w:szCs w:val="18"/>
              </w:rPr>
            </w:pPr>
            <w:r w:rsidRPr="00F26C0A">
              <w:rPr>
                <w:szCs w:val="18"/>
              </w:rPr>
              <w:t>Po předání oznámení se všemi nezbytnými dokumenty informují příslušné orgány domovského členského státu správce tohoto správce o jeho předání.</w:t>
            </w:r>
          </w:p>
        </w:tc>
        <w:tc>
          <w:tcPr>
            <w:tcW w:w="900" w:type="dxa"/>
            <w:tcBorders>
              <w:top w:val="single" w:sz="4" w:space="0" w:color="auto"/>
              <w:left w:val="single" w:sz="18" w:space="0" w:color="auto"/>
              <w:bottom w:val="nil"/>
              <w:right w:val="single" w:sz="4" w:space="0" w:color="auto"/>
            </w:tcBorders>
          </w:tcPr>
          <w:p w14:paraId="360143F7" w14:textId="77777777" w:rsidR="00332637" w:rsidRPr="00F26C0A" w:rsidRDefault="00332637" w:rsidP="00FC22A2">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69992A74" w14:textId="77777777" w:rsidR="00332637" w:rsidRPr="00F26C0A" w:rsidRDefault="00332637" w:rsidP="00FC22A2">
            <w:pPr>
              <w:spacing w:before="40" w:after="40"/>
              <w:rPr>
                <w:szCs w:val="18"/>
              </w:rPr>
            </w:pPr>
            <w:r w:rsidRPr="00F26C0A">
              <w:rPr>
                <w:szCs w:val="18"/>
              </w:rPr>
              <w:t>§ 313 odst. 3</w:t>
            </w:r>
          </w:p>
        </w:tc>
        <w:tc>
          <w:tcPr>
            <w:tcW w:w="5400" w:type="dxa"/>
            <w:gridSpan w:val="4"/>
            <w:tcBorders>
              <w:top w:val="single" w:sz="4" w:space="0" w:color="auto"/>
              <w:left w:val="single" w:sz="4" w:space="0" w:color="auto"/>
              <w:bottom w:val="nil"/>
              <w:right w:val="single" w:sz="4" w:space="0" w:color="auto"/>
            </w:tcBorders>
          </w:tcPr>
          <w:p w14:paraId="33FE882C" w14:textId="77777777" w:rsidR="00332637" w:rsidRPr="00F26C0A" w:rsidRDefault="00332637" w:rsidP="00FC22A2">
            <w:pPr>
              <w:tabs>
                <w:tab w:val="left" w:pos="380"/>
              </w:tabs>
              <w:spacing w:before="40" w:after="40"/>
              <w:ind w:right="67"/>
              <w:jc w:val="both"/>
              <w:rPr>
                <w:szCs w:val="18"/>
              </w:rPr>
            </w:pPr>
            <w:r w:rsidRPr="00F26C0A">
              <w:rPr>
                <w:szCs w:val="18"/>
              </w:rPr>
              <w:t>Česká národní banka sdělí obhospodařovateli dotčeného investičního fondu nebo zahraničního investičního fondu bez zbytečného odkladu, že odeslala oznámení, jeho přílohy a potvrzení podle odstavce 2.</w:t>
            </w:r>
          </w:p>
        </w:tc>
        <w:tc>
          <w:tcPr>
            <w:tcW w:w="900" w:type="dxa"/>
            <w:tcBorders>
              <w:top w:val="single" w:sz="4" w:space="0" w:color="auto"/>
              <w:left w:val="single" w:sz="4" w:space="0" w:color="auto"/>
              <w:bottom w:val="nil"/>
              <w:right w:val="single" w:sz="4" w:space="0" w:color="auto"/>
            </w:tcBorders>
          </w:tcPr>
          <w:p w14:paraId="46BAC644" w14:textId="77777777" w:rsidR="00332637" w:rsidRPr="00F26C0A" w:rsidRDefault="00332637" w:rsidP="00FC22A2">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06550715" w14:textId="77777777" w:rsidR="00332637" w:rsidRPr="00F26C0A" w:rsidRDefault="00332637" w:rsidP="00FC22A2">
            <w:pPr>
              <w:spacing w:before="40" w:after="40"/>
              <w:rPr>
                <w:szCs w:val="18"/>
              </w:rPr>
            </w:pPr>
          </w:p>
        </w:tc>
      </w:tr>
      <w:tr w:rsidR="00332637" w:rsidRPr="00F26C0A" w14:paraId="6EFDEC85" w14:textId="77777777" w:rsidTr="00936152">
        <w:tc>
          <w:tcPr>
            <w:tcW w:w="1440" w:type="dxa"/>
            <w:tcBorders>
              <w:top w:val="single" w:sz="4" w:space="0" w:color="auto"/>
              <w:bottom w:val="nil"/>
              <w:right w:val="single" w:sz="4" w:space="0" w:color="auto"/>
            </w:tcBorders>
          </w:tcPr>
          <w:p w14:paraId="421B8FCD" w14:textId="77777777" w:rsidR="00332637" w:rsidRPr="00F26C0A" w:rsidRDefault="00332637" w:rsidP="003D4D86">
            <w:pPr>
              <w:spacing w:before="40" w:after="40"/>
              <w:rPr>
                <w:szCs w:val="18"/>
              </w:rPr>
            </w:pPr>
            <w:r w:rsidRPr="00F26C0A">
              <w:rPr>
                <w:szCs w:val="18"/>
              </w:rPr>
              <w:t>Čl. 32 odst. 4 první pododstavec věta druhá</w:t>
            </w:r>
          </w:p>
        </w:tc>
        <w:tc>
          <w:tcPr>
            <w:tcW w:w="5400" w:type="dxa"/>
            <w:gridSpan w:val="4"/>
            <w:tcBorders>
              <w:top w:val="single" w:sz="4" w:space="0" w:color="auto"/>
              <w:left w:val="single" w:sz="4" w:space="0" w:color="auto"/>
              <w:bottom w:val="nil"/>
              <w:right w:val="single" w:sz="18" w:space="0" w:color="auto"/>
            </w:tcBorders>
          </w:tcPr>
          <w:p w14:paraId="366875A7" w14:textId="77777777" w:rsidR="00332637" w:rsidRPr="00F26C0A" w:rsidRDefault="00332637" w:rsidP="00FC22A2">
            <w:pPr>
              <w:spacing w:before="40" w:after="40"/>
              <w:ind w:right="58"/>
              <w:jc w:val="both"/>
              <w:rPr>
                <w:szCs w:val="18"/>
              </w:rPr>
            </w:pPr>
            <w:r w:rsidRPr="00F26C0A">
              <w:rPr>
                <w:szCs w:val="18"/>
              </w:rPr>
              <w:t>Správce smí zahájit nabízení alternativního investičního fondu v hostitelském členském státě ode dne, kdy byl informován o tomto předání.</w:t>
            </w:r>
          </w:p>
        </w:tc>
        <w:tc>
          <w:tcPr>
            <w:tcW w:w="900" w:type="dxa"/>
            <w:tcBorders>
              <w:top w:val="single" w:sz="4" w:space="0" w:color="auto"/>
              <w:left w:val="single" w:sz="18" w:space="0" w:color="auto"/>
              <w:bottom w:val="nil"/>
              <w:right w:val="single" w:sz="4" w:space="0" w:color="auto"/>
            </w:tcBorders>
          </w:tcPr>
          <w:p w14:paraId="60765AC3" w14:textId="77777777" w:rsidR="00332637" w:rsidRPr="00F26C0A" w:rsidRDefault="00332637" w:rsidP="00FC22A2">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3784D58A" w14:textId="77777777" w:rsidR="00332637" w:rsidRPr="00F26C0A" w:rsidRDefault="00332637" w:rsidP="00FC22A2">
            <w:pPr>
              <w:spacing w:before="40" w:after="40"/>
              <w:rPr>
                <w:szCs w:val="18"/>
              </w:rPr>
            </w:pPr>
            <w:r w:rsidRPr="00F26C0A">
              <w:rPr>
                <w:szCs w:val="18"/>
              </w:rPr>
              <w:t>§ 311</w:t>
            </w:r>
          </w:p>
        </w:tc>
        <w:tc>
          <w:tcPr>
            <w:tcW w:w="5400" w:type="dxa"/>
            <w:gridSpan w:val="4"/>
            <w:tcBorders>
              <w:top w:val="single" w:sz="4" w:space="0" w:color="auto"/>
              <w:left w:val="single" w:sz="4" w:space="0" w:color="auto"/>
              <w:bottom w:val="nil"/>
              <w:right w:val="single" w:sz="4" w:space="0" w:color="auto"/>
            </w:tcBorders>
          </w:tcPr>
          <w:p w14:paraId="7E00DBC8" w14:textId="77777777" w:rsidR="00332637" w:rsidRPr="00F26C0A" w:rsidRDefault="00332637" w:rsidP="00FC22A2">
            <w:pPr>
              <w:tabs>
                <w:tab w:val="left" w:pos="380"/>
              </w:tabs>
              <w:spacing w:before="40" w:after="40"/>
              <w:ind w:right="67"/>
              <w:jc w:val="both"/>
              <w:rPr>
                <w:szCs w:val="18"/>
              </w:rPr>
            </w:pPr>
            <w:r w:rsidRPr="00F26C0A">
              <w:rPr>
                <w:szCs w:val="18"/>
              </w:rPr>
              <w:t>Investice do speciálního fondu, do fondu kvalifikovaných investorů nebo do srovnatelného zahraničního investičního fondu, jehož domovským státem je členský stát, který obhospodařuje obhospodařovatel se sídlem v České republice oprávněný přesáhnout rozhodný limit, lze v jiném členském státě nabízet osobám uvedeným v § 2a odst. 1 nebo 2 zákona upravujícího podnikání na kapitálovém trhu a osobám, které jsou podle zákona upravujícího podnikání na kapitálovém trhu nebo podle práva jiného členského státu považovány ve vztahu k investicím do daného fondu za zákazníka, který je profesionálním zákazníkem, ode dne, kdy obhospodařovatel tohoto fondu obdrží sdělení České národní banky podle § 313 odst. 3.</w:t>
            </w:r>
          </w:p>
        </w:tc>
        <w:tc>
          <w:tcPr>
            <w:tcW w:w="900" w:type="dxa"/>
            <w:tcBorders>
              <w:top w:val="single" w:sz="4" w:space="0" w:color="auto"/>
              <w:left w:val="single" w:sz="4" w:space="0" w:color="auto"/>
              <w:bottom w:val="nil"/>
              <w:right w:val="single" w:sz="4" w:space="0" w:color="auto"/>
            </w:tcBorders>
          </w:tcPr>
          <w:p w14:paraId="01FC80E5" w14:textId="77777777" w:rsidR="00332637" w:rsidRPr="00F26C0A" w:rsidRDefault="00332637" w:rsidP="00FC22A2">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4EE980C5" w14:textId="77777777" w:rsidR="00332637" w:rsidRPr="00F26C0A" w:rsidRDefault="00332637" w:rsidP="00FC22A2">
            <w:pPr>
              <w:spacing w:before="40" w:after="40"/>
              <w:rPr>
                <w:szCs w:val="18"/>
              </w:rPr>
            </w:pPr>
          </w:p>
        </w:tc>
      </w:tr>
      <w:tr w:rsidR="00332637" w:rsidRPr="00F26C0A" w14:paraId="5EA97AD7" w14:textId="77777777" w:rsidTr="00870FBF">
        <w:tc>
          <w:tcPr>
            <w:tcW w:w="1440" w:type="dxa"/>
            <w:tcBorders>
              <w:top w:val="nil"/>
              <w:bottom w:val="nil"/>
              <w:right w:val="single" w:sz="4" w:space="0" w:color="auto"/>
            </w:tcBorders>
          </w:tcPr>
          <w:p w14:paraId="1E678AD4"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054598B2" w14:textId="77777777" w:rsidR="00332637" w:rsidRPr="00F26C0A" w:rsidRDefault="00332637" w:rsidP="008F0738">
            <w:pPr>
              <w:spacing w:before="40" w:after="40"/>
              <w:ind w:right="58"/>
              <w:jc w:val="both"/>
              <w:rPr>
                <w:szCs w:val="18"/>
              </w:rPr>
            </w:pPr>
          </w:p>
        </w:tc>
        <w:tc>
          <w:tcPr>
            <w:tcW w:w="900" w:type="dxa"/>
            <w:tcBorders>
              <w:top w:val="nil"/>
              <w:left w:val="single" w:sz="18" w:space="0" w:color="auto"/>
              <w:bottom w:val="nil"/>
              <w:right w:val="single" w:sz="4" w:space="0" w:color="auto"/>
            </w:tcBorders>
          </w:tcPr>
          <w:p w14:paraId="59FFA88C"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nil"/>
              <w:left w:val="single" w:sz="4" w:space="0" w:color="auto"/>
              <w:bottom w:val="nil"/>
              <w:right w:val="single" w:sz="4" w:space="0" w:color="auto"/>
            </w:tcBorders>
          </w:tcPr>
          <w:p w14:paraId="3FF1F26E" w14:textId="77777777" w:rsidR="00332637" w:rsidRPr="00F26C0A" w:rsidRDefault="00332637" w:rsidP="00A63CF4">
            <w:pPr>
              <w:spacing w:before="40" w:after="40"/>
              <w:rPr>
                <w:szCs w:val="18"/>
              </w:rPr>
            </w:pPr>
            <w:r w:rsidRPr="00F26C0A">
              <w:rPr>
                <w:szCs w:val="18"/>
              </w:rPr>
              <w:t>§ 315 odst. 1</w:t>
            </w:r>
          </w:p>
        </w:tc>
        <w:tc>
          <w:tcPr>
            <w:tcW w:w="5400" w:type="dxa"/>
            <w:gridSpan w:val="4"/>
            <w:tcBorders>
              <w:top w:val="nil"/>
              <w:left w:val="single" w:sz="4" w:space="0" w:color="auto"/>
              <w:bottom w:val="nil"/>
              <w:right w:val="single" w:sz="4" w:space="0" w:color="auto"/>
            </w:tcBorders>
          </w:tcPr>
          <w:p w14:paraId="3FEE2B32" w14:textId="77777777" w:rsidR="00332637" w:rsidRPr="00F26C0A" w:rsidRDefault="00332637" w:rsidP="00435EE3">
            <w:pPr>
              <w:tabs>
                <w:tab w:val="left" w:pos="380"/>
              </w:tabs>
              <w:spacing w:before="40" w:after="40"/>
              <w:ind w:right="67"/>
              <w:jc w:val="both"/>
              <w:rPr>
                <w:szCs w:val="18"/>
              </w:rPr>
            </w:pPr>
            <w:r w:rsidRPr="00F26C0A">
              <w:rPr>
                <w:szCs w:val="18"/>
              </w:rPr>
              <w:t>Investice do speciálního fondu, do fondu kvalifikovaných investorů nebo do srovnatelného zahraničního investičního fondu, jehož domovským státem je členský stát, který obhospodařuje obhospodařovatel se sídlem v jiném členském státě oprávněný přesáhnout rozhodný limit, lze v České republice nabízet osobám uvedeným v § 2a odst. 1 nebo 2 zákona upravujícího podnikání na kapitálovém trhu a osobám, které jsou podle zákona upravujícího podnikání na kapitálovém trhu považovány ve vztahu k investicím do daného fondu za zákazníka, který je profesionálním zákazníkem, ode dne, kdy obhospodařovatel tohoto fondu obdrží sdělení orgánu dohledu jiného členského státu, ve kterém má sídlo, srovnatelné se sdělením České národní banky podle § 313 odst. 3. Česká národní banka zapíše zahraniční investiční fond do seznamu podle § 597 písm. e) bez zbytečného odkladu poté, kdy obdrží od orgánu dohledu jiného členského státu dokumenty srovnatelné s dokumenty podle § 313 odst. 2.</w:t>
            </w:r>
          </w:p>
        </w:tc>
        <w:tc>
          <w:tcPr>
            <w:tcW w:w="900" w:type="dxa"/>
            <w:tcBorders>
              <w:top w:val="nil"/>
              <w:left w:val="single" w:sz="4" w:space="0" w:color="auto"/>
              <w:bottom w:val="nil"/>
              <w:right w:val="single" w:sz="4" w:space="0" w:color="auto"/>
            </w:tcBorders>
          </w:tcPr>
          <w:p w14:paraId="2EFBF0B6"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124E3DE7" w14:textId="77777777" w:rsidR="00332637" w:rsidRPr="00F26C0A" w:rsidRDefault="00332637" w:rsidP="00A63CF4">
            <w:pPr>
              <w:spacing w:before="40" w:after="40"/>
              <w:rPr>
                <w:szCs w:val="18"/>
              </w:rPr>
            </w:pPr>
          </w:p>
        </w:tc>
      </w:tr>
      <w:tr w:rsidR="00332637" w:rsidRPr="00F26C0A" w14:paraId="5033389A" w14:textId="77777777" w:rsidTr="00936152">
        <w:tc>
          <w:tcPr>
            <w:tcW w:w="1440" w:type="dxa"/>
            <w:tcBorders>
              <w:top w:val="nil"/>
              <w:bottom w:val="single" w:sz="4" w:space="0" w:color="auto"/>
              <w:right w:val="single" w:sz="4" w:space="0" w:color="auto"/>
            </w:tcBorders>
          </w:tcPr>
          <w:p w14:paraId="26DA8597"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2843B285" w14:textId="77777777" w:rsidR="00332637" w:rsidRPr="00F26C0A" w:rsidRDefault="00332637" w:rsidP="008F0738">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482468CA" w14:textId="490D7347" w:rsidR="00332637" w:rsidRPr="00F26C0A" w:rsidRDefault="0061175E" w:rsidP="00A63CF4">
            <w:pPr>
              <w:spacing w:before="40" w:after="40"/>
              <w:rPr>
                <w:szCs w:val="18"/>
              </w:rPr>
            </w:pPr>
            <w:r w:rsidRPr="00604020">
              <w:rPr>
                <w:szCs w:val="18"/>
              </w:rPr>
              <w:t>9563</w:t>
            </w:r>
          </w:p>
        </w:tc>
        <w:tc>
          <w:tcPr>
            <w:tcW w:w="1080" w:type="dxa"/>
            <w:tcBorders>
              <w:top w:val="nil"/>
              <w:left w:val="single" w:sz="4" w:space="0" w:color="auto"/>
              <w:bottom w:val="single" w:sz="4" w:space="0" w:color="auto"/>
              <w:right w:val="single" w:sz="4" w:space="0" w:color="auto"/>
            </w:tcBorders>
          </w:tcPr>
          <w:p w14:paraId="37D4EA5F" w14:textId="77777777" w:rsidR="00332637" w:rsidRPr="00F26C0A" w:rsidRDefault="00332637"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7E3001F2" w14:textId="77777777" w:rsidR="00332637" w:rsidRPr="00F26C0A" w:rsidRDefault="00332637" w:rsidP="00435EE3">
            <w:pPr>
              <w:tabs>
                <w:tab w:val="left" w:pos="380"/>
              </w:tabs>
              <w:spacing w:before="40" w:after="40"/>
              <w:ind w:right="67"/>
              <w:jc w:val="both"/>
              <w:rPr>
                <w:szCs w:val="18"/>
              </w:rPr>
            </w:pPr>
          </w:p>
        </w:tc>
        <w:tc>
          <w:tcPr>
            <w:tcW w:w="900" w:type="dxa"/>
            <w:tcBorders>
              <w:top w:val="nil"/>
              <w:left w:val="single" w:sz="4" w:space="0" w:color="auto"/>
              <w:bottom w:val="single" w:sz="4" w:space="0" w:color="auto"/>
              <w:right w:val="single" w:sz="4" w:space="0" w:color="auto"/>
            </w:tcBorders>
          </w:tcPr>
          <w:p w14:paraId="12C78D0A"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0C7A704F" w14:textId="77777777" w:rsidR="00332637" w:rsidRPr="00F26C0A" w:rsidRDefault="00332637" w:rsidP="00A63CF4">
            <w:pPr>
              <w:spacing w:before="40" w:after="40"/>
              <w:rPr>
                <w:szCs w:val="18"/>
              </w:rPr>
            </w:pPr>
          </w:p>
        </w:tc>
      </w:tr>
      <w:tr w:rsidR="00332637" w:rsidRPr="00F26C0A" w14:paraId="445E78F9" w14:textId="77777777" w:rsidTr="008F0738">
        <w:tc>
          <w:tcPr>
            <w:tcW w:w="1440" w:type="dxa"/>
            <w:tcBorders>
              <w:top w:val="single" w:sz="4" w:space="0" w:color="auto"/>
              <w:bottom w:val="single" w:sz="4" w:space="0" w:color="auto"/>
              <w:right w:val="single" w:sz="4" w:space="0" w:color="auto"/>
            </w:tcBorders>
          </w:tcPr>
          <w:p w14:paraId="580F44BC" w14:textId="77777777" w:rsidR="00332637" w:rsidRPr="00F26C0A" w:rsidRDefault="00332637" w:rsidP="003D4D86">
            <w:pPr>
              <w:spacing w:before="40" w:after="40"/>
              <w:rPr>
                <w:szCs w:val="18"/>
              </w:rPr>
            </w:pPr>
            <w:r w:rsidRPr="00F26C0A">
              <w:rPr>
                <w:szCs w:val="18"/>
              </w:rPr>
              <w:t>Čl. 32 odst. 4 první pododstavec</w:t>
            </w:r>
          </w:p>
        </w:tc>
        <w:tc>
          <w:tcPr>
            <w:tcW w:w="5400" w:type="dxa"/>
            <w:gridSpan w:val="4"/>
            <w:tcBorders>
              <w:top w:val="single" w:sz="4" w:space="0" w:color="auto"/>
              <w:left w:val="single" w:sz="4" w:space="0" w:color="auto"/>
              <w:bottom w:val="single" w:sz="4" w:space="0" w:color="auto"/>
              <w:right w:val="single" w:sz="18" w:space="0" w:color="auto"/>
            </w:tcBorders>
          </w:tcPr>
          <w:p w14:paraId="5CCCC380" w14:textId="77777777" w:rsidR="00332637" w:rsidRPr="00F26C0A" w:rsidRDefault="00332637" w:rsidP="00A63CF4">
            <w:pPr>
              <w:spacing w:before="40" w:after="40"/>
              <w:ind w:right="58"/>
              <w:jc w:val="both"/>
              <w:rPr>
                <w:szCs w:val="18"/>
              </w:rPr>
            </w:pPr>
            <w:r w:rsidRPr="00F26C0A">
              <w:rPr>
                <w:szCs w:val="18"/>
              </w:rPr>
              <w:t>V případě, že se jedná o odlišné orgány, příslušné orgány domovského členského státu správce informují rovněž příslušné orgány vykonávající dohled nad alternativním investičním fondem o tom, že správce smí zahájit nabízení podílových jednotek nebo akcií tohoto alternativního investičního fondu v hostitelském členském státě správce.</w:t>
            </w:r>
          </w:p>
        </w:tc>
        <w:tc>
          <w:tcPr>
            <w:tcW w:w="900" w:type="dxa"/>
            <w:tcBorders>
              <w:top w:val="single" w:sz="4" w:space="0" w:color="auto"/>
              <w:left w:val="single" w:sz="18" w:space="0" w:color="auto"/>
              <w:bottom w:val="single" w:sz="4" w:space="0" w:color="auto"/>
              <w:right w:val="single" w:sz="4" w:space="0" w:color="auto"/>
            </w:tcBorders>
          </w:tcPr>
          <w:p w14:paraId="3674F239"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3F7D3DB0" w14:textId="77777777" w:rsidR="00332637" w:rsidRPr="00F26C0A" w:rsidRDefault="00332637" w:rsidP="00A63CF4">
            <w:pPr>
              <w:spacing w:before="40" w:after="40"/>
              <w:rPr>
                <w:szCs w:val="18"/>
              </w:rPr>
            </w:pPr>
            <w:r w:rsidRPr="00F26C0A">
              <w:rPr>
                <w:szCs w:val="18"/>
              </w:rPr>
              <w:t>§ 593 odst. 2</w:t>
            </w:r>
          </w:p>
        </w:tc>
        <w:tc>
          <w:tcPr>
            <w:tcW w:w="5400" w:type="dxa"/>
            <w:gridSpan w:val="4"/>
            <w:tcBorders>
              <w:top w:val="single" w:sz="4" w:space="0" w:color="auto"/>
              <w:left w:val="single" w:sz="4" w:space="0" w:color="auto"/>
              <w:bottom w:val="single" w:sz="4" w:space="0" w:color="auto"/>
              <w:right w:val="single" w:sz="4" w:space="0" w:color="auto"/>
            </w:tcBorders>
          </w:tcPr>
          <w:p w14:paraId="42B45FA1" w14:textId="77777777" w:rsidR="00332637" w:rsidRPr="00F26C0A" w:rsidRDefault="00332637" w:rsidP="00A63CF4">
            <w:pPr>
              <w:tabs>
                <w:tab w:val="left" w:pos="380"/>
              </w:tabs>
              <w:spacing w:before="40" w:after="40"/>
              <w:ind w:right="67"/>
              <w:jc w:val="both"/>
              <w:rPr>
                <w:szCs w:val="18"/>
              </w:rPr>
            </w:pPr>
            <w:r w:rsidRPr="00F26C0A">
              <w:rPr>
                <w:szCs w:val="18"/>
              </w:rPr>
              <w:t>Česká národní banka poskytne orgánu dohledu domovského státu zahraničního investičního fondu, který není srovnatelný se standardním fondem, údaje o tom, že investiční společnost oprávněná přesáhnout rozhodný limit nebo zahraniční osoba s povolením podle § 481 může začít nabízet investice do tohoto fondu v České republice nebo v jiném členském státě.</w:t>
            </w:r>
          </w:p>
        </w:tc>
        <w:tc>
          <w:tcPr>
            <w:tcW w:w="900" w:type="dxa"/>
            <w:tcBorders>
              <w:top w:val="single" w:sz="4" w:space="0" w:color="auto"/>
              <w:left w:val="single" w:sz="4" w:space="0" w:color="auto"/>
              <w:bottom w:val="single" w:sz="4" w:space="0" w:color="auto"/>
              <w:right w:val="single" w:sz="4" w:space="0" w:color="auto"/>
            </w:tcBorders>
          </w:tcPr>
          <w:p w14:paraId="1CC58366"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604EA6B6" w14:textId="77777777" w:rsidR="00332637" w:rsidRPr="00F26C0A" w:rsidRDefault="00332637" w:rsidP="00A63CF4">
            <w:pPr>
              <w:spacing w:before="40" w:after="40"/>
              <w:rPr>
                <w:szCs w:val="18"/>
              </w:rPr>
            </w:pPr>
          </w:p>
        </w:tc>
      </w:tr>
      <w:tr w:rsidR="00332637" w:rsidRPr="00F26C0A" w14:paraId="078EE622" w14:textId="77777777" w:rsidTr="00E50E7C">
        <w:tc>
          <w:tcPr>
            <w:tcW w:w="1440" w:type="dxa"/>
            <w:tcBorders>
              <w:top w:val="single" w:sz="4" w:space="0" w:color="auto"/>
              <w:bottom w:val="single" w:sz="4" w:space="0" w:color="auto"/>
              <w:right w:val="single" w:sz="4" w:space="0" w:color="auto"/>
            </w:tcBorders>
          </w:tcPr>
          <w:p w14:paraId="7753AEA9" w14:textId="77777777" w:rsidR="00332637" w:rsidRPr="00F26C0A" w:rsidRDefault="00332637" w:rsidP="003D4D86">
            <w:pPr>
              <w:spacing w:before="40" w:after="40"/>
              <w:rPr>
                <w:szCs w:val="18"/>
              </w:rPr>
            </w:pPr>
            <w:r w:rsidRPr="00F26C0A">
              <w:rPr>
                <w:szCs w:val="18"/>
              </w:rPr>
              <w:t>Čl. 32 odst. 5</w:t>
            </w:r>
          </w:p>
        </w:tc>
        <w:tc>
          <w:tcPr>
            <w:tcW w:w="5400" w:type="dxa"/>
            <w:gridSpan w:val="4"/>
            <w:tcBorders>
              <w:top w:val="single" w:sz="4" w:space="0" w:color="auto"/>
              <w:left w:val="single" w:sz="4" w:space="0" w:color="auto"/>
              <w:bottom w:val="single" w:sz="4" w:space="0" w:color="auto"/>
              <w:right w:val="single" w:sz="18" w:space="0" w:color="auto"/>
            </w:tcBorders>
          </w:tcPr>
          <w:p w14:paraId="6060912A" w14:textId="77777777" w:rsidR="00332637" w:rsidRPr="00F26C0A" w:rsidRDefault="00332637" w:rsidP="00A63CF4">
            <w:pPr>
              <w:spacing w:before="40" w:after="40"/>
              <w:ind w:right="58"/>
              <w:jc w:val="both"/>
              <w:rPr>
                <w:szCs w:val="18"/>
              </w:rPr>
            </w:pPr>
            <w:r w:rsidRPr="00F26C0A">
              <w:rPr>
                <w:szCs w:val="18"/>
              </w:rPr>
              <w:t>Opatření uvedená v příloze IV písm. h) se řídí právními předpisy a podléhají dohledu hostitelského členského státu správce.</w:t>
            </w:r>
          </w:p>
        </w:tc>
        <w:tc>
          <w:tcPr>
            <w:tcW w:w="900" w:type="dxa"/>
            <w:tcBorders>
              <w:top w:val="single" w:sz="4" w:space="0" w:color="auto"/>
              <w:left w:val="single" w:sz="18" w:space="0" w:color="auto"/>
              <w:bottom w:val="single" w:sz="4" w:space="0" w:color="auto"/>
              <w:right w:val="single" w:sz="4" w:space="0" w:color="auto"/>
            </w:tcBorders>
          </w:tcPr>
          <w:p w14:paraId="73ADD730"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6F2551F5" w14:textId="77777777" w:rsidR="00332637" w:rsidRPr="00F26C0A" w:rsidRDefault="00332637" w:rsidP="00A63CF4">
            <w:pPr>
              <w:spacing w:before="40" w:after="40"/>
              <w:rPr>
                <w:szCs w:val="18"/>
              </w:rPr>
            </w:pPr>
            <w:r w:rsidRPr="00F26C0A">
              <w:rPr>
                <w:szCs w:val="18"/>
              </w:rPr>
              <w:t>§ 312 odst. 2 písm. g)</w:t>
            </w:r>
          </w:p>
        </w:tc>
        <w:tc>
          <w:tcPr>
            <w:tcW w:w="5400" w:type="dxa"/>
            <w:gridSpan w:val="4"/>
            <w:tcBorders>
              <w:top w:val="single" w:sz="4" w:space="0" w:color="auto"/>
              <w:left w:val="single" w:sz="4" w:space="0" w:color="auto"/>
              <w:bottom w:val="single" w:sz="4" w:space="0" w:color="auto"/>
              <w:right w:val="single" w:sz="4" w:space="0" w:color="auto"/>
            </w:tcBorders>
          </w:tcPr>
          <w:p w14:paraId="05C61839" w14:textId="77777777" w:rsidR="00332637" w:rsidRPr="00F26C0A" w:rsidRDefault="00332637" w:rsidP="0042620E">
            <w:pPr>
              <w:tabs>
                <w:tab w:val="left" w:pos="380"/>
              </w:tabs>
              <w:spacing w:before="40" w:after="40"/>
              <w:ind w:right="67"/>
              <w:jc w:val="both"/>
              <w:rPr>
                <w:szCs w:val="18"/>
              </w:rPr>
            </w:pPr>
            <w:r w:rsidRPr="00F26C0A">
              <w:rPr>
                <w:szCs w:val="18"/>
              </w:rPr>
              <w:t xml:space="preserve">Oznámení podle odstavce 1 musí obsahovat, popřípadě k němu musí být přiloženy, </w:t>
            </w:r>
          </w:p>
          <w:p w14:paraId="1B9BEBB2" w14:textId="77777777" w:rsidR="00332637" w:rsidRPr="00F26C0A" w:rsidRDefault="00332637" w:rsidP="0042620E">
            <w:pPr>
              <w:tabs>
                <w:tab w:val="left" w:pos="380"/>
              </w:tabs>
              <w:spacing w:before="40" w:after="40"/>
              <w:ind w:right="67"/>
              <w:jc w:val="both"/>
              <w:rPr>
                <w:szCs w:val="18"/>
              </w:rPr>
            </w:pPr>
            <w:r w:rsidRPr="00F26C0A">
              <w:rPr>
                <w:szCs w:val="18"/>
              </w:rPr>
              <w:t>g)</w:t>
            </w:r>
            <w:r w:rsidRPr="00F26C0A">
              <w:rPr>
                <w:szCs w:val="18"/>
              </w:rPr>
              <w:tab/>
              <w:t>mají-li být investice nabízeny pouze osobám uvedeným v § 2a odst. 1 nebo 2 zákona upravujícího podnikání na kapitálovém trhu a osobám, které jsou podle zákona upravujícího podnikání na kapitálovém trhu nebo podle práva jiného členského státu považovány ve vztahu k investicím do daného fondu za zákazníka, který je profesionálním zákazníkem, informace o opatřeních, jimiž se zajistí dodržování tohoto omezení, a to i v případě, že tyto investice mají být v tomto jiném členském státě nabízeny prostřednictvím jiné osoby, a to v souladu s právem tohoto jiného členského státu.</w:t>
            </w:r>
          </w:p>
        </w:tc>
        <w:tc>
          <w:tcPr>
            <w:tcW w:w="900" w:type="dxa"/>
            <w:tcBorders>
              <w:top w:val="single" w:sz="4" w:space="0" w:color="auto"/>
              <w:left w:val="single" w:sz="4" w:space="0" w:color="auto"/>
              <w:bottom w:val="single" w:sz="4" w:space="0" w:color="auto"/>
              <w:right w:val="single" w:sz="4" w:space="0" w:color="auto"/>
            </w:tcBorders>
          </w:tcPr>
          <w:p w14:paraId="47ADCCDA"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7198A215" w14:textId="77777777" w:rsidR="00332637" w:rsidRPr="00F26C0A" w:rsidRDefault="00332637" w:rsidP="00A63CF4">
            <w:pPr>
              <w:spacing w:before="40" w:after="40"/>
              <w:rPr>
                <w:szCs w:val="18"/>
              </w:rPr>
            </w:pPr>
          </w:p>
        </w:tc>
      </w:tr>
      <w:tr w:rsidR="00332637" w:rsidRPr="00F26C0A" w14:paraId="063FC09E" w14:textId="77777777" w:rsidTr="0034532B">
        <w:tc>
          <w:tcPr>
            <w:tcW w:w="1440" w:type="dxa"/>
            <w:tcBorders>
              <w:top w:val="single" w:sz="4" w:space="0" w:color="auto"/>
              <w:bottom w:val="nil"/>
              <w:right w:val="single" w:sz="4" w:space="0" w:color="auto"/>
            </w:tcBorders>
          </w:tcPr>
          <w:p w14:paraId="101F6C6A" w14:textId="77777777" w:rsidR="00332637" w:rsidRPr="00F26C0A" w:rsidRDefault="00332637" w:rsidP="003D4D86">
            <w:pPr>
              <w:spacing w:before="40" w:after="40"/>
              <w:rPr>
                <w:szCs w:val="18"/>
              </w:rPr>
            </w:pPr>
            <w:r w:rsidRPr="00F26C0A">
              <w:rPr>
                <w:szCs w:val="18"/>
              </w:rPr>
              <w:t>Čl. 32 odst. 6</w:t>
            </w:r>
          </w:p>
        </w:tc>
        <w:tc>
          <w:tcPr>
            <w:tcW w:w="5400" w:type="dxa"/>
            <w:gridSpan w:val="4"/>
            <w:tcBorders>
              <w:top w:val="single" w:sz="4" w:space="0" w:color="auto"/>
              <w:left w:val="single" w:sz="4" w:space="0" w:color="auto"/>
              <w:bottom w:val="nil"/>
              <w:right w:val="single" w:sz="18" w:space="0" w:color="auto"/>
            </w:tcBorders>
          </w:tcPr>
          <w:p w14:paraId="208ECB9E" w14:textId="77777777" w:rsidR="00332637" w:rsidRPr="00F26C0A" w:rsidRDefault="00332637" w:rsidP="00A63CF4">
            <w:pPr>
              <w:spacing w:before="40" w:after="40"/>
              <w:ind w:right="58"/>
              <w:jc w:val="both"/>
              <w:rPr>
                <w:szCs w:val="18"/>
              </w:rPr>
            </w:pPr>
            <w:r w:rsidRPr="00F26C0A">
              <w:rPr>
                <w:szCs w:val="18"/>
              </w:rPr>
              <w:t>Členské státy zajistí, aby oznámení správce uvedené v odstavci 2 a prohlášení uvedené v odstavci 3 byly vyhotovovány v jazyce obvyklém v oblasti mezinárodních financí.</w:t>
            </w:r>
          </w:p>
          <w:p w14:paraId="21262D37" w14:textId="77777777" w:rsidR="00332637" w:rsidRPr="00F26C0A" w:rsidRDefault="00332637" w:rsidP="00A63CF4">
            <w:pPr>
              <w:spacing w:before="40" w:after="40"/>
              <w:ind w:right="58"/>
              <w:jc w:val="both"/>
              <w:rPr>
                <w:szCs w:val="18"/>
              </w:rPr>
            </w:pPr>
            <w:r w:rsidRPr="00F26C0A">
              <w:rPr>
                <w:szCs w:val="18"/>
              </w:rPr>
              <w:t>Členské státy zajistí, aby jejich příslušné orgány umožnily předávání a uchovávání dokumentů podle odstavce 3 v elektronické podobě.</w:t>
            </w:r>
          </w:p>
        </w:tc>
        <w:tc>
          <w:tcPr>
            <w:tcW w:w="900" w:type="dxa"/>
            <w:tcBorders>
              <w:top w:val="single" w:sz="4" w:space="0" w:color="auto"/>
              <w:left w:val="single" w:sz="18" w:space="0" w:color="auto"/>
              <w:bottom w:val="nil"/>
              <w:right w:val="single" w:sz="4" w:space="0" w:color="auto"/>
            </w:tcBorders>
          </w:tcPr>
          <w:p w14:paraId="50A14F07" w14:textId="77777777" w:rsidR="00332637" w:rsidRPr="00F26C0A" w:rsidRDefault="00332637" w:rsidP="00A92917">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57619449" w14:textId="77777777" w:rsidR="00332637" w:rsidRPr="00F26C0A" w:rsidRDefault="00332637" w:rsidP="00A92917">
            <w:pPr>
              <w:spacing w:before="40" w:after="40"/>
              <w:rPr>
                <w:szCs w:val="18"/>
              </w:rPr>
            </w:pPr>
            <w:r w:rsidRPr="00F26C0A">
              <w:rPr>
                <w:szCs w:val="18"/>
              </w:rPr>
              <w:t>§ 312 odst. 1</w:t>
            </w:r>
          </w:p>
        </w:tc>
        <w:tc>
          <w:tcPr>
            <w:tcW w:w="5400" w:type="dxa"/>
            <w:gridSpan w:val="4"/>
            <w:tcBorders>
              <w:top w:val="single" w:sz="4" w:space="0" w:color="auto"/>
              <w:left w:val="single" w:sz="4" w:space="0" w:color="auto"/>
              <w:bottom w:val="nil"/>
              <w:right w:val="single" w:sz="4" w:space="0" w:color="auto"/>
            </w:tcBorders>
          </w:tcPr>
          <w:p w14:paraId="55829F11" w14:textId="77777777" w:rsidR="00332637" w:rsidRPr="00F26C0A" w:rsidRDefault="00332637" w:rsidP="00A92917">
            <w:pPr>
              <w:tabs>
                <w:tab w:val="left" w:pos="380"/>
              </w:tabs>
              <w:spacing w:before="40" w:after="40"/>
              <w:ind w:right="67"/>
              <w:jc w:val="both"/>
              <w:rPr>
                <w:szCs w:val="18"/>
              </w:rPr>
            </w:pPr>
            <w:r w:rsidRPr="00F26C0A">
              <w:rPr>
                <w:szCs w:val="18"/>
              </w:rPr>
              <w:t>Mají-li být v jiném členském státě nabízeny investice podle § 311, oznámí to obhospodařovatel dotčeného investičního fondu nebo zahraničního investičního fondu předem České národní bance. Oznámení podle věty první a přílohy tohoto oznámení se České národní bance zasílají v anglickém jazyce nebo s překladem do anglického jazyka.</w:t>
            </w:r>
          </w:p>
        </w:tc>
        <w:tc>
          <w:tcPr>
            <w:tcW w:w="900" w:type="dxa"/>
            <w:tcBorders>
              <w:top w:val="single" w:sz="4" w:space="0" w:color="auto"/>
              <w:left w:val="single" w:sz="4" w:space="0" w:color="auto"/>
              <w:bottom w:val="nil"/>
              <w:right w:val="single" w:sz="4" w:space="0" w:color="auto"/>
            </w:tcBorders>
          </w:tcPr>
          <w:p w14:paraId="0F1D3442"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6E6A7CB9" w14:textId="77777777" w:rsidR="00332637" w:rsidRPr="00F26C0A" w:rsidRDefault="00332637" w:rsidP="00A63CF4">
            <w:pPr>
              <w:spacing w:before="40" w:after="40"/>
              <w:rPr>
                <w:szCs w:val="18"/>
              </w:rPr>
            </w:pPr>
          </w:p>
        </w:tc>
      </w:tr>
      <w:tr w:rsidR="00332637" w:rsidRPr="00F26C0A" w14:paraId="182C515B" w14:textId="77777777" w:rsidTr="0034532B">
        <w:tc>
          <w:tcPr>
            <w:tcW w:w="1440" w:type="dxa"/>
            <w:tcBorders>
              <w:top w:val="nil"/>
              <w:bottom w:val="single" w:sz="4" w:space="0" w:color="auto"/>
              <w:right w:val="single" w:sz="4" w:space="0" w:color="auto"/>
            </w:tcBorders>
          </w:tcPr>
          <w:p w14:paraId="56CD272B"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17647830"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04637B92" w14:textId="77777777" w:rsidR="00332637" w:rsidRPr="00F26C0A" w:rsidRDefault="00332637" w:rsidP="00A92917">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77883101" w14:textId="77777777" w:rsidR="00332637" w:rsidRPr="00F26C0A" w:rsidRDefault="00332637" w:rsidP="00A92917">
            <w:pPr>
              <w:spacing w:before="40" w:after="40"/>
              <w:rPr>
                <w:szCs w:val="18"/>
              </w:rPr>
            </w:pPr>
            <w:r w:rsidRPr="00F26C0A">
              <w:rPr>
                <w:szCs w:val="18"/>
              </w:rPr>
              <w:t>§ 313 odst. 2</w:t>
            </w:r>
          </w:p>
        </w:tc>
        <w:tc>
          <w:tcPr>
            <w:tcW w:w="5400" w:type="dxa"/>
            <w:gridSpan w:val="4"/>
            <w:tcBorders>
              <w:top w:val="nil"/>
              <w:left w:val="single" w:sz="4" w:space="0" w:color="auto"/>
              <w:bottom w:val="single" w:sz="4" w:space="0" w:color="auto"/>
              <w:right w:val="single" w:sz="4" w:space="0" w:color="auto"/>
            </w:tcBorders>
          </w:tcPr>
          <w:p w14:paraId="3ECCF092" w14:textId="77777777" w:rsidR="00332637" w:rsidRPr="00F26C0A" w:rsidRDefault="00332637" w:rsidP="0034532B">
            <w:pPr>
              <w:tabs>
                <w:tab w:val="left" w:pos="380"/>
              </w:tabs>
              <w:spacing w:before="40" w:after="40"/>
              <w:ind w:right="67"/>
              <w:jc w:val="both"/>
              <w:rPr>
                <w:szCs w:val="18"/>
              </w:rPr>
            </w:pPr>
            <w:r w:rsidRPr="00F26C0A">
              <w:rPr>
                <w:szCs w:val="18"/>
              </w:rPr>
              <w:t xml:space="preserve">Česká národní banka do 20 pracovních dní ode dne, kdy obdržela oznámení a přílohy podle § 312, které má předepsané náležitosti a ani netrpí jinými vadami, odešle orgánu dohledu jiného členského státu, v němž mají být nabízeny investice podle § 311, </w:t>
            </w:r>
          </w:p>
          <w:p w14:paraId="5735D898" w14:textId="77777777" w:rsidR="00332637" w:rsidRPr="00F26C0A" w:rsidRDefault="00332637" w:rsidP="0034532B">
            <w:pPr>
              <w:tabs>
                <w:tab w:val="left" w:pos="380"/>
              </w:tabs>
              <w:spacing w:before="40" w:after="40"/>
              <w:ind w:right="67"/>
              <w:jc w:val="both"/>
              <w:rPr>
                <w:szCs w:val="18"/>
              </w:rPr>
            </w:pPr>
            <w:r w:rsidRPr="00F26C0A">
              <w:rPr>
                <w:szCs w:val="18"/>
              </w:rPr>
              <w:t>a)</w:t>
            </w:r>
            <w:r w:rsidRPr="00F26C0A">
              <w:rPr>
                <w:szCs w:val="18"/>
              </w:rPr>
              <w:tab/>
              <w:t>toto oznámení a jeho přílohy a</w:t>
            </w:r>
          </w:p>
          <w:p w14:paraId="47C32AF7" w14:textId="77777777" w:rsidR="00332637" w:rsidRPr="00F26C0A" w:rsidRDefault="00332637" w:rsidP="0034532B">
            <w:pPr>
              <w:tabs>
                <w:tab w:val="left" w:pos="380"/>
              </w:tabs>
              <w:spacing w:before="40" w:after="40"/>
              <w:ind w:right="67"/>
              <w:jc w:val="both"/>
              <w:rPr>
                <w:szCs w:val="18"/>
              </w:rPr>
            </w:pPr>
            <w:r w:rsidRPr="00F26C0A">
              <w:rPr>
                <w:szCs w:val="18"/>
              </w:rPr>
              <w:t>b)</w:t>
            </w:r>
            <w:r w:rsidRPr="00F26C0A">
              <w:rPr>
                <w:szCs w:val="18"/>
              </w:rPr>
              <w:tab/>
              <w:t>potvrzení v anglickém jazyce o tom, že obhospodařovatel dotčeného investičního fondu nebo zahraničního investičního fondu má povolení, které jej opravňuje přesáhnout rozhodný limit a obhospodařovat investiční fondy a zahraniční investiční fondy s určitou investiční strategií.</w:t>
            </w:r>
          </w:p>
        </w:tc>
        <w:tc>
          <w:tcPr>
            <w:tcW w:w="900" w:type="dxa"/>
            <w:tcBorders>
              <w:top w:val="nil"/>
              <w:left w:val="single" w:sz="4" w:space="0" w:color="auto"/>
              <w:bottom w:val="single" w:sz="4" w:space="0" w:color="auto"/>
              <w:right w:val="single" w:sz="4" w:space="0" w:color="auto"/>
            </w:tcBorders>
          </w:tcPr>
          <w:p w14:paraId="25542737"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28712885" w14:textId="77777777" w:rsidR="00332637" w:rsidRPr="00F26C0A" w:rsidRDefault="00332637" w:rsidP="00A63CF4">
            <w:pPr>
              <w:spacing w:before="40" w:after="40"/>
              <w:rPr>
                <w:szCs w:val="18"/>
              </w:rPr>
            </w:pPr>
          </w:p>
        </w:tc>
      </w:tr>
      <w:tr w:rsidR="00332637" w:rsidRPr="00F26C0A" w14:paraId="755DA6BA" w14:textId="77777777" w:rsidTr="00FC22A2">
        <w:tc>
          <w:tcPr>
            <w:tcW w:w="1440" w:type="dxa"/>
            <w:tcBorders>
              <w:top w:val="single" w:sz="4" w:space="0" w:color="auto"/>
              <w:bottom w:val="single" w:sz="4" w:space="0" w:color="auto"/>
              <w:right w:val="single" w:sz="4" w:space="0" w:color="auto"/>
            </w:tcBorders>
          </w:tcPr>
          <w:p w14:paraId="7739DE21" w14:textId="77777777" w:rsidR="00332637" w:rsidRPr="00F26C0A" w:rsidRDefault="00332637" w:rsidP="003D4D86">
            <w:pPr>
              <w:spacing w:before="40" w:after="40"/>
              <w:rPr>
                <w:szCs w:val="18"/>
              </w:rPr>
            </w:pPr>
            <w:r w:rsidRPr="00F26C0A">
              <w:rPr>
                <w:szCs w:val="18"/>
              </w:rPr>
              <w:t>Čl. 32 odst. 7 první pododstavec</w:t>
            </w:r>
          </w:p>
        </w:tc>
        <w:tc>
          <w:tcPr>
            <w:tcW w:w="5400" w:type="dxa"/>
            <w:gridSpan w:val="4"/>
            <w:tcBorders>
              <w:top w:val="single" w:sz="4" w:space="0" w:color="auto"/>
              <w:left w:val="single" w:sz="4" w:space="0" w:color="auto"/>
              <w:bottom w:val="single" w:sz="4" w:space="0" w:color="auto"/>
              <w:right w:val="single" w:sz="18" w:space="0" w:color="auto"/>
            </w:tcBorders>
          </w:tcPr>
          <w:p w14:paraId="020BA289" w14:textId="77777777" w:rsidR="00332637" w:rsidRPr="00F26C0A" w:rsidRDefault="00332637" w:rsidP="008F0738">
            <w:pPr>
              <w:spacing w:before="40" w:after="40"/>
              <w:ind w:right="58"/>
              <w:jc w:val="both"/>
              <w:rPr>
                <w:szCs w:val="18"/>
              </w:rPr>
            </w:pPr>
            <w:r w:rsidRPr="00F26C0A">
              <w:rPr>
                <w:szCs w:val="18"/>
              </w:rPr>
              <w:t>V případě podstatné změny kterékoli z informací poskytovaných podle odstavce 2 oznámí správce tuto změnu písemně příslušným orgánům svého domovského členského státu nejpozději jeden měsíc před jejím provedením, jedná-li se o změnu plánovanou, nebo okamžitě poté, co došlo k neplánované změně.</w:t>
            </w:r>
          </w:p>
        </w:tc>
        <w:tc>
          <w:tcPr>
            <w:tcW w:w="900" w:type="dxa"/>
            <w:tcBorders>
              <w:top w:val="single" w:sz="4" w:space="0" w:color="auto"/>
              <w:left w:val="single" w:sz="18" w:space="0" w:color="auto"/>
              <w:bottom w:val="single" w:sz="4" w:space="0" w:color="auto"/>
              <w:right w:val="single" w:sz="4" w:space="0" w:color="auto"/>
            </w:tcBorders>
          </w:tcPr>
          <w:p w14:paraId="13670FB4" w14:textId="77777777" w:rsidR="00332637" w:rsidRPr="00F26C0A" w:rsidRDefault="00332637" w:rsidP="00FC22A2">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73D22D21" w14:textId="77777777" w:rsidR="00332637" w:rsidRPr="00F26C0A" w:rsidRDefault="00332637" w:rsidP="00FC22A2">
            <w:pPr>
              <w:spacing w:before="40" w:after="40"/>
              <w:rPr>
                <w:szCs w:val="18"/>
              </w:rPr>
            </w:pPr>
            <w:r w:rsidRPr="00F26C0A">
              <w:rPr>
                <w:szCs w:val="18"/>
              </w:rPr>
              <w:t>§ 314 odst. 1 a 5</w:t>
            </w:r>
          </w:p>
        </w:tc>
        <w:tc>
          <w:tcPr>
            <w:tcW w:w="5400" w:type="dxa"/>
            <w:gridSpan w:val="4"/>
            <w:tcBorders>
              <w:top w:val="single" w:sz="4" w:space="0" w:color="auto"/>
              <w:left w:val="single" w:sz="4" w:space="0" w:color="auto"/>
              <w:bottom w:val="single" w:sz="4" w:space="0" w:color="auto"/>
              <w:right w:val="single" w:sz="4" w:space="0" w:color="auto"/>
            </w:tcBorders>
          </w:tcPr>
          <w:p w14:paraId="611A396E" w14:textId="77777777" w:rsidR="00332637" w:rsidRPr="00F26C0A" w:rsidRDefault="00332637" w:rsidP="00FC22A2">
            <w:pPr>
              <w:tabs>
                <w:tab w:val="left" w:pos="380"/>
              </w:tabs>
              <w:spacing w:before="40" w:after="40"/>
              <w:ind w:right="67"/>
              <w:jc w:val="both"/>
              <w:rPr>
                <w:szCs w:val="18"/>
              </w:rPr>
            </w:pPr>
            <w:r w:rsidRPr="00F26C0A">
              <w:rPr>
                <w:szCs w:val="18"/>
              </w:rPr>
              <w:t>(1)</w:t>
            </w:r>
            <w:r w:rsidRPr="00F26C0A">
              <w:rPr>
                <w:szCs w:val="18"/>
              </w:rPr>
              <w:tab/>
              <w:t>Jsou-li v jiném členském státě nabízeny investice podle § 311, požádá obhospodařovatel dotčeného investičního fondu nebo zahraničního investičního fondu Českou národní banku o udělení souhlasu s každou podstatnou změnou ve skutečnostech uvedených v oznámení nebo jeho přílohách podle § 312 nejpozději 1 měsíc přede dnem, kdy má tato změna nastat. Nemůže-li obhospodařovatel pro překážku, která nastala nezávisle na jeho vůli, lhůtu uvedenou ve větě první dodržet, požádá o udělení souhlasu se změnou bez zbytečného odkladu poté, co tato překážka pomine.</w:t>
            </w:r>
          </w:p>
          <w:p w14:paraId="461A2746" w14:textId="77777777" w:rsidR="00332637" w:rsidRPr="00F26C0A" w:rsidRDefault="00332637" w:rsidP="00FC22A2">
            <w:pPr>
              <w:tabs>
                <w:tab w:val="left" w:pos="380"/>
              </w:tabs>
              <w:spacing w:before="40" w:after="40"/>
              <w:ind w:right="67"/>
              <w:jc w:val="both"/>
              <w:rPr>
                <w:szCs w:val="18"/>
              </w:rPr>
            </w:pPr>
            <w:r w:rsidRPr="00F26C0A">
              <w:rPr>
                <w:szCs w:val="18"/>
              </w:rPr>
              <w:t>(5)</w:t>
            </w:r>
            <w:r w:rsidRPr="00F26C0A">
              <w:rPr>
                <w:szCs w:val="18"/>
              </w:rPr>
              <w:tab/>
              <w:t>Žádost o udělení souhlasu podle odstavce 1 musí obsahovat údaje a doklady prokazující, že provedení této změny nebude znamenat, že obhospodařovatel dotčeného investičního fondu nebo zahraničního investičního fondu přestane plnit povinnosti uložené obhospodařovateli oprávněnému přesáhnout rozhodný limit tímto zákonem, na základě tohoto zákona nebo přímo použitelným předpisem Evropské unie, kterým se provádí směrnice Evropského parlamentu a Rady upravující správce alternativních investičních fondů</w:t>
            </w:r>
            <w:r w:rsidRPr="00F26C0A">
              <w:rPr>
                <w:szCs w:val="18"/>
                <w:vertAlign w:val="superscript"/>
              </w:rPr>
              <w:t>6)</w:t>
            </w:r>
            <w:r w:rsidRPr="00F26C0A">
              <w:rPr>
                <w:szCs w:val="18"/>
              </w:rPr>
              <w:t>.</w:t>
            </w:r>
          </w:p>
        </w:tc>
        <w:tc>
          <w:tcPr>
            <w:tcW w:w="900" w:type="dxa"/>
            <w:tcBorders>
              <w:top w:val="single" w:sz="4" w:space="0" w:color="auto"/>
              <w:left w:val="single" w:sz="4" w:space="0" w:color="auto"/>
              <w:bottom w:val="single" w:sz="4" w:space="0" w:color="auto"/>
              <w:right w:val="single" w:sz="4" w:space="0" w:color="auto"/>
            </w:tcBorders>
          </w:tcPr>
          <w:p w14:paraId="74617AFF" w14:textId="77777777" w:rsidR="00332637" w:rsidRPr="00F26C0A" w:rsidRDefault="00332637" w:rsidP="00FC22A2">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5AB88F48" w14:textId="77777777" w:rsidR="00332637" w:rsidRPr="00F26C0A" w:rsidRDefault="00332637" w:rsidP="00FC22A2">
            <w:pPr>
              <w:spacing w:before="40" w:after="40"/>
              <w:rPr>
                <w:szCs w:val="18"/>
              </w:rPr>
            </w:pPr>
          </w:p>
        </w:tc>
      </w:tr>
      <w:tr w:rsidR="00332637" w:rsidRPr="00F26C0A" w14:paraId="11296458" w14:textId="77777777" w:rsidTr="00FC22A2">
        <w:tc>
          <w:tcPr>
            <w:tcW w:w="1440" w:type="dxa"/>
            <w:tcBorders>
              <w:top w:val="single" w:sz="4" w:space="0" w:color="auto"/>
              <w:bottom w:val="single" w:sz="4" w:space="0" w:color="auto"/>
              <w:right w:val="single" w:sz="4" w:space="0" w:color="auto"/>
            </w:tcBorders>
          </w:tcPr>
          <w:p w14:paraId="24D22B27" w14:textId="77777777" w:rsidR="00332637" w:rsidRPr="00F26C0A" w:rsidRDefault="00332637" w:rsidP="003D4D86">
            <w:pPr>
              <w:spacing w:before="40" w:after="40"/>
              <w:rPr>
                <w:szCs w:val="18"/>
              </w:rPr>
            </w:pPr>
            <w:r w:rsidRPr="00F26C0A">
              <w:rPr>
                <w:szCs w:val="18"/>
              </w:rPr>
              <w:t>Čl. 32 odst. 7 druhý pododstavec</w:t>
            </w:r>
          </w:p>
        </w:tc>
        <w:tc>
          <w:tcPr>
            <w:tcW w:w="5400" w:type="dxa"/>
            <w:gridSpan w:val="4"/>
            <w:tcBorders>
              <w:top w:val="single" w:sz="4" w:space="0" w:color="auto"/>
              <w:left w:val="single" w:sz="4" w:space="0" w:color="auto"/>
              <w:bottom w:val="single" w:sz="4" w:space="0" w:color="auto"/>
              <w:right w:val="single" w:sz="18" w:space="0" w:color="auto"/>
            </w:tcBorders>
          </w:tcPr>
          <w:p w14:paraId="2DCE3B21" w14:textId="77777777" w:rsidR="00332637" w:rsidRPr="00F26C0A" w:rsidRDefault="00332637" w:rsidP="008F0738">
            <w:pPr>
              <w:spacing w:before="40" w:after="40"/>
              <w:ind w:right="58"/>
              <w:jc w:val="both"/>
              <w:rPr>
                <w:szCs w:val="18"/>
              </w:rPr>
            </w:pPr>
            <w:r w:rsidRPr="00F26C0A">
              <w:rPr>
                <w:szCs w:val="18"/>
              </w:rPr>
              <w:t>Pokud by v důsledku plánované změny správa alternativního investičního fondu prováděná tímto správcem již přestala být v souladu s touto směrnicí nebo pokud by v jejím důsledku již správce jinak nedodržoval tuto směrnici, oznámí příslušné orgány neprodleně správci, že takovou změnu nesmí provést.</w:t>
            </w:r>
          </w:p>
        </w:tc>
        <w:tc>
          <w:tcPr>
            <w:tcW w:w="900" w:type="dxa"/>
            <w:tcBorders>
              <w:top w:val="single" w:sz="4" w:space="0" w:color="auto"/>
              <w:left w:val="single" w:sz="18" w:space="0" w:color="auto"/>
              <w:bottom w:val="single" w:sz="4" w:space="0" w:color="auto"/>
              <w:right w:val="single" w:sz="4" w:space="0" w:color="auto"/>
            </w:tcBorders>
          </w:tcPr>
          <w:p w14:paraId="5BBF3129" w14:textId="77777777" w:rsidR="00332637" w:rsidRPr="00F26C0A" w:rsidRDefault="00332637" w:rsidP="00FC22A2">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50CDD95F" w14:textId="77777777" w:rsidR="00332637" w:rsidRPr="00F26C0A" w:rsidRDefault="00332637" w:rsidP="00FC22A2">
            <w:pPr>
              <w:spacing w:before="40" w:after="40"/>
              <w:rPr>
                <w:szCs w:val="18"/>
              </w:rPr>
            </w:pPr>
            <w:r w:rsidRPr="00F26C0A">
              <w:rPr>
                <w:szCs w:val="18"/>
              </w:rPr>
              <w:t>§ 314 odst. 2</w:t>
            </w:r>
          </w:p>
        </w:tc>
        <w:tc>
          <w:tcPr>
            <w:tcW w:w="5400" w:type="dxa"/>
            <w:gridSpan w:val="4"/>
            <w:tcBorders>
              <w:top w:val="single" w:sz="4" w:space="0" w:color="auto"/>
              <w:left w:val="single" w:sz="4" w:space="0" w:color="auto"/>
              <w:bottom w:val="single" w:sz="4" w:space="0" w:color="auto"/>
              <w:right w:val="single" w:sz="4" w:space="0" w:color="auto"/>
            </w:tcBorders>
          </w:tcPr>
          <w:p w14:paraId="0418E56F" w14:textId="77777777" w:rsidR="00332637" w:rsidRPr="00F26C0A" w:rsidRDefault="00332637" w:rsidP="00FC22A2">
            <w:pPr>
              <w:tabs>
                <w:tab w:val="left" w:pos="380"/>
              </w:tabs>
              <w:spacing w:before="40" w:after="40"/>
              <w:ind w:right="67"/>
              <w:jc w:val="both"/>
              <w:rPr>
                <w:szCs w:val="18"/>
              </w:rPr>
            </w:pPr>
            <w:r w:rsidRPr="00F26C0A">
              <w:rPr>
                <w:szCs w:val="18"/>
              </w:rPr>
              <w:t>V řízení o žádosti podle odstavce 1 může Česká národní banka rozhodnout, že souhlas s provedením změny neuděluje jen tehdy, jestliže by provedení této změny znamenalo, že obhospodařovatel dotčeného investičního fondu nebo zahraničního investičního fondu přestane plnit povinnosti uložené obhospodařovateli oprávněnému přesáhnout rozhodný limit tímto zákonem, na základě tohoto zákona nebo přímo použitelným předpisem Evropské unie, kterým se provádí směrnice Evropského parlamentu a Rady upravující správce alternativních investičních fondů</w:t>
            </w:r>
            <w:r w:rsidRPr="00F26C0A">
              <w:rPr>
                <w:szCs w:val="18"/>
                <w:vertAlign w:val="superscript"/>
              </w:rPr>
              <w:t>6)</w:t>
            </w:r>
            <w:r w:rsidRPr="00F26C0A">
              <w:rPr>
                <w:szCs w:val="18"/>
              </w:rPr>
              <w:t>.</w:t>
            </w:r>
          </w:p>
        </w:tc>
        <w:tc>
          <w:tcPr>
            <w:tcW w:w="900" w:type="dxa"/>
            <w:tcBorders>
              <w:top w:val="single" w:sz="4" w:space="0" w:color="auto"/>
              <w:left w:val="single" w:sz="4" w:space="0" w:color="auto"/>
              <w:bottom w:val="single" w:sz="4" w:space="0" w:color="auto"/>
              <w:right w:val="single" w:sz="4" w:space="0" w:color="auto"/>
            </w:tcBorders>
          </w:tcPr>
          <w:p w14:paraId="4A269795" w14:textId="77777777" w:rsidR="00332637" w:rsidRPr="00F26C0A" w:rsidRDefault="00332637" w:rsidP="00FC22A2">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45921B2D" w14:textId="77777777" w:rsidR="00332637" w:rsidRPr="00F26C0A" w:rsidRDefault="00332637" w:rsidP="00FC22A2">
            <w:pPr>
              <w:spacing w:before="40" w:after="40"/>
              <w:rPr>
                <w:szCs w:val="18"/>
              </w:rPr>
            </w:pPr>
          </w:p>
        </w:tc>
      </w:tr>
      <w:tr w:rsidR="00332637" w:rsidRPr="00F26C0A" w14:paraId="09122793" w14:textId="77777777" w:rsidTr="00FC22A2">
        <w:tc>
          <w:tcPr>
            <w:tcW w:w="1440" w:type="dxa"/>
            <w:tcBorders>
              <w:top w:val="single" w:sz="4" w:space="0" w:color="auto"/>
              <w:bottom w:val="single" w:sz="4" w:space="0" w:color="auto"/>
              <w:right w:val="single" w:sz="4" w:space="0" w:color="auto"/>
            </w:tcBorders>
          </w:tcPr>
          <w:p w14:paraId="7BFB3305" w14:textId="77777777" w:rsidR="00332637" w:rsidRPr="00F26C0A" w:rsidRDefault="00332637" w:rsidP="003D4D86">
            <w:pPr>
              <w:spacing w:before="40" w:after="40"/>
              <w:rPr>
                <w:szCs w:val="18"/>
              </w:rPr>
            </w:pPr>
            <w:r w:rsidRPr="00F26C0A">
              <w:rPr>
                <w:szCs w:val="18"/>
              </w:rPr>
              <w:t>Čl. 32 odst. 7 třetí pododstavec</w:t>
            </w:r>
          </w:p>
        </w:tc>
        <w:tc>
          <w:tcPr>
            <w:tcW w:w="5400" w:type="dxa"/>
            <w:gridSpan w:val="4"/>
            <w:tcBorders>
              <w:top w:val="single" w:sz="4" w:space="0" w:color="auto"/>
              <w:left w:val="single" w:sz="4" w:space="0" w:color="auto"/>
              <w:bottom w:val="single" w:sz="4" w:space="0" w:color="auto"/>
              <w:right w:val="single" w:sz="18" w:space="0" w:color="auto"/>
            </w:tcBorders>
          </w:tcPr>
          <w:p w14:paraId="6EE149B7" w14:textId="77777777" w:rsidR="00332637" w:rsidRPr="00F26C0A" w:rsidRDefault="00332637" w:rsidP="008F0738">
            <w:pPr>
              <w:spacing w:before="40" w:after="40"/>
              <w:ind w:right="58"/>
              <w:jc w:val="both"/>
              <w:rPr>
                <w:szCs w:val="18"/>
              </w:rPr>
            </w:pPr>
            <w:r w:rsidRPr="00F26C0A">
              <w:rPr>
                <w:szCs w:val="18"/>
              </w:rPr>
              <w:t>Je-li plánovaná změna provedena bez ohledu na první a druhý pododstavec nebo dojde-li k neplánované změně, v jejímž důsledku by správa alternativního investičního fondu prováděná tímto správcem přestala být v souladu s touto směrnicí nebo v jejímž důsledku by správce jinak nedodržoval tuto směrnici, přijmou příslušné orgány domovského členského státu správce veškerá náležitá opatření podle článku 46, včetně výslovného zákazu nabízení tohoto alternativního investičního fondu, je-li to nezbytné.</w:t>
            </w:r>
          </w:p>
        </w:tc>
        <w:tc>
          <w:tcPr>
            <w:tcW w:w="900" w:type="dxa"/>
            <w:tcBorders>
              <w:top w:val="single" w:sz="4" w:space="0" w:color="auto"/>
              <w:left w:val="single" w:sz="18" w:space="0" w:color="auto"/>
              <w:bottom w:val="single" w:sz="4" w:space="0" w:color="auto"/>
              <w:right w:val="single" w:sz="4" w:space="0" w:color="auto"/>
            </w:tcBorders>
          </w:tcPr>
          <w:p w14:paraId="53D5D7E8" w14:textId="77777777" w:rsidR="00332637" w:rsidRPr="00F26C0A" w:rsidRDefault="00332637" w:rsidP="00FC22A2">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4DC8C4CF" w14:textId="77777777" w:rsidR="00332637" w:rsidRPr="00F26C0A" w:rsidRDefault="00332637" w:rsidP="00FC22A2">
            <w:pPr>
              <w:spacing w:before="40" w:after="40"/>
              <w:rPr>
                <w:szCs w:val="18"/>
              </w:rPr>
            </w:pPr>
            <w:r w:rsidRPr="00F26C0A">
              <w:rPr>
                <w:szCs w:val="18"/>
              </w:rPr>
              <w:t>§ 314 odst. 3</w:t>
            </w:r>
          </w:p>
        </w:tc>
        <w:tc>
          <w:tcPr>
            <w:tcW w:w="5400" w:type="dxa"/>
            <w:gridSpan w:val="4"/>
            <w:tcBorders>
              <w:top w:val="single" w:sz="4" w:space="0" w:color="auto"/>
              <w:left w:val="single" w:sz="4" w:space="0" w:color="auto"/>
              <w:bottom w:val="single" w:sz="4" w:space="0" w:color="auto"/>
              <w:right w:val="single" w:sz="4" w:space="0" w:color="auto"/>
            </w:tcBorders>
          </w:tcPr>
          <w:p w14:paraId="2A3317C3" w14:textId="77777777" w:rsidR="00332637" w:rsidRPr="00F26C0A" w:rsidRDefault="00332637" w:rsidP="00FC22A2">
            <w:pPr>
              <w:tabs>
                <w:tab w:val="left" w:pos="380"/>
              </w:tabs>
              <w:spacing w:before="40" w:after="40"/>
              <w:ind w:right="67"/>
              <w:jc w:val="both"/>
              <w:rPr>
                <w:szCs w:val="18"/>
              </w:rPr>
            </w:pPr>
            <w:r w:rsidRPr="00F26C0A">
              <w:rPr>
                <w:szCs w:val="18"/>
              </w:rPr>
              <w:t>Rozhodne-li Česká národní banka, že souhlas s provedením změny neuděluje, nesmí obhospodařovatel tuto změnu provést a byla-li již provedena, musí uvést bez zbytečného odkladu skutečnosti uvedené oznámení nebo jeho přílohách podle § 312 do původního stavu. Nesplní-li obhospodařovatel povinnost podle věty první, zakazuje se další nabízení investic podle § 311.</w:t>
            </w:r>
          </w:p>
        </w:tc>
        <w:tc>
          <w:tcPr>
            <w:tcW w:w="900" w:type="dxa"/>
            <w:tcBorders>
              <w:top w:val="single" w:sz="4" w:space="0" w:color="auto"/>
              <w:left w:val="single" w:sz="4" w:space="0" w:color="auto"/>
              <w:bottom w:val="single" w:sz="4" w:space="0" w:color="auto"/>
              <w:right w:val="single" w:sz="4" w:space="0" w:color="auto"/>
            </w:tcBorders>
          </w:tcPr>
          <w:p w14:paraId="05235029" w14:textId="77777777" w:rsidR="00332637" w:rsidRPr="00F26C0A" w:rsidRDefault="00332637" w:rsidP="00FC22A2">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36C6F0D7" w14:textId="77777777" w:rsidR="00332637" w:rsidRPr="00F26C0A" w:rsidRDefault="00332637" w:rsidP="00FC22A2">
            <w:pPr>
              <w:spacing w:before="40" w:after="40"/>
              <w:rPr>
                <w:szCs w:val="18"/>
              </w:rPr>
            </w:pPr>
          </w:p>
        </w:tc>
      </w:tr>
      <w:tr w:rsidR="00332637" w:rsidRPr="00F26C0A" w14:paraId="48DCC4FD" w14:textId="77777777" w:rsidTr="00E50E7C">
        <w:tc>
          <w:tcPr>
            <w:tcW w:w="1440" w:type="dxa"/>
            <w:tcBorders>
              <w:top w:val="single" w:sz="4" w:space="0" w:color="auto"/>
              <w:bottom w:val="single" w:sz="4" w:space="0" w:color="auto"/>
              <w:right w:val="single" w:sz="4" w:space="0" w:color="auto"/>
            </w:tcBorders>
          </w:tcPr>
          <w:p w14:paraId="1884E01D" w14:textId="77777777" w:rsidR="00332637" w:rsidRPr="00F26C0A" w:rsidRDefault="00332637" w:rsidP="003D4D86">
            <w:pPr>
              <w:spacing w:before="40" w:after="40"/>
              <w:rPr>
                <w:szCs w:val="18"/>
              </w:rPr>
            </w:pPr>
            <w:r w:rsidRPr="00F26C0A">
              <w:rPr>
                <w:szCs w:val="18"/>
              </w:rPr>
              <w:t>Čl. 32 odst. 7 čtvrtý pododstavec</w:t>
            </w:r>
          </w:p>
        </w:tc>
        <w:tc>
          <w:tcPr>
            <w:tcW w:w="5400" w:type="dxa"/>
            <w:gridSpan w:val="4"/>
            <w:tcBorders>
              <w:top w:val="single" w:sz="4" w:space="0" w:color="auto"/>
              <w:left w:val="single" w:sz="4" w:space="0" w:color="auto"/>
              <w:bottom w:val="single" w:sz="4" w:space="0" w:color="auto"/>
              <w:right w:val="single" w:sz="18" w:space="0" w:color="auto"/>
            </w:tcBorders>
          </w:tcPr>
          <w:p w14:paraId="3C96645E" w14:textId="77777777" w:rsidR="00332637" w:rsidRPr="00F26C0A" w:rsidRDefault="00332637" w:rsidP="00A63CF4">
            <w:pPr>
              <w:spacing w:before="40" w:after="40"/>
              <w:ind w:right="58"/>
              <w:jc w:val="both"/>
              <w:rPr>
                <w:szCs w:val="18"/>
              </w:rPr>
            </w:pPr>
            <w:r w:rsidRPr="00F26C0A">
              <w:rPr>
                <w:szCs w:val="18"/>
              </w:rPr>
              <w:t>Pokud jsou změny přijatelné, protože se nedotýkají souladu správy alternativního investičního fondu prováděné dotyčným správcem s touto směrnicí nebo jiného dodržování této směrnice správcem, uvědomí příslušné orgány domovského členského státu správce o těchto změnách neprodleně příslušné orgány jeho hostitelského členského státu.</w:t>
            </w:r>
          </w:p>
        </w:tc>
        <w:tc>
          <w:tcPr>
            <w:tcW w:w="900" w:type="dxa"/>
            <w:tcBorders>
              <w:top w:val="single" w:sz="4" w:space="0" w:color="auto"/>
              <w:left w:val="single" w:sz="18" w:space="0" w:color="auto"/>
              <w:bottom w:val="single" w:sz="4" w:space="0" w:color="auto"/>
              <w:right w:val="single" w:sz="4" w:space="0" w:color="auto"/>
            </w:tcBorders>
          </w:tcPr>
          <w:p w14:paraId="70954DF3"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2ADC6162" w14:textId="77777777" w:rsidR="00332637" w:rsidRPr="00F26C0A" w:rsidRDefault="00332637" w:rsidP="00A63CF4">
            <w:pPr>
              <w:spacing w:before="40" w:after="40"/>
              <w:rPr>
                <w:szCs w:val="18"/>
              </w:rPr>
            </w:pPr>
            <w:r w:rsidRPr="00F26C0A">
              <w:rPr>
                <w:szCs w:val="18"/>
              </w:rPr>
              <w:t>§ 314 odst. 4</w:t>
            </w:r>
          </w:p>
        </w:tc>
        <w:tc>
          <w:tcPr>
            <w:tcW w:w="5400" w:type="dxa"/>
            <w:gridSpan w:val="4"/>
            <w:tcBorders>
              <w:top w:val="single" w:sz="4" w:space="0" w:color="auto"/>
              <w:left w:val="single" w:sz="4" w:space="0" w:color="auto"/>
              <w:bottom w:val="single" w:sz="4" w:space="0" w:color="auto"/>
              <w:right w:val="single" w:sz="4" w:space="0" w:color="auto"/>
            </w:tcBorders>
          </w:tcPr>
          <w:p w14:paraId="6390BB0D" w14:textId="77777777" w:rsidR="00332637" w:rsidRPr="00F26C0A" w:rsidRDefault="00332637" w:rsidP="00A63CF4">
            <w:pPr>
              <w:tabs>
                <w:tab w:val="left" w:pos="380"/>
              </w:tabs>
              <w:spacing w:before="40" w:after="40"/>
              <w:ind w:right="67"/>
              <w:jc w:val="both"/>
              <w:rPr>
                <w:szCs w:val="18"/>
              </w:rPr>
            </w:pPr>
            <w:r w:rsidRPr="00F26C0A">
              <w:rPr>
                <w:szCs w:val="18"/>
              </w:rPr>
              <w:t>Souhlasí-li Česká národní banka s provedením změny, informuje o této změně bez zbytečného odkladu orgán dohledu jiného členského státu, ve kterém jsou tyto investice podle § 311 nabízeny.</w:t>
            </w:r>
          </w:p>
        </w:tc>
        <w:tc>
          <w:tcPr>
            <w:tcW w:w="900" w:type="dxa"/>
            <w:tcBorders>
              <w:top w:val="single" w:sz="4" w:space="0" w:color="auto"/>
              <w:left w:val="single" w:sz="4" w:space="0" w:color="auto"/>
              <w:bottom w:val="single" w:sz="4" w:space="0" w:color="auto"/>
              <w:right w:val="single" w:sz="4" w:space="0" w:color="auto"/>
            </w:tcBorders>
          </w:tcPr>
          <w:p w14:paraId="4264C261"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2E81E938" w14:textId="77777777" w:rsidR="00332637" w:rsidRPr="00F26C0A" w:rsidRDefault="00332637" w:rsidP="00A63CF4">
            <w:pPr>
              <w:spacing w:before="40" w:after="40"/>
              <w:rPr>
                <w:szCs w:val="18"/>
              </w:rPr>
            </w:pPr>
          </w:p>
        </w:tc>
      </w:tr>
      <w:tr w:rsidR="00332637" w:rsidRPr="00F26C0A" w14:paraId="34962765" w14:textId="77777777" w:rsidTr="00E50E7C">
        <w:tc>
          <w:tcPr>
            <w:tcW w:w="1440" w:type="dxa"/>
            <w:tcBorders>
              <w:top w:val="single" w:sz="4" w:space="0" w:color="auto"/>
              <w:bottom w:val="single" w:sz="4" w:space="0" w:color="auto"/>
              <w:right w:val="single" w:sz="4" w:space="0" w:color="auto"/>
            </w:tcBorders>
          </w:tcPr>
          <w:p w14:paraId="587DE7DD" w14:textId="77777777" w:rsidR="00332637" w:rsidRPr="00F26C0A" w:rsidRDefault="00332637" w:rsidP="003D4D86">
            <w:pPr>
              <w:spacing w:before="40" w:after="40"/>
              <w:rPr>
                <w:szCs w:val="18"/>
              </w:rPr>
            </w:pPr>
            <w:r w:rsidRPr="00F26C0A">
              <w:rPr>
                <w:szCs w:val="18"/>
              </w:rPr>
              <w:t>Čl. 32 odst. 8</w:t>
            </w:r>
          </w:p>
        </w:tc>
        <w:tc>
          <w:tcPr>
            <w:tcW w:w="5400" w:type="dxa"/>
            <w:gridSpan w:val="4"/>
            <w:tcBorders>
              <w:top w:val="single" w:sz="4" w:space="0" w:color="auto"/>
              <w:left w:val="single" w:sz="4" w:space="0" w:color="auto"/>
              <w:bottom w:val="single" w:sz="4" w:space="0" w:color="auto"/>
              <w:right w:val="single" w:sz="18" w:space="0" w:color="auto"/>
            </w:tcBorders>
          </w:tcPr>
          <w:p w14:paraId="7134EDD6" w14:textId="77777777" w:rsidR="00332637" w:rsidRPr="00F26C0A" w:rsidRDefault="00332637" w:rsidP="00A63CF4">
            <w:pPr>
              <w:spacing w:before="40" w:after="40"/>
              <w:ind w:right="58"/>
              <w:jc w:val="both"/>
              <w:rPr>
                <w:szCs w:val="18"/>
              </w:rPr>
            </w:pPr>
            <w:r w:rsidRPr="00F26C0A">
              <w:rPr>
                <w:szCs w:val="18"/>
              </w:rPr>
              <w:t>Za účelem zajištění jednotných podmínek uplatňování tohoto článku, může orgán pro cenné papíry a trhy vypracovat návrhy prováděcích technických norem, kterými se stanoví:</w:t>
            </w:r>
          </w:p>
          <w:p w14:paraId="169521CE" w14:textId="77777777" w:rsidR="00332637" w:rsidRPr="00F26C0A" w:rsidRDefault="00332637" w:rsidP="00A63CF4">
            <w:pPr>
              <w:spacing w:before="40" w:after="40"/>
              <w:ind w:right="58"/>
              <w:jc w:val="both"/>
              <w:rPr>
                <w:szCs w:val="18"/>
              </w:rPr>
            </w:pPr>
            <w:r w:rsidRPr="00F26C0A">
              <w:rPr>
                <w:szCs w:val="18"/>
              </w:rPr>
              <w:t>a) forma a obsah vzoru oznámení uvedeného v odstavci 2;</w:t>
            </w:r>
          </w:p>
          <w:p w14:paraId="723EA770" w14:textId="77777777" w:rsidR="00332637" w:rsidRPr="00F26C0A" w:rsidRDefault="00332637" w:rsidP="00A63CF4">
            <w:pPr>
              <w:spacing w:before="40" w:after="40"/>
              <w:ind w:right="58"/>
              <w:jc w:val="both"/>
              <w:rPr>
                <w:szCs w:val="18"/>
              </w:rPr>
            </w:pPr>
            <w:r w:rsidRPr="00F26C0A">
              <w:rPr>
                <w:szCs w:val="18"/>
              </w:rPr>
              <w:t>b) forma a obsah vzoru prohlášení uvedeného v odstavci 3;</w:t>
            </w:r>
          </w:p>
          <w:p w14:paraId="68AA5817" w14:textId="77777777" w:rsidR="00332637" w:rsidRPr="00F26C0A" w:rsidRDefault="00332637" w:rsidP="00A63CF4">
            <w:pPr>
              <w:spacing w:before="40" w:after="40"/>
              <w:ind w:right="58"/>
              <w:jc w:val="both"/>
              <w:rPr>
                <w:szCs w:val="18"/>
              </w:rPr>
            </w:pPr>
            <w:r w:rsidRPr="00F26C0A">
              <w:rPr>
                <w:szCs w:val="18"/>
              </w:rPr>
              <w:t>c) forma předání uvedeného v odstavci 3 a</w:t>
            </w:r>
          </w:p>
          <w:p w14:paraId="6A02537A" w14:textId="77777777" w:rsidR="00332637" w:rsidRPr="00F26C0A" w:rsidRDefault="00332637" w:rsidP="00A63CF4">
            <w:pPr>
              <w:spacing w:before="40" w:after="40"/>
              <w:ind w:right="58"/>
              <w:jc w:val="both"/>
              <w:rPr>
                <w:szCs w:val="18"/>
              </w:rPr>
            </w:pPr>
            <w:r w:rsidRPr="00F26C0A">
              <w:rPr>
                <w:szCs w:val="18"/>
              </w:rPr>
              <w:t>d) forma písemného oznámení uvedeného v odstavci 7.</w:t>
            </w:r>
          </w:p>
          <w:p w14:paraId="76496973" w14:textId="77777777" w:rsidR="00332637" w:rsidRPr="00F26C0A" w:rsidRDefault="00332637" w:rsidP="00A63CF4">
            <w:pPr>
              <w:spacing w:before="40" w:after="40"/>
              <w:ind w:right="58"/>
              <w:jc w:val="both"/>
              <w:rPr>
                <w:szCs w:val="18"/>
              </w:rPr>
            </w:pPr>
            <w:r w:rsidRPr="00F26C0A">
              <w:rPr>
                <w:szCs w:val="18"/>
              </w:rPr>
              <w:t>Komisi je svěřena pravomoc přijímat prováděcí technické normy uvedené v prvním pododstavci postupem podle článku 15 nařízení (EU) č. 1095/2010.</w:t>
            </w:r>
          </w:p>
        </w:tc>
        <w:tc>
          <w:tcPr>
            <w:tcW w:w="900" w:type="dxa"/>
            <w:tcBorders>
              <w:top w:val="single" w:sz="4" w:space="0" w:color="auto"/>
              <w:left w:val="single" w:sz="18" w:space="0" w:color="auto"/>
              <w:bottom w:val="single" w:sz="4" w:space="0" w:color="auto"/>
              <w:right w:val="single" w:sz="4" w:space="0" w:color="auto"/>
            </w:tcBorders>
          </w:tcPr>
          <w:p w14:paraId="795F63D3" w14:textId="77777777" w:rsidR="00332637" w:rsidRPr="00F26C0A" w:rsidRDefault="00332637" w:rsidP="00A63CF4">
            <w:pPr>
              <w:spacing w:before="40" w:after="40"/>
              <w:rPr>
                <w:szCs w:val="18"/>
              </w:rPr>
            </w:pPr>
          </w:p>
        </w:tc>
        <w:tc>
          <w:tcPr>
            <w:tcW w:w="1080" w:type="dxa"/>
            <w:tcBorders>
              <w:top w:val="single" w:sz="4" w:space="0" w:color="auto"/>
              <w:left w:val="single" w:sz="4" w:space="0" w:color="auto"/>
              <w:bottom w:val="single" w:sz="4" w:space="0" w:color="auto"/>
              <w:right w:val="single" w:sz="4" w:space="0" w:color="auto"/>
            </w:tcBorders>
          </w:tcPr>
          <w:p w14:paraId="5B858A04" w14:textId="77777777" w:rsidR="00332637" w:rsidRPr="00F26C0A" w:rsidRDefault="00332637" w:rsidP="00A63CF4">
            <w:pPr>
              <w:spacing w:before="40" w:after="40"/>
              <w:rPr>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2D0C98BE" w14:textId="240C5857" w:rsidR="00332637" w:rsidRPr="00F26C0A" w:rsidRDefault="00332637" w:rsidP="00601330">
            <w:pPr>
              <w:tabs>
                <w:tab w:val="left" w:pos="380"/>
              </w:tabs>
              <w:spacing w:before="40" w:after="40"/>
              <w:ind w:right="67"/>
              <w:jc w:val="both"/>
              <w:rPr>
                <w:szCs w:val="18"/>
              </w:rPr>
            </w:pPr>
            <w:r w:rsidRPr="00F26C0A">
              <w:rPr>
                <w:i/>
                <w:szCs w:val="18"/>
              </w:rPr>
              <w:t>Nerelevantní z hlediska transpozice.</w:t>
            </w:r>
            <w:r w:rsidR="00B34D2C" w:rsidRPr="00F26C0A">
              <w:rPr>
                <w:i/>
                <w:szCs w:val="18"/>
              </w:rPr>
              <w:t xml:space="preserve"> </w:t>
            </w:r>
            <w:r w:rsidR="00601330" w:rsidRPr="00F26C0A">
              <w:rPr>
                <w:i/>
                <w:szCs w:val="18"/>
              </w:rPr>
              <w:t>Ustanovení upravuje pravomoci a povinnosti orgánu ESMA a Komise.</w:t>
            </w:r>
          </w:p>
        </w:tc>
        <w:tc>
          <w:tcPr>
            <w:tcW w:w="900" w:type="dxa"/>
            <w:tcBorders>
              <w:top w:val="single" w:sz="4" w:space="0" w:color="auto"/>
              <w:left w:val="single" w:sz="4" w:space="0" w:color="auto"/>
              <w:bottom w:val="single" w:sz="4" w:space="0" w:color="auto"/>
              <w:right w:val="single" w:sz="4" w:space="0" w:color="auto"/>
            </w:tcBorders>
          </w:tcPr>
          <w:p w14:paraId="574C69F8" w14:textId="77777777" w:rsidR="00332637" w:rsidRPr="00F26C0A" w:rsidRDefault="00332637" w:rsidP="00A63CF4">
            <w:pPr>
              <w:spacing w:before="40" w:after="40"/>
              <w:rPr>
                <w:szCs w:val="18"/>
              </w:rPr>
            </w:pPr>
            <w:r w:rsidRPr="00F26C0A">
              <w:rPr>
                <w:szCs w:val="18"/>
              </w:rPr>
              <w:t>NT</w:t>
            </w:r>
          </w:p>
        </w:tc>
        <w:tc>
          <w:tcPr>
            <w:tcW w:w="720" w:type="dxa"/>
            <w:tcBorders>
              <w:top w:val="single" w:sz="4" w:space="0" w:color="auto"/>
              <w:left w:val="single" w:sz="4" w:space="0" w:color="auto"/>
              <w:bottom w:val="single" w:sz="4" w:space="0" w:color="auto"/>
            </w:tcBorders>
          </w:tcPr>
          <w:p w14:paraId="298A2ABC" w14:textId="77777777" w:rsidR="00332637" w:rsidRPr="00F26C0A" w:rsidRDefault="00332637" w:rsidP="00A63CF4">
            <w:pPr>
              <w:spacing w:before="40" w:after="40"/>
              <w:rPr>
                <w:szCs w:val="18"/>
              </w:rPr>
            </w:pPr>
          </w:p>
        </w:tc>
      </w:tr>
      <w:tr w:rsidR="00332637" w:rsidRPr="00F26C0A" w14:paraId="080264CA" w14:textId="77777777" w:rsidTr="00E50E7C">
        <w:tc>
          <w:tcPr>
            <w:tcW w:w="1440" w:type="dxa"/>
            <w:tcBorders>
              <w:top w:val="single" w:sz="4" w:space="0" w:color="auto"/>
              <w:bottom w:val="single" w:sz="4" w:space="0" w:color="auto"/>
              <w:right w:val="single" w:sz="4" w:space="0" w:color="auto"/>
            </w:tcBorders>
          </w:tcPr>
          <w:p w14:paraId="7F7210E6" w14:textId="77777777" w:rsidR="00332637" w:rsidRPr="00F26C0A" w:rsidRDefault="00332637" w:rsidP="003D4D86">
            <w:pPr>
              <w:spacing w:before="40" w:after="40"/>
              <w:rPr>
                <w:szCs w:val="18"/>
              </w:rPr>
            </w:pPr>
            <w:r w:rsidRPr="00F26C0A">
              <w:rPr>
                <w:szCs w:val="18"/>
              </w:rPr>
              <w:t>Čl. 32 odst. 9</w:t>
            </w:r>
          </w:p>
        </w:tc>
        <w:tc>
          <w:tcPr>
            <w:tcW w:w="5400" w:type="dxa"/>
            <w:gridSpan w:val="4"/>
            <w:tcBorders>
              <w:top w:val="single" w:sz="4" w:space="0" w:color="auto"/>
              <w:left w:val="single" w:sz="4" w:space="0" w:color="auto"/>
              <w:bottom w:val="single" w:sz="4" w:space="0" w:color="auto"/>
              <w:right w:val="single" w:sz="18" w:space="0" w:color="auto"/>
            </w:tcBorders>
          </w:tcPr>
          <w:p w14:paraId="55FF4522" w14:textId="77777777" w:rsidR="00332637" w:rsidRPr="00F26C0A" w:rsidRDefault="00332637" w:rsidP="00A63CF4">
            <w:pPr>
              <w:spacing w:before="40" w:after="40"/>
              <w:ind w:right="58"/>
              <w:jc w:val="both"/>
              <w:rPr>
                <w:szCs w:val="18"/>
              </w:rPr>
            </w:pPr>
            <w:r w:rsidRPr="00F26C0A">
              <w:rPr>
                <w:szCs w:val="18"/>
              </w:rPr>
              <w:t>Aniž je dotčen čl. 43 odst. 1, členské státy vyžadují, aby byly alternativní investiční fondy spravované a nabízené správcem nabízeny pouze profesionálním investorům.</w:t>
            </w:r>
          </w:p>
        </w:tc>
        <w:tc>
          <w:tcPr>
            <w:tcW w:w="900" w:type="dxa"/>
            <w:tcBorders>
              <w:top w:val="single" w:sz="4" w:space="0" w:color="auto"/>
              <w:left w:val="single" w:sz="18" w:space="0" w:color="auto"/>
              <w:bottom w:val="single" w:sz="4" w:space="0" w:color="auto"/>
              <w:right w:val="single" w:sz="4" w:space="0" w:color="auto"/>
            </w:tcBorders>
          </w:tcPr>
          <w:p w14:paraId="3D0C13AD"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single" w:sz="4" w:space="0" w:color="auto"/>
              <w:left w:val="single" w:sz="4" w:space="0" w:color="auto"/>
              <w:bottom w:val="single" w:sz="4" w:space="0" w:color="auto"/>
              <w:right w:val="single" w:sz="4" w:space="0" w:color="auto"/>
            </w:tcBorders>
          </w:tcPr>
          <w:p w14:paraId="135BA406" w14:textId="77777777" w:rsidR="00332637" w:rsidRPr="00F26C0A" w:rsidRDefault="00332637" w:rsidP="00A63CF4">
            <w:pPr>
              <w:spacing w:before="40" w:after="40"/>
              <w:rPr>
                <w:szCs w:val="18"/>
              </w:rPr>
            </w:pPr>
            <w:r w:rsidRPr="00F26C0A">
              <w:rPr>
                <w:szCs w:val="18"/>
              </w:rPr>
              <w:t>§ 296</w:t>
            </w:r>
          </w:p>
        </w:tc>
        <w:tc>
          <w:tcPr>
            <w:tcW w:w="5400" w:type="dxa"/>
            <w:gridSpan w:val="4"/>
            <w:tcBorders>
              <w:top w:val="single" w:sz="4" w:space="0" w:color="auto"/>
              <w:left w:val="single" w:sz="4" w:space="0" w:color="auto"/>
              <w:bottom w:val="single" w:sz="4" w:space="0" w:color="auto"/>
              <w:right w:val="single" w:sz="4" w:space="0" w:color="auto"/>
            </w:tcBorders>
          </w:tcPr>
          <w:p w14:paraId="3DB03B4B" w14:textId="77777777" w:rsidR="00332637" w:rsidRPr="00F26C0A" w:rsidRDefault="00332637" w:rsidP="00A63CF4">
            <w:pPr>
              <w:tabs>
                <w:tab w:val="left" w:pos="380"/>
              </w:tabs>
              <w:spacing w:before="40" w:after="40"/>
              <w:ind w:right="67"/>
              <w:jc w:val="both"/>
              <w:rPr>
                <w:szCs w:val="18"/>
              </w:rPr>
            </w:pPr>
            <w:r w:rsidRPr="00F26C0A">
              <w:rPr>
                <w:szCs w:val="18"/>
              </w:rPr>
              <w:t>Investice do fondu kvalifikovaných investorů nebo do srovnatelného zahraničního investičního fondu lze v České republice veřejně nabízet, podílníkem, obmyšleným, zakladatelem, společníkem nebo tichým společníkem tohoto fondu nebo v případě svěřenského fondu nebo srovnatelného zařízení také osobou, která zvyšuje majetek tohoto fondu smlouvou, se však může stát jen kvalifikovaný investor; na to musí být při veřejném nabízení výslovně upozorněno.</w:t>
            </w:r>
          </w:p>
        </w:tc>
        <w:tc>
          <w:tcPr>
            <w:tcW w:w="900" w:type="dxa"/>
            <w:tcBorders>
              <w:top w:val="single" w:sz="4" w:space="0" w:color="auto"/>
              <w:left w:val="single" w:sz="4" w:space="0" w:color="auto"/>
              <w:bottom w:val="single" w:sz="4" w:space="0" w:color="auto"/>
              <w:right w:val="single" w:sz="4" w:space="0" w:color="auto"/>
            </w:tcBorders>
          </w:tcPr>
          <w:p w14:paraId="2CDF802B"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1544B5E2" w14:textId="77777777" w:rsidR="00332637" w:rsidRPr="00F26C0A" w:rsidRDefault="00332637" w:rsidP="00A63CF4">
            <w:pPr>
              <w:spacing w:before="40" w:after="40"/>
              <w:rPr>
                <w:szCs w:val="18"/>
              </w:rPr>
            </w:pPr>
          </w:p>
        </w:tc>
      </w:tr>
      <w:tr w:rsidR="00332637" w:rsidRPr="00F26C0A" w14:paraId="33284AE2" w14:textId="77777777" w:rsidTr="00F97BC5">
        <w:tc>
          <w:tcPr>
            <w:tcW w:w="1440" w:type="dxa"/>
            <w:tcBorders>
              <w:top w:val="single" w:sz="4" w:space="0" w:color="auto"/>
              <w:bottom w:val="nil"/>
              <w:right w:val="single" w:sz="4" w:space="0" w:color="auto"/>
            </w:tcBorders>
          </w:tcPr>
          <w:p w14:paraId="5EE14A02" w14:textId="77777777" w:rsidR="00332637" w:rsidRPr="00F26C0A" w:rsidRDefault="00332637" w:rsidP="003D4D86">
            <w:pPr>
              <w:spacing w:before="40" w:after="40"/>
              <w:rPr>
                <w:szCs w:val="18"/>
              </w:rPr>
            </w:pPr>
            <w:r w:rsidRPr="00F26C0A">
              <w:rPr>
                <w:szCs w:val="18"/>
              </w:rPr>
              <w:t>Čl. 33 odst. 1 až 3</w:t>
            </w:r>
          </w:p>
        </w:tc>
        <w:tc>
          <w:tcPr>
            <w:tcW w:w="5400" w:type="dxa"/>
            <w:gridSpan w:val="4"/>
            <w:tcBorders>
              <w:top w:val="single" w:sz="4" w:space="0" w:color="auto"/>
              <w:left w:val="single" w:sz="4" w:space="0" w:color="auto"/>
              <w:bottom w:val="nil"/>
              <w:right w:val="single" w:sz="18" w:space="0" w:color="auto"/>
            </w:tcBorders>
          </w:tcPr>
          <w:p w14:paraId="03E12A83" w14:textId="77777777" w:rsidR="00332637" w:rsidRPr="00F26C0A" w:rsidRDefault="00332637" w:rsidP="00A63CF4">
            <w:pPr>
              <w:spacing w:before="40" w:after="40"/>
              <w:ind w:right="58"/>
              <w:jc w:val="both"/>
              <w:rPr>
                <w:strike/>
                <w:szCs w:val="18"/>
              </w:rPr>
            </w:pPr>
            <w:r w:rsidRPr="00F26C0A">
              <w:rPr>
                <w:strike/>
                <w:szCs w:val="18"/>
              </w:rPr>
              <w:t>1. Členské státy zajistí, aby směl povolený unijní správce spravovat unijní alternativní investiční fondy usazené v jiném členském státě buď přímo, nebo prostřednictvím své pobočky za předpokladu, že správce má povolení ke správě daného typu alternativního investičního fondu.</w:t>
            </w:r>
          </w:p>
          <w:p w14:paraId="702899C3" w14:textId="77777777" w:rsidR="00332637" w:rsidRPr="00F26C0A" w:rsidRDefault="00332637" w:rsidP="00A63CF4">
            <w:pPr>
              <w:spacing w:before="40" w:after="40"/>
              <w:ind w:right="58"/>
              <w:jc w:val="both"/>
              <w:rPr>
                <w:strike/>
                <w:szCs w:val="18"/>
              </w:rPr>
            </w:pPr>
            <w:r w:rsidRPr="00F26C0A">
              <w:rPr>
                <w:strike/>
                <w:szCs w:val="18"/>
              </w:rPr>
              <w:t>2. Správce, který hodlá spravovat unijní alternativní investiční fond usazený v jiném členském státě poprvé, sdělí příslušným orgánům svého domovského členského státu tyto informace:</w:t>
            </w:r>
          </w:p>
          <w:p w14:paraId="609FB431" w14:textId="77777777" w:rsidR="00332637" w:rsidRPr="00F26C0A" w:rsidRDefault="00332637" w:rsidP="00A63CF4">
            <w:pPr>
              <w:spacing w:before="40" w:after="40"/>
              <w:ind w:right="58"/>
              <w:jc w:val="both"/>
              <w:rPr>
                <w:strike/>
                <w:szCs w:val="18"/>
              </w:rPr>
            </w:pPr>
            <w:r w:rsidRPr="00F26C0A">
              <w:rPr>
                <w:strike/>
                <w:szCs w:val="18"/>
              </w:rPr>
              <w:t>a) členský stát, v němž hodlá spravovat alternativní investiční fond přímo nebo prostřednictvím pobočky;</w:t>
            </w:r>
          </w:p>
          <w:p w14:paraId="69D09A6F" w14:textId="77777777" w:rsidR="00332637" w:rsidRPr="00F26C0A" w:rsidRDefault="00332637" w:rsidP="00A63CF4">
            <w:pPr>
              <w:spacing w:before="40" w:after="40"/>
              <w:ind w:right="58"/>
              <w:jc w:val="both"/>
              <w:rPr>
                <w:strike/>
                <w:szCs w:val="18"/>
              </w:rPr>
            </w:pPr>
            <w:r w:rsidRPr="00F26C0A">
              <w:rPr>
                <w:strike/>
                <w:szCs w:val="18"/>
              </w:rPr>
              <w:t>b) plán obchodních činností, v němž jsou uvedeny zejména služby, které hodlá poskytovat, a určení alternativního investičního fondu, který hodlá spravovat.</w:t>
            </w:r>
          </w:p>
          <w:p w14:paraId="02C17DFA" w14:textId="77777777" w:rsidR="00332637" w:rsidRPr="00F26C0A" w:rsidRDefault="00332637" w:rsidP="00A63CF4">
            <w:pPr>
              <w:spacing w:before="40" w:after="40"/>
              <w:ind w:right="58"/>
              <w:jc w:val="both"/>
              <w:rPr>
                <w:i/>
                <w:szCs w:val="18"/>
              </w:rPr>
            </w:pPr>
            <w:r w:rsidRPr="00F26C0A">
              <w:rPr>
                <w:i/>
                <w:szCs w:val="18"/>
              </w:rPr>
              <w:t>(novelizováno 32014L0065)</w:t>
            </w:r>
          </w:p>
          <w:p w14:paraId="540A97A4" w14:textId="77777777" w:rsidR="00332637" w:rsidRPr="00F26C0A" w:rsidRDefault="00332637" w:rsidP="00A63CF4">
            <w:pPr>
              <w:spacing w:before="40" w:after="40"/>
              <w:ind w:right="58"/>
              <w:jc w:val="both"/>
              <w:rPr>
                <w:szCs w:val="18"/>
              </w:rPr>
            </w:pPr>
            <w:r w:rsidRPr="00F26C0A">
              <w:rPr>
                <w:szCs w:val="18"/>
              </w:rPr>
              <w:t>3. Pokud správce hodlá zřídit pobočku, poskytne kromě údajů uvedených v odstavci 2 tyto informace:</w:t>
            </w:r>
          </w:p>
          <w:p w14:paraId="356854C9" w14:textId="77777777" w:rsidR="00332637" w:rsidRPr="00F26C0A" w:rsidRDefault="00332637" w:rsidP="00A63CF4">
            <w:pPr>
              <w:spacing w:before="40" w:after="40"/>
              <w:ind w:right="58"/>
              <w:jc w:val="both"/>
              <w:rPr>
                <w:szCs w:val="18"/>
              </w:rPr>
            </w:pPr>
            <w:r w:rsidRPr="00F26C0A">
              <w:rPr>
                <w:szCs w:val="18"/>
              </w:rPr>
              <w:t>a) organizační strukturu pobočky;</w:t>
            </w:r>
          </w:p>
          <w:p w14:paraId="7E896434" w14:textId="77777777" w:rsidR="00332637" w:rsidRPr="00F26C0A" w:rsidRDefault="00332637" w:rsidP="00A63CF4">
            <w:pPr>
              <w:spacing w:before="40" w:after="40"/>
              <w:ind w:right="58"/>
              <w:jc w:val="both"/>
              <w:rPr>
                <w:szCs w:val="18"/>
              </w:rPr>
            </w:pPr>
            <w:r w:rsidRPr="00F26C0A">
              <w:rPr>
                <w:szCs w:val="18"/>
              </w:rPr>
              <w:t>b) adresu v domovském členském státě alternativního investičního fondu, kde lze získat potřebné dokumenty;</w:t>
            </w:r>
          </w:p>
          <w:p w14:paraId="77D62024" w14:textId="77777777" w:rsidR="00332637" w:rsidRPr="00F26C0A" w:rsidRDefault="00332637" w:rsidP="00A63CF4">
            <w:pPr>
              <w:spacing w:before="40" w:after="40"/>
              <w:ind w:right="58"/>
              <w:jc w:val="both"/>
              <w:rPr>
                <w:szCs w:val="18"/>
              </w:rPr>
            </w:pPr>
            <w:r w:rsidRPr="00F26C0A">
              <w:rPr>
                <w:szCs w:val="18"/>
              </w:rPr>
              <w:t>c) jména a kontaktní údaje osob odpovědných za vedení pobočky.</w:t>
            </w:r>
          </w:p>
        </w:tc>
        <w:tc>
          <w:tcPr>
            <w:tcW w:w="900" w:type="dxa"/>
            <w:tcBorders>
              <w:top w:val="single" w:sz="4" w:space="0" w:color="auto"/>
              <w:left w:val="single" w:sz="18" w:space="0" w:color="auto"/>
              <w:bottom w:val="nil"/>
              <w:right w:val="single" w:sz="4" w:space="0" w:color="auto"/>
            </w:tcBorders>
          </w:tcPr>
          <w:p w14:paraId="6C9BEBA7"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single" w:sz="4" w:space="0" w:color="auto"/>
              <w:left w:val="single" w:sz="4" w:space="0" w:color="auto"/>
              <w:bottom w:val="nil"/>
              <w:right w:val="single" w:sz="4" w:space="0" w:color="auto"/>
            </w:tcBorders>
          </w:tcPr>
          <w:p w14:paraId="34AC5922" w14:textId="77777777" w:rsidR="00332637" w:rsidRPr="00F26C0A" w:rsidRDefault="00332637" w:rsidP="00A63CF4">
            <w:pPr>
              <w:spacing w:before="40" w:after="40"/>
              <w:rPr>
                <w:szCs w:val="18"/>
              </w:rPr>
            </w:pPr>
            <w:r w:rsidRPr="00F26C0A">
              <w:rPr>
                <w:szCs w:val="18"/>
              </w:rPr>
              <w:t>§ 328 odst. 1 a 2</w:t>
            </w:r>
          </w:p>
        </w:tc>
        <w:tc>
          <w:tcPr>
            <w:tcW w:w="5400" w:type="dxa"/>
            <w:gridSpan w:val="4"/>
            <w:tcBorders>
              <w:top w:val="single" w:sz="4" w:space="0" w:color="auto"/>
              <w:left w:val="single" w:sz="4" w:space="0" w:color="auto"/>
              <w:bottom w:val="nil"/>
              <w:right w:val="single" w:sz="4" w:space="0" w:color="auto"/>
            </w:tcBorders>
          </w:tcPr>
          <w:p w14:paraId="52E443BE" w14:textId="77777777" w:rsidR="00332637" w:rsidRPr="00F26C0A" w:rsidRDefault="00332637" w:rsidP="0066515F">
            <w:pPr>
              <w:tabs>
                <w:tab w:val="left" w:pos="380"/>
              </w:tabs>
              <w:spacing w:before="40" w:after="40"/>
              <w:ind w:right="67"/>
              <w:jc w:val="both"/>
              <w:rPr>
                <w:szCs w:val="18"/>
              </w:rPr>
            </w:pPr>
            <w:r w:rsidRPr="00F26C0A">
              <w:rPr>
                <w:szCs w:val="18"/>
              </w:rPr>
              <w:t>(1) Hodlá-li investiční společnost oprávněná obhospodařovat standardní fondy a srovnatelné zahraniční investiční fondy nebo oprávněná přesáhnout rozhodný limit nebo zahraniční osoba s povolením podle § 481, která není srovnatelná se samosprávným investičním fondem, v hostitelském státě prostřednictvím pobočky obhospodařovat zahraniční investiční fond, nebo hodlá-li jako obhospodařovatel oprávněný přesáhnout rozhodný limit vykonávat některou z činností podle § 11 odst. 1 písm. c) až f) nebo podle § 11 odst. 6 písm. a), oznámí to předem České národní bance.</w:t>
            </w:r>
          </w:p>
          <w:p w14:paraId="1A07BA6D" w14:textId="77777777" w:rsidR="00332637" w:rsidRPr="00F26C0A" w:rsidRDefault="00332637" w:rsidP="0066515F">
            <w:pPr>
              <w:tabs>
                <w:tab w:val="left" w:pos="380"/>
              </w:tabs>
              <w:spacing w:before="40" w:after="40"/>
              <w:ind w:right="67"/>
              <w:jc w:val="both"/>
              <w:rPr>
                <w:szCs w:val="18"/>
              </w:rPr>
            </w:pPr>
            <w:r w:rsidRPr="00F26C0A">
              <w:rPr>
                <w:szCs w:val="18"/>
              </w:rPr>
              <w:t>(2) Oznámení podle odstavce 1 obsahuje</w:t>
            </w:r>
          </w:p>
          <w:p w14:paraId="35879860" w14:textId="77777777" w:rsidR="00332637" w:rsidRPr="00F26C0A" w:rsidRDefault="00332637" w:rsidP="0066515F">
            <w:pPr>
              <w:tabs>
                <w:tab w:val="left" w:pos="380"/>
              </w:tabs>
              <w:spacing w:before="40" w:after="40"/>
              <w:ind w:right="67"/>
              <w:jc w:val="both"/>
              <w:rPr>
                <w:szCs w:val="18"/>
              </w:rPr>
            </w:pPr>
            <w:r w:rsidRPr="00F26C0A">
              <w:rPr>
                <w:szCs w:val="18"/>
              </w:rPr>
              <w:t>a) hostitelský stát, ve kterém má být pobočka umístěna,</w:t>
            </w:r>
          </w:p>
          <w:p w14:paraId="2DED7E3B" w14:textId="77777777" w:rsidR="00332637" w:rsidRPr="00F26C0A" w:rsidRDefault="00332637" w:rsidP="0066515F">
            <w:pPr>
              <w:tabs>
                <w:tab w:val="left" w:pos="380"/>
              </w:tabs>
              <w:spacing w:before="40" w:after="40"/>
              <w:ind w:right="67"/>
              <w:jc w:val="both"/>
              <w:rPr>
                <w:szCs w:val="18"/>
              </w:rPr>
            </w:pPr>
            <w:r w:rsidRPr="00F26C0A">
              <w:rPr>
                <w:szCs w:val="18"/>
              </w:rPr>
              <w:t>b) plán obchodní činnosti obsahující zejména druhy a rozsah služeb, které hodlá oznamovatel poskytovat, například, zda oznamovatel hodlá provádět administraci zahraničního investičního fondu,</w:t>
            </w:r>
          </w:p>
          <w:p w14:paraId="0B1071BB" w14:textId="77777777" w:rsidR="00332637" w:rsidRPr="00F26C0A" w:rsidRDefault="00332637" w:rsidP="0066515F">
            <w:pPr>
              <w:tabs>
                <w:tab w:val="left" w:pos="380"/>
              </w:tabs>
              <w:spacing w:before="40" w:after="40"/>
              <w:ind w:right="67"/>
              <w:jc w:val="both"/>
              <w:rPr>
                <w:szCs w:val="18"/>
              </w:rPr>
            </w:pPr>
            <w:r w:rsidRPr="00F26C0A">
              <w:rPr>
                <w:szCs w:val="18"/>
              </w:rPr>
              <w:t>c) hodlá-li oznamovatel v hostitelském státě obhospodařovat zahraniční investiční fond srovnatelný se standardním fondem,</w:t>
            </w:r>
          </w:p>
          <w:p w14:paraId="10E7D3AD" w14:textId="77777777" w:rsidR="00332637" w:rsidRPr="00F26C0A" w:rsidRDefault="00332637" w:rsidP="0066515F">
            <w:pPr>
              <w:tabs>
                <w:tab w:val="left" w:pos="380"/>
              </w:tabs>
              <w:spacing w:before="40" w:after="40"/>
              <w:ind w:right="67"/>
              <w:jc w:val="both"/>
              <w:rPr>
                <w:szCs w:val="18"/>
              </w:rPr>
            </w:pPr>
            <w:r w:rsidRPr="00F26C0A">
              <w:rPr>
                <w:szCs w:val="18"/>
              </w:rPr>
              <w:t>1. popis systému řízení rizik ve vztahu k této pobočce,</w:t>
            </w:r>
          </w:p>
          <w:p w14:paraId="28B044ED" w14:textId="77777777" w:rsidR="00332637" w:rsidRPr="00F26C0A" w:rsidRDefault="00332637" w:rsidP="0066515F">
            <w:pPr>
              <w:tabs>
                <w:tab w:val="left" w:pos="380"/>
              </w:tabs>
              <w:spacing w:before="40" w:after="40"/>
              <w:ind w:right="67"/>
              <w:jc w:val="both"/>
              <w:rPr>
                <w:szCs w:val="18"/>
              </w:rPr>
            </w:pPr>
            <w:r w:rsidRPr="00F26C0A">
              <w:rPr>
                <w:szCs w:val="18"/>
              </w:rPr>
              <w:t>2. pravidla pro vyřizování stížností a reklamací investorů takového fondu,</w:t>
            </w:r>
          </w:p>
          <w:p w14:paraId="0D5110F7" w14:textId="77777777" w:rsidR="00332637" w:rsidRPr="00F26C0A" w:rsidRDefault="00332637" w:rsidP="0066515F">
            <w:pPr>
              <w:tabs>
                <w:tab w:val="left" w:pos="380"/>
              </w:tabs>
              <w:spacing w:before="40" w:after="40"/>
              <w:ind w:right="67"/>
              <w:jc w:val="both"/>
              <w:rPr>
                <w:szCs w:val="18"/>
              </w:rPr>
            </w:pPr>
            <w:r w:rsidRPr="00F26C0A">
              <w:rPr>
                <w:szCs w:val="18"/>
              </w:rPr>
              <w:t>3. pravidla pro zajištění poskytování informací investorům a</w:t>
            </w:r>
          </w:p>
          <w:p w14:paraId="7A04978A" w14:textId="77777777" w:rsidR="00332637" w:rsidRPr="00F26C0A" w:rsidRDefault="00332637" w:rsidP="0066515F">
            <w:pPr>
              <w:tabs>
                <w:tab w:val="left" w:pos="380"/>
              </w:tabs>
              <w:spacing w:before="40" w:after="40"/>
              <w:ind w:right="67"/>
              <w:jc w:val="both"/>
              <w:rPr>
                <w:szCs w:val="18"/>
              </w:rPr>
            </w:pPr>
            <w:r w:rsidRPr="00F26C0A">
              <w:rPr>
                <w:szCs w:val="18"/>
              </w:rPr>
              <w:t>4. popis opatření přijatých pro zajištění výkonu práv investorů takového fondu v hostitelském státě,</w:t>
            </w:r>
          </w:p>
          <w:p w14:paraId="1D3671BC" w14:textId="77777777" w:rsidR="00332637" w:rsidRPr="00F26C0A" w:rsidRDefault="00332637" w:rsidP="0066515F">
            <w:pPr>
              <w:tabs>
                <w:tab w:val="left" w:pos="380"/>
              </w:tabs>
              <w:spacing w:before="40" w:after="40"/>
              <w:ind w:right="67"/>
              <w:jc w:val="both"/>
              <w:rPr>
                <w:szCs w:val="18"/>
              </w:rPr>
            </w:pPr>
            <w:r w:rsidRPr="00F26C0A">
              <w:rPr>
                <w:szCs w:val="18"/>
              </w:rPr>
              <w:t>d) hodlá-li oznamovatel v hostitelském státě obhospodařovat zahraniční fond srovnatelný se speciálním fondem nebo s fondem kvalifikovaných investorů, údaje nutné k identifikaci tohoto fondu,</w:t>
            </w:r>
          </w:p>
          <w:p w14:paraId="4CB602A7" w14:textId="77777777" w:rsidR="00332637" w:rsidRPr="00F26C0A" w:rsidRDefault="00332637" w:rsidP="0066515F">
            <w:pPr>
              <w:tabs>
                <w:tab w:val="left" w:pos="380"/>
              </w:tabs>
              <w:spacing w:before="40" w:after="40"/>
              <w:ind w:right="67"/>
              <w:jc w:val="both"/>
              <w:rPr>
                <w:szCs w:val="18"/>
              </w:rPr>
            </w:pPr>
            <w:r w:rsidRPr="00F26C0A">
              <w:rPr>
                <w:szCs w:val="18"/>
              </w:rPr>
              <w:t>e) organizační uspořádání pobočky,</w:t>
            </w:r>
          </w:p>
          <w:p w14:paraId="7D9093D6" w14:textId="77777777" w:rsidR="00332637" w:rsidRPr="00F26C0A" w:rsidRDefault="00332637" w:rsidP="0066515F">
            <w:pPr>
              <w:tabs>
                <w:tab w:val="left" w:pos="380"/>
              </w:tabs>
              <w:spacing w:before="40" w:after="40"/>
              <w:ind w:right="67"/>
              <w:jc w:val="both"/>
              <w:rPr>
                <w:szCs w:val="18"/>
              </w:rPr>
            </w:pPr>
            <w:r w:rsidRPr="00F26C0A">
              <w:rPr>
                <w:szCs w:val="18"/>
              </w:rPr>
              <w:t>f) adresu pobočky, na které mohou být požadovány informace a dokumenty, a</w:t>
            </w:r>
          </w:p>
          <w:p w14:paraId="2E846A69" w14:textId="77777777" w:rsidR="00332637" w:rsidRPr="00F26C0A" w:rsidRDefault="00332637" w:rsidP="00A63CF4">
            <w:pPr>
              <w:tabs>
                <w:tab w:val="left" w:pos="380"/>
              </w:tabs>
              <w:spacing w:before="40" w:after="40"/>
              <w:ind w:right="67"/>
              <w:jc w:val="both"/>
              <w:rPr>
                <w:szCs w:val="18"/>
              </w:rPr>
            </w:pPr>
            <w:r w:rsidRPr="00F26C0A">
              <w:rPr>
                <w:szCs w:val="18"/>
              </w:rPr>
              <w:t>g) údaje nutné k identifikaci vedoucího pobočky a jeho kontaktní údaje.</w:t>
            </w:r>
          </w:p>
        </w:tc>
        <w:tc>
          <w:tcPr>
            <w:tcW w:w="900" w:type="dxa"/>
            <w:tcBorders>
              <w:top w:val="single" w:sz="4" w:space="0" w:color="auto"/>
              <w:left w:val="single" w:sz="4" w:space="0" w:color="auto"/>
              <w:bottom w:val="nil"/>
              <w:right w:val="single" w:sz="4" w:space="0" w:color="auto"/>
            </w:tcBorders>
          </w:tcPr>
          <w:p w14:paraId="28F306C0"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0E56CDF8" w14:textId="77777777" w:rsidR="00332637" w:rsidRPr="00F26C0A" w:rsidRDefault="00332637" w:rsidP="00A63CF4">
            <w:pPr>
              <w:spacing w:before="40" w:after="40"/>
              <w:rPr>
                <w:szCs w:val="18"/>
              </w:rPr>
            </w:pPr>
          </w:p>
        </w:tc>
      </w:tr>
      <w:tr w:rsidR="00332637" w:rsidRPr="00F26C0A" w14:paraId="6A0CAFE0" w14:textId="77777777" w:rsidTr="00F97BC5">
        <w:tc>
          <w:tcPr>
            <w:tcW w:w="1440" w:type="dxa"/>
            <w:tcBorders>
              <w:top w:val="nil"/>
              <w:bottom w:val="single" w:sz="4" w:space="0" w:color="auto"/>
              <w:right w:val="single" w:sz="4" w:space="0" w:color="auto"/>
            </w:tcBorders>
          </w:tcPr>
          <w:p w14:paraId="2BCD84E3"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066FC891"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096E1CD3"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nil"/>
              <w:left w:val="single" w:sz="4" w:space="0" w:color="auto"/>
              <w:bottom w:val="single" w:sz="4" w:space="0" w:color="auto"/>
              <w:right w:val="single" w:sz="4" w:space="0" w:color="auto"/>
            </w:tcBorders>
          </w:tcPr>
          <w:p w14:paraId="60547C54" w14:textId="77777777" w:rsidR="00332637" w:rsidRPr="00F26C0A" w:rsidRDefault="00332637" w:rsidP="005F3DCF">
            <w:pPr>
              <w:spacing w:before="40" w:after="40"/>
              <w:rPr>
                <w:szCs w:val="18"/>
              </w:rPr>
            </w:pPr>
            <w:r w:rsidRPr="00F26C0A">
              <w:rPr>
                <w:szCs w:val="18"/>
              </w:rPr>
              <w:t>§ 332</w:t>
            </w:r>
          </w:p>
        </w:tc>
        <w:tc>
          <w:tcPr>
            <w:tcW w:w="5400" w:type="dxa"/>
            <w:gridSpan w:val="4"/>
            <w:tcBorders>
              <w:top w:val="nil"/>
              <w:left w:val="single" w:sz="4" w:space="0" w:color="auto"/>
              <w:bottom w:val="single" w:sz="4" w:space="0" w:color="auto"/>
              <w:right w:val="single" w:sz="4" w:space="0" w:color="auto"/>
            </w:tcBorders>
          </w:tcPr>
          <w:p w14:paraId="24328CC4" w14:textId="77777777" w:rsidR="00332637" w:rsidRPr="00F26C0A" w:rsidRDefault="00332637" w:rsidP="008B40CB">
            <w:pPr>
              <w:tabs>
                <w:tab w:val="left" w:pos="380"/>
              </w:tabs>
              <w:spacing w:before="40" w:after="40"/>
              <w:ind w:right="67"/>
              <w:jc w:val="both"/>
              <w:rPr>
                <w:szCs w:val="18"/>
              </w:rPr>
            </w:pPr>
            <w:r w:rsidRPr="00F26C0A">
              <w:rPr>
                <w:szCs w:val="18"/>
              </w:rPr>
              <w:t>(1) Hodlá-li investiční společnost oprávněná obhospodařovat standardní fondy a srovnatelné zahraniční investiční fondy nebo oprávněná přesáhnout rozhodný limit nebo zahraniční osoba s povolením podle § 481, která není srovnatelná se samosprávným investičním fondem, obhospodařovat zahraniční investiční fond v hostitelském státě bez umístění pobočky, oznámí to předem České národní bance.</w:t>
            </w:r>
          </w:p>
          <w:p w14:paraId="424F0469" w14:textId="77777777" w:rsidR="00332637" w:rsidRPr="00F26C0A" w:rsidRDefault="00332637" w:rsidP="00A63CF4">
            <w:pPr>
              <w:tabs>
                <w:tab w:val="left" w:pos="380"/>
              </w:tabs>
              <w:spacing w:before="40" w:after="40"/>
              <w:ind w:right="67"/>
              <w:jc w:val="both"/>
              <w:rPr>
                <w:szCs w:val="18"/>
              </w:rPr>
            </w:pPr>
            <w:r w:rsidRPr="00F26C0A">
              <w:rPr>
                <w:szCs w:val="18"/>
              </w:rPr>
              <w:t xml:space="preserve"> (2) Oznámení podle odstavce 1 obsahuje uvedení hostitelského státu, ve kterém hodlá oznamovatel obhospodařovat zahraniční investiční fond bez umístění pobočky, a údaje uvedené v § 328 odst. 2 písm. b) až d).</w:t>
            </w:r>
          </w:p>
        </w:tc>
        <w:tc>
          <w:tcPr>
            <w:tcW w:w="900" w:type="dxa"/>
            <w:tcBorders>
              <w:top w:val="nil"/>
              <w:left w:val="single" w:sz="4" w:space="0" w:color="auto"/>
              <w:bottom w:val="single" w:sz="4" w:space="0" w:color="auto"/>
              <w:right w:val="single" w:sz="4" w:space="0" w:color="auto"/>
            </w:tcBorders>
          </w:tcPr>
          <w:p w14:paraId="6C68F560"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119A5DC9" w14:textId="77777777" w:rsidR="00332637" w:rsidRPr="00F26C0A" w:rsidRDefault="00332637" w:rsidP="00A63CF4">
            <w:pPr>
              <w:spacing w:before="40" w:after="40"/>
              <w:rPr>
                <w:szCs w:val="18"/>
              </w:rPr>
            </w:pPr>
          </w:p>
        </w:tc>
      </w:tr>
      <w:tr w:rsidR="00332637" w:rsidRPr="00F26C0A" w14:paraId="1606E04F" w14:textId="77777777" w:rsidTr="00C43C96">
        <w:tc>
          <w:tcPr>
            <w:tcW w:w="1440" w:type="dxa"/>
            <w:tcBorders>
              <w:top w:val="single" w:sz="4" w:space="0" w:color="auto"/>
              <w:bottom w:val="nil"/>
              <w:right w:val="single" w:sz="4" w:space="0" w:color="auto"/>
            </w:tcBorders>
          </w:tcPr>
          <w:p w14:paraId="03C405A3" w14:textId="77777777" w:rsidR="00332637" w:rsidRPr="00F26C0A" w:rsidRDefault="00332637" w:rsidP="003D4D86">
            <w:pPr>
              <w:spacing w:before="40" w:after="40"/>
              <w:rPr>
                <w:szCs w:val="18"/>
              </w:rPr>
            </w:pPr>
            <w:r w:rsidRPr="00F26C0A">
              <w:rPr>
                <w:szCs w:val="18"/>
              </w:rPr>
              <w:t>Čl. 33 odst. 4 první pododstavec</w:t>
            </w:r>
          </w:p>
        </w:tc>
        <w:tc>
          <w:tcPr>
            <w:tcW w:w="5400" w:type="dxa"/>
            <w:gridSpan w:val="4"/>
            <w:tcBorders>
              <w:top w:val="single" w:sz="4" w:space="0" w:color="auto"/>
              <w:left w:val="single" w:sz="4" w:space="0" w:color="auto"/>
              <w:bottom w:val="nil"/>
              <w:right w:val="single" w:sz="18" w:space="0" w:color="auto"/>
            </w:tcBorders>
          </w:tcPr>
          <w:p w14:paraId="1218E8DA" w14:textId="77777777" w:rsidR="00332637" w:rsidRPr="00F26C0A" w:rsidRDefault="00332637" w:rsidP="004C4CE2">
            <w:pPr>
              <w:spacing w:before="40" w:after="40"/>
              <w:ind w:right="58"/>
              <w:jc w:val="both"/>
              <w:rPr>
                <w:szCs w:val="18"/>
              </w:rPr>
            </w:pPr>
            <w:r w:rsidRPr="00F26C0A">
              <w:rPr>
                <w:szCs w:val="18"/>
              </w:rPr>
              <w:t>Příslušné orgány domovského členského státu správce předají všechny nezbytné dokumenty příslušným orgánům hostitelského členského státu správce, a to do jednoho měsíce ode dne, kdy obdržely dokumenty podle odstavce 2 nebo do dvou měsíců ode dne, kdy obdržely veškeré dokumenty podle odstavce 3. K předání dojde pouze tehdy, pokud správa alternativního investičního fondu prováděná správcem je a bude v souladu s touto směrnicí a pokud správce i jinak dodržuje tuto směrnici.</w:t>
            </w:r>
          </w:p>
        </w:tc>
        <w:tc>
          <w:tcPr>
            <w:tcW w:w="900" w:type="dxa"/>
            <w:tcBorders>
              <w:top w:val="single" w:sz="4" w:space="0" w:color="auto"/>
              <w:left w:val="single" w:sz="18" w:space="0" w:color="auto"/>
              <w:bottom w:val="nil"/>
              <w:right w:val="single" w:sz="4" w:space="0" w:color="auto"/>
            </w:tcBorders>
          </w:tcPr>
          <w:p w14:paraId="60A9B43B" w14:textId="77777777" w:rsidR="00332637" w:rsidRPr="00F26C0A" w:rsidRDefault="00332637" w:rsidP="004C4CE2">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69742EBF" w14:textId="77777777" w:rsidR="00332637" w:rsidRPr="00F26C0A" w:rsidRDefault="00332637" w:rsidP="004C4CE2">
            <w:pPr>
              <w:spacing w:before="40" w:after="40"/>
              <w:rPr>
                <w:szCs w:val="18"/>
              </w:rPr>
            </w:pPr>
            <w:r w:rsidRPr="00F26C0A">
              <w:rPr>
                <w:szCs w:val="18"/>
              </w:rPr>
              <w:t>§ 329 odst. 1</w:t>
            </w:r>
          </w:p>
        </w:tc>
        <w:tc>
          <w:tcPr>
            <w:tcW w:w="5400" w:type="dxa"/>
            <w:gridSpan w:val="4"/>
            <w:tcBorders>
              <w:top w:val="single" w:sz="4" w:space="0" w:color="auto"/>
              <w:left w:val="single" w:sz="4" w:space="0" w:color="auto"/>
              <w:bottom w:val="nil"/>
              <w:right w:val="single" w:sz="4" w:space="0" w:color="auto"/>
            </w:tcBorders>
          </w:tcPr>
          <w:p w14:paraId="29324422" w14:textId="77777777" w:rsidR="00332637" w:rsidRPr="00F26C0A" w:rsidRDefault="00332637" w:rsidP="004C4CE2">
            <w:pPr>
              <w:tabs>
                <w:tab w:val="left" w:pos="380"/>
              </w:tabs>
              <w:spacing w:before="40" w:after="40"/>
              <w:ind w:right="67"/>
              <w:jc w:val="both"/>
              <w:rPr>
                <w:szCs w:val="18"/>
              </w:rPr>
            </w:pPr>
            <w:r w:rsidRPr="00F26C0A">
              <w:rPr>
                <w:szCs w:val="18"/>
              </w:rPr>
              <w:t>Nemá-li Česká národní banka námitky proti umístění pobočky oznamovatele v hostitelském státě, sdělí do 2 měsíců ode dne, kdy jí došlo oznámení podle § 328 odst. 1, orgánu dohledu hostitelského státu údaje uvedené v § 328 odst. 2.</w:t>
            </w:r>
          </w:p>
        </w:tc>
        <w:tc>
          <w:tcPr>
            <w:tcW w:w="900" w:type="dxa"/>
            <w:tcBorders>
              <w:top w:val="single" w:sz="4" w:space="0" w:color="auto"/>
              <w:left w:val="single" w:sz="4" w:space="0" w:color="auto"/>
              <w:bottom w:val="nil"/>
              <w:right w:val="single" w:sz="4" w:space="0" w:color="auto"/>
            </w:tcBorders>
          </w:tcPr>
          <w:p w14:paraId="086C91AA" w14:textId="77777777" w:rsidR="00332637" w:rsidRPr="00F26C0A" w:rsidRDefault="00332637" w:rsidP="004C4CE2">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481CDAE8" w14:textId="77777777" w:rsidR="00332637" w:rsidRPr="00F26C0A" w:rsidRDefault="00332637" w:rsidP="004C4CE2">
            <w:pPr>
              <w:spacing w:before="40" w:after="40"/>
              <w:rPr>
                <w:szCs w:val="18"/>
              </w:rPr>
            </w:pPr>
          </w:p>
        </w:tc>
      </w:tr>
      <w:tr w:rsidR="00332637" w:rsidRPr="00F26C0A" w14:paraId="0EA38809" w14:textId="77777777" w:rsidTr="00C43C96">
        <w:tc>
          <w:tcPr>
            <w:tcW w:w="1440" w:type="dxa"/>
            <w:tcBorders>
              <w:top w:val="nil"/>
              <w:bottom w:val="single" w:sz="4" w:space="0" w:color="auto"/>
              <w:right w:val="single" w:sz="4" w:space="0" w:color="auto"/>
            </w:tcBorders>
          </w:tcPr>
          <w:p w14:paraId="20D7EB00"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165F309A"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5CD83000"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6CB668B5" w14:textId="77777777" w:rsidR="00332637" w:rsidRPr="00F26C0A" w:rsidRDefault="00332637" w:rsidP="00A63CF4">
            <w:pPr>
              <w:spacing w:before="40" w:after="40"/>
              <w:rPr>
                <w:szCs w:val="18"/>
              </w:rPr>
            </w:pPr>
            <w:r w:rsidRPr="00F26C0A">
              <w:rPr>
                <w:szCs w:val="18"/>
              </w:rPr>
              <w:t>§ 333 odst. 1</w:t>
            </w:r>
          </w:p>
        </w:tc>
        <w:tc>
          <w:tcPr>
            <w:tcW w:w="5400" w:type="dxa"/>
            <w:gridSpan w:val="4"/>
            <w:tcBorders>
              <w:top w:val="nil"/>
              <w:left w:val="single" w:sz="4" w:space="0" w:color="auto"/>
              <w:bottom w:val="single" w:sz="4" w:space="0" w:color="auto"/>
              <w:right w:val="single" w:sz="4" w:space="0" w:color="auto"/>
            </w:tcBorders>
          </w:tcPr>
          <w:p w14:paraId="2CDBD97F" w14:textId="77777777" w:rsidR="00332637" w:rsidRPr="00F26C0A" w:rsidRDefault="00332637" w:rsidP="00C43C96">
            <w:pPr>
              <w:tabs>
                <w:tab w:val="left" w:pos="380"/>
              </w:tabs>
              <w:spacing w:before="40" w:after="40"/>
              <w:ind w:right="67"/>
              <w:jc w:val="both"/>
              <w:rPr>
                <w:szCs w:val="18"/>
              </w:rPr>
            </w:pPr>
            <w:r w:rsidRPr="00F26C0A">
              <w:rPr>
                <w:szCs w:val="18"/>
              </w:rPr>
              <w:t>Česká národní banka sdělí do 1 měsíce ode dne, kdy jí došlo oznámení podle § 332 odst. 1, orgánu dohledu hostitelského státu údaje podle § 332 odst. 2.</w:t>
            </w:r>
          </w:p>
        </w:tc>
        <w:tc>
          <w:tcPr>
            <w:tcW w:w="900" w:type="dxa"/>
            <w:tcBorders>
              <w:top w:val="nil"/>
              <w:left w:val="single" w:sz="4" w:space="0" w:color="auto"/>
              <w:bottom w:val="single" w:sz="4" w:space="0" w:color="auto"/>
              <w:right w:val="single" w:sz="4" w:space="0" w:color="auto"/>
            </w:tcBorders>
          </w:tcPr>
          <w:p w14:paraId="0933ACCA"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1E787815" w14:textId="77777777" w:rsidR="00332637" w:rsidRPr="00F26C0A" w:rsidRDefault="00332637" w:rsidP="00A63CF4">
            <w:pPr>
              <w:spacing w:before="40" w:after="40"/>
              <w:rPr>
                <w:szCs w:val="18"/>
              </w:rPr>
            </w:pPr>
          </w:p>
        </w:tc>
      </w:tr>
      <w:tr w:rsidR="00332637" w:rsidRPr="00F26C0A" w14:paraId="5271B3CA" w14:textId="77777777" w:rsidTr="00E50E7C">
        <w:tc>
          <w:tcPr>
            <w:tcW w:w="1440" w:type="dxa"/>
            <w:tcBorders>
              <w:top w:val="single" w:sz="4" w:space="0" w:color="auto"/>
              <w:bottom w:val="single" w:sz="4" w:space="0" w:color="auto"/>
              <w:right w:val="single" w:sz="4" w:space="0" w:color="auto"/>
            </w:tcBorders>
          </w:tcPr>
          <w:p w14:paraId="32A682E8" w14:textId="77777777" w:rsidR="00332637" w:rsidRPr="00F26C0A" w:rsidRDefault="00332637" w:rsidP="003D4D86">
            <w:pPr>
              <w:spacing w:before="40" w:after="40"/>
              <w:rPr>
                <w:szCs w:val="18"/>
              </w:rPr>
            </w:pPr>
            <w:r w:rsidRPr="00F26C0A">
              <w:rPr>
                <w:szCs w:val="18"/>
              </w:rPr>
              <w:t>Čl. 33 odst. 4 druhý a třetí pododstavec</w:t>
            </w:r>
          </w:p>
        </w:tc>
        <w:tc>
          <w:tcPr>
            <w:tcW w:w="5400" w:type="dxa"/>
            <w:gridSpan w:val="4"/>
            <w:tcBorders>
              <w:top w:val="single" w:sz="4" w:space="0" w:color="auto"/>
              <w:left w:val="single" w:sz="4" w:space="0" w:color="auto"/>
              <w:bottom w:val="single" w:sz="4" w:space="0" w:color="auto"/>
              <w:right w:val="single" w:sz="18" w:space="0" w:color="auto"/>
            </w:tcBorders>
          </w:tcPr>
          <w:p w14:paraId="38F8DC9E" w14:textId="77777777" w:rsidR="00332637" w:rsidRPr="00F26C0A" w:rsidRDefault="00332637" w:rsidP="00A63CF4">
            <w:pPr>
              <w:spacing w:before="40" w:after="40"/>
              <w:ind w:right="58"/>
              <w:jc w:val="both"/>
              <w:rPr>
                <w:szCs w:val="18"/>
              </w:rPr>
            </w:pPr>
            <w:r w:rsidRPr="00F26C0A">
              <w:rPr>
                <w:szCs w:val="18"/>
              </w:rPr>
              <w:t xml:space="preserve">Příslušné orgány domovského členského státu správce přiloží k dokumentům prohlášení o tom, že dotyčnému správci bylo uděleno povolení. </w:t>
            </w:r>
          </w:p>
          <w:p w14:paraId="3E34672D" w14:textId="77777777" w:rsidR="00332637" w:rsidRPr="00F26C0A" w:rsidRDefault="00332637" w:rsidP="00A63CF4">
            <w:pPr>
              <w:spacing w:before="40" w:after="40"/>
              <w:ind w:right="58"/>
              <w:jc w:val="both"/>
              <w:rPr>
                <w:szCs w:val="18"/>
              </w:rPr>
            </w:pPr>
            <w:r w:rsidRPr="00F26C0A">
              <w:rPr>
                <w:szCs w:val="18"/>
              </w:rPr>
              <w:t>Příslušné orgány domovského členského státu správce oznámí neprodleně správci předání všech dokumentů.</w:t>
            </w:r>
          </w:p>
        </w:tc>
        <w:tc>
          <w:tcPr>
            <w:tcW w:w="900" w:type="dxa"/>
            <w:tcBorders>
              <w:top w:val="single" w:sz="4" w:space="0" w:color="auto"/>
              <w:left w:val="single" w:sz="18" w:space="0" w:color="auto"/>
              <w:bottom w:val="single" w:sz="4" w:space="0" w:color="auto"/>
              <w:right w:val="single" w:sz="4" w:space="0" w:color="auto"/>
            </w:tcBorders>
          </w:tcPr>
          <w:p w14:paraId="7B66F1A6"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single" w:sz="4" w:space="0" w:color="auto"/>
              <w:left w:val="single" w:sz="4" w:space="0" w:color="auto"/>
              <w:bottom w:val="single" w:sz="4" w:space="0" w:color="auto"/>
              <w:right w:val="single" w:sz="4" w:space="0" w:color="auto"/>
            </w:tcBorders>
          </w:tcPr>
          <w:p w14:paraId="3751785F" w14:textId="77777777" w:rsidR="00332637" w:rsidRPr="00F26C0A" w:rsidRDefault="00332637" w:rsidP="00A63CF4">
            <w:pPr>
              <w:spacing w:before="40" w:after="40"/>
              <w:rPr>
                <w:szCs w:val="18"/>
              </w:rPr>
            </w:pPr>
            <w:r w:rsidRPr="00F26C0A">
              <w:rPr>
                <w:szCs w:val="18"/>
              </w:rPr>
              <w:t>§ 333 odst. 3 a 4</w:t>
            </w:r>
          </w:p>
        </w:tc>
        <w:tc>
          <w:tcPr>
            <w:tcW w:w="5400" w:type="dxa"/>
            <w:gridSpan w:val="4"/>
            <w:tcBorders>
              <w:top w:val="single" w:sz="4" w:space="0" w:color="auto"/>
              <w:left w:val="single" w:sz="4" w:space="0" w:color="auto"/>
              <w:bottom w:val="single" w:sz="4" w:space="0" w:color="auto"/>
              <w:right w:val="single" w:sz="4" w:space="0" w:color="auto"/>
            </w:tcBorders>
          </w:tcPr>
          <w:p w14:paraId="4B83B325" w14:textId="77777777" w:rsidR="00332637" w:rsidRPr="00F26C0A" w:rsidRDefault="00332637" w:rsidP="00D6774C">
            <w:pPr>
              <w:tabs>
                <w:tab w:val="left" w:pos="380"/>
              </w:tabs>
              <w:spacing w:before="40" w:after="40"/>
              <w:ind w:right="67"/>
              <w:jc w:val="both"/>
              <w:rPr>
                <w:szCs w:val="18"/>
              </w:rPr>
            </w:pPr>
            <w:r w:rsidRPr="00F26C0A">
              <w:rPr>
                <w:szCs w:val="18"/>
              </w:rPr>
              <w:t>(3) Česká národní banka příslušný orgán hostitelského státu dále informuje o rozsahu povolení oznamovatele a o případných omezeních, která je oznamovatel povinen při obhospodařování nebo administraci zahraničního investičního fondu dodržovat.</w:t>
            </w:r>
          </w:p>
          <w:p w14:paraId="167C7C18" w14:textId="77777777" w:rsidR="00332637" w:rsidRPr="00F26C0A" w:rsidRDefault="00332637" w:rsidP="00A63CF4">
            <w:pPr>
              <w:tabs>
                <w:tab w:val="left" w:pos="380"/>
              </w:tabs>
              <w:spacing w:before="40" w:after="40"/>
              <w:ind w:right="67"/>
              <w:jc w:val="both"/>
              <w:rPr>
                <w:szCs w:val="18"/>
              </w:rPr>
            </w:pPr>
            <w:r w:rsidRPr="00F26C0A">
              <w:rPr>
                <w:szCs w:val="18"/>
              </w:rPr>
              <w:t>(4) O předání údajů podle odstavců 1 až 3 orgánu dohledu hostitelského státu informuje Česká národní banka bez zbytečného odkladu oznamovatele.</w:t>
            </w:r>
          </w:p>
        </w:tc>
        <w:tc>
          <w:tcPr>
            <w:tcW w:w="900" w:type="dxa"/>
            <w:tcBorders>
              <w:top w:val="single" w:sz="4" w:space="0" w:color="auto"/>
              <w:left w:val="single" w:sz="4" w:space="0" w:color="auto"/>
              <w:bottom w:val="single" w:sz="4" w:space="0" w:color="auto"/>
              <w:right w:val="single" w:sz="4" w:space="0" w:color="auto"/>
            </w:tcBorders>
          </w:tcPr>
          <w:p w14:paraId="40B15C8A"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6F380055" w14:textId="77777777" w:rsidR="00332637" w:rsidRPr="00F26C0A" w:rsidRDefault="00332637" w:rsidP="00A63CF4">
            <w:pPr>
              <w:spacing w:before="40" w:after="40"/>
              <w:rPr>
                <w:szCs w:val="18"/>
              </w:rPr>
            </w:pPr>
          </w:p>
        </w:tc>
      </w:tr>
      <w:tr w:rsidR="00332637" w:rsidRPr="00F26C0A" w14:paraId="51E429D3" w14:textId="77777777" w:rsidTr="00332F65">
        <w:tc>
          <w:tcPr>
            <w:tcW w:w="1440" w:type="dxa"/>
            <w:tcBorders>
              <w:top w:val="single" w:sz="4" w:space="0" w:color="auto"/>
              <w:bottom w:val="nil"/>
              <w:right w:val="single" w:sz="4" w:space="0" w:color="auto"/>
            </w:tcBorders>
          </w:tcPr>
          <w:p w14:paraId="6F0B3069" w14:textId="77777777" w:rsidR="00332637" w:rsidRPr="00F26C0A" w:rsidRDefault="00332637" w:rsidP="003D4D86">
            <w:pPr>
              <w:spacing w:before="40" w:after="40"/>
              <w:rPr>
                <w:szCs w:val="18"/>
              </w:rPr>
            </w:pPr>
            <w:r w:rsidRPr="00F26C0A">
              <w:rPr>
                <w:szCs w:val="18"/>
              </w:rPr>
              <w:t>Čl. 33 odst. 4 čtvrtý pododstavec</w:t>
            </w:r>
          </w:p>
        </w:tc>
        <w:tc>
          <w:tcPr>
            <w:tcW w:w="5400" w:type="dxa"/>
            <w:gridSpan w:val="4"/>
            <w:tcBorders>
              <w:top w:val="single" w:sz="4" w:space="0" w:color="auto"/>
              <w:left w:val="single" w:sz="4" w:space="0" w:color="auto"/>
              <w:bottom w:val="nil"/>
              <w:right w:val="single" w:sz="18" w:space="0" w:color="auto"/>
            </w:tcBorders>
          </w:tcPr>
          <w:p w14:paraId="1B4D18CB" w14:textId="77777777" w:rsidR="00332637" w:rsidRPr="00F26C0A" w:rsidRDefault="00332637" w:rsidP="00A63CF4">
            <w:pPr>
              <w:spacing w:before="40" w:after="40"/>
              <w:ind w:right="58"/>
              <w:jc w:val="both"/>
              <w:rPr>
                <w:szCs w:val="18"/>
              </w:rPr>
            </w:pPr>
            <w:r w:rsidRPr="00F26C0A">
              <w:rPr>
                <w:szCs w:val="18"/>
              </w:rPr>
              <w:t>Po přijetí oznámení o předání dokumentů smí správce zahájit poskytování služeb v hostitelském členském státě.</w:t>
            </w:r>
          </w:p>
        </w:tc>
        <w:tc>
          <w:tcPr>
            <w:tcW w:w="900" w:type="dxa"/>
            <w:tcBorders>
              <w:top w:val="single" w:sz="4" w:space="0" w:color="auto"/>
              <w:left w:val="single" w:sz="18" w:space="0" w:color="auto"/>
              <w:bottom w:val="nil"/>
              <w:right w:val="single" w:sz="4" w:space="0" w:color="auto"/>
            </w:tcBorders>
          </w:tcPr>
          <w:p w14:paraId="77BCE5E8"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single" w:sz="4" w:space="0" w:color="auto"/>
              <w:left w:val="single" w:sz="4" w:space="0" w:color="auto"/>
              <w:bottom w:val="nil"/>
              <w:right w:val="single" w:sz="4" w:space="0" w:color="auto"/>
            </w:tcBorders>
          </w:tcPr>
          <w:p w14:paraId="24CCDE08" w14:textId="77777777" w:rsidR="00332637" w:rsidRPr="00F26C0A" w:rsidRDefault="00332637" w:rsidP="00121144">
            <w:pPr>
              <w:spacing w:before="40" w:after="40"/>
              <w:rPr>
                <w:szCs w:val="18"/>
              </w:rPr>
            </w:pPr>
            <w:r w:rsidRPr="00F26C0A">
              <w:rPr>
                <w:szCs w:val="18"/>
              </w:rPr>
              <w:t>§ 330</w:t>
            </w:r>
          </w:p>
        </w:tc>
        <w:tc>
          <w:tcPr>
            <w:tcW w:w="5400" w:type="dxa"/>
            <w:gridSpan w:val="4"/>
            <w:tcBorders>
              <w:top w:val="single" w:sz="4" w:space="0" w:color="auto"/>
              <w:left w:val="single" w:sz="4" w:space="0" w:color="auto"/>
              <w:bottom w:val="nil"/>
              <w:right w:val="single" w:sz="4" w:space="0" w:color="auto"/>
            </w:tcBorders>
          </w:tcPr>
          <w:p w14:paraId="626EB059" w14:textId="77777777" w:rsidR="00332637" w:rsidRPr="00F26C0A" w:rsidRDefault="00332637" w:rsidP="00A609E5">
            <w:pPr>
              <w:tabs>
                <w:tab w:val="left" w:pos="380"/>
              </w:tabs>
              <w:spacing w:before="40" w:after="40"/>
              <w:ind w:right="67"/>
              <w:jc w:val="both"/>
              <w:rPr>
                <w:szCs w:val="18"/>
              </w:rPr>
            </w:pPr>
            <w:r w:rsidRPr="00F26C0A">
              <w:rPr>
                <w:szCs w:val="18"/>
              </w:rPr>
              <w:t>(1) Investiční společnost oprávněná obhospodařovat standardní fondy a srovnatelné zahraniční investiční fondy může začít prostřednictvím pobočky obhospodařovat zahraniční investiční fond srovnatelný se standardním fondem a popřípadě vykonávat další činnosti uvedené v oznámení podle § 328 odst. 2 písm. b) v hostitelském státě ode dne, kdy jí orgán dohledu hostitelského státu sdělí, které informační povinnosti musí plnit, nebo po uplynutí 2 měsíců ode dne, kdy ji Česká národní banka podle § 329 odst. 4 informovala o předání údajů orgánu dohledu hostitelského státu.</w:t>
            </w:r>
          </w:p>
          <w:p w14:paraId="4B701F32" w14:textId="77777777" w:rsidR="00332637" w:rsidRPr="00F26C0A" w:rsidRDefault="00332637" w:rsidP="00A63CF4">
            <w:pPr>
              <w:tabs>
                <w:tab w:val="left" w:pos="380"/>
              </w:tabs>
              <w:spacing w:before="40" w:after="40"/>
              <w:ind w:right="67"/>
              <w:jc w:val="both"/>
              <w:rPr>
                <w:szCs w:val="18"/>
              </w:rPr>
            </w:pPr>
            <w:r w:rsidRPr="00F26C0A">
              <w:rPr>
                <w:szCs w:val="18"/>
              </w:rPr>
              <w:t xml:space="preserve"> (2) Investiční společnost oprávněná přesáhnout rozhodný limit a zahraniční osoba s povolením podle § 481, která není srovnatelná se samosprávným investičním fondem, může začít prostřednictvím pobočky obhospodařovat zahraniční investiční fond srovnatelný se speciálním fondem nebo s fondem kvalifikovaných investorů, nebo vykonávat některou z činností podle § 11 odst. 1 písm. c) až f) nebo podle § 11 odst. 6 písm. a), a popřípadě vykonávat další činnosti uvedené v oznámení podle § 328 odst. 2 písm. b), ode dne, kdy ji Česká národní banka podle § 329 odst. 4 informovala o předání údajů orgánu dohledu hostitelského státu.</w:t>
            </w:r>
          </w:p>
        </w:tc>
        <w:tc>
          <w:tcPr>
            <w:tcW w:w="900" w:type="dxa"/>
            <w:tcBorders>
              <w:top w:val="single" w:sz="4" w:space="0" w:color="auto"/>
              <w:left w:val="single" w:sz="4" w:space="0" w:color="auto"/>
              <w:bottom w:val="nil"/>
              <w:right w:val="single" w:sz="4" w:space="0" w:color="auto"/>
            </w:tcBorders>
          </w:tcPr>
          <w:p w14:paraId="2769AB57"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1BDEEAD8" w14:textId="77777777" w:rsidR="00332637" w:rsidRPr="00F26C0A" w:rsidRDefault="00332637" w:rsidP="00A63CF4">
            <w:pPr>
              <w:spacing w:before="40" w:after="40"/>
              <w:rPr>
                <w:szCs w:val="18"/>
              </w:rPr>
            </w:pPr>
          </w:p>
        </w:tc>
      </w:tr>
      <w:tr w:rsidR="00332637" w:rsidRPr="00F26C0A" w14:paraId="36879D11" w14:textId="77777777" w:rsidTr="00CC13C9">
        <w:tc>
          <w:tcPr>
            <w:tcW w:w="1440" w:type="dxa"/>
            <w:tcBorders>
              <w:top w:val="nil"/>
              <w:bottom w:val="nil"/>
              <w:right w:val="single" w:sz="4" w:space="0" w:color="auto"/>
            </w:tcBorders>
          </w:tcPr>
          <w:p w14:paraId="392556D3"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6880A7F4"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2AB82A89"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nil"/>
              <w:left w:val="single" w:sz="4" w:space="0" w:color="auto"/>
              <w:bottom w:val="nil"/>
              <w:right w:val="single" w:sz="4" w:space="0" w:color="auto"/>
            </w:tcBorders>
          </w:tcPr>
          <w:p w14:paraId="76449D03" w14:textId="77777777" w:rsidR="00332637" w:rsidRPr="00F26C0A" w:rsidRDefault="00332637" w:rsidP="00121144">
            <w:pPr>
              <w:spacing w:before="40" w:after="40"/>
              <w:rPr>
                <w:szCs w:val="18"/>
              </w:rPr>
            </w:pPr>
            <w:r w:rsidRPr="00F26C0A">
              <w:rPr>
                <w:szCs w:val="18"/>
              </w:rPr>
              <w:t>§ 334</w:t>
            </w:r>
          </w:p>
        </w:tc>
        <w:tc>
          <w:tcPr>
            <w:tcW w:w="5400" w:type="dxa"/>
            <w:gridSpan w:val="4"/>
            <w:tcBorders>
              <w:top w:val="nil"/>
              <w:left w:val="single" w:sz="4" w:space="0" w:color="auto"/>
              <w:bottom w:val="nil"/>
              <w:right w:val="single" w:sz="4" w:space="0" w:color="auto"/>
            </w:tcBorders>
          </w:tcPr>
          <w:p w14:paraId="414874BA" w14:textId="77777777" w:rsidR="00332637" w:rsidRPr="00F26C0A" w:rsidRDefault="00332637" w:rsidP="00A12C02">
            <w:pPr>
              <w:tabs>
                <w:tab w:val="left" w:pos="380"/>
              </w:tabs>
              <w:spacing w:before="40" w:after="40"/>
              <w:ind w:right="67"/>
              <w:jc w:val="both"/>
              <w:rPr>
                <w:szCs w:val="18"/>
              </w:rPr>
            </w:pPr>
            <w:r w:rsidRPr="00F26C0A">
              <w:rPr>
                <w:szCs w:val="18"/>
              </w:rPr>
              <w:t>(1) Investiční společnost oprávněná obhospodařovat standardní fondy a srovnatelné zahraniční investiční fondy může začít vykonávat činnosti uvedené v oznámení podle § 328 odst. 2 písm. b) v hostitelském státě ode dne, kdy ji Česká národní banka podle § 333 odst. 4 informovala o předání údajů orgánu dohledu hostitelského státu, nebo po marném uplynutí lhůty uvedené v § 333 odst. 1.</w:t>
            </w:r>
          </w:p>
          <w:p w14:paraId="13B2C822" w14:textId="77777777" w:rsidR="00332637" w:rsidRPr="00F26C0A" w:rsidRDefault="00332637" w:rsidP="00A63CF4">
            <w:pPr>
              <w:tabs>
                <w:tab w:val="left" w:pos="380"/>
              </w:tabs>
              <w:spacing w:before="40" w:after="40"/>
              <w:ind w:right="67"/>
              <w:jc w:val="both"/>
              <w:rPr>
                <w:szCs w:val="18"/>
              </w:rPr>
            </w:pPr>
            <w:r w:rsidRPr="00F26C0A">
              <w:rPr>
                <w:szCs w:val="18"/>
              </w:rPr>
              <w:t xml:space="preserve"> (2) Investiční společnost oprávněná přesáhnout rozhodný limit a zahraniční osoba s povolením podle § 481, která není srovnatelná se samosprávným investičním fondem, může začít bez umístění pobočky obhospodařovat zahraniční investiční fond srovnatelný se speciálním fondem nebo s fondem kvalifikovaných investorů, nebo vykonávat některou z činností podle § 11 odst. 1 písm. c) až f) nebo podle § 11 odst. 6 písm. a), a popřípadě vykonávat další činnosti uvedené v oznámení podle § 328 odst. 2 písm. b), ode dne, kdy ji Česká národní banka podle § 333 odst. 4 informovala o předání údajů orgánu dohledu hostitelského státu.</w:t>
            </w:r>
          </w:p>
        </w:tc>
        <w:tc>
          <w:tcPr>
            <w:tcW w:w="900" w:type="dxa"/>
            <w:tcBorders>
              <w:top w:val="nil"/>
              <w:left w:val="single" w:sz="4" w:space="0" w:color="auto"/>
              <w:bottom w:val="nil"/>
              <w:right w:val="single" w:sz="4" w:space="0" w:color="auto"/>
            </w:tcBorders>
          </w:tcPr>
          <w:p w14:paraId="4CB47B8B"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42F4705E" w14:textId="77777777" w:rsidR="00332637" w:rsidRPr="00F26C0A" w:rsidRDefault="00332637" w:rsidP="00A63CF4">
            <w:pPr>
              <w:spacing w:before="40" w:after="40"/>
              <w:rPr>
                <w:szCs w:val="18"/>
              </w:rPr>
            </w:pPr>
          </w:p>
        </w:tc>
      </w:tr>
      <w:tr w:rsidR="00332637" w:rsidRPr="00F26C0A" w14:paraId="3421D86C" w14:textId="77777777" w:rsidTr="00CC13C9">
        <w:tc>
          <w:tcPr>
            <w:tcW w:w="1440" w:type="dxa"/>
            <w:tcBorders>
              <w:top w:val="nil"/>
              <w:bottom w:val="nil"/>
              <w:right w:val="single" w:sz="4" w:space="0" w:color="auto"/>
            </w:tcBorders>
          </w:tcPr>
          <w:p w14:paraId="0BA163A1"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4977D1C8"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14B7CBA3"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6A0BE7DB" w14:textId="77777777" w:rsidR="00332637" w:rsidRPr="00F26C0A" w:rsidRDefault="00332637" w:rsidP="00A63CF4">
            <w:pPr>
              <w:spacing w:before="40" w:after="40"/>
              <w:rPr>
                <w:szCs w:val="18"/>
              </w:rPr>
            </w:pPr>
            <w:r w:rsidRPr="00F26C0A">
              <w:rPr>
                <w:szCs w:val="18"/>
              </w:rPr>
              <w:t>§ 342</w:t>
            </w:r>
          </w:p>
        </w:tc>
        <w:tc>
          <w:tcPr>
            <w:tcW w:w="5400" w:type="dxa"/>
            <w:gridSpan w:val="4"/>
            <w:tcBorders>
              <w:top w:val="nil"/>
              <w:left w:val="single" w:sz="4" w:space="0" w:color="auto"/>
              <w:bottom w:val="nil"/>
              <w:right w:val="single" w:sz="4" w:space="0" w:color="auto"/>
            </w:tcBorders>
          </w:tcPr>
          <w:p w14:paraId="65CAACE0" w14:textId="77777777" w:rsidR="00332637" w:rsidRPr="00F26C0A" w:rsidRDefault="00332637" w:rsidP="00A63CF4">
            <w:pPr>
              <w:tabs>
                <w:tab w:val="left" w:pos="380"/>
              </w:tabs>
              <w:spacing w:before="40" w:after="40"/>
              <w:ind w:right="67"/>
              <w:jc w:val="both"/>
              <w:rPr>
                <w:szCs w:val="18"/>
              </w:rPr>
            </w:pPr>
            <w:r w:rsidRPr="00F26C0A">
              <w:rPr>
                <w:szCs w:val="18"/>
              </w:rPr>
              <w:t>Zahraniční osoba uvedená v § 14 odst. 2 může začít obhospodařovat speciální fond nebo fond kvalifikovaných investorů prostřednictvím pobočky umístěné v České republice ode dne, kdy jí od orgánu dohledu jiného členského státu, který této zahraniční osobě udělil povolení opravňující ji přesáhnout rozhodný limit, dojde informace, že tento orgán dohledu předal České národní bance údaje týkající se obhospodařování speciálního fondu nebo fondu kvalifikovaných investorů touto zahraniční osobou.</w:t>
            </w:r>
          </w:p>
        </w:tc>
        <w:tc>
          <w:tcPr>
            <w:tcW w:w="900" w:type="dxa"/>
            <w:tcBorders>
              <w:top w:val="nil"/>
              <w:left w:val="single" w:sz="4" w:space="0" w:color="auto"/>
              <w:bottom w:val="nil"/>
              <w:right w:val="single" w:sz="4" w:space="0" w:color="auto"/>
            </w:tcBorders>
          </w:tcPr>
          <w:p w14:paraId="2B56F1EE"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418C0829" w14:textId="77777777" w:rsidR="00332637" w:rsidRPr="00F26C0A" w:rsidRDefault="00332637" w:rsidP="00A63CF4">
            <w:pPr>
              <w:spacing w:before="40" w:after="40"/>
              <w:rPr>
                <w:szCs w:val="18"/>
              </w:rPr>
            </w:pPr>
          </w:p>
        </w:tc>
      </w:tr>
      <w:tr w:rsidR="00332637" w:rsidRPr="00F26C0A" w14:paraId="20180D47" w14:textId="77777777" w:rsidTr="00CC13C9">
        <w:tc>
          <w:tcPr>
            <w:tcW w:w="1440" w:type="dxa"/>
            <w:tcBorders>
              <w:top w:val="nil"/>
              <w:bottom w:val="single" w:sz="4" w:space="0" w:color="auto"/>
              <w:right w:val="single" w:sz="4" w:space="0" w:color="auto"/>
            </w:tcBorders>
          </w:tcPr>
          <w:p w14:paraId="117884AC"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5786815E"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5E1DC68B"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3756A2B4" w14:textId="77777777" w:rsidR="00332637" w:rsidRPr="00F26C0A" w:rsidRDefault="00332637" w:rsidP="00A63CF4">
            <w:pPr>
              <w:spacing w:before="40" w:after="40"/>
              <w:rPr>
                <w:szCs w:val="18"/>
              </w:rPr>
            </w:pPr>
            <w:r w:rsidRPr="00F26C0A">
              <w:rPr>
                <w:szCs w:val="18"/>
              </w:rPr>
              <w:t>§ 343</w:t>
            </w:r>
          </w:p>
        </w:tc>
        <w:tc>
          <w:tcPr>
            <w:tcW w:w="5400" w:type="dxa"/>
            <w:gridSpan w:val="4"/>
            <w:tcBorders>
              <w:top w:val="nil"/>
              <w:left w:val="single" w:sz="4" w:space="0" w:color="auto"/>
              <w:bottom w:val="single" w:sz="4" w:space="0" w:color="auto"/>
              <w:right w:val="single" w:sz="4" w:space="0" w:color="auto"/>
            </w:tcBorders>
          </w:tcPr>
          <w:p w14:paraId="11ACB5ED" w14:textId="77777777" w:rsidR="00332637" w:rsidRPr="00F26C0A" w:rsidRDefault="00332637" w:rsidP="00A63CF4">
            <w:pPr>
              <w:tabs>
                <w:tab w:val="left" w:pos="380"/>
              </w:tabs>
              <w:spacing w:before="40" w:after="40"/>
              <w:ind w:right="67"/>
              <w:jc w:val="both"/>
              <w:rPr>
                <w:szCs w:val="18"/>
              </w:rPr>
            </w:pPr>
            <w:r w:rsidRPr="00F26C0A">
              <w:rPr>
                <w:szCs w:val="18"/>
              </w:rPr>
              <w:t>Zahraniční osoba uvedená v § 14 odst. 2 může začít obhospodařovat speciální fond nebo fond kvalifikovaných investorů bez pobočky umístěné v České republice ode dne, kdy jí od orgánu dohledu jiného členského státu, který této zahraniční osobě udělil povolení k činnosti, dojde informace, že tento orgán dohledu předal České národní bance údaje týkající se obhospodařování speciálního fondu nebo fondu kvalifikovaných investorů touto zahraniční osobou.</w:t>
            </w:r>
          </w:p>
        </w:tc>
        <w:tc>
          <w:tcPr>
            <w:tcW w:w="900" w:type="dxa"/>
            <w:tcBorders>
              <w:top w:val="nil"/>
              <w:left w:val="single" w:sz="4" w:space="0" w:color="auto"/>
              <w:bottom w:val="single" w:sz="4" w:space="0" w:color="auto"/>
              <w:right w:val="single" w:sz="4" w:space="0" w:color="auto"/>
            </w:tcBorders>
          </w:tcPr>
          <w:p w14:paraId="29CBF31B"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103A1A85" w14:textId="77777777" w:rsidR="00332637" w:rsidRPr="00F26C0A" w:rsidRDefault="00332637" w:rsidP="00A63CF4">
            <w:pPr>
              <w:spacing w:before="40" w:after="40"/>
              <w:rPr>
                <w:szCs w:val="18"/>
              </w:rPr>
            </w:pPr>
          </w:p>
        </w:tc>
      </w:tr>
      <w:tr w:rsidR="00332637" w:rsidRPr="00F26C0A" w14:paraId="1CE366AF" w14:textId="77777777" w:rsidTr="00E50E7C">
        <w:tc>
          <w:tcPr>
            <w:tcW w:w="1440" w:type="dxa"/>
            <w:tcBorders>
              <w:top w:val="single" w:sz="4" w:space="0" w:color="auto"/>
              <w:bottom w:val="single" w:sz="4" w:space="0" w:color="auto"/>
              <w:right w:val="single" w:sz="4" w:space="0" w:color="auto"/>
            </w:tcBorders>
          </w:tcPr>
          <w:p w14:paraId="55C20FAB" w14:textId="77777777" w:rsidR="00332637" w:rsidRPr="00F26C0A" w:rsidRDefault="00332637" w:rsidP="003D4D86">
            <w:pPr>
              <w:spacing w:before="40" w:after="40"/>
              <w:rPr>
                <w:szCs w:val="18"/>
              </w:rPr>
            </w:pPr>
            <w:r w:rsidRPr="00F26C0A">
              <w:rPr>
                <w:szCs w:val="18"/>
              </w:rPr>
              <w:t>Čl. 33 odst. 5</w:t>
            </w:r>
          </w:p>
        </w:tc>
        <w:tc>
          <w:tcPr>
            <w:tcW w:w="5400" w:type="dxa"/>
            <w:gridSpan w:val="4"/>
            <w:tcBorders>
              <w:top w:val="single" w:sz="4" w:space="0" w:color="auto"/>
              <w:left w:val="single" w:sz="4" w:space="0" w:color="auto"/>
              <w:bottom w:val="single" w:sz="4" w:space="0" w:color="auto"/>
              <w:right w:val="single" w:sz="18" w:space="0" w:color="auto"/>
            </w:tcBorders>
          </w:tcPr>
          <w:p w14:paraId="10DFF9C7" w14:textId="77777777" w:rsidR="00332637" w:rsidRPr="00F26C0A" w:rsidRDefault="00332637" w:rsidP="00A63CF4">
            <w:pPr>
              <w:spacing w:before="40" w:after="40"/>
              <w:ind w:right="58"/>
              <w:jc w:val="both"/>
              <w:rPr>
                <w:szCs w:val="18"/>
              </w:rPr>
            </w:pPr>
            <w:r w:rsidRPr="00F26C0A">
              <w:rPr>
                <w:szCs w:val="18"/>
              </w:rPr>
              <w:t>Hostitelský členský stát správce nestanoví pro dotyčného správce žádné další požadavky týkající se záležitostí spadajících do oblasti působnosti této směrnice.</w:t>
            </w:r>
          </w:p>
        </w:tc>
        <w:tc>
          <w:tcPr>
            <w:tcW w:w="900" w:type="dxa"/>
            <w:tcBorders>
              <w:top w:val="single" w:sz="4" w:space="0" w:color="auto"/>
              <w:left w:val="single" w:sz="18" w:space="0" w:color="auto"/>
              <w:bottom w:val="single" w:sz="4" w:space="0" w:color="auto"/>
              <w:right w:val="single" w:sz="4" w:space="0" w:color="auto"/>
            </w:tcBorders>
          </w:tcPr>
          <w:p w14:paraId="7B7DF4EC" w14:textId="77777777" w:rsidR="00332637" w:rsidRPr="00F26C0A" w:rsidRDefault="00332637" w:rsidP="00A63CF4">
            <w:pPr>
              <w:spacing w:before="40" w:after="40"/>
              <w:rPr>
                <w:szCs w:val="18"/>
              </w:rPr>
            </w:pPr>
          </w:p>
        </w:tc>
        <w:tc>
          <w:tcPr>
            <w:tcW w:w="1080" w:type="dxa"/>
            <w:tcBorders>
              <w:top w:val="single" w:sz="4" w:space="0" w:color="auto"/>
              <w:left w:val="single" w:sz="4" w:space="0" w:color="auto"/>
              <w:bottom w:val="single" w:sz="4" w:space="0" w:color="auto"/>
              <w:right w:val="single" w:sz="4" w:space="0" w:color="auto"/>
            </w:tcBorders>
          </w:tcPr>
          <w:p w14:paraId="2A29F354" w14:textId="77777777" w:rsidR="00332637" w:rsidRPr="00F26C0A" w:rsidRDefault="00332637" w:rsidP="00A63CF4">
            <w:pPr>
              <w:spacing w:before="40" w:after="40"/>
              <w:rPr>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26689F14" w14:textId="137A5581" w:rsidR="00332637" w:rsidRPr="00F26C0A" w:rsidRDefault="00215799" w:rsidP="00A63CF4">
            <w:pPr>
              <w:tabs>
                <w:tab w:val="left" w:pos="380"/>
              </w:tabs>
              <w:spacing w:before="40" w:after="40"/>
              <w:ind w:right="67"/>
              <w:jc w:val="both"/>
              <w:rPr>
                <w:i/>
                <w:szCs w:val="18"/>
              </w:rPr>
            </w:pPr>
            <w:r w:rsidRPr="00F26C0A">
              <w:rPr>
                <w:i/>
                <w:szCs w:val="18"/>
              </w:rPr>
              <w:t xml:space="preserve">Nerelevantní z hlediska transpozice. Ustanovení je deklaratorní a </w:t>
            </w:r>
            <w:r w:rsidR="00332637" w:rsidRPr="00F26C0A">
              <w:rPr>
                <w:i/>
                <w:szCs w:val="18"/>
              </w:rPr>
              <w:t>ČR ve svém právním řádu nestanovila žádné další požadavky.</w:t>
            </w:r>
          </w:p>
        </w:tc>
        <w:tc>
          <w:tcPr>
            <w:tcW w:w="900" w:type="dxa"/>
            <w:tcBorders>
              <w:top w:val="single" w:sz="4" w:space="0" w:color="auto"/>
              <w:left w:val="single" w:sz="4" w:space="0" w:color="auto"/>
              <w:bottom w:val="single" w:sz="4" w:space="0" w:color="auto"/>
              <w:right w:val="single" w:sz="4" w:space="0" w:color="auto"/>
            </w:tcBorders>
          </w:tcPr>
          <w:p w14:paraId="16AB99A3" w14:textId="77777777" w:rsidR="00332637" w:rsidRPr="00F26C0A" w:rsidRDefault="00332637" w:rsidP="00A63CF4">
            <w:pPr>
              <w:spacing w:before="40" w:after="40"/>
              <w:rPr>
                <w:szCs w:val="18"/>
              </w:rPr>
            </w:pPr>
            <w:r w:rsidRPr="00F26C0A">
              <w:rPr>
                <w:szCs w:val="18"/>
              </w:rPr>
              <w:t>NT</w:t>
            </w:r>
          </w:p>
        </w:tc>
        <w:tc>
          <w:tcPr>
            <w:tcW w:w="720" w:type="dxa"/>
            <w:tcBorders>
              <w:top w:val="single" w:sz="4" w:space="0" w:color="auto"/>
              <w:left w:val="single" w:sz="4" w:space="0" w:color="auto"/>
              <w:bottom w:val="single" w:sz="4" w:space="0" w:color="auto"/>
            </w:tcBorders>
          </w:tcPr>
          <w:p w14:paraId="5031ADBF" w14:textId="77777777" w:rsidR="00332637" w:rsidRPr="00F26C0A" w:rsidRDefault="00332637" w:rsidP="00A63CF4">
            <w:pPr>
              <w:spacing w:before="40" w:after="40"/>
              <w:rPr>
                <w:szCs w:val="18"/>
              </w:rPr>
            </w:pPr>
          </w:p>
        </w:tc>
      </w:tr>
      <w:tr w:rsidR="00332637" w:rsidRPr="00F26C0A" w14:paraId="5E999218" w14:textId="77777777" w:rsidTr="005F3DCF">
        <w:tc>
          <w:tcPr>
            <w:tcW w:w="1440" w:type="dxa"/>
            <w:tcBorders>
              <w:top w:val="single" w:sz="4" w:space="0" w:color="auto"/>
              <w:bottom w:val="nil"/>
              <w:right w:val="single" w:sz="4" w:space="0" w:color="auto"/>
            </w:tcBorders>
          </w:tcPr>
          <w:p w14:paraId="5AE7096F" w14:textId="77777777" w:rsidR="00332637" w:rsidRPr="00F26C0A" w:rsidRDefault="00332637" w:rsidP="003D4D86">
            <w:pPr>
              <w:spacing w:before="40" w:after="40"/>
              <w:rPr>
                <w:szCs w:val="18"/>
              </w:rPr>
            </w:pPr>
            <w:r w:rsidRPr="00F26C0A">
              <w:rPr>
                <w:szCs w:val="18"/>
              </w:rPr>
              <w:t>Čl. 33 odst. 6</w:t>
            </w:r>
          </w:p>
        </w:tc>
        <w:tc>
          <w:tcPr>
            <w:tcW w:w="5400" w:type="dxa"/>
            <w:gridSpan w:val="4"/>
            <w:tcBorders>
              <w:top w:val="single" w:sz="4" w:space="0" w:color="auto"/>
              <w:left w:val="single" w:sz="4" w:space="0" w:color="auto"/>
              <w:bottom w:val="nil"/>
              <w:right w:val="single" w:sz="18" w:space="0" w:color="auto"/>
            </w:tcBorders>
          </w:tcPr>
          <w:p w14:paraId="6C61DA90" w14:textId="77777777" w:rsidR="00332637" w:rsidRPr="00F26C0A" w:rsidRDefault="00332637" w:rsidP="00742F9D">
            <w:pPr>
              <w:spacing w:before="40" w:after="40"/>
              <w:ind w:right="58"/>
              <w:jc w:val="both"/>
              <w:rPr>
                <w:szCs w:val="18"/>
              </w:rPr>
            </w:pPr>
            <w:r w:rsidRPr="00F26C0A">
              <w:rPr>
                <w:szCs w:val="18"/>
              </w:rPr>
              <w:t>V případě změny kterékoli z informací poskytovaných podle odstavce 2 nebo podle odstavce 3 oznámí správce tuto změnu písemně příslušným orgánům svého domovského členského státu nejpozději jeden měsíc před jejím provedením, jedná-li se o změnu plánovanou, nebo okamžitě poté, co došlo k neplánované změně.</w:t>
            </w:r>
          </w:p>
          <w:p w14:paraId="010AAE18" w14:textId="77777777" w:rsidR="00332637" w:rsidRPr="00F26C0A" w:rsidRDefault="00332637" w:rsidP="00742F9D">
            <w:pPr>
              <w:spacing w:before="40" w:after="40"/>
              <w:ind w:right="58"/>
              <w:jc w:val="both"/>
              <w:rPr>
                <w:szCs w:val="18"/>
              </w:rPr>
            </w:pPr>
            <w:r w:rsidRPr="00F26C0A">
              <w:rPr>
                <w:szCs w:val="18"/>
              </w:rPr>
              <w:t>Pokud by v důsledku plánované změny správa alternativního investičního fondu prováděná tímto správcem přestala být v souladu s touto směrnicí nebo pokud by v jejím důsledku již správce jinak nedodržoval tuto směrnici, oznámí příslušné orgány domovského členského státu správce neprodleně správci, že takovou změnu nesmí provést.</w:t>
            </w:r>
          </w:p>
          <w:p w14:paraId="11C571DD" w14:textId="77777777" w:rsidR="00332637" w:rsidRPr="00F26C0A" w:rsidRDefault="00332637" w:rsidP="00742F9D">
            <w:pPr>
              <w:spacing w:before="40" w:after="40"/>
              <w:ind w:right="58"/>
              <w:jc w:val="both"/>
              <w:rPr>
                <w:szCs w:val="18"/>
              </w:rPr>
            </w:pPr>
            <w:r w:rsidRPr="00F26C0A">
              <w:rPr>
                <w:szCs w:val="18"/>
              </w:rPr>
              <w:t>Je-li plánovaná změna provedena bez ohledu na první a druhý pododstavec nebo dojde-li k neplánované změně, v jejímž důsledku by správa alternativního investičního fondu prováděná tímto správcem přestala být v souladu s touto směrnicí nebo v jejímž důsledku by již správce jinak nedodržoval tuto směrnici, přijmou příslušné orgány domovského členského státu správce veškerá náležitá opatření podle článku 46.</w:t>
            </w:r>
          </w:p>
          <w:p w14:paraId="5EADE607" w14:textId="77777777" w:rsidR="00332637" w:rsidRPr="00F26C0A" w:rsidRDefault="00332637" w:rsidP="00742F9D">
            <w:pPr>
              <w:spacing w:before="40" w:after="40"/>
              <w:ind w:right="58"/>
              <w:jc w:val="both"/>
              <w:rPr>
                <w:szCs w:val="18"/>
              </w:rPr>
            </w:pPr>
            <w:r w:rsidRPr="00F26C0A">
              <w:rPr>
                <w:szCs w:val="18"/>
              </w:rPr>
              <w:t>Pokud jsou změny přijatelné, protože se nedotýkají souladu správy alternativního investičního fondu prováděné dotyčným správcem s touto směrnicí nebo jiného dodržování této směrnice správcem, informují příslušné orgány domovského členského státu správce o těchto změnách bez zbytečného odkladu příslušné orgány jeho hostitelského členského státu.</w:t>
            </w:r>
          </w:p>
        </w:tc>
        <w:tc>
          <w:tcPr>
            <w:tcW w:w="900" w:type="dxa"/>
            <w:tcBorders>
              <w:top w:val="single" w:sz="4" w:space="0" w:color="auto"/>
              <w:left w:val="single" w:sz="18" w:space="0" w:color="auto"/>
              <w:bottom w:val="nil"/>
              <w:right w:val="single" w:sz="4" w:space="0" w:color="auto"/>
            </w:tcBorders>
          </w:tcPr>
          <w:p w14:paraId="505E8F78" w14:textId="77777777" w:rsidR="00332637" w:rsidRPr="00F26C0A" w:rsidRDefault="00332637" w:rsidP="00742F9D">
            <w:pPr>
              <w:spacing w:before="40" w:after="40"/>
              <w:rPr>
                <w:szCs w:val="18"/>
              </w:rPr>
            </w:pPr>
            <w:r w:rsidRPr="00F26C0A">
              <w:rPr>
                <w:szCs w:val="18"/>
              </w:rPr>
              <w:t>240/2013 ve znění 336/2014</w:t>
            </w:r>
          </w:p>
        </w:tc>
        <w:tc>
          <w:tcPr>
            <w:tcW w:w="1080" w:type="dxa"/>
            <w:tcBorders>
              <w:top w:val="single" w:sz="4" w:space="0" w:color="auto"/>
              <w:left w:val="single" w:sz="4" w:space="0" w:color="auto"/>
              <w:bottom w:val="nil"/>
              <w:right w:val="single" w:sz="4" w:space="0" w:color="auto"/>
            </w:tcBorders>
          </w:tcPr>
          <w:p w14:paraId="56B2C68F" w14:textId="77777777" w:rsidR="00332637" w:rsidRPr="00F26C0A" w:rsidRDefault="00332637" w:rsidP="00742F9D">
            <w:pPr>
              <w:spacing w:before="40" w:after="40"/>
              <w:rPr>
                <w:szCs w:val="18"/>
              </w:rPr>
            </w:pPr>
            <w:r w:rsidRPr="00F26C0A">
              <w:rPr>
                <w:szCs w:val="18"/>
              </w:rPr>
              <w:t>§ 329 odst. 6</w:t>
            </w:r>
          </w:p>
        </w:tc>
        <w:tc>
          <w:tcPr>
            <w:tcW w:w="5400" w:type="dxa"/>
            <w:gridSpan w:val="4"/>
            <w:tcBorders>
              <w:top w:val="single" w:sz="4" w:space="0" w:color="auto"/>
              <w:left w:val="single" w:sz="4" w:space="0" w:color="auto"/>
              <w:bottom w:val="nil"/>
              <w:right w:val="single" w:sz="4" w:space="0" w:color="auto"/>
            </w:tcBorders>
          </w:tcPr>
          <w:p w14:paraId="23783F3B" w14:textId="77777777" w:rsidR="00332637" w:rsidRPr="00F26C0A" w:rsidRDefault="00332637" w:rsidP="00742F9D">
            <w:pPr>
              <w:tabs>
                <w:tab w:val="left" w:pos="380"/>
              </w:tabs>
              <w:spacing w:before="40" w:after="40"/>
              <w:ind w:right="67"/>
              <w:jc w:val="both"/>
              <w:rPr>
                <w:szCs w:val="18"/>
              </w:rPr>
            </w:pPr>
            <w:r w:rsidRPr="00F26C0A">
              <w:rPr>
                <w:szCs w:val="18"/>
              </w:rPr>
              <w:t>Hodlá-li investiční společnost oprávněná přesáhnout rozhodný limit nebo zahraniční osoba s povolením podle § 481, která není srovnatelná se samosprávným investičním fondem, obhospodařovat zahraniční investiční fond, který je srovnatelný se speciálním fondem nebo s fondem kvalifikovaných investorů, nebo vykonávat některou z činností podle § 11 odst. 1 písm. c) až f) nebo podle § 11 odst. 6 písm. a), a tento oznamovatel neplní nebo s ohledem na plán obchodní činnosti podle § 328 odst. 2 písm. b) nelze očekávat, že nadále bude plnit povinnosti uložené obhospodařovateli oprávněnému přesáhnout rozhodný limit tímto zákonem, na základě tohoto zákona nebo přímo použitelným předpisem Evropské unie vydaným na základě směrnice Evropského parlamentu a Rady upravující správce alternativních investičních fondů</w:t>
            </w:r>
            <w:r w:rsidRPr="00F26C0A">
              <w:rPr>
                <w:szCs w:val="18"/>
                <w:vertAlign w:val="superscript"/>
              </w:rPr>
              <w:t>6)</w:t>
            </w:r>
            <w:r w:rsidRPr="00F26C0A">
              <w:rPr>
                <w:szCs w:val="18"/>
              </w:rPr>
              <w:t>, rozhodne Česká národní banka do 2 měsíců ode dne, kdy jí došlo oznámení podle § 328 odst. 1, že odmítá sdělit orgánu dohledu hostitelského státu údaje uvedené v § 328 odst. 2.</w:t>
            </w:r>
          </w:p>
        </w:tc>
        <w:tc>
          <w:tcPr>
            <w:tcW w:w="900" w:type="dxa"/>
            <w:tcBorders>
              <w:top w:val="single" w:sz="4" w:space="0" w:color="auto"/>
              <w:left w:val="single" w:sz="4" w:space="0" w:color="auto"/>
              <w:bottom w:val="nil"/>
              <w:right w:val="single" w:sz="4" w:space="0" w:color="auto"/>
            </w:tcBorders>
          </w:tcPr>
          <w:p w14:paraId="571E87C2" w14:textId="77777777" w:rsidR="00332637" w:rsidRPr="00F26C0A" w:rsidRDefault="00332637" w:rsidP="00742F9D">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494B08B3" w14:textId="77777777" w:rsidR="00332637" w:rsidRPr="00F26C0A" w:rsidRDefault="00332637" w:rsidP="00742F9D">
            <w:pPr>
              <w:spacing w:before="40" w:after="40"/>
              <w:rPr>
                <w:szCs w:val="18"/>
              </w:rPr>
            </w:pPr>
          </w:p>
        </w:tc>
      </w:tr>
      <w:tr w:rsidR="00332637" w:rsidRPr="00F26C0A" w14:paraId="7D98B39A" w14:textId="77777777" w:rsidTr="005F3DCF">
        <w:tc>
          <w:tcPr>
            <w:tcW w:w="1440" w:type="dxa"/>
            <w:tcBorders>
              <w:top w:val="nil"/>
              <w:bottom w:val="nil"/>
              <w:right w:val="single" w:sz="4" w:space="0" w:color="auto"/>
            </w:tcBorders>
          </w:tcPr>
          <w:p w14:paraId="44867F1B"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76C70739"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4C6CFC6F"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0C1D095E" w14:textId="77777777" w:rsidR="00332637" w:rsidRPr="00F26C0A" w:rsidRDefault="00332637" w:rsidP="005F3DCF">
            <w:pPr>
              <w:spacing w:before="40" w:after="40"/>
              <w:rPr>
                <w:szCs w:val="18"/>
              </w:rPr>
            </w:pPr>
            <w:r w:rsidRPr="00F26C0A">
              <w:rPr>
                <w:szCs w:val="18"/>
              </w:rPr>
              <w:t>§ 331</w:t>
            </w:r>
          </w:p>
        </w:tc>
        <w:tc>
          <w:tcPr>
            <w:tcW w:w="5400" w:type="dxa"/>
            <w:gridSpan w:val="4"/>
            <w:tcBorders>
              <w:top w:val="nil"/>
              <w:left w:val="single" w:sz="4" w:space="0" w:color="auto"/>
              <w:bottom w:val="nil"/>
              <w:right w:val="single" w:sz="4" w:space="0" w:color="auto"/>
            </w:tcBorders>
          </w:tcPr>
          <w:p w14:paraId="50FD02DC" w14:textId="77777777" w:rsidR="00332637" w:rsidRPr="00F26C0A" w:rsidRDefault="00332637" w:rsidP="00A63CF4">
            <w:pPr>
              <w:tabs>
                <w:tab w:val="left" w:pos="380"/>
              </w:tabs>
              <w:spacing w:before="40" w:after="40"/>
              <w:ind w:right="67"/>
              <w:jc w:val="both"/>
              <w:rPr>
                <w:szCs w:val="18"/>
              </w:rPr>
            </w:pPr>
            <w:r w:rsidRPr="00F26C0A">
              <w:rPr>
                <w:szCs w:val="18"/>
              </w:rPr>
              <w:t>(1)</w:t>
            </w:r>
            <w:r w:rsidRPr="00F26C0A">
              <w:rPr>
                <w:szCs w:val="18"/>
              </w:rPr>
              <w:tab/>
              <w:t xml:space="preserve">Oznamovatel oznámí České národní bance a příslušnému orgánu dohledu hostitelského státu každou změnu ve skutečnostech oznámených podle § 328 odst. 2 nejpozději 1 měsíc přede dnem jejího provedení. </w:t>
            </w:r>
          </w:p>
          <w:p w14:paraId="1563961B" w14:textId="77777777" w:rsidR="00332637" w:rsidRPr="00F26C0A" w:rsidRDefault="00332637" w:rsidP="00A63CF4">
            <w:pPr>
              <w:tabs>
                <w:tab w:val="left" w:pos="380"/>
              </w:tabs>
              <w:spacing w:before="40" w:after="40"/>
              <w:ind w:right="67"/>
              <w:jc w:val="both"/>
              <w:rPr>
                <w:szCs w:val="18"/>
              </w:rPr>
            </w:pPr>
            <w:r w:rsidRPr="00F26C0A">
              <w:rPr>
                <w:szCs w:val="18"/>
              </w:rPr>
              <w:t>(2)</w:t>
            </w:r>
            <w:r w:rsidRPr="00F26C0A">
              <w:rPr>
                <w:szCs w:val="18"/>
              </w:rPr>
              <w:tab/>
              <w:t xml:space="preserve">Nemůže-li oznamovatel pro překážku, která nastala nezávisle na jeho vůli, lhůtu podle odstavce 1 dodržet, oznámí změnu bez zbytečného odkladu poté, kdy tato překážka pomine. </w:t>
            </w:r>
          </w:p>
          <w:p w14:paraId="288237AB" w14:textId="77777777" w:rsidR="00332637" w:rsidRPr="00F26C0A" w:rsidRDefault="00332637" w:rsidP="00A63CF4">
            <w:pPr>
              <w:tabs>
                <w:tab w:val="left" w:pos="380"/>
              </w:tabs>
              <w:spacing w:before="40" w:after="40"/>
              <w:ind w:right="67"/>
              <w:jc w:val="both"/>
              <w:rPr>
                <w:szCs w:val="18"/>
              </w:rPr>
            </w:pPr>
            <w:r w:rsidRPr="00F26C0A">
              <w:rPr>
                <w:szCs w:val="18"/>
              </w:rPr>
              <w:t>(3)</w:t>
            </w:r>
            <w:r w:rsidRPr="00F26C0A">
              <w:rPr>
                <w:szCs w:val="18"/>
              </w:rPr>
              <w:tab/>
              <w:t>Jde-li o obhospodařování zahraničního investičního fondu srovnatelného se standardním fondem, Česká národní banka rozhodne do 2 měsíců ode dne, kdy jí došlo oznámení podle odstavce 1, že odmítá sdělit orgánu dohledu hostitelského státu změnu podle odstavce 1, nepovažuje-li tuto změnu za vhodnou z důvodu organizační struktury nebo finanční situace oznamovatele.</w:t>
            </w:r>
          </w:p>
          <w:p w14:paraId="269E54E5" w14:textId="77777777" w:rsidR="00332637" w:rsidRPr="00F26C0A" w:rsidRDefault="00332637" w:rsidP="00A63CF4">
            <w:pPr>
              <w:tabs>
                <w:tab w:val="left" w:pos="380"/>
              </w:tabs>
              <w:spacing w:before="40" w:after="40"/>
              <w:ind w:right="67"/>
              <w:jc w:val="both"/>
              <w:rPr>
                <w:szCs w:val="18"/>
              </w:rPr>
            </w:pPr>
            <w:r w:rsidRPr="00F26C0A">
              <w:rPr>
                <w:szCs w:val="18"/>
              </w:rPr>
              <w:t>(4)</w:t>
            </w:r>
            <w:r w:rsidRPr="00F26C0A">
              <w:rPr>
                <w:szCs w:val="18"/>
              </w:rPr>
              <w:tab/>
              <w:t>Jde-li o obhospodařování zahraničního investičního fondu, který je srovnatelný se speciálním fondem nebo s fondem kvalifikovaných investorů, Česká národní banka rozhodne do 2 měsíců ode dne, kdy jí došlo oznámení podle odstavce 1, že odmítá sdělit orgánu dohledu hostitelského státu změnu podle odstavce 1, jestliže oznamovatel neplní nebo s ohledem na plánovanou změnu nelze očekávat, že nadále bude plnit povinnosti uložené obhospodařovateli oprávněnému přesáhnout rozhodný limit tímto zákonem, na základě tohoto zákona nebo přímo použitelným předpisem Evropské unie vydaným na základě směrnice Evropského parlamentu a Rady upravující správce alternativních investičních fondů</w:t>
            </w:r>
            <w:r w:rsidRPr="00F26C0A">
              <w:rPr>
                <w:szCs w:val="18"/>
                <w:vertAlign w:val="superscript"/>
              </w:rPr>
              <w:t>6)</w:t>
            </w:r>
            <w:r w:rsidRPr="00F26C0A">
              <w:rPr>
                <w:szCs w:val="18"/>
              </w:rPr>
              <w:t>.</w:t>
            </w:r>
          </w:p>
          <w:p w14:paraId="232B8A65" w14:textId="77777777" w:rsidR="00332637" w:rsidRPr="00F26C0A" w:rsidRDefault="00332637" w:rsidP="00A63CF4">
            <w:pPr>
              <w:tabs>
                <w:tab w:val="left" w:pos="380"/>
              </w:tabs>
              <w:spacing w:before="40" w:after="40"/>
              <w:ind w:right="67"/>
              <w:jc w:val="both"/>
              <w:rPr>
                <w:szCs w:val="18"/>
              </w:rPr>
            </w:pPr>
            <w:r w:rsidRPr="00F26C0A">
              <w:rPr>
                <w:szCs w:val="18"/>
              </w:rPr>
              <w:t>(5)</w:t>
            </w:r>
            <w:r w:rsidRPr="00F26C0A">
              <w:rPr>
                <w:szCs w:val="18"/>
              </w:rPr>
              <w:tab/>
              <w:t>Česká národní banka bez zbytečného odkladu informuje příslušný orgán dohledu hostitelského státu také o každé změně oznámené podle odstavce 1.</w:t>
            </w:r>
          </w:p>
        </w:tc>
        <w:tc>
          <w:tcPr>
            <w:tcW w:w="900" w:type="dxa"/>
            <w:tcBorders>
              <w:top w:val="nil"/>
              <w:left w:val="single" w:sz="4" w:space="0" w:color="auto"/>
              <w:bottom w:val="nil"/>
              <w:right w:val="single" w:sz="4" w:space="0" w:color="auto"/>
            </w:tcBorders>
          </w:tcPr>
          <w:p w14:paraId="5868F6D1"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4DD19D9F" w14:textId="77777777" w:rsidR="00332637" w:rsidRPr="00F26C0A" w:rsidRDefault="00332637" w:rsidP="00A63CF4">
            <w:pPr>
              <w:spacing w:before="40" w:after="40"/>
              <w:rPr>
                <w:szCs w:val="18"/>
              </w:rPr>
            </w:pPr>
          </w:p>
        </w:tc>
      </w:tr>
      <w:tr w:rsidR="00332637" w:rsidRPr="00F26C0A" w14:paraId="444B1522" w14:textId="77777777" w:rsidTr="00332F65">
        <w:tc>
          <w:tcPr>
            <w:tcW w:w="1440" w:type="dxa"/>
            <w:tcBorders>
              <w:top w:val="nil"/>
              <w:bottom w:val="single" w:sz="4" w:space="0" w:color="auto"/>
              <w:right w:val="single" w:sz="4" w:space="0" w:color="auto"/>
            </w:tcBorders>
          </w:tcPr>
          <w:p w14:paraId="662F08CA"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35711250"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4DD8543D"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7F248571" w14:textId="77777777" w:rsidR="00332637" w:rsidRPr="00F26C0A" w:rsidRDefault="00332637" w:rsidP="005F3DCF">
            <w:pPr>
              <w:spacing w:before="40" w:after="40"/>
              <w:rPr>
                <w:szCs w:val="18"/>
              </w:rPr>
            </w:pPr>
            <w:r w:rsidRPr="00F26C0A">
              <w:rPr>
                <w:szCs w:val="18"/>
              </w:rPr>
              <w:t>§ 335</w:t>
            </w:r>
          </w:p>
        </w:tc>
        <w:tc>
          <w:tcPr>
            <w:tcW w:w="5400" w:type="dxa"/>
            <w:gridSpan w:val="4"/>
            <w:tcBorders>
              <w:top w:val="nil"/>
              <w:left w:val="single" w:sz="4" w:space="0" w:color="auto"/>
              <w:bottom w:val="single" w:sz="4" w:space="0" w:color="auto"/>
              <w:right w:val="single" w:sz="4" w:space="0" w:color="auto"/>
            </w:tcBorders>
          </w:tcPr>
          <w:p w14:paraId="372045B9" w14:textId="77777777" w:rsidR="00332637" w:rsidRPr="00F26C0A" w:rsidRDefault="00332637" w:rsidP="00A63CF4">
            <w:pPr>
              <w:tabs>
                <w:tab w:val="left" w:pos="380"/>
              </w:tabs>
              <w:spacing w:before="40" w:after="40"/>
              <w:ind w:right="67"/>
              <w:jc w:val="both"/>
              <w:rPr>
                <w:szCs w:val="18"/>
              </w:rPr>
            </w:pPr>
            <w:r w:rsidRPr="00F26C0A">
              <w:rPr>
                <w:szCs w:val="18"/>
              </w:rPr>
              <w:t>(1)</w:t>
            </w:r>
            <w:r w:rsidRPr="00F26C0A">
              <w:rPr>
                <w:szCs w:val="18"/>
              </w:rPr>
              <w:tab/>
              <w:t xml:space="preserve">Oznamovatel oznámí České národní bance a orgánu dohledu hostitelského státu každou změnu ve skutečnostech oznámených podle § 332 odst. 2 nejpozději 1 měsíc přede dnem jejího provedení. </w:t>
            </w:r>
          </w:p>
          <w:p w14:paraId="6C1FA5D8" w14:textId="77777777" w:rsidR="00332637" w:rsidRPr="00F26C0A" w:rsidRDefault="00332637" w:rsidP="00A63CF4">
            <w:pPr>
              <w:tabs>
                <w:tab w:val="left" w:pos="380"/>
              </w:tabs>
              <w:spacing w:before="40" w:after="40"/>
              <w:ind w:right="67"/>
              <w:jc w:val="both"/>
              <w:rPr>
                <w:szCs w:val="18"/>
              </w:rPr>
            </w:pPr>
            <w:r w:rsidRPr="00F26C0A">
              <w:rPr>
                <w:szCs w:val="18"/>
              </w:rPr>
              <w:t>(2)</w:t>
            </w:r>
            <w:r w:rsidRPr="00F26C0A">
              <w:rPr>
                <w:szCs w:val="18"/>
              </w:rPr>
              <w:tab/>
              <w:t>Nemůže-li oznamovatel pro překážku, která nastala nezávisle na jeho vůli, lhůtu podle odstavce 1 dodržet, oznámí změnu bez zbytečného odkladu poté, kdy tato překážka pomine.</w:t>
            </w:r>
          </w:p>
          <w:p w14:paraId="152A2EEE" w14:textId="77777777" w:rsidR="00332637" w:rsidRPr="00F26C0A" w:rsidRDefault="00332637" w:rsidP="00A63CF4">
            <w:pPr>
              <w:tabs>
                <w:tab w:val="left" w:pos="380"/>
              </w:tabs>
              <w:spacing w:before="40" w:after="40"/>
              <w:ind w:right="67"/>
              <w:jc w:val="both"/>
              <w:rPr>
                <w:szCs w:val="18"/>
              </w:rPr>
            </w:pPr>
            <w:r w:rsidRPr="00F26C0A">
              <w:rPr>
                <w:szCs w:val="18"/>
              </w:rPr>
              <w:t>(3)</w:t>
            </w:r>
            <w:r w:rsidRPr="00F26C0A">
              <w:rPr>
                <w:szCs w:val="18"/>
              </w:rPr>
              <w:tab/>
              <w:t>Česká národní banka bez zbytečného odkladu informuje orgán dohledu hostitelského státu také o každé změně oznámené podle odstavce 1.</w:t>
            </w:r>
          </w:p>
        </w:tc>
        <w:tc>
          <w:tcPr>
            <w:tcW w:w="900" w:type="dxa"/>
            <w:tcBorders>
              <w:top w:val="nil"/>
              <w:left w:val="single" w:sz="4" w:space="0" w:color="auto"/>
              <w:bottom w:val="single" w:sz="4" w:space="0" w:color="auto"/>
              <w:right w:val="single" w:sz="4" w:space="0" w:color="auto"/>
            </w:tcBorders>
          </w:tcPr>
          <w:p w14:paraId="0E5723D3"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40061471" w14:textId="77777777" w:rsidR="00332637" w:rsidRPr="00F26C0A" w:rsidRDefault="00332637" w:rsidP="00A63CF4">
            <w:pPr>
              <w:spacing w:before="40" w:after="40"/>
              <w:rPr>
                <w:szCs w:val="18"/>
              </w:rPr>
            </w:pPr>
          </w:p>
        </w:tc>
      </w:tr>
      <w:tr w:rsidR="00332637" w:rsidRPr="00F26C0A" w14:paraId="69EF4630" w14:textId="77777777" w:rsidTr="00E50E7C">
        <w:tc>
          <w:tcPr>
            <w:tcW w:w="1440" w:type="dxa"/>
            <w:tcBorders>
              <w:top w:val="single" w:sz="4" w:space="0" w:color="auto"/>
              <w:bottom w:val="single" w:sz="4" w:space="0" w:color="auto"/>
              <w:right w:val="single" w:sz="4" w:space="0" w:color="auto"/>
            </w:tcBorders>
          </w:tcPr>
          <w:p w14:paraId="0F768A47" w14:textId="77777777" w:rsidR="00332637" w:rsidRPr="00F26C0A" w:rsidRDefault="00332637" w:rsidP="003D4D86">
            <w:pPr>
              <w:spacing w:before="40" w:after="40"/>
              <w:rPr>
                <w:szCs w:val="18"/>
              </w:rPr>
            </w:pPr>
            <w:r w:rsidRPr="00F26C0A">
              <w:rPr>
                <w:szCs w:val="18"/>
              </w:rPr>
              <w:t>Čl. 33 odst. 7</w:t>
            </w:r>
          </w:p>
        </w:tc>
        <w:tc>
          <w:tcPr>
            <w:tcW w:w="5400" w:type="dxa"/>
            <w:gridSpan w:val="4"/>
            <w:tcBorders>
              <w:top w:val="single" w:sz="4" w:space="0" w:color="auto"/>
              <w:left w:val="single" w:sz="4" w:space="0" w:color="auto"/>
              <w:bottom w:val="single" w:sz="4" w:space="0" w:color="auto"/>
              <w:right w:val="single" w:sz="18" w:space="0" w:color="auto"/>
            </w:tcBorders>
          </w:tcPr>
          <w:p w14:paraId="51A37FDD" w14:textId="77777777" w:rsidR="00332637" w:rsidRPr="00F26C0A" w:rsidRDefault="00332637" w:rsidP="00A63CF4">
            <w:pPr>
              <w:spacing w:before="40" w:after="40"/>
              <w:ind w:right="58"/>
              <w:jc w:val="both"/>
              <w:rPr>
                <w:szCs w:val="18"/>
              </w:rPr>
            </w:pPr>
            <w:r w:rsidRPr="00F26C0A">
              <w:rPr>
                <w:szCs w:val="18"/>
              </w:rPr>
              <w:t>Za účelem zajištění důsledné harmonizace tohoto článku, může orgán pro cenné papíry a trhy vypracovat návrhy regulačních technických norem upřesňujících informace, jež mají být oznamovány podle odstavců 2 a 3.</w:t>
            </w:r>
          </w:p>
          <w:p w14:paraId="086D125C" w14:textId="77777777" w:rsidR="00332637" w:rsidRPr="00F26C0A" w:rsidRDefault="00332637" w:rsidP="00A63CF4">
            <w:pPr>
              <w:spacing w:before="40" w:after="40"/>
              <w:ind w:right="58"/>
              <w:jc w:val="both"/>
              <w:rPr>
                <w:szCs w:val="18"/>
              </w:rPr>
            </w:pPr>
            <w:r w:rsidRPr="00F26C0A">
              <w:rPr>
                <w:szCs w:val="18"/>
              </w:rPr>
              <w:t>Na Komisi je přenesena pravomoc přijímat regulační technické normy uvedené v prvním pododstavci postupem podle článků 10 až 14 nařízení (EU) č. 1095/2010.</w:t>
            </w:r>
          </w:p>
        </w:tc>
        <w:tc>
          <w:tcPr>
            <w:tcW w:w="900" w:type="dxa"/>
            <w:tcBorders>
              <w:top w:val="single" w:sz="4" w:space="0" w:color="auto"/>
              <w:left w:val="single" w:sz="18" w:space="0" w:color="auto"/>
              <w:bottom w:val="single" w:sz="4" w:space="0" w:color="auto"/>
              <w:right w:val="single" w:sz="4" w:space="0" w:color="auto"/>
            </w:tcBorders>
          </w:tcPr>
          <w:p w14:paraId="5B661B6D" w14:textId="77777777" w:rsidR="00332637" w:rsidRPr="00F26C0A" w:rsidRDefault="00332637" w:rsidP="00A63CF4">
            <w:pPr>
              <w:spacing w:before="40" w:after="40"/>
              <w:rPr>
                <w:szCs w:val="18"/>
              </w:rPr>
            </w:pPr>
          </w:p>
        </w:tc>
        <w:tc>
          <w:tcPr>
            <w:tcW w:w="1080" w:type="dxa"/>
            <w:tcBorders>
              <w:top w:val="single" w:sz="4" w:space="0" w:color="auto"/>
              <w:left w:val="single" w:sz="4" w:space="0" w:color="auto"/>
              <w:bottom w:val="single" w:sz="4" w:space="0" w:color="auto"/>
              <w:right w:val="single" w:sz="4" w:space="0" w:color="auto"/>
            </w:tcBorders>
          </w:tcPr>
          <w:p w14:paraId="773713CA" w14:textId="77777777" w:rsidR="00332637" w:rsidRPr="00F26C0A" w:rsidRDefault="00332637" w:rsidP="00A63CF4">
            <w:pPr>
              <w:spacing w:before="40" w:after="40"/>
              <w:rPr>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16FF1B81" w14:textId="08A5CA84" w:rsidR="00332637" w:rsidRPr="00F26C0A" w:rsidRDefault="00332637" w:rsidP="00A63CF4">
            <w:pPr>
              <w:tabs>
                <w:tab w:val="left" w:pos="380"/>
              </w:tabs>
              <w:spacing w:before="40" w:after="40"/>
              <w:ind w:right="67"/>
              <w:jc w:val="both"/>
              <w:rPr>
                <w:szCs w:val="18"/>
              </w:rPr>
            </w:pPr>
            <w:r w:rsidRPr="00F26C0A">
              <w:rPr>
                <w:i/>
                <w:szCs w:val="18"/>
              </w:rPr>
              <w:t>Nerelevantní z hlediska transpozice.</w:t>
            </w:r>
            <w:r w:rsidR="00B34D2C" w:rsidRPr="00F26C0A">
              <w:rPr>
                <w:i/>
                <w:szCs w:val="18"/>
              </w:rPr>
              <w:t xml:space="preserve"> </w:t>
            </w:r>
            <w:r w:rsidR="00A5527E" w:rsidRPr="00F26C0A">
              <w:rPr>
                <w:i/>
                <w:szCs w:val="18"/>
              </w:rPr>
              <w:t>Ustanovení upravuje pravomoci a povinnosti orgánu ESMA a Komise.</w:t>
            </w:r>
          </w:p>
        </w:tc>
        <w:tc>
          <w:tcPr>
            <w:tcW w:w="900" w:type="dxa"/>
            <w:tcBorders>
              <w:top w:val="single" w:sz="4" w:space="0" w:color="auto"/>
              <w:left w:val="single" w:sz="4" w:space="0" w:color="auto"/>
              <w:bottom w:val="single" w:sz="4" w:space="0" w:color="auto"/>
              <w:right w:val="single" w:sz="4" w:space="0" w:color="auto"/>
            </w:tcBorders>
          </w:tcPr>
          <w:p w14:paraId="53CEE5B9" w14:textId="77777777" w:rsidR="00332637" w:rsidRPr="00F26C0A" w:rsidRDefault="00332637" w:rsidP="00A63CF4">
            <w:pPr>
              <w:spacing w:before="40" w:after="40"/>
              <w:rPr>
                <w:szCs w:val="18"/>
              </w:rPr>
            </w:pPr>
            <w:r w:rsidRPr="00F26C0A">
              <w:rPr>
                <w:szCs w:val="18"/>
              </w:rPr>
              <w:t>NT</w:t>
            </w:r>
          </w:p>
        </w:tc>
        <w:tc>
          <w:tcPr>
            <w:tcW w:w="720" w:type="dxa"/>
            <w:tcBorders>
              <w:top w:val="single" w:sz="4" w:space="0" w:color="auto"/>
              <w:left w:val="single" w:sz="4" w:space="0" w:color="auto"/>
              <w:bottom w:val="single" w:sz="4" w:space="0" w:color="auto"/>
            </w:tcBorders>
          </w:tcPr>
          <w:p w14:paraId="434FDD72" w14:textId="77777777" w:rsidR="00332637" w:rsidRPr="00F26C0A" w:rsidRDefault="00332637" w:rsidP="00A63CF4">
            <w:pPr>
              <w:spacing w:before="40" w:after="40"/>
              <w:rPr>
                <w:szCs w:val="18"/>
              </w:rPr>
            </w:pPr>
          </w:p>
        </w:tc>
      </w:tr>
      <w:tr w:rsidR="00332637" w:rsidRPr="00F26C0A" w14:paraId="193C851A" w14:textId="77777777" w:rsidTr="00E50E7C">
        <w:tc>
          <w:tcPr>
            <w:tcW w:w="1440" w:type="dxa"/>
            <w:tcBorders>
              <w:top w:val="single" w:sz="4" w:space="0" w:color="auto"/>
              <w:bottom w:val="single" w:sz="4" w:space="0" w:color="auto"/>
              <w:right w:val="single" w:sz="4" w:space="0" w:color="auto"/>
            </w:tcBorders>
          </w:tcPr>
          <w:p w14:paraId="1B648F3C" w14:textId="77777777" w:rsidR="00332637" w:rsidRPr="00F26C0A" w:rsidRDefault="00332637" w:rsidP="003D4D86">
            <w:pPr>
              <w:spacing w:before="40" w:after="40"/>
              <w:rPr>
                <w:szCs w:val="18"/>
              </w:rPr>
            </w:pPr>
            <w:r w:rsidRPr="00F26C0A">
              <w:rPr>
                <w:szCs w:val="18"/>
              </w:rPr>
              <w:t>Čl. 33 odst. 8</w:t>
            </w:r>
          </w:p>
        </w:tc>
        <w:tc>
          <w:tcPr>
            <w:tcW w:w="5400" w:type="dxa"/>
            <w:gridSpan w:val="4"/>
            <w:tcBorders>
              <w:top w:val="single" w:sz="4" w:space="0" w:color="auto"/>
              <w:left w:val="single" w:sz="4" w:space="0" w:color="auto"/>
              <w:bottom w:val="single" w:sz="4" w:space="0" w:color="auto"/>
              <w:right w:val="single" w:sz="18" w:space="0" w:color="auto"/>
            </w:tcBorders>
          </w:tcPr>
          <w:p w14:paraId="7BD7A492" w14:textId="77777777" w:rsidR="00332637" w:rsidRPr="00F26C0A" w:rsidRDefault="00332637" w:rsidP="00A63CF4">
            <w:pPr>
              <w:spacing w:before="40" w:after="40"/>
              <w:ind w:right="58"/>
              <w:jc w:val="both"/>
              <w:rPr>
                <w:szCs w:val="18"/>
              </w:rPr>
            </w:pPr>
            <w:r w:rsidRPr="00F26C0A">
              <w:rPr>
                <w:szCs w:val="18"/>
              </w:rPr>
              <w:t>Za účelem zajištění jednotných podmínek uplatňování tohoto článku může orgán pro cenné papíry a trhy vypracovat návrhy prováděcích technických norem zavádějících standardní formuláře, šablony a postupy pro předávání informací v souladu s odstavci 2 a 3.</w:t>
            </w:r>
          </w:p>
          <w:p w14:paraId="1AD16296" w14:textId="77777777" w:rsidR="00332637" w:rsidRPr="00F26C0A" w:rsidRDefault="00332637" w:rsidP="00A63CF4">
            <w:pPr>
              <w:spacing w:before="40" w:after="40"/>
              <w:ind w:right="58"/>
              <w:jc w:val="both"/>
              <w:rPr>
                <w:szCs w:val="18"/>
              </w:rPr>
            </w:pPr>
            <w:r w:rsidRPr="00F26C0A">
              <w:rPr>
                <w:szCs w:val="18"/>
              </w:rPr>
              <w:t>Komisi je svěřena pravomoc přijímat prováděcí technické normy uvedené v prvním pododstavci postupem podle článku 15 nařízení (EU) č. 1095/2010.</w:t>
            </w:r>
          </w:p>
        </w:tc>
        <w:tc>
          <w:tcPr>
            <w:tcW w:w="900" w:type="dxa"/>
            <w:tcBorders>
              <w:top w:val="single" w:sz="4" w:space="0" w:color="auto"/>
              <w:left w:val="single" w:sz="18" w:space="0" w:color="auto"/>
              <w:bottom w:val="single" w:sz="4" w:space="0" w:color="auto"/>
              <w:right w:val="single" w:sz="4" w:space="0" w:color="auto"/>
            </w:tcBorders>
          </w:tcPr>
          <w:p w14:paraId="6DBFDD8B" w14:textId="77777777" w:rsidR="00332637" w:rsidRPr="00F26C0A" w:rsidRDefault="00332637" w:rsidP="00A63CF4">
            <w:pPr>
              <w:spacing w:before="40" w:after="40"/>
              <w:rPr>
                <w:szCs w:val="18"/>
              </w:rPr>
            </w:pPr>
          </w:p>
        </w:tc>
        <w:tc>
          <w:tcPr>
            <w:tcW w:w="1080" w:type="dxa"/>
            <w:tcBorders>
              <w:top w:val="single" w:sz="4" w:space="0" w:color="auto"/>
              <w:left w:val="single" w:sz="4" w:space="0" w:color="auto"/>
              <w:bottom w:val="single" w:sz="4" w:space="0" w:color="auto"/>
              <w:right w:val="single" w:sz="4" w:space="0" w:color="auto"/>
            </w:tcBorders>
          </w:tcPr>
          <w:p w14:paraId="74A32184" w14:textId="77777777" w:rsidR="00332637" w:rsidRPr="00F26C0A" w:rsidRDefault="00332637" w:rsidP="00A63CF4">
            <w:pPr>
              <w:spacing w:before="40" w:after="40"/>
              <w:rPr>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3149C741" w14:textId="5B56D350" w:rsidR="00332637" w:rsidRPr="00F26C0A" w:rsidRDefault="00332637" w:rsidP="00A63CF4">
            <w:pPr>
              <w:tabs>
                <w:tab w:val="left" w:pos="380"/>
              </w:tabs>
              <w:spacing w:before="40" w:after="40"/>
              <w:ind w:right="67"/>
              <w:jc w:val="both"/>
              <w:rPr>
                <w:szCs w:val="18"/>
              </w:rPr>
            </w:pPr>
            <w:r w:rsidRPr="00F26C0A">
              <w:rPr>
                <w:i/>
                <w:szCs w:val="18"/>
              </w:rPr>
              <w:t>Nerelevantní z hlediska transpozice.</w:t>
            </w:r>
            <w:r w:rsidR="00B34D2C" w:rsidRPr="00F26C0A">
              <w:rPr>
                <w:i/>
                <w:szCs w:val="18"/>
              </w:rPr>
              <w:t xml:space="preserve"> </w:t>
            </w:r>
            <w:r w:rsidR="00A5527E" w:rsidRPr="00F26C0A">
              <w:rPr>
                <w:i/>
                <w:szCs w:val="18"/>
              </w:rPr>
              <w:t>Ustanovení upravuje pravomoci a povinnosti orgánu ESMA a Komise.</w:t>
            </w:r>
          </w:p>
        </w:tc>
        <w:tc>
          <w:tcPr>
            <w:tcW w:w="900" w:type="dxa"/>
            <w:tcBorders>
              <w:top w:val="single" w:sz="4" w:space="0" w:color="auto"/>
              <w:left w:val="single" w:sz="4" w:space="0" w:color="auto"/>
              <w:bottom w:val="single" w:sz="4" w:space="0" w:color="auto"/>
              <w:right w:val="single" w:sz="4" w:space="0" w:color="auto"/>
            </w:tcBorders>
          </w:tcPr>
          <w:p w14:paraId="766DDDA7" w14:textId="77777777" w:rsidR="00332637" w:rsidRPr="00F26C0A" w:rsidRDefault="00332637" w:rsidP="00A63CF4">
            <w:pPr>
              <w:spacing w:before="40" w:after="40"/>
              <w:rPr>
                <w:szCs w:val="18"/>
              </w:rPr>
            </w:pPr>
            <w:r w:rsidRPr="00F26C0A">
              <w:rPr>
                <w:szCs w:val="18"/>
              </w:rPr>
              <w:t>NT</w:t>
            </w:r>
          </w:p>
        </w:tc>
        <w:tc>
          <w:tcPr>
            <w:tcW w:w="720" w:type="dxa"/>
            <w:tcBorders>
              <w:top w:val="single" w:sz="4" w:space="0" w:color="auto"/>
              <w:left w:val="single" w:sz="4" w:space="0" w:color="auto"/>
              <w:bottom w:val="single" w:sz="4" w:space="0" w:color="auto"/>
            </w:tcBorders>
          </w:tcPr>
          <w:p w14:paraId="6FDD5616" w14:textId="77777777" w:rsidR="00332637" w:rsidRPr="00F26C0A" w:rsidRDefault="00332637" w:rsidP="00A63CF4">
            <w:pPr>
              <w:spacing w:before="40" w:after="40"/>
              <w:rPr>
                <w:szCs w:val="18"/>
              </w:rPr>
            </w:pPr>
          </w:p>
        </w:tc>
      </w:tr>
      <w:tr w:rsidR="00332637" w:rsidRPr="00F26C0A" w14:paraId="52838D87" w14:textId="77777777" w:rsidTr="00E50E7C">
        <w:tc>
          <w:tcPr>
            <w:tcW w:w="1440" w:type="dxa"/>
            <w:tcBorders>
              <w:top w:val="single" w:sz="4" w:space="0" w:color="auto"/>
              <w:bottom w:val="single" w:sz="4" w:space="0" w:color="auto"/>
              <w:right w:val="single" w:sz="4" w:space="0" w:color="auto"/>
            </w:tcBorders>
          </w:tcPr>
          <w:p w14:paraId="41CAFAB5" w14:textId="77777777" w:rsidR="00332637" w:rsidRPr="00F26C0A" w:rsidRDefault="00332637" w:rsidP="003D4D86">
            <w:pPr>
              <w:spacing w:before="40" w:after="40"/>
              <w:rPr>
                <w:szCs w:val="18"/>
              </w:rPr>
            </w:pPr>
            <w:r w:rsidRPr="00F26C0A">
              <w:rPr>
                <w:szCs w:val="18"/>
              </w:rPr>
              <w:t>Čl. 34 odst. 1</w:t>
            </w:r>
          </w:p>
        </w:tc>
        <w:tc>
          <w:tcPr>
            <w:tcW w:w="5400" w:type="dxa"/>
            <w:gridSpan w:val="4"/>
            <w:tcBorders>
              <w:top w:val="single" w:sz="4" w:space="0" w:color="auto"/>
              <w:left w:val="single" w:sz="4" w:space="0" w:color="auto"/>
              <w:bottom w:val="single" w:sz="4" w:space="0" w:color="auto"/>
              <w:right w:val="single" w:sz="18" w:space="0" w:color="auto"/>
            </w:tcBorders>
          </w:tcPr>
          <w:p w14:paraId="2300B770" w14:textId="77777777" w:rsidR="00332637" w:rsidRPr="00F26C0A" w:rsidRDefault="00332637" w:rsidP="00A63CF4">
            <w:pPr>
              <w:spacing w:before="40" w:after="40"/>
              <w:ind w:right="58"/>
              <w:jc w:val="both"/>
              <w:rPr>
                <w:szCs w:val="18"/>
              </w:rPr>
            </w:pPr>
            <w:r w:rsidRPr="00F26C0A">
              <w:rPr>
                <w:szCs w:val="18"/>
              </w:rPr>
              <w:t>Členské státy zajistí, aby směl povolený unijní správce spravovat mimounijní alternativní investiční fondy, které nejsou nabízeny v Unii, pod podmínkou, že:</w:t>
            </w:r>
          </w:p>
          <w:p w14:paraId="6D8A1AAD" w14:textId="77777777" w:rsidR="00332637" w:rsidRPr="00F26C0A" w:rsidRDefault="00332637" w:rsidP="00A63CF4">
            <w:pPr>
              <w:spacing w:before="40" w:after="40"/>
              <w:ind w:right="58"/>
              <w:jc w:val="both"/>
              <w:rPr>
                <w:szCs w:val="18"/>
              </w:rPr>
            </w:pPr>
            <w:r w:rsidRPr="00F26C0A">
              <w:rPr>
                <w:szCs w:val="18"/>
              </w:rPr>
              <w:t>a) správce ve vztahu k tomuto alternativnímu investičnímu fondu dodržuje všechny požadavky stanovené touto směrnicí s výjimkou článků 21 a 22 a</w:t>
            </w:r>
          </w:p>
          <w:p w14:paraId="662E5AA1" w14:textId="77777777" w:rsidR="00332637" w:rsidRPr="00F26C0A" w:rsidRDefault="00332637" w:rsidP="00A63CF4">
            <w:pPr>
              <w:spacing w:before="40" w:after="40"/>
              <w:ind w:right="58"/>
              <w:jc w:val="both"/>
              <w:rPr>
                <w:szCs w:val="18"/>
              </w:rPr>
            </w:pPr>
            <w:r w:rsidRPr="00F26C0A">
              <w:rPr>
                <w:szCs w:val="18"/>
              </w:rPr>
              <w:t>b) jsou uzavřeny náležité dohody o spolupráci mezi příslušnými orgány domovského členského státu správce a orgány dohledu třetí země, v níž je mimounijní alternativní investiční fond usazen, zajišťující alespoň účinnou výměnu informací, která příslušným orgánům domovského členského státu správce umožní plnit jejich povinnosti podle této směrnice.</w:t>
            </w:r>
          </w:p>
        </w:tc>
        <w:tc>
          <w:tcPr>
            <w:tcW w:w="900" w:type="dxa"/>
            <w:tcBorders>
              <w:top w:val="single" w:sz="4" w:space="0" w:color="auto"/>
              <w:left w:val="single" w:sz="18" w:space="0" w:color="auto"/>
              <w:bottom w:val="single" w:sz="4" w:space="0" w:color="auto"/>
              <w:right w:val="single" w:sz="4" w:space="0" w:color="auto"/>
            </w:tcBorders>
          </w:tcPr>
          <w:p w14:paraId="1B57AF07" w14:textId="4A840851" w:rsidR="00332637" w:rsidRPr="00F26C0A" w:rsidRDefault="00332637" w:rsidP="00A63CF4">
            <w:pPr>
              <w:spacing w:before="40" w:after="40"/>
              <w:rPr>
                <w:szCs w:val="18"/>
              </w:rPr>
            </w:pPr>
            <w:r w:rsidRPr="00F26C0A">
              <w:rPr>
                <w:szCs w:val="18"/>
              </w:rPr>
              <w:t>240/2013</w:t>
            </w:r>
            <w:r w:rsidR="003329B6" w:rsidRPr="00604020">
              <w:rPr>
                <w:szCs w:val="18"/>
              </w:rPr>
              <w:t xml:space="preserve"> ve znění 119/2020</w:t>
            </w:r>
          </w:p>
        </w:tc>
        <w:tc>
          <w:tcPr>
            <w:tcW w:w="1080" w:type="dxa"/>
            <w:tcBorders>
              <w:top w:val="single" w:sz="4" w:space="0" w:color="auto"/>
              <w:left w:val="single" w:sz="4" w:space="0" w:color="auto"/>
              <w:bottom w:val="single" w:sz="4" w:space="0" w:color="auto"/>
              <w:right w:val="single" w:sz="4" w:space="0" w:color="auto"/>
            </w:tcBorders>
          </w:tcPr>
          <w:p w14:paraId="0DE25F89" w14:textId="77777777" w:rsidR="00332637" w:rsidRPr="00F26C0A" w:rsidRDefault="00332637" w:rsidP="00A63CF4">
            <w:pPr>
              <w:spacing w:before="40" w:after="40"/>
              <w:rPr>
                <w:szCs w:val="18"/>
              </w:rPr>
            </w:pPr>
            <w:r w:rsidRPr="00F26C0A">
              <w:rPr>
                <w:szCs w:val="18"/>
              </w:rPr>
              <w:t>§ 337</w:t>
            </w:r>
          </w:p>
        </w:tc>
        <w:tc>
          <w:tcPr>
            <w:tcW w:w="5400" w:type="dxa"/>
            <w:gridSpan w:val="4"/>
            <w:tcBorders>
              <w:top w:val="single" w:sz="4" w:space="0" w:color="auto"/>
              <w:left w:val="single" w:sz="4" w:space="0" w:color="auto"/>
              <w:bottom w:val="single" w:sz="4" w:space="0" w:color="auto"/>
              <w:right w:val="single" w:sz="4" w:space="0" w:color="auto"/>
            </w:tcBorders>
          </w:tcPr>
          <w:p w14:paraId="230CDE67" w14:textId="77777777" w:rsidR="00C51E51" w:rsidRPr="00F26C0A" w:rsidRDefault="00C51E51" w:rsidP="00C51E51">
            <w:pPr>
              <w:tabs>
                <w:tab w:val="left" w:pos="380"/>
              </w:tabs>
              <w:spacing w:before="40" w:after="40"/>
              <w:ind w:right="67"/>
              <w:jc w:val="both"/>
              <w:rPr>
                <w:szCs w:val="18"/>
              </w:rPr>
            </w:pPr>
            <w:r w:rsidRPr="00F26C0A">
              <w:rPr>
                <w:szCs w:val="18"/>
              </w:rPr>
              <w:t>Investiční společnost oprávněná přesáhnout rozhodný limit může obhospodařovat zahraniční investiční fond, jehož domovským státem není členský stát, nejsou-li investice do tohoto fondu nabízeny v členském státě, jestliže</w:t>
            </w:r>
          </w:p>
          <w:p w14:paraId="4ABE307B" w14:textId="77777777" w:rsidR="00C51E51" w:rsidRPr="00F26C0A" w:rsidRDefault="00C51E51" w:rsidP="00C51E51">
            <w:pPr>
              <w:tabs>
                <w:tab w:val="left" w:pos="380"/>
              </w:tabs>
              <w:spacing w:before="40" w:after="40"/>
              <w:ind w:right="67"/>
              <w:jc w:val="both"/>
              <w:rPr>
                <w:szCs w:val="18"/>
              </w:rPr>
            </w:pPr>
            <w:r w:rsidRPr="00F26C0A">
              <w:rPr>
                <w:szCs w:val="18"/>
              </w:rPr>
              <w:t>a) plní při obhospodařování tohoto zahraničního investičního fondu povinnosti uložené obhospodařovateli oprávněnému přesáhnout rozhodný limit tímto zákonem, na základě tohoto zákona nebo přímo použitelným předpisem Evropské unie vydaným na základě směrnice Evropského parlamentu a Rady upravující správce alternativních investičních fondů6), s výjimkou povinností stanovených v § 60 až 91, § 233 až 236 a § 290 až 292, a</w:t>
            </w:r>
          </w:p>
          <w:p w14:paraId="3C5C148F" w14:textId="14BCB26E" w:rsidR="00332637" w:rsidRPr="00F26C0A" w:rsidRDefault="00C51E51" w:rsidP="00A63CF4">
            <w:pPr>
              <w:tabs>
                <w:tab w:val="left" w:pos="380"/>
              </w:tabs>
              <w:spacing w:before="40" w:after="40"/>
              <w:ind w:right="67"/>
              <w:jc w:val="both"/>
              <w:rPr>
                <w:szCs w:val="18"/>
              </w:rPr>
            </w:pPr>
            <w:r w:rsidRPr="00F26C0A">
              <w:rPr>
                <w:szCs w:val="18"/>
              </w:rPr>
              <w:t>b) orgán dohledu domovského státu tohoto zahraničního investičního fondu a Česká národní banka se v souladu s články 113 až 115 nařízení Komise v přenesené pravomoci (EU) č. 231/2013, dohodly na výměně informací nezbytných k výkonu dohledu podle tohoto zákona.</w:t>
            </w:r>
          </w:p>
        </w:tc>
        <w:tc>
          <w:tcPr>
            <w:tcW w:w="900" w:type="dxa"/>
            <w:tcBorders>
              <w:top w:val="single" w:sz="4" w:space="0" w:color="auto"/>
              <w:left w:val="single" w:sz="4" w:space="0" w:color="auto"/>
              <w:bottom w:val="single" w:sz="4" w:space="0" w:color="auto"/>
              <w:right w:val="single" w:sz="4" w:space="0" w:color="auto"/>
            </w:tcBorders>
          </w:tcPr>
          <w:p w14:paraId="338D9767"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59F62202" w14:textId="77777777" w:rsidR="00332637" w:rsidRPr="00F26C0A" w:rsidRDefault="00332637" w:rsidP="00A63CF4">
            <w:pPr>
              <w:spacing w:before="40" w:after="40"/>
              <w:rPr>
                <w:szCs w:val="18"/>
              </w:rPr>
            </w:pPr>
          </w:p>
        </w:tc>
      </w:tr>
      <w:tr w:rsidR="00332637" w:rsidRPr="00F26C0A" w14:paraId="060CF9E2" w14:textId="77777777" w:rsidTr="00E50E7C">
        <w:tc>
          <w:tcPr>
            <w:tcW w:w="1440" w:type="dxa"/>
            <w:tcBorders>
              <w:top w:val="single" w:sz="4" w:space="0" w:color="auto"/>
              <w:bottom w:val="single" w:sz="4" w:space="0" w:color="auto"/>
              <w:right w:val="single" w:sz="4" w:space="0" w:color="auto"/>
            </w:tcBorders>
          </w:tcPr>
          <w:p w14:paraId="1BD955FA" w14:textId="77777777" w:rsidR="00332637" w:rsidRPr="00F26C0A" w:rsidRDefault="00332637" w:rsidP="003D4D86">
            <w:pPr>
              <w:spacing w:before="40" w:after="40"/>
              <w:rPr>
                <w:szCs w:val="18"/>
              </w:rPr>
            </w:pPr>
            <w:r w:rsidRPr="00F26C0A">
              <w:rPr>
                <w:szCs w:val="18"/>
              </w:rPr>
              <w:t>Čl. 34 odst. 2</w:t>
            </w:r>
          </w:p>
        </w:tc>
        <w:tc>
          <w:tcPr>
            <w:tcW w:w="5400" w:type="dxa"/>
            <w:gridSpan w:val="4"/>
            <w:tcBorders>
              <w:top w:val="single" w:sz="4" w:space="0" w:color="auto"/>
              <w:left w:val="single" w:sz="4" w:space="0" w:color="auto"/>
              <w:bottom w:val="single" w:sz="4" w:space="0" w:color="auto"/>
              <w:right w:val="single" w:sz="18" w:space="0" w:color="auto"/>
            </w:tcBorders>
          </w:tcPr>
          <w:p w14:paraId="7BC41ACE" w14:textId="77777777" w:rsidR="00332637" w:rsidRPr="00F26C0A" w:rsidRDefault="00332637" w:rsidP="00A63CF4">
            <w:pPr>
              <w:spacing w:before="40" w:after="40"/>
              <w:ind w:right="58"/>
              <w:jc w:val="both"/>
              <w:rPr>
                <w:szCs w:val="18"/>
              </w:rPr>
            </w:pPr>
            <w:r w:rsidRPr="00F26C0A">
              <w:rPr>
                <w:szCs w:val="18"/>
              </w:rPr>
              <w:t>Komise přijme prostřednictvím aktů v přenesené pravomoci v souladu s článkem 56 a za podmínek stanovených v článcích 57 a 58 opatření týkající se dohod o spolupráci uvedených v odstavci 1, za účelem vytvoření společného rámce usnadňujícího uzavírání těchto dohod o spolupráci se třetími zeměmi.</w:t>
            </w:r>
          </w:p>
        </w:tc>
        <w:tc>
          <w:tcPr>
            <w:tcW w:w="900" w:type="dxa"/>
            <w:tcBorders>
              <w:top w:val="single" w:sz="4" w:space="0" w:color="auto"/>
              <w:left w:val="single" w:sz="18" w:space="0" w:color="auto"/>
              <w:bottom w:val="single" w:sz="4" w:space="0" w:color="auto"/>
              <w:right w:val="single" w:sz="4" w:space="0" w:color="auto"/>
            </w:tcBorders>
          </w:tcPr>
          <w:p w14:paraId="2D453983" w14:textId="77777777" w:rsidR="00332637" w:rsidRPr="00F26C0A" w:rsidRDefault="00332637" w:rsidP="00A63CF4">
            <w:pPr>
              <w:spacing w:before="40" w:after="40"/>
              <w:rPr>
                <w:szCs w:val="18"/>
              </w:rPr>
            </w:pPr>
          </w:p>
        </w:tc>
        <w:tc>
          <w:tcPr>
            <w:tcW w:w="1080" w:type="dxa"/>
            <w:tcBorders>
              <w:top w:val="single" w:sz="4" w:space="0" w:color="auto"/>
              <w:left w:val="single" w:sz="4" w:space="0" w:color="auto"/>
              <w:bottom w:val="single" w:sz="4" w:space="0" w:color="auto"/>
              <w:right w:val="single" w:sz="4" w:space="0" w:color="auto"/>
            </w:tcBorders>
          </w:tcPr>
          <w:p w14:paraId="53BC26FD" w14:textId="77777777" w:rsidR="00332637" w:rsidRPr="00F26C0A" w:rsidRDefault="00332637" w:rsidP="00A63CF4">
            <w:pPr>
              <w:spacing w:before="40" w:after="40"/>
              <w:rPr>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74308DED" w14:textId="2615E4FA" w:rsidR="00332637" w:rsidRPr="00F26C0A" w:rsidRDefault="00332637" w:rsidP="00A5527E">
            <w:pPr>
              <w:tabs>
                <w:tab w:val="left" w:pos="380"/>
              </w:tabs>
              <w:spacing w:before="40" w:after="40"/>
              <w:ind w:right="67"/>
              <w:jc w:val="both"/>
              <w:rPr>
                <w:szCs w:val="18"/>
              </w:rPr>
            </w:pPr>
            <w:r w:rsidRPr="00F26C0A">
              <w:rPr>
                <w:i/>
                <w:szCs w:val="18"/>
              </w:rPr>
              <w:t>Nerelevantní z hlediska transpozice.</w:t>
            </w:r>
            <w:r w:rsidR="00B34D2C" w:rsidRPr="00F26C0A">
              <w:rPr>
                <w:i/>
                <w:szCs w:val="18"/>
              </w:rPr>
              <w:t xml:space="preserve"> </w:t>
            </w:r>
            <w:r w:rsidR="00A5527E" w:rsidRPr="00F26C0A">
              <w:rPr>
                <w:i/>
                <w:szCs w:val="18"/>
              </w:rPr>
              <w:t>Ustanovení upravuje pravomoci a povinnosti orgánu Komise.</w:t>
            </w:r>
          </w:p>
        </w:tc>
        <w:tc>
          <w:tcPr>
            <w:tcW w:w="900" w:type="dxa"/>
            <w:tcBorders>
              <w:top w:val="single" w:sz="4" w:space="0" w:color="auto"/>
              <w:left w:val="single" w:sz="4" w:space="0" w:color="auto"/>
              <w:bottom w:val="single" w:sz="4" w:space="0" w:color="auto"/>
              <w:right w:val="single" w:sz="4" w:space="0" w:color="auto"/>
            </w:tcBorders>
          </w:tcPr>
          <w:p w14:paraId="05C1AB05" w14:textId="77777777" w:rsidR="00332637" w:rsidRPr="00F26C0A" w:rsidRDefault="00332637" w:rsidP="00A63CF4">
            <w:pPr>
              <w:spacing w:before="40" w:after="40"/>
              <w:rPr>
                <w:szCs w:val="18"/>
              </w:rPr>
            </w:pPr>
            <w:r w:rsidRPr="00F26C0A">
              <w:rPr>
                <w:szCs w:val="18"/>
              </w:rPr>
              <w:t>NT</w:t>
            </w:r>
          </w:p>
        </w:tc>
        <w:tc>
          <w:tcPr>
            <w:tcW w:w="720" w:type="dxa"/>
            <w:tcBorders>
              <w:top w:val="single" w:sz="4" w:space="0" w:color="auto"/>
              <w:left w:val="single" w:sz="4" w:space="0" w:color="auto"/>
              <w:bottom w:val="single" w:sz="4" w:space="0" w:color="auto"/>
            </w:tcBorders>
          </w:tcPr>
          <w:p w14:paraId="71CAA446" w14:textId="77777777" w:rsidR="00332637" w:rsidRPr="00F26C0A" w:rsidRDefault="00332637" w:rsidP="00A63CF4">
            <w:pPr>
              <w:spacing w:before="40" w:after="40"/>
              <w:rPr>
                <w:szCs w:val="18"/>
              </w:rPr>
            </w:pPr>
          </w:p>
        </w:tc>
      </w:tr>
      <w:tr w:rsidR="00332637" w:rsidRPr="00F26C0A" w14:paraId="5EF1A34F" w14:textId="77777777" w:rsidTr="00E50E7C">
        <w:tc>
          <w:tcPr>
            <w:tcW w:w="1440" w:type="dxa"/>
            <w:tcBorders>
              <w:top w:val="single" w:sz="4" w:space="0" w:color="auto"/>
              <w:bottom w:val="single" w:sz="4" w:space="0" w:color="auto"/>
              <w:right w:val="single" w:sz="4" w:space="0" w:color="auto"/>
            </w:tcBorders>
          </w:tcPr>
          <w:p w14:paraId="3ADB0EAC" w14:textId="77777777" w:rsidR="00332637" w:rsidRPr="00F26C0A" w:rsidRDefault="00332637" w:rsidP="003D4D86">
            <w:pPr>
              <w:spacing w:before="40" w:after="40"/>
              <w:rPr>
                <w:szCs w:val="18"/>
              </w:rPr>
            </w:pPr>
            <w:r w:rsidRPr="00F26C0A">
              <w:rPr>
                <w:szCs w:val="18"/>
              </w:rPr>
              <w:t>Čl. 34 odst. 3</w:t>
            </w:r>
          </w:p>
        </w:tc>
        <w:tc>
          <w:tcPr>
            <w:tcW w:w="5400" w:type="dxa"/>
            <w:gridSpan w:val="4"/>
            <w:tcBorders>
              <w:top w:val="single" w:sz="4" w:space="0" w:color="auto"/>
              <w:left w:val="single" w:sz="4" w:space="0" w:color="auto"/>
              <w:bottom w:val="single" w:sz="4" w:space="0" w:color="auto"/>
              <w:right w:val="single" w:sz="18" w:space="0" w:color="auto"/>
            </w:tcBorders>
          </w:tcPr>
          <w:p w14:paraId="00CE9F79" w14:textId="77777777" w:rsidR="00332637" w:rsidRPr="00F26C0A" w:rsidRDefault="00332637" w:rsidP="00A63CF4">
            <w:pPr>
              <w:spacing w:before="40" w:after="40"/>
              <w:ind w:right="58"/>
              <w:jc w:val="both"/>
              <w:rPr>
                <w:szCs w:val="18"/>
              </w:rPr>
            </w:pPr>
            <w:r w:rsidRPr="00F26C0A">
              <w:rPr>
                <w:szCs w:val="18"/>
              </w:rPr>
              <w:t>Za účelem zajištění jednotného uplatňování tohoto článku vypracuje orgán pro cenné papíry a trhy obecné pokyny, kterými stanoví podmínky uplatňování opatření přijatých Komisí v souvislosti s dohodami o spolupráci uvedenými v odstavci 1.</w:t>
            </w:r>
          </w:p>
        </w:tc>
        <w:tc>
          <w:tcPr>
            <w:tcW w:w="900" w:type="dxa"/>
            <w:tcBorders>
              <w:top w:val="single" w:sz="4" w:space="0" w:color="auto"/>
              <w:left w:val="single" w:sz="18" w:space="0" w:color="auto"/>
              <w:bottom w:val="single" w:sz="4" w:space="0" w:color="auto"/>
              <w:right w:val="single" w:sz="4" w:space="0" w:color="auto"/>
            </w:tcBorders>
          </w:tcPr>
          <w:p w14:paraId="11C8A746" w14:textId="77777777" w:rsidR="00332637" w:rsidRPr="00F26C0A" w:rsidRDefault="00332637" w:rsidP="00A63CF4">
            <w:pPr>
              <w:spacing w:before="40" w:after="40"/>
              <w:rPr>
                <w:szCs w:val="18"/>
              </w:rPr>
            </w:pPr>
          </w:p>
        </w:tc>
        <w:tc>
          <w:tcPr>
            <w:tcW w:w="1080" w:type="dxa"/>
            <w:tcBorders>
              <w:top w:val="single" w:sz="4" w:space="0" w:color="auto"/>
              <w:left w:val="single" w:sz="4" w:space="0" w:color="auto"/>
              <w:bottom w:val="single" w:sz="4" w:space="0" w:color="auto"/>
              <w:right w:val="single" w:sz="4" w:space="0" w:color="auto"/>
            </w:tcBorders>
          </w:tcPr>
          <w:p w14:paraId="59C5D264" w14:textId="77777777" w:rsidR="00332637" w:rsidRPr="00F26C0A" w:rsidRDefault="00332637" w:rsidP="00A63CF4">
            <w:pPr>
              <w:spacing w:before="40" w:after="40"/>
              <w:rPr>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152520E2" w14:textId="1F6FA8FA" w:rsidR="00332637" w:rsidRPr="00F26C0A" w:rsidRDefault="00332637" w:rsidP="00A5527E">
            <w:pPr>
              <w:tabs>
                <w:tab w:val="left" w:pos="380"/>
              </w:tabs>
              <w:spacing w:before="40" w:after="40"/>
              <w:ind w:right="67"/>
              <w:jc w:val="both"/>
              <w:rPr>
                <w:szCs w:val="18"/>
              </w:rPr>
            </w:pPr>
            <w:r w:rsidRPr="00F26C0A">
              <w:rPr>
                <w:i/>
                <w:szCs w:val="18"/>
              </w:rPr>
              <w:t>Nerelevantní z hlediska transpozice.</w:t>
            </w:r>
            <w:r w:rsidR="00B34D2C" w:rsidRPr="00F26C0A">
              <w:rPr>
                <w:i/>
                <w:szCs w:val="18"/>
              </w:rPr>
              <w:t xml:space="preserve"> </w:t>
            </w:r>
            <w:r w:rsidR="00A5527E" w:rsidRPr="00F26C0A">
              <w:rPr>
                <w:i/>
                <w:szCs w:val="18"/>
              </w:rPr>
              <w:t>Ustanovení upravuje pravomoci a povinnosti orgánu ESMA.</w:t>
            </w:r>
          </w:p>
        </w:tc>
        <w:tc>
          <w:tcPr>
            <w:tcW w:w="900" w:type="dxa"/>
            <w:tcBorders>
              <w:top w:val="single" w:sz="4" w:space="0" w:color="auto"/>
              <w:left w:val="single" w:sz="4" w:space="0" w:color="auto"/>
              <w:bottom w:val="single" w:sz="4" w:space="0" w:color="auto"/>
              <w:right w:val="single" w:sz="4" w:space="0" w:color="auto"/>
            </w:tcBorders>
          </w:tcPr>
          <w:p w14:paraId="4C6B321A" w14:textId="77777777" w:rsidR="00332637" w:rsidRPr="00F26C0A" w:rsidRDefault="00332637" w:rsidP="00A63CF4">
            <w:pPr>
              <w:spacing w:before="40" w:after="40"/>
              <w:rPr>
                <w:szCs w:val="18"/>
              </w:rPr>
            </w:pPr>
            <w:r w:rsidRPr="00F26C0A">
              <w:rPr>
                <w:szCs w:val="18"/>
              </w:rPr>
              <w:t>NT</w:t>
            </w:r>
          </w:p>
        </w:tc>
        <w:tc>
          <w:tcPr>
            <w:tcW w:w="720" w:type="dxa"/>
            <w:tcBorders>
              <w:top w:val="single" w:sz="4" w:space="0" w:color="auto"/>
              <w:left w:val="single" w:sz="4" w:space="0" w:color="auto"/>
              <w:bottom w:val="single" w:sz="4" w:space="0" w:color="auto"/>
            </w:tcBorders>
          </w:tcPr>
          <w:p w14:paraId="476DEB88" w14:textId="77777777" w:rsidR="00332637" w:rsidRPr="00F26C0A" w:rsidRDefault="00332637" w:rsidP="00A63CF4">
            <w:pPr>
              <w:spacing w:before="40" w:after="40"/>
              <w:rPr>
                <w:szCs w:val="18"/>
              </w:rPr>
            </w:pPr>
          </w:p>
        </w:tc>
      </w:tr>
      <w:tr w:rsidR="00332637" w:rsidRPr="00F26C0A" w14:paraId="6977A605" w14:textId="77777777" w:rsidTr="00FB19D4">
        <w:tc>
          <w:tcPr>
            <w:tcW w:w="1440" w:type="dxa"/>
            <w:tcBorders>
              <w:top w:val="single" w:sz="4" w:space="0" w:color="auto"/>
              <w:bottom w:val="nil"/>
              <w:right w:val="single" w:sz="4" w:space="0" w:color="auto"/>
            </w:tcBorders>
          </w:tcPr>
          <w:p w14:paraId="771304E8" w14:textId="77777777" w:rsidR="00332637" w:rsidRPr="00F26C0A" w:rsidRDefault="00332637" w:rsidP="003D4D86">
            <w:pPr>
              <w:spacing w:before="40" w:after="40"/>
              <w:rPr>
                <w:szCs w:val="18"/>
              </w:rPr>
            </w:pPr>
            <w:r w:rsidRPr="00F26C0A">
              <w:rPr>
                <w:szCs w:val="18"/>
              </w:rPr>
              <w:t>Čl. 35 odst. 1</w:t>
            </w:r>
          </w:p>
        </w:tc>
        <w:tc>
          <w:tcPr>
            <w:tcW w:w="5400" w:type="dxa"/>
            <w:gridSpan w:val="4"/>
            <w:tcBorders>
              <w:top w:val="single" w:sz="4" w:space="0" w:color="auto"/>
              <w:left w:val="single" w:sz="4" w:space="0" w:color="auto"/>
              <w:bottom w:val="nil"/>
              <w:right w:val="single" w:sz="18" w:space="0" w:color="auto"/>
            </w:tcBorders>
          </w:tcPr>
          <w:p w14:paraId="2FB0381C" w14:textId="77777777" w:rsidR="00332637" w:rsidRPr="00F26C0A" w:rsidRDefault="00332637" w:rsidP="00A63CF4">
            <w:pPr>
              <w:spacing w:before="40" w:after="40"/>
              <w:ind w:right="58"/>
              <w:jc w:val="both"/>
              <w:rPr>
                <w:szCs w:val="18"/>
              </w:rPr>
            </w:pPr>
            <w:r w:rsidRPr="00F26C0A">
              <w:rPr>
                <w:szCs w:val="18"/>
              </w:rPr>
              <w:t>Členské státy zajistí, aby směl povolený unijní správce nabízet profesionálním investorům v Unii podílové jednotky nebo akcie mimounijních alternativních investičních fondů, které spravuje, jakož i unijního podřízeného alternativního investičního fondu, který nesplňuje podmínky uvedené v čl. 31 odst. 1 druhém pododstavci, jakmile jsou splněny podmínky stanovené v tomto článku.</w:t>
            </w:r>
          </w:p>
        </w:tc>
        <w:tc>
          <w:tcPr>
            <w:tcW w:w="900" w:type="dxa"/>
            <w:tcBorders>
              <w:top w:val="single" w:sz="4" w:space="0" w:color="auto"/>
              <w:left w:val="single" w:sz="18" w:space="0" w:color="auto"/>
              <w:bottom w:val="nil"/>
              <w:right w:val="single" w:sz="4" w:space="0" w:color="auto"/>
            </w:tcBorders>
          </w:tcPr>
          <w:p w14:paraId="16655F85"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4A0E2085" w14:textId="77777777" w:rsidR="00332637" w:rsidRPr="00F26C0A" w:rsidRDefault="00332637" w:rsidP="00A63CF4">
            <w:pPr>
              <w:spacing w:before="40" w:after="40"/>
              <w:rPr>
                <w:szCs w:val="18"/>
              </w:rPr>
            </w:pPr>
            <w:r w:rsidRPr="00F26C0A">
              <w:rPr>
                <w:szCs w:val="18"/>
              </w:rPr>
              <w:t>§ 299</w:t>
            </w:r>
          </w:p>
        </w:tc>
        <w:tc>
          <w:tcPr>
            <w:tcW w:w="5400" w:type="dxa"/>
            <w:gridSpan w:val="4"/>
            <w:tcBorders>
              <w:top w:val="single" w:sz="4" w:space="0" w:color="auto"/>
              <w:left w:val="single" w:sz="4" w:space="0" w:color="auto"/>
              <w:bottom w:val="nil"/>
              <w:right w:val="single" w:sz="4" w:space="0" w:color="auto"/>
            </w:tcBorders>
          </w:tcPr>
          <w:p w14:paraId="1B0278CB" w14:textId="77777777" w:rsidR="00332637" w:rsidRPr="00F26C0A" w:rsidRDefault="00332637" w:rsidP="00A63CF4">
            <w:pPr>
              <w:tabs>
                <w:tab w:val="left" w:pos="380"/>
              </w:tabs>
              <w:spacing w:before="40" w:after="40"/>
              <w:ind w:right="67"/>
              <w:jc w:val="both"/>
              <w:rPr>
                <w:szCs w:val="18"/>
              </w:rPr>
            </w:pPr>
            <w:r w:rsidRPr="00F26C0A">
              <w:rPr>
                <w:szCs w:val="18"/>
              </w:rPr>
              <w:t>Speciální fond, fond kvalifikovaných investorů nebo srovnatelný zahraniční investiční fond, jehož domovským státem je členský stát, který obhospodařuje obhospodařovatel oprávněný přesáhnout rozhodný limit se sídlem v členském státě, se pro účely nabízení investic do tohoto fondu považuje za zahraniční investiční fond, jehož domovským státem není členský stát, jestliže podle svého statutu nebo srovnatelného dokumentu</w:t>
            </w:r>
          </w:p>
          <w:p w14:paraId="48E0BB7E" w14:textId="77777777" w:rsidR="00332637" w:rsidRPr="00F26C0A" w:rsidRDefault="00332637" w:rsidP="00A63CF4">
            <w:pPr>
              <w:tabs>
                <w:tab w:val="left" w:pos="380"/>
              </w:tabs>
              <w:spacing w:before="40" w:after="40"/>
              <w:ind w:right="67"/>
              <w:jc w:val="both"/>
              <w:rPr>
                <w:szCs w:val="18"/>
              </w:rPr>
            </w:pPr>
            <w:r w:rsidRPr="00F26C0A">
              <w:rPr>
                <w:szCs w:val="18"/>
              </w:rPr>
              <w:t>a)</w:t>
            </w:r>
            <w:r w:rsidRPr="00F26C0A">
              <w:rPr>
                <w:szCs w:val="18"/>
              </w:rPr>
              <w:tab/>
              <w:t>investuje alespoň 85 % hodnoty svého majetku do zahraničního investičního fondu, jehož domovským státem není členský stát,</w:t>
            </w:r>
          </w:p>
          <w:p w14:paraId="7085B001" w14:textId="77777777" w:rsidR="00332637" w:rsidRPr="00F26C0A" w:rsidRDefault="00332637" w:rsidP="00A63CF4">
            <w:pPr>
              <w:tabs>
                <w:tab w:val="left" w:pos="380"/>
              </w:tabs>
              <w:spacing w:before="40" w:after="40"/>
              <w:ind w:right="67"/>
              <w:jc w:val="both"/>
              <w:rPr>
                <w:szCs w:val="18"/>
              </w:rPr>
            </w:pPr>
            <w:r w:rsidRPr="00F26C0A">
              <w:rPr>
                <w:szCs w:val="18"/>
              </w:rPr>
              <w:t>b)</w:t>
            </w:r>
            <w:r w:rsidRPr="00F26C0A">
              <w:rPr>
                <w:szCs w:val="18"/>
              </w:rPr>
              <w:tab/>
              <w:t>investuje alespoň 85 % hodnoty svého majetku do investičního fondu nebo zahraničního investičního fondu, který není obhospodařován obhospodařovatelem se sídlem v členském státě,</w:t>
            </w:r>
          </w:p>
          <w:p w14:paraId="53BE1165" w14:textId="77777777" w:rsidR="00332637" w:rsidRPr="00F26C0A" w:rsidRDefault="00332637" w:rsidP="00A63CF4">
            <w:pPr>
              <w:tabs>
                <w:tab w:val="left" w:pos="380"/>
              </w:tabs>
              <w:spacing w:before="40" w:after="40"/>
              <w:ind w:right="67"/>
              <w:jc w:val="both"/>
              <w:rPr>
                <w:szCs w:val="18"/>
              </w:rPr>
            </w:pPr>
            <w:r w:rsidRPr="00F26C0A">
              <w:rPr>
                <w:szCs w:val="18"/>
              </w:rPr>
              <w:t>c)</w:t>
            </w:r>
            <w:r w:rsidRPr="00F26C0A">
              <w:rPr>
                <w:szCs w:val="18"/>
              </w:rPr>
              <w:tab/>
              <w:t>investuje alespoň 85 % hodnoty svého majetku do více zahraničních investičních fondů uvedených v písmenech a) nebo b) nebo investičních fondů uvedených v písmeni b), které mají vzájemně stejnou investiční strategii, nebo</w:t>
            </w:r>
          </w:p>
          <w:p w14:paraId="3DAE336C" w14:textId="77777777" w:rsidR="00332637" w:rsidRPr="00F26C0A" w:rsidRDefault="00332637" w:rsidP="00A63CF4">
            <w:pPr>
              <w:tabs>
                <w:tab w:val="left" w:pos="380"/>
              </w:tabs>
              <w:spacing w:before="40" w:after="40"/>
              <w:ind w:right="67"/>
              <w:jc w:val="both"/>
              <w:rPr>
                <w:szCs w:val="18"/>
              </w:rPr>
            </w:pPr>
            <w:r w:rsidRPr="00F26C0A">
              <w:rPr>
                <w:szCs w:val="18"/>
              </w:rPr>
              <w:t>d)</w:t>
            </w:r>
            <w:r w:rsidRPr="00F26C0A">
              <w:rPr>
                <w:szCs w:val="18"/>
              </w:rPr>
              <w:tab/>
              <w:t>může mít expozici až ve výši 85% svého majetku ve vztahu k zahraničnímu investičnímu fondu uvedenému v písmenech a) nebo b) nebo investičnímu fondu uvedenému v písmeni b) anebo ve vztahu k více takovým fondům, které mají vzájemně stejnou investiční strategii.</w:t>
            </w:r>
          </w:p>
        </w:tc>
        <w:tc>
          <w:tcPr>
            <w:tcW w:w="900" w:type="dxa"/>
            <w:tcBorders>
              <w:top w:val="single" w:sz="4" w:space="0" w:color="auto"/>
              <w:left w:val="single" w:sz="4" w:space="0" w:color="auto"/>
              <w:bottom w:val="nil"/>
              <w:right w:val="single" w:sz="4" w:space="0" w:color="auto"/>
            </w:tcBorders>
          </w:tcPr>
          <w:p w14:paraId="5EF78701"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59032A39" w14:textId="77777777" w:rsidR="00332637" w:rsidRPr="00F26C0A" w:rsidRDefault="00332637" w:rsidP="00A63CF4">
            <w:pPr>
              <w:spacing w:before="40" w:after="40"/>
              <w:rPr>
                <w:szCs w:val="18"/>
              </w:rPr>
            </w:pPr>
          </w:p>
        </w:tc>
      </w:tr>
      <w:tr w:rsidR="00332637" w:rsidRPr="00F26C0A" w14:paraId="6D933141" w14:textId="77777777" w:rsidTr="005F2532">
        <w:tc>
          <w:tcPr>
            <w:tcW w:w="1440" w:type="dxa"/>
            <w:tcBorders>
              <w:top w:val="nil"/>
              <w:bottom w:val="nil"/>
              <w:right w:val="single" w:sz="4" w:space="0" w:color="auto"/>
            </w:tcBorders>
          </w:tcPr>
          <w:p w14:paraId="2E28FB70"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7542C78F" w14:textId="77777777" w:rsidR="00332637" w:rsidRPr="00F26C0A" w:rsidRDefault="00332637" w:rsidP="00B57F1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1DEEAAEB" w14:textId="77777777" w:rsidR="00332637" w:rsidRPr="00F26C0A" w:rsidRDefault="00332637" w:rsidP="00B57F14">
            <w:pPr>
              <w:spacing w:before="40" w:after="40"/>
              <w:rPr>
                <w:szCs w:val="18"/>
              </w:rPr>
            </w:pPr>
            <w:r w:rsidRPr="00F26C0A">
              <w:rPr>
                <w:szCs w:val="18"/>
              </w:rPr>
              <w:t>240/2013 ve znění 336/2014</w:t>
            </w:r>
          </w:p>
        </w:tc>
        <w:tc>
          <w:tcPr>
            <w:tcW w:w="1080" w:type="dxa"/>
            <w:tcBorders>
              <w:top w:val="nil"/>
              <w:left w:val="single" w:sz="4" w:space="0" w:color="auto"/>
              <w:bottom w:val="nil"/>
              <w:right w:val="single" w:sz="4" w:space="0" w:color="auto"/>
            </w:tcBorders>
          </w:tcPr>
          <w:p w14:paraId="681FB77C" w14:textId="77777777" w:rsidR="00332637" w:rsidRPr="00F26C0A" w:rsidRDefault="00332637" w:rsidP="00B57F14">
            <w:pPr>
              <w:spacing w:before="40" w:after="40"/>
              <w:rPr>
                <w:szCs w:val="18"/>
              </w:rPr>
            </w:pPr>
            <w:r w:rsidRPr="00F26C0A">
              <w:rPr>
                <w:szCs w:val="18"/>
              </w:rPr>
              <w:t>§ 320 odst. 1</w:t>
            </w:r>
          </w:p>
        </w:tc>
        <w:tc>
          <w:tcPr>
            <w:tcW w:w="5400" w:type="dxa"/>
            <w:gridSpan w:val="4"/>
            <w:tcBorders>
              <w:top w:val="nil"/>
              <w:left w:val="single" w:sz="4" w:space="0" w:color="auto"/>
              <w:bottom w:val="nil"/>
              <w:right w:val="single" w:sz="4" w:space="0" w:color="auto"/>
            </w:tcBorders>
          </w:tcPr>
          <w:p w14:paraId="23CF0024" w14:textId="77777777" w:rsidR="00332637" w:rsidRPr="00F26C0A" w:rsidRDefault="00332637" w:rsidP="00B57F14">
            <w:pPr>
              <w:tabs>
                <w:tab w:val="left" w:pos="380"/>
              </w:tabs>
              <w:spacing w:before="40" w:after="40"/>
              <w:ind w:right="67"/>
              <w:jc w:val="both"/>
              <w:rPr>
                <w:szCs w:val="18"/>
              </w:rPr>
            </w:pPr>
            <w:r w:rsidRPr="00F26C0A">
              <w:rPr>
                <w:szCs w:val="18"/>
              </w:rPr>
              <w:t>Investice do zahraničního investičního fondu, jehož domovským státem není členský stát, který obhospodařuje investiční společnost oprávněná přesáhnout rozhodný limit, lze v České republice nabízet ode dne, kdy je tento fond zapsaný v seznamu vedeném Českou národní bankou podle § 597 písm. d) nebo e).</w:t>
            </w:r>
          </w:p>
        </w:tc>
        <w:tc>
          <w:tcPr>
            <w:tcW w:w="900" w:type="dxa"/>
            <w:tcBorders>
              <w:top w:val="nil"/>
              <w:left w:val="single" w:sz="4" w:space="0" w:color="auto"/>
              <w:bottom w:val="nil"/>
              <w:right w:val="single" w:sz="4" w:space="0" w:color="auto"/>
            </w:tcBorders>
          </w:tcPr>
          <w:p w14:paraId="574534BA" w14:textId="77777777" w:rsidR="00332637" w:rsidRPr="00F26C0A" w:rsidRDefault="00332637" w:rsidP="00B57F14">
            <w:pPr>
              <w:spacing w:before="40" w:after="40"/>
              <w:rPr>
                <w:szCs w:val="18"/>
              </w:rPr>
            </w:pPr>
          </w:p>
        </w:tc>
        <w:tc>
          <w:tcPr>
            <w:tcW w:w="720" w:type="dxa"/>
            <w:tcBorders>
              <w:top w:val="nil"/>
              <w:left w:val="single" w:sz="4" w:space="0" w:color="auto"/>
              <w:bottom w:val="nil"/>
            </w:tcBorders>
          </w:tcPr>
          <w:p w14:paraId="1504A0A2" w14:textId="77777777" w:rsidR="00332637" w:rsidRPr="00F26C0A" w:rsidRDefault="00332637" w:rsidP="00B57F14">
            <w:pPr>
              <w:spacing w:before="40" w:after="40"/>
              <w:rPr>
                <w:szCs w:val="18"/>
              </w:rPr>
            </w:pPr>
          </w:p>
        </w:tc>
      </w:tr>
      <w:tr w:rsidR="00332637" w:rsidRPr="00F26C0A" w14:paraId="6B503197" w14:textId="77777777" w:rsidTr="005F2532">
        <w:tc>
          <w:tcPr>
            <w:tcW w:w="1440" w:type="dxa"/>
            <w:tcBorders>
              <w:top w:val="nil"/>
              <w:bottom w:val="nil"/>
              <w:right w:val="single" w:sz="4" w:space="0" w:color="auto"/>
            </w:tcBorders>
          </w:tcPr>
          <w:p w14:paraId="42D5729D"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119ACF5F" w14:textId="77777777" w:rsidR="00332637" w:rsidRPr="00F26C0A" w:rsidRDefault="00332637" w:rsidP="00B57F1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7B123D49" w14:textId="77777777" w:rsidR="00332637" w:rsidRPr="00F26C0A" w:rsidRDefault="00332637" w:rsidP="00B57F1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05C60831" w14:textId="77777777" w:rsidR="00332637" w:rsidRPr="00F26C0A" w:rsidRDefault="00332637" w:rsidP="00B57F14">
            <w:pPr>
              <w:spacing w:before="40" w:after="40"/>
              <w:rPr>
                <w:szCs w:val="18"/>
              </w:rPr>
            </w:pPr>
            <w:r w:rsidRPr="00F26C0A">
              <w:rPr>
                <w:szCs w:val="18"/>
              </w:rPr>
              <w:t>§ 321 odst. 1</w:t>
            </w:r>
          </w:p>
        </w:tc>
        <w:tc>
          <w:tcPr>
            <w:tcW w:w="5400" w:type="dxa"/>
            <w:gridSpan w:val="4"/>
            <w:tcBorders>
              <w:top w:val="nil"/>
              <w:left w:val="single" w:sz="4" w:space="0" w:color="auto"/>
              <w:bottom w:val="nil"/>
              <w:right w:val="single" w:sz="4" w:space="0" w:color="auto"/>
            </w:tcBorders>
          </w:tcPr>
          <w:p w14:paraId="1934FE38" w14:textId="77777777" w:rsidR="00332637" w:rsidRPr="00F26C0A" w:rsidRDefault="00332637" w:rsidP="00B57F14">
            <w:pPr>
              <w:tabs>
                <w:tab w:val="left" w:pos="380"/>
              </w:tabs>
              <w:spacing w:before="40" w:after="40"/>
              <w:ind w:right="67"/>
              <w:jc w:val="both"/>
              <w:rPr>
                <w:szCs w:val="18"/>
              </w:rPr>
            </w:pPr>
            <w:r w:rsidRPr="00F26C0A">
              <w:rPr>
                <w:szCs w:val="18"/>
              </w:rPr>
              <w:t>Pro nabízení investic v jiném členském státě do zahraničního investičního fondu, jehož domovským státem není členský stát, který obhospodařuje investiční společnost oprávněná přesáhnout rozhodný limit, osobám uvedeným v § 2a odst. 1 nebo 2 zákona upravujícího podnikání na kapitálovém trhu a osobám, které jsou podle zákona upravujícího podnikání na kapitálovém trhu nebo podle práva jiného členského státu považovány ve vztahu k investicím do daného fondu za zákazníka, který je profesionálním zákazníkem, se § 311 až 314 použijí obdobně.</w:t>
            </w:r>
          </w:p>
        </w:tc>
        <w:tc>
          <w:tcPr>
            <w:tcW w:w="900" w:type="dxa"/>
            <w:tcBorders>
              <w:top w:val="nil"/>
              <w:left w:val="single" w:sz="4" w:space="0" w:color="auto"/>
              <w:bottom w:val="nil"/>
              <w:right w:val="single" w:sz="4" w:space="0" w:color="auto"/>
            </w:tcBorders>
          </w:tcPr>
          <w:p w14:paraId="21096996" w14:textId="77777777" w:rsidR="00332637" w:rsidRPr="00F26C0A" w:rsidRDefault="00332637" w:rsidP="00B57F14">
            <w:pPr>
              <w:spacing w:before="40" w:after="40"/>
              <w:rPr>
                <w:szCs w:val="18"/>
              </w:rPr>
            </w:pPr>
          </w:p>
        </w:tc>
        <w:tc>
          <w:tcPr>
            <w:tcW w:w="720" w:type="dxa"/>
            <w:tcBorders>
              <w:top w:val="nil"/>
              <w:left w:val="single" w:sz="4" w:space="0" w:color="auto"/>
              <w:bottom w:val="nil"/>
            </w:tcBorders>
          </w:tcPr>
          <w:p w14:paraId="01245EA9" w14:textId="77777777" w:rsidR="00332637" w:rsidRPr="00F26C0A" w:rsidRDefault="00332637" w:rsidP="00B57F14">
            <w:pPr>
              <w:spacing w:before="40" w:after="40"/>
              <w:rPr>
                <w:szCs w:val="18"/>
              </w:rPr>
            </w:pPr>
          </w:p>
        </w:tc>
      </w:tr>
      <w:tr w:rsidR="00332637" w:rsidRPr="00F26C0A" w14:paraId="78AD4CC7" w14:textId="77777777" w:rsidTr="00870FBF">
        <w:tc>
          <w:tcPr>
            <w:tcW w:w="1440" w:type="dxa"/>
            <w:tcBorders>
              <w:top w:val="nil"/>
              <w:bottom w:val="nil"/>
              <w:right w:val="single" w:sz="4" w:space="0" w:color="auto"/>
            </w:tcBorders>
          </w:tcPr>
          <w:p w14:paraId="7E8B5089"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419D85B1" w14:textId="77777777" w:rsidR="00332637" w:rsidRPr="00F26C0A" w:rsidRDefault="00332637" w:rsidP="00B57F1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531E9CC2" w14:textId="77777777" w:rsidR="00332637" w:rsidRPr="00F26C0A" w:rsidRDefault="00332637" w:rsidP="00B57F1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5870A6ED" w14:textId="77777777" w:rsidR="00332637" w:rsidRPr="00F26C0A" w:rsidRDefault="00332637" w:rsidP="00B57F14">
            <w:pPr>
              <w:spacing w:before="40" w:after="40"/>
              <w:rPr>
                <w:szCs w:val="18"/>
              </w:rPr>
            </w:pPr>
            <w:r w:rsidRPr="00F26C0A">
              <w:rPr>
                <w:szCs w:val="18"/>
              </w:rPr>
              <w:t>§ 322 odst. 1</w:t>
            </w:r>
          </w:p>
        </w:tc>
        <w:tc>
          <w:tcPr>
            <w:tcW w:w="5400" w:type="dxa"/>
            <w:gridSpan w:val="4"/>
            <w:tcBorders>
              <w:top w:val="nil"/>
              <w:left w:val="single" w:sz="4" w:space="0" w:color="auto"/>
              <w:bottom w:val="nil"/>
              <w:right w:val="single" w:sz="4" w:space="0" w:color="auto"/>
            </w:tcBorders>
          </w:tcPr>
          <w:p w14:paraId="74C0B3E0" w14:textId="77777777" w:rsidR="00332637" w:rsidRPr="00F26C0A" w:rsidRDefault="00332637" w:rsidP="00B57F14">
            <w:pPr>
              <w:tabs>
                <w:tab w:val="left" w:pos="380"/>
              </w:tabs>
              <w:spacing w:before="40" w:after="40"/>
              <w:ind w:right="67"/>
              <w:jc w:val="both"/>
              <w:rPr>
                <w:szCs w:val="18"/>
              </w:rPr>
            </w:pPr>
            <w:r w:rsidRPr="00F26C0A">
              <w:rPr>
                <w:szCs w:val="18"/>
              </w:rPr>
              <w:t>Pro nabízení investic v České republice do zahraničního investičního fondu, jehož domovským státem není členský stát, který obhospodařuje obhospodařovatel oprávněný přesáhnout rozhodný limit se sídlem v jiném členském státě, osobám uvedeným v § 2a odst. 1 nebo 2 zákona upravujícího podnikání na kapitálovém trhu a osobám, které jsou podle zákona upravujícího podnikání na kapitálovém trhu považovány ve vztahu k investicím do daného fondu za zákazníka, který je profesionálním zákazníkem, se § 315 odst. 1 použije obdobně.</w:t>
            </w:r>
          </w:p>
        </w:tc>
        <w:tc>
          <w:tcPr>
            <w:tcW w:w="900" w:type="dxa"/>
            <w:tcBorders>
              <w:top w:val="nil"/>
              <w:left w:val="single" w:sz="4" w:space="0" w:color="auto"/>
              <w:bottom w:val="nil"/>
              <w:right w:val="single" w:sz="4" w:space="0" w:color="auto"/>
            </w:tcBorders>
          </w:tcPr>
          <w:p w14:paraId="1FC19A27" w14:textId="77777777" w:rsidR="00332637" w:rsidRPr="00F26C0A" w:rsidRDefault="00332637" w:rsidP="00B57F14">
            <w:pPr>
              <w:spacing w:before="40" w:after="40"/>
              <w:rPr>
                <w:szCs w:val="18"/>
              </w:rPr>
            </w:pPr>
          </w:p>
        </w:tc>
        <w:tc>
          <w:tcPr>
            <w:tcW w:w="720" w:type="dxa"/>
            <w:tcBorders>
              <w:top w:val="nil"/>
              <w:left w:val="single" w:sz="4" w:space="0" w:color="auto"/>
              <w:bottom w:val="nil"/>
            </w:tcBorders>
          </w:tcPr>
          <w:p w14:paraId="614394B8" w14:textId="77777777" w:rsidR="00332637" w:rsidRPr="00F26C0A" w:rsidRDefault="00332637" w:rsidP="00B57F14">
            <w:pPr>
              <w:spacing w:before="40" w:after="40"/>
              <w:rPr>
                <w:szCs w:val="18"/>
              </w:rPr>
            </w:pPr>
          </w:p>
        </w:tc>
      </w:tr>
      <w:tr w:rsidR="00332637" w:rsidRPr="00F26C0A" w14:paraId="3D0A68D3" w14:textId="77777777" w:rsidTr="00FB19D4">
        <w:tc>
          <w:tcPr>
            <w:tcW w:w="1440" w:type="dxa"/>
            <w:tcBorders>
              <w:top w:val="nil"/>
              <w:bottom w:val="single" w:sz="4" w:space="0" w:color="auto"/>
              <w:right w:val="single" w:sz="4" w:space="0" w:color="auto"/>
            </w:tcBorders>
          </w:tcPr>
          <w:p w14:paraId="2B676AC0"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3977165A" w14:textId="77777777" w:rsidR="00332637" w:rsidRPr="00F26C0A" w:rsidRDefault="00332637" w:rsidP="00B57F1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28A142EE" w14:textId="77777777" w:rsidR="00332637" w:rsidRPr="00F26C0A" w:rsidRDefault="00332637" w:rsidP="00B57F14">
            <w:pPr>
              <w:spacing w:before="40" w:after="40"/>
              <w:rPr>
                <w:szCs w:val="18"/>
              </w:rPr>
            </w:pPr>
            <w:r w:rsidRPr="00F26C0A">
              <w:rPr>
                <w:szCs w:val="18"/>
              </w:rPr>
              <w:t>9563</w:t>
            </w:r>
          </w:p>
        </w:tc>
        <w:tc>
          <w:tcPr>
            <w:tcW w:w="1080" w:type="dxa"/>
            <w:tcBorders>
              <w:top w:val="nil"/>
              <w:left w:val="single" w:sz="4" w:space="0" w:color="auto"/>
              <w:bottom w:val="single" w:sz="4" w:space="0" w:color="auto"/>
              <w:right w:val="single" w:sz="4" w:space="0" w:color="auto"/>
            </w:tcBorders>
          </w:tcPr>
          <w:p w14:paraId="4D915BD5" w14:textId="77777777" w:rsidR="00332637" w:rsidRPr="00F26C0A" w:rsidRDefault="00332637" w:rsidP="00B57F1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5C7CDD22" w14:textId="77777777" w:rsidR="00332637" w:rsidRPr="00F26C0A" w:rsidRDefault="00332637" w:rsidP="00B57F14">
            <w:pPr>
              <w:tabs>
                <w:tab w:val="left" w:pos="380"/>
              </w:tabs>
              <w:spacing w:before="40" w:after="40"/>
              <w:ind w:right="67"/>
              <w:jc w:val="both"/>
              <w:rPr>
                <w:szCs w:val="18"/>
              </w:rPr>
            </w:pPr>
          </w:p>
        </w:tc>
        <w:tc>
          <w:tcPr>
            <w:tcW w:w="900" w:type="dxa"/>
            <w:tcBorders>
              <w:top w:val="nil"/>
              <w:left w:val="single" w:sz="4" w:space="0" w:color="auto"/>
              <w:bottom w:val="single" w:sz="4" w:space="0" w:color="auto"/>
              <w:right w:val="single" w:sz="4" w:space="0" w:color="auto"/>
            </w:tcBorders>
          </w:tcPr>
          <w:p w14:paraId="3D3C4AA0" w14:textId="77777777" w:rsidR="00332637" w:rsidRPr="00F26C0A" w:rsidRDefault="00332637" w:rsidP="00B57F14">
            <w:pPr>
              <w:spacing w:before="40" w:after="40"/>
              <w:rPr>
                <w:szCs w:val="18"/>
              </w:rPr>
            </w:pPr>
          </w:p>
        </w:tc>
        <w:tc>
          <w:tcPr>
            <w:tcW w:w="720" w:type="dxa"/>
            <w:tcBorders>
              <w:top w:val="nil"/>
              <w:left w:val="single" w:sz="4" w:space="0" w:color="auto"/>
              <w:bottom w:val="single" w:sz="4" w:space="0" w:color="auto"/>
            </w:tcBorders>
          </w:tcPr>
          <w:p w14:paraId="4D07BDD5" w14:textId="77777777" w:rsidR="00332637" w:rsidRPr="00F26C0A" w:rsidRDefault="00332637" w:rsidP="00B57F14">
            <w:pPr>
              <w:spacing w:before="40" w:after="40"/>
              <w:rPr>
                <w:szCs w:val="18"/>
              </w:rPr>
            </w:pPr>
          </w:p>
        </w:tc>
      </w:tr>
      <w:tr w:rsidR="00332637" w:rsidRPr="00F26C0A" w14:paraId="1464A10D" w14:textId="77777777" w:rsidTr="00FB19D4">
        <w:tc>
          <w:tcPr>
            <w:tcW w:w="1440" w:type="dxa"/>
            <w:tcBorders>
              <w:top w:val="single" w:sz="4" w:space="0" w:color="auto"/>
              <w:bottom w:val="nil"/>
              <w:right w:val="single" w:sz="4" w:space="0" w:color="auto"/>
            </w:tcBorders>
          </w:tcPr>
          <w:p w14:paraId="53643554" w14:textId="77777777" w:rsidR="00332637" w:rsidRPr="00F26C0A" w:rsidRDefault="00332637" w:rsidP="003D4D86">
            <w:pPr>
              <w:spacing w:before="40" w:after="40"/>
              <w:rPr>
                <w:szCs w:val="18"/>
              </w:rPr>
            </w:pPr>
            <w:r w:rsidRPr="00F26C0A">
              <w:rPr>
                <w:szCs w:val="18"/>
              </w:rPr>
              <w:t>Čl. 35 odst. 2 první pododstavec</w:t>
            </w:r>
          </w:p>
        </w:tc>
        <w:tc>
          <w:tcPr>
            <w:tcW w:w="5400" w:type="dxa"/>
            <w:gridSpan w:val="4"/>
            <w:tcBorders>
              <w:top w:val="single" w:sz="4" w:space="0" w:color="auto"/>
              <w:left w:val="single" w:sz="4" w:space="0" w:color="auto"/>
              <w:bottom w:val="nil"/>
              <w:right w:val="single" w:sz="18" w:space="0" w:color="auto"/>
            </w:tcBorders>
          </w:tcPr>
          <w:p w14:paraId="465EA6B7" w14:textId="77777777" w:rsidR="00332637" w:rsidRPr="00F26C0A" w:rsidRDefault="00332637" w:rsidP="00A63CF4">
            <w:pPr>
              <w:spacing w:before="40" w:after="40"/>
              <w:ind w:right="58"/>
              <w:jc w:val="both"/>
              <w:rPr>
                <w:szCs w:val="18"/>
              </w:rPr>
            </w:pPr>
            <w:r w:rsidRPr="00F26C0A">
              <w:rPr>
                <w:szCs w:val="18"/>
              </w:rPr>
              <w:t>Správci musí splňovat všechny požadavky stanovené touto směrnicí s výjimkou kapitoly VI. Dále musí být splněny tyto podmínky:</w:t>
            </w:r>
          </w:p>
          <w:p w14:paraId="382E9418" w14:textId="77777777" w:rsidR="00332637" w:rsidRPr="00F26C0A" w:rsidRDefault="00332637" w:rsidP="00A63CF4">
            <w:pPr>
              <w:spacing w:before="40" w:after="40"/>
              <w:ind w:right="58"/>
              <w:jc w:val="both"/>
              <w:rPr>
                <w:szCs w:val="18"/>
              </w:rPr>
            </w:pPr>
            <w:r w:rsidRPr="00F26C0A">
              <w:rPr>
                <w:szCs w:val="18"/>
              </w:rPr>
              <w:t>a) jsou uzavřeny náležité dohody o spolupráci mezi příslušnými orgány domovského členského státu správce a orgány dohledu třetí země, v níž je mimounijní alternativní investiční fond usazen, zajišťující s ohledem na čl. 50 odst. 4 alespoň účinnou výměnu informací, která příslušným orgánům umožní plnit jejich povinnosti podle této směrnice;</w:t>
            </w:r>
          </w:p>
          <w:p w14:paraId="6DF43FD9" w14:textId="77777777" w:rsidR="00332637" w:rsidRPr="00F26C0A" w:rsidRDefault="00332637" w:rsidP="00A63CF4">
            <w:pPr>
              <w:spacing w:before="40" w:after="40"/>
              <w:ind w:right="58"/>
              <w:jc w:val="both"/>
              <w:rPr>
                <w:szCs w:val="18"/>
              </w:rPr>
            </w:pPr>
            <w:r w:rsidRPr="00F26C0A">
              <w:rPr>
                <w:szCs w:val="18"/>
              </w:rPr>
              <w:t>b) třetí země, v níž je mimounijní alternativní investiční fond usazen, není uvedena na seznamu nespolupracujících zemí a území vypracovaném Finančním akčním výborem proti praní peněz a financování terorismu;</w:t>
            </w:r>
          </w:p>
          <w:p w14:paraId="4E424D96" w14:textId="77777777" w:rsidR="00332637" w:rsidRPr="00F26C0A" w:rsidRDefault="00332637" w:rsidP="00A63CF4">
            <w:pPr>
              <w:spacing w:before="40" w:after="40"/>
              <w:ind w:right="58"/>
              <w:jc w:val="both"/>
              <w:rPr>
                <w:szCs w:val="18"/>
              </w:rPr>
            </w:pPr>
            <w:r w:rsidRPr="00F26C0A">
              <w:rPr>
                <w:szCs w:val="18"/>
              </w:rPr>
              <w:t>c) třetí země, v níž je mimounijní alternativní investiční fond usazen, podepsala s domovským členským státem povoleného správce a s každým dalším členským státem, v němž mají být podílové jednotky nebo akcie mimounijního alternativního investičního fondu nabízeny, dohodu, která je plně v souladu se zásadami stanovenými v článku 26 vzorové úmluvy OECD o daních z příjmu a majetku a zajišťuje účinnou výměnu informací v oblasti daní, včetně případných mnohostranných daňových dohod.</w:t>
            </w:r>
          </w:p>
        </w:tc>
        <w:tc>
          <w:tcPr>
            <w:tcW w:w="900" w:type="dxa"/>
            <w:tcBorders>
              <w:top w:val="single" w:sz="4" w:space="0" w:color="auto"/>
              <w:left w:val="single" w:sz="18" w:space="0" w:color="auto"/>
              <w:bottom w:val="nil"/>
              <w:right w:val="single" w:sz="4" w:space="0" w:color="auto"/>
            </w:tcBorders>
          </w:tcPr>
          <w:p w14:paraId="60A740BE"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single" w:sz="4" w:space="0" w:color="auto"/>
              <w:left w:val="single" w:sz="4" w:space="0" w:color="auto"/>
              <w:bottom w:val="nil"/>
              <w:right w:val="single" w:sz="4" w:space="0" w:color="auto"/>
            </w:tcBorders>
          </w:tcPr>
          <w:p w14:paraId="0B6B9D48" w14:textId="77777777" w:rsidR="00332637" w:rsidRPr="00F26C0A" w:rsidRDefault="00332637" w:rsidP="00A63CF4">
            <w:pPr>
              <w:spacing w:before="40" w:after="40"/>
              <w:rPr>
                <w:szCs w:val="18"/>
              </w:rPr>
            </w:pPr>
            <w:r w:rsidRPr="00F26C0A">
              <w:rPr>
                <w:szCs w:val="18"/>
              </w:rPr>
              <w:t>§ 320 odst. 1 a odst. 2 písm. a) a b)</w:t>
            </w:r>
          </w:p>
        </w:tc>
        <w:tc>
          <w:tcPr>
            <w:tcW w:w="5400" w:type="dxa"/>
            <w:gridSpan w:val="4"/>
            <w:tcBorders>
              <w:top w:val="single" w:sz="4" w:space="0" w:color="auto"/>
              <w:left w:val="single" w:sz="4" w:space="0" w:color="auto"/>
              <w:bottom w:val="nil"/>
              <w:right w:val="single" w:sz="4" w:space="0" w:color="auto"/>
            </w:tcBorders>
          </w:tcPr>
          <w:p w14:paraId="3A7D87FB" w14:textId="77777777" w:rsidR="00332637" w:rsidRPr="00F26C0A" w:rsidRDefault="00332637" w:rsidP="00626EB6">
            <w:pPr>
              <w:tabs>
                <w:tab w:val="left" w:pos="380"/>
              </w:tabs>
              <w:spacing w:before="40" w:after="40"/>
              <w:ind w:right="67"/>
              <w:jc w:val="both"/>
              <w:rPr>
                <w:szCs w:val="18"/>
              </w:rPr>
            </w:pPr>
            <w:r w:rsidRPr="00F26C0A">
              <w:rPr>
                <w:szCs w:val="18"/>
              </w:rPr>
              <w:t>(1) Investice do zahraničního investičního fondu, jehož domovským státem není členský stát, který obhospodařuje investiční společnost oprávněná přesáhnout rozhodný limit, lze v České republice nabízet ode dne, kdy je tento fond zapsaný v seznamu vedeném Českou národní bankou podle § 597 písm. d) nebo e).</w:t>
            </w:r>
          </w:p>
          <w:p w14:paraId="7CD68431" w14:textId="77777777" w:rsidR="00332637" w:rsidRPr="00F26C0A" w:rsidRDefault="00332637" w:rsidP="00626EB6">
            <w:pPr>
              <w:tabs>
                <w:tab w:val="left" w:pos="380"/>
              </w:tabs>
              <w:spacing w:before="40" w:after="40"/>
              <w:ind w:right="67"/>
              <w:jc w:val="both"/>
              <w:rPr>
                <w:szCs w:val="18"/>
              </w:rPr>
            </w:pPr>
            <w:r w:rsidRPr="00F26C0A">
              <w:rPr>
                <w:szCs w:val="18"/>
              </w:rPr>
              <w:t>(2) Česká národní banka zapíše zahraniční investiční fond uvedený v odstavci 1 do seznamu podle § 597 písm. d) nebo e) na žádost jeho obhospodařovatele do 20 pracovních dnů, jestliže</w:t>
            </w:r>
          </w:p>
          <w:p w14:paraId="4C9A4E1A" w14:textId="77777777" w:rsidR="00332637" w:rsidRPr="00F26C0A" w:rsidRDefault="00332637" w:rsidP="00626EB6">
            <w:pPr>
              <w:tabs>
                <w:tab w:val="left" w:pos="380"/>
              </w:tabs>
              <w:spacing w:before="40" w:after="40"/>
              <w:ind w:right="67"/>
              <w:jc w:val="both"/>
              <w:rPr>
                <w:szCs w:val="18"/>
              </w:rPr>
            </w:pPr>
            <w:r w:rsidRPr="00F26C0A">
              <w:rPr>
                <w:szCs w:val="18"/>
              </w:rPr>
              <w:t>a) jsou obdobně splněny podmínky podle § 318 odst. 2 písm. a) a b),</w:t>
            </w:r>
          </w:p>
          <w:p w14:paraId="56B3107D" w14:textId="77777777" w:rsidR="00332637" w:rsidRPr="00F26C0A" w:rsidRDefault="00332637" w:rsidP="00FB19D4">
            <w:pPr>
              <w:tabs>
                <w:tab w:val="left" w:pos="380"/>
              </w:tabs>
              <w:spacing w:before="40" w:after="40"/>
              <w:ind w:right="67"/>
              <w:jc w:val="both"/>
              <w:rPr>
                <w:szCs w:val="18"/>
              </w:rPr>
            </w:pPr>
            <w:r w:rsidRPr="00F26C0A">
              <w:rPr>
                <w:szCs w:val="18"/>
              </w:rPr>
              <w:t>b) domovský stát tohoto fondu uzavřel s Českou republikou dohodu, která odpovídá zásadám uvedeným v článku 26 Modelové daňové smlouvy Organizace pro hospodářskou spolupráci a rozvoj o příjmech a majetku a která zajišťuje výměnu informací v daňových záležitostech, a</w:t>
            </w:r>
          </w:p>
        </w:tc>
        <w:tc>
          <w:tcPr>
            <w:tcW w:w="900" w:type="dxa"/>
            <w:tcBorders>
              <w:top w:val="single" w:sz="4" w:space="0" w:color="auto"/>
              <w:left w:val="single" w:sz="4" w:space="0" w:color="auto"/>
              <w:bottom w:val="nil"/>
              <w:right w:val="single" w:sz="4" w:space="0" w:color="auto"/>
            </w:tcBorders>
          </w:tcPr>
          <w:p w14:paraId="2E8C6B78"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5C03AF30" w14:textId="77777777" w:rsidR="00332637" w:rsidRPr="00F26C0A" w:rsidRDefault="00332637" w:rsidP="00A63CF4">
            <w:pPr>
              <w:spacing w:before="40" w:after="40"/>
              <w:rPr>
                <w:szCs w:val="18"/>
              </w:rPr>
            </w:pPr>
          </w:p>
        </w:tc>
      </w:tr>
      <w:tr w:rsidR="00332637" w:rsidRPr="00F26C0A" w14:paraId="708B28BA" w14:textId="77777777" w:rsidTr="00B57F14">
        <w:tc>
          <w:tcPr>
            <w:tcW w:w="1440" w:type="dxa"/>
            <w:tcBorders>
              <w:top w:val="nil"/>
              <w:bottom w:val="nil"/>
              <w:right w:val="single" w:sz="4" w:space="0" w:color="auto"/>
            </w:tcBorders>
          </w:tcPr>
          <w:p w14:paraId="738336AD"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0BD58B94" w14:textId="77777777" w:rsidR="00332637" w:rsidRPr="00F26C0A" w:rsidRDefault="00332637" w:rsidP="00B57F1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1A5862A4" w14:textId="77777777" w:rsidR="00332637" w:rsidRPr="00F26C0A" w:rsidRDefault="00332637" w:rsidP="00B57F1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4BCCF80E" w14:textId="77777777" w:rsidR="00332637" w:rsidRPr="00F26C0A" w:rsidRDefault="00332637" w:rsidP="00B57F14">
            <w:pPr>
              <w:spacing w:before="40" w:after="40"/>
              <w:rPr>
                <w:szCs w:val="18"/>
              </w:rPr>
            </w:pPr>
            <w:r w:rsidRPr="00F26C0A">
              <w:rPr>
                <w:szCs w:val="18"/>
              </w:rPr>
              <w:t>§ 321 odst. 1 a odst. 2 písm. a) a b)</w:t>
            </w:r>
          </w:p>
        </w:tc>
        <w:tc>
          <w:tcPr>
            <w:tcW w:w="5400" w:type="dxa"/>
            <w:gridSpan w:val="4"/>
            <w:tcBorders>
              <w:top w:val="nil"/>
              <w:left w:val="single" w:sz="4" w:space="0" w:color="auto"/>
              <w:bottom w:val="nil"/>
              <w:right w:val="single" w:sz="4" w:space="0" w:color="auto"/>
            </w:tcBorders>
          </w:tcPr>
          <w:p w14:paraId="1155200F" w14:textId="77777777" w:rsidR="00332637" w:rsidRPr="00F26C0A" w:rsidRDefault="00332637" w:rsidP="00B57F14">
            <w:pPr>
              <w:tabs>
                <w:tab w:val="left" w:pos="380"/>
              </w:tabs>
              <w:spacing w:before="40" w:after="40"/>
              <w:ind w:right="67"/>
              <w:jc w:val="both"/>
              <w:rPr>
                <w:szCs w:val="18"/>
              </w:rPr>
            </w:pPr>
            <w:r w:rsidRPr="00F26C0A">
              <w:rPr>
                <w:szCs w:val="18"/>
              </w:rPr>
              <w:t>(1)</w:t>
            </w:r>
            <w:r w:rsidRPr="00F26C0A">
              <w:rPr>
                <w:szCs w:val="18"/>
              </w:rPr>
              <w:tab/>
              <w:t>Pro nabízení investic v jiném členském státě do zahraničního investičního fondu, jehož domovským státem není členský stát, který obhospodařuje investiční společnost oprávněná přesáhnout rozhodný limit, osobám uvedeným v § 2a odst. 1 nebo 2 zákona upravujícího podnikání na kapitálovém trhu a osobám, které jsou podle zákona upravujícího podnikání na kapitálovém trhu nebo podle práva jiného členského státu považovány ve vztahu k investicím do daného fondu za zákazníka, který je profesionálním zákazníkem, se § 311 až 314 použijí obdobně.</w:t>
            </w:r>
          </w:p>
          <w:p w14:paraId="09BB934E" w14:textId="77777777" w:rsidR="00332637" w:rsidRPr="00F26C0A" w:rsidRDefault="00332637" w:rsidP="00B57F14">
            <w:pPr>
              <w:tabs>
                <w:tab w:val="left" w:pos="380"/>
              </w:tabs>
              <w:spacing w:before="40" w:after="40"/>
              <w:ind w:right="67"/>
              <w:jc w:val="both"/>
              <w:rPr>
                <w:szCs w:val="18"/>
              </w:rPr>
            </w:pPr>
            <w:r w:rsidRPr="00F26C0A">
              <w:rPr>
                <w:szCs w:val="18"/>
              </w:rPr>
              <w:t>(2)</w:t>
            </w:r>
            <w:r w:rsidRPr="00F26C0A">
              <w:rPr>
                <w:szCs w:val="18"/>
              </w:rPr>
              <w:tab/>
              <w:t>Investice podle odstavce 1 lze v jiném členském státě nabízet jen, jestliže</w:t>
            </w:r>
          </w:p>
          <w:p w14:paraId="7C0EBF1F" w14:textId="77777777" w:rsidR="00332637" w:rsidRPr="00F26C0A" w:rsidRDefault="00332637" w:rsidP="00B57F14">
            <w:pPr>
              <w:tabs>
                <w:tab w:val="left" w:pos="380"/>
              </w:tabs>
              <w:spacing w:before="40" w:after="40"/>
              <w:ind w:right="67"/>
              <w:jc w:val="both"/>
              <w:rPr>
                <w:szCs w:val="18"/>
              </w:rPr>
            </w:pPr>
            <w:r w:rsidRPr="00F26C0A">
              <w:rPr>
                <w:szCs w:val="18"/>
              </w:rPr>
              <w:t>a)</w:t>
            </w:r>
            <w:r w:rsidRPr="00F26C0A">
              <w:rPr>
                <w:szCs w:val="18"/>
              </w:rPr>
              <w:tab/>
              <w:t>jsou obdobně splněny podmínky podle § 318 odst. 2 písm. a) a b) a § 320 odst. 2 písm. b) a c) a</w:t>
            </w:r>
          </w:p>
          <w:p w14:paraId="5CC6F368" w14:textId="77777777" w:rsidR="00332637" w:rsidRPr="00F26C0A" w:rsidRDefault="00332637" w:rsidP="00B57F14">
            <w:pPr>
              <w:tabs>
                <w:tab w:val="left" w:pos="380"/>
              </w:tabs>
              <w:spacing w:before="40" w:after="40"/>
              <w:ind w:right="67"/>
              <w:jc w:val="both"/>
              <w:rPr>
                <w:szCs w:val="18"/>
              </w:rPr>
            </w:pPr>
            <w:r w:rsidRPr="00F26C0A">
              <w:rPr>
                <w:szCs w:val="18"/>
              </w:rPr>
              <w:t>b)</w:t>
            </w:r>
            <w:r w:rsidRPr="00F26C0A">
              <w:rPr>
                <w:szCs w:val="18"/>
              </w:rPr>
              <w:tab/>
              <w:t>domovský stát tohoto fondu uzavřel s jiným členským státem, ve kterém mají být tyto investice nabízeny, dohodu, která odpovídá zásadám uvedeným v článku 26 Modelové daňové smlouvy Organizace pro hospodářskou spolupráci a rozvoj o příjmech a majetku a která zajišťuje výměnu informací v daňových záležitostech.</w:t>
            </w:r>
          </w:p>
        </w:tc>
        <w:tc>
          <w:tcPr>
            <w:tcW w:w="900" w:type="dxa"/>
            <w:tcBorders>
              <w:top w:val="nil"/>
              <w:left w:val="single" w:sz="4" w:space="0" w:color="auto"/>
              <w:bottom w:val="nil"/>
              <w:right w:val="single" w:sz="4" w:space="0" w:color="auto"/>
            </w:tcBorders>
          </w:tcPr>
          <w:p w14:paraId="5774D364" w14:textId="77777777" w:rsidR="00332637" w:rsidRPr="00F26C0A" w:rsidRDefault="00332637" w:rsidP="00B57F14">
            <w:pPr>
              <w:spacing w:before="40" w:after="40"/>
              <w:rPr>
                <w:szCs w:val="18"/>
              </w:rPr>
            </w:pPr>
          </w:p>
        </w:tc>
        <w:tc>
          <w:tcPr>
            <w:tcW w:w="720" w:type="dxa"/>
            <w:tcBorders>
              <w:top w:val="nil"/>
              <w:left w:val="single" w:sz="4" w:space="0" w:color="auto"/>
              <w:bottom w:val="nil"/>
            </w:tcBorders>
          </w:tcPr>
          <w:p w14:paraId="37DE91C6" w14:textId="77777777" w:rsidR="00332637" w:rsidRPr="00F26C0A" w:rsidRDefault="00332637" w:rsidP="00B57F14">
            <w:pPr>
              <w:spacing w:before="40" w:after="40"/>
              <w:rPr>
                <w:szCs w:val="18"/>
              </w:rPr>
            </w:pPr>
          </w:p>
        </w:tc>
      </w:tr>
      <w:tr w:rsidR="00332637" w:rsidRPr="00F26C0A" w14:paraId="2A5681E6" w14:textId="77777777" w:rsidTr="00870FBF">
        <w:tc>
          <w:tcPr>
            <w:tcW w:w="1440" w:type="dxa"/>
            <w:tcBorders>
              <w:top w:val="nil"/>
              <w:bottom w:val="nil"/>
              <w:right w:val="single" w:sz="4" w:space="0" w:color="auto"/>
            </w:tcBorders>
          </w:tcPr>
          <w:p w14:paraId="25A65292"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78BA6D33" w14:textId="77777777" w:rsidR="00332637" w:rsidRPr="00F26C0A" w:rsidRDefault="00332637" w:rsidP="00B57F1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22FC2647" w14:textId="77777777" w:rsidR="00332637" w:rsidRPr="00F26C0A" w:rsidRDefault="00332637" w:rsidP="00B57F1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3E55493C" w14:textId="77777777" w:rsidR="00332637" w:rsidRPr="00F26C0A" w:rsidRDefault="00332637" w:rsidP="00B57F14">
            <w:pPr>
              <w:spacing w:before="40" w:after="40"/>
              <w:rPr>
                <w:szCs w:val="18"/>
              </w:rPr>
            </w:pPr>
            <w:r w:rsidRPr="00F26C0A">
              <w:rPr>
                <w:szCs w:val="18"/>
              </w:rPr>
              <w:t>§ 322 odst. 1 a 2</w:t>
            </w:r>
          </w:p>
        </w:tc>
        <w:tc>
          <w:tcPr>
            <w:tcW w:w="5400" w:type="dxa"/>
            <w:gridSpan w:val="4"/>
            <w:tcBorders>
              <w:top w:val="nil"/>
              <w:left w:val="single" w:sz="4" w:space="0" w:color="auto"/>
              <w:bottom w:val="nil"/>
              <w:right w:val="single" w:sz="4" w:space="0" w:color="auto"/>
            </w:tcBorders>
          </w:tcPr>
          <w:p w14:paraId="68E75BA9" w14:textId="77777777" w:rsidR="00332637" w:rsidRPr="00F26C0A" w:rsidRDefault="00332637" w:rsidP="00B57F14">
            <w:pPr>
              <w:tabs>
                <w:tab w:val="left" w:pos="380"/>
              </w:tabs>
              <w:spacing w:before="40" w:after="40"/>
              <w:ind w:right="67"/>
              <w:jc w:val="both"/>
              <w:rPr>
                <w:szCs w:val="18"/>
              </w:rPr>
            </w:pPr>
            <w:r w:rsidRPr="00F26C0A">
              <w:rPr>
                <w:szCs w:val="18"/>
              </w:rPr>
              <w:t>(1)</w:t>
            </w:r>
            <w:r w:rsidRPr="00F26C0A">
              <w:rPr>
                <w:szCs w:val="18"/>
              </w:rPr>
              <w:tab/>
              <w:t>Pro nabízení investic v České republice do zahraničního investičního fondu, jehož domovským státem není členský stát, který obhospodařuje obhospodařovatel oprávněný přesáhnout rozhodný limit se sídlem v jiném členském státě, osobám uvedeným v § 2a odst. 1 nebo 2 zákona upravujícího podnikání na kapitálovém trhu a osobám, které jsou podle zákona upravujícího podnikání na kapitálovém trhu považovány ve vztahu k investicím do daného fondu za zákazníka, který je profesionálním zákazníkem, se § 315 odst. 1 použije obdobně.</w:t>
            </w:r>
          </w:p>
          <w:p w14:paraId="0EB44C92" w14:textId="77777777" w:rsidR="00332637" w:rsidRPr="00F26C0A" w:rsidRDefault="00332637" w:rsidP="00B57F14">
            <w:pPr>
              <w:tabs>
                <w:tab w:val="left" w:pos="380"/>
              </w:tabs>
              <w:spacing w:before="40" w:after="40"/>
              <w:ind w:right="67"/>
              <w:jc w:val="both"/>
              <w:rPr>
                <w:szCs w:val="18"/>
              </w:rPr>
            </w:pPr>
            <w:r w:rsidRPr="00F26C0A">
              <w:rPr>
                <w:szCs w:val="18"/>
              </w:rPr>
              <w:t>(2)</w:t>
            </w:r>
            <w:r w:rsidRPr="00F26C0A">
              <w:rPr>
                <w:szCs w:val="18"/>
              </w:rPr>
              <w:tab/>
              <w:t>Investice podle odstavce 1 lze v České republice nabízet jen, jestliže</w:t>
            </w:r>
          </w:p>
          <w:p w14:paraId="35EA3F47" w14:textId="77777777" w:rsidR="00332637" w:rsidRPr="00F26C0A" w:rsidRDefault="00332637" w:rsidP="00B57F14">
            <w:pPr>
              <w:tabs>
                <w:tab w:val="left" w:pos="380"/>
              </w:tabs>
              <w:spacing w:before="40" w:after="40"/>
              <w:ind w:right="67"/>
              <w:jc w:val="both"/>
              <w:rPr>
                <w:szCs w:val="18"/>
              </w:rPr>
            </w:pPr>
            <w:r w:rsidRPr="00F26C0A">
              <w:rPr>
                <w:szCs w:val="18"/>
              </w:rPr>
              <w:t>a)</w:t>
            </w:r>
            <w:r w:rsidRPr="00F26C0A">
              <w:rPr>
                <w:szCs w:val="18"/>
              </w:rPr>
              <w:tab/>
              <w:t>jsou obdobně splněny podmínky podle § 318 odst. 2 písm. b), § 319 odst. 2 písm. a) a § 320 odst. 2 písm. b) a c) a</w:t>
            </w:r>
          </w:p>
          <w:p w14:paraId="768A5025" w14:textId="77777777" w:rsidR="00332637" w:rsidRPr="00F26C0A" w:rsidRDefault="00332637" w:rsidP="00B57F14">
            <w:pPr>
              <w:tabs>
                <w:tab w:val="left" w:pos="380"/>
              </w:tabs>
              <w:spacing w:before="40" w:after="40"/>
              <w:ind w:right="67"/>
              <w:jc w:val="both"/>
              <w:rPr>
                <w:szCs w:val="18"/>
              </w:rPr>
            </w:pPr>
            <w:r w:rsidRPr="00F26C0A">
              <w:rPr>
                <w:szCs w:val="18"/>
              </w:rPr>
              <w:t>b)</w:t>
            </w:r>
            <w:r w:rsidRPr="00F26C0A">
              <w:rPr>
                <w:szCs w:val="18"/>
              </w:rPr>
              <w:tab/>
              <w:t>domovský stát tohoto fondu uzavřel s jiným členským státem, ve kterém má sídlo obhospodařovatel tohoto fondu, dohodu, která odpovídá zásadám uvedeným v článku 26 Modelové daňové smlouvy Organizace pro hospodářskou spolupráci a rozvoj o příjmech a majetku a která zajišťuje výměnu informací v daňových záležitostech.</w:t>
            </w:r>
          </w:p>
        </w:tc>
        <w:tc>
          <w:tcPr>
            <w:tcW w:w="900" w:type="dxa"/>
            <w:tcBorders>
              <w:top w:val="nil"/>
              <w:left w:val="single" w:sz="4" w:space="0" w:color="auto"/>
              <w:bottom w:val="nil"/>
              <w:right w:val="single" w:sz="4" w:space="0" w:color="auto"/>
            </w:tcBorders>
          </w:tcPr>
          <w:p w14:paraId="333194FA" w14:textId="77777777" w:rsidR="00332637" w:rsidRPr="00F26C0A" w:rsidRDefault="00332637" w:rsidP="00B57F14">
            <w:pPr>
              <w:spacing w:before="40" w:after="40"/>
              <w:rPr>
                <w:szCs w:val="18"/>
              </w:rPr>
            </w:pPr>
          </w:p>
        </w:tc>
        <w:tc>
          <w:tcPr>
            <w:tcW w:w="720" w:type="dxa"/>
            <w:tcBorders>
              <w:top w:val="nil"/>
              <w:left w:val="single" w:sz="4" w:space="0" w:color="auto"/>
              <w:bottom w:val="nil"/>
            </w:tcBorders>
          </w:tcPr>
          <w:p w14:paraId="102D0647" w14:textId="77777777" w:rsidR="00332637" w:rsidRPr="00F26C0A" w:rsidRDefault="00332637" w:rsidP="00B57F14">
            <w:pPr>
              <w:spacing w:before="40" w:after="40"/>
              <w:rPr>
                <w:szCs w:val="18"/>
              </w:rPr>
            </w:pPr>
          </w:p>
        </w:tc>
      </w:tr>
      <w:tr w:rsidR="00332637" w:rsidRPr="00F26C0A" w14:paraId="768F67EA" w14:textId="77777777" w:rsidTr="00870FBF">
        <w:tc>
          <w:tcPr>
            <w:tcW w:w="1440" w:type="dxa"/>
            <w:tcBorders>
              <w:top w:val="nil"/>
              <w:bottom w:val="single" w:sz="4" w:space="0" w:color="auto"/>
              <w:right w:val="single" w:sz="4" w:space="0" w:color="auto"/>
            </w:tcBorders>
          </w:tcPr>
          <w:p w14:paraId="53C21F8F"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594183F8" w14:textId="77777777" w:rsidR="00332637" w:rsidRPr="00F26C0A" w:rsidRDefault="00332637" w:rsidP="00B57F1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4170A4D3" w14:textId="77777777" w:rsidR="00332637" w:rsidRPr="00F26C0A" w:rsidRDefault="00332637" w:rsidP="00B57F14">
            <w:pPr>
              <w:spacing w:before="40" w:after="40"/>
              <w:rPr>
                <w:szCs w:val="18"/>
              </w:rPr>
            </w:pPr>
            <w:r w:rsidRPr="00F26C0A">
              <w:rPr>
                <w:szCs w:val="18"/>
              </w:rPr>
              <w:t>9563</w:t>
            </w:r>
          </w:p>
        </w:tc>
        <w:tc>
          <w:tcPr>
            <w:tcW w:w="1080" w:type="dxa"/>
            <w:tcBorders>
              <w:top w:val="nil"/>
              <w:left w:val="single" w:sz="4" w:space="0" w:color="auto"/>
              <w:bottom w:val="single" w:sz="4" w:space="0" w:color="auto"/>
              <w:right w:val="single" w:sz="4" w:space="0" w:color="auto"/>
            </w:tcBorders>
          </w:tcPr>
          <w:p w14:paraId="1970036D" w14:textId="77777777" w:rsidR="00332637" w:rsidRPr="00F26C0A" w:rsidRDefault="00332637" w:rsidP="00B57F1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79403F17" w14:textId="77777777" w:rsidR="00332637" w:rsidRPr="00F26C0A" w:rsidRDefault="00332637" w:rsidP="00B57F14">
            <w:pPr>
              <w:tabs>
                <w:tab w:val="left" w:pos="380"/>
              </w:tabs>
              <w:spacing w:before="40" w:after="40"/>
              <w:ind w:right="67"/>
              <w:jc w:val="both"/>
              <w:rPr>
                <w:szCs w:val="18"/>
              </w:rPr>
            </w:pPr>
          </w:p>
        </w:tc>
        <w:tc>
          <w:tcPr>
            <w:tcW w:w="900" w:type="dxa"/>
            <w:tcBorders>
              <w:top w:val="nil"/>
              <w:left w:val="single" w:sz="4" w:space="0" w:color="auto"/>
              <w:bottom w:val="single" w:sz="4" w:space="0" w:color="auto"/>
              <w:right w:val="single" w:sz="4" w:space="0" w:color="auto"/>
            </w:tcBorders>
          </w:tcPr>
          <w:p w14:paraId="30C15509" w14:textId="77777777" w:rsidR="00332637" w:rsidRPr="00F26C0A" w:rsidRDefault="00332637" w:rsidP="00B57F14">
            <w:pPr>
              <w:spacing w:before="40" w:after="40"/>
              <w:rPr>
                <w:szCs w:val="18"/>
              </w:rPr>
            </w:pPr>
          </w:p>
        </w:tc>
        <w:tc>
          <w:tcPr>
            <w:tcW w:w="720" w:type="dxa"/>
            <w:tcBorders>
              <w:top w:val="nil"/>
              <w:left w:val="single" w:sz="4" w:space="0" w:color="auto"/>
              <w:bottom w:val="single" w:sz="4" w:space="0" w:color="auto"/>
            </w:tcBorders>
          </w:tcPr>
          <w:p w14:paraId="03E80188" w14:textId="77777777" w:rsidR="00332637" w:rsidRPr="00F26C0A" w:rsidRDefault="00332637" w:rsidP="00B57F14">
            <w:pPr>
              <w:spacing w:before="40" w:after="40"/>
              <w:rPr>
                <w:szCs w:val="18"/>
              </w:rPr>
            </w:pPr>
          </w:p>
        </w:tc>
      </w:tr>
      <w:tr w:rsidR="00332637" w:rsidRPr="00F26C0A" w14:paraId="063CA215" w14:textId="77777777" w:rsidTr="00870FBF">
        <w:tc>
          <w:tcPr>
            <w:tcW w:w="1440" w:type="dxa"/>
            <w:tcBorders>
              <w:top w:val="single" w:sz="4" w:space="0" w:color="auto"/>
              <w:bottom w:val="nil"/>
              <w:right w:val="single" w:sz="4" w:space="0" w:color="auto"/>
            </w:tcBorders>
          </w:tcPr>
          <w:p w14:paraId="76926DF9" w14:textId="77777777" w:rsidR="00332637" w:rsidRPr="00F26C0A" w:rsidRDefault="00332637" w:rsidP="003D4D86">
            <w:pPr>
              <w:spacing w:before="40" w:after="40"/>
              <w:rPr>
                <w:szCs w:val="18"/>
              </w:rPr>
            </w:pPr>
            <w:r w:rsidRPr="00F26C0A">
              <w:rPr>
                <w:szCs w:val="18"/>
              </w:rPr>
              <w:t>Čl. 35 odst. 2 druhý pododstavec</w:t>
            </w:r>
          </w:p>
        </w:tc>
        <w:tc>
          <w:tcPr>
            <w:tcW w:w="5400" w:type="dxa"/>
            <w:gridSpan w:val="4"/>
            <w:tcBorders>
              <w:top w:val="single" w:sz="4" w:space="0" w:color="auto"/>
              <w:left w:val="single" w:sz="4" w:space="0" w:color="auto"/>
              <w:bottom w:val="nil"/>
              <w:right w:val="single" w:sz="18" w:space="0" w:color="auto"/>
            </w:tcBorders>
          </w:tcPr>
          <w:p w14:paraId="6A91CDEF" w14:textId="77777777" w:rsidR="00332637" w:rsidRPr="00F26C0A" w:rsidRDefault="00332637" w:rsidP="00B57F14">
            <w:pPr>
              <w:spacing w:before="40" w:after="40"/>
              <w:ind w:right="58"/>
              <w:jc w:val="both"/>
              <w:rPr>
                <w:szCs w:val="18"/>
              </w:rPr>
            </w:pPr>
            <w:r w:rsidRPr="00F26C0A">
              <w:rPr>
                <w:szCs w:val="18"/>
              </w:rPr>
              <w:t>Pokud příslušné orgány některého členského státu nesouhlasí s tím, jak příslušné orgány domovského členského státu správce posoudily splnění podmínek uvedených v prvním pododstavci písm. a) a b), mohou tyto orgány předložit věc orgánu pro cenné papíry a trhy, který může jednat na základě pravomocí, jež mu svěřuje článek 19 nařízení (EU) č. 1095/2010.</w:t>
            </w:r>
          </w:p>
        </w:tc>
        <w:tc>
          <w:tcPr>
            <w:tcW w:w="900" w:type="dxa"/>
            <w:tcBorders>
              <w:top w:val="single" w:sz="4" w:space="0" w:color="auto"/>
              <w:left w:val="single" w:sz="18" w:space="0" w:color="auto"/>
              <w:bottom w:val="nil"/>
              <w:right w:val="single" w:sz="4" w:space="0" w:color="auto"/>
            </w:tcBorders>
          </w:tcPr>
          <w:p w14:paraId="769639FD" w14:textId="77777777" w:rsidR="00332637" w:rsidRPr="00F26C0A" w:rsidRDefault="00332637" w:rsidP="00B57F1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7C3B9BE3" w14:textId="77777777" w:rsidR="00332637" w:rsidRPr="00F26C0A" w:rsidRDefault="00332637" w:rsidP="00FB19D4">
            <w:pPr>
              <w:spacing w:before="40" w:after="40"/>
              <w:rPr>
                <w:szCs w:val="18"/>
              </w:rPr>
            </w:pPr>
            <w:r w:rsidRPr="00F26C0A">
              <w:rPr>
                <w:szCs w:val="18"/>
              </w:rPr>
              <w:t>§ 579 písm. f)</w:t>
            </w:r>
          </w:p>
        </w:tc>
        <w:tc>
          <w:tcPr>
            <w:tcW w:w="5400" w:type="dxa"/>
            <w:gridSpan w:val="4"/>
            <w:tcBorders>
              <w:top w:val="single" w:sz="4" w:space="0" w:color="auto"/>
              <w:left w:val="single" w:sz="4" w:space="0" w:color="auto"/>
              <w:bottom w:val="nil"/>
              <w:right w:val="single" w:sz="4" w:space="0" w:color="auto"/>
            </w:tcBorders>
          </w:tcPr>
          <w:p w14:paraId="15D852C5" w14:textId="77777777" w:rsidR="00332637" w:rsidRPr="00F26C0A" w:rsidRDefault="00332637" w:rsidP="00FB19D4">
            <w:pPr>
              <w:tabs>
                <w:tab w:val="left" w:pos="380"/>
              </w:tabs>
              <w:spacing w:before="40" w:after="40"/>
              <w:ind w:right="67"/>
              <w:jc w:val="both"/>
              <w:rPr>
                <w:szCs w:val="18"/>
              </w:rPr>
            </w:pPr>
            <w:r w:rsidRPr="00F26C0A">
              <w:rPr>
                <w:szCs w:val="18"/>
              </w:rPr>
              <w:t>Česká národní banka se může obrátit na evropský orgán dohledu se žádostí o řešení sporu mezi ní a orgánem dohledu jiného členského státu na základě článku 19 nařízení Evropského parlamentu a Rady upravujícího zřízení Evropského orgánu dohledu</w:t>
            </w:r>
            <w:r w:rsidRPr="00F26C0A">
              <w:rPr>
                <w:szCs w:val="18"/>
                <w:vertAlign w:val="superscript"/>
              </w:rPr>
              <w:t>15)</w:t>
            </w:r>
            <w:r w:rsidRPr="00F26C0A">
              <w:rPr>
                <w:szCs w:val="18"/>
              </w:rPr>
              <w:t>, jestliže</w:t>
            </w:r>
          </w:p>
          <w:p w14:paraId="26EC1A6C" w14:textId="77777777" w:rsidR="00332637" w:rsidRPr="00F26C0A" w:rsidRDefault="00332637" w:rsidP="00FB19D4">
            <w:pPr>
              <w:tabs>
                <w:tab w:val="left" w:pos="380"/>
              </w:tabs>
              <w:spacing w:before="40" w:after="40"/>
              <w:ind w:right="67"/>
              <w:jc w:val="both"/>
              <w:rPr>
                <w:szCs w:val="18"/>
              </w:rPr>
            </w:pPr>
            <w:r w:rsidRPr="00F26C0A">
              <w:rPr>
                <w:szCs w:val="18"/>
              </w:rPr>
              <w:t>f)</w:t>
            </w:r>
            <w:r w:rsidRPr="00F26C0A">
              <w:rPr>
                <w:szCs w:val="18"/>
              </w:rPr>
              <w:tab/>
              <w:t>nesouhlasí, jak tento orgán posoudil splnění podmínek srovnatelných s podmínkami uvedenými v § 318 odst. 2 písm. a) a b) obhospodařovatelem oprávněným přesáhnout rozhodný limit se sídlem v jiném členském státě nebo zahraniční osobou s povolením srovnatelným s povolením podle § 481, jde-li o nabízení investic do jím obhospodařovaného investičního fondu, jehož domovský stát není členský stát,</w:t>
            </w:r>
          </w:p>
        </w:tc>
        <w:tc>
          <w:tcPr>
            <w:tcW w:w="900" w:type="dxa"/>
            <w:tcBorders>
              <w:top w:val="single" w:sz="4" w:space="0" w:color="auto"/>
              <w:left w:val="single" w:sz="4" w:space="0" w:color="auto"/>
              <w:bottom w:val="nil"/>
              <w:right w:val="single" w:sz="4" w:space="0" w:color="auto"/>
            </w:tcBorders>
          </w:tcPr>
          <w:p w14:paraId="4ABE6651" w14:textId="77777777" w:rsidR="00332637" w:rsidRPr="00F26C0A" w:rsidRDefault="00332637" w:rsidP="00B57F1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05681D67" w14:textId="77777777" w:rsidR="00332637" w:rsidRPr="00F26C0A" w:rsidRDefault="00332637" w:rsidP="00B57F14">
            <w:pPr>
              <w:spacing w:before="40" w:after="40"/>
              <w:rPr>
                <w:szCs w:val="18"/>
              </w:rPr>
            </w:pPr>
          </w:p>
        </w:tc>
      </w:tr>
      <w:tr w:rsidR="00332637" w:rsidRPr="00F26C0A" w14:paraId="31EB9937" w14:textId="77777777" w:rsidTr="00870FBF">
        <w:tc>
          <w:tcPr>
            <w:tcW w:w="1440" w:type="dxa"/>
            <w:tcBorders>
              <w:top w:val="single" w:sz="4" w:space="0" w:color="auto"/>
              <w:bottom w:val="nil"/>
              <w:right w:val="single" w:sz="4" w:space="0" w:color="auto"/>
            </w:tcBorders>
          </w:tcPr>
          <w:p w14:paraId="5F22B2CE" w14:textId="77777777" w:rsidR="00332637" w:rsidRPr="00F26C0A" w:rsidRDefault="00332637" w:rsidP="003D4D86">
            <w:pPr>
              <w:spacing w:before="40" w:after="40"/>
              <w:rPr>
                <w:szCs w:val="18"/>
              </w:rPr>
            </w:pPr>
            <w:r w:rsidRPr="00F26C0A">
              <w:rPr>
                <w:szCs w:val="18"/>
              </w:rPr>
              <w:t>Čl. 35 odst. 3</w:t>
            </w:r>
          </w:p>
        </w:tc>
        <w:tc>
          <w:tcPr>
            <w:tcW w:w="5400" w:type="dxa"/>
            <w:gridSpan w:val="4"/>
            <w:tcBorders>
              <w:top w:val="single" w:sz="4" w:space="0" w:color="auto"/>
              <w:left w:val="single" w:sz="4" w:space="0" w:color="auto"/>
              <w:bottom w:val="nil"/>
              <w:right w:val="single" w:sz="18" w:space="0" w:color="auto"/>
            </w:tcBorders>
          </w:tcPr>
          <w:p w14:paraId="513264FF" w14:textId="77777777" w:rsidR="00332637" w:rsidRPr="00F26C0A" w:rsidRDefault="00332637" w:rsidP="00A63CF4">
            <w:pPr>
              <w:spacing w:before="40" w:after="40"/>
              <w:ind w:right="58"/>
              <w:jc w:val="both"/>
              <w:rPr>
                <w:szCs w:val="18"/>
              </w:rPr>
            </w:pPr>
            <w:r w:rsidRPr="00F26C0A">
              <w:rPr>
                <w:szCs w:val="18"/>
              </w:rPr>
              <w:t>V případě, že správce hodlá nabízet podílové jednotky nebo akcie mimounijních alternativních investičních fondů ve svém domovském členském státě, předloží tento správce příslušným orgánům svého domovského členského státu oznámení o každém mimounijním alternativním investičním fondu, který hodlá nabízet.</w:t>
            </w:r>
          </w:p>
          <w:p w14:paraId="15597483" w14:textId="77777777" w:rsidR="00332637" w:rsidRPr="00F26C0A" w:rsidRDefault="00332637" w:rsidP="00A63CF4">
            <w:pPr>
              <w:spacing w:before="40" w:after="40"/>
              <w:ind w:right="58"/>
              <w:jc w:val="both"/>
              <w:rPr>
                <w:szCs w:val="18"/>
              </w:rPr>
            </w:pPr>
            <w:r w:rsidRPr="00F26C0A">
              <w:rPr>
                <w:szCs w:val="18"/>
              </w:rPr>
              <w:t>Toto oznámení musí obsahovat dokumenty a informace stanovené v příloze III.</w:t>
            </w:r>
          </w:p>
        </w:tc>
        <w:tc>
          <w:tcPr>
            <w:tcW w:w="900" w:type="dxa"/>
            <w:tcBorders>
              <w:top w:val="single" w:sz="4" w:space="0" w:color="auto"/>
              <w:left w:val="single" w:sz="18" w:space="0" w:color="auto"/>
              <w:bottom w:val="nil"/>
              <w:right w:val="single" w:sz="4" w:space="0" w:color="auto"/>
            </w:tcBorders>
          </w:tcPr>
          <w:p w14:paraId="23D79252"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single" w:sz="4" w:space="0" w:color="auto"/>
              <w:left w:val="single" w:sz="4" w:space="0" w:color="auto"/>
              <w:bottom w:val="nil"/>
              <w:right w:val="single" w:sz="4" w:space="0" w:color="auto"/>
            </w:tcBorders>
          </w:tcPr>
          <w:p w14:paraId="20150744" w14:textId="77777777" w:rsidR="00332637" w:rsidRPr="00F26C0A" w:rsidRDefault="00332637" w:rsidP="00A63CF4">
            <w:pPr>
              <w:spacing w:before="40" w:after="40"/>
              <w:rPr>
                <w:szCs w:val="18"/>
              </w:rPr>
            </w:pPr>
            <w:r w:rsidRPr="00F26C0A">
              <w:rPr>
                <w:szCs w:val="18"/>
              </w:rPr>
              <w:t>§ 320 odst. 1</w:t>
            </w:r>
          </w:p>
        </w:tc>
        <w:tc>
          <w:tcPr>
            <w:tcW w:w="5400" w:type="dxa"/>
            <w:gridSpan w:val="4"/>
            <w:tcBorders>
              <w:top w:val="single" w:sz="4" w:space="0" w:color="auto"/>
              <w:left w:val="single" w:sz="4" w:space="0" w:color="auto"/>
              <w:bottom w:val="nil"/>
              <w:right w:val="single" w:sz="4" w:space="0" w:color="auto"/>
            </w:tcBorders>
          </w:tcPr>
          <w:p w14:paraId="61C48D60" w14:textId="77777777" w:rsidR="00332637" w:rsidRPr="00F26C0A" w:rsidRDefault="00332637" w:rsidP="00A63CF4">
            <w:pPr>
              <w:tabs>
                <w:tab w:val="left" w:pos="380"/>
              </w:tabs>
              <w:spacing w:before="40" w:after="40"/>
              <w:ind w:right="67"/>
              <w:jc w:val="both"/>
              <w:rPr>
                <w:szCs w:val="18"/>
              </w:rPr>
            </w:pPr>
            <w:r w:rsidRPr="00F26C0A">
              <w:rPr>
                <w:szCs w:val="18"/>
              </w:rPr>
              <w:t>Investice do zahraničního investičního fondu, jehož domovským státem není členský stát, který obhospodařuje investiční společnost oprávněná přesáhnout rozhodný limit, lze v České republice nabízet ode dne, kdy je tento fond zapsaný v seznamu vedeném Českou národní bankou podle § 597 písm. d) nebo e).</w:t>
            </w:r>
          </w:p>
        </w:tc>
        <w:tc>
          <w:tcPr>
            <w:tcW w:w="900" w:type="dxa"/>
            <w:tcBorders>
              <w:top w:val="single" w:sz="4" w:space="0" w:color="auto"/>
              <w:left w:val="single" w:sz="4" w:space="0" w:color="auto"/>
              <w:bottom w:val="nil"/>
              <w:right w:val="single" w:sz="4" w:space="0" w:color="auto"/>
            </w:tcBorders>
          </w:tcPr>
          <w:p w14:paraId="4C707544"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114F7FEE" w14:textId="77777777" w:rsidR="00332637" w:rsidRPr="00F26C0A" w:rsidRDefault="00332637" w:rsidP="00A63CF4">
            <w:pPr>
              <w:spacing w:before="40" w:after="40"/>
              <w:rPr>
                <w:szCs w:val="18"/>
              </w:rPr>
            </w:pPr>
          </w:p>
        </w:tc>
      </w:tr>
      <w:tr w:rsidR="00332637" w:rsidRPr="00F26C0A" w14:paraId="44408210" w14:textId="77777777" w:rsidTr="00870FBF">
        <w:tc>
          <w:tcPr>
            <w:tcW w:w="1440" w:type="dxa"/>
            <w:tcBorders>
              <w:top w:val="nil"/>
              <w:bottom w:val="single" w:sz="4" w:space="0" w:color="auto"/>
              <w:right w:val="single" w:sz="4" w:space="0" w:color="auto"/>
            </w:tcBorders>
          </w:tcPr>
          <w:p w14:paraId="36619EF5"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5A1BFDE3"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7EE7C1FB" w14:textId="77777777" w:rsidR="00332637" w:rsidRPr="00F26C0A" w:rsidRDefault="00332637" w:rsidP="00A63CF4">
            <w:pPr>
              <w:spacing w:before="40" w:after="40"/>
              <w:rPr>
                <w:szCs w:val="18"/>
              </w:rPr>
            </w:pPr>
            <w:r w:rsidRPr="00F26C0A">
              <w:rPr>
                <w:szCs w:val="18"/>
              </w:rPr>
              <w:t>9563</w:t>
            </w:r>
          </w:p>
        </w:tc>
        <w:tc>
          <w:tcPr>
            <w:tcW w:w="1080" w:type="dxa"/>
            <w:tcBorders>
              <w:top w:val="nil"/>
              <w:left w:val="single" w:sz="4" w:space="0" w:color="auto"/>
              <w:bottom w:val="single" w:sz="4" w:space="0" w:color="auto"/>
              <w:right w:val="single" w:sz="4" w:space="0" w:color="auto"/>
            </w:tcBorders>
          </w:tcPr>
          <w:p w14:paraId="1C09B631" w14:textId="77777777" w:rsidR="00332637" w:rsidRPr="00F26C0A" w:rsidRDefault="00332637"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3B9F40F4" w14:textId="77777777" w:rsidR="00332637" w:rsidRPr="00F26C0A" w:rsidRDefault="00332637" w:rsidP="00C71B92">
            <w:pPr>
              <w:tabs>
                <w:tab w:val="left" w:pos="410"/>
              </w:tabs>
              <w:jc w:val="both"/>
            </w:pPr>
          </w:p>
        </w:tc>
        <w:tc>
          <w:tcPr>
            <w:tcW w:w="900" w:type="dxa"/>
            <w:tcBorders>
              <w:top w:val="nil"/>
              <w:left w:val="single" w:sz="4" w:space="0" w:color="auto"/>
              <w:bottom w:val="single" w:sz="4" w:space="0" w:color="auto"/>
              <w:right w:val="single" w:sz="4" w:space="0" w:color="auto"/>
            </w:tcBorders>
          </w:tcPr>
          <w:p w14:paraId="678BB199"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75291611" w14:textId="77777777" w:rsidR="00332637" w:rsidRPr="00F26C0A" w:rsidRDefault="00332637" w:rsidP="00A63CF4">
            <w:pPr>
              <w:spacing w:before="40" w:after="40"/>
              <w:rPr>
                <w:szCs w:val="18"/>
              </w:rPr>
            </w:pPr>
          </w:p>
        </w:tc>
      </w:tr>
      <w:tr w:rsidR="00332637" w:rsidRPr="00F26C0A" w14:paraId="71185C2C" w14:textId="77777777" w:rsidTr="00870FBF">
        <w:tc>
          <w:tcPr>
            <w:tcW w:w="1440" w:type="dxa"/>
            <w:tcBorders>
              <w:top w:val="single" w:sz="4" w:space="0" w:color="auto"/>
              <w:bottom w:val="nil"/>
              <w:right w:val="single" w:sz="4" w:space="0" w:color="auto"/>
            </w:tcBorders>
          </w:tcPr>
          <w:p w14:paraId="79CA6B43" w14:textId="77777777" w:rsidR="00332637" w:rsidRPr="00F26C0A" w:rsidRDefault="00332637" w:rsidP="003D4D86">
            <w:pPr>
              <w:spacing w:before="40" w:after="40"/>
              <w:rPr>
                <w:szCs w:val="18"/>
              </w:rPr>
            </w:pPr>
            <w:r w:rsidRPr="00F26C0A">
              <w:rPr>
                <w:szCs w:val="18"/>
              </w:rPr>
              <w:t>Čl. 35 odst. 4 první pododstavec</w:t>
            </w:r>
          </w:p>
        </w:tc>
        <w:tc>
          <w:tcPr>
            <w:tcW w:w="5400" w:type="dxa"/>
            <w:gridSpan w:val="4"/>
            <w:tcBorders>
              <w:top w:val="single" w:sz="4" w:space="0" w:color="auto"/>
              <w:left w:val="single" w:sz="4" w:space="0" w:color="auto"/>
              <w:bottom w:val="nil"/>
              <w:right w:val="single" w:sz="18" w:space="0" w:color="auto"/>
            </w:tcBorders>
          </w:tcPr>
          <w:p w14:paraId="6581E62B" w14:textId="77777777" w:rsidR="00332637" w:rsidRPr="00F26C0A" w:rsidRDefault="00332637" w:rsidP="00A63CF4">
            <w:pPr>
              <w:spacing w:before="40" w:after="40"/>
              <w:ind w:right="58"/>
              <w:jc w:val="both"/>
              <w:rPr>
                <w:szCs w:val="18"/>
              </w:rPr>
            </w:pPr>
            <w:r w:rsidRPr="00F26C0A">
              <w:rPr>
                <w:szCs w:val="18"/>
              </w:rPr>
              <w:t>Příslušné orgány domovského členského státu správce sdělí tomuto správci nejpozději do 20 pracovních dnů od obdržení oznámení se všemi nezbytnými dokumenty podle odstavce 3, zda může na jeho území zahájit nabízení alternativního investičního fondu určeného v oznámení podle odstavce 3. Příslušné orgány domovského členského státu správce zakáží správci nabízet alternativní investiční fond pouze v případě, že správa alternativního investičního fondu prováděná tímto správcem není nebo nebude v souladu s touto směrnicí nebo že správce jinak nedodržuje nebo nebude dodržovat tuto směrnici. Je-li přijato kladné rozhodnutí, může správce zahájit nabízení alternativního investičního fondu ve svém domovském členském státě ode dne, kdy byl o tomto rozhodnutí informován příslušnými orgány.</w:t>
            </w:r>
          </w:p>
        </w:tc>
        <w:tc>
          <w:tcPr>
            <w:tcW w:w="900" w:type="dxa"/>
            <w:tcBorders>
              <w:top w:val="single" w:sz="4" w:space="0" w:color="auto"/>
              <w:left w:val="single" w:sz="18" w:space="0" w:color="auto"/>
              <w:bottom w:val="nil"/>
              <w:right w:val="single" w:sz="4" w:space="0" w:color="auto"/>
            </w:tcBorders>
          </w:tcPr>
          <w:p w14:paraId="4367F123"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single" w:sz="4" w:space="0" w:color="auto"/>
              <w:left w:val="single" w:sz="4" w:space="0" w:color="auto"/>
              <w:bottom w:val="nil"/>
              <w:right w:val="single" w:sz="4" w:space="0" w:color="auto"/>
            </w:tcBorders>
          </w:tcPr>
          <w:p w14:paraId="059AACAD" w14:textId="77777777" w:rsidR="00332637" w:rsidRPr="00F26C0A" w:rsidRDefault="00332637" w:rsidP="00A63CF4">
            <w:pPr>
              <w:spacing w:before="40" w:after="40"/>
              <w:rPr>
                <w:szCs w:val="18"/>
              </w:rPr>
            </w:pPr>
            <w:r w:rsidRPr="00F26C0A">
              <w:rPr>
                <w:szCs w:val="18"/>
              </w:rPr>
              <w:t>§ 320</w:t>
            </w:r>
          </w:p>
        </w:tc>
        <w:tc>
          <w:tcPr>
            <w:tcW w:w="5400" w:type="dxa"/>
            <w:gridSpan w:val="4"/>
            <w:tcBorders>
              <w:top w:val="single" w:sz="4" w:space="0" w:color="auto"/>
              <w:left w:val="single" w:sz="4" w:space="0" w:color="auto"/>
              <w:bottom w:val="nil"/>
              <w:right w:val="single" w:sz="4" w:space="0" w:color="auto"/>
            </w:tcBorders>
          </w:tcPr>
          <w:p w14:paraId="19DF1DF9" w14:textId="77777777" w:rsidR="00332637" w:rsidRPr="00F26C0A" w:rsidRDefault="00332637" w:rsidP="00C71B92">
            <w:pPr>
              <w:tabs>
                <w:tab w:val="left" w:pos="410"/>
              </w:tabs>
              <w:jc w:val="both"/>
            </w:pPr>
            <w:r w:rsidRPr="00F26C0A">
              <w:t>(1) Investice do zahraničního investičního fondu, jehož domovským státem není členský stát, který obhospodařuje investiční společnost oprávněná přesáhnout rozhodný limit, lze v České republice nabízet ode dne, kdy je tento fond zapsaný v seznamu vedeném Českou národní bankou podle § 597 písm. d) nebo e).</w:t>
            </w:r>
          </w:p>
          <w:p w14:paraId="1F8DAAFB" w14:textId="77777777" w:rsidR="00332637" w:rsidRPr="00F26C0A" w:rsidRDefault="00332637" w:rsidP="00C71B92">
            <w:pPr>
              <w:tabs>
                <w:tab w:val="left" w:pos="410"/>
              </w:tabs>
              <w:jc w:val="both"/>
            </w:pPr>
            <w:r w:rsidRPr="00F26C0A">
              <w:t>(2) Česká národní banka zapíše zahraniční investiční fond uvedený v odstavci 1 do seznamu podle § 597 písm. d) nebo e) na žádost jeho obhospodařovatele do 20 pracovních dnů, jestliže</w:t>
            </w:r>
          </w:p>
          <w:p w14:paraId="18E52AA4" w14:textId="77777777" w:rsidR="00332637" w:rsidRPr="00F26C0A" w:rsidRDefault="00332637" w:rsidP="00C71B92">
            <w:pPr>
              <w:tabs>
                <w:tab w:val="left" w:pos="410"/>
              </w:tabs>
              <w:jc w:val="both"/>
            </w:pPr>
            <w:r w:rsidRPr="00F26C0A">
              <w:t>a) jsou obdobně splněny podmínky podle § 318 odst. 2 písm. a) a b),</w:t>
            </w:r>
          </w:p>
          <w:p w14:paraId="2AA185AF" w14:textId="77777777" w:rsidR="00332637" w:rsidRPr="00F26C0A" w:rsidRDefault="00332637" w:rsidP="00C71B92">
            <w:pPr>
              <w:tabs>
                <w:tab w:val="left" w:pos="410"/>
              </w:tabs>
              <w:jc w:val="both"/>
            </w:pPr>
            <w:r w:rsidRPr="00F26C0A">
              <w:t>b) domovský stát tohoto fondu uzavřel s Českou republikou dohodu, která odpovídá zásadám uvedeným v článku 26 Modelové daňové smlouvy Organizace pro hospodářskou spolupráci a rozvoj o příjmech a majetku a která zajišťuje výměnu informací v daňových záležitostech, a</w:t>
            </w:r>
          </w:p>
          <w:p w14:paraId="11925595" w14:textId="77777777" w:rsidR="00332637" w:rsidRPr="00F26C0A" w:rsidRDefault="00332637" w:rsidP="00C71B92">
            <w:pPr>
              <w:tabs>
                <w:tab w:val="left" w:pos="410"/>
              </w:tabs>
              <w:jc w:val="both"/>
            </w:pPr>
            <w:r w:rsidRPr="00F26C0A">
              <w:t>c) dni, od kterého mají být tyto investice nabízeny, předchází den, který určuje předpis Evropské unie vydaný na základě článku 67 odst. 6 směrnice Evropského parlamentu a Rady upravující správce alternativních investičních fondů5) jako den nabytí účinnosti čl. 35 a 37 až 41 této směrnice.</w:t>
            </w:r>
          </w:p>
          <w:p w14:paraId="35E9E1CA" w14:textId="77777777" w:rsidR="00332637" w:rsidRPr="00F26C0A" w:rsidRDefault="00332637" w:rsidP="00CF4F49">
            <w:pPr>
              <w:tabs>
                <w:tab w:val="left" w:pos="380"/>
              </w:tabs>
              <w:jc w:val="both"/>
              <w:rPr>
                <w:u w:val="single"/>
              </w:rPr>
            </w:pPr>
            <w:r w:rsidRPr="00F26C0A">
              <w:t>(3) Žádost podle odstavce 2 lze podat pouze elektronicky; žádost musí obsahovat údaje a doklady prokazující splnění podmínek stanovených tímto zákonem. Česká národní banka stanoví vyhláškou náležitosti žádosti osvědčující splnění podmínek stanovených tímto zákonem, její formu a způsob podání.</w:t>
            </w:r>
          </w:p>
        </w:tc>
        <w:tc>
          <w:tcPr>
            <w:tcW w:w="900" w:type="dxa"/>
            <w:tcBorders>
              <w:top w:val="single" w:sz="4" w:space="0" w:color="auto"/>
              <w:left w:val="single" w:sz="4" w:space="0" w:color="auto"/>
              <w:bottom w:val="nil"/>
              <w:right w:val="single" w:sz="4" w:space="0" w:color="auto"/>
            </w:tcBorders>
          </w:tcPr>
          <w:p w14:paraId="6887BFBF"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3AD3F986" w14:textId="77777777" w:rsidR="00332637" w:rsidRPr="00F26C0A" w:rsidRDefault="00332637" w:rsidP="00A63CF4">
            <w:pPr>
              <w:spacing w:before="40" w:after="40"/>
              <w:rPr>
                <w:szCs w:val="18"/>
              </w:rPr>
            </w:pPr>
          </w:p>
        </w:tc>
      </w:tr>
      <w:tr w:rsidR="00332637" w:rsidRPr="00F26C0A" w14:paraId="03069AE3" w14:textId="77777777" w:rsidTr="00870FBF">
        <w:tc>
          <w:tcPr>
            <w:tcW w:w="1440" w:type="dxa"/>
            <w:tcBorders>
              <w:top w:val="nil"/>
              <w:bottom w:val="single" w:sz="4" w:space="0" w:color="auto"/>
              <w:right w:val="single" w:sz="4" w:space="0" w:color="auto"/>
            </w:tcBorders>
          </w:tcPr>
          <w:p w14:paraId="4E9503A9"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45BA5804"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18CF6154" w14:textId="77777777" w:rsidR="00332637" w:rsidRPr="00F26C0A" w:rsidRDefault="00332637" w:rsidP="00A63CF4">
            <w:pPr>
              <w:spacing w:before="40" w:after="40"/>
              <w:rPr>
                <w:szCs w:val="18"/>
              </w:rPr>
            </w:pPr>
            <w:r w:rsidRPr="00F26C0A">
              <w:rPr>
                <w:szCs w:val="18"/>
              </w:rPr>
              <w:t>9563</w:t>
            </w:r>
          </w:p>
        </w:tc>
        <w:tc>
          <w:tcPr>
            <w:tcW w:w="1080" w:type="dxa"/>
            <w:tcBorders>
              <w:top w:val="nil"/>
              <w:left w:val="single" w:sz="4" w:space="0" w:color="auto"/>
              <w:bottom w:val="single" w:sz="4" w:space="0" w:color="auto"/>
              <w:right w:val="single" w:sz="4" w:space="0" w:color="auto"/>
            </w:tcBorders>
          </w:tcPr>
          <w:p w14:paraId="66D59F1E" w14:textId="77777777" w:rsidR="00332637" w:rsidRPr="00F26C0A" w:rsidRDefault="00332637"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2C46264E" w14:textId="77777777" w:rsidR="00332637" w:rsidRPr="00F26C0A" w:rsidRDefault="00332637" w:rsidP="00C71B92">
            <w:pPr>
              <w:tabs>
                <w:tab w:val="left" w:pos="410"/>
              </w:tabs>
              <w:jc w:val="both"/>
            </w:pPr>
          </w:p>
        </w:tc>
        <w:tc>
          <w:tcPr>
            <w:tcW w:w="900" w:type="dxa"/>
            <w:tcBorders>
              <w:top w:val="nil"/>
              <w:left w:val="single" w:sz="4" w:space="0" w:color="auto"/>
              <w:bottom w:val="single" w:sz="4" w:space="0" w:color="auto"/>
              <w:right w:val="single" w:sz="4" w:space="0" w:color="auto"/>
            </w:tcBorders>
          </w:tcPr>
          <w:p w14:paraId="1A38411A"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7B262FD9" w14:textId="77777777" w:rsidR="00332637" w:rsidRPr="00F26C0A" w:rsidRDefault="00332637" w:rsidP="00A63CF4">
            <w:pPr>
              <w:spacing w:before="40" w:after="40"/>
              <w:rPr>
                <w:szCs w:val="18"/>
              </w:rPr>
            </w:pPr>
          </w:p>
        </w:tc>
      </w:tr>
      <w:tr w:rsidR="00332637" w:rsidRPr="00F26C0A" w14:paraId="1314FFC1" w14:textId="77777777" w:rsidTr="00E50E7C">
        <w:tc>
          <w:tcPr>
            <w:tcW w:w="1440" w:type="dxa"/>
            <w:tcBorders>
              <w:top w:val="single" w:sz="4" w:space="0" w:color="auto"/>
              <w:bottom w:val="single" w:sz="4" w:space="0" w:color="auto"/>
              <w:right w:val="single" w:sz="4" w:space="0" w:color="auto"/>
            </w:tcBorders>
          </w:tcPr>
          <w:p w14:paraId="2F709E1A" w14:textId="77777777" w:rsidR="00332637" w:rsidRPr="00F26C0A" w:rsidRDefault="00332637" w:rsidP="003D4D86">
            <w:pPr>
              <w:spacing w:before="40" w:after="40"/>
              <w:rPr>
                <w:szCs w:val="18"/>
              </w:rPr>
            </w:pPr>
            <w:r w:rsidRPr="00F26C0A">
              <w:rPr>
                <w:szCs w:val="18"/>
              </w:rPr>
              <w:t>Čl. 35 odst. 4 druhý pododstavec</w:t>
            </w:r>
          </w:p>
        </w:tc>
        <w:tc>
          <w:tcPr>
            <w:tcW w:w="5400" w:type="dxa"/>
            <w:gridSpan w:val="4"/>
            <w:tcBorders>
              <w:top w:val="single" w:sz="4" w:space="0" w:color="auto"/>
              <w:left w:val="single" w:sz="4" w:space="0" w:color="auto"/>
              <w:bottom w:val="single" w:sz="4" w:space="0" w:color="auto"/>
              <w:right w:val="single" w:sz="18" w:space="0" w:color="auto"/>
            </w:tcBorders>
          </w:tcPr>
          <w:p w14:paraId="0E6E28A9" w14:textId="77777777" w:rsidR="00332637" w:rsidRPr="00F26C0A" w:rsidRDefault="00332637" w:rsidP="00A63CF4">
            <w:pPr>
              <w:spacing w:before="40" w:after="40"/>
              <w:ind w:right="58"/>
              <w:jc w:val="both"/>
              <w:rPr>
                <w:szCs w:val="18"/>
              </w:rPr>
            </w:pPr>
            <w:r w:rsidRPr="00F26C0A">
              <w:rPr>
                <w:szCs w:val="18"/>
              </w:rPr>
              <w:t>Příslušné orgány domovského členského státu správce informují rovněž orgán pro cenné papíry a trhy o tom, že správce smí zahájit nabízení podílových jednotek nebo akcií tohoto alternativního investičního fondu ve svém domovském členském státě.</w:t>
            </w:r>
          </w:p>
        </w:tc>
        <w:tc>
          <w:tcPr>
            <w:tcW w:w="900" w:type="dxa"/>
            <w:tcBorders>
              <w:top w:val="single" w:sz="4" w:space="0" w:color="auto"/>
              <w:left w:val="single" w:sz="18" w:space="0" w:color="auto"/>
              <w:bottom w:val="single" w:sz="4" w:space="0" w:color="auto"/>
              <w:right w:val="single" w:sz="4" w:space="0" w:color="auto"/>
            </w:tcBorders>
          </w:tcPr>
          <w:p w14:paraId="331AA460"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single" w:sz="4" w:space="0" w:color="auto"/>
              <w:left w:val="single" w:sz="4" w:space="0" w:color="auto"/>
              <w:bottom w:val="single" w:sz="4" w:space="0" w:color="auto"/>
              <w:right w:val="single" w:sz="4" w:space="0" w:color="auto"/>
            </w:tcBorders>
          </w:tcPr>
          <w:p w14:paraId="2020CD92" w14:textId="77777777" w:rsidR="00332637" w:rsidRPr="00F26C0A" w:rsidRDefault="00332637" w:rsidP="00A63CF4">
            <w:pPr>
              <w:spacing w:before="40" w:after="40"/>
              <w:rPr>
                <w:szCs w:val="18"/>
              </w:rPr>
            </w:pPr>
            <w:r w:rsidRPr="00F26C0A">
              <w:rPr>
                <w:szCs w:val="18"/>
              </w:rPr>
              <w:t>§ 583 odst. 1 písm. a)</w:t>
            </w:r>
          </w:p>
        </w:tc>
        <w:tc>
          <w:tcPr>
            <w:tcW w:w="5400" w:type="dxa"/>
            <w:gridSpan w:val="4"/>
            <w:tcBorders>
              <w:top w:val="single" w:sz="4" w:space="0" w:color="auto"/>
              <w:left w:val="single" w:sz="4" w:space="0" w:color="auto"/>
              <w:bottom w:val="single" w:sz="4" w:space="0" w:color="auto"/>
              <w:right w:val="single" w:sz="4" w:space="0" w:color="auto"/>
            </w:tcBorders>
          </w:tcPr>
          <w:p w14:paraId="257B1396" w14:textId="77777777" w:rsidR="00332637" w:rsidRPr="00F26C0A" w:rsidRDefault="00332637" w:rsidP="00A63CF4">
            <w:pPr>
              <w:tabs>
                <w:tab w:val="left" w:pos="380"/>
              </w:tabs>
              <w:spacing w:before="40" w:after="40"/>
              <w:ind w:right="67"/>
              <w:jc w:val="both"/>
              <w:rPr>
                <w:szCs w:val="18"/>
              </w:rPr>
            </w:pPr>
            <w:r w:rsidRPr="00F26C0A">
              <w:rPr>
                <w:szCs w:val="18"/>
              </w:rPr>
              <w:t>Česká národní banka poskytne evropskému orgánu dohledu údaje o tom, že investiční společnost oprávněná přesáhnout rozhodný limit nebo zahraniční osoba s povolením podle § 481 a) může v souladu s § 320 odst. 1, § 321 odst. 1, § 325 odst. 1 nebo § 326 začít v České republice nebo v jiném členském státě nabízet investice do zahraničního investičního fondu, jehož domovským státem není členský stát,</w:t>
            </w:r>
          </w:p>
        </w:tc>
        <w:tc>
          <w:tcPr>
            <w:tcW w:w="900" w:type="dxa"/>
            <w:tcBorders>
              <w:top w:val="single" w:sz="4" w:space="0" w:color="auto"/>
              <w:left w:val="single" w:sz="4" w:space="0" w:color="auto"/>
              <w:bottom w:val="single" w:sz="4" w:space="0" w:color="auto"/>
              <w:right w:val="single" w:sz="4" w:space="0" w:color="auto"/>
            </w:tcBorders>
          </w:tcPr>
          <w:p w14:paraId="7DAB2825"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2A301EA9" w14:textId="77777777" w:rsidR="00332637" w:rsidRPr="00F26C0A" w:rsidRDefault="00332637" w:rsidP="00A63CF4">
            <w:pPr>
              <w:spacing w:before="40" w:after="40"/>
              <w:rPr>
                <w:szCs w:val="18"/>
              </w:rPr>
            </w:pPr>
          </w:p>
        </w:tc>
      </w:tr>
      <w:tr w:rsidR="00332637" w:rsidRPr="00F26C0A" w14:paraId="3AD0649B" w14:textId="77777777" w:rsidTr="003076EB">
        <w:tc>
          <w:tcPr>
            <w:tcW w:w="1440" w:type="dxa"/>
            <w:tcBorders>
              <w:top w:val="single" w:sz="4" w:space="0" w:color="auto"/>
              <w:bottom w:val="nil"/>
              <w:right w:val="single" w:sz="4" w:space="0" w:color="auto"/>
            </w:tcBorders>
          </w:tcPr>
          <w:p w14:paraId="27A45818" w14:textId="77777777" w:rsidR="00332637" w:rsidRPr="00F26C0A" w:rsidRDefault="00332637" w:rsidP="003D4D86">
            <w:pPr>
              <w:spacing w:before="40" w:after="40"/>
              <w:rPr>
                <w:szCs w:val="18"/>
              </w:rPr>
            </w:pPr>
            <w:r w:rsidRPr="00F26C0A">
              <w:rPr>
                <w:szCs w:val="18"/>
              </w:rPr>
              <w:t>Čl. 35 odst. 5</w:t>
            </w:r>
          </w:p>
        </w:tc>
        <w:tc>
          <w:tcPr>
            <w:tcW w:w="5400" w:type="dxa"/>
            <w:gridSpan w:val="4"/>
            <w:tcBorders>
              <w:top w:val="single" w:sz="4" w:space="0" w:color="auto"/>
              <w:left w:val="single" w:sz="4" w:space="0" w:color="auto"/>
              <w:bottom w:val="nil"/>
              <w:right w:val="single" w:sz="18" w:space="0" w:color="auto"/>
            </w:tcBorders>
          </w:tcPr>
          <w:p w14:paraId="66D46769" w14:textId="77777777" w:rsidR="00332637" w:rsidRPr="00F26C0A" w:rsidRDefault="00332637" w:rsidP="00B57F14">
            <w:pPr>
              <w:spacing w:before="40" w:after="40"/>
              <w:ind w:right="58"/>
              <w:jc w:val="both"/>
              <w:rPr>
                <w:szCs w:val="18"/>
              </w:rPr>
            </w:pPr>
            <w:r w:rsidRPr="00F26C0A">
              <w:rPr>
                <w:szCs w:val="18"/>
              </w:rPr>
              <w:t>Pokud správce hodlá nabízet podílové jednotky nebo akcie mimounijních alternativních investičních fondů v členském státě, který není jeho domovským členským státem, předloží tento správce příslušným orgánům svého domovského členského státu oznámení o každém mimounijním alternativním investičním fondu, který hodlá nabízet.</w:t>
            </w:r>
          </w:p>
          <w:p w14:paraId="7D90070D" w14:textId="77777777" w:rsidR="00332637" w:rsidRPr="00F26C0A" w:rsidRDefault="00332637" w:rsidP="00B57F14">
            <w:pPr>
              <w:spacing w:before="40" w:after="40"/>
              <w:ind w:right="58"/>
              <w:jc w:val="both"/>
              <w:rPr>
                <w:szCs w:val="18"/>
              </w:rPr>
            </w:pPr>
            <w:r w:rsidRPr="00F26C0A">
              <w:rPr>
                <w:szCs w:val="18"/>
              </w:rPr>
              <w:t>Toto oznámení musí obsahovat dokumenty a informace stanovené v příloze IV.</w:t>
            </w:r>
          </w:p>
        </w:tc>
        <w:tc>
          <w:tcPr>
            <w:tcW w:w="900" w:type="dxa"/>
            <w:tcBorders>
              <w:top w:val="single" w:sz="4" w:space="0" w:color="auto"/>
              <w:left w:val="single" w:sz="18" w:space="0" w:color="auto"/>
              <w:bottom w:val="nil"/>
              <w:right w:val="single" w:sz="4" w:space="0" w:color="auto"/>
            </w:tcBorders>
          </w:tcPr>
          <w:p w14:paraId="196B6ABF" w14:textId="77777777" w:rsidR="00332637" w:rsidRPr="00F26C0A" w:rsidRDefault="00332637" w:rsidP="00B57F1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48EADFF4" w14:textId="77777777" w:rsidR="00332637" w:rsidRPr="00F26C0A" w:rsidRDefault="00332637" w:rsidP="00B57F14">
            <w:pPr>
              <w:spacing w:before="40" w:after="40"/>
              <w:rPr>
                <w:szCs w:val="18"/>
              </w:rPr>
            </w:pPr>
            <w:r w:rsidRPr="00F26C0A">
              <w:rPr>
                <w:szCs w:val="18"/>
              </w:rPr>
              <w:t>§ 321 odst. 1</w:t>
            </w:r>
          </w:p>
        </w:tc>
        <w:tc>
          <w:tcPr>
            <w:tcW w:w="5400" w:type="dxa"/>
            <w:gridSpan w:val="4"/>
            <w:tcBorders>
              <w:top w:val="single" w:sz="4" w:space="0" w:color="auto"/>
              <w:left w:val="single" w:sz="4" w:space="0" w:color="auto"/>
              <w:bottom w:val="nil"/>
              <w:right w:val="single" w:sz="4" w:space="0" w:color="auto"/>
            </w:tcBorders>
          </w:tcPr>
          <w:p w14:paraId="759E60D0" w14:textId="77777777" w:rsidR="00332637" w:rsidRPr="00F26C0A" w:rsidRDefault="00332637" w:rsidP="00B57F14">
            <w:pPr>
              <w:tabs>
                <w:tab w:val="left" w:pos="380"/>
              </w:tabs>
              <w:spacing w:before="40" w:after="40"/>
              <w:ind w:right="67"/>
              <w:jc w:val="both"/>
              <w:rPr>
                <w:szCs w:val="18"/>
              </w:rPr>
            </w:pPr>
            <w:r w:rsidRPr="00F26C0A">
              <w:rPr>
                <w:szCs w:val="18"/>
              </w:rPr>
              <w:t>Pro nabízení investic v jiném členském státě do zahraničního investičního fondu, jehož domovským státem není členský stát, který obhospodařuje investiční společnost oprávněná přesáhnout rozhodný limit, osobám uvedeným v § 2a odst. 1 nebo 2 zákona upravujícího podnikání na kapitálovém trhu a osobám, které jsou podle zákona upravujícího podnikání na kapitálovém trhu nebo podle práva jiného členského státu považovány ve vztahu k investicím do daného fondu za zákazníka, který je profesionálním zákazníkem, se § 311 až 314 použijí obdobně.</w:t>
            </w:r>
          </w:p>
        </w:tc>
        <w:tc>
          <w:tcPr>
            <w:tcW w:w="900" w:type="dxa"/>
            <w:tcBorders>
              <w:top w:val="single" w:sz="4" w:space="0" w:color="auto"/>
              <w:left w:val="single" w:sz="4" w:space="0" w:color="auto"/>
              <w:bottom w:val="nil"/>
              <w:right w:val="single" w:sz="4" w:space="0" w:color="auto"/>
            </w:tcBorders>
          </w:tcPr>
          <w:p w14:paraId="57F50F36" w14:textId="77777777" w:rsidR="00332637" w:rsidRPr="00F26C0A" w:rsidRDefault="00332637" w:rsidP="00B57F1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6F556A00" w14:textId="77777777" w:rsidR="00332637" w:rsidRPr="00F26C0A" w:rsidRDefault="00332637" w:rsidP="00B57F14">
            <w:pPr>
              <w:spacing w:before="40" w:after="40"/>
              <w:rPr>
                <w:szCs w:val="18"/>
              </w:rPr>
            </w:pPr>
          </w:p>
        </w:tc>
      </w:tr>
      <w:tr w:rsidR="00332637" w:rsidRPr="00F26C0A" w14:paraId="5869AC4C" w14:textId="77777777" w:rsidTr="003076EB">
        <w:tc>
          <w:tcPr>
            <w:tcW w:w="1440" w:type="dxa"/>
            <w:tcBorders>
              <w:top w:val="nil"/>
              <w:bottom w:val="single" w:sz="4" w:space="0" w:color="auto"/>
              <w:right w:val="single" w:sz="4" w:space="0" w:color="auto"/>
            </w:tcBorders>
          </w:tcPr>
          <w:p w14:paraId="67B069A5"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75D1C8E3"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0C14A687"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0F45387A" w14:textId="77777777" w:rsidR="00332637" w:rsidRPr="00F26C0A" w:rsidRDefault="00332637" w:rsidP="00A63CF4">
            <w:pPr>
              <w:spacing w:before="40" w:after="40"/>
              <w:rPr>
                <w:szCs w:val="18"/>
              </w:rPr>
            </w:pPr>
            <w:r w:rsidRPr="00F26C0A">
              <w:rPr>
                <w:szCs w:val="18"/>
              </w:rPr>
              <w:t>§ 322 odst. 1</w:t>
            </w:r>
          </w:p>
        </w:tc>
        <w:tc>
          <w:tcPr>
            <w:tcW w:w="5400" w:type="dxa"/>
            <w:gridSpan w:val="4"/>
            <w:tcBorders>
              <w:top w:val="nil"/>
              <w:left w:val="single" w:sz="4" w:space="0" w:color="auto"/>
              <w:bottom w:val="single" w:sz="4" w:space="0" w:color="auto"/>
              <w:right w:val="single" w:sz="4" w:space="0" w:color="auto"/>
            </w:tcBorders>
          </w:tcPr>
          <w:p w14:paraId="6D9452F8" w14:textId="77777777" w:rsidR="00332637" w:rsidRPr="00F26C0A" w:rsidRDefault="00332637" w:rsidP="00A63CF4">
            <w:pPr>
              <w:tabs>
                <w:tab w:val="left" w:pos="380"/>
              </w:tabs>
              <w:spacing w:before="40" w:after="40"/>
              <w:ind w:right="67"/>
              <w:jc w:val="both"/>
              <w:rPr>
                <w:szCs w:val="18"/>
              </w:rPr>
            </w:pPr>
            <w:r w:rsidRPr="00F26C0A">
              <w:rPr>
                <w:szCs w:val="18"/>
              </w:rPr>
              <w:t>Pro nabízení investic v České republice do zahraničního investičního fondu, jehož domovským státem není členský stát, který obhospodařuje obhospodařovatel oprávněný přesáhnout rozhodný limit se sídlem v jiném členském státě, osobám uvedeným v § 2a odst. 1 nebo 2 zákona upravujícího podnikání na kapitálovém trhu a osobám, které jsou podle zákona upravujícího podnikání na kapitálovém trhu považovány ve vztahu k investicím do daného fondu za zákazníka, který je profesionálním zákazníkem, se § 315 odst. 1 použije obdobně.</w:t>
            </w:r>
          </w:p>
        </w:tc>
        <w:tc>
          <w:tcPr>
            <w:tcW w:w="900" w:type="dxa"/>
            <w:tcBorders>
              <w:top w:val="nil"/>
              <w:left w:val="single" w:sz="4" w:space="0" w:color="auto"/>
              <w:bottom w:val="single" w:sz="4" w:space="0" w:color="auto"/>
              <w:right w:val="single" w:sz="4" w:space="0" w:color="auto"/>
            </w:tcBorders>
          </w:tcPr>
          <w:p w14:paraId="6E3FEC34"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25556753" w14:textId="77777777" w:rsidR="00332637" w:rsidRPr="00F26C0A" w:rsidRDefault="00332637" w:rsidP="00A63CF4">
            <w:pPr>
              <w:spacing w:before="40" w:after="40"/>
              <w:rPr>
                <w:szCs w:val="18"/>
              </w:rPr>
            </w:pPr>
          </w:p>
        </w:tc>
      </w:tr>
      <w:tr w:rsidR="00332637" w:rsidRPr="00F26C0A" w14:paraId="7103DD8D" w14:textId="77777777" w:rsidTr="003076EB">
        <w:tc>
          <w:tcPr>
            <w:tcW w:w="1440" w:type="dxa"/>
            <w:tcBorders>
              <w:top w:val="single" w:sz="4" w:space="0" w:color="auto"/>
              <w:bottom w:val="nil"/>
              <w:right w:val="single" w:sz="4" w:space="0" w:color="auto"/>
            </w:tcBorders>
          </w:tcPr>
          <w:p w14:paraId="6903D4F2" w14:textId="77777777" w:rsidR="00332637" w:rsidRPr="00F26C0A" w:rsidRDefault="00332637" w:rsidP="003D4D86">
            <w:pPr>
              <w:spacing w:before="40" w:after="40"/>
              <w:rPr>
                <w:szCs w:val="18"/>
              </w:rPr>
            </w:pPr>
            <w:r w:rsidRPr="00F26C0A">
              <w:rPr>
                <w:szCs w:val="18"/>
              </w:rPr>
              <w:t>Čl. 35 odst. 6</w:t>
            </w:r>
          </w:p>
        </w:tc>
        <w:tc>
          <w:tcPr>
            <w:tcW w:w="5400" w:type="dxa"/>
            <w:gridSpan w:val="4"/>
            <w:tcBorders>
              <w:top w:val="single" w:sz="4" w:space="0" w:color="auto"/>
              <w:left w:val="single" w:sz="4" w:space="0" w:color="auto"/>
              <w:bottom w:val="nil"/>
              <w:right w:val="single" w:sz="18" w:space="0" w:color="auto"/>
            </w:tcBorders>
          </w:tcPr>
          <w:p w14:paraId="530D32FC" w14:textId="77777777" w:rsidR="00332637" w:rsidRPr="00F26C0A" w:rsidRDefault="00332637" w:rsidP="00A63CF4">
            <w:pPr>
              <w:spacing w:before="40" w:after="40"/>
              <w:ind w:right="58"/>
              <w:jc w:val="both"/>
              <w:rPr>
                <w:szCs w:val="18"/>
              </w:rPr>
            </w:pPr>
            <w:r w:rsidRPr="00F26C0A">
              <w:rPr>
                <w:szCs w:val="18"/>
              </w:rPr>
              <w:t>Příslušné orgány domovského členského státu správce předají toto oznámení se všemi nezbytnými dokumenty podle odstavce 5 příslušným orgánům členského státu, v němž má být alternativní investiční fond nabízen, a to nejpozději do 20 pracovních dnů ode dne, kdy oznámení obdržely. K tomuto předání dojde pouze tehdy, pokud správa alternativního investičního fondu prováděná správcem je a bude v souladu s touto směrnicí a pokud správce i jinak dodržuje tuto směrnici.</w:t>
            </w:r>
          </w:p>
          <w:p w14:paraId="3C69DD0A" w14:textId="77777777" w:rsidR="00332637" w:rsidRPr="00F26C0A" w:rsidRDefault="00332637" w:rsidP="00A63CF4">
            <w:pPr>
              <w:spacing w:before="40" w:after="40"/>
              <w:ind w:right="58"/>
              <w:jc w:val="both"/>
              <w:rPr>
                <w:szCs w:val="18"/>
              </w:rPr>
            </w:pPr>
            <w:r w:rsidRPr="00F26C0A">
              <w:rPr>
                <w:szCs w:val="18"/>
              </w:rPr>
              <w:t>Příslušné orgány domovského členského státu správce k oznámení přiloží prohlášení o tom, že dotyčnému správci bylo uděleno povolení spravovat alternativní investiční fond s danou investiční strategií.</w:t>
            </w:r>
          </w:p>
        </w:tc>
        <w:tc>
          <w:tcPr>
            <w:tcW w:w="900" w:type="dxa"/>
            <w:tcBorders>
              <w:top w:val="single" w:sz="4" w:space="0" w:color="auto"/>
              <w:left w:val="single" w:sz="18" w:space="0" w:color="auto"/>
              <w:bottom w:val="nil"/>
              <w:right w:val="single" w:sz="4" w:space="0" w:color="auto"/>
            </w:tcBorders>
          </w:tcPr>
          <w:p w14:paraId="4451AD43"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0C70BB02" w14:textId="77777777" w:rsidR="00332637" w:rsidRPr="00F26C0A" w:rsidRDefault="00332637" w:rsidP="00A63CF4">
            <w:pPr>
              <w:spacing w:before="40" w:after="40"/>
              <w:rPr>
                <w:szCs w:val="18"/>
              </w:rPr>
            </w:pPr>
            <w:r w:rsidRPr="00F26C0A">
              <w:rPr>
                <w:szCs w:val="18"/>
              </w:rPr>
              <w:t>§ 321 odst. 1</w:t>
            </w:r>
          </w:p>
        </w:tc>
        <w:tc>
          <w:tcPr>
            <w:tcW w:w="5400" w:type="dxa"/>
            <w:gridSpan w:val="4"/>
            <w:tcBorders>
              <w:top w:val="single" w:sz="4" w:space="0" w:color="auto"/>
              <w:left w:val="single" w:sz="4" w:space="0" w:color="auto"/>
              <w:bottom w:val="nil"/>
              <w:right w:val="single" w:sz="4" w:space="0" w:color="auto"/>
            </w:tcBorders>
          </w:tcPr>
          <w:p w14:paraId="5BC30322" w14:textId="77777777" w:rsidR="00332637" w:rsidRPr="00F26C0A" w:rsidRDefault="00332637" w:rsidP="00A63CF4">
            <w:pPr>
              <w:tabs>
                <w:tab w:val="left" w:pos="380"/>
              </w:tabs>
              <w:spacing w:before="40" w:after="40"/>
              <w:ind w:right="67"/>
              <w:jc w:val="both"/>
              <w:rPr>
                <w:szCs w:val="18"/>
              </w:rPr>
            </w:pPr>
            <w:r w:rsidRPr="00F26C0A">
              <w:rPr>
                <w:szCs w:val="18"/>
              </w:rPr>
              <w:t>Pro nabízení investic v jiném členském státě do zahraničního investičního fondu, jehož domovským státem není členský stát, který obhospodařuje investiční společnost oprávněná přesáhnout rozhodný limit, osobám uvedeným v § 2a odst. 1 nebo 2 zákona upravujícího podnikání na kapitálovém trhu a osobám, které jsou podle zákona upravujícího podnikání na kapitálovém trhu nebo podle práva jiného členského státu považovány ve vztahu k investicím do daného fondu za zákazníka, který je profesionálním zákazníkem, se § 311 až 314 použijí obdobně.</w:t>
            </w:r>
          </w:p>
        </w:tc>
        <w:tc>
          <w:tcPr>
            <w:tcW w:w="900" w:type="dxa"/>
            <w:tcBorders>
              <w:top w:val="single" w:sz="4" w:space="0" w:color="auto"/>
              <w:left w:val="single" w:sz="4" w:space="0" w:color="auto"/>
              <w:bottom w:val="nil"/>
              <w:right w:val="single" w:sz="4" w:space="0" w:color="auto"/>
            </w:tcBorders>
          </w:tcPr>
          <w:p w14:paraId="635C0D29"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5D71C79E" w14:textId="77777777" w:rsidR="00332637" w:rsidRPr="00F26C0A" w:rsidRDefault="00332637" w:rsidP="00A63CF4">
            <w:pPr>
              <w:spacing w:before="40" w:after="40"/>
              <w:rPr>
                <w:szCs w:val="18"/>
              </w:rPr>
            </w:pPr>
          </w:p>
        </w:tc>
      </w:tr>
      <w:tr w:rsidR="00332637" w:rsidRPr="00F26C0A" w14:paraId="0EEAC06B" w14:textId="77777777" w:rsidTr="00B57F14">
        <w:tc>
          <w:tcPr>
            <w:tcW w:w="1440" w:type="dxa"/>
            <w:tcBorders>
              <w:top w:val="nil"/>
              <w:bottom w:val="single" w:sz="4" w:space="0" w:color="auto"/>
              <w:right w:val="single" w:sz="4" w:space="0" w:color="auto"/>
            </w:tcBorders>
          </w:tcPr>
          <w:p w14:paraId="3C574C4E"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7C171D55" w14:textId="77777777" w:rsidR="00332637" w:rsidRPr="00F26C0A" w:rsidRDefault="00332637" w:rsidP="00B57F1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1DCD2D48" w14:textId="77777777" w:rsidR="00332637" w:rsidRPr="00F26C0A" w:rsidRDefault="00332637" w:rsidP="00B57F1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634EF01B" w14:textId="77777777" w:rsidR="00332637" w:rsidRPr="00F26C0A" w:rsidRDefault="00332637" w:rsidP="00B57F14">
            <w:pPr>
              <w:spacing w:before="40" w:after="40"/>
              <w:rPr>
                <w:szCs w:val="18"/>
              </w:rPr>
            </w:pPr>
            <w:r w:rsidRPr="00F26C0A">
              <w:rPr>
                <w:szCs w:val="18"/>
              </w:rPr>
              <w:t>§ 322 odst. 1</w:t>
            </w:r>
          </w:p>
        </w:tc>
        <w:tc>
          <w:tcPr>
            <w:tcW w:w="5400" w:type="dxa"/>
            <w:gridSpan w:val="4"/>
            <w:tcBorders>
              <w:top w:val="nil"/>
              <w:left w:val="single" w:sz="4" w:space="0" w:color="auto"/>
              <w:bottom w:val="single" w:sz="4" w:space="0" w:color="auto"/>
              <w:right w:val="single" w:sz="4" w:space="0" w:color="auto"/>
            </w:tcBorders>
          </w:tcPr>
          <w:p w14:paraId="665E2A8D" w14:textId="77777777" w:rsidR="00332637" w:rsidRPr="00F26C0A" w:rsidRDefault="00332637" w:rsidP="00B57F14">
            <w:pPr>
              <w:tabs>
                <w:tab w:val="left" w:pos="380"/>
              </w:tabs>
              <w:spacing w:before="40" w:after="40"/>
              <w:ind w:right="67"/>
              <w:jc w:val="both"/>
              <w:rPr>
                <w:szCs w:val="18"/>
              </w:rPr>
            </w:pPr>
            <w:r w:rsidRPr="00F26C0A">
              <w:rPr>
                <w:szCs w:val="18"/>
              </w:rPr>
              <w:t>Pro nabízení investic v České republice do zahraničního investičního fondu, jehož domovským státem není členský stát, který obhospodařuje obhospodařovatel oprávněný přesáhnout rozhodný limit se sídlem v jiném členském státě, osobám uvedeným v § 2a odst. 1 nebo 2 zákona upravujícího podnikání na kapitálovém trhu a osobám, které jsou podle zákona upravujícího podnikání na kapitálovém trhu považovány ve vztahu k investicím do daného fondu za zákazníka, který je profesionálním zákazníkem, se § 315 odst. 1 použije obdobně.</w:t>
            </w:r>
          </w:p>
        </w:tc>
        <w:tc>
          <w:tcPr>
            <w:tcW w:w="900" w:type="dxa"/>
            <w:tcBorders>
              <w:top w:val="nil"/>
              <w:left w:val="single" w:sz="4" w:space="0" w:color="auto"/>
              <w:bottom w:val="single" w:sz="4" w:space="0" w:color="auto"/>
              <w:right w:val="single" w:sz="4" w:space="0" w:color="auto"/>
            </w:tcBorders>
          </w:tcPr>
          <w:p w14:paraId="45934EE5" w14:textId="77777777" w:rsidR="00332637" w:rsidRPr="00F26C0A" w:rsidRDefault="00332637" w:rsidP="00B57F14">
            <w:pPr>
              <w:spacing w:before="40" w:after="40"/>
              <w:rPr>
                <w:szCs w:val="18"/>
              </w:rPr>
            </w:pPr>
          </w:p>
        </w:tc>
        <w:tc>
          <w:tcPr>
            <w:tcW w:w="720" w:type="dxa"/>
            <w:tcBorders>
              <w:top w:val="nil"/>
              <w:left w:val="single" w:sz="4" w:space="0" w:color="auto"/>
              <w:bottom w:val="single" w:sz="4" w:space="0" w:color="auto"/>
            </w:tcBorders>
          </w:tcPr>
          <w:p w14:paraId="3F4681B5" w14:textId="77777777" w:rsidR="00332637" w:rsidRPr="00F26C0A" w:rsidRDefault="00332637" w:rsidP="00B57F14">
            <w:pPr>
              <w:spacing w:before="40" w:after="40"/>
              <w:rPr>
                <w:szCs w:val="18"/>
              </w:rPr>
            </w:pPr>
          </w:p>
        </w:tc>
      </w:tr>
      <w:tr w:rsidR="00332637" w:rsidRPr="00F26C0A" w14:paraId="28C719A5" w14:textId="77777777" w:rsidTr="003076EB">
        <w:tc>
          <w:tcPr>
            <w:tcW w:w="1440" w:type="dxa"/>
            <w:tcBorders>
              <w:top w:val="single" w:sz="4" w:space="0" w:color="auto"/>
              <w:bottom w:val="nil"/>
              <w:right w:val="single" w:sz="4" w:space="0" w:color="auto"/>
            </w:tcBorders>
          </w:tcPr>
          <w:p w14:paraId="5EE47D2B" w14:textId="77777777" w:rsidR="00332637" w:rsidRPr="00F26C0A" w:rsidRDefault="00332637" w:rsidP="003D4D86">
            <w:pPr>
              <w:spacing w:before="40" w:after="40"/>
              <w:rPr>
                <w:szCs w:val="18"/>
              </w:rPr>
            </w:pPr>
            <w:r w:rsidRPr="00F26C0A">
              <w:rPr>
                <w:szCs w:val="18"/>
              </w:rPr>
              <w:t>Čl. 35 odst. 7 první pododstavec</w:t>
            </w:r>
          </w:p>
        </w:tc>
        <w:tc>
          <w:tcPr>
            <w:tcW w:w="5400" w:type="dxa"/>
            <w:gridSpan w:val="4"/>
            <w:tcBorders>
              <w:top w:val="single" w:sz="4" w:space="0" w:color="auto"/>
              <w:left w:val="single" w:sz="4" w:space="0" w:color="auto"/>
              <w:bottom w:val="nil"/>
              <w:right w:val="single" w:sz="18" w:space="0" w:color="auto"/>
            </w:tcBorders>
          </w:tcPr>
          <w:p w14:paraId="7EA2D294" w14:textId="77777777" w:rsidR="00332637" w:rsidRPr="00F26C0A" w:rsidRDefault="00332637" w:rsidP="00A63CF4">
            <w:pPr>
              <w:spacing w:before="40" w:after="40"/>
              <w:ind w:right="58"/>
              <w:jc w:val="both"/>
              <w:rPr>
                <w:szCs w:val="18"/>
              </w:rPr>
            </w:pPr>
            <w:r w:rsidRPr="00F26C0A">
              <w:rPr>
                <w:szCs w:val="18"/>
              </w:rPr>
              <w:t>Bezprostředně po předání oznámení se všemi dokumenty informují příslušné orgány domovského členského státu správce tohoto správce o jeho předání. Správce smí zahájit nabízení alternativního investičního fondu v dotčeném hostitelském členském státě ode dne, kdy byl o tomto předání informován příslušnými orgány.</w:t>
            </w:r>
          </w:p>
        </w:tc>
        <w:tc>
          <w:tcPr>
            <w:tcW w:w="900" w:type="dxa"/>
            <w:tcBorders>
              <w:top w:val="single" w:sz="4" w:space="0" w:color="auto"/>
              <w:left w:val="single" w:sz="18" w:space="0" w:color="auto"/>
              <w:bottom w:val="nil"/>
              <w:right w:val="single" w:sz="4" w:space="0" w:color="auto"/>
            </w:tcBorders>
          </w:tcPr>
          <w:p w14:paraId="4775708D"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single" w:sz="4" w:space="0" w:color="auto"/>
              <w:left w:val="single" w:sz="4" w:space="0" w:color="auto"/>
              <w:bottom w:val="nil"/>
              <w:right w:val="single" w:sz="4" w:space="0" w:color="auto"/>
            </w:tcBorders>
          </w:tcPr>
          <w:p w14:paraId="7F6BA391" w14:textId="77777777" w:rsidR="00332637" w:rsidRPr="00F26C0A" w:rsidRDefault="00332637" w:rsidP="00A63CF4">
            <w:pPr>
              <w:spacing w:before="40" w:after="40"/>
              <w:rPr>
                <w:szCs w:val="18"/>
              </w:rPr>
            </w:pPr>
            <w:r w:rsidRPr="00F26C0A">
              <w:rPr>
                <w:szCs w:val="18"/>
              </w:rPr>
              <w:t>§ 320 odst. 1</w:t>
            </w:r>
          </w:p>
        </w:tc>
        <w:tc>
          <w:tcPr>
            <w:tcW w:w="5400" w:type="dxa"/>
            <w:gridSpan w:val="4"/>
            <w:tcBorders>
              <w:top w:val="single" w:sz="4" w:space="0" w:color="auto"/>
              <w:left w:val="single" w:sz="4" w:space="0" w:color="auto"/>
              <w:bottom w:val="nil"/>
              <w:right w:val="single" w:sz="4" w:space="0" w:color="auto"/>
            </w:tcBorders>
          </w:tcPr>
          <w:p w14:paraId="5F6EE36A" w14:textId="77777777" w:rsidR="00332637" w:rsidRPr="00F26C0A" w:rsidRDefault="00332637" w:rsidP="00A63CF4">
            <w:pPr>
              <w:tabs>
                <w:tab w:val="left" w:pos="380"/>
              </w:tabs>
              <w:spacing w:before="40" w:after="40"/>
              <w:ind w:right="67"/>
              <w:jc w:val="both"/>
              <w:rPr>
                <w:szCs w:val="18"/>
              </w:rPr>
            </w:pPr>
            <w:r w:rsidRPr="00F26C0A">
              <w:rPr>
                <w:szCs w:val="18"/>
              </w:rPr>
              <w:t>Investice do zahraničního investičního fondu, jehož domovským státem není členský stát, který obhospodařuje investiční společnost oprávněná přesáhnout rozhodný limit, lze v České republice nabízet ode dne, kdy je tento fond zapsaný v seznamu vedeném Českou národní bankou podle § 597 písm. d) nebo e).</w:t>
            </w:r>
          </w:p>
        </w:tc>
        <w:tc>
          <w:tcPr>
            <w:tcW w:w="900" w:type="dxa"/>
            <w:tcBorders>
              <w:top w:val="single" w:sz="4" w:space="0" w:color="auto"/>
              <w:left w:val="single" w:sz="4" w:space="0" w:color="auto"/>
              <w:bottom w:val="nil"/>
              <w:right w:val="single" w:sz="4" w:space="0" w:color="auto"/>
            </w:tcBorders>
          </w:tcPr>
          <w:p w14:paraId="3C174F85"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65527E60" w14:textId="77777777" w:rsidR="00332637" w:rsidRPr="00F26C0A" w:rsidRDefault="00332637" w:rsidP="00A63CF4">
            <w:pPr>
              <w:spacing w:before="40" w:after="40"/>
              <w:rPr>
                <w:szCs w:val="18"/>
              </w:rPr>
            </w:pPr>
          </w:p>
        </w:tc>
      </w:tr>
      <w:tr w:rsidR="00332637" w:rsidRPr="00F26C0A" w14:paraId="7F8DD28D" w14:textId="77777777" w:rsidTr="003076EB">
        <w:tc>
          <w:tcPr>
            <w:tcW w:w="1440" w:type="dxa"/>
            <w:tcBorders>
              <w:top w:val="nil"/>
              <w:bottom w:val="nil"/>
              <w:right w:val="single" w:sz="4" w:space="0" w:color="auto"/>
            </w:tcBorders>
          </w:tcPr>
          <w:p w14:paraId="792F9093"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30CA5C1A" w14:textId="77777777" w:rsidR="00332637" w:rsidRPr="00F26C0A" w:rsidRDefault="00332637" w:rsidP="00B57F1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5E3C1F4B" w14:textId="77777777" w:rsidR="00332637" w:rsidRPr="00F26C0A" w:rsidRDefault="00332637" w:rsidP="00B57F1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438975E2" w14:textId="77777777" w:rsidR="00332637" w:rsidRPr="00F26C0A" w:rsidRDefault="00332637" w:rsidP="00B57F14">
            <w:pPr>
              <w:spacing w:before="40" w:after="40"/>
              <w:rPr>
                <w:szCs w:val="18"/>
              </w:rPr>
            </w:pPr>
            <w:r w:rsidRPr="00F26C0A">
              <w:rPr>
                <w:szCs w:val="18"/>
              </w:rPr>
              <w:t>§ 321 odst. 1</w:t>
            </w:r>
          </w:p>
        </w:tc>
        <w:tc>
          <w:tcPr>
            <w:tcW w:w="5400" w:type="dxa"/>
            <w:gridSpan w:val="4"/>
            <w:tcBorders>
              <w:top w:val="nil"/>
              <w:left w:val="single" w:sz="4" w:space="0" w:color="auto"/>
              <w:bottom w:val="nil"/>
              <w:right w:val="single" w:sz="4" w:space="0" w:color="auto"/>
            </w:tcBorders>
          </w:tcPr>
          <w:p w14:paraId="0B7C3FB0" w14:textId="77777777" w:rsidR="00332637" w:rsidRPr="00F26C0A" w:rsidRDefault="00332637" w:rsidP="00B57F14">
            <w:pPr>
              <w:tabs>
                <w:tab w:val="left" w:pos="380"/>
              </w:tabs>
              <w:spacing w:before="40" w:after="40"/>
              <w:ind w:right="67"/>
              <w:jc w:val="both"/>
              <w:rPr>
                <w:szCs w:val="18"/>
              </w:rPr>
            </w:pPr>
            <w:r w:rsidRPr="00F26C0A">
              <w:rPr>
                <w:szCs w:val="18"/>
              </w:rPr>
              <w:t>Pro nabízení investic v jiném členském státě do zahraničního investičního fondu, jehož domovským státem není členský stát, který obhospodařuje investiční společnost oprávněná přesáhnout rozhodný limit, osobám uvedeným v § 2a odst. 1 nebo 2 zákona upravujícího podnikání na kapitálovém trhu a osobám, které jsou podle zákona upravujícího podnikání na kapitálovém trhu nebo podle práva jiného členského státu považovány ve vztahu k investicím do daného fondu za zákazníka, který je profesionálním zákazníkem, se § 311 až 314 použijí obdobně.</w:t>
            </w:r>
          </w:p>
        </w:tc>
        <w:tc>
          <w:tcPr>
            <w:tcW w:w="900" w:type="dxa"/>
            <w:tcBorders>
              <w:top w:val="nil"/>
              <w:left w:val="single" w:sz="4" w:space="0" w:color="auto"/>
              <w:bottom w:val="nil"/>
              <w:right w:val="single" w:sz="4" w:space="0" w:color="auto"/>
            </w:tcBorders>
          </w:tcPr>
          <w:p w14:paraId="38A3FB96" w14:textId="77777777" w:rsidR="00332637" w:rsidRPr="00F26C0A" w:rsidRDefault="00332637" w:rsidP="00B57F14">
            <w:pPr>
              <w:spacing w:before="40" w:after="40"/>
              <w:rPr>
                <w:szCs w:val="18"/>
              </w:rPr>
            </w:pPr>
          </w:p>
        </w:tc>
        <w:tc>
          <w:tcPr>
            <w:tcW w:w="720" w:type="dxa"/>
            <w:tcBorders>
              <w:top w:val="nil"/>
              <w:left w:val="single" w:sz="4" w:space="0" w:color="auto"/>
              <w:bottom w:val="nil"/>
            </w:tcBorders>
          </w:tcPr>
          <w:p w14:paraId="05F76943" w14:textId="77777777" w:rsidR="00332637" w:rsidRPr="00F26C0A" w:rsidRDefault="00332637" w:rsidP="00B57F14">
            <w:pPr>
              <w:spacing w:before="40" w:after="40"/>
              <w:rPr>
                <w:szCs w:val="18"/>
              </w:rPr>
            </w:pPr>
          </w:p>
        </w:tc>
      </w:tr>
      <w:tr w:rsidR="00332637" w:rsidRPr="00F26C0A" w14:paraId="2411BA8B" w14:textId="77777777" w:rsidTr="00870FBF">
        <w:tc>
          <w:tcPr>
            <w:tcW w:w="1440" w:type="dxa"/>
            <w:tcBorders>
              <w:top w:val="nil"/>
              <w:bottom w:val="nil"/>
              <w:right w:val="single" w:sz="4" w:space="0" w:color="auto"/>
            </w:tcBorders>
          </w:tcPr>
          <w:p w14:paraId="7ED379A8"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11EF2DC7" w14:textId="77777777" w:rsidR="00332637" w:rsidRPr="00F26C0A" w:rsidRDefault="00332637" w:rsidP="00B57F1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1FBBD5A1" w14:textId="77777777" w:rsidR="00332637" w:rsidRPr="00F26C0A" w:rsidRDefault="00332637" w:rsidP="00B57F1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03FF4D05" w14:textId="77777777" w:rsidR="00332637" w:rsidRPr="00F26C0A" w:rsidRDefault="00332637" w:rsidP="00B57F14">
            <w:pPr>
              <w:spacing w:before="40" w:after="40"/>
              <w:rPr>
                <w:szCs w:val="18"/>
              </w:rPr>
            </w:pPr>
            <w:r w:rsidRPr="00F26C0A">
              <w:rPr>
                <w:szCs w:val="18"/>
              </w:rPr>
              <w:t>§ 322 odst. 1</w:t>
            </w:r>
          </w:p>
        </w:tc>
        <w:tc>
          <w:tcPr>
            <w:tcW w:w="5400" w:type="dxa"/>
            <w:gridSpan w:val="4"/>
            <w:tcBorders>
              <w:top w:val="nil"/>
              <w:left w:val="single" w:sz="4" w:space="0" w:color="auto"/>
              <w:bottom w:val="nil"/>
              <w:right w:val="single" w:sz="4" w:space="0" w:color="auto"/>
            </w:tcBorders>
          </w:tcPr>
          <w:p w14:paraId="743A6FE3" w14:textId="77777777" w:rsidR="00332637" w:rsidRPr="00F26C0A" w:rsidRDefault="00332637" w:rsidP="00B57F14">
            <w:pPr>
              <w:tabs>
                <w:tab w:val="left" w:pos="380"/>
              </w:tabs>
              <w:spacing w:before="40" w:after="40"/>
              <w:ind w:right="67"/>
              <w:jc w:val="both"/>
              <w:rPr>
                <w:szCs w:val="18"/>
              </w:rPr>
            </w:pPr>
            <w:r w:rsidRPr="00F26C0A">
              <w:rPr>
                <w:szCs w:val="18"/>
              </w:rPr>
              <w:t>Pro nabízení investic v České republice do zahraničního investičního fondu, jehož domovským státem není členský stát, který obhospodařuje obhospodařovatel oprávněný přesáhnout rozhodný limit se sídlem v jiném členském státě, osobám uvedeným v § 2a odst. 1 nebo 2 zákona upravujícího podnikání na kapitálovém trhu a osobám, které jsou podle zákona upravujícího podnikání na kapitálovém trhu považovány ve vztahu k investicím do daného fondu za zákazníka, který je profesionálním zákazníkem, se § 315 odst. 1 použije obdobně.</w:t>
            </w:r>
          </w:p>
        </w:tc>
        <w:tc>
          <w:tcPr>
            <w:tcW w:w="900" w:type="dxa"/>
            <w:tcBorders>
              <w:top w:val="nil"/>
              <w:left w:val="single" w:sz="4" w:space="0" w:color="auto"/>
              <w:bottom w:val="nil"/>
              <w:right w:val="single" w:sz="4" w:space="0" w:color="auto"/>
            </w:tcBorders>
          </w:tcPr>
          <w:p w14:paraId="00E344B7" w14:textId="77777777" w:rsidR="00332637" w:rsidRPr="00F26C0A" w:rsidRDefault="00332637" w:rsidP="00B57F14">
            <w:pPr>
              <w:spacing w:before="40" w:after="40"/>
              <w:rPr>
                <w:szCs w:val="18"/>
              </w:rPr>
            </w:pPr>
          </w:p>
        </w:tc>
        <w:tc>
          <w:tcPr>
            <w:tcW w:w="720" w:type="dxa"/>
            <w:tcBorders>
              <w:top w:val="nil"/>
              <w:left w:val="single" w:sz="4" w:space="0" w:color="auto"/>
              <w:bottom w:val="nil"/>
            </w:tcBorders>
          </w:tcPr>
          <w:p w14:paraId="29CFCDAA" w14:textId="77777777" w:rsidR="00332637" w:rsidRPr="00F26C0A" w:rsidRDefault="00332637" w:rsidP="00B57F14">
            <w:pPr>
              <w:spacing w:before="40" w:after="40"/>
              <w:rPr>
                <w:szCs w:val="18"/>
              </w:rPr>
            </w:pPr>
          </w:p>
        </w:tc>
      </w:tr>
      <w:tr w:rsidR="00332637" w:rsidRPr="00F26C0A" w14:paraId="54DA1565" w14:textId="77777777" w:rsidTr="00B57F14">
        <w:tc>
          <w:tcPr>
            <w:tcW w:w="1440" w:type="dxa"/>
            <w:tcBorders>
              <w:top w:val="nil"/>
              <w:bottom w:val="single" w:sz="4" w:space="0" w:color="auto"/>
              <w:right w:val="single" w:sz="4" w:space="0" w:color="auto"/>
            </w:tcBorders>
          </w:tcPr>
          <w:p w14:paraId="572E25EC"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2071B281" w14:textId="77777777" w:rsidR="00332637" w:rsidRPr="00F26C0A" w:rsidRDefault="00332637" w:rsidP="00B57F1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44D9BFE7" w14:textId="77777777" w:rsidR="00332637" w:rsidRPr="00F26C0A" w:rsidRDefault="00332637" w:rsidP="00B57F14">
            <w:pPr>
              <w:spacing w:before="40" w:after="40"/>
              <w:rPr>
                <w:szCs w:val="18"/>
              </w:rPr>
            </w:pPr>
            <w:r w:rsidRPr="00F26C0A">
              <w:rPr>
                <w:szCs w:val="18"/>
              </w:rPr>
              <w:t>9563</w:t>
            </w:r>
          </w:p>
        </w:tc>
        <w:tc>
          <w:tcPr>
            <w:tcW w:w="1080" w:type="dxa"/>
            <w:tcBorders>
              <w:top w:val="nil"/>
              <w:left w:val="single" w:sz="4" w:space="0" w:color="auto"/>
              <w:bottom w:val="single" w:sz="4" w:space="0" w:color="auto"/>
              <w:right w:val="single" w:sz="4" w:space="0" w:color="auto"/>
            </w:tcBorders>
          </w:tcPr>
          <w:p w14:paraId="70A3CDDE" w14:textId="77777777" w:rsidR="00332637" w:rsidRPr="00F26C0A" w:rsidRDefault="00332637" w:rsidP="00B57F1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571DAC64" w14:textId="77777777" w:rsidR="00332637" w:rsidRPr="00F26C0A" w:rsidRDefault="00332637" w:rsidP="00B57F14">
            <w:pPr>
              <w:tabs>
                <w:tab w:val="left" w:pos="380"/>
              </w:tabs>
              <w:spacing w:before="40" w:after="40"/>
              <w:ind w:right="67"/>
              <w:jc w:val="both"/>
              <w:rPr>
                <w:szCs w:val="18"/>
              </w:rPr>
            </w:pPr>
          </w:p>
        </w:tc>
        <w:tc>
          <w:tcPr>
            <w:tcW w:w="900" w:type="dxa"/>
            <w:tcBorders>
              <w:top w:val="nil"/>
              <w:left w:val="single" w:sz="4" w:space="0" w:color="auto"/>
              <w:bottom w:val="single" w:sz="4" w:space="0" w:color="auto"/>
              <w:right w:val="single" w:sz="4" w:space="0" w:color="auto"/>
            </w:tcBorders>
          </w:tcPr>
          <w:p w14:paraId="286B6427" w14:textId="77777777" w:rsidR="00332637" w:rsidRPr="00F26C0A" w:rsidRDefault="00332637" w:rsidP="00B57F14">
            <w:pPr>
              <w:spacing w:before="40" w:after="40"/>
              <w:rPr>
                <w:szCs w:val="18"/>
              </w:rPr>
            </w:pPr>
          </w:p>
        </w:tc>
        <w:tc>
          <w:tcPr>
            <w:tcW w:w="720" w:type="dxa"/>
            <w:tcBorders>
              <w:top w:val="nil"/>
              <w:left w:val="single" w:sz="4" w:space="0" w:color="auto"/>
              <w:bottom w:val="single" w:sz="4" w:space="0" w:color="auto"/>
            </w:tcBorders>
          </w:tcPr>
          <w:p w14:paraId="3AEDEE41" w14:textId="77777777" w:rsidR="00332637" w:rsidRPr="00F26C0A" w:rsidRDefault="00332637" w:rsidP="00B57F14">
            <w:pPr>
              <w:spacing w:before="40" w:after="40"/>
              <w:rPr>
                <w:szCs w:val="18"/>
              </w:rPr>
            </w:pPr>
          </w:p>
        </w:tc>
      </w:tr>
      <w:tr w:rsidR="00332637" w:rsidRPr="00F26C0A" w14:paraId="6C9270C8" w14:textId="77777777" w:rsidTr="00E50E7C">
        <w:tc>
          <w:tcPr>
            <w:tcW w:w="1440" w:type="dxa"/>
            <w:tcBorders>
              <w:top w:val="single" w:sz="4" w:space="0" w:color="auto"/>
              <w:bottom w:val="single" w:sz="4" w:space="0" w:color="auto"/>
              <w:right w:val="single" w:sz="4" w:space="0" w:color="auto"/>
            </w:tcBorders>
          </w:tcPr>
          <w:p w14:paraId="4D739F1A" w14:textId="77777777" w:rsidR="00332637" w:rsidRPr="00F26C0A" w:rsidRDefault="00332637" w:rsidP="003D4D86">
            <w:pPr>
              <w:spacing w:before="40" w:after="40"/>
              <w:rPr>
                <w:szCs w:val="18"/>
              </w:rPr>
            </w:pPr>
            <w:r w:rsidRPr="00F26C0A">
              <w:rPr>
                <w:szCs w:val="18"/>
              </w:rPr>
              <w:t>Čl. 35 odst. 7 druhý pododstavec</w:t>
            </w:r>
          </w:p>
        </w:tc>
        <w:tc>
          <w:tcPr>
            <w:tcW w:w="5400" w:type="dxa"/>
            <w:gridSpan w:val="4"/>
            <w:tcBorders>
              <w:top w:val="single" w:sz="4" w:space="0" w:color="auto"/>
              <w:left w:val="single" w:sz="4" w:space="0" w:color="auto"/>
              <w:bottom w:val="single" w:sz="4" w:space="0" w:color="auto"/>
              <w:right w:val="single" w:sz="18" w:space="0" w:color="auto"/>
            </w:tcBorders>
          </w:tcPr>
          <w:p w14:paraId="67AB995C" w14:textId="77777777" w:rsidR="00332637" w:rsidRPr="00F26C0A" w:rsidRDefault="00332637" w:rsidP="00A63CF4">
            <w:pPr>
              <w:spacing w:before="40" w:after="40"/>
              <w:ind w:right="58"/>
              <w:jc w:val="both"/>
              <w:rPr>
                <w:szCs w:val="18"/>
              </w:rPr>
            </w:pPr>
            <w:r w:rsidRPr="00F26C0A">
              <w:rPr>
                <w:szCs w:val="18"/>
              </w:rPr>
              <w:t>Příslušné orgány domovského členského státu správce informují rovněž orgán pro cenné papíry a trhy o tom, že správce smí zahájit nabízení podílových jednotek nebo akcií tohoto alternativního investičního fondu v hostitelském členském státě.</w:t>
            </w:r>
          </w:p>
        </w:tc>
        <w:tc>
          <w:tcPr>
            <w:tcW w:w="900" w:type="dxa"/>
            <w:tcBorders>
              <w:top w:val="single" w:sz="4" w:space="0" w:color="auto"/>
              <w:left w:val="single" w:sz="18" w:space="0" w:color="auto"/>
              <w:bottom w:val="single" w:sz="4" w:space="0" w:color="auto"/>
              <w:right w:val="single" w:sz="4" w:space="0" w:color="auto"/>
            </w:tcBorders>
          </w:tcPr>
          <w:p w14:paraId="3D27545C"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single" w:sz="4" w:space="0" w:color="auto"/>
              <w:left w:val="single" w:sz="4" w:space="0" w:color="auto"/>
              <w:bottom w:val="single" w:sz="4" w:space="0" w:color="auto"/>
              <w:right w:val="single" w:sz="4" w:space="0" w:color="auto"/>
            </w:tcBorders>
          </w:tcPr>
          <w:p w14:paraId="28DC2384" w14:textId="77777777" w:rsidR="00332637" w:rsidRPr="00F26C0A" w:rsidRDefault="00332637" w:rsidP="00A63CF4">
            <w:pPr>
              <w:spacing w:before="40" w:after="40"/>
              <w:rPr>
                <w:szCs w:val="18"/>
              </w:rPr>
            </w:pPr>
            <w:r w:rsidRPr="00F26C0A">
              <w:rPr>
                <w:szCs w:val="18"/>
              </w:rPr>
              <w:t>§ 583 odst. 1 písm. a)</w:t>
            </w:r>
          </w:p>
        </w:tc>
        <w:tc>
          <w:tcPr>
            <w:tcW w:w="5400" w:type="dxa"/>
            <w:gridSpan w:val="4"/>
            <w:tcBorders>
              <w:top w:val="single" w:sz="4" w:space="0" w:color="auto"/>
              <w:left w:val="single" w:sz="4" w:space="0" w:color="auto"/>
              <w:bottom w:val="single" w:sz="4" w:space="0" w:color="auto"/>
              <w:right w:val="single" w:sz="4" w:space="0" w:color="auto"/>
            </w:tcBorders>
          </w:tcPr>
          <w:p w14:paraId="204B4D7B" w14:textId="77777777" w:rsidR="00332637" w:rsidRPr="00F26C0A" w:rsidRDefault="00332637" w:rsidP="00C91AC2">
            <w:pPr>
              <w:tabs>
                <w:tab w:val="left" w:pos="380"/>
              </w:tabs>
              <w:spacing w:before="40" w:after="40"/>
              <w:ind w:right="67"/>
              <w:jc w:val="both"/>
              <w:rPr>
                <w:szCs w:val="18"/>
              </w:rPr>
            </w:pPr>
            <w:r w:rsidRPr="00F26C0A">
              <w:rPr>
                <w:szCs w:val="18"/>
              </w:rPr>
              <w:t>Česká národní banka poskytne evropskému orgánu dohledu údaje o tom, že investiční společnost oprávněná přesáhnout rozhodný limit nebo zahraniční osoba s povolením podle § 481</w:t>
            </w:r>
          </w:p>
          <w:p w14:paraId="03E828F3" w14:textId="77777777" w:rsidR="00332637" w:rsidRPr="00F26C0A" w:rsidRDefault="00332637" w:rsidP="00A63CF4">
            <w:pPr>
              <w:tabs>
                <w:tab w:val="left" w:pos="380"/>
              </w:tabs>
              <w:spacing w:before="40" w:after="40"/>
              <w:ind w:right="67"/>
              <w:jc w:val="both"/>
              <w:rPr>
                <w:szCs w:val="18"/>
              </w:rPr>
            </w:pPr>
            <w:r w:rsidRPr="00F26C0A">
              <w:rPr>
                <w:szCs w:val="18"/>
              </w:rPr>
              <w:t>a) může v souladu s § 320 odst. 1, § 321 odst. 1, § 325 odst. 1 nebo § 326 začít v České republice nebo v jiném členském státě nabízet investice do zahraničního investičního fondu, jehož domovským státem není členský stát,</w:t>
            </w:r>
          </w:p>
        </w:tc>
        <w:tc>
          <w:tcPr>
            <w:tcW w:w="900" w:type="dxa"/>
            <w:tcBorders>
              <w:top w:val="single" w:sz="4" w:space="0" w:color="auto"/>
              <w:left w:val="single" w:sz="4" w:space="0" w:color="auto"/>
              <w:bottom w:val="single" w:sz="4" w:space="0" w:color="auto"/>
              <w:right w:val="single" w:sz="4" w:space="0" w:color="auto"/>
            </w:tcBorders>
          </w:tcPr>
          <w:p w14:paraId="7C77ADC4"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165240F3" w14:textId="77777777" w:rsidR="00332637" w:rsidRPr="00F26C0A" w:rsidRDefault="00332637" w:rsidP="00A63CF4">
            <w:pPr>
              <w:spacing w:before="40" w:after="40"/>
              <w:rPr>
                <w:szCs w:val="18"/>
              </w:rPr>
            </w:pPr>
          </w:p>
        </w:tc>
      </w:tr>
      <w:tr w:rsidR="00332637" w:rsidRPr="00F26C0A" w14:paraId="587A7352" w14:textId="77777777" w:rsidTr="00934093">
        <w:tc>
          <w:tcPr>
            <w:tcW w:w="1440" w:type="dxa"/>
            <w:tcBorders>
              <w:top w:val="single" w:sz="4" w:space="0" w:color="auto"/>
              <w:bottom w:val="nil"/>
              <w:right w:val="single" w:sz="4" w:space="0" w:color="auto"/>
            </w:tcBorders>
          </w:tcPr>
          <w:p w14:paraId="48FDA5F0" w14:textId="77777777" w:rsidR="00332637" w:rsidRPr="00F26C0A" w:rsidRDefault="00332637" w:rsidP="003D4D86">
            <w:pPr>
              <w:spacing w:before="40" w:after="40"/>
              <w:rPr>
                <w:szCs w:val="18"/>
              </w:rPr>
            </w:pPr>
            <w:r w:rsidRPr="00F26C0A">
              <w:rPr>
                <w:szCs w:val="18"/>
              </w:rPr>
              <w:t>Čl. 35 odst. 8</w:t>
            </w:r>
          </w:p>
        </w:tc>
        <w:tc>
          <w:tcPr>
            <w:tcW w:w="5400" w:type="dxa"/>
            <w:gridSpan w:val="4"/>
            <w:tcBorders>
              <w:top w:val="single" w:sz="4" w:space="0" w:color="auto"/>
              <w:left w:val="single" w:sz="4" w:space="0" w:color="auto"/>
              <w:bottom w:val="nil"/>
              <w:right w:val="single" w:sz="18" w:space="0" w:color="auto"/>
            </w:tcBorders>
          </w:tcPr>
          <w:p w14:paraId="45D3B6A3" w14:textId="77777777" w:rsidR="00332637" w:rsidRPr="00F26C0A" w:rsidRDefault="00332637" w:rsidP="00A63CF4">
            <w:pPr>
              <w:spacing w:before="40" w:after="40"/>
              <w:ind w:right="58"/>
              <w:jc w:val="both"/>
              <w:rPr>
                <w:szCs w:val="18"/>
              </w:rPr>
            </w:pPr>
            <w:r w:rsidRPr="00F26C0A">
              <w:rPr>
                <w:szCs w:val="18"/>
              </w:rPr>
              <w:t>Opatření uvedená v příloze IV písm. h) se řídí právními předpisy a podléhají dohledu hostitelského členského státu správce.</w:t>
            </w:r>
          </w:p>
        </w:tc>
        <w:tc>
          <w:tcPr>
            <w:tcW w:w="900" w:type="dxa"/>
            <w:tcBorders>
              <w:top w:val="single" w:sz="4" w:space="0" w:color="auto"/>
              <w:left w:val="single" w:sz="18" w:space="0" w:color="auto"/>
              <w:bottom w:val="nil"/>
              <w:right w:val="single" w:sz="4" w:space="0" w:color="auto"/>
            </w:tcBorders>
          </w:tcPr>
          <w:p w14:paraId="66126BDF"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6BC12FFD" w14:textId="77777777" w:rsidR="00332637" w:rsidRPr="00F26C0A" w:rsidRDefault="00332637" w:rsidP="00A63CF4">
            <w:pPr>
              <w:spacing w:before="40" w:after="40"/>
              <w:rPr>
                <w:szCs w:val="18"/>
              </w:rPr>
            </w:pPr>
            <w:r w:rsidRPr="00F26C0A">
              <w:rPr>
                <w:szCs w:val="18"/>
              </w:rPr>
              <w:t>§ 321 odst. 1</w:t>
            </w:r>
          </w:p>
        </w:tc>
        <w:tc>
          <w:tcPr>
            <w:tcW w:w="5400" w:type="dxa"/>
            <w:gridSpan w:val="4"/>
            <w:tcBorders>
              <w:top w:val="single" w:sz="4" w:space="0" w:color="auto"/>
              <w:left w:val="single" w:sz="4" w:space="0" w:color="auto"/>
              <w:bottom w:val="nil"/>
              <w:right w:val="single" w:sz="4" w:space="0" w:color="auto"/>
            </w:tcBorders>
          </w:tcPr>
          <w:p w14:paraId="6D5ADEEA" w14:textId="77777777" w:rsidR="00332637" w:rsidRPr="00F26C0A" w:rsidRDefault="00332637" w:rsidP="00A63CF4">
            <w:pPr>
              <w:tabs>
                <w:tab w:val="left" w:pos="380"/>
              </w:tabs>
              <w:spacing w:before="40" w:after="40"/>
              <w:ind w:right="67"/>
              <w:jc w:val="both"/>
              <w:rPr>
                <w:szCs w:val="18"/>
              </w:rPr>
            </w:pPr>
            <w:r w:rsidRPr="00F26C0A">
              <w:rPr>
                <w:szCs w:val="18"/>
              </w:rPr>
              <w:t>Pro nabízení investic v jiném členském státě do zahraničního investičního fondu, jehož domovským státem není členský stát, který obhospodařuje investiční společnost oprávněná přesáhnout rozhodný limit, osobám uvedeným v § 2a odst. 1 nebo 2 zákona upravujícího podnikání na kapitálovém trhu a osobám, které jsou podle zákona upravujícího podnikání na kapitálovém trhu nebo podle práva jiného členského státu považovány ve vztahu k investicím do daného fondu za zákazníka, který je profesionálním zákazníkem, se § 311 až 314 použijí obdobně.</w:t>
            </w:r>
          </w:p>
        </w:tc>
        <w:tc>
          <w:tcPr>
            <w:tcW w:w="900" w:type="dxa"/>
            <w:tcBorders>
              <w:top w:val="single" w:sz="4" w:space="0" w:color="auto"/>
              <w:left w:val="single" w:sz="4" w:space="0" w:color="auto"/>
              <w:bottom w:val="nil"/>
              <w:right w:val="single" w:sz="4" w:space="0" w:color="auto"/>
            </w:tcBorders>
          </w:tcPr>
          <w:p w14:paraId="5226A753"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2FEDFFC8" w14:textId="77777777" w:rsidR="00332637" w:rsidRPr="00F26C0A" w:rsidRDefault="00332637" w:rsidP="00A63CF4">
            <w:pPr>
              <w:spacing w:before="40" w:after="40"/>
              <w:rPr>
                <w:szCs w:val="18"/>
              </w:rPr>
            </w:pPr>
          </w:p>
        </w:tc>
      </w:tr>
      <w:tr w:rsidR="00332637" w:rsidRPr="00F26C0A" w14:paraId="5DD2C928" w14:textId="77777777" w:rsidTr="00934093">
        <w:tc>
          <w:tcPr>
            <w:tcW w:w="1440" w:type="dxa"/>
            <w:tcBorders>
              <w:top w:val="nil"/>
              <w:bottom w:val="single" w:sz="4" w:space="0" w:color="auto"/>
              <w:right w:val="single" w:sz="4" w:space="0" w:color="auto"/>
            </w:tcBorders>
          </w:tcPr>
          <w:p w14:paraId="6CA6FE8E"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5D8091C2" w14:textId="77777777" w:rsidR="00332637" w:rsidRPr="00F26C0A" w:rsidRDefault="00332637" w:rsidP="00B57F1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2864A934" w14:textId="77777777" w:rsidR="00332637" w:rsidRPr="00F26C0A" w:rsidRDefault="00332637" w:rsidP="00B57F1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38BBEEAE" w14:textId="77777777" w:rsidR="00332637" w:rsidRPr="00F26C0A" w:rsidRDefault="00332637" w:rsidP="00B57F14">
            <w:pPr>
              <w:spacing w:before="40" w:after="40"/>
              <w:rPr>
                <w:szCs w:val="18"/>
              </w:rPr>
            </w:pPr>
            <w:r w:rsidRPr="00F26C0A">
              <w:rPr>
                <w:szCs w:val="18"/>
              </w:rPr>
              <w:t>§ 322 odst. 1</w:t>
            </w:r>
          </w:p>
        </w:tc>
        <w:tc>
          <w:tcPr>
            <w:tcW w:w="5400" w:type="dxa"/>
            <w:gridSpan w:val="4"/>
            <w:tcBorders>
              <w:top w:val="nil"/>
              <w:left w:val="single" w:sz="4" w:space="0" w:color="auto"/>
              <w:bottom w:val="single" w:sz="4" w:space="0" w:color="auto"/>
              <w:right w:val="single" w:sz="4" w:space="0" w:color="auto"/>
            </w:tcBorders>
          </w:tcPr>
          <w:p w14:paraId="1CC06B4B" w14:textId="77777777" w:rsidR="00332637" w:rsidRPr="00F26C0A" w:rsidRDefault="00332637" w:rsidP="00B57F14">
            <w:pPr>
              <w:tabs>
                <w:tab w:val="left" w:pos="380"/>
              </w:tabs>
              <w:spacing w:before="40" w:after="40"/>
              <w:ind w:right="67"/>
              <w:jc w:val="both"/>
              <w:rPr>
                <w:szCs w:val="18"/>
              </w:rPr>
            </w:pPr>
            <w:r w:rsidRPr="00F26C0A">
              <w:rPr>
                <w:szCs w:val="18"/>
              </w:rPr>
              <w:t>Pro nabízení investic v České republice do zahraničního investičního fondu, jehož domovským státem není členský stát, který obhospodařuje obhospodařovatel oprávněný přesáhnout rozhodný limit se sídlem v jiném členském státě, osobám uvedeným v § 2a odst. 1 nebo 2 zákona upravujícího podnikání na kapitálovém trhu a osobám, které jsou podle zákona upravujícího podnikání na kapitálovém trhu považovány ve vztahu k investicím do daného fondu za zákazníka, který je profesionálním zákazníkem, se § 315 odst. 1 použije obdobně.</w:t>
            </w:r>
          </w:p>
        </w:tc>
        <w:tc>
          <w:tcPr>
            <w:tcW w:w="900" w:type="dxa"/>
            <w:tcBorders>
              <w:top w:val="nil"/>
              <w:left w:val="single" w:sz="4" w:space="0" w:color="auto"/>
              <w:bottom w:val="single" w:sz="4" w:space="0" w:color="auto"/>
              <w:right w:val="single" w:sz="4" w:space="0" w:color="auto"/>
            </w:tcBorders>
          </w:tcPr>
          <w:p w14:paraId="1CE0ED2C" w14:textId="77777777" w:rsidR="00332637" w:rsidRPr="00F26C0A" w:rsidRDefault="00332637" w:rsidP="00B57F14">
            <w:pPr>
              <w:spacing w:before="40" w:after="40"/>
              <w:rPr>
                <w:szCs w:val="18"/>
              </w:rPr>
            </w:pPr>
          </w:p>
        </w:tc>
        <w:tc>
          <w:tcPr>
            <w:tcW w:w="720" w:type="dxa"/>
            <w:tcBorders>
              <w:top w:val="nil"/>
              <w:left w:val="single" w:sz="4" w:space="0" w:color="auto"/>
              <w:bottom w:val="single" w:sz="4" w:space="0" w:color="auto"/>
            </w:tcBorders>
          </w:tcPr>
          <w:p w14:paraId="7BF76B0D" w14:textId="77777777" w:rsidR="00332637" w:rsidRPr="00F26C0A" w:rsidRDefault="00332637" w:rsidP="00B57F14">
            <w:pPr>
              <w:spacing w:before="40" w:after="40"/>
              <w:rPr>
                <w:szCs w:val="18"/>
              </w:rPr>
            </w:pPr>
          </w:p>
        </w:tc>
      </w:tr>
      <w:tr w:rsidR="00332637" w:rsidRPr="00F26C0A" w14:paraId="7AE5A96C" w14:textId="77777777" w:rsidTr="00934093">
        <w:tc>
          <w:tcPr>
            <w:tcW w:w="1440" w:type="dxa"/>
            <w:tcBorders>
              <w:top w:val="single" w:sz="4" w:space="0" w:color="auto"/>
              <w:bottom w:val="nil"/>
              <w:right w:val="single" w:sz="4" w:space="0" w:color="auto"/>
            </w:tcBorders>
          </w:tcPr>
          <w:p w14:paraId="7A7BF20C" w14:textId="77777777" w:rsidR="00332637" w:rsidRPr="00F26C0A" w:rsidRDefault="00332637" w:rsidP="003D4D86">
            <w:pPr>
              <w:spacing w:before="40" w:after="40"/>
              <w:rPr>
                <w:szCs w:val="18"/>
              </w:rPr>
            </w:pPr>
            <w:r w:rsidRPr="00F26C0A">
              <w:rPr>
                <w:szCs w:val="18"/>
              </w:rPr>
              <w:t>Čl. 35 odst. 9</w:t>
            </w:r>
          </w:p>
        </w:tc>
        <w:tc>
          <w:tcPr>
            <w:tcW w:w="5400" w:type="dxa"/>
            <w:gridSpan w:val="4"/>
            <w:tcBorders>
              <w:top w:val="single" w:sz="4" w:space="0" w:color="auto"/>
              <w:left w:val="single" w:sz="4" w:space="0" w:color="auto"/>
              <w:bottom w:val="nil"/>
              <w:right w:val="single" w:sz="18" w:space="0" w:color="auto"/>
            </w:tcBorders>
          </w:tcPr>
          <w:p w14:paraId="0001B37E" w14:textId="77777777" w:rsidR="00332637" w:rsidRPr="00F26C0A" w:rsidRDefault="00332637" w:rsidP="00A63CF4">
            <w:pPr>
              <w:spacing w:before="40" w:after="40"/>
              <w:ind w:right="58"/>
              <w:jc w:val="both"/>
              <w:rPr>
                <w:szCs w:val="18"/>
              </w:rPr>
            </w:pPr>
            <w:r w:rsidRPr="00F26C0A">
              <w:rPr>
                <w:szCs w:val="18"/>
              </w:rPr>
              <w:t>Členské státy zajistí, aby oznámení správce uvedené v odstavci 5 a prohlášení uvedené v odstavci 6 byly vyhotovovány v jazyce obvyklém v oblasti mezinárodních financí.</w:t>
            </w:r>
          </w:p>
          <w:p w14:paraId="5C4FA96F" w14:textId="77777777" w:rsidR="00332637" w:rsidRPr="00F26C0A" w:rsidRDefault="00332637" w:rsidP="00934093">
            <w:pPr>
              <w:spacing w:before="40" w:after="40"/>
              <w:ind w:right="58"/>
              <w:jc w:val="both"/>
              <w:rPr>
                <w:szCs w:val="18"/>
              </w:rPr>
            </w:pPr>
            <w:r w:rsidRPr="00F26C0A">
              <w:rPr>
                <w:szCs w:val="18"/>
              </w:rPr>
              <w:t>Členské státy zajistí, aby jejich příslušné orgány umožnily předávání a uchovávání dokumentů uvedených v odstavci 6 v elektronické podobě.</w:t>
            </w:r>
          </w:p>
        </w:tc>
        <w:tc>
          <w:tcPr>
            <w:tcW w:w="900" w:type="dxa"/>
            <w:tcBorders>
              <w:top w:val="single" w:sz="4" w:space="0" w:color="auto"/>
              <w:left w:val="single" w:sz="18" w:space="0" w:color="auto"/>
              <w:bottom w:val="nil"/>
              <w:right w:val="single" w:sz="4" w:space="0" w:color="auto"/>
            </w:tcBorders>
          </w:tcPr>
          <w:p w14:paraId="7723FE29"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single" w:sz="4" w:space="0" w:color="auto"/>
              <w:left w:val="single" w:sz="4" w:space="0" w:color="auto"/>
              <w:bottom w:val="nil"/>
              <w:right w:val="single" w:sz="4" w:space="0" w:color="auto"/>
            </w:tcBorders>
          </w:tcPr>
          <w:p w14:paraId="3ADA55BE" w14:textId="77777777" w:rsidR="00332637" w:rsidRPr="00F26C0A" w:rsidRDefault="00332637" w:rsidP="00A63CF4">
            <w:pPr>
              <w:spacing w:before="40" w:after="40"/>
              <w:rPr>
                <w:szCs w:val="18"/>
              </w:rPr>
            </w:pPr>
            <w:r w:rsidRPr="00F26C0A">
              <w:rPr>
                <w:szCs w:val="18"/>
              </w:rPr>
              <w:t>§ 320 odst. 1</w:t>
            </w:r>
          </w:p>
        </w:tc>
        <w:tc>
          <w:tcPr>
            <w:tcW w:w="5400" w:type="dxa"/>
            <w:gridSpan w:val="4"/>
            <w:tcBorders>
              <w:top w:val="single" w:sz="4" w:space="0" w:color="auto"/>
              <w:left w:val="single" w:sz="4" w:space="0" w:color="auto"/>
              <w:bottom w:val="nil"/>
              <w:right w:val="single" w:sz="4" w:space="0" w:color="auto"/>
            </w:tcBorders>
          </w:tcPr>
          <w:p w14:paraId="651834C2" w14:textId="77777777" w:rsidR="00332637" w:rsidRPr="00F26C0A" w:rsidRDefault="00332637" w:rsidP="00A63CF4">
            <w:pPr>
              <w:tabs>
                <w:tab w:val="left" w:pos="380"/>
              </w:tabs>
              <w:spacing w:before="40" w:after="40"/>
              <w:ind w:right="67"/>
              <w:jc w:val="both"/>
              <w:rPr>
                <w:szCs w:val="18"/>
              </w:rPr>
            </w:pPr>
            <w:r w:rsidRPr="00F26C0A">
              <w:rPr>
                <w:szCs w:val="18"/>
              </w:rPr>
              <w:t>Investice do zahraničního investičního fondu, jehož domovským státem není členský stát, který obhospodařuje investiční společnost oprávněná přesáhnout rozhodný limit, lze v České republice nabízet ode dne, kdy je tento fond zapsaný v seznamu vedeném Českou národní bankou podle § 597 písm. d) nebo e).</w:t>
            </w:r>
          </w:p>
        </w:tc>
        <w:tc>
          <w:tcPr>
            <w:tcW w:w="900" w:type="dxa"/>
            <w:tcBorders>
              <w:top w:val="single" w:sz="4" w:space="0" w:color="auto"/>
              <w:left w:val="single" w:sz="4" w:space="0" w:color="auto"/>
              <w:bottom w:val="nil"/>
              <w:right w:val="single" w:sz="4" w:space="0" w:color="auto"/>
            </w:tcBorders>
          </w:tcPr>
          <w:p w14:paraId="6CACF567"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424F6515" w14:textId="77777777" w:rsidR="00332637" w:rsidRPr="00F26C0A" w:rsidRDefault="00332637" w:rsidP="00A63CF4">
            <w:pPr>
              <w:spacing w:before="40" w:after="40"/>
              <w:rPr>
                <w:szCs w:val="18"/>
              </w:rPr>
            </w:pPr>
          </w:p>
        </w:tc>
      </w:tr>
      <w:tr w:rsidR="00332637" w:rsidRPr="00F26C0A" w14:paraId="5ECE216A" w14:textId="77777777" w:rsidTr="00B57F14">
        <w:tc>
          <w:tcPr>
            <w:tcW w:w="1440" w:type="dxa"/>
            <w:tcBorders>
              <w:top w:val="nil"/>
              <w:bottom w:val="nil"/>
              <w:right w:val="single" w:sz="4" w:space="0" w:color="auto"/>
            </w:tcBorders>
          </w:tcPr>
          <w:p w14:paraId="57A1896C"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6B21D15E" w14:textId="77777777" w:rsidR="00332637" w:rsidRPr="00F26C0A" w:rsidRDefault="00332637" w:rsidP="00B57F1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0B69FAE3" w14:textId="77777777" w:rsidR="00332637" w:rsidRPr="00F26C0A" w:rsidRDefault="00332637" w:rsidP="00B57F1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7BCA9421" w14:textId="77777777" w:rsidR="00332637" w:rsidRPr="00F26C0A" w:rsidRDefault="00332637" w:rsidP="00B57F14">
            <w:pPr>
              <w:spacing w:before="40" w:after="40"/>
              <w:rPr>
                <w:szCs w:val="18"/>
              </w:rPr>
            </w:pPr>
            <w:r w:rsidRPr="00F26C0A">
              <w:rPr>
                <w:szCs w:val="18"/>
              </w:rPr>
              <w:t>§ 321 odst. 1</w:t>
            </w:r>
          </w:p>
        </w:tc>
        <w:tc>
          <w:tcPr>
            <w:tcW w:w="5400" w:type="dxa"/>
            <w:gridSpan w:val="4"/>
            <w:tcBorders>
              <w:top w:val="nil"/>
              <w:left w:val="single" w:sz="4" w:space="0" w:color="auto"/>
              <w:bottom w:val="nil"/>
              <w:right w:val="single" w:sz="4" w:space="0" w:color="auto"/>
            </w:tcBorders>
          </w:tcPr>
          <w:p w14:paraId="25A1A2A3" w14:textId="77777777" w:rsidR="00332637" w:rsidRPr="00F26C0A" w:rsidRDefault="00332637" w:rsidP="00B57F14">
            <w:pPr>
              <w:tabs>
                <w:tab w:val="left" w:pos="380"/>
              </w:tabs>
              <w:spacing w:before="40" w:after="40"/>
              <w:ind w:right="67"/>
              <w:jc w:val="both"/>
              <w:rPr>
                <w:szCs w:val="18"/>
              </w:rPr>
            </w:pPr>
            <w:r w:rsidRPr="00F26C0A">
              <w:rPr>
                <w:szCs w:val="18"/>
              </w:rPr>
              <w:t>Pro nabízení investic v jiném členském státě do zahraničního investičního fondu, jehož domovským státem není členský stát, který obhospodařuje investiční společnost oprávněná přesáhnout rozhodný limit, osobám uvedeným v § 2a odst. 1 nebo 2 zákona upravujícího podnikání na kapitálovém trhu a osobám, které jsou podle zákona upravujícího podnikání na kapitálovém trhu nebo podle práva jiného členského státu považovány ve vztahu k investicím do daného fondu za zákazníka, který je profesionálním zákazníkem, se § 311 až 314 použijí obdobně.</w:t>
            </w:r>
          </w:p>
        </w:tc>
        <w:tc>
          <w:tcPr>
            <w:tcW w:w="900" w:type="dxa"/>
            <w:tcBorders>
              <w:top w:val="nil"/>
              <w:left w:val="single" w:sz="4" w:space="0" w:color="auto"/>
              <w:bottom w:val="nil"/>
              <w:right w:val="single" w:sz="4" w:space="0" w:color="auto"/>
            </w:tcBorders>
          </w:tcPr>
          <w:p w14:paraId="44E90960" w14:textId="77777777" w:rsidR="00332637" w:rsidRPr="00F26C0A" w:rsidRDefault="00332637" w:rsidP="00B57F14">
            <w:pPr>
              <w:spacing w:before="40" w:after="40"/>
              <w:rPr>
                <w:szCs w:val="18"/>
              </w:rPr>
            </w:pPr>
          </w:p>
        </w:tc>
        <w:tc>
          <w:tcPr>
            <w:tcW w:w="720" w:type="dxa"/>
            <w:tcBorders>
              <w:top w:val="nil"/>
              <w:left w:val="single" w:sz="4" w:space="0" w:color="auto"/>
              <w:bottom w:val="nil"/>
            </w:tcBorders>
          </w:tcPr>
          <w:p w14:paraId="3B1990A0" w14:textId="77777777" w:rsidR="00332637" w:rsidRPr="00F26C0A" w:rsidRDefault="00332637" w:rsidP="00B57F14">
            <w:pPr>
              <w:spacing w:before="40" w:after="40"/>
              <w:rPr>
                <w:szCs w:val="18"/>
              </w:rPr>
            </w:pPr>
          </w:p>
        </w:tc>
      </w:tr>
      <w:tr w:rsidR="00332637" w:rsidRPr="00F26C0A" w14:paraId="36D1F460" w14:textId="77777777" w:rsidTr="00870FBF">
        <w:tc>
          <w:tcPr>
            <w:tcW w:w="1440" w:type="dxa"/>
            <w:tcBorders>
              <w:top w:val="nil"/>
              <w:bottom w:val="nil"/>
              <w:right w:val="single" w:sz="4" w:space="0" w:color="auto"/>
            </w:tcBorders>
          </w:tcPr>
          <w:p w14:paraId="24E4D0CD"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792B1486" w14:textId="77777777" w:rsidR="00332637" w:rsidRPr="00F26C0A" w:rsidRDefault="00332637" w:rsidP="00B57F1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04BF4089" w14:textId="77777777" w:rsidR="00332637" w:rsidRPr="00F26C0A" w:rsidRDefault="00332637" w:rsidP="00B57F1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381B71F4" w14:textId="77777777" w:rsidR="00332637" w:rsidRPr="00F26C0A" w:rsidRDefault="00332637" w:rsidP="00B57F14">
            <w:pPr>
              <w:spacing w:before="40" w:after="40"/>
              <w:rPr>
                <w:szCs w:val="18"/>
              </w:rPr>
            </w:pPr>
            <w:r w:rsidRPr="00F26C0A">
              <w:rPr>
                <w:szCs w:val="18"/>
              </w:rPr>
              <w:t>§ 322 odst. 1</w:t>
            </w:r>
          </w:p>
        </w:tc>
        <w:tc>
          <w:tcPr>
            <w:tcW w:w="5400" w:type="dxa"/>
            <w:gridSpan w:val="4"/>
            <w:tcBorders>
              <w:top w:val="nil"/>
              <w:left w:val="single" w:sz="4" w:space="0" w:color="auto"/>
              <w:bottom w:val="nil"/>
              <w:right w:val="single" w:sz="4" w:space="0" w:color="auto"/>
            </w:tcBorders>
          </w:tcPr>
          <w:p w14:paraId="0FEF8199" w14:textId="77777777" w:rsidR="00332637" w:rsidRPr="00F26C0A" w:rsidRDefault="00332637" w:rsidP="00B57F14">
            <w:pPr>
              <w:tabs>
                <w:tab w:val="left" w:pos="380"/>
              </w:tabs>
              <w:spacing w:before="40" w:after="40"/>
              <w:ind w:right="67"/>
              <w:jc w:val="both"/>
              <w:rPr>
                <w:szCs w:val="18"/>
              </w:rPr>
            </w:pPr>
            <w:r w:rsidRPr="00F26C0A">
              <w:rPr>
                <w:szCs w:val="18"/>
              </w:rPr>
              <w:t>Pro nabízení investic v České republice do zahraničního investičního fondu, jehož domovským státem není členský stát, který obhospodařuje obhospodařovatel oprávněný přesáhnout rozhodný limit se sídlem v jiném členském státě, osobám uvedeným v § 2a odst. 1 nebo 2 zákona upravujícího podnikání na kapitálovém trhu a osobám, které jsou podle zákona upravujícího podnikání na kapitálovém trhu považovány ve vztahu k investicím do daného fondu za zákazníka, který je profesionálním zákazníkem, se § 315 odst. 1 použije obdobně.</w:t>
            </w:r>
          </w:p>
        </w:tc>
        <w:tc>
          <w:tcPr>
            <w:tcW w:w="900" w:type="dxa"/>
            <w:tcBorders>
              <w:top w:val="nil"/>
              <w:left w:val="single" w:sz="4" w:space="0" w:color="auto"/>
              <w:bottom w:val="nil"/>
              <w:right w:val="single" w:sz="4" w:space="0" w:color="auto"/>
            </w:tcBorders>
          </w:tcPr>
          <w:p w14:paraId="724B89E5" w14:textId="77777777" w:rsidR="00332637" w:rsidRPr="00F26C0A" w:rsidRDefault="00332637" w:rsidP="00B57F14">
            <w:pPr>
              <w:spacing w:before="40" w:after="40"/>
              <w:rPr>
                <w:szCs w:val="18"/>
              </w:rPr>
            </w:pPr>
          </w:p>
        </w:tc>
        <w:tc>
          <w:tcPr>
            <w:tcW w:w="720" w:type="dxa"/>
            <w:tcBorders>
              <w:top w:val="nil"/>
              <w:left w:val="single" w:sz="4" w:space="0" w:color="auto"/>
              <w:bottom w:val="nil"/>
            </w:tcBorders>
          </w:tcPr>
          <w:p w14:paraId="56F602B0" w14:textId="77777777" w:rsidR="00332637" w:rsidRPr="00F26C0A" w:rsidRDefault="00332637" w:rsidP="00B57F14">
            <w:pPr>
              <w:spacing w:before="40" w:after="40"/>
              <w:rPr>
                <w:szCs w:val="18"/>
              </w:rPr>
            </w:pPr>
          </w:p>
        </w:tc>
      </w:tr>
      <w:tr w:rsidR="00332637" w:rsidRPr="00F26C0A" w14:paraId="29DB2AF6" w14:textId="77777777" w:rsidTr="00870FBF">
        <w:tc>
          <w:tcPr>
            <w:tcW w:w="1440" w:type="dxa"/>
            <w:tcBorders>
              <w:top w:val="nil"/>
              <w:bottom w:val="single" w:sz="4" w:space="0" w:color="auto"/>
              <w:right w:val="single" w:sz="4" w:space="0" w:color="auto"/>
            </w:tcBorders>
          </w:tcPr>
          <w:p w14:paraId="2F98E9EE"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18532E3F" w14:textId="77777777" w:rsidR="00332637" w:rsidRPr="00F26C0A" w:rsidRDefault="00332637" w:rsidP="00B57F1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4A21F81C" w14:textId="77777777" w:rsidR="00332637" w:rsidRPr="00F26C0A" w:rsidRDefault="00332637" w:rsidP="00B57F14">
            <w:pPr>
              <w:spacing w:before="40" w:after="40"/>
              <w:rPr>
                <w:szCs w:val="18"/>
              </w:rPr>
            </w:pPr>
            <w:r w:rsidRPr="00F26C0A">
              <w:rPr>
                <w:szCs w:val="18"/>
              </w:rPr>
              <w:t>9563</w:t>
            </w:r>
          </w:p>
        </w:tc>
        <w:tc>
          <w:tcPr>
            <w:tcW w:w="1080" w:type="dxa"/>
            <w:tcBorders>
              <w:top w:val="nil"/>
              <w:left w:val="single" w:sz="4" w:space="0" w:color="auto"/>
              <w:bottom w:val="single" w:sz="4" w:space="0" w:color="auto"/>
              <w:right w:val="single" w:sz="4" w:space="0" w:color="auto"/>
            </w:tcBorders>
          </w:tcPr>
          <w:p w14:paraId="1438201E" w14:textId="77777777" w:rsidR="00332637" w:rsidRPr="00F26C0A" w:rsidRDefault="00332637" w:rsidP="00B57F1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4834DF7D" w14:textId="77777777" w:rsidR="00332637" w:rsidRPr="00F26C0A" w:rsidRDefault="00332637" w:rsidP="00B57F14">
            <w:pPr>
              <w:tabs>
                <w:tab w:val="left" w:pos="380"/>
              </w:tabs>
              <w:spacing w:before="40" w:after="40"/>
              <w:ind w:right="67"/>
              <w:jc w:val="both"/>
              <w:rPr>
                <w:szCs w:val="18"/>
              </w:rPr>
            </w:pPr>
          </w:p>
        </w:tc>
        <w:tc>
          <w:tcPr>
            <w:tcW w:w="900" w:type="dxa"/>
            <w:tcBorders>
              <w:top w:val="nil"/>
              <w:left w:val="single" w:sz="4" w:space="0" w:color="auto"/>
              <w:bottom w:val="single" w:sz="4" w:space="0" w:color="auto"/>
              <w:right w:val="single" w:sz="4" w:space="0" w:color="auto"/>
            </w:tcBorders>
          </w:tcPr>
          <w:p w14:paraId="2F6E87EB" w14:textId="77777777" w:rsidR="00332637" w:rsidRPr="00F26C0A" w:rsidRDefault="00332637" w:rsidP="00B57F14">
            <w:pPr>
              <w:spacing w:before="40" w:after="40"/>
              <w:rPr>
                <w:szCs w:val="18"/>
              </w:rPr>
            </w:pPr>
          </w:p>
        </w:tc>
        <w:tc>
          <w:tcPr>
            <w:tcW w:w="720" w:type="dxa"/>
            <w:tcBorders>
              <w:top w:val="nil"/>
              <w:left w:val="single" w:sz="4" w:space="0" w:color="auto"/>
              <w:bottom w:val="single" w:sz="4" w:space="0" w:color="auto"/>
            </w:tcBorders>
          </w:tcPr>
          <w:p w14:paraId="3E60FD1E" w14:textId="77777777" w:rsidR="00332637" w:rsidRPr="00F26C0A" w:rsidRDefault="00332637" w:rsidP="00B57F14">
            <w:pPr>
              <w:spacing w:before="40" w:after="40"/>
              <w:rPr>
                <w:szCs w:val="18"/>
              </w:rPr>
            </w:pPr>
          </w:p>
        </w:tc>
      </w:tr>
      <w:tr w:rsidR="00332637" w:rsidRPr="00F26C0A" w14:paraId="297E5C69" w14:textId="77777777" w:rsidTr="00870FBF">
        <w:tc>
          <w:tcPr>
            <w:tcW w:w="1440" w:type="dxa"/>
            <w:tcBorders>
              <w:top w:val="single" w:sz="4" w:space="0" w:color="auto"/>
              <w:bottom w:val="nil"/>
              <w:right w:val="single" w:sz="4" w:space="0" w:color="auto"/>
            </w:tcBorders>
          </w:tcPr>
          <w:p w14:paraId="580BE8A5" w14:textId="77777777" w:rsidR="00332637" w:rsidRPr="00F26C0A" w:rsidRDefault="00332637" w:rsidP="003D4D86">
            <w:pPr>
              <w:spacing w:before="40" w:after="40"/>
              <w:rPr>
                <w:szCs w:val="18"/>
              </w:rPr>
            </w:pPr>
            <w:r w:rsidRPr="00F26C0A">
              <w:rPr>
                <w:szCs w:val="18"/>
              </w:rPr>
              <w:t>Čl. 35 odst. 10</w:t>
            </w:r>
          </w:p>
        </w:tc>
        <w:tc>
          <w:tcPr>
            <w:tcW w:w="5400" w:type="dxa"/>
            <w:gridSpan w:val="4"/>
            <w:tcBorders>
              <w:top w:val="single" w:sz="4" w:space="0" w:color="auto"/>
              <w:left w:val="single" w:sz="4" w:space="0" w:color="auto"/>
              <w:bottom w:val="nil"/>
              <w:right w:val="single" w:sz="18" w:space="0" w:color="auto"/>
            </w:tcBorders>
          </w:tcPr>
          <w:p w14:paraId="5BE8F481" w14:textId="77777777" w:rsidR="00332637" w:rsidRPr="00F26C0A" w:rsidRDefault="00332637" w:rsidP="00A63CF4">
            <w:pPr>
              <w:spacing w:before="40" w:after="40"/>
              <w:ind w:right="58"/>
              <w:jc w:val="both"/>
              <w:rPr>
                <w:szCs w:val="18"/>
              </w:rPr>
            </w:pPr>
            <w:r w:rsidRPr="00F26C0A">
              <w:rPr>
                <w:szCs w:val="18"/>
              </w:rPr>
              <w:t>V případě podstatné změny kterékoli z informací poskytovaných podle odstavce 3 nebo podle odstavce 5 oznámí správce tuto změnu písemně příslušným orgánům svého domovského členského státu nejpozději jeden měsíc před jejím provedením, jedná-li se o změnu plánovanou, nebo okamžitě poté, co došlo k neplánované změně.</w:t>
            </w:r>
          </w:p>
          <w:p w14:paraId="12F8EEA7" w14:textId="77777777" w:rsidR="00332637" w:rsidRPr="00F26C0A" w:rsidRDefault="00332637" w:rsidP="00A63CF4">
            <w:pPr>
              <w:spacing w:before="40" w:after="40"/>
              <w:ind w:right="58"/>
              <w:jc w:val="both"/>
              <w:rPr>
                <w:szCs w:val="18"/>
              </w:rPr>
            </w:pPr>
            <w:r w:rsidRPr="00F26C0A">
              <w:rPr>
                <w:szCs w:val="18"/>
              </w:rPr>
              <w:t>Pokud by v důsledku plánované změny správa alternativního investičního fondu prováděná tímto správcem přestala být v souladu s touto směrnicí nebo pokud by v jejím důsledku již správce jinak nedodržoval tuto směrnici, oznámí příslušné orgány domovského členského státu správce tomuto správci bez zbytečného prodlení, že takovou změnu nesmí provést.</w:t>
            </w:r>
          </w:p>
          <w:p w14:paraId="72E844D2" w14:textId="77777777" w:rsidR="00332637" w:rsidRPr="00F26C0A" w:rsidRDefault="00332637" w:rsidP="00A63CF4">
            <w:pPr>
              <w:spacing w:before="40" w:after="40"/>
              <w:ind w:right="58"/>
              <w:jc w:val="both"/>
              <w:rPr>
                <w:szCs w:val="18"/>
              </w:rPr>
            </w:pPr>
            <w:r w:rsidRPr="00F26C0A">
              <w:rPr>
                <w:szCs w:val="18"/>
              </w:rPr>
              <w:t>Je-li plánovaná změna provedena bez ohledu na první a druhý pododstavec nebo dojde-li k neplánované změně, v jejímž důsledku by správa alternativního investičního fondu prováděná tímto správcem přestala být v souladu s touto směrnicí nebo v jejímž důsledku by již správce jinak nedodržoval tuto směrnici, přijmou příslušné orgány domovského členského státu správce veškerá náležitá opatření podle článku 46, včetně výslovného zákazu nabízení tohoto alternativního investičního fondu, je-li to nezbytné.</w:t>
            </w:r>
          </w:p>
          <w:p w14:paraId="53A5296B" w14:textId="77777777" w:rsidR="00332637" w:rsidRPr="00F26C0A" w:rsidRDefault="00332637" w:rsidP="00A63CF4">
            <w:pPr>
              <w:spacing w:before="40" w:after="40"/>
              <w:ind w:right="58"/>
              <w:jc w:val="both"/>
              <w:rPr>
                <w:szCs w:val="18"/>
              </w:rPr>
            </w:pPr>
            <w:r w:rsidRPr="00F26C0A">
              <w:rPr>
                <w:szCs w:val="18"/>
              </w:rPr>
              <w:t>Pokud jsou změny přijatelné, protože se nedotýkají souladu správy alternativního investičního fondu prováděné dotyčným správcem s touto směrnicí nebo jiného dodržování této směrnice správcem, informují o tom příslušné orgány domovského členského státu správce bezodkladně orgán pro cenné papíry a trhy, pokud se tyto změny týkají ukončení nabízení určitého alternativního investičního fondu nebo nabízení dalšího alternativního investičního fondu, a podle okolností informují o těchto změnách příslušné orgány hostitelských členských států správce.</w:t>
            </w:r>
          </w:p>
        </w:tc>
        <w:tc>
          <w:tcPr>
            <w:tcW w:w="900" w:type="dxa"/>
            <w:tcBorders>
              <w:top w:val="single" w:sz="4" w:space="0" w:color="auto"/>
              <w:left w:val="single" w:sz="18" w:space="0" w:color="auto"/>
              <w:bottom w:val="nil"/>
              <w:right w:val="single" w:sz="4" w:space="0" w:color="auto"/>
            </w:tcBorders>
          </w:tcPr>
          <w:p w14:paraId="0232D4E7"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single" w:sz="4" w:space="0" w:color="auto"/>
              <w:left w:val="single" w:sz="4" w:space="0" w:color="auto"/>
              <w:bottom w:val="nil"/>
              <w:right w:val="single" w:sz="4" w:space="0" w:color="auto"/>
            </w:tcBorders>
          </w:tcPr>
          <w:p w14:paraId="731E4C06" w14:textId="77777777" w:rsidR="00332637" w:rsidRPr="00F26C0A" w:rsidRDefault="00332637" w:rsidP="00A63CF4">
            <w:pPr>
              <w:spacing w:before="40" w:after="40"/>
              <w:rPr>
                <w:szCs w:val="18"/>
              </w:rPr>
            </w:pPr>
            <w:r w:rsidRPr="00F26C0A">
              <w:rPr>
                <w:szCs w:val="18"/>
              </w:rPr>
              <w:t>§ 320 odst. 1</w:t>
            </w:r>
          </w:p>
        </w:tc>
        <w:tc>
          <w:tcPr>
            <w:tcW w:w="5400" w:type="dxa"/>
            <w:gridSpan w:val="4"/>
            <w:tcBorders>
              <w:top w:val="single" w:sz="4" w:space="0" w:color="auto"/>
              <w:left w:val="single" w:sz="4" w:space="0" w:color="auto"/>
              <w:bottom w:val="nil"/>
              <w:right w:val="single" w:sz="4" w:space="0" w:color="auto"/>
            </w:tcBorders>
          </w:tcPr>
          <w:p w14:paraId="6C578587" w14:textId="77777777" w:rsidR="00332637" w:rsidRPr="00F26C0A" w:rsidRDefault="00332637" w:rsidP="00A63CF4">
            <w:pPr>
              <w:tabs>
                <w:tab w:val="left" w:pos="380"/>
              </w:tabs>
              <w:spacing w:before="40" w:after="40"/>
              <w:ind w:right="67"/>
              <w:jc w:val="both"/>
              <w:rPr>
                <w:szCs w:val="18"/>
              </w:rPr>
            </w:pPr>
            <w:r w:rsidRPr="00F26C0A">
              <w:rPr>
                <w:szCs w:val="18"/>
              </w:rPr>
              <w:t>Investice do zahraničního investičního fondu, jehož domovským státem není členský stát, který obhospodařuje investiční společnost oprávněná přesáhnout rozhodný limit, lze v České republice nabízet ode dne, kdy je tento fond zapsaný v seznamu vedeném Českou národní bankou podle § 597 písm. d) nebo e).</w:t>
            </w:r>
          </w:p>
        </w:tc>
        <w:tc>
          <w:tcPr>
            <w:tcW w:w="900" w:type="dxa"/>
            <w:tcBorders>
              <w:top w:val="single" w:sz="4" w:space="0" w:color="auto"/>
              <w:left w:val="single" w:sz="4" w:space="0" w:color="auto"/>
              <w:bottom w:val="nil"/>
              <w:right w:val="single" w:sz="4" w:space="0" w:color="auto"/>
            </w:tcBorders>
          </w:tcPr>
          <w:p w14:paraId="74AA8CD8"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4DEA1D99" w14:textId="77777777" w:rsidR="00332637" w:rsidRPr="00F26C0A" w:rsidRDefault="00332637" w:rsidP="00A63CF4">
            <w:pPr>
              <w:spacing w:before="40" w:after="40"/>
              <w:rPr>
                <w:szCs w:val="18"/>
              </w:rPr>
            </w:pPr>
          </w:p>
        </w:tc>
      </w:tr>
      <w:tr w:rsidR="00332637" w:rsidRPr="00F26C0A" w14:paraId="26585AE8" w14:textId="77777777" w:rsidTr="00B57F14">
        <w:tc>
          <w:tcPr>
            <w:tcW w:w="1440" w:type="dxa"/>
            <w:tcBorders>
              <w:top w:val="nil"/>
              <w:bottom w:val="nil"/>
              <w:right w:val="single" w:sz="4" w:space="0" w:color="auto"/>
            </w:tcBorders>
          </w:tcPr>
          <w:p w14:paraId="6FABFC36"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33F79C2E" w14:textId="77777777" w:rsidR="00332637" w:rsidRPr="00F26C0A" w:rsidRDefault="00332637" w:rsidP="00B57F1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3D2F4E3A" w14:textId="77777777" w:rsidR="00332637" w:rsidRPr="00F26C0A" w:rsidRDefault="00332637" w:rsidP="00B57F1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5AD8E5C7" w14:textId="77777777" w:rsidR="00332637" w:rsidRPr="00F26C0A" w:rsidRDefault="00332637" w:rsidP="00B57F14">
            <w:pPr>
              <w:spacing w:before="40" w:after="40"/>
              <w:rPr>
                <w:szCs w:val="18"/>
              </w:rPr>
            </w:pPr>
            <w:r w:rsidRPr="00F26C0A">
              <w:rPr>
                <w:szCs w:val="18"/>
              </w:rPr>
              <w:t>§ 321 odst. 1</w:t>
            </w:r>
          </w:p>
        </w:tc>
        <w:tc>
          <w:tcPr>
            <w:tcW w:w="5400" w:type="dxa"/>
            <w:gridSpan w:val="4"/>
            <w:tcBorders>
              <w:top w:val="nil"/>
              <w:left w:val="single" w:sz="4" w:space="0" w:color="auto"/>
              <w:bottom w:val="nil"/>
              <w:right w:val="single" w:sz="4" w:space="0" w:color="auto"/>
            </w:tcBorders>
          </w:tcPr>
          <w:p w14:paraId="4DF3F3E9" w14:textId="77777777" w:rsidR="00332637" w:rsidRPr="00F26C0A" w:rsidRDefault="00332637" w:rsidP="00B57F14">
            <w:pPr>
              <w:tabs>
                <w:tab w:val="left" w:pos="380"/>
              </w:tabs>
              <w:spacing w:before="40" w:after="40"/>
              <w:ind w:right="67"/>
              <w:jc w:val="both"/>
              <w:rPr>
                <w:szCs w:val="18"/>
              </w:rPr>
            </w:pPr>
            <w:r w:rsidRPr="00F26C0A">
              <w:rPr>
                <w:szCs w:val="18"/>
              </w:rPr>
              <w:t>Pro nabízení investic v jiném členském státě do zahraničního investičního fondu, jehož domovským státem není členský stát, který obhospodařuje investiční společnost oprávněná přesáhnout rozhodný limit, osobám uvedeným v § 2a odst. 1 nebo 2 zákona upravujícího podnikání na kapitálovém trhu a osobám, které jsou podle zákona upravujícího podnikání na kapitálovém trhu nebo podle práva jiného členského státu považovány ve vztahu k investicím do daného fondu za zákazníka, který je profesionálním zákazníkem, se § 311 až 314 použijí obdobně.</w:t>
            </w:r>
          </w:p>
        </w:tc>
        <w:tc>
          <w:tcPr>
            <w:tcW w:w="900" w:type="dxa"/>
            <w:tcBorders>
              <w:top w:val="nil"/>
              <w:left w:val="single" w:sz="4" w:space="0" w:color="auto"/>
              <w:bottom w:val="nil"/>
              <w:right w:val="single" w:sz="4" w:space="0" w:color="auto"/>
            </w:tcBorders>
          </w:tcPr>
          <w:p w14:paraId="22E10BB6" w14:textId="77777777" w:rsidR="00332637" w:rsidRPr="00F26C0A" w:rsidRDefault="00332637" w:rsidP="00B57F14">
            <w:pPr>
              <w:spacing w:before="40" w:after="40"/>
              <w:rPr>
                <w:szCs w:val="18"/>
              </w:rPr>
            </w:pPr>
          </w:p>
        </w:tc>
        <w:tc>
          <w:tcPr>
            <w:tcW w:w="720" w:type="dxa"/>
            <w:tcBorders>
              <w:top w:val="nil"/>
              <w:left w:val="single" w:sz="4" w:space="0" w:color="auto"/>
              <w:bottom w:val="nil"/>
            </w:tcBorders>
          </w:tcPr>
          <w:p w14:paraId="2E8B0555" w14:textId="77777777" w:rsidR="00332637" w:rsidRPr="00F26C0A" w:rsidRDefault="00332637" w:rsidP="00B57F14">
            <w:pPr>
              <w:spacing w:before="40" w:after="40"/>
              <w:rPr>
                <w:szCs w:val="18"/>
              </w:rPr>
            </w:pPr>
          </w:p>
        </w:tc>
      </w:tr>
      <w:tr w:rsidR="00332637" w:rsidRPr="00F26C0A" w14:paraId="3411BFB7" w14:textId="77777777" w:rsidTr="00934093">
        <w:tc>
          <w:tcPr>
            <w:tcW w:w="1440" w:type="dxa"/>
            <w:tcBorders>
              <w:top w:val="nil"/>
              <w:bottom w:val="nil"/>
              <w:right w:val="single" w:sz="4" w:space="0" w:color="auto"/>
            </w:tcBorders>
          </w:tcPr>
          <w:p w14:paraId="26A445A2"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0710190B" w14:textId="77777777" w:rsidR="00332637" w:rsidRPr="00F26C0A" w:rsidRDefault="00332637" w:rsidP="00B57F1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0F9D6F86" w14:textId="77777777" w:rsidR="00332637" w:rsidRPr="00F26C0A" w:rsidRDefault="00332637" w:rsidP="00B57F1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25CC27D2" w14:textId="77777777" w:rsidR="00332637" w:rsidRPr="00F26C0A" w:rsidRDefault="00332637" w:rsidP="00B57F14">
            <w:pPr>
              <w:spacing w:before="40" w:after="40"/>
              <w:rPr>
                <w:szCs w:val="18"/>
              </w:rPr>
            </w:pPr>
            <w:r w:rsidRPr="00F26C0A">
              <w:rPr>
                <w:szCs w:val="18"/>
              </w:rPr>
              <w:t>§ 322 odst. 1</w:t>
            </w:r>
          </w:p>
        </w:tc>
        <w:tc>
          <w:tcPr>
            <w:tcW w:w="5400" w:type="dxa"/>
            <w:gridSpan w:val="4"/>
            <w:tcBorders>
              <w:top w:val="nil"/>
              <w:left w:val="single" w:sz="4" w:space="0" w:color="auto"/>
              <w:bottom w:val="nil"/>
              <w:right w:val="single" w:sz="4" w:space="0" w:color="auto"/>
            </w:tcBorders>
          </w:tcPr>
          <w:p w14:paraId="24206959" w14:textId="77777777" w:rsidR="00332637" w:rsidRPr="00F26C0A" w:rsidRDefault="00332637" w:rsidP="00B57F14">
            <w:pPr>
              <w:tabs>
                <w:tab w:val="left" w:pos="380"/>
              </w:tabs>
              <w:spacing w:before="40" w:after="40"/>
              <w:ind w:right="67"/>
              <w:jc w:val="both"/>
              <w:rPr>
                <w:szCs w:val="18"/>
              </w:rPr>
            </w:pPr>
            <w:r w:rsidRPr="00F26C0A">
              <w:rPr>
                <w:szCs w:val="18"/>
              </w:rPr>
              <w:t>Pro nabízení investic v České republice do zahraničního investičního fondu, jehož domovským státem není členský stát, který obhospodařuje obhospodařovatel oprávněný přesáhnout rozhodný limit se sídlem v jiném členském státě, osobám uvedeným v § 2a odst. 1 nebo 2 zákona upravujícího podnikání na kapitálovém trhu a osobám, které jsou podle zákona upravujícího podnikání na kapitálovém trhu považovány ve vztahu k investicím do daného fondu za zákazníka, který je profesionálním zákazníkem, se § 315 odst. 1 použije obdobně.</w:t>
            </w:r>
          </w:p>
        </w:tc>
        <w:tc>
          <w:tcPr>
            <w:tcW w:w="900" w:type="dxa"/>
            <w:tcBorders>
              <w:top w:val="nil"/>
              <w:left w:val="single" w:sz="4" w:space="0" w:color="auto"/>
              <w:bottom w:val="nil"/>
              <w:right w:val="single" w:sz="4" w:space="0" w:color="auto"/>
            </w:tcBorders>
          </w:tcPr>
          <w:p w14:paraId="0A764ECE" w14:textId="77777777" w:rsidR="00332637" w:rsidRPr="00F26C0A" w:rsidRDefault="00332637" w:rsidP="00B57F14">
            <w:pPr>
              <w:spacing w:before="40" w:after="40"/>
              <w:rPr>
                <w:szCs w:val="18"/>
              </w:rPr>
            </w:pPr>
          </w:p>
        </w:tc>
        <w:tc>
          <w:tcPr>
            <w:tcW w:w="720" w:type="dxa"/>
            <w:tcBorders>
              <w:top w:val="nil"/>
              <w:left w:val="single" w:sz="4" w:space="0" w:color="auto"/>
              <w:bottom w:val="nil"/>
            </w:tcBorders>
          </w:tcPr>
          <w:p w14:paraId="77B9F5A5" w14:textId="77777777" w:rsidR="00332637" w:rsidRPr="00F26C0A" w:rsidRDefault="00332637" w:rsidP="00B57F14">
            <w:pPr>
              <w:spacing w:before="40" w:after="40"/>
              <w:rPr>
                <w:szCs w:val="18"/>
              </w:rPr>
            </w:pPr>
          </w:p>
        </w:tc>
      </w:tr>
      <w:tr w:rsidR="00332637" w:rsidRPr="00F26C0A" w14:paraId="38422431" w14:textId="77777777" w:rsidTr="00870FBF">
        <w:tc>
          <w:tcPr>
            <w:tcW w:w="1440" w:type="dxa"/>
            <w:tcBorders>
              <w:top w:val="nil"/>
              <w:bottom w:val="nil"/>
              <w:right w:val="single" w:sz="4" w:space="0" w:color="auto"/>
            </w:tcBorders>
          </w:tcPr>
          <w:p w14:paraId="27F4A43A"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6F4D0941"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7968E7B0" w14:textId="77777777" w:rsidR="00332637" w:rsidRPr="00F26C0A" w:rsidRDefault="00332637" w:rsidP="007B2B45">
            <w:pPr>
              <w:spacing w:before="40" w:after="40"/>
              <w:rPr>
                <w:szCs w:val="18"/>
              </w:rPr>
            </w:pPr>
            <w:r w:rsidRPr="00F26C0A">
              <w:rPr>
                <w:szCs w:val="18"/>
              </w:rPr>
              <w:t xml:space="preserve">240/2013 </w:t>
            </w:r>
          </w:p>
        </w:tc>
        <w:tc>
          <w:tcPr>
            <w:tcW w:w="1080" w:type="dxa"/>
            <w:tcBorders>
              <w:top w:val="nil"/>
              <w:left w:val="single" w:sz="4" w:space="0" w:color="auto"/>
              <w:bottom w:val="nil"/>
              <w:right w:val="single" w:sz="4" w:space="0" w:color="auto"/>
            </w:tcBorders>
          </w:tcPr>
          <w:p w14:paraId="488D4C7D" w14:textId="77777777" w:rsidR="00332637" w:rsidRPr="00F26C0A" w:rsidRDefault="00332637" w:rsidP="00A63CF4">
            <w:pPr>
              <w:spacing w:before="40" w:after="40"/>
              <w:rPr>
                <w:szCs w:val="18"/>
              </w:rPr>
            </w:pPr>
            <w:r w:rsidRPr="00F26C0A">
              <w:rPr>
                <w:szCs w:val="18"/>
              </w:rPr>
              <w:t>§ 583 odst. 1 písm. b) a c)</w:t>
            </w:r>
          </w:p>
        </w:tc>
        <w:tc>
          <w:tcPr>
            <w:tcW w:w="5400" w:type="dxa"/>
            <w:gridSpan w:val="4"/>
            <w:tcBorders>
              <w:top w:val="nil"/>
              <w:left w:val="single" w:sz="4" w:space="0" w:color="auto"/>
              <w:bottom w:val="nil"/>
              <w:right w:val="single" w:sz="4" w:space="0" w:color="auto"/>
            </w:tcBorders>
          </w:tcPr>
          <w:p w14:paraId="6FBC337F" w14:textId="77777777" w:rsidR="00332637" w:rsidRPr="00F26C0A" w:rsidRDefault="00332637" w:rsidP="00B713EE">
            <w:pPr>
              <w:tabs>
                <w:tab w:val="left" w:pos="380"/>
              </w:tabs>
              <w:spacing w:before="40" w:after="40"/>
              <w:ind w:right="67"/>
              <w:jc w:val="both"/>
              <w:rPr>
                <w:szCs w:val="18"/>
              </w:rPr>
            </w:pPr>
            <w:r w:rsidRPr="00F26C0A">
              <w:rPr>
                <w:szCs w:val="18"/>
              </w:rPr>
              <w:t>Česká národní banka poskytne evropskému orgánu dohledu údaje o tom, že investiční společnost oprávněná přesáhnout rozhodný limit nebo zahraniční osoba s povolením podle § 481</w:t>
            </w:r>
          </w:p>
          <w:p w14:paraId="2210720B" w14:textId="77777777" w:rsidR="00332637" w:rsidRPr="00F26C0A" w:rsidRDefault="00332637" w:rsidP="00B713EE">
            <w:pPr>
              <w:tabs>
                <w:tab w:val="left" w:pos="380"/>
              </w:tabs>
              <w:spacing w:before="40" w:after="40"/>
              <w:ind w:right="67"/>
              <w:jc w:val="both"/>
              <w:rPr>
                <w:szCs w:val="18"/>
              </w:rPr>
            </w:pPr>
            <w:r w:rsidRPr="00F26C0A">
              <w:rPr>
                <w:szCs w:val="18"/>
              </w:rPr>
              <w:t>b) hodlá začít v České republice nebo v jiném členském státě nabízet investice do dalšího zahraničního investičního fondu, jehož domovským státem není členský stát, nebo</w:t>
            </w:r>
          </w:p>
          <w:p w14:paraId="6BF3E0D7" w14:textId="77777777" w:rsidR="00332637" w:rsidRPr="00F26C0A" w:rsidRDefault="00332637" w:rsidP="00A63CF4">
            <w:pPr>
              <w:tabs>
                <w:tab w:val="left" w:pos="380"/>
              </w:tabs>
              <w:spacing w:before="40" w:after="40"/>
              <w:ind w:right="67"/>
              <w:jc w:val="both"/>
              <w:rPr>
                <w:szCs w:val="18"/>
              </w:rPr>
            </w:pPr>
            <w:r w:rsidRPr="00F26C0A">
              <w:rPr>
                <w:szCs w:val="18"/>
              </w:rPr>
              <w:t>c) hodlá ukončit v České republice nebo v jiném členském státě nabízení investic do zahraničního investičního fondu, jehož domovským státem není členský stát.</w:t>
            </w:r>
          </w:p>
        </w:tc>
        <w:tc>
          <w:tcPr>
            <w:tcW w:w="900" w:type="dxa"/>
            <w:tcBorders>
              <w:top w:val="nil"/>
              <w:left w:val="single" w:sz="4" w:space="0" w:color="auto"/>
              <w:bottom w:val="nil"/>
              <w:right w:val="single" w:sz="4" w:space="0" w:color="auto"/>
            </w:tcBorders>
          </w:tcPr>
          <w:p w14:paraId="060597F0"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1FA2812B" w14:textId="77777777" w:rsidR="00332637" w:rsidRPr="00F26C0A" w:rsidRDefault="00332637" w:rsidP="00A63CF4">
            <w:pPr>
              <w:spacing w:before="40" w:after="40"/>
              <w:rPr>
                <w:szCs w:val="18"/>
              </w:rPr>
            </w:pPr>
          </w:p>
        </w:tc>
      </w:tr>
      <w:tr w:rsidR="00332637" w:rsidRPr="00F26C0A" w14:paraId="10209C2A" w14:textId="77777777" w:rsidTr="00934093">
        <w:tc>
          <w:tcPr>
            <w:tcW w:w="1440" w:type="dxa"/>
            <w:tcBorders>
              <w:top w:val="nil"/>
              <w:bottom w:val="single" w:sz="4" w:space="0" w:color="auto"/>
              <w:right w:val="single" w:sz="4" w:space="0" w:color="auto"/>
            </w:tcBorders>
          </w:tcPr>
          <w:p w14:paraId="5C732FE9"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4A01DBC1"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44585A59" w14:textId="77777777" w:rsidR="00332637" w:rsidRPr="00F26C0A" w:rsidRDefault="00332637" w:rsidP="007B2B45">
            <w:pPr>
              <w:spacing w:before="40" w:after="40"/>
              <w:rPr>
                <w:szCs w:val="18"/>
              </w:rPr>
            </w:pPr>
            <w:r w:rsidRPr="00F26C0A">
              <w:rPr>
                <w:szCs w:val="18"/>
              </w:rPr>
              <w:t>9563</w:t>
            </w:r>
          </w:p>
        </w:tc>
        <w:tc>
          <w:tcPr>
            <w:tcW w:w="1080" w:type="dxa"/>
            <w:tcBorders>
              <w:top w:val="nil"/>
              <w:left w:val="single" w:sz="4" w:space="0" w:color="auto"/>
              <w:bottom w:val="single" w:sz="4" w:space="0" w:color="auto"/>
              <w:right w:val="single" w:sz="4" w:space="0" w:color="auto"/>
            </w:tcBorders>
          </w:tcPr>
          <w:p w14:paraId="0C8EDD01" w14:textId="77777777" w:rsidR="00332637" w:rsidRPr="00F26C0A" w:rsidRDefault="00332637"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5FC12C94" w14:textId="77777777" w:rsidR="00332637" w:rsidRPr="00F26C0A" w:rsidRDefault="00332637" w:rsidP="00B713EE">
            <w:pPr>
              <w:tabs>
                <w:tab w:val="left" w:pos="380"/>
              </w:tabs>
              <w:spacing w:before="40" w:after="40"/>
              <w:ind w:right="67"/>
              <w:jc w:val="both"/>
              <w:rPr>
                <w:szCs w:val="18"/>
              </w:rPr>
            </w:pPr>
          </w:p>
        </w:tc>
        <w:tc>
          <w:tcPr>
            <w:tcW w:w="900" w:type="dxa"/>
            <w:tcBorders>
              <w:top w:val="nil"/>
              <w:left w:val="single" w:sz="4" w:space="0" w:color="auto"/>
              <w:bottom w:val="single" w:sz="4" w:space="0" w:color="auto"/>
              <w:right w:val="single" w:sz="4" w:space="0" w:color="auto"/>
            </w:tcBorders>
          </w:tcPr>
          <w:p w14:paraId="10D812F8"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4C5C6878" w14:textId="77777777" w:rsidR="00332637" w:rsidRPr="00F26C0A" w:rsidRDefault="00332637" w:rsidP="00A63CF4">
            <w:pPr>
              <w:spacing w:before="40" w:after="40"/>
              <w:rPr>
                <w:szCs w:val="18"/>
              </w:rPr>
            </w:pPr>
          </w:p>
        </w:tc>
      </w:tr>
      <w:tr w:rsidR="00332637" w:rsidRPr="00F26C0A" w14:paraId="25CF2CAC" w14:textId="77777777" w:rsidTr="00E50E7C">
        <w:tc>
          <w:tcPr>
            <w:tcW w:w="1440" w:type="dxa"/>
            <w:tcBorders>
              <w:top w:val="single" w:sz="4" w:space="0" w:color="auto"/>
              <w:bottom w:val="single" w:sz="4" w:space="0" w:color="auto"/>
              <w:right w:val="single" w:sz="4" w:space="0" w:color="auto"/>
            </w:tcBorders>
          </w:tcPr>
          <w:p w14:paraId="4E139F32" w14:textId="77777777" w:rsidR="00332637" w:rsidRPr="00F26C0A" w:rsidRDefault="00332637" w:rsidP="003D4D86">
            <w:pPr>
              <w:spacing w:before="40" w:after="40"/>
              <w:rPr>
                <w:szCs w:val="18"/>
              </w:rPr>
            </w:pPr>
            <w:r w:rsidRPr="00F26C0A">
              <w:rPr>
                <w:szCs w:val="18"/>
              </w:rPr>
              <w:t>Čl. 35 odst. 11</w:t>
            </w:r>
          </w:p>
        </w:tc>
        <w:tc>
          <w:tcPr>
            <w:tcW w:w="5400" w:type="dxa"/>
            <w:gridSpan w:val="4"/>
            <w:tcBorders>
              <w:top w:val="single" w:sz="4" w:space="0" w:color="auto"/>
              <w:left w:val="single" w:sz="4" w:space="0" w:color="auto"/>
              <w:bottom w:val="single" w:sz="4" w:space="0" w:color="auto"/>
              <w:right w:val="single" w:sz="18" w:space="0" w:color="auto"/>
            </w:tcBorders>
          </w:tcPr>
          <w:p w14:paraId="61CF13E2" w14:textId="77777777" w:rsidR="00332637" w:rsidRPr="00F26C0A" w:rsidRDefault="00332637" w:rsidP="00A63CF4">
            <w:pPr>
              <w:spacing w:before="40" w:after="40"/>
              <w:ind w:right="58"/>
              <w:jc w:val="both"/>
              <w:rPr>
                <w:szCs w:val="18"/>
              </w:rPr>
            </w:pPr>
            <w:r w:rsidRPr="00F26C0A">
              <w:rPr>
                <w:szCs w:val="18"/>
              </w:rPr>
              <w:t>Komise přijme prostřednictvím aktů v přenesené pravomoci v souladu s článkem 56 a za podmínek stanovených v článcích 57 a 58 opatření týkající se dohod o spolupráci uvedených v odst. 2 písm. a) za účelem vytvoření společného rámce usnadňujícího uzavírání těchto dohod o spolupráci se třetími zeměmi.</w:t>
            </w:r>
          </w:p>
        </w:tc>
        <w:tc>
          <w:tcPr>
            <w:tcW w:w="900" w:type="dxa"/>
            <w:tcBorders>
              <w:top w:val="single" w:sz="4" w:space="0" w:color="auto"/>
              <w:left w:val="single" w:sz="18" w:space="0" w:color="auto"/>
              <w:bottom w:val="single" w:sz="4" w:space="0" w:color="auto"/>
              <w:right w:val="single" w:sz="4" w:space="0" w:color="auto"/>
            </w:tcBorders>
          </w:tcPr>
          <w:p w14:paraId="603AB352" w14:textId="77777777" w:rsidR="00332637" w:rsidRPr="00F26C0A" w:rsidRDefault="00332637" w:rsidP="00A63CF4">
            <w:pPr>
              <w:spacing w:before="40" w:after="40"/>
              <w:rPr>
                <w:szCs w:val="18"/>
              </w:rPr>
            </w:pPr>
          </w:p>
        </w:tc>
        <w:tc>
          <w:tcPr>
            <w:tcW w:w="1080" w:type="dxa"/>
            <w:tcBorders>
              <w:top w:val="single" w:sz="4" w:space="0" w:color="auto"/>
              <w:left w:val="single" w:sz="4" w:space="0" w:color="auto"/>
              <w:bottom w:val="single" w:sz="4" w:space="0" w:color="auto"/>
              <w:right w:val="single" w:sz="4" w:space="0" w:color="auto"/>
            </w:tcBorders>
          </w:tcPr>
          <w:p w14:paraId="46FE320C" w14:textId="77777777" w:rsidR="00332637" w:rsidRPr="00F26C0A" w:rsidRDefault="00332637" w:rsidP="00A63CF4">
            <w:pPr>
              <w:spacing w:before="40" w:after="40"/>
              <w:rPr>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20D2C75C" w14:textId="19B23A04" w:rsidR="00332637" w:rsidRPr="00F26C0A" w:rsidRDefault="00332637" w:rsidP="00391066">
            <w:pPr>
              <w:tabs>
                <w:tab w:val="left" w:pos="380"/>
              </w:tabs>
              <w:spacing w:before="40" w:after="40"/>
              <w:ind w:right="67"/>
              <w:jc w:val="both"/>
              <w:rPr>
                <w:szCs w:val="18"/>
              </w:rPr>
            </w:pPr>
            <w:r w:rsidRPr="00F26C0A">
              <w:rPr>
                <w:i/>
                <w:szCs w:val="18"/>
              </w:rPr>
              <w:t>Nerelevantní z hlediska transpozice.</w:t>
            </w:r>
            <w:r w:rsidR="00B34D2C" w:rsidRPr="00F26C0A">
              <w:rPr>
                <w:i/>
                <w:szCs w:val="18"/>
              </w:rPr>
              <w:t xml:space="preserve"> </w:t>
            </w:r>
            <w:r w:rsidR="00391066" w:rsidRPr="00F26C0A">
              <w:rPr>
                <w:i/>
                <w:szCs w:val="18"/>
              </w:rPr>
              <w:t>Ustanovení upravuje pravomoci a povinnosti Komise.</w:t>
            </w:r>
          </w:p>
        </w:tc>
        <w:tc>
          <w:tcPr>
            <w:tcW w:w="900" w:type="dxa"/>
            <w:tcBorders>
              <w:top w:val="single" w:sz="4" w:space="0" w:color="auto"/>
              <w:left w:val="single" w:sz="4" w:space="0" w:color="auto"/>
              <w:bottom w:val="single" w:sz="4" w:space="0" w:color="auto"/>
              <w:right w:val="single" w:sz="4" w:space="0" w:color="auto"/>
            </w:tcBorders>
          </w:tcPr>
          <w:p w14:paraId="5136D575" w14:textId="77777777" w:rsidR="00332637" w:rsidRPr="00F26C0A" w:rsidRDefault="00332637" w:rsidP="00A63CF4">
            <w:pPr>
              <w:spacing w:before="40" w:after="40"/>
              <w:rPr>
                <w:szCs w:val="18"/>
              </w:rPr>
            </w:pPr>
            <w:r w:rsidRPr="00F26C0A">
              <w:rPr>
                <w:szCs w:val="18"/>
              </w:rPr>
              <w:t>NT</w:t>
            </w:r>
          </w:p>
        </w:tc>
        <w:tc>
          <w:tcPr>
            <w:tcW w:w="720" w:type="dxa"/>
            <w:tcBorders>
              <w:top w:val="single" w:sz="4" w:space="0" w:color="auto"/>
              <w:left w:val="single" w:sz="4" w:space="0" w:color="auto"/>
              <w:bottom w:val="single" w:sz="4" w:space="0" w:color="auto"/>
            </w:tcBorders>
          </w:tcPr>
          <w:p w14:paraId="3FA7DCD2" w14:textId="77777777" w:rsidR="00332637" w:rsidRPr="00F26C0A" w:rsidRDefault="00332637" w:rsidP="00A63CF4">
            <w:pPr>
              <w:spacing w:before="40" w:after="40"/>
              <w:rPr>
                <w:szCs w:val="18"/>
              </w:rPr>
            </w:pPr>
          </w:p>
        </w:tc>
      </w:tr>
      <w:tr w:rsidR="00332637" w:rsidRPr="00F26C0A" w14:paraId="7DB88848" w14:textId="77777777" w:rsidTr="00E50E7C">
        <w:tc>
          <w:tcPr>
            <w:tcW w:w="1440" w:type="dxa"/>
            <w:tcBorders>
              <w:top w:val="single" w:sz="4" w:space="0" w:color="auto"/>
              <w:bottom w:val="single" w:sz="4" w:space="0" w:color="auto"/>
              <w:right w:val="single" w:sz="4" w:space="0" w:color="auto"/>
            </w:tcBorders>
          </w:tcPr>
          <w:p w14:paraId="17F187CC" w14:textId="77777777" w:rsidR="00332637" w:rsidRPr="00F26C0A" w:rsidRDefault="00332637" w:rsidP="003D4D86">
            <w:pPr>
              <w:spacing w:before="40" w:after="40"/>
              <w:rPr>
                <w:szCs w:val="18"/>
              </w:rPr>
            </w:pPr>
            <w:r w:rsidRPr="00F26C0A">
              <w:rPr>
                <w:szCs w:val="18"/>
              </w:rPr>
              <w:t>Čl. 35 odst. 12</w:t>
            </w:r>
          </w:p>
        </w:tc>
        <w:tc>
          <w:tcPr>
            <w:tcW w:w="5400" w:type="dxa"/>
            <w:gridSpan w:val="4"/>
            <w:tcBorders>
              <w:top w:val="single" w:sz="4" w:space="0" w:color="auto"/>
              <w:left w:val="single" w:sz="4" w:space="0" w:color="auto"/>
              <w:bottom w:val="single" w:sz="4" w:space="0" w:color="auto"/>
              <w:right w:val="single" w:sz="18" w:space="0" w:color="auto"/>
            </w:tcBorders>
          </w:tcPr>
          <w:p w14:paraId="27F35143" w14:textId="77777777" w:rsidR="00332637" w:rsidRPr="00F26C0A" w:rsidRDefault="00332637" w:rsidP="00A63CF4">
            <w:pPr>
              <w:spacing w:before="40" w:after="40"/>
              <w:ind w:right="58"/>
              <w:jc w:val="both"/>
              <w:rPr>
                <w:szCs w:val="18"/>
              </w:rPr>
            </w:pPr>
            <w:r w:rsidRPr="00F26C0A">
              <w:rPr>
                <w:szCs w:val="18"/>
              </w:rPr>
              <w:t>Za účelem zajištění jednotného uplatňování tohoto článku může orgán pro cenné papíry a trhy vypracovat obecné pokyny, kterými stanoví podmínky uplatňování opatření přijatých Komisí v souvislosti s dohodami o spolupráci uvedenými v odst. 2 písm. a).</w:t>
            </w:r>
          </w:p>
        </w:tc>
        <w:tc>
          <w:tcPr>
            <w:tcW w:w="900" w:type="dxa"/>
            <w:tcBorders>
              <w:top w:val="single" w:sz="4" w:space="0" w:color="auto"/>
              <w:left w:val="single" w:sz="18" w:space="0" w:color="auto"/>
              <w:bottom w:val="single" w:sz="4" w:space="0" w:color="auto"/>
              <w:right w:val="single" w:sz="4" w:space="0" w:color="auto"/>
            </w:tcBorders>
          </w:tcPr>
          <w:p w14:paraId="3C813B00" w14:textId="77777777" w:rsidR="00332637" w:rsidRPr="00F26C0A" w:rsidRDefault="00332637" w:rsidP="00A63CF4">
            <w:pPr>
              <w:spacing w:before="40" w:after="40"/>
              <w:rPr>
                <w:szCs w:val="18"/>
              </w:rPr>
            </w:pPr>
          </w:p>
        </w:tc>
        <w:tc>
          <w:tcPr>
            <w:tcW w:w="1080" w:type="dxa"/>
            <w:tcBorders>
              <w:top w:val="single" w:sz="4" w:space="0" w:color="auto"/>
              <w:left w:val="single" w:sz="4" w:space="0" w:color="auto"/>
              <w:bottom w:val="single" w:sz="4" w:space="0" w:color="auto"/>
              <w:right w:val="single" w:sz="4" w:space="0" w:color="auto"/>
            </w:tcBorders>
          </w:tcPr>
          <w:p w14:paraId="44C149AA" w14:textId="77777777" w:rsidR="00332637" w:rsidRPr="00F26C0A" w:rsidRDefault="00332637" w:rsidP="00A63CF4">
            <w:pPr>
              <w:spacing w:before="40" w:after="40"/>
              <w:rPr>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4633D05B" w14:textId="656871F5" w:rsidR="00332637" w:rsidRPr="00F26C0A" w:rsidRDefault="00332637" w:rsidP="00391066">
            <w:pPr>
              <w:tabs>
                <w:tab w:val="left" w:pos="380"/>
              </w:tabs>
              <w:spacing w:before="40" w:after="40"/>
              <w:ind w:right="67"/>
              <w:jc w:val="both"/>
              <w:rPr>
                <w:szCs w:val="18"/>
              </w:rPr>
            </w:pPr>
            <w:r w:rsidRPr="00F26C0A">
              <w:rPr>
                <w:i/>
                <w:szCs w:val="18"/>
              </w:rPr>
              <w:t>Nerelevantní z hlediska transpozice.</w:t>
            </w:r>
            <w:r w:rsidR="00B34D2C" w:rsidRPr="00F26C0A">
              <w:rPr>
                <w:i/>
                <w:szCs w:val="18"/>
              </w:rPr>
              <w:t xml:space="preserve"> </w:t>
            </w:r>
            <w:r w:rsidR="00391066" w:rsidRPr="00F26C0A">
              <w:rPr>
                <w:i/>
                <w:szCs w:val="18"/>
              </w:rPr>
              <w:t>Ustanovení upravuje pravomoci a povinnosti orgánu ESMA.</w:t>
            </w:r>
          </w:p>
        </w:tc>
        <w:tc>
          <w:tcPr>
            <w:tcW w:w="900" w:type="dxa"/>
            <w:tcBorders>
              <w:top w:val="single" w:sz="4" w:space="0" w:color="auto"/>
              <w:left w:val="single" w:sz="4" w:space="0" w:color="auto"/>
              <w:bottom w:val="single" w:sz="4" w:space="0" w:color="auto"/>
              <w:right w:val="single" w:sz="4" w:space="0" w:color="auto"/>
            </w:tcBorders>
          </w:tcPr>
          <w:p w14:paraId="4CCD057B" w14:textId="77777777" w:rsidR="00332637" w:rsidRPr="00F26C0A" w:rsidRDefault="00332637" w:rsidP="00A63CF4">
            <w:pPr>
              <w:spacing w:before="40" w:after="40"/>
              <w:rPr>
                <w:szCs w:val="18"/>
              </w:rPr>
            </w:pPr>
            <w:r w:rsidRPr="00F26C0A">
              <w:rPr>
                <w:szCs w:val="18"/>
              </w:rPr>
              <w:t>NT</w:t>
            </w:r>
          </w:p>
        </w:tc>
        <w:tc>
          <w:tcPr>
            <w:tcW w:w="720" w:type="dxa"/>
            <w:tcBorders>
              <w:top w:val="single" w:sz="4" w:space="0" w:color="auto"/>
              <w:left w:val="single" w:sz="4" w:space="0" w:color="auto"/>
              <w:bottom w:val="single" w:sz="4" w:space="0" w:color="auto"/>
            </w:tcBorders>
          </w:tcPr>
          <w:p w14:paraId="70581207" w14:textId="77777777" w:rsidR="00332637" w:rsidRPr="00F26C0A" w:rsidRDefault="00332637" w:rsidP="00A63CF4">
            <w:pPr>
              <w:spacing w:before="40" w:after="40"/>
              <w:rPr>
                <w:szCs w:val="18"/>
              </w:rPr>
            </w:pPr>
          </w:p>
        </w:tc>
      </w:tr>
      <w:tr w:rsidR="00332637" w:rsidRPr="00F26C0A" w14:paraId="2E4AA8B4" w14:textId="77777777" w:rsidTr="00E50E7C">
        <w:tc>
          <w:tcPr>
            <w:tcW w:w="1440" w:type="dxa"/>
            <w:tcBorders>
              <w:top w:val="single" w:sz="4" w:space="0" w:color="auto"/>
              <w:bottom w:val="single" w:sz="4" w:space="0" w:color="auto"/>
              <w:right w:val="single" w:sz="4" w:space="0" w:color="auto"/>
            </w:tcBorders>
          </w:tcPr>
          <w:p w14:paraId="2B51282B" w14:textId="77777777" w:rsidR="00332637" w:rsidRPr="00F26C0A" w:rsidRDefault="00332637" w:rsidP="003D4D86">
            <w:pPr>
              <w:spacing w:before="40" w:after="40"/>
              <w:rPr>
                <w:szCs w:val="18"/>
              </w:rPr>
            </w:pPr>
            <w:r w:rsidRPr="00F26C0A">
              <w:rPr>
                <w:szCs w:val="18"/>
              </w:rPr>
              <w:t>Čl. 35 odst. 13</w:t>
            </w:r>
          </w:p>
        </w:tc>
        <w:tc>
          <w:tcPr>
            <w:tcW w:w="5400" w:type="dxa"/>
            <w:gridSpan w:val="4"/>
            <w:tcBorders>
              <w:top w:val="single" w:sz="4" w:space="0" w:color="auto"/>
              <w:left w:val="single" w:sz="4" w:space="0" w:color="auto"/>
              <w:bottom w:val="single" w:sz="4" w:space="0" w:color="auto"/>
              <w:right w:val="single" w:sz="18" w:space="0" w:color="auto"/>
            </w:tcBorders>
          </w:tcPr>
          <w:p w14:paraId="637ED6C1" w14:textId="77777777" w:rsidR="00332637" w:rsidRPr="00F26C0A" w:rsidRDefault="00332637" w:rsidP="00A63CF4">
            <w:pPr>
              <w:spacing w:before="40" w:after="40"/>
              <w:ind w:right="58"/>
              <w:jc w:val="both"/>
              <w:rPr>
                <w:szCs w:val="18"/>
              </w:rPr>
            </w:pPr>
            <w:r w:rsidRPr="00F26C0A">
              <w:rPr>
                <w:szCs w:val="18"/>
              </w:rPr>
              <w:t>Orgán pro cenné papíry a trhy vypracuje návrhy regulačních technických norem, kterými stanoví minimální obsah dohod o spolupráci uvedených v odst. 2 písm. a), aby zajistil, že příslušné orgány domovského a hostitelského členského státu obdrží dostatečné informace, nezbytné pro výkon dohledových a vyšetřovacích pravomocí podle této směrnice.</w:t>
            </w:r>
          </w:p>
          <w:p w14:paraId="1401A1DA" w14:textId="77777777" w:rsidR="00332637" w:rsidRPr="00F26C0A" w:rsidRDefault="00332637" w:rsidP="00A63CF4">
            <w:pPr>
              <w:spacing w:before="40" w:after="40"/>
              <w:ind w:right="58"/>
              <w:jc w:val="both"/>
              <w:rPr>
                <w:szCs w:val="18"/>
              </w:rPr>
            </w:pPr>
            <w:r w:rsidRPr="00F26C0A">
              <w:rPr>
                <w:szCs w:val="18"/>
              </w:rPr>
              <w:t>Na Komisi je přenesena pravomoc přijímat regulační technické normy uvedené v prvním pododstavci postupem podle článků 10 až 14 nařízení (EU) č. 1095/2010.</w:t>
            </w:r>
          </w:p>
        </w:tc>
        <w:tc>
          <w:tcPr>
            <w:tcW w:w="900" w:type="dxa"/>
            <w:tcBorders>
              <w:top w:val="single" w:sz="4" w:space="0" w:color="auto"/>
              <w:left w:val="single" w:sz="18" w:space="0" w:color="auto"/>
              <w:bottom w:val="single" w:sz="4" w:space="0" w:color="auto"/>
              <w:right w:val="single" w:sz="4" w:space="0" w:color="auto"/>
            </w:tcBorders>
          </w:tcPr>
          <w:p w14:paraId="1DAAE5B7" w14:textId="77777777" w:rsidR="00332637" w:rsidRPr="00F26C0A" w:rsidRDefault="00332637" w:rsidP="00A63CF4">
            <w:pPr>
              <w:spacing w:before="40" w:after="40"/>
              <w:rPr>
                <w:szCs w:val="18"/>
              </w:rPr>
            </w:pPr>
          </w:p>
        </w:tc>
        <w:tc>
          <w:tcPr>
            <w:tcW w:w="1080" w:type="dxa"/>
            <w:tcBorders>
              <w:top w:val="single" w:sz="4" w:space="0" w:color="auto"/>
              <w:left w:val="single" w:sz="4" w:space="0" w:color="auto"/>
              <w:bottom w:val="single" w:sz="4" w:space="0" w:color="auto"/>
              <w:right w:val="single" w:sz="4" w:space="0" w:color="auto"/>
            </w:tcBorders>
          </w:tcPr>
          <w:p w14:paraId="403B55D4" w14:textId="77777777" w:rsidR="00332637" w:rsidRPr="00F26C0A" w:rsidRDefault="00332637" w:rsidP="00A63CF4">
            <w:pPr>
              <w:spacing w:before="40" w:after="40"/>
              <w:rPr>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3F587045" w14:textId="72E8C148" w:rsidR="00332637" w:rsidRPr="00F26C0A" w:rsidRDefault="00332637" w:rsidP="00391066">
            <w:pPr>
              <w:tabs>
                <w:tab w:val="left" w:pos="380"/>
              </w:tabs>
              <w:spacing w:before="40" w:after="40"/>
              <w:ind w:right="67"/>
              <w:jc w:val="both"/>
              <w:rPr>
                <w:szCs w:val="18"/>
              </w:rPr>
            </w:pPr>
            <w:r w:rsidRPr="00F26C0A">
              <w:rPr>
                <w:i/>
                <w:szCs w:val="18"/>
              </w:rPr>
              <w:t>Nerelevantní z hlediska transpozice.</w:t>
            </w:r>
            <w:r w:rsidR="00B34D2C" w:rsidRPr="00F26C0A">
              <w:rPr>
                <w:i/>
                <w:szCs w:val="18"/>
              </w:rPr>
              <w:t xml:space="preserve"> </w:t>
            </w:r>
            <w:r w:rsidR="00391066" w:rsidRPr="00F26C0A">
              <w:rPr>
                <w:i/>
                <w:szCs w:val="18"/>
              </w:rPr>
              <w:t>Ustanovení upravuje pravomoci a povinnosti orgánu ESMA.</w:t>
            </w:r>
          </w:p>
        </w:tc>
        <w:tc>
          <w:tcPr>
            <w:tcW w:w="900" w:type="dxa"/>
            <w:tcBorders>
              <w:top w:val="single" w:sz="4" w:space="0" w:color="auto"/>
              <w:left w:val="single" w:sz="4" w:space="0" w:color="auto"/>
              <w:bottom w:val="single" w:sz="4" w:space="0" w:color="auto"/>
              <w:right w:val="single" w:sz="4" w:space="0" w:color="auto"/>
            </w:tcBorders>
          </w:tcPr>
          <w:p w14:paraId="3ED7E121" w14:textId="77777777" w:rsidR="00332637" w:rsidRPr="00F26C0A" w:rsidRDefault="00332637" w:rsidP="00A63CF4">
            <w:pPr>
              <w:spacing w:before="40" w:after="40"/>
              <w:rPr>
                <w:szCs w:val="18"/>
              </w:rPr>
            </w:pPr>
            <w:r w:rsidRPr="00F26C0A">
              <w:rPr>
                <w:szCs w:val="18"/>
              </w:rPr>
              <w:t>NT</w:t>
            </w:r>
          </w:p>
        </w:tc>
        <w:tc>
          <w:tcPr>
            <w:tcW w:w="720" w:type="dxa"/>
            <w:tcBorders>
              <w:top w:val="single" w:sz="4" w:space="0" w:color="auto"/>
              <w:left w:val="single" w:sz="4" w:space="0" w:color="auto"/>
              <w:bottom w:val="single" w:sz="4" w:space="0" w:color="auto"/>
            </w:tcBorders>
          </w:tcPr>
          <w:p w14:paraId="7AE49590" w14:textId="77777777" w:rsidR="00332637" w:rsidRPr="00F26C0A" w:rsidRDefault="00332637" w:rsidP="00A63CF4">
            <w:pPr>
              <w:spacing w:before="40" w:after="40"/>
              <w:rPr>
                <w:szCs w:val="18"/>
              </w:rPr>
            </w:pPr>
          </w:p>
        </w:tc>
      </w:tr>
      <w:tr w:rsidR="00332637" w:rsidRPr="00F26C0A" w14:paraId="2F310713" w14:textId="77777777" w:rsidTr="00E50E7C">
        <w:tc>
          <w:tcPr>
            <w:tcW w:w="1440" w:type="dxa"/>
            <w:tcBorders>
              <w:top w:val="single" w:sz="4" w:space="0" w:color="auto"/>
              <w:bottom w:val="single" w:sz="4" w:space="0" w:color="auto"/>
              <w:right w:val="single" w:sz="4" w:space="0" w:color="auto"/>
            </w:tcBorders>
          </w:tcPr>
          <w:p w14:paraId="0136D0BE" w14:textId="77777777" w:rsidR="00332637" w:rsidRPr="00F26C0A" w:rsidRDefault="00332637" w:rsidP="003D4D86">
            <w:pPr>
              <w:spacing w:before="40" w:after="40"/>
              <w:rPr>
                <w:szCs w:val="18"/>
              </w:rPr>
            </w:pPr>
            <w:r w:rsidRPr="00F26C0A">
              <w:rPr>
                <w:szCs w:val="18"/>
              </w:rPr>
              <w:t>Čl. 35 odst. 14</w:t>
            </w:r>
          </w:p>
        </w:tc>
        <w:tc>
          <w:tcPr>
            <w:tcW w:w="5400" w:type="dxa"/>
            <w:gridSpan w:val="4"/>
            <w:tcBorders>
              <w:top w:val="single" w:sz="4" w:space="0" w:color="auto"/>
              <w:left w:val="single" w:sz="4" w:space="0" w:color="auto"/>
              <w:bottom w:val="single" w:sz="4" w:space="0" w:color="auto"/>
              <w:right w:val="single" w:sz="18" w:space="0" w:color="auto"/>
            </w:tcBorders>
          </w:tcPr>
          <w:p w14:paraId="2EF2CA36" w14:textId="77777777" w:rsidR="00332637" w:rsidRPr="00F26C0A" w:rsidRDefault="00332637" w:rsidP="00A63CF4">
            <w:pPr>
              <w:spacing w:before="40" w:after="40"/>
              <w:ind w:right="58"/>
              <w:jc w:val="both"/>
              <w:rPr>
                <w:szCs w:val="18"/>
              </w:rPr>
            </w:pPr>
            <w:r w:rsidRPr="00F26C0A">
              <w:rPr>
                <w:szCs w:val="18"/>
              </w:rPr>
              <w:t>Za účelem zajištění důsledné harmonizace tohoto článku může orgán pro cenné papíry a trhy vypracovat návrhy regulačních technických norem upřesňujících postupy pro koordinaci a výměnu informací mezi příslušnými orgány domovského členského státu a příslušnými orgány hostitelského členského státu správce.</w:t>
            </w:r>
          </w:p>
          <w:p w14:paraId="33445482" w14:textId="77777777" w:rsidR="00332637" w:rsidRPr="00F26C0A" w:rsidRDefault="00332637" w:rsidP="00A63CF4">
            <w:pPr>
              <w:spacing w:before="40" w:after="40"/>
              <w:ind w:right="58"/>
              <w:jc w:val="both"/>
              <w:rPr>
                <w:szCs w:val="18"/>
              </w:rPr>
            </w:pPr>
            <w:r w:rsidRPr="00F26C0A">
              <w:rPr>
                <w:szCs w:val="18"/>
              </w:rPr>
              <w:t>Na Komisi je přenesena pravomoc přijímat regulační technické normy uvedené v prvním pododstavci postupem podle článků 10 až 14 nařízení (EU) č. 1095/2010.</w:t>
            </w:r>
          </w:p>
        </w:tc>
        <w:tc>
          <w:tcPr>
            <w:tcW w:w="900" w:type="dxa"/>
            <w:tcBorders>
              <w:top w:val="single" w:sz="4" w:space="0" w:color="auto"/>
              <w:left w:val="single" w:sz="18" w:space="0" w:color="auto"/>
              <w:bottom w:val="single" w:sz="4" w:space="0" w:color="auto"/>
              <w:right w:val="single" w:sz="4" w:space="0" w:color="auto"/>
            </w:tcBorders>
          </w:tcPr>
          <w:p w14:paraId="5F6ACADD" w14:textId="77777777" w:rsidR="00332637" w:rsidRPr="00F26C0A" w:rsidRDefault="00332637" w:rsidP="00A63CF4">
            <w:pPr>
              <w:spacing w:before="40" w:after="40"/>
              <w:rPr>
                <w:szCs w:val="18"/>
              </w:rPr>
            </w:pPr>
          </w:p>
        </w:tc>
        <w:tc>
          <w:tcPr>
            <w:tcW w:w="1080" w:type="dxa"/>
            <w:tcBorders>
              <w:top w:val="single" w:sz="4" w:space="0" w:color="auto"/>
              <w:left w:val="single" w:sz="4" w:space="0" w:color="auto"/>
              <w:bottom w:val="single" w:sz="4" w:space="0" w:color="auto"/>
              <w:right w:val="single" w:sz="4" w:space="0" w:color="auto"/>
            </w:tcBorders>
          </w:tcPr>
          <w:p w14:paraId="1EF57B5B" w14:textId="77777777" w:rsidR="00332637" w:rsidRPr="00F26C0A" w:rsidRDefault="00332637" w:rsidP="00A63CF4">
            <w:pPr>
              <w:spacing w:before="40" w:after="40"/>
              <w:rPr>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4A8A25FA" w14:textId="664BDBF8" w:rsidR="00332637" w:rsidRPr="00F26C0A" w:rsidRDefault="00332637" w:rsidP="00A63CF4">
            <w:pPr>
              <w:tabs>
                <w:tab w:val="left" w:pos="380"/>
              </w:tabs>
              <w:spacing w:before="40" w:after="40"/>
              <w:ind w:right="67"/>
              <w:jc w:val="both"/>
              <w:rPr>
                <w:szCs w:val="18"/>
              </w:rPr>
            </w:pPr>
            <w:r w:rsidRPr="00F26C0A">
              <w:rPr>
                <w:i/>
                <w:szCs w:val="18"/>
              </w:rPr>
              <w:t>Nerelevantní z hlediska transpozice.</w:t>
            </w:r>
            <w:r w:rsidR="00B34D2C" w:rsidRPr="00F26C0A">
              <w:rPr>
                <w:i/>
                <w:szCs w:val="18"/>
              </w:rPr>
              <w:t xml:space="preserve"> </w:t>
            </w:r>
            <w:r w:rsidR="00391066" w:rsidRPr="00F26C0A">
              <w:rPr>
                <w:i/>
                <w:szCs w:val="18"/>
              </w:rPr>
              <w:t>Ustanovení upravuje pravomoci a povinnosti orgánu ESMA a Komise.</w:t>
            </w:r>
          </w:p>
        </w:tc>
        <w:tc>
          <w:tcPr>
            <w:tcW w:w="900" w:type="dxa"/>
            <w:tcBorders>
              <w:top w:val="single" w:sz="4" w:space="0" w:color="auto"/>
              <w:left w:val="single" w:sz="4" w:space="0" w:color="auto"/>
              <w:bottom w:val="single" w:sz="4" w:space="0" w:color="auto"/>
              <w:right w:val="single" w:sz="4" w:space="0" w:color="auto"/>
            </w:tcBorders>
          </w:tcPr>
          <w:p w14:paraId="30DFD272" w14:textId="77777777" w:rsidR="00332637" w:rsidRPr="00F26C0A" w:rsidRDefault="00332637" w:rsidP="00A63CF4">
            <w:pPr>
              <w:spacing w:before="40" w:after="40"/>
              <w:rPr>
                <w:szCs w:val="18"/>
              </w:rPr>
            </w:pPr>
            <w:r w:rsidRPr="00F26C0A">
              <w:rPr>
                <w:szCs w:val="18"/>
              </w:rPr>
              <w:t>NT</w:t>
            </w:r>
          </w:p>
        </w:tc>
        <w:tc>
          <w:tcPr>
            <w:tcW w:w="720" w:type="dxa"/>
            <w:tcBorders>
              <w:top w:val="single" w:sz="4" w:space="0" w:color="auto"/>
              <w:left w:val="single" w:sz="4" w:space="0" w:color="auto"/>
              <w:bottom w:val="single" w:sz="4" w:space="0" w:color="auto"/>
            </w:tcBorders>
          </w:tcPr>
          <w:p w14:paraId="1599251A" w14:textId="77777777" w:rsidR="00332637" w:rsidRPr="00F26C0A" w:rsidRDefault="00332637" w:rsidP="00A63CF4">
            <w:pPr>
              <w:spacing w:before="40" w:after="40"/>
              <w:rPr>
                <w:szCs w:val="18"/>
              </w:rPr>
            </w:pPr>
          </w:p>
        </w:tc>
      </w:tr>
      <w:tr w:rsidR="00332637" w:rsidRPr="00F26C0A" w14:paraId="5CBE5CE2" w14:textId="77777777" w:rsidTr="00E50E7C">
        <w:tc>
          <w:tcPr>
            <w:tcW w:w="1440" w:type="dxa"/>
            <w:tcBorders>
              <w:top w:val="single" w:sz="4" w:space="0" w:color="auto"/>
              <w:bottom w:val="single" w:sz="4" w:space="0" w:color="auto"/>
              <w:right w:val="single" w:sz="4" w:space="0" w:color="auto"/>
            </w:tcBorders>
          </w:tcPr>
          <w:p w14:paraId="06E93953" w14:textId="77777777" w:rsidR="00332637" w:rsidRPr="00F26C0A" w:rsidRDefault="00332637" w:rsidP="003D4D86">
            <w:pPr>
              <w:spacing w:before="40" w:after="40"/>
              <w:rPr>
                <w:szCs w:val="18"/>
              </w:rPr>
            </w:pPr>
            <w:r w:rsidRPr="00F26C0A">
              <w:rPr>
                <w:szCs w:val="18"/>
              </w:rPr>
              <w:t>Čl. 35 odst. 15</w:t>
            </w:r>
          </w:p>
        </w:tc>
        <w:tc>
          <w:tcPr>
            <w:tcW w:w="5400" w:type="dxa"/>
            <w:gridSpan w:val="4"/>
            <w:tcBorders>
              <w:top w:val="single" w:sz="4" w:space="0" w:color="auto"/>
              <w:left w:val="single" w:sz="4" w:space="0" w:color="auto"/>
              <w:bottom w:val="single" w:sz="4" w:space="0" w:color="auto"/>
              <w:right w:val="single" w:sz="18" w:space="0" w:color="auto"/>
            </w:tcBorders>
          </w:tcPr>
          <w:p w14:paraId="3C48DB53" w14:textId="77777777" w:rsidR="00332637" w:rsidRPr="00F26C0A" w:rsidRDefault="00332637" w:rsidP="00A63CF4">
            <w:pPr>
              <w:spacing w:before="40" w:after="40"/>
              <w:ind w:right="58"/>
              <w:jc w:val="both"/>
              <w:rPr>
                <w:szCs w:val="18"/>
              </w:rPr>
            </w:pPr>
            <w:r w:rsidRPr="00F26C0A">
              <w:rPr>
                <w:szCs w:val="18"/>
              </w:rPr>
              <w:t>Pokud příslušný orgán odmítne žádost o výměnu informací podle regulačních technických norem uvedených v odstavci 14, dotčené příslušné orgány mohou předložit věc orgánu pro cenné papíry a trhy, který může jednat na základě pravomocí, jež mu svěřuje článek 19 nařízení (EU) č. 1095/2010</w:t>
            </w:r>
          </w:p>
        </w:tc>
        <w:tc>
          <w:tcPr>
            <w:tcW w:w="900" w:type="dxa"/>
            <w:tcBorders>
              <w:top w:val="single" w:sz="4" w:space="0" w:color="auto"/>
              <w:left w:val="single" w:sz="18" w:space="0" w:color="auto"/>
              <w:bottom w:val="single" w:sz="4" w:space="0" w:color="auto"/>
              <w:right w:val="single" w:sz="4" w:space="0" w:color="auto"/>
            </w:tcBorders>
          </w:tcPr>
          <w:p w14:paraId="5212E581"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39FB6459" w14:textId="77777777" w:rsidR="00332637" w:rsidRPr="00F26C0A" w:rsidRDefault="00332637" w:rsidP="00A63CF4">
            <w:pPr>
              <w:spacing w:before="40" w:after="40"/>
              <w:rPr>
                <w:szCs w:val="18"/>
              </w:rPr>
            </w:pPr>
            <w:r w:rsidRPr="00F26C0A">
              <w:rPr>
                <w:szCs w:val="18"/>
              </w:rPr>
              <w:t>§ 579 písm. b)</w:t>
            </w:r>
          </w:p>
        </w:tc>
        <w:tc>
          <w:tcPr>
            <w:tcW w:w="5400" w:type="dxa"/>
            <w:gridSpan w:val="4"/>
            <w:tcBorders>
              <w:top w:val="single" w:sz="4" w:space="0" w:color="auto"/>
              <w:left w:val="single" w:sz="4" w:space="0" w:color="auto"/>
              <w:bottom w:val="single" w:sz="4" w:space="0" w:color="auto"/>
              <w:right w:val="single" w:sz="4" w:space="0" w:color="auto"/>
            </w:tcBorders>
          </w:tcPr>
          <w:p w14:paraId="7C45860A" w14:textId="77777777" w:rsidR="00332637" w:rsidRPr="00F26C0A" w:rsidRDefault="00332637" w:rsidP="00A63CF4">
            <w:pPr>
              <w:tabs>
                <w:tab w:val="left" w:pos="380"/>
              </w:tabs>
              <w:spacing w:before="40" w:after="40"/>
              <w:ind w:right="67"/>
              <w:jc w:val="both"/>
              <w:rPr>
                <w:szCs w:val="18"/>
              </w:rPr>
            </w:pPr>
            <w:r w:rsidRPr="00F26C0A">
              <w:rPr>
                <w:szCs w:val="18"/>
              </w:rPr>
              <w:t>Česká národní banka se může obrátit na evropský orgán dohledu se žádostí o řešení sporu mezi ní a orgánem dohledu jiného členského státu na základě článku 19 nařízení Evropského parlamentu a Rady upravujícího zřízení Evropského orgánu dohledu</w:t>
            </w:r>
            <w:r w:rsidRPr="00F26C0A">
              <w:rPr>
                <w:szCs w:val="18"/>
                <w:vertAlign w:val="superscript"/>
              </w:rPr>
              <w:t>15)</w:t>
            </w:r>
            <w:r w:rsidRPr="00F26C0A">
              <w:rPr>
                <w:szCs w:val="18"/>
              </w:rPr>
              <w:t xml:space="preserve">, jestliže </w:t>
            </w:r>
          </w:p>
          <w:p w14:paraId="12343A6D" w14:textId="77777777" w:rsidR="00332637" w:rsidRPr="00F26C0A" w:rsidRDefault="00332637" w:rsidP="00A63CF4">
            <w:pPr>
              <w:tabs>
                <w:tab w:val="left" w:pos="380"/>
              </w:tabs>
              <w:spacing w:before="40" w:after="40"/>
              <w:ind w:right="67"/>
              <w:jc w:val="both"/>
              <w:rPr>
                <w:i/>
                <w:szCs w:val="18"/>
              </w:rPr>
            </w:pPr>
            <w:r w:rsidRPr="00F26C0A">
              <w:rPr>
                <w:szCs w:val="18"/>
              </w:rPr>
              <w:t>b)</w:t>
            </w:r>
            <w:r w:rsidRPr="00F26C0A">
              <w:rPr>
                <w:szCs w:val="18"/>
              </w:rPr>
              <w:tab/>
              <w:t>tento orgán v přiměřené lhůtě nevyhověl její žádosti o poskytnutí informací,</w:t>
            </w:r>
          </w:p>
        </w:tc>
        <w:tc>
          <w:tcPr>
            <w:tcW w:w="900" w:type="dxa"/>
            <w:tcBorders>
              <w:top w:val="single" w:sz="4" w:space="0" w:color="auto"/>
              <w:left w:val="single" w:sz="4" w:space="0" w:color="auto"/>
              <w:bottom w:val="single" w:sz="4" w:space="0" w:color="auto"/>
              <w:right w:val="single" w:sz="4" w:space="0" w:color="auto"/>
            </w:tcBorders>
          </w:tcPr>
          <w:p w14:paraId="78B226C2"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6585E566" w14:textId="77777777" w:rsidR="00332637" w:rsidRPr="00F26C0A" w:rsidRDefault="00332637" w:rsidP="00A63CF4">
            <w:pPr>
              <w:spacing w:before="40" w:after="40"/>
              <w:rPr>
                <w:szCs w:val="18"/>
              </w:rPr>
            </w:pPr>
          </w:p>
        </w:tc>
      </w:tr>
      <w:tr w:rsidR="00332637" w:rsidRPr="00F26C0A" w14:paraId="3B0DEF36" w14:textId="77777777" w:rsidTr="00E50E7C">
        <w:tc>
          <w:tcPr>
            <w:tcW w:w="1440" w:type="dxa"/>
            <w:tcBorders>
              <w:top w:val="single" w:sz="4" w:space="0" w:color="auto"/>
              <w:bottom w:val="single" w:sz="4" w:space="0" w:color="auto"/>
              <w:right w:val="single" w:sz="4" w:space="0" w:color="auto"/>
            </w:tcBorders>
          </w:tcPr>
          <w:p w14:paraId="0DFE3A59" w14:textId="77777777" w:rsidR="00332637" w:rsidRPr="00F26C0A" w:rsidRDefault="00332637" w:rsidP="003D4D86">
            <w:pPr>
              <w:spacing w:before="40" w:after="40"/>
              <w:rPr>
                <w:szCs w:val="18"/>
              </w:rPr>
            </w:pPr>
            <w:r w:rsidRPr="00F26C0A">
              <w:rPr>
                <w:szCs w:val="18"/>
              </w:rPr>
              <w:t>Čl. 35 odst. 16</w:t>
            </w:r>
          </w:p>
        </w:tc>
        <w:tc>
          <w:tcPr>
            <w:tcW w:w="5400" w:type="dxa"/>
            <w:gridSpan w:val="4"/>
            <w:tcBorders>
              <w:top w:val="single" w:sz="4" w:space="0" w:color="auto"/>
              <w:left w:val="single" w:sz="4" w:space="0" w:color="auto"/>
              <w:bottom w:val="single" w:sz="4" w:space="0" w:color="auto"/>
              <w:right w:val="single" w:sz="18" w:space="0" w:color="auto"/>
            </w:tcBorders>
          </w:tcPr>
          <w:p w14:paraId="6D111F8D" w14:textId="77777777" w:rsidR="00332637" w:rsidRPr="00F26C0A" w:rsidRDefault="00332637" w:rsidP="00A63CF4">
            <w:pPr>
              <w:spacing w:before="40" w:after="40"/>
              <w:ind w:right="58"/>
              <w:jc w:val="both"/>
              <w:rPr>
                <w:szCs w:val="18"/>
              </w:rPr>
            </w:pPr>
            <w:r w:rsidRPr="00F26C0A">
              <w:rPr>
                <w:szCs w:val="18"/>
              </w:rPr>
              <w:t>Za účelem zajištění jednotných podmínek uplatňování tohoto článku, může orgán pro cenné papíry a trhy vypracovat návrhy prováděcích technických norem, kterými se stanoví:</w:t>
            </w:r>
          </w:p>
          <w:p w14:paraId="44F45F68" w14:textId="77777777" w:rsidR="00332637" w:rsidRPr="00F26C0A" w:rsidRDefault="00332637" w:rsidP="00A63CF4">
            <w:pPr>
              <w:spacing w:before="40" w:after="40"/>
              <w:ind w:right="58"/>
              <w:jc w:val="both"/>
              <w:rPr>
                <w:szCs w:val="18"/>
              </w:rPr>
            </w:pPr>
            <w:r w:rsidRPr="00F26C0A">
              <w:rPr>
                <w:szCs w:val="18"/>
              </w:rPr>
              <w:t>a) forma a obsah vzoru oznámení uvedeného v odstavci 3;</w:t>
            </w:r>
          </w:p>
          <w:p w14:paraId="6DFCE3EF" w14:textId="77777777" w:rsidR="00332637" w:rsidRPr="00F26C0A" w:rsidRDefault="00332637" w:rsidP="00A63CF4">
            <w:pPr>
              <w:spacing w:before="40" w:after="40"/>
              <w:ind w:right="58"/>
              <w:jc w:val="both"/>
              <w:rPr>
                <w:szCs w:val="18"/>
              </w:rPr>
            </w:pPr>
            <w:r w:rsidRPr="00F26C0A">
              <w:rPr>
                <w:szCs w:val="18"/>
              </w:rPr>
              <w:t>b) forma a obsah vzoru oznámení uvedeného v odstavci 5;</w:t>
            </w:r>
          </w:p>
          <w:p w14:paraId="19C128C9" w14:textId="77777777" w:rsidR="00332637" w:rsidRPr="00F26C0A" w:rsidRDefault="00332637" w:rsidP="00A63CF4">
            <w:pPr>
              <w:spacing w:before="40" w:after="40"/>
              <w:ind w:right="58"/>
              <w:jc w:val="both"/>
              <w:rPr>
                <w:szCs w:val="18"/>
              </w:rPr>
            </w:pPr>
            <w:r w:rsidRPr="00F26C0A">
              <w:rPr>
                <w:szCs w:val="18"/>
              </w:rPr>
              <w:t>c) forma a obsah vzoru prohlášení uvedeného v odstavci 6;</w:t>
            </w:r>
          </w:p>
          <w:p w14:paraId="22465C4C" w14:textId="77777777" w:rsidR="00332637" w:rsidRPr="00F26C0A" w:rsidRDefault="00332637" w:rsidP="00A63CF4">
            <w:pPr>
              <w:spacing w:before="40" w:after="40"/>
              <w:ind w:right="58"/>
              <w:jc w:val="both"/>
              <w:rPr>
                <w:szCs w:val="18"/>
              </w:rPr>
            </w:pPr>
            <w:r w:rsidRPr="00F26C0A">
              <w:rPr>
                <w:szCs w:val="18"/>
              </w:rPr>
              <w:t>d) forma předání uvedeného v odstavci 6;</w:t>
            </w:r>
          </w:p>
          <w:p w14:paraId="004F88B5" w14:textId="77777777" w:rsidR="00332637" w:rsidRPr="00F26C0A" w:rsidRDefault="00332637" w:rsidP="00A63CF4">
            <w:pPr>
              <w:spacing w:before="40" w:after="40"/>
              <w:ind w:right="58"/>
              <w:jc w:val="both"/>
              <w:rPr>
                <w:szCs w:val="18"/>
              </w:rPr>
            </w:pPr>
            <w:r w:rsidRPr="00F26C0A">
              <w:rPr>
                <w:szCs w:val="18"/>
              </w:rPr>
              <w:t>e) forma písemného oznámení uvedeného v odstavci 10.</w:t>
            </w:r>
          </w:p>
          <w:p w14:paraId="063C4AF8" w14:textId="77777777" w:rsidR="00332637" w:rsidRPr="00F26C0A" w:rsidRDefault="00332637" w:rsidP="00A63CF4">
            <w:pPr>
              <w:spacing w:before="40" w:after="40"/>
              <w:ind w:right="58"/>
              <w:jc w:val="both"/>
              <w:rPr>
                <w:szCs w:val="18"/>
              </w:rPr>
            </w:pPr>
            <w:r w:rsidRPr="00F26C0A">
              <w:rPr>
                <w:szCs w:val="18"/>
              </w:rPr>
              <w:t>Komisi je svěřena pravomoc přijímat prováděcí technické normy uvedené v prvním pododstavci postupem podle článku 15 nařízení (EU) č. 1095/2010.</w:t>
            </w:r>
          </w:p>
        </w:tc>
        <w:tc>
          <w:tcPr>
            <w:tcW w:w="900" w:type="dxa"/>
            <w:tcBorders>
              <w:top w:val="single" w:sz="4" w:space="0" w:color="auto"/>
              <w:left w:val="single" w:sz="18" w:space="0" w:color="auto"/>
              <w:bottom w:val="single" w:sz="4" w:space="0" w:color="auto"/>
              <w:right w:val="single" w:sz="4" w:space="0" w:color="auto"/>
            </w:tcBorders>
          </w:tcPr>
          <w:p w14:paraId="5214BCF3" w14:textId="77777777" w:rsidR="00332637" w:rsidRPr="00F26C0A" w:rsidRDefault="00332637" w:rsidP="00A63CF4">
            <w:pPr>
              <w:spacing w:before="40" w:after="40"/>
              <w:rPr>
                <w:szCs w:val="18"/>
              </w:rPr>
            </w:pPr>
          </w:p>
        </w:tc>
        <w:tc>
          <w:tcPr>
            <w:tcW w:w="1080" w:type="dxa"/>
            <w:tcBorders>
              <w:top w:val="single" w:sz="4" w:space="0" w:color="auto"/>
              <w:left w:val="single" w:sz="4" w:space="0" w:color="auto"/>
              <w:bottom w:val="single" w:sz="4" w:space="0" w:color="auto"/>
              <w:right w:val="single" w:sz="4" w:space="0" w:color="auto"/>
            </w:tcBorders>
          </w:tcPr>
          <w:p w14:paraId="00A1889D" w14:textId="77777777" w:rsidR="00332637" w:rsidRPr="00F26C0A" w:rsidRDefault="00332637" w:rsidP="00A63CF4">
            <w:pPr>
              <w:spacing w:before="40" w:after="40"/>
              <w:rPr>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5002A38F" w14:textId="074299D4" w:rsidR="00332637" w:rsidRPr="00F26C0A" w:rsidRDefault="00332637" w:rsidP="00A63CF4">
            <w:pPr>
              <w:tabs>
                <w:tab w:val="left" w:pos="380"/>
              </w:tabs>
              <w:spacing w:before="40" w:after="40"/>
              <w:ind w:right="67"/>
              <w:jc w:val="both"/>
              <w:rPr>
                <w:szCs w:val="18"/>
              </w:rPr>
            </w:pPr>
            <w:r w:rsidRPr="00F26C0A">
              <w:rPr>
                <w:i/>
                <w:szCs w:val="18"/>
              </w:rPr>
              <w:t>Nerelevantní z hlediska transpozice.</w:t>
            </w:r>
            <w:r w:rsidR="00B34D2C" w:rsidRPr="00F26C0A">
              <w:rPr>
                <w:i/>
                <w:szCs w:val="18"/>
              </w:rPr>
              <w:t xml:space="preserve"> </w:t>
            </w:r>
            <w:r w:rsidR="00391066" w:rsidRPr="00F26C0A">
              <w:rPr>
                <w:i/>
                <w:szCs w:val="18"/>
              </w:rPr>
              <w:t>Ustanovení upravuje pravomoci a povinnosti orgánu ESMA a Komise.</w:t>
            </w:r>
          </w:p>
        </w:tc>
        <w:tc>
          <w:tcPr>
            <w:tcW w:w="900" w:type="dxa"/>
            <w:tcBorders>
              <w:top w:val="single" w:sz="4" w:space="0" w:color="auto"/>
              <w:left w:val="single" w:sz="4" w:space="0" w:color="auto"/>
              <w:bottom w:val="single" w:sz="4" w:space="0" w:color="auto"/>
              <w:right w:val="single" w:sz="4" w:space="0" w:color="auto"/>
            </w:tcBorders>
          </w:tcPr>
          <w:p w14:paraId="10498B75" w14:textId="77777777" w:rsidR="00332637" w:rsidRPr="00F26C0A" w:rsidRDefault="00332637" w:rsidP="00A63CF4">
            <w:pPr>
              <w:spacing w:before="40" w:after="40"/>
              <w:rPr>
                <w:szCs w:val="18"/>
              </w:rPr>
            </w:pPr>
            <w:r w:rsidRPr="00F26C0A">
              <w:rPr>
                <w:szCs w:val="18"/>
              </w:rPr>
              <w:t>NT</w:t>
            </w:r>
          </w:p>
        </w:tc>
        <w:tc>
          <w:tcPr>
            <w:tcW w:w="720" w:type="dxa"/>
            <w:tcBorders>
              <w:top w:val="single" w:sz="4" w:space="0" w:color="auto"/>
              <w:left w:val="single" w:sz="4" w:space="0" w:color="auto"/>
              <w:bottom w:val="single" w:sz="4" w:space="0" w:color="auto"/>
            </w:tcBorders>
          </w:tcPr>
          <w:p w14:paraId="7077B2A9" w14:textId="77777777" w:rsidR="00332637" w:rsidRPr="00F26C0A" w:rsidRDefault="00332637" w:rsidP="00A63CF4">
            <w:pPr>
              <w:spacing w:before="40" w:after="40"/>
              <w:rPr>
                <w:szCs w:val="18"/>
              </w:rPr>
            </w:pPr>
          </w:p>
        </w:tc>
      </w:tr>
      <w:tr w:rsidR="00332637" w:rsidRPr="00F26C0A" w14:paraId="1664AD77" w14:textId="77777777" w:rsidTr="00E50E7C">
        <w:tc>
          <w:tcPr>
            <w:tcW w:w="1440" w:type="dxa"/>
            <w:tcBorders>
              <w:top w:val="single" w:sz="4" w:space="0" w:color="auto"/>
              <w:bottom w:val="single" w:sz="4" w:space="0" w:color="auto"/>
              <w:right w:val="single" w:sz="4" w:space="0" w:color="auto"/>
            </w:tcBorders>
          </w:tcPr>
          <w:p w14:paraId="209EC129" w14:textId="77777777" w:rsidR="00332637" w:rsidRPr="00F26C0A" w:rsidRDefault="00332637" w:rsidP="003D4D86">
            <w:pPr>
              <w:spacing w:before="40" w:after="40"/>
              <w:rPr>
                <w:szCs w:val="18"/>
              </w:rPr>
            </w:pPr>
            <w:r w:rsidRPr="00F26C0A">
              <w:rPr>
                <w:szCs w:val="18"/>
              </w:rPr>
              <w:t>Čl. 35 odst. 17</w:t>
            </w:r>
          </w:p>
        </w:tc>
        <w:tc>
          <w:tcPr>
            <w:tcW w:w="5400" w:type="dxa"/>
            <w:gridSpan w:val="4"/>
            <w:tcBorders>
              <w:top w:val="single" w:sz="4" w:space="0" w:color="auto"/>
              <w:left w:val="single" w:sz="4" w:space="0" w:color="auto"/>
              <w:bottom w:val="single" w:sz="4" w:space="0" w:color="auto"/>
              <w:right w:val="single" w:sz="18" w:space="0" w:color="auto"/>
            </w:tcBorders>
          </w:tcPr>
          <w:p w14:paraId="056513DF" w14:textId="77777777" w:rsidR="00332637" w:rsidRPr="00F26C0A" w:rsidRDefault="00332637" w:rsidP="00A63CF4">
            <w:pPr>
              <w:spacing w:before="40" w:after="40"/>
              <w:ind w:right="58"/>
              <w:jc w:val="both"/>
              <w:rPr>
                <w:szCs w:val="18"/>
              </w:rPr>
            </w:pPr>
            <w:r w:rsidRPr="00F26C0A">
              <w:rPr>
                <w:szCs w:val="18"/>
              </w:rPr>
              <w:t>Aniž je dotčen čl. 43 odst. 1, členské státy vyžadují, aby byly alternativní investiční fondy spravované a nabízené správcem nabízeny pouze profesionálním investorům.</w:t>
            </w:r>
          </w:p>
        </w:tc>
        <w:tc>
          <w:tcPr>
            <w:tcW w:w="900" w:type="dxa"/>
            <w:tcBorders>
              <w:top w:val="single" w:sz="4" w:space="0" w:color="auto"/>
              <w:left w:val="single" w:sz="18" w:space="0" w:color="auto"/>
              <w:bottom w:val="single" w:sz="4" w:space="0" w:color="auto"/>
              <w:right w:val="single" w:sz="4" w:space="0" w:color="auto"/>
            </w:tcBorders>
          </w:tcPr>
          <w:p w14:paraId="11B7FA8D"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single" w:sz="4" w:space="0" w:color="auto"/>
              <w:left w:val="single" w:sz="4" w:space="0" w:color="auto"/>
              <w:bottom w:val="single" w:sz="4" w:space="0" w:color="auto"/>
              <w:right w:val="single" w:sz="4" w:space="0" w:color="auto"/>
            </w:tcBorders>
          </w:tcPr>
          <w:p w14:paraId="5A13B0F6" w14:textId="77777777" w:rsidR="00332637" w:rsidRPr="00F26C0A" w:rsidRDefault="00332637" w:rsidP="00A63CF4">
            <w:pPr>
              <w:spacing w:before="40" w:after="40"/>
              <w:rPr>
                <w:szCs w:val="18"/>
              </w:rPr>
            </w:pPr>
            <w:r w:rsidRPr="00F26C0A">
              <w:rPr>
                <w:szCs w:val="18"/>
              </w:rPr>
              <w:t>§ 296</w:t>
            </w:r>
          </w:p>
        </w:tc>
        <w:tc>
          <w:tcPr>
            <w:tcW w:w="5400" w:type="dxa"/>
            <w:gridSpan w:val="4"/>
            <w:tcBorders>
              <w:top w:val="single" w:sz="4" w:space="0" w:color="auto"/>
              <w:left w:val="single" w:sz="4" w:space="0" w:color="auto"/>
              <w:bottom w:val="single" w:sz="4" w:space="0" w:color="auto"/>
              <w:right w:val="single" w:sz="4" w:space="0" w:color="auto"/>
            </w:tcBorders>
          </w:tcPr>
          <w:p w14:paraId="4078C0FB" w14:textId="77777777" w:rsidR="00332637" w:rsidRPr="00F26C0A" w:rsidRDefault="00332637" w:rsidP="00A63CF4">
            <w:pPr>
              <w:tabs>
                <w:tab w:val="left" w:pos="380"/>
              </w:tabs>
              <w:spacing w:before="40" w:after="40"/>
              <w:ind w:right="67"/>
              <w:jc w:val="both"/>
              <w:rPr>
                <w:i/>
                <w:szCs w:val="18"/>
              </w:rPr>
            </w:pPr>
            <w:r w:rsidRPr="00F26C0A">
              <w:rPr>
                <w:szCs w:val="18"/>
              </w:rPr>
              <w:t>Investice do fondu kvalifikovaných investorů nebo do srovnatelného zahraničního investičního fondu lze v České republice veřejně nabízet, podílníkem, obmyšleným, zakladatelem, společníkem nebo tichým společníkem tohoto fondu nebo v případě svěřenského fondu nebo srovnatelného zařízení také osobou, která zvyšuje majetek tohoto fondu smlouvou, se však může stát jen kvalifikovaný investor; na to musí být při veřejném nabízení výslovně upozorněno.</w:t>
            </w:r>
          </w:p>
        </w:tc>
        <w:tc>
          <w:tcPr>
            <w:tcW w:w="900" w:type="dxa"/>
            <w:tcBorders>
              <w:top w:val="single" w:sz="4" w:space="0" w:color="auto"/>
              <w:left w:val="single" w:sz="4" w:space="0" w:color="auto"/>
              <w:bottom w:val="single" w:sz="4" w:space="0" w:color="auto"/>
              <w:right w:val="single" w:sz="4" w:space="0" w:color="auto"/>
            </w:tcBorders>
          </w:tcPr>
          <w:p w14:paraId="7390416F"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002B40E1" w14:textId="77777777" w:rsidR="00332637" w:rsidRPr="00F26C0A" w:rsidRDefault="00332637" w:rsidP="00A63CF4">
            <w:pPr>
              <w:spacing w:before="40" w:after="40"/>
              <w:rPr>
                <w:szCs w:val="18"/>
              </w:rPr>
            </w:pPr>
          </w:p>
        </w:tc>
      </w:tr>
      <w:tr w:rsidR="00332637" w:rsidRPr="00F26C0A" w14:paraId="1CE0F695" w14:textId="77777777" w:rsidTr="004C43CC">
        <w:tc>
          <w:tcPr>
            <w:tcW w:w="1440" w:type="dxa"/>
            <w:tcBorders>
              <w:top w:val="single" w:sz="4" w:space="0" w:color="auto"/>
              <w:bottom w:val="nil"/>
              <w:right w:val="single" w:sz="4" w:space="0" w:color="auto"/>
            </w:tcBorders>
          </w:tcPr>
          <w:p w14:paraId="2F5F6AC6" w14:textId="77777777" w:rsidR="00332637" w:rsidRPr="00F26C0A" w:rsidRDefault="00332637" w:rsidP="003D4D86">
            <w:pPr>
              <w:spacing w:before="40" w:after="40"/>
              <w:rPr>
                <w:szCs w:val="18"/>
              </w:rPr>
            </w:pPr>
            <w:r w:rsidRPr="00F26C0A">
              <w:rPr>
                <w:szCs w:val="18"/>
              </w:rPr>
              <w:t>Čl. 36 odst. 1</w:t>
            </w:r>
          </w:p>
        </w:tc>
        <w:tc>
          <w:tcPr>
            <w:tcW w:w="5400" w:type="dxa"/>
            <w:gridSpan w:val="4"/>
            <w:tcBorders>
              <w:top w:val="single" w:sz="4" w:space="0" w:color="auto"/>
              <w:left w:val="single" w:sz="4" w:space="0" w:color="auto"/>
              <w:bottom w:val="nil"/>
              <w:right w:val="single" w:sz="18" w:space="0" w:color="auto"/>
            </w:tcBorders>
          </w:tcPr>
          <w:p w14:paraId="7A900D24" w14:textId="77777777" w:rsidR="00332637" w:rsidRPr="00F26C0A" w:rsidRDefault="00332637" w:rsidP="00A63CF4">
            <w:pPr>
              <w:spacing w:before="40" w:after="40"/>
              <w:ind w:right="58"/>
              <w:jc w:val="both"/>
              <w:rPr>
                <w:szCs w:val="18"/>
              </w:rPr>
            </w:pPr>
            <w:r w:rsidRPr="00F26C0A">
              <w:rPr>
                <w:szCs w:val="18"/>
              </w:rPr>
              <w:t>Aniž je dotčen článek 35, mohou členské státy umožnit povolenému unijnímu správci nabízet profesionálním investorům pouze na jejich území podílové jednotky nebo akcie mimounijních alternativních investičních fondů, které spravuje, a unijních podřízených alternativních investičních fondů, které nesplňují podmínky stanovené v čl. 31 odst. 1 druhém pododstavci, a to pod podmínkou, že:</w:t>
            </w:r>
          </w:p>
          <w:p w14:paraId="035520FB" w14:textId="77777777" w:rsidR="00332637" w:rsidRPr="00F26C0A" w:rsidRDefault="00332637" w:rsidP="00A63CF4">
            <w:pPr>
              <w:spacing w:before="40" w:after="40"/>
              <w:ind w:right="58"/>
              <w:jc w:val="both"/>
              <w:rPr>
                <w:szCs w:val="18"/>
              </w:rPr>
            </w:pPr>
            <w:r w:rsidRPr="00F26C0A">
              <w:rPr>
                <w:szCs w:val="18"/>
              </w:rPr>
              <w:t>a) správce splňuje všechny požadavky stanovené touto směrnicí s výjimkou článku 21. Tito správci však musí zajistit jmenování jednoho nebo více subjektů, které budou plnit povinnosti uvedené v čl. 21 odst. 7, 8 a 9. Tyto činnosti nesmí vykonávat správce. Správce poskytne příslušným orgánům dohledu informace o totožnosti subjektů, které za plnění povinností uvedených v čl. 21 odst. 7, 8 a 9 odpovídají;</w:t>
            </w:r>
          </w:p>
          <w:p w14:paraId="73DEFD3F" w14:textId="77777777" w:rsidR="00332637" w:rsidRPr="00F26C0A" w:rsidRDefault="00332637" w:rsidP="00A63CF4">
            <w:pPr>
              <w:spacing w:before="40" w:after="40"/>
              <w:ind w:right="58"/>
              <w:jc w:val="both"/>
              <w:rPr>
                <w:szCs w:val="18"/>
              </w:rPr>
            </w:pPr>
            <w:r w:rsidRPr="00F26C0A">
              <w:rPr>
                <w:szCs w:val="18"/>
              </w:rPr>
              <w:t>b) byly za účelem dohledu nad systémovým rizikem a v souladu s mezinárodními standardy uzavřeny náležité dohody o spolupráci mezi příslušnými orgány domovského členského státu správce a orgány dohledu třetí země, v níž je mimounijní alternativní investiční fond usazen, zajišťující účinnou výměnu informací, která příslušným orgánům domovského členského státu správce umožní plnit jejich povinnosti podle této směrnice;</w:t>
            </w:r>
          </w:p>
          <w:p w14:paraId="4CA63F57" w14:textId="77777777" w:rsidR="00332637" w:rsidRPr="00F26C0A" w:rsidRDefault="00332637" w:rsidP="00A63CF4">
            <w:pPr>
              <w:spacing w:before="40" w:after="40"/>
              <w:ind w:right="58"/>
              <w:jc w:val="both"/>
              <w:rPr>
                <w:szCs w:val="18"/>
              </w:rPr>
            </w:pPr>
            <w:r w:rsidRPr="00F26C0A">
              <w:rPr>
                <w:szCs w:val="18"/>
              </w:rPr>
              <w:t>c) třetí země, v níž je mimounijní alternativní investiční fond usazen, není uvedena na seznamu nespolupracujících zemí a území vypracovaném Finančním akčním výborem proti praní peněz a financování terorismu.</w:t>
            </w:r>
          </w:p>
        </w:tc>
        <w:tc>
          <w:tcPr>
            <w:tcW w:w="900" w:type="dxa"/>
            <w:tcBorders>
              <w:top w:val="single" w:sz="4" w:space="0" w:color="auto"/>
              <w:left w:val="single" w:sz="18" w:space="0" w:color="auto"/>
              <w:bottom w:val="nil"/>
              <w:right w:val="single" w:sz="4" w:space="0" w:color="auto"/>
            </w:tcBorders>
          </w:tcPr>
          <w:p w14:paraId="20D8DB47"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3A60F122" w14:textId="77777777" w:rsidR="00332637" w:rsidRPr="00F26C0A" w:rsidRDefault="00332637" w:rsidP="00A63CF4">
            <w:pPr>
              <w:spacing w:before="40" w:after="40"/>
              <w:rPr>
                <w:szCs w:val="18"/>
              </w:rPr>
            </w:pPr>
            <w:r w:rsidRPr="00F26C0A">
              <w:rPr>
                <w:szCs w:val="18"/>
              </w:rPr>
              <w:t>§ 299</w:t>
            </w:r>
          </w:p>
        </w:tc>
        <w:tc>
          <w:tcPr>
            <w:tcW w:w="5400" w:type="dxa"/>
            <w:gridSpan w:val="4"/>
            <w:tcBorders>
              <w:top w:val="single" w:sz="4" w:space="0" w:color="auto"/>
              <w:left w:val="single" w:sz="4" w:space="0" w:color="auto"/>
              <w:bottom w:val="nil"/>
              <w:right w:val="single" w:sz="4" w:space="0" w:color="auto"/>
            </w:tcBorders>
          </w:tcPr>
          <w:p w14:paraId="340F83FD" w14:textId="77777777" w:rsidR="00332637" w:rsidRPr="00F26C0A" w:rsidRDefault="00332637" w:rsidP="00A63CF4">
            <w:pPr>
              <w:tabs>
                <w:tab w:val="left" w:pos="380"/>
              </w:tabs>
              <w:spacing w:before="40" w:after="40"/>
              <w:ind w:right="67"/>
              <w:jc w:val="both"/>
              <w:rPr>
                <w:szCs w:val="18"/>
              </w:rPr>
            </w:pPr>
            <w:r w:rsidRPr="00F26C0A">
              <w:rPr>
                <w:szCs w:val="18"/>
              </w:rPr>
              <w:t>Speciální fond, fond kvalifikovaných investorů nebo srovnatelný zahraniční investiční fond, jehož domovským státem je členský stát, který obhospodařuje obhospodařovatel oprávněný přesáhnout rozhodný limit se sídlem v členském státě, se pro účely nabízení investic do tohoto fondu považuje za zahraniční investiční fond, jehož domovským státem není členský stát, jestliže podle svého statutu nebo srovnatelného dokumentu</w:t>
            </w:r>
          </w:p>
          <w:p w14:paraId="52474432" w14:textId="77777777" w:rsidR="00332637" w:rsidRPr="00F26C0A" w:rsidRDefault="00332637" w:rsidP="00A63CF4">
            <w:pPr>
              <w:tabs>
                <w:tab w:val="left" w:pos="380"/>
              </w:tabs>
              <w:spacing w:before="40" w:after="40"/>
              <w:ind w:right="67"/>
              <w:jc w:val="both"/>
              <w:rPr>
                <w:szCs w:val="18"/>
              </w:rPr>
            </w:pPr>
            <w:r w:rsidRPr="00F26C0A">
              <w:rPr>
                <w:szCs w:val="18"/>
              </w:rPr>
              <w:t>a)</w:t>
            </w:r>
            <w:r w:rsidRPr="00F26C0A">
              <w:rPr>
                <w:szCs w:val="18"/>
              </w:rPr>
              <w:tab/>
              <w:t>investuje alespoň 85 % hodnoty svého majetku do zahraničního investičního fondu, jehož domovským státem není členský stát,</w:t>
            </w:r>
          </w:p>
          <w:p w14:paraId="1310105A" w14:textId="77777777" w:rsidR="00332637" w:rsidRPr="00F26C0A" w:rsidRDefault="00332637" w:rsidP="00A63CF4">
            <w:pPr>
              <w:tabs>
                <w:tab w:val="left" w:pos="380"/>
              </w:tabs>
              <w:spacing w:before="40" w:after="40"/>
              <w:ind w:right="67"/>
              <w:jc w:val="both"/>
              <w:rPr>
                <w:szCs w:val="18"/>
              </w:rPr>
            </w:pPr>
            <w:r w:rsidRPr="00F26C0A">
              <w:rPr>
                <w:szCs w:val="18"/>
              </w:rPr>
              <w:t>b)</w:t>
            </w:r>
            <w:r w:rsidRPr="00F26C0A">
              <w:rPr>
                <w:szCs w:val="18"/>
              </w:rPr>
              <w:tab/>
              <w:t>investuje alespoň 85 % hodnoty svého majetku do investičního fondu nebo zahraničního investičního fondu, který není obhospodařován obhospodařovatelem se sídlem v členském státě,</w:t>
            </w:r>
          </w:p>
          <w:p w14:paraId="6A500C88" w14:textId="77777777" w:rsidR="00332637" w:rsidRPr="00F26C0A" w:rsidRDefault="00332637" w:rsidP="00A63CF4">
            <w:pPr>
              <w:tabs>
                <w:tab w:val="left" w:pos="380"/>
              </w:tabs>
              <w:spacing w:before="40" w:after="40"/>
              <w:ind w:right="67"/>
              <w:jc w:val="both"/>
              <w:rPr>
                <w:szCs w:val="18"/>
              </w:rPr>
            </w:pPr>
            <w:r w:rsidRPr="00F26C0A">
              <w:rPr>
                <w:szCs w:val="18"/>
              </w:rPr>
              <w:t>c)</w:t>
            </w:r>
            <w:r w:rsidRPr="00F26C0A">
              <w:rPr>
                <w:szCs w:val="18"/>
              </w:rPr>
              <w:tab/>
              <w:t>investuje alespoň 85 % hodnoty svého majetku do více zahraničních investičních fondů uvedených v písmenech a) nebo b) nebo investičních fondů uvedených v písmeni b), které mají vzájemně stejnou investiční strategii, nebo</w:t>
            </w:r>
          </w:p>
          <w:p w14:paraId="1BFDB452" w14:textId="77777777" w:rsidR="00332637" w:rsidRPr="00F26C0A" w:rsidRDefault="00332637" w:rsidP="00A63CF4">
            <w:pPr>
              <w:tabs>
                <w:tab w:val="left" w:pos="380"/>
              </w:tabs>
              <w:spacing w:before="40" w:after="40"/>
              <w:ind w:right="67"/>
              <w:jc w:val="both"/>
              <w:rPr>
                <w:szCs w:val="18"/>
              </w:rPr>
            </w:pPr>
            <w:r w:rsidRPr="00F26C0A">
              <w:rPr>
                <w:szCs w:val="18"/>
              </w:rPr>
              <w:t>d)</w:t>
            </w:r>
            <w:r w:rsidRPr="00F26C0A">
              <w:rPr>
                <w:szCs w:val="18"/>
              </w:rPr>
              <w:tab/>
              <w:t>může mít expozici až ve výši 85% svého majetku ve vztahu k zahraničnímu investičnímu fondu uvedenému v písmenech a) nebo b) nebo investičnímu fondu uvedenému v písmeni b) anebo ve vztahu k více takovým fondům, které mají vzájemně stejnou investiční strategii.</w:t>
            </w:r>
          </w:p>
        </w:tc>
        <w:tc>
          <w:tcPr>
            <w:tcW w:w="900" w:type="dxa"/>
            <w:tcBorders>
              <w:top w:val="single" w:sz="4" w:space="0" w:color="auto"/>
              <w:left w:val="single" w:sz="4" w:space="0" w:color="auto"/>
              <w:bottom w:val="nil"/>
              <w:right w:val="single" w:sz="4" w:space="0" w:color="auto"/>
            </w:tcBorders>
          </w:tcPr>
          <w:p w14:paraId="6EFB6B61"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3E534DEB" w14:textId="77777777" w:rsidR="00332637" w:rsidRPr="00F26C0A" w:rsidRDefault="00332637" w:rsidP="00A63CF4">
            <w:pPr>
              <w:spacing w:before="40" w:after="40"/>
              <w:rPr>
                <w:szCs w:val="18"/>
              </w:rPr>
            </w:pPr>
          </w:p>
        </w:tc>
      </w:tr>
      <w:tr w:rsidR="00332637" w:rsidRPr="00F26C0A" w14:paraId="08EE9416" w14:textId="77777777" w:rsidTr="00B57F14">
        <w:tc>
          <w:tcPr>
            <w:tcW w:w="1440" w:type="dxa"/>
            <w:tcBorders>
              <w:top w:val="nil"/>
              <w:bottom w:val="nil"/>
              <w:right w:val="single" w:sz="4" w:space="0" w:color="auto"/>
            </w:tcBorders>
          </w:tcPr>
          <w:p w14:paraId="7D606D2B"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77490FEA" w14:textId="77777777" w:rsidR="00332637" w:rsidRPr="00F26C0A" w:rsidRDefault="00332637" w:rsidP="00B57F1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48F4899B" w14:textId="42C4C0D4" w:rsidR="00332637" w:rsidRPr="00F26C0A" w:rsidRDefault="00332637" w:rsidP="003329B6">
            <w:pPr>
              <w:spacing w:before="40" w:after="40"/>
              <w:rPr>
                <w:szCs w:val="18"/>
              </w:rPr>
            </w:pPr>
            <w:r w:rsidRPr="00F26C0A">
              <w:rPr>
                <w:szCs w:val="18"/>
              </w:rPr>
              <w:t>240/2013 ve znění 336/2014</w:t>
            </w:r>
            <w:r w:rsidR="003329B6" w:rsidRPr="00604020">
              <w:rPr>
                <w:szCs w:val="18"/>
              </w:rPr>
              <w:t xml:space="preserve"> 119/2020</w:t>
            </w:r>
          </w:p>
        </w:tc>
        <w:tc>
          <w:tcPr>
            <w:tcW w:w="1080" w:type="dxa"/>
            <w:tcBorders>
              <w:top w:val="nil"/>
              <w:left w:val="single" w:sz="4" w:space="0" w:color="auto"/>
              <w:bottom w:val="nil"/>
              <w:right w:val="single" w:sz="4" w:space="0" w:color="auto"/>
            </w:tcBorders>
          </w:tcPr>
          <w:p w14:paraId="684FD40D" w14:textId="77777777" w:rsidR="00332637" w:rsidRPr="00F26C0A" w:rsidRDefault="00332637" w:rsidP="00B57F14">
            <w:pPr>
              <w:spacing w:before="40" w:after="40"/>
              <w:rPr>
                <w:szCs w:val="18"/>
              </w:rPr>
            </w:pPr>
            <w:r w:rsidRPr="00F26C0A">
              <w:rPr>
                <w:szCs w:val="18"/>
              </w:rPr>
              <w:t>§ 318</w:t>
            </w:r>
          </w:p>
        </w:tc>
        <w:tc>
          <w:tcPr>
            <w:tcW w:w="5400" w:type="dxa"/>
            <w:gridSpan w:val="4"/>
            <w:tcBorders>
              <w:top w:val="nil"/>
              <w:left w:val="single" w:sz="4" w:space="0" w:color="auto"/>
              <w:bottom w:val="nil"/>
              <w:right w:val="single" w:sz="4" w:space="0" w:color="auto"/>
            </w:tcBorders>
          </w:tcPr>
          <w:p w14:paraId="2B376418" w14:textId="77777777" w:rsidR="00C51E51" w:rsidRPr="00F26C0A" w:rsidRDefault="00C51E51" w:rsidP="00C51E51">
            <w:pPr>
              <w:tabs>
                <w:tab w:val="left" w:pos="380"/>
              </w:tabs>
              <w:spacing w:before="40" w:after="40"/>
              <w:ind w:right="67"/>
              <w:jc w:val="both"/>
              <w:rPr>
                <w:szCs w:val="18"/>
              </w:rPr>
            </w:pPr>
            <w:r w:rsidRPr="00F26C0A">
              <w:rPr>
                <w:szCs w:val="18"/>
              </w:rPr>
              <w:t>(1) Investice do zahraničního investičního fondu, jehož domovským státem není členský stát, který obhospodařuje investiční společnost oprávněná přesáhnout rozhodný limit, lze pouze v České republice nabízet ode dne, kdy je tento fond zapsaný v seznamu vedeném Českou národní bankou podle § 597 písm. d) nebo e).</w:t>
            </w:r>
          </w:p>
          <w:p w14:paraId="4B2EE91C" w14:textId="239E8469" w:rsidR="00C51E51" w:rsidRPr="00F26C0A" w:rsidRDefault="00C51E51" w:rsidP="00C51E51">
            <w:pPr>
              <w:tabs>
                <w:tab w:val="left" w:pos="380"/>
              </w:tabs>
              <w:spacing w:before="40" w:after="40"/>
              <w:ind w:right="67"/>
              <w:jc w:val="both"/>
              <w:rPr>
                <w:szCs w:val="18"/>
              </w:rPr>
            </w:pPr>
            <w:r w:rsidRPr="00F26C0A">
              <w:rPr>
                <w:szCs w:val="18"/>
              </w:rPr>
              <w:t>(2) Česká národní banka zapíše zahraniční investiční fond uvedený v odstavci 1 do seznamu podle § 597 písm. d) nebo e) na žádost jeho obhospodařovatele do 20 pracovních dnů, jestliže</w:t>
            </w:r>
          </w:p>
          <w:p w14:paraId="7B30B71E" w14:textId="77777777" w:rsidR="00C51E51" w:rsidRPr="00F26C0A" w:rsidRDefault="00C51E51" w:rsidP="00C51E51">
            <w:pPr>
              <w:tabs>
                <w:tab w:val="left" w:pos="380"/>
              </w:tabs>
              <w:spacing w:before="40" w:after="40"/>
              <w:ind w:right="67"/>
              <w:jc w:val="both"/>
              <w:rPr>
                <w:szCs w:val="18"/>
              </w:rPr>
            </w:pPr>
            <w:r w:rsidRPr="00F26C0A">
              <w:rPr>
                <w:szCs w:val="18"/>
              </w:rPr>
              <w:t>a) orgán dohledu domovského státu tohoto fondu a Česká národní banka se v souladu s články 113 až 115 nařízení Komise v přenesené pravomoci (EU) č. 231/2013, dohodly na výměně informací nezbytných k výkonu dohledu podle tohoto zákona a</w:t>
            </w:r>
          </w:p>
          <w:p w14:paraId="41D19281" w14:textId="77777777" w:rsidR="00C51E51" w:rsidRPr="00F26C0A" w:rsidRDefault="00C51E51" w:rsidP="00C51E51">
            <w:pPr>
              <w:tabs>
                <w:tab w:val="left" w:pos="380"/>
              </w:tabs>
              <w:spacing w:before="40" w:after="40"/>
              <w:ind w:right="67"/>
              <w:jc w:val="both"/>
              <w:rPr>
                <w:szCs w:val="18"/>
              </w:rPr>
            </w:pPr>
            <w:r w:rsidRPr="00F26C0A">
              <w:rPr>
                <w:szCs w:val="18"/>
              </w:rPr>
              <w:t>b) domovský stát tohoto fondu není uveden na seznamu nespolupracujících zemí a teritorií vypracovaném Finančním akčním výborem proti praní peněz Organizace pro hospodářskou spolupráci a rozvoj.</w:t>
            </w:r>
          </w:p>
          <w:p w14:paraId="10754967" w14:textId="4AB4D1A5" w:rsidR="00C51E51" w:rsidRPr="00F26C0A" w:rsidRDefault="00C51E51" w:rsidP="00C51E51">
            <w:pPr>
              <w:tabs>
                <w:tab w:val="left" w:pos="380"/>
              </w:tabs>
              <w:spacing w:before="40" w:after="40"/>
              <w:ind w:right="67"/>
              <w:jc w:val="both"/>
              <w:rPr>
                <w:szCs w:val="18"/>
              </w:rPr>
            </w:pPr>
            <w:r w:rsidRPr="00F26C0A">
              <w:rPr>
                <w:szCs w:val="18"/>
              </w:rPr>
              <w:t>(3) Při nabízení investic podle odstavce 1 plní obhospodařovatel dotčeného zahraničního investičního fondu ve vztahu k tomuto fondu povinnosti uložené obhospodařovateli oprávněnému přesáhnout rozhodný limit podle tohoto zákona, na základě tohoto zákona nebo podle přímo použitelného předpisu Evropské unie, kterým se provádí směrnice Evropského parlamentu a Rady upravující správce alternativních investičních fondů6), s výjimkou § 60 až 84; obhospodařovatel dotčeného zahraničního investičního fondu však zajistí, aby činnost depozitáře podle § 71 až 73 ve vztahu k tomuto fondu vykonávaly jiné osoby. Obhospodařovatel dotčeného zahraničního investičního fondu oznámí České národní bance údaje nutné k identifikaci osob, které vykonávají činnost depozitáře tohoto fondu podle § 71 až 73, jakož i jejich změny.</w:t>
            </w:r>
          </w:p>
          <w:p w14:paraId="1CE19D2F" w14:textId="71AD8378" w:rsidR="00C51E51" w:rsidRPr="00F26C0A" w:rsidRDefault="00C51E51" w:rsidP="00C51E51">
            <w:pPr>
              <w:tabs>
                <w:tab w:val="left" w:pos="380"/>
              </w:tabs>
              <w:spacing w:before="40" w:after="40"/>
              <w:ind w:right="67"/>
              <w:jc w:val="both"/>
              <w:rPr>
                <w:szCs w:val="18"/>
              </w:rPr>
            </w:pPr>
            <w:r w:rsidRPr="00F26C0A">
              <w:rPr>
                <w:szCs w:val="18"/>
              </w:rPr>
              <w:t>(4) Pro povinnosti stanovené v odstavci 3 se § 316 odst. 4 použije obdobně.</w:t>
            </w:r>
          </w:p>
          <w:p w14:paraId="4152B51A" w14:textId="44E163F3" w:rsidR="00C51E51" w:rsidRPr="00F26C0A" w:rsidRDefault="00C51E51" w:rsidP="00C51E51">
            <w:pPr>
              <w:tabs>
                <w:tab w:val="left" w:pos="380"/>
              </w:tabs>
              <w:spacing w:before="40" w:after="40"/>
              <w:ind w:right="67"/>
              <w:jc w:val="both"/>
              <w:rPr>
                <w:szCs w:val="18"/>
              </w:rPr>
            </w:pPr>
            <w:r w:rsidRPr="00F26C0A">
              <w:rPr>
                <w:szCs w:val="18"/>
              </w:rPr>
              <w:t>(5) Zakazuje se nabízet v České republice investice podle odstavce 1 po dni, který určí akt v přenesené působnosti přijatý Evropskou komisí na základě článku 68 odst. 6 směrnice Evropského parlamentu a Rady upravující správce alternativních investičních fondů5) jako den, k němuž se musí ukončit vnitrostátní režimy upravené v článcích 36 a 42 této směrnice a režim pasu stanovený v článcích 35 a 37 až 41 této směrnice se stane jediným povinným režimem platným ve všech členských státech.</w:t>
            </w:r>
          </w:p>
          <w:p w14:paraId="63902EDA" w14:textId="7F937520" w:rsidR="00332637" w:rsidRPr="00F26C0A" w:rsidRDefault="00C51E51" w:rsidP="00FB19D4">
            <w:pPr>
              <w:tabs>
                <w:tab w:val="left" w:pos="380"/>
              </w:tabs>
              <w:spacing w:before="40" w:after="40"/>
              <w:ind w:right="67"/>
              <w:jc w:val="both"/>
              <w:rPr>
                <w:szCs w:val="18"/>
              </w:rPr>
            </w:pPr>
            <w:r w:rsidRPr="00F26C0A">
              <w:rPr>
                <w:szCs w:val="18"/>
              </w:rPr>
              <w:t>(6) Žádost podle odstavce 2 lze podat pouze elektronicky; žádost musí obsahovat údaje a doklady prokazující splnění podmínek stanovených tímto zákonem. Česká národní banka stanoví vyhláškou náležitosti žádosti osvědčující splnění podmínek stanovených tímto zákonem, její formu a způsob podání. Česká národní banka dále stanoví vyhláškou v rozsahu potřebném pro výkon účinného dohledu nad kapitálovým trhem rozsah, strukturu, formu a způsob oznamování údajů a poskytování dokumentů podle odstavce 3 České národní bance, jakož i lhůty pro jejich oznamování a poskytování.</w:t>
            </w:r>
          </w:p>
        </w:tc>
        <w:tc>
          <w:tcPr>
            <w:tcW w:w="900" w:type="dxa"/>
            <w:tcBorders>
              <w:top w:val="nil"/>
              <w:left w:val="single" w:sz="4" w:space="0" w:color="auto"/>
              <w:bottom w:val="nil"/>
              <w:right w:val="single" w:sz="4" w:space="0" w:color="auto"/>
            </w:tcBorders>
          </w:tcPr>
          <w:p w14:paraId="2D623C4F" w14:textId="77777777" w:rsidR="00332637" w:rsidRPr="00F26C0A" w:rsidRDefault="00332637" w:rsidP="00B57F14">
            <w:pPr>
              <w:spacing w:before="40" w:after="40"/>
              <w:rPr>
                <w:szCs w:val="18"/>
              </w:rPr>
            </w:pPr>
          </w:p>
        </w:tc>
        <w:tc>
          <w:tcPr>
            <w:tcW w:w="720" w:type="dxa"/>
            <w:tcBorders>
              <w:top w:val="nil"/>
              <w:left w:val="single" w:sz="4" w:space="0" w:color="auto"/>
              <w:bottom w:val="nil"/>
            </w:tcBorders>
          </w:tcPr>
          <w:p w14:paraId="2CB077BF" w14:textId="77777777" w:rsidR="00332637" w:rsidRPr="00F26C0A" w:rsidRDefault="00332637" w:rsidP="00B57F14">
            <w:pPr>
              <w:spacing w:before="40" w:after="40"/>
              <w:rPr>
                <w:szCs w:val="18"/>
              </w:rPr>
            </w:pPr>
          </w:p>
        </w:tc>
      </w:tr>
      <w:tr w:rsidR="00332637" w:rsidRPr="00F26C0A" w14:paraId="137F6582" w14:textId="77777777" w:rsidTr="004C43CC">
        <w:tc>
          <w:tcPr>
            <w:tcW w:w="1440" w:type="dxa"/>
            <w:tcBorders>
              <w:top w:val="nil"/>
              <w:bottom w:val="nil"/>
              <w:right w:val="single" w:sz="4" w:space="0" w:color="auto"/>
            </w:tcBorders>
          </w:tcPr>
          <w:p w14:paraId="43B3BE39"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61956D51" w14:textId="77777777" w:rsidR="00332637" w:rsidRPr="00F26C0A" w:rsidRDefault="00332637" w:rsidP="00B57F1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3C8FA9BF" w14:textId="6946AEA1" w:rsidR="00332637" w:rsidRPr="00F26C0A" w:rsidRDefault="00332637" w:rsidP="003329B6">
            <w:pPr>
              <w:spacing w:before="40" w:after="40"/>
              <w:rPr>
                <w:szCs w:val="18"/>
              </w:rPr>
            </w:pPr>
            <w:r w:rsidRPr="00F26C0A">
              <w:rPr>
                <w:szCs w:val="18"/>
              </w:rPr>
              <w:t>240/2013 ve znění 336/2014</w:t>
            </w:r>
            <w:r w:rsidR="003329B6" w:rsidRPr="00604020">
              <w:rPr>
                <w:szCs w:val="18"/>
              </w:rPr>
              <w:t xml:space="preserve"> 119/2020</w:t>
            </w:r>
          </w:p>
        </w:tc>
        <w:tc>
          <w:tcPr>
            <w:tcW w:w="1080" w:type="dxa"/>
            <w:tcBorders>
              <w:top w:val="nil"/>
              <w:left w:val="single" w:sz="4" w:space="0" w:color="auto"/>
              <w:bottom w:val="nil"/>
              <w:right w:val="single" w:sz="4" w:space="0" w:color="auto"/>
            </w:tcBorders>
          </w:tcPr>
          <w:p w14:paraId="6E6FDEBF" w14:textId="77777777" w:rsidR="00332637" w:rsidRPr="00F26C0A" w:rsidRDefault="00332637" w:rsidP="00B57F14">
            <w:pPr>
              <w:spacing w:before="40" w:after="40"/>
              <w:rPr>
                <w:szCs w:val="18"/>
              </w:rPr>
            </w:pPr>
            <w:r w:rsidRPr="00F26C0A">
              <w:rPr>
                <w:szCs w:val="18"/>
              </w:rPr>
              <w:t>§ 319</w:t>
            </w:r>
          </w:p>
        </w:tc>
        <w:tc>
          <w:tcPr>
            <w:tcW w:w="5400" w:type="dxa"/>
            <w:gridSpan w:val="4"/>
            <w:tcBorders>
              <w:top w:val="nil"/>
              <w:left w:val="single" w:sz="4" w:space="0" w:color="auto"/>
              <w:bottom w:val="nil"/>
              <w:right w:val="single" w:sz="4" w:space="0" w:color="auto"/>
            </w:tcBorders>
          </w:tcPr>
          <w:p w14:paraId="359121E3" w14:textId="77777777" w:rsidR="009629AE" w:rsidRPr="00F26C0A" w:rsidRDefault="009629AE" w:rsidP="009629AE">
            <w:pPr>
              <w:tabs>
                <w:tab w:val="left" w:pos="380"/>
              </w:tabs>
              <w:spacing w:before="40" w:after="40"/>
              <w:ind w:right="67"/>
              <w:jc w:val="both"/>
              <w:rPr>
                <w:szCs w:val="18"/>
              </w:rPr>
            </w:pPr>
            <w:r w:rsidRPr="00F26C0A">
              <w:rPr>
                <w:szCs w:val="18"/>
              </w:rPr>
              <w:t>(1) Investice do zahraničního investičního fondu, jehož domovským státem není členský stát, který obhospodařuje obhospodařovatel oprávněný přesáhnout rozhodný limit se sídlem v jiném členském státě, lze pouze v České republice nabízet ode dne, kdy je tento fond zapsaný v seznamu vedeném Českou národní bankou podle § 597 písm. d) nebo e).</w:t>
            </w:r>
          </w:p>
          <w:p w14:paraId="424F1D6C" w14:textId="1D68AB2E" w:rsidR="009629AE" w:rsidRPr="00F26C0A" w:rsidRDefault="009629AE" w:rsidP="009629AE">
            <w:pPr>
              <w:tabs>
                <w:tab w:val="left" w:pos="380"/>
              </w:tabs>
              <w:spacing w:before="40" w:after="40"/>
              <w:ind w:right="67"/>
              <w:jc w:val="both"/>
              <w:rPr>
                <w:szCs w:val="18"/>
              </w:rPr>
            </w:pPr>
            <w:r w:rsidRPr="00F26C0A">
              <w:rPr>
                <w:szCs w:val="18"/>
              </w:rPr>
              <w:t>(2) Česká národní banka zapíše zahraniční investiční fond uvedený v odstavci 1 do seznamu podle § 597 písm. d) nebo e) na žádost jeho obhospodařovatele do 20 pracovních dnů, jestliže</w:t>
            </w:r>
          </w:p>
          <w:p w14:paraId="613360A8" w14:textId="77777777" w:rsidR="009629AE" w:rsidRPr="00F26C0A" w:rsidRDefault="009629AE" w:rsidP="009629AE">
            <w:pPr>
              <w:tabs>
                <w:tab w:val="left" w:pos="380"/>
              </w:tabs>
              <w:spacing w:before="40" w:after="40"/>
              <w:ind w:right="67"/>
              <w:jc w:val="both"/>
              <w:rPr>
                <w:szCs w:val="18"/>
              </w:rPr>
            </w:pPr>
            <w:r w:rsidRPr="00F26C0A">
              <w:rPr>
                <w:szCs w:val="18"/>
              </w:rPr>
              <w:t>a) orgán dohledu domovského státu tohoto fondu a orgán dohledu jiného členského státu, ve kterém má sídlo obhospodařovatel tohoto fondu, se v souladu s články 113 až 115 nařízení Komise v přenesené pravomoci (EU) č. 231/2013, dohodly na výměně informací nezbytných k výkonu dohledu podle práva tohoto jiného členského státu, kterým se provádí směrnice Evropského parlamentu a Rady upravující správce alternativních investičních fondů5), a</w:t>
            </w:r>
          </w:p>
          <w:p w14:paraId="7EA82D32" w14:textId="77777777" w:rsidR="009629AE" w:rsidRPr="00F26C0A" w:rsidRDefault="009629AE" w:rsidP="009629AE">
            <w:pPr>
              <w:tabs>
                <w:tab w:val="left" w:pos="380"/>
              </w:tabs>
              <w:spacing w:before="40" w:after="40"/>
              <w:ind w:right="67"/>
              <w:jc w:val="both"/>
              <w:rPr>
                <w:szCs w:val="18"/>
              </w:rPr>
            </w:pPr>
            <w:r w:rsidRPr="00F26C0A">
              <w:rPr>
                <w:szCs w:val="18"/>
              </w:rPr>
              <w:t>b) je obdobně splněna podmínka podle § 318 odst. 2 písm. b).</w:t>
            </w:r>
          </w:p>
          <w:p w14:paraId="279F6443" w14:textId="4FFB51C0" w:rsidR="009629AE" w:rsidRPr="00F26C0A" w:rsidRDefault="009629AE" w:rsidP="009629AE">
            <w:pPr>
              <w:tabs>
                <w:tab w:val="left" w:pos="380"/>
              </w:tabs>
              <w:spacing w:before="40" w:after="40"/>
              <w:ind w:right="67"/>
              <w:jc w:val="both"/>
              <w:rPr>
                <w:szCs w:val="18"/>
              </w:rPr>
            </w:pPr>
            <w:r w:rsidRPr="00F26C0A">
              <w:rPr>
                <w:szCs w:val="18"/>
              </w:rPr>
              <w:t>(3) Při nabízení investic podle odstavce 1 plní obhospodařovatel dotčeného zahraničního investičního fondu ve vztahu k tomuto fondu povinnosti uložené obhospodařovateli oprávněnému přesáhnout rozhodný limit podle přímo použitelného předpisu Evropské unie, kterým se provádí směrnice Evropského parlamentu a Rady upravující správce alternativních investičních fondů6), a podle práva státu, ve kterém má sídlo, na základě směrnice Evropského parlamentu a Rady upravující správce alternativních investičních fondů5), s výjimkou článku 21 této směrnice; obhospodařovatel dotčeného zahraničního investičního fondu však zajistí, aby činnost depozitáře podle článku 21 odst. 7, 8 a 9 směrnice Evropského parlamentu a Rady upravující správce alternativních investičních fondů5) ve vztahu k tomuto fondu vykonávaly jiné osoby. Obhospodařovatel dotčeného zahraničního investičního fondu zašle orgánu dohledu jiného členského státu, ve kterém má sídlo, údaje nutné k identifikaci osob, které vykonávají činnost depozitáře tohoto fondu podle článku 21 odst. 7, 8 a 9 směrnice Evropského parlamentu a Rady upravující správce alternativních investičních fondů5), jakož i jejich změny.</w:t>
            </w:r>
          </w:p>
          <w:p w14:paraId="3C8C7603" w14:textId="58E7C36A" w:rsidR="009629AE" w:rsidRPr="00F26C0A" w:rsidRDefault="009629AE" w:rsidP="009629AE">
            <w:pPr>
              <w:tabs>
                <w:tab w:val="left" w:pos="380"/>
              </w:tabs>
              <w:spacing w:before="40" w:after="40"/>
              <w:ind w:right="67"/>
              <w:jc w:val="both"/>
              <w:rPr>
                <w:szCs w:val="18"/>
              </w:rPr>
            </w:pPr>
            <w:r w:rsidRPr="00F26C0A">
              <w:rPr>
                <w:szCs w:val="18"/>
              </w:rPr>
              <w:t>(4) Pro povinnosti stanovené v odstavci 3 se § 316 odst. 4 použije obdobně.</w:t>
            </w:r>
          </w:p>
          <w:p w14:paraId="3193C889" w14:textId="5C1E6617" w:rsidR="009629AE" w:rsidRPr="00F26C0A" w:rsidRDefault="009629AE" w:rsidP="009629AE">
            <w:pPr>
              <w:tabs>
                <w:tab w:val="left" w:pos="380"/>
              </w:tabs>
              <w:spacing w:before="40" w:after="40"/>
              <w:ind w:right="67"/>
              <w:jc w:val="both"/>
              <w:rPr>
                <w:szCs w:val="18"/>
              </w:rPr>
            </w:pPr>
            <w:r w:rsidRPr="00F26C0A">
              <w:rPr>
                <w:szCs w:val="18"/>
              </w:rPr>
              <w:t>(5) Zakazuje se nabízet v České republice investice podle odstavce 1 po dni, který určí akt v přenesené působnosti přijatý Evropskou komisí na základě článku 68 odst. 6 směrnice Evropského parlamentu a Rady upravující správce alternativních investičních fondů5) jako den, k němuž se musí ukončit vnitrostátní režimy upravené v článcích 36 a 42 této směrnice a režim pasu stanovený v článcích 35 a 37 až 41 této směrnice se stane jediným povinným režimem platným ve všech členských státech.</w:t>
            </w:r>
          </w:p>
          <w:p w14:paraId="33AF7FA4" w14:textId="06D4D8C8" w:rsidR="00332637" w:rsidRPr="00F26C0A" w:rsidRDefault="009629AE" w:rsidP="00FB19D4">
            <w:pPr>
              <w:tabs>
                <w:tab w:val="left" w:pos="380"/>
              </w:tabs>
              <w:spacing w:before="40" w:after="40"/>
              <w:ind w:right="67"/>
              <w:jc w:val="both"/>
              <w:rPr>
                <w:szCs w:val="18"/>
              </w:rPr>
            </w:pPr>
            <w:r w:rsidRPr="00F26C0A">
              <w:rPr>
                <w:szCs w:val="18"/>
              </w:rPr>
              <w:t>(6) Žádost podle odstavce 2 lze podat pouze elektronicky; žádost musí obsahovat údaje a doklady prokazující splnění podmínek stanovených tímto zákonem. Česká národní banka stanoví vyhláškou náležitosti žádosti osvědčující splnění podmínek stanovených tímto zákonem, její formu a způsob podání.</w:t>
            </w:r>
          </w:p>
        </w:tc>
        <w:tc>
          <w:tcPr>
            <w:tcW w:w="900" w:type="dxa"/>
            <w:tcBorders>
              <w:top w:val="nil"/>
              <w:left w:val="single" w:sz="4" w:space="0" w:color="auto"/>
              <w:bottom w:val="nil"/>
              <w:right w:val="single" w:sz="4" w:space="0" w:color="auto"/>
            </w:tcBorders>
          </w:tcPr>
          <w:p w14:paraId="6EC08B3F" w14:textId="77777777" w:rsidR="00332637" w:rsidRPr="00F26C0A" w:rsidRDefault="00332637" w:rsidP="00B57F14">
            <w:pPr>
              <w:spacing w:before="40" w:after="40"/>
              <w:rPr>
                <w:szCs w:val="18"/>
              </w:rPr>
            </w:pPr>
          </w:p>
        </w:tc>
        <w:tc>
          <w:tcPr>
            <w:tcW w:w="720" w:type="dxa"/>
            <w:tcBorders>
              <w:top w:val="nil"/>
              <w:left w:val="single" w:sz="4" w:space="0" w:color="auto"/>
              <w:bottom w:val="nil"/>
            </w:tcBorders>
          </w:tcPr>
          <w:p w14:paraId="6BAAD377" w14:textId="77777777" w:rsidR="00332637" w:rsidRPr="00F26C0A" w:rsidRDefault="00332637" w:rsidP="00B57F14">
            <w:pPr>
              <w:spacing w:before="40" w:after="40"/>
              <w:rPr>
                <w:szCs w:val="18"/>
              </w:rPr>
            </w:pPr>
          </w:p>
        </w:tc>
      </w:tr>
      <w:tr w:rsidR="00332637" w:rsidRPr="00F26C0A" w14:paraId="28728464" w14:textId="77777777" w:rsidTr="00870FBF">
        <w:tc>
          <w:tcPr>
            <w:tcW w:w="1440" w:type="dxa"/>
            <w:tcBorders>
              <w:top w:val="nil"/>
              <w:bottom w:val="nil"/>
              <w:right w:val="single" w:sz="4" w:space="0" w:color="auto"/>
            </w:tcBorders>
          </w:tcPr>
          <w:p w14:paraId="1965E7A6"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7574805A"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116CED9E"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1AE46FB0" w14:textId="77777777" w:rsidR="00332637" w:rsidRPr="00F26C0A" w:rsidRDefault="00332637" w:rsidP="00A63CF4">
            <w:pPr>
              <w:spacing w:before="40" w:after="40"/>
              <w:rPr>
                <w:szCs w:val="18"/>
              </w:rPr>
            </w:pPr>
            <w:r w:rsidRPr="00F26C0A">
              <w:rPr>
                <w:szCs w:val="18"/>
              </w:rPr>
              <w:t>§ 549 odst. 4</w:t>
            </w:r>
          </w:p>
        </w:tc>
        <w:tc>
          <w:tcPr>
            <w:tcW w:w="5400" w:type="dxa"/>
            <w:gridSpan w:val="4"/>
            <w:tcBorders>
              <w:top w:val="nil"/>
              <w:left w:val="single" w:sz="4" w:space="0" w:color="auto"/>
              <w:bottom w:val="nil"/>
              <w:right w:val="single" w:sz="4" w:space="0" w:color="auto"/>
            </w:tcBorders>
          </w:tcPr>
          <w:p w14:paraId="489D69A3" w14:textId="77777777" w:rsidR="00332637" w:rsidRPr="00F26C0A" w:rsidRDefault="00332637" w:rsidP="004C43CC">
            <w:pPr>
              <w:tabs>
                <w:tab w:val="left" w:pos="380"/>
              </w:tabs>
              <w:spacing w:before="40" w:after="40"/>
              <w:ind w:right="67"/>
              <w:jc w:val="both"/>
              <w:rPr>
                <w:szCs w:val="18"/>
              </w:rPr>
            </w:pPr>
            <w:r w:rsidRPr="00F26C0A">
              <w:rPr>
                <w:szCs w:val="18"/>
              </w:rPr>
              <w:t>Česká národní banka může zakázat nabízení investic do zahraničního investičního fondu srovnatelného se speciálním fondem nebo s fondem kvalifikovaných investorů, jehož domovským státem není členský stát, nebo který obhospodařuje osoba se sídlem ve státě, kterým není členský stát, v České republice, jestliže obhospodařovatel tohoto fondu neplní některou z povinností uložených mu na základě směrnice Evropského parlamentu a Rady upravující správce alternativních investičních fondů</w:t>
            </w:r>
            <w:r w:rsidRPr="00F26C0A">
              <w:rPr>
                <w:szCs w:val="18"/>
                <w:vertAlign w:val="superscript"/>
              </w:rPr>
              <w:t>5)</w:t>
            </w:r>
            <w:r w:rsidRPr="00F26C0A">
              <w:rPr>
                <w:szCs w:val="18"/>
              </w:rPr>
              <w:t>.</w:t>
            </w:r>
          </w:p>
        </w:tc>
        <w:tc>
          <w:tcPr>
            <w:tcW w:w="900" w:type="dxa"/>
            <w:tcBorders>
              <w:top w:val="nil"/>
              <w:left w:val="single" w:sz="4" w:space="0" w:color="auto"/>
              <w:bottom w:val="nil"/>
              <w:right w:val="single" w:sz="4" w:space="0" w:color="auto"/>
            </w:tcBorders>
          </w:tcPr>
          <w:p w14:paraId="59EA5C9E"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0EF00167" w14:textId="77777777" w:rsidR="00332637" w:rsidRPr="00F26C0A" w:rsidRDefault="00332637" w:rsidP="00A63CF4">
            <w:pPr>
              <w:spacing w:before="40" w:after="40"/>
              <w:rPr>
                <w:szCs w:val="18"/>
              </w:rPr>
            </w:pPr>
          </w:p>
        </w:tc>
      </w:tr>
      <w:tr w:rsidR="00332637" w:rsidRPr="00F26C0A" w14:paraId="64AB5755" w14:textId="77777777" w:rsidTr="004C43CC">
        <w:tc>
          <w:tcPr>
            <w:tcW w:w="1440" w:type="dxa"/>
            <w:tcBorders>
              <w:top w:val="nil"/>
              <w:bottom w:val="single" w:sz="4" w:space="0" w:color="auto"/>
              <w:right w:val="single" w:sz="4" w:space="0" w:color="auto"/>
            </w:tcBorders>
          </w:tcPr>
          <w:p w14:paraId="4C4DBE1A"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5D82DA1D"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7FF66F3C" w14:textId="77777777" w:rsidR="00332637" w:rsidRPr="00F26C0A" w:rsidRDefault="00332637" w:rsidP="00A63CF4">
            <w:pPr>
              <w:spacing w:before="40" w:after="40"/>
              <w:rPr>
                <w:szCs w:val="18"/>
              </w:rPr>
            </w:pPr>
            <w:r w:rsidRPr="00F26C0A">
              <w:rPr>
                <w:szCs w:val="18"/>
              </w:rPr>
              <w:t>9563</w:t>
            </w:r>
          </w:p>
        </w:tc>
        <w:tc>
          <w:tcPr>
            <w:tcW w:w="1080" w:type="dxa"/>
            <w:tcBorders>
              <w:top w:val="nil"/>
              <w:left w:val="single" w:sz="4" w:space="0" w:color="auto"/>
              <w:bottom w:val="single" w:sz="4" w:space="0" w:color="auto"/>
              <w:right w:val="single" w:sz="4" w:space="0" w:color="auto"/>
            </w:tcBorders>
          </w:tcPr>
          <w:p w14:paraId="2C1655CC" w14:textId="77777777" w:rsidR="00332637" w:rsidRPr="00F26C0A" w:rsidRDefault="00332637"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6FE63678" w14:textId="77777777" w:rsidR="00332637" w:rsidRPr="00F26C0A" w:rsidRDefault="00332637" w:rsidP="004C43CC">
            <w:pPr>
              <w:tabs>
                <w:tab w:val="left" w:pos="380"/>
              </w:tabs>
              <w:spacing w:before="40" w:after="40"/>
              <w:ind w:right="67"/>
              <w:jc w:val="both"/>
              <w:rPr>
                <w:szCs w:val="18"/>
              </w:rPr>
            </w:pPr>
          </w:p>
        </w:tc>
        <w:tc>
          <w:tcPr>
            <w:tcW w:w="900" w:type="dxa"/>
            <w:tcBorders>
              <w:top w:val="nil"/>
              <w:left w:val="single" w:sz="4" w:space="0" w:color="auto"/>
              <w:bottom w:val="single" w:sz="4" w:space="0" w:color="auto"/>
              <w:right w:val="single" w:sz="4" w:space="0" w:color="auto"/>
            </w:tcBorders>
          </w:tcPr>
          <w:p w14:paraId="6DC47EBF"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263F479F" w14:textId="77777777" w:rsidR="00332637" w:rsidRPr="00F26C0A" w:rsidRDefault="00332637" w:rsidP="00A63CF4">
            <w:pPr>
              <w:spacing w:before="40" w:after="40"/>
              <w:rPr>
                <w:szCs w:val="18"/>
              </w:rPr>
            </w:pPr>
          </w:p>
        </w:tc>
      </w:tr>
      <w:tr w:rsidR="00332637" w:rsidRPr="00F26C0A" w14:paraId="3E11DEE9" w14:textId="77777777" w:rsidTr="004C43CC">
        <w:tc>
          <w:tcPr>
            <w:tcW w:w="1440" w:type="dxa"/>
            <w:tcBorders>
              <w:top w:val="single" w:sz="4" w:space="0" w:color="auto"/>
              <w:bottom w:val="nil"/>
              <w:right w:val="single" w:sz="4" w:space="0" w:color="auto"/>
            </w:tcBorders>
          </w:tcPr>
          <w:p w14:paraId="1C42370A" w14:textId="77777777" w:rsidR="00332637" w:rsidRPr="00F26C0A" w:rsidRDefault="00332637" w:rsidP="003D4D86">
            <w:pPr>
              <w:spacing w:before="40" w:after="40"/>
              <w:rPr>
                <w:szCs w:val="18"/>
              </w:rPr>
            </w:pPr>
            <w:r w:rsidRPr="00F26C0A">
              <w:rPr>
                <w:szCs w:val="18"/>
              </w:rPr>
              <w:t>Čl. 36 odst. 2</w:t>
            </w:r>
          </w:p>
        </w:tc>
        <w:tc>
          <w:tcPr>
            <w:tcW w:w="5400" w:type="dxa"/>
            <w:gridSpan w:val="4"/>
            <w:tcBorders>
              <w:top w:val="single" w:sz="4" w:space="0" w:color="auto"/>
              <w:left w:val="single" w:sz="4" w:space="0" w:color="auto"/>
              <w:bottom w:val="nil"/>
              <w:right w:val="single" w:sz="18" w:space="0" w:color="auto"/>
            </w:tcBorders>
          </w:tcPr>
          <w:p w14:paraId="33464856" w14:textId="77777777" w:rsidR="00332637" w:rsidRPr="00F26C0A" w:rsidRDefault="00332637" w:rsidP="00B57F14">
            <w:pPr>
              <w:spacing w:before="40" w:after="40"/>
              <w:ind w:right="58"/>
              <w:jc w:val="both"/>
              <w:rPr>
                <w:szCs w:val="18"/>
              </w:rPr>
            </w:pPr>
            <w:r w:rsidRPr="00F26C0A">
              <w:rPr>
                <w:szCs w:val="18"/>
              </w:rPr>
              <w:t>Členské státy mohou přijmout přísnější pravidla, týkající se správců nabízejících podílové jednotky nebo akcie mimounijních alternativních investičních fondů investorům na jejich území pro účely tohoto článku.</w:t>
            </w:r>
          </w:p>
        </w:tc>
        <w:tc>
          <w:tcPr>
            <w:tcW w:w="900" w:type="dxa"/>
            <w:tcBorders>
              <w:top w:val="single" w:sz="4" w:space="0" w:color="auto"/>
              <w:left w:val="single" w:sz="18" w:space="0" w:color="auto"/>
              <w:bottom w:val="nil"/>
              <w:right w:val="single" w:sz="4" w:space="0" w:color="auto"/>
            </w:tcBorders>
          </w:tcPr>
          <w:p w14:paraId="2A51CC95" w14:textId="77777777" w:rsidR="00332637" w:rsidRPr="00F26C0A" w:rsidRDefault="00332637" w:rsidP="00B57F14">
            <w:pPr>
              <w:spacing w:before="40" w:after="40"/>
              <w:rPr>
                <w:szCs w:val="18"/>
              </w:rPr>
            </w:pPr>
            <w:r w:rsidRPr="00F26C0A">
              <w:rPr>
                <w:szCs w:val="18"/>
              </w:rPr>
              <w:t>240/2013 ve znění 336/2014</w:t>
            </w:r>
          </w:p>
        </w:tc>
        <w:tc>
          <w:tcPr>
            <w:tcW w:w="1080" w:type="dxa"/>
            <w:tcBorders>
              <w:top w:val="single" w:sz="4" w:space="0" w:color="auto"/>
              <w:left w:val="single" w:sz="4" w:space="0" w:color="auto"/>
              <w:bottom w:val="nil"/>
              <w:right w:val="single" w:sz="4" w:space="0" w:color="auto"/>
            </w:tcBorders>
          </w:tcPr>
          <w:p w14:paraId="1F223298" w14:textId="77777777" w:rsidR="00332637" w:rsidRPr="00F26C0A" w:rsidRDefault="00332637" w:rsidP="00B57F14">
            <w:pPr>
              <w:spacing w:before="40" w:after="40"/>
              <w:rPr>
                <w:szCs w:val="18"/>
              </w:rPr>
            </w:pPr>
            <w:r w:rsidRPr="00F26C0A">
              <w:rPr>
                <w:szCs w:val="18"/>
              </w:rPr>
              <w:t>§ 318 odst. 1</w:t>
            </w:r>
          </w:p>
        </w:tc>
        <w:tc>
          <w:tcPr>
            <w:tcW w:w="5400" w:type="dxa"/>
            <w:gridSpan w:val="4"/>
            <w:tcBorders>
              <w:top w:val="single" w:sz="4" w:space="0" w:color="auto"/>
              <w:left w:val="single" w:sz="4" w:space="0" w:color="auto"/>
              <w:bottom w:val="nil"/>
              <w:right w:val="single" w:sz="4" w:space="0" w:color="auto"/>
            </w:tcBorders>
          </w:tcPr>
          <w:p w14:paraId="7DFBA91D" w14:textId="77777777" w:rsidR="00332637" w:rsidRPr="00F26C0A" w:rsidRDefault="00332637" w:rsidP="00B57F14">
            <w:pPr>
              <w:tabs>
                <w:tab w:val="left" w:pos="380"/>
              </w:tabs>
              <w:spacing w:before="40" w:after="40"/>
              <w:ind w:right="67"/>
              <w:jc w:val="both"/>
              <w:rPr>
                <w:szCs w:val="18"/>
              </w:rPr>
            </w:pPr>
            <w:r w:rsidRPr="00F26C0A">
              <w:rPr>
                <w:lang w:eastAsia="en-US"/>
              </w:rPr>
              <w:t>Investice do zahraničního investičního fondu, jehož domovským státem není členský stát, který obhospodařuje investiční společnost oprávněná přesáhnout rozhodný limit, lze pouze v České republice nabízet ode dne, kdy je tento fond zapsaný v seznamu vedeném Českou národní bankou podle § 597 písm. d) nebo e).</w:t>
            </w:r>
          </w:p>
        </w:tc>
        <w:tc>
          <w:tcPr>
            <w:tcW w:w="900" w:type="dxa"/>
            <w:tcBorders>
              <w:top w:val="single" w:sz="4" w:space="0" w:color="auto"/>
              <w:left w:val="single" w:sz="4" w:space="0" w:color="auto"/>
              <w:bottom w:val="nil"/>
              <w:right w:val="single" w:sz="4" w:space="0" w:color="auto"/>
            </w:tcBorders>
          </w:tcPr>
          <w:p w14:paraId="3A93AAB5" w14:textId="77777777" w:rsidR="00332637" w:rsidRPr="00F26C0A" w:rsidRDefault="00332637" w:rsidP="00B57F1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4E08AE41" w14:textId="77777777" w:rsidR="00332637" w:rsidRPr="00F26C0A" w:rsidRDefault="00332637" w:rsidP="00B57F14">
            <w:pPr>
              <w:spacing w:before="40" w:after="40"/>
              <w:rPr>
                <w:szCs w:val="18"/>
              </w:rPr>
            </w:pPr>
          </w:p>
        </w:tc>
      </w:tr>
      <w:tr w:rsidR="00332637" w:rsidRPr="00F26C0A" w14:paraId="22780146" w14:textId="77777777" w:rsidTr="00870FBF">
        <w:tc>
          <w:tcPr>
            <w:tcW w:w="1440" w:type="dxa"/>
            <w:tcBorders>
              <w:top w:val="nil"/>
              <w:bottom w:val="nil"/>
              <w:right w:val="single" w:sz="4" w:space="0" w:color="auto"/>
            </w:tcBorders>
          </w:tcPr>
          <w:p w14:paraId="4EA16EAE"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221FE17B"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3C19DE1C"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nil"/>
              <w:left w:val="single" w:sz="4" w:space="0" w:color="auto"/>
              <w:bottom w:val="nil"/>
              <w:right w:val="single" w:sz="4" w:space="0" w:color="auto"/>
            </w:tcBorders>
          </w:tcPr>
          <w:p w14:paraId="476ABB60" w14:textId="77777777" w:rsidR="00332637" w:rsidRPr="00F26C0A" w:rsidRDefault="00332637" w:rsidP="00A63CF4">
            <w:pPr>
              <w:spacing w:before="40" w:after="40"/>
              <w:rPr>
                <w:szCs w:val="18"/>
              </w:rPr>
            </w:pPr>
            <w:r w:rsidRPr="00F26C0A">
              <w:rPr>
                <w:szCs w:val="18"/>
              </w:rPr>
              <w:t>§ 319 odst. 1</w:t>
            </w:r>
          </w:p>
        </w:tc>
        <w:tc>
          <w:tcPr>
            <w:tcW w:w="5400" w:type="dxa"/>
            <w:gridSpan w:val="4"/>
            <w:tcBorders>
              <w:top w:val="nil"/>
              <w:left w:val="single" w:sz="4" w:space="0" w:color="auto"/>
              <w:bottom w:val="nil"/>
              <w:right w:val="single" w:sz="4" w:space="0" w:color="auto"/>
            </w:tcBorders>
          </w:tcPr>
          <w:p w14:paraId="64A33E98" w14:textId="77777777" w:rsidR="00332637" w:rsidRPr="00F26C0A" w:rsidRDefault="00332637" w:rsidP="00A63CF4">
            <w:pPr>
              <w:tabs>
                <w:tab w:val="left" w:pos="380"/>
              </w:tabs>
              <w:spacing w:before="40" w:after="40"/>
              <w:ind w:right="67"/>
              <w:jc w:val="both"/>
              <w:rPr>
                <w:szCs w:val="18"/>
              </w:rPr>
            </w:pPr>
            <w:r w:rsidRPr="00F26C0A">
              <w:rPr>
                <w:szCs w:val="18"/>
              </w:rPr>
              <w:t>Investice do zahraničního investičního fondu, jehož domovským státem není členský stát, který obhospodařuje obhospodařovatel oprávněný přesáhnout rozhodný limit se sídlem v jiném členském státě, lze pouze v České republice nabízet ode dne, kdy je tento fond zapsaný v seznamu vedeném Českou národní bankou podle § 597 písm. d) nebo e).</w:t>
            </w:r>
          </w:p>
        </w:tc>
        <w:tc>
          <w:tcPr>
            <w:tcW w:w="900" w:type="dxa"/>
            <w:tcBorders>
              <w:top w:val="nil"/>
              <w:left w:val="single" w:sz="4" w:space="0" w:color="auto"/>
              <w:bottom w:val="nil"/>
              <w:right w:val="single" w:sz="4" w:space="0" w:color="auto"/>
            </w:tcBorders>
          </w:tcPr>
          <w:p w14:paraId="65A53C8F"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0F113702" w14:textId="77777777" w:rsidR="00332637" w:rsidRPr="00F26C0A" w:rsidRDefault="00332637" w:rsidP="00A63CF4">
            <w:pPr>
              <w:spacing w:before="40" w:after="40"/>
              <w:rPr>
                <w:szCs w:val="18"/>
              </w:rPr>
            </w:pPr>
          </w:p>
        </w:tc>
      </w:tr>
      <w:tr w:rsidR="00332637" w:rsidRPr="00F26C0A" w14:paraId="3EB8DBA4" w14:textId="77777777" w:rsidTr="004C43CC">
        <w:tc>
          <w:tcPr>
            <w:tcW w:w="1440" w:type="dxa"/>
            <w:tcBorders>
              <w:top w:val="nil"/>
              <w:bottom w:val="single" w:sz="4" w:space="0" w:color="auto"/>
              <w:right w:val="single" w:sz="4" w:space="0" w:color="auto"/>
            </w:tcBorders>
          </w:tcPr>
          <w:p w14:paraId="70D5A116"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4E91ADD8"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45C72431" w14:textId="77777777" w:rsidR="00332637" w:rsidRPr="00F26C0A" w:rsidRDefault="00332637" w:rsidP="00A63CF4">
            <w:pPr>
              <w:spacing w:before="40" w:after="40"/>
              <w:rPr>
                <w:szCs w:val="18"/>
              </w:rPr>
            </w:pPr>
            <w:r w:rsidRPr="00F26C0A">
              <w:rPr>
                <w:szCs w:val="18"/>
              </w:rPr>
              <w:t>9563</w:t>
            </w:r>
          </w:p>
        </w:tc>
        <w:tc>
          <w:tcPr>
            <w:tcW w:w="1080" w:type="dxa"/>
            <w:tcBorders>
              <w:top w:val="nil"/>
              <w:left w:val="single" w:sz="4" w:space="0" w:color="auto"/>
              <w:bottom w:val="single" w:sz="4" w:space="0" w:color="auto"/>
              <w:right w:val="single" w:sz="4" w:space="0" w:color="auto"/>
            </w:tcBorders>
          </w:tcPr>
          <w:p w14:paraId="03C434C9" w14:textId="77777777" w:rsidR="00332637" w:rsidRPr="00F26C0A" w:rsidRDefault="00332637"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1929B35A" w14:textId="77777777" w:rsidR="00332637" w:rsidRPr="00F26C0A" w:rsidRDefault="00332637" w:rsidP="00A63CF4">
            <w:pPr>
              <w:tabs>
                <w:tab w:val="left" w:pos="380"/>
              </w:tabs>
              <w:spacing w:before="40" w:after="40"/>
              <w:ind w:right="67"/>
              <w:jc w:val="both"/>
              <w:rPr>
                <w:szCs w:val="18"/>
              </w:rPr>
            </w:pPr>
          </w:p>
        </w:tc>
        <w:tc>
          <w:tcPr>
            <w:tcW w:w="900" w:type="dxa"/>
            <w:tcBorders>
              <w:top w:val="nil"/>
              <w:left w:val="single" w:sz="4" w:space="0" w:color="auto"/>
              <w:bottom w:val="single" w:sz="4" w:space="0" w:color="auto"/>
              <w:right w:val="single" w:sz="4" w:space="0" w:color="auto"/>
            </w:tcBorders>
          </w:tcPr>
          <w:p w14:paraId="6FD23D3D"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6F843A2E" w14:textId="77777777" w:rsidR="00332637" w:rsidRPr="00F26C0A" w:rsidRDefault="00332637" w:rsidP="00A63CF4">
            <w:pPr>
              <w:spacing w:before="40" w:after="40"/>
              <w:rPr>
                <w:szCs w:val="18"/>
              </w:rPr>
            </w:pPr>
          </w:p>
        </w:tc>
      </w:tr>
      <w:tr w:rsidR="00332637" w:rsidRPr="00F26C0A" w14:paraId="45066C1A" w14:textId="77777777" w:rsidTr="00E50E7C">
        <w:tc>
          <w:tcPr>
            <w:tcW w:w="1440" w:type="dxa"/>
            <w:tcBorders>
              <w:top w:val="single" w:sz="4" w:space="0" w:color="auto"/>
              <w:bottom w:val="single" w:sz="4" w:space="0" w:color="auto"/>
              <w:right w:val="single" w:sz="4" w:space="0" w:color="auto"/>
            </w:tcBorders>
          </w:tcPr>
          <w:p w14:paraId="54CEEFD4" w14:textId="77777777" w:rsidR="00332637" w:rsidRPr="00F26C0A" w:rsidRDefault="00332637" w:rsidP="003D4D86">
            <w:pPr>
              <w:spacing w:before="40" w:after="40"/>
              <w:rPr>
                <w:szCs w:val="18"/>
              </w:rPr>
            </w:pPr>
            <w:r w:rsidRPr="00F26C0A">
              <w:rPr>
                <w:szCs w:val="18"/>
              </w:rPr>
              <w:t>Čl. 36 odst. 3</w:t>
            </w:r>
          </w:p>
        </w:tc>
        <w:tc>
          <w:tcPr>
            <w:tcW w:w="5400" w:type="dxa"/>
            <w:gridSpan w:val="4"/>
            <w:tcBorders>
              <w:top w:val="single" w:sz="4" w:space="0" w:color="auto"/>
              <w:left w:val="single" w:sz="4" w:space="0" w:color="auto"/>
              <w:bottom w:val="single" w:sz="4" w:space="0" w:color="auto"/>
              <w:right w:val="single" w:sz="18" w:space="0" w:color="auto"/>
            </w:tcBorders>
          </w:tcPr>
          <w:p w14:paraId="21D37C46" w14:textId="77777777" w:rsidR="00332637" w:rsidRPr="00F26C0A" w:rsidRDefault="00332637" w:rsidP="00A63CF4">
            <w:pPr>
              <w:spacing w:before="40" w:after="40"/>
              <w:ind w:right="58"/>
              <w:jc w:val="both"/>
              <w:rPr>
                <w:szCs w:val="18"/>
              </w:rPr>
            </w:pPr>
            <w:r w:rsidRPr="00F26C0A">
              <w:rPr>
                <w:szCs w:val="18"/>
              </w:rPr>
              <w:t>Komise přijme prostřednictvím aktů v přenesené pravomoci v souladu s článkem 56 a za podmínek stanovených v článcích 57 a 58 opatření týkající se dohod o spolupráci uvedených v odstavci 1, za účelem vytvoření společného rámce usnadňujícího uzavírání těchto dohod o spolupráci se třetími zeměmi.</w:t>
            </w:r>
          </w:p>
        </w:tc>
        <w:tc>
          <w:tcPr>
            <w:tcW w:w="900" w:type="dxa"/>
            <w:tcBorders>
              <w:top w:val="single" w:sz="4" w:space="0" w:color="auto"/>
              <w:left w:val="single" w:sz="18" w:space="0" w:color="auto"/>
              <w:bottom w:val="single" w:sz="4" w:space="0" w:color="auto"/>
              <w:right w:val="single" w:sz="4" w:space="0" w:color="auto"/>
            </w:tcBorders>
          </w:tcPr>
          <w:p w14:paraId="49533E41" w14:textId="77777777" w:rsidR="00332637" w:rsidRPr="00F26C0A" w:rsidRDefault="00332637" w:rsidP="00A63CF4">
            <w:pPr>
              <w:spacing w:before="40" w:after="40"/>
              <w:rPr>
                <w:szCs w:val="18"/>
              </w:rPr>
            </w:pPr>
          </w:p>
        </w:tc>
        <w:tc>
          <w:tcPr>
            <w:tcW w:w="1080" w:type="dxa"/>
            <w:tcBorders>
              <w:top w:val="single" w:sz="4" w:space="0" w:color="auto"/>
              <w:left w:val="single" w:sz="4" w:space="0" w:color="auto"/>
              <w:bottom w:val="single" w:sz="4" w:space="0" w:color="auto"/>
              <w:right w:val="single" w:sz="4" w:space="0" w:color="auto"/>
            </w:tcBorders>
          </w:tcPr>
          <w:p w14:paraId="19881FA1" w14:textId="77777777" w:rsidR="00332637" w:rsidRPr="00F26C0A" w:rsidRDefault="00332637" w:rsidP="00A63CF4">
            <w:pPr>
              <w:spacing w:before="40" w:after="40"/>
              <w:rPr>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16321911" w14:textId="2E8D1BBE" w:rsidR="00332637" w:rsidRPr="00F26C0A" w:rsidRDefault="00332637" w:rsidP="004E50DF">
            <w:pPr>
              <w:tabs>
                <w:tab w:val="left" w:pos="380"/>
              </w:tabs>
              <w:spacing w:before="40" w:after="40"/>
              <w:ind w:right="67"/>
              <w:jc w:val="both"/>
              <w:rPr>
                <w:szCs w:val="18"/>
              </w:rPr>
            </w:pPr>
            <w:r w:rsidRPr="00F26C0A">
              <w:rPr>
                <w:i/>
                <w:szCs w:val="18"/>
              </w:rPr>
              <w:t>Nerelevantní z hlediska transpozice.</w:t>
            </w:r>
            <w:r w:rsidR="00B34D2C" w:rsidRPr="00F26C0A">
              <w:rPr>
                <w:i/>
                <w:szCs w:val="18"/>
              </w:rPr>
              <w:t xml:space="preserve"> </w:t>
            </w:r>
            <w:r w:rsidR="004E50DF" w:rsidRPr="00F26C0A">
              <w:rPr>
                <w:i/>
                <w:szCs w:val="18"/>
              </w:rPr>
              <w:t>Ustanovení upravuje pravomoci a povinnosti Komise.</w:t>
            </w:r>
          </w:p>
        </w:tc>
        <w:tc>
          <w:tcPr>
            <w:tcW w:w="900" w:type="dxa"/>
            <w:tcBorders>
              <w:top w:val="single" w:sz="4" w:space="0" w:color="auto"/>
              <w:left w:val="single" w:sz="4" w:space="0" w:color="auto"/>
              <w:bottom w:val="single" w:sz="4" w:space="0" w:color="auto"/>
              <w:right w:val="single" w:sz="4" w:space="0" w:color="auto"/>
            </w:tcBorders>
          </w:tcPr>
          <w:p w14:paraId="1AF84FC9" w14:textId="77777777" w:rsidR="00332637" w:rsidRPr="00F26C0A" w:rsidRDefault="00332637" w:rsidP="00A63CF4">
            <w:pPr>
              <w:spacing w:before="40" w:after="40"/>
              <w:rPr>
                <w:szCs w:val="18"/>
              </w:rPr>
            </w:pPr>
            <w:r w:rsidRPr="00F26C0A">
              <w:rPr>
                <w:szCs w:val="18"/>
              </w:rPr>
              <w:t>NT</w:t>
            </w:r>
          </w:p>
        </w:tc>
        <w:tc>
          <w:tcPr>
            <w:tcW w:w="720" w:type="dxa"/>
            <w:tcBorders>
              <w:top w:val="single" w:sz="4" w:space="0" w:color="auto"/>
              <w:left w:val="single" w:sz="4" w:space="0" w:color="auto"/>
              <w:bottom w:val="single" w:sz="4" w:space="0" w:color="auto"/>
            </w:tcBorders>
          </w:tcPr>
          <w:p w14:paraId="431984BF" w14:textId="77777777" w:rsidR="00332637" w:rsidRPr="00F26C0A" w:rsidRDefault="00332637" w:rsidP="00A63CF4">
            <w:pPr>
              <w:spacing w:before="40" w:after="40"/>
              <w:rPr>
                <w:szCs w:val="18"/>
              </w:rPr>
            </w:pPr>
          </w:p>
        </w:tc>
      </w:tr>
      <w:tr w:rsidR="00332637" w:rsidRPr="00F26C0A" w14:paraId="5B97C64D" w14:textId="77777777" w:rsidTr="00E50E7C">
        <w:tc>
          <w:tcPr>
            <w:tcW w:w="1440" w:type="dxa"/>
            <w:tcBorders>
              <w:top w:val="single" w:sz="4" w:space="0" w:color="auto"/>
              <w:bottom w:val="single" w:sz="4" w:space="0" w:color="auto"/>
              <w:right w:val="single" w:sz="4" w:space="0" w:color="auto"/>
            </w:tcBorders>
          </w:tcPr>
          <w:p w14:paraId="226DFDAF" w14:textId="77777777" w:rsidR="00332637" w:rsidRPr="00F26C0A" w:rsidRDefault="00332637" w:rsidP="003D4D86">
            <w:pPr>
              <w:spacing w:before="40" w:after="40"/>
              <w:rPr>
                <w:szCs w:val="18"/>
              </w:rPr>
            </w:pPr>
            <w:r w:rsidRPr="00F26C0A">
              <w:rPr>
                <w:szCs w:val="18"/>
              </w:rPr>
              <w:t>Čl. 36 odst. 4</w:t>
            </w:r>
          </w:p>
        </w:tc>
        <w:tc>
          <w:tcPr>
            <w:tcW w:w="5400" w:type="dxa"/>
            <w:gridSpan w:val="4"/>
            <w:tcBorders>
              <w:top w:val="single" w:sz="4" w:space="0" w:color="auto"/>
              <w:left w:val="single" w:sz="4" w:space="0" w:color="auto"/>
              <w:bottom w:val="single" w:sz="4" w:space="0" w:color="auto"/>
              <w:right w:val="single" w:sz="18" w:space="0" w:color="auto"/>
            </w:tcBorders>
          </w:tcPr>
          <w:p w14:paraId="70A9ED0D" w14:textId="77777777" w:rsidR="00332637" w:rsidRPr="00F26C0A" w:rsidRDefault="00332637" w:rsidP="00A63CF4">
            <w:pPr>
              <w:spacing w:before="40" w:after="40"/>
              <w:ind w:right="58"/>
              <w:jc w:val="both"/>
              <w:rPr>
                <w:szCs w:val="18"/>
              </w:rPr>
            </w:pPr>
            <w:r w:rsidRPr="00F26C0A">
              <w:rPr>
                <w:szCs w:val="18"/>
              </w:rPr>
              <w:t>Za účelem zajištění jednotného uplatňování tohoto článku vypracuje orgán pro cenné papíry a trhy obecné pokyny, kterými stanoví podmínky uplatňování opatření přijatých Komisí v souvislosti s dohodami o spolupráci uvedenými v odstavci 1.</w:t>
            </w:r>
          </w:p>
        </w:tc>
        <w:tc>
          <w:tcPr>
            <w:tcW w:w="900" w:type="dxa"/>
            <w:tcBorders>
              <w:top w:val="single" w:sz="4" w:space="0" w:color="auto"/>
              <w:left w:val="single" w:sz="18" w:space="0" w:color="auto"/>
              <w:bottom w:val="single" w:sz="4" w:space="0" w:color="auto"/>
              <w:right w:val="single" w:sz="4" w:space="0" w:color="auto"/>
            </w:tcBorders>
          </w:tcPr>
          <w:p w14:paraId="41F7FAB1" w14:textId="77777777" w:rsidR="00332637" w:rsidRPr="00F26C0A" w:rsidRDefault="00332637" w:rsidP="00A63CF4">
            <w:pPr>
              <w:spacing w:before="40" w:after="40"/>
              <w:rPr>
                <w:szCs w:val="18"/>
              </w:rPr>
            </w:pPr>
          </w:p>
        </w:tc>
        <w:tc>
          <w:tcPr>
            <w:tcW w:w="1080" w:type="dxa"/>
            <w:tcBorders>
              <w:top w:val="single" w:sz="4" w:space="0" w:color="auto"/>
              <w:left w:val="single" w:sz="4" w:space="0" w:color="auto"/>
              <w:bottom w:val="single" w:sz="4" w:space="0" w:color="auto"/>
              <w:right w:val="single" w:sz="4" w:space="0" w:color="auto"/>
            </w:tcBorders>
          </w:tcPr>
          <w:p w14:paraId="61593296" w14:textId="77777777" w:rsidR="00332637" w:rsidRPr="00F26C0A" w:rsidRDefault="00332637" w:rsidP="00A63CF4">
            <w:pPr>
              <w:spacing w:before="40" w:after="40"/>
              <w:rPr>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35F69FFA" w14:textId="766E0C81" w:rsidR="00332637" w:rsidRPr="00F26C0A" w:rsidRDefault="00332637" w:rsidP="004E50DF">
            <w:pPr>
              <w:tabs>
                <w:tab w:val="left" w:pos="380"/>
              </w:tabs>
              <w:spacing w:before="40" w:after="40"/>
              <w:ind w:right="67"/>
              <w:jc w:val="both"/>
              <w:rPr>
                <w:szCs w:val="18"/>
              </w:rPr>
            </w:pPr>
            <w:r w:rsidRPr="00F26C0A">
              <w:rPr>
                <w:i/>
                <w:szCs w:val="18"/>
              </w:rPr>
              <w:t>Nerelevantní z hlediska transpozice.</w:t>
            </w:r>
            <w:r w:rsidR="00B34D2C" w:rsidRPr="00F26C0A">
              <w:rPr>
                <w:i/>
                <w:szCs w:val="18"/>
              </w:rPr>
              <w:t xml:space="preserve"> </w:t>
            </w:r>
            <w:r w:rsidR="004E50DF" w:rsidRPr="00F26C0A">
              <w:rPr>
                <w:i/>
                <w:szCs w:val="18"/>
              </w:rPr>
              <w:t>Ustanovení upravuje pravomoci a povinnosti orgánu ESMA.</w:t>
            </w:r>
          </w:p>
        </w:tc>
        <w:tc>
          <w:tcPr>
            <w:tcW w:w="900" w:type="dxa"/>
            <w:tcBorders>
              <w:top w:val="single" w:sz="4" w:space="0" w:color="auto"/>
              <w:left w:val="single" w:sz="4" w:space="0" w:color="auto"/>
              <w:bottom w:val="single" w:sz="4" w:space="0" w:color="auto"/>
              <w:right w:val="single" w:sz="4" w:space="0" w:color="auto"/>
            </w:tcBorders>
          </w:tcPr>
          <w:p w14:paraId="5163FA7C" w14:textId="77777777" w:rsidR="00332637" w:rsidRPr="00F26C0A" w:rsidRDefault="00332637" w:rsidP="00A63CF4">
            <w:pPr>
              <w:spacing w:before="40" w:after="40"/>
              <w:rPr>
                <w:szCs w:val="18"/>
              </w:rPr>
            </w:pPr>
            <w:r w:rsidRPr="00F26C0A">
              <w:rPr>
                <w:szCs w:val="18"/>
              </w:rPr>
              <w:t>NT</w:t>
            </w:r>
          </w:p>
        </w:tc>
        <w:tc>
          <w:tcPr>
            <w:tcW w:w="720" w:type="dxa"/>
            <w:tcBorders>
              <w:top w:val="single" w:sz="4" w:space="0" w:color="auto"/>
              <w:left w:val="single" w:sz="4" w:space="0" w:color="auto"/>
              <w:bottom w:val="single" w:sz="4" w:space="0" w:color="auto"/>
            </w:tcBorders>
          </w:tcPr>
          <w:p w14:paraId="038D3786" w14:textId="77777777" w:rsidR="00332637" w:rsidRPr="00F26C0A" w:rsidRDefault="00332637" w:rsidP="00A63CF4">
            <w:pPr>
              <w:spacing w:before="40" w:after="40"/>
              <w:rPr>
                <w:szCs w:val="18"/>
              </w:rPr>
            </w:pPr>
          </w:p>
        </w:tc>
      </w:tr>
      <w:tr w:rsidR="00332637" w:rsidRPr="00F26C0A" w14:paraId="397EEB65" w14:textId="77777777" w:rsidTr="0039513F">
        <w:tc>
          <w:tcPr>
            <w:tcW w:w="1440" w:type="dxa"/>
            <w:tcBorders>
              <w:top w:val="single" w:sz="4" w:space="0" w:color="auto"/>
              <w:bottom w:val="nil"/>
              <w:right w:val="single" w:sz="4" w:space="0" w:color="auto"/>
            </w:tcBorders>
          </w:tcPr>
          <w:p w14:paraId="689F61C5" w14:textId="77777777" w:rsidR="00332637" w:rsidRPr="00F26C0A" w:rsidRDefault="00332637" w:rsidP="003D4D86">
            <w:pPr>
              <w:spacing w:before="40" w:after="40"/>
              <w:rPr>
                <w:szCs w:val="18"/>
              </w:rPr>
            </w:pPr>
            <w:r w:rsidRPr="00F26C0A">
              <w:rPr>
                <w:szCs w:val="18"/>
              </w:rPr>
              <w:t>Čl. 37 odst. 1</w:t>
            </w:r>
          </w:p>
        </w:tc>
        <w:tc>
          <w:tcPr>
            <w:tcW w:w="5400" w:type="dxa"/>
            <w:gridSpan w:val="4"/>
            <w:tcBorders>
              <w:top w:val="single" w:sz="4" w:space="0" w:color="auto"/>
              <w:left w:val="single" w:sz="4" w:space="0" w:color="auto"/>
              <w:bottom w:val="nil"/>
              <w:right w:val="single" w:sz="18" w:space="0" w:color="auto"/>
            </w:tcBorders>
          </w:tcPr>
          <w:p w14:paraId="4576AEB0" w14:textId="77777777" w:rsidR="00332637" w:rsidRPr="00F26C0A" w:rsidRDefault="00332637" w:rsidP="00A63CF4">
            <w:pPr>
              <w:spacing w:before="40" w:after="40"/>
              <w:ind w:right="58"/>
              <w:jc w:val="both"/>
              <w:rPr>
                <w:szCs w:val="18"/>
              </w:rPr>
            </w:pPr>
            <w:r w:rsidRPr="00F26C0A">
              <w:rPr>
                <w:szCs w:val="18"/>
              </w:rPr>
              <w:t>Členské státy vyžadují, aby mimounijní správci, kteří hodlají spravovat unijní alternativní investiční fondy nebo nabízet jimi spravované alternativní investiční fondy v Unii podle článků 39 a 40, museli získat předchozí povolení příslušných orgánů referenčního členského státu v souladu s tímto článkem.</w:t>
            </w:r>
          </w:p>
        </w:tc>
        <w:tc>
          <w:tcPr>
            <w:tcW w:w="900" w:type="dxa"/>
            <w:tcBorders>
              <w:top w:val="single" w:sz="4" w:space="0" w:color="auto"/>
              <w:left w:val="single" w:sz="18" w:space="0" w:color="auto"/>
              <w:bottom w:val="nil"/>
              <w:right w:val="single" w:sz="4" w:space="0" w:color="auto"/>
            </w:tcBorders>
          </w:tcPr>
          <w:p w14:paraId="751873E5"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46230FDA" w14:textId="77777777" w:rsidR="00332637" w:rsidRPr="00F26C0A" w:rsidRDefault="00332637" w:rsidP="00A63CF4">
            <w:pPr>
              <w:spacing w:before="40" w:after="40"/>
              <w:rPr>
                <w:szCs w:val="18"/>
              </w:rPr>
            </w:pPr>
            <w:r w:rsidRPr="00F26C0A">
              <w:rPr>
                <w:szCs w:val="18"/>
              </w:rPr>
              <w:t>§ 10</w:t>
            </w:r>
          </w:p>
        </w:tc>
        <w:tc>
          <w:tcPr>
            <w:tcW w:w="5400" w:type="dxa"/>
            <w:gridSpan w:val="4"/>
            <w:tcBorders>
              <w:top w:val="single" w:sz="4" w:space="0" w:color="auto"/>
              <w:left w:val="single" w:sz="4" w:space="0" w:color="auto"/>
              <w:bottom w:val="nil"/>
              <w:right w:val="single" w:sz="4" w:space="0" w:color="auto"/>
            </w:tcBorders>
          </w:tcPr>
          <w:p w14:paraId="4A23FB2E" w14:textId="77777777" w:rsidR="00332637" w:rsidRPr="00F26C0A" w:rsidRDefault="00332637" w:rsidP="00A63CF4">
            <w:pPr>
              <w:tabs>
                <w:tab w:val="left" w:pos="380"/>
              </w:tabs>
              <w:spacing w:before="40" w:after="40"/>
              <w:ind w:right="67"/>
              <w:jc w:val="both"/>
              <w:rPr>
                <w:szCs w:val="18"/>
              </w:rPr>
            </w:pPr>
            <w:r w:rsidRPr="00F26C0A">
              <w:rPr>
                <w:szCs w:val="18"/>
              </w:rPr>
              <w:t xml:space="preserve">Zahraniční osobou s povolením podle § 481 je právnická osoba se sídlem ve státě, který není členským státem, která je na základě povolení uděleného Českou národní bankou podle § 481 oprávněna </w:t>
            </w:r>
          </w:p>
          <w:p w14:paraId="6167FD82" w14:textId="77777777" w:rsidR="00332637" w:rsidRPr="00F26C0A" w:rsidRDefault="00332637" w:rsidP="00A63CF4">
            <w:pPr>
              <w:tabs>
                <w:tab w:val="left" w:pos="380"/>
              </w:tabs>
              <w:spacing w:before="40" w:after="40"/>
              <w:ind w:right="67"/>
              <w:jc w:val="both"/>
              <w:rPr>
                <w:szCs w:val="18"/>
              </w:rPr>
            </w:pPr>
            <w:r w:rsidRPr="00F26C0A">
              <w:rPr>
                <w:szCs w:val="18"/>
              </w:rPr>
              <w:t>a)</w:t>
            </w:r>
            <w:r w:rsidRPr="00F26C0A">
              <w:rPr>
                <w:szCs w:val="18"/>
              </w:rPr>
              <w:tab/>
              <w:t xml:space="preserve">obhospodařovat investiční fond, který není standardním fondem, nebo srovnatelný zahraniční investiční fond, jehož domovským státem je členský stát, nebo </w:t>
            </w:r>
          </w:p>
          <w:p w14:paraId="6D755058" w14:textId="77777777" w:rsidR="00332637" w:rsidRPr="00F26C0A" w:rsidRDefault="00332637" w:rsidP="00A63CF4">
            <w:pPr>
              <w:tabs>
                <w:tab w:val="left" w:pos="380"/>
              </w:tabs>
              <w:spacing w:before="40" w:after="40"/>
              <w:ind w:right="67"/>
              <w:jc w:val="both"/>
              <w:rPr>
                <w:szCs w:val="18"/>
              </w:rPr>
            </w:pPr>
            <w:r w:rsidRPr="00F26C0A">
              <w:rPr>
                <w:szCs w:val="18"/>
              </w:rPr>
              <w:t>b)</w:t>
            </w:r>
            <w:r w:rsidRPr="00F26C0A">
              <w:rPr>
                <w:szCs w:val="18"/>
              </w:rPr>
              <w:tab/>
              <w:t xml:space="preserve">nabízet v členském státě investice do jí obhospodařovaného investičního fondu, který není standardním fondem, nebo do srovnatelného zahraničního investičního fondu, </w:t>
            </w:r>
          </w:p>
          <w:p w14:paraId="4898444B" w14:textId="77777777" w:rsidR="00332637" w:rsidRPr="00F26C0A" w:rsidRDefault="00332637" w:rsidP="00A63CF4">
            <w:pPr>
              <w:tabs>
                <w:tab w:val="left" w:pos="380"/>
              </w:tabs>
              <w:spacing w:before="40" w:after="40"/>
              <w:ind w:right="67"/>
              <w:jc w:val="both"/>
              <w:rPr>
                <w:szCs w:val="18"/>
              </w:rPr>
            </w:pPr>
            <w:r w:rsidRPr="00F26C0A">
              <w:rPr>
                <w:szCs w:val="18"/>
              </w:rPr>
              <w:t>popřípadě provádět administraci investičního fondu, který není standardním fondem, nebo srovnatelného zahraničního investičního fondu nebo vykonávat činnosti uvedené v § 11 odst. 1 písm. c) až f).</w:t>
            </w:r>
          </w:p>
        </w:tc>
        <w:tc>
          <w:tcPr>
            <w:tcW w:w="900" w:type="dxa"/>
            <w:tcBorders>
              <w:top w:val="single" w:sz="4" w:space="0" w:color="auto"/>
              <w:left w:val="single" w:sz="4" w:space="0" w:color="auto"/>
              <w:bottom w:val="nil"/>
              <w:right w:val="single" w:sz="4" w:space="0" w:color="auto"/>
            </w:tcBorders>
          </w:tcPr>
          <w:p w14:paraId="1480C2B2"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2AB9EB26" w14:textId="77777777" w:rsidR="00332637" w:rsidRPr="00F26C0A" w:rsidRDefault="00332637" w:rsidP="00A63CF4">
            <w:pPr>
              <w:spacing w:before="40" w:after="40"/>
              <w:rPr>
                <w:szCs w:val="18"/>
              </w:rPr>
            </w:pPr>
          </w:p>
        </w:tc>
      </w:tr>
      <w:tr w:rsidR="00332637" w:rsidRPr="00F26C0A" w14:paraId="0CBD4796" w14:textId="77777777" w:rsidTr="0039513F">
        <w:tc>
          <w:tcPr>
            <w:tcW w:w="1440" w:type="dxa"/>
            <w:tcBorders>
              <w:top w:val="nil"/>
              <w:bottom w:val="single" w:sz="4" w:space="0" w:color="auto"/>
              <w:right w:val="single" w:sz="4" w:space="0" w:color="auto"/>
            </w:tcBorders>
          </w:tcPr>
          <w:p w14:paraId="55194C52"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4691BC55"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5FF2DAD9" w14:textId="0F1EE06D" w:rsidR="00332637" w:rsidRPr="00F26C0A" w:rsidRDefault="00332637" w:rsidP="003329B6">
            <w:pPr>
              <w:spacing w:before="40" w:after="40"/>
              <w:rPr>
                <w:szCs w:val="18"/>
              </w:rPr>
            </w:pPr>
            <w:r w:rsidRPr="00F26C0A">
              <w:rPr>
                <w:szCs w:val="18"/>
              </w:rPr>
              <w:t>240/2013 ve znění 336/2014</w:t>
            </w:r>
            <w:r w:rsidR="003329B6" w:rsidRPr="00604020">
              <w:rPr>
                <w:szCs w:val="18"/>
              </w:rPr>
              <w:t xml:space="preserve"> 119/2020</w:t>
            </w:r>
          </w:p>
        </w:tc>
        <w:tc>
          <w:tcPr>
            <w:tcW w:w="1080" w:type="dxa"/>
            <w:tcBorders>
              <w:top w:val="nil"/>
              <w:left w:val="single" w:sz="4" w:space="0" w:color="auto"/>
              <w:bottom w:val="single" w:sz="4" w:space="0" w:color="auto"/>
              <w:right w:val="single" w:sz="4" w:space="0" w:color="auto"/>
            </w:tcBorders>
          </w:tcPr>
          <w:p w14:paraId="02C2AC19" w14:textId="77777777" w:rsidR="00332637" w:rsidRPr="00F26C0A" w:rsidRDefault="00332637" w:rsidP="00A63CF4">
            <w:pPr>
              <w:spacing w:before="40" w:after="40"/>
              <w:rPr>
                <w:szCs w:val="18"/>
              </w:rPr>
            </w:pPr>
            <w:r w:rsidRPr="00F26C0A">
              <w:rPr>
                <w:szCs w:val="18"/>
              </w:rPr>
              <w:t>§ 481 odst. 1</w:t>
            </w:r>
          </w:p>
        </w:tc>
        <w:tc>
          <w:tcPr>
            <w:tcW w:w="5400" w:type="dxa"/>
            <w:gridSpan w:val="4"/>
            <w:tcBorders>
              <w:top w:val="nil"/>
              <w:left w:val="single" w:sz="4" w:space="0" w:color="auto"/>
              <w:bottom w:val="single" w:sz="4" w:space="0" w:color="auto"/>
              <w:right w:val="single" w:sz="4" w:space="0" w:color="auto"/>
            </w:tcBorders>
          </w:tcPr>
          <w:p w14:paraId="0150F8D4" w14:textId="77777777" w:rsidR="00332637" w:rsidRPr="00F26C0A" w:rsidRDefault="00332637" w:rsidP="002432F6">
            <w:pPr>
              <w:tabs>
                <w:tab w:val="left" w:pos="380"/>
              </w:tabs>
              <w:spacing w:before="40" w:after="40"/>
              <w:ind w:right="67"/>
              <w:jc w:val="both"/>
              <w:rPr>
                <w:szCs w:val="18"/>
              </w:rPr>
            </w:pPr>
            <w:r w:rsidRPr="00F26C0A">
              <w:rPr>
                <w:szCs w:val="18"/>
              </w:rPr>
              <w:t>Česká národní banka udělí povolení k činnosti zahraniční osobě se sídlem ve státě, který není členským státem, která hodlá obhospodařovat speciální fondy, srovnatelné zahraniční investiční fondy, fondy kvalifikovaných investorů nebo srovnatelné zahraniční investiční fondy, nebo nabízet investice do těchto fondů, popřípadě provádět administraci těchto fondů, na její žádost, jestliže</w:t>
            </w:r>
          </w:p>
          <w:p w14:paraId="1A6683E9" w14:textId="77777777" w:rsidR="00332637" w:rsidRPr="00F26C0A" w:rsidRDefault="00332637" w:rsidP="002432F6">
            <w:pPr>
              <w:tabs>
                <w:tab w:val="left" w:pos="380"/>
              </w:tabs>
              <w:spacing w:before="40" w:after="40"/>
              <w:ind w:right="67"/>
              <w:jc w:val="both"/>
              <w:rPr>
                <w:szCs w:val="18"/>
              </w:rPr>
            </w:pPr>
            <w:r w:rsidRPr="00F26C0A">
              <w:rPr>
                <w:szCs w:val="18"/>
              </w:rPr>
              <w:t>a) je Česká republika jejím referenčním státem,</w:t>
            </w:r>
          </w:p>
          <w:p w14:paraId="69DF302B" w14:textId="77777777" w:rsidR="00332637" w:rsidRPr="00F26C0A" w:rsidRDefault="00332637" w:rsidP="002432F6">
            <w:pPr>
              <w:tabs>
                <w:tab w:val="left" w:pos="380"/>
              </w:tabs>
              <w:spacing w:before="40" w:after="40"/>
              <w:ind w:right="67"/>
              <w:jc w:val="both"/>
              <w:rPr>
                <w:szCs w:val="18"/>
              </w:rPr>
            </w:pPr>
            <w:r w:rsidRPr="00F26C0A">
              <w:rPr>
                <w:szCs w:val="18"/>
              </w:rPr>
              <w:t>b) splňuje předpoklady stanovené v § 479 odst. 1 písm. b) až h), přičemž základním kapitálem se rozumí srovnatelná veličina v závislosti na její právní formě,</w:t>
            </w:r>
          </w:p>
          <w:p w14:paraId="3247C6FB" w14:textId="77777777" w:rsidR="00332637" w:rsidRPr="00F26C0A" w:rsidRDefault="00332637" w:rsidP="002432F6">
            <w:pPr>
              <w:tabs>
                <w:tab w:val="left" w:pos="380"/>
              </w:tabs>
              <w:spacing w:before="40" w:after="40"/>
              <w:ind w:right="67"/>
              <w:jc w:val="both"/>
              <w:rPr>
                <w:szCs w:val="18"/>
              </w:rPr>
            </w:pPr>
            <w:r w:rsidRPr="00F26C0A">
              <w:rPr>
                <w:szCs w:val="18"/>
              </w:rPr>
              <w:t>c) na ní mají kvalifikovanou účast pouze osoby, které jsou důvěryhodné a schopné zajistit řádný a obezřetný výkon činnosti zahraniční osoby,</w:t>
            </w:r>
          </w:p>
          <w:p w14:paraId="06A963AD" w14:textId="77777777" w:rsidR="00332637" w:rsidRPr="00F26C0A" w:rsidRDefault="00332637" w:rsidP="002432F6">
            <w:pPr>
              <w:tabs>
                <w:tab w:val="left" w:pos="380"/>
              </w:tabs>
              <w:spacing w:before="40" w:after="40"/>
              <w:ind w:right="67"/>
              <w:jc w:val="both"/>
              <w:rPr>
                <w:szCs w:val="18"/>
              </w:rPr>
            </w:pPr>
            <w:r w:rsidRPr="00F26C0A">
              <w:rPr>
                <w:szCs w:val="18"/>
              </w:rPr>
              <w:t>d) má povolení orgánu dohledu domovského státu k obhospodařování zahraničního investičního fondu srovnatelného s investičním fondem, který hodlá obhospodařovat,</w:t>
            </w:r>
          </w:p>
          <w:p w14:paraId="2B61AB2E" w14:textId="77777777" w:rsidR="00332637" w:rsidRPr="00F26C0A" w:rsidRDefault="00332637" w:rsidP="002432F6">
            <w:pPr>
              <w:tabs>
                <w:tab w:val="left" w:pos="380"/>
              </w:tabs>
              <w:spacing w:before="40" w:after="40"/>
              <w:ind w:right="67"/>
              <w:jc w:val="both"/>
              <w:rPr>
                <w:szCs w:val="18"/>
              </w:rPr>
            </w:pPr>
            <w:r w:rsidRPr="00F26C0A">
              <w:rPr>
                <w:szCs w:val="18"/>
              </w:rPr>
              <w:t>e) činnost podle § 38 odst. 1 písm. d), n) a o) má vykonávat osoba se sídlem, bydlištěm nebo pobočkou na území České republiky,</w:t>
            </w:r>
          </w:p>
          <w:p w14:paraId="17247A46" w14:textId="0F3764CD" w:rsidR="009629AE" w:rsidRPr="00604020" w:rsidRDefault="009629AE" w:rsidP="002432F6">
            <w:pPr>
              <w:tabs>
                <w:tab w:val="left" w:pos="380"/>
              </w:tabs>
              <w:spacing w:before="40" w:after="40"/>
              <w:ind w:right="67"/>
              <w:jc w:val="both"/>
              <w:rPr>
                <w:szCs w:val="18"/>
              </w:rPr>
            </w:pPr>
            <w:r w:rsidRPr="00F26C0A">
              <w:rPr>
                <w:szCs w:val="18"/>
              </w:rPr>
              <w:t>f) Česká národní banka, orgán dohledu domovského státu zahraniční osoby a, přichází-li to v úvahu, orgán dohledu členského státu, který je domovským státem zahraničního investičního fondu, který hodlá tato zahraniční osoba obhospodařovat, se v souladu s články 113 až 115 nařízení Komise v přenesené pravomoci (EU) č. 231/2013, dohodly na výměně informací nezbytných k výkonu dohledu podle tohoto zákona,</w:t>
            </w:r>
          </w:p>
          <w:p w14:paraId="1EFD4112" w14:textId="2424141E" w:rsidR="00332637" w:rsidRPr="00F26C0A" w:rsidRDefault="00332637" w:rsidP="002432F6">
            <w:pPr>
              <w:tabs>
                <w:tab w:val="left" w:pos="380"/>
              </w:tabs>
              <w:spacing w:before="40" w:after="40"/>
              <w:ind w:right="67"/>
              <w:jc w:val="both"/>
              <w:rPr>
                <w:szCs w:val="18"/>
              </w:rPr>
            </w:pPr>
            <w:r w:rsidRPr="00F26C0A">
              <w:rPr>
                <w:szCs w:val="18"/>
              </w:rPr>
              <w:t>g) stát, ve kterém má zahraniční osoba sídlo nebo skutečné sídlo, není uveden na seznamu nespolupracujících zemí a teritorií vypracovaném Finančním akčním výborem proti praní peněz Organizace pro hospodářskou spolupráci a rozvoj,</w:t>
            </w:r>
          </w:p>
          <w:p w14:paraId="74B60DF4" w14:textId="77777777" w:rsidR="00332637" w:rsidRPr="00F26C0A" w:rsidRDefault="00332637" w:rsidP="002432F6">
            <w:pPr>
              <w:tabs>
                <w:tab w:val="left" w:pos="380"/>
              </w:tabs>
              <w:spacing w:before="40" w:after="40"/>
              <w:ind w:right="67"/>
              <w:jc w:val="both"/>
              <w:rPr>
                <w:szCs w:val="18"/>
              </w:rPr>
            </w:pPr>
            <w:r w:rsidRPr="00F26C0A">
              <w:rPr>
                <w:szCs w:val="18"/>
              </w:rPr>
              <w:t>h) stát, ve kterém má zahraniční osoba sídlo a skutečné sídlo, uzavřel s Českou republikou dohodu, která je v souladu se zásadami uvedenými v článku 26 Modelové daňové smlouvy Organizace pro hospodářskou spolupráci a rozvoj o příjmech a majetku a která zajišťuje výměnu informací v daňových záležitostech,</w:t>
            </w:r>
          </w:p>
          <w:p w14:paraId="07422F3F" w14:textId="77777777" w:rsidR="00332637" w:rsidRPr="00F26C0A" w:rsidRDefault="00332637" w:rsidP="002432F6">
            <w:pPr>
              <w:tabs>
                <w:tab w:val="left" w:pos="380"/>
              </w:tabs>
              <w:spacing w:before="40" w:after="40"/>
              <w:ind w:right="67"/>
              <w:jc w:val="both"/>
              <w:rPr>
                <w:szCs w:val="18"/>
              </w:rPr>
            </w:pPr>
            <w:r w:rsidRPr="00F26C0A">
              <w:rPr>
                <w:szCs w:val="18"/>
              </w:rPr>
              <w:t>i) právo státu, v němž má zahraniční osoba sídlo nebo skutečné sídlo, včetně případných omezení pravomocí orgánů dohledu zahraniční osoby v tomto státě, nebrání účinnému výkonu dohledu nad touto zahraniční osobou podle tohoto zákona,</w:t>
            </w:r>
          </w:p>
          <w:p w14:paraId="111B430E" w14:textId="77777777" w:rsidR="00332637" w:rsidRPr="00F26C0A" w:rsidRDefault="00332637" w:rsidP="002432F6">
            <w:pPr>
              <w:tabs>
                <w:tab w:val="left" w:pos="380"/>
              </w:tabs>
              <w:spacing w:before="40" w:after="40"/>
              <w:ind w:right="67"/>
              <w:jc w:val="both"/>
              <w:rPr>
                <w:szCs w:val="18"/>
              </w:rPr>
            </w:pPr>
            <w:r w:rsidRPr="00F26C0A">
              <w:rPr>
                <w:szCs w:val="18"/>
              </w:rPr>
              <w:t>j) osvědčí splnění předpokladů podle § 507 odst. 2, hodlá-li vykonávat některou z činností podle § 11 odst. 1 písm. c) až f),</w:t>
            </w:r>
          </w:p>
          <w:p w14:paraId="5DE82848" w14:textId="77777777" w:rsidR="00332637" w:rsidRPr="00F26C0A" w:rsidRDefault="00332637" w:rsidP="002432F6">
            <w:pPr>
              <w:tabs>
                <w:tab w:val="left" w:pos="380"/>
              </w:tabs>
              <w:spacing w:before="40" w:after="40"/>
              <w:ind w:right="67"/>
              <w:jc w:val="both"/>
              <w:rPr>
                <w:szCs w:val="18"/>
              </w:rPr>
            </w:pPr>
            <w:r w:rsidRPr="00F26C0A">
              <w:rPr>
                <w:szCs w:val="18"/>
              </w:rPr>
              <w:t>k) přichází-li to v úvahu, Česká národní banka jí povolila výjimku z plnění povinností podle § 492 odst. 1, a</w:t>
            </w:r>
          </w:p>
          <w:p w14:paraId="2E5E34D7" w14:textId="77777777" w:rsidR="00332637" w:rsidRPr="00F26C0A" w:rsidRDefault="00332637" w:rsidP="00A63CF4">
            <w:pPr>
              <w:tabs>
                <w:tab w:val="left" w:pos="380"/>
              </w:tabs>
              <w:spacing w:before="40" w:after="40"/>
              <w:ind w:right="67"/>
              <w:jc w:val="both"/>
              <w:rPr>
                <w:szCs w:val="18"/>
              </w:rPr>
            </w:pPr>
            <w:r w:rsidRPr="00F26C0A">
              <w:rPr>
                <w:szCs w:val="18"/>
              </w:rPr>
              <w:t>l) předloží zdůvodnění, proč je Česká republika referenčním státem a strategii pro nabízení investic do investičních fondů a zahraničních investičních fondů, které obhospodařuje, není-li tato strategie součástí plánu podle § 479 odst. 1 písm. d).</w:t>
            </w:r>
          </w:p>
        </w:tc>
        <w:tc>
          <w:tcPr>
            <w:tcW w:w="900" w:type="dxa"/>
            <w:tcBorders>
              <w:top w:val="nil"/>
              <w:left w:val="single" w:sz="4" w:space="0" w:color="auto"/>
              <w:bottom w:val="single" w:sz="4" w:space="0" w:color="auto"/>
              <w:right w:val="single" w:sz="4" w:space="0" w:color="auto"/>
            </w:tcBorders>
          </w:tcPr>
          <w:p w14:paraId="6F1DD80C"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66F62A2F" w14:textId="77777777" w:rsidR="00332637" w:rsidRPr="00F26C0A" w:rsidRDefault="00332637" w:rsidP="00A63CF4">
            <w:pPr>
              <w:spacing w:before="40" w:after="40"/>
              <w:rPr>
                <w:szCs w:val="18"/>
              </w:rPr>
            </w:pPr>
          </w:p>
        </w:tc>
      </w:tr>
      <w:tr w:rsidR="00332637" w:rsidRPr="00F26C0A" w14:paraId="5F662A47" w14:textId="77777777" w:rsidTr="00E50E7C">
        <w:tc>
          <w:tcPr>
            <w:tcW w:w="1440" w:type="dxa"/>
            <w:tcBorders>
              <w:top w:val="single" w:sz="4" w:space="0" w:color="auto"/>
              <w:bottom w:val="single" w:sz="4" w:space="0" w:color="auto"/>
              <w:right w:val="single" w:sz="4" w:space="0" w:color="auto"/>
            </w:tcBorders>
          </w:tcPr>
          <w:p w14:paraId="546FF84B" w14:textId="77777777" w:rsidR="00332637" w:rsidRPr="00F26C0A" w:rsidRDefault="00332637" w:rsidP="003D4D86">
            <w:pPr>
              <w:spacing w:before="40" w:after="40"/>
              <w:rPr>
                <w:szCs w:val="18"/>
              </w:rPr>
            </w:pPr>
            <w:r w:rsidRPr="00F26C0A">
              <w:rPr>
                <w:szCs w:val="18"/>
              </w:rPr>
              <w:t>Čl. 37 odst. 2</w:t>
            </w:r>
          </w:p>
        </w:tc>
        <w:tc>
          <w:tcPr>
            <w:tcW w:w="5400" w:type="dxa"/>
            <w:gridSpan w:val="4"/>
            <w:tcBorders>
              <w:top w:val="single" w:sz="4" w:space="0" w:color="auto"/>
              <w:left w:val="single" w:sz="4" w:space="0" w:color="auto"/>
              <w:bottom w:val="single" w:sz="4" w:space="0" w:color="auto"/>
              <w:right w:val="single" w:sz="18" w:space="0" w:color="auto"/>
            </w:tcBorders>
          </w:tcPr>
          <w:p w14:paraId="669534ED" w14:textId="77777777" w:rsidR="00332637" w:rsidRPr="00F26C0A" w:rsidRDefault="00332637" w:rsidP="00A63CF4">
            <w:pPr>
              <w:spacing w:before="40" w:after="40"/>
              <w:ind w:right="58"/>
              <w:jc w:val="both"/>
              <w:rPr>
                <w:szCs w:val="18"/>
              </w:rPr>
            </w:pPr>
            <w:r w:rsidRPr="00F26C0A">
              <w:rPr>
                <w:szCs w:val="18"/>
              </w:rPr>
              <w:t>Mimounijní správce, který chce získat předchozí povolení uvedené v odstavci 1 musí dodržovat tuto směrnici s výjimkou kapitoly VI. V rozsahu, v němž je dodržování některého ustanovení této směrnice v rozporu s dodržováním právních předpisů, které se vztahují na mimounijního správce nebo mimounijní alternativní investiční fondy nabízené v Unii, nemá správce povinnost takové ustanovení této směrnice dodržovat, je-li schopen prokázat, že:</w:t>
            </w:r>
          </w:p>
          <w:p w14:paraId="051C6695" w14:textId="77777777" w:rsidR="00332637" w:rsidRPr="00F26C0A" w:rsidRDefault="00332637" w:rsidP="00A63CF4">
            <w:pPr>
              <w:spacing w:before="40" w:after="40"/>
              <w:ind w:right="58"/>
              <w:jc w:val="both"/>
              <w:rPr>
                <w:szCs w:val="18"/>
              </w:rPr>
            </w:pPr>
            <w:r w:rsidRPr="00F26C0A">
              <w:rPr>
                <w:szCs w:val="18"/>
              </w:rPr>
              <w:t>a) dodržování určitého ustanovení této směrnice není slučitelné s dodržováním kogentního ustanovení právních předpisů, které se vztahují na mimounijního správce nebo mimounijní alternativní investiční fondy nabízené v Unii;</w:t>
            </w:r>
          </w:p>
          <w:p w14:paraId="2D98069F" w14:textId="77777777" w:rsidR="00332637" w:rsidRPr="00F26C0A" w:rsidRDefault="00332637" w:rsidP="00A63CF4">
            <w:pPr>
              <w:spacing w:before="40" w:after="40"/>
              <w:ind w:right="58"/>
              <w:jc w:val="both"/>
              <w:rPr>
                <w:szCs w:val="18"/>
              </w:rPr>
            </w:pPr>
            <w:r w:rsidRPr="00F26C0A">
              <w:rPr>
                <w:szCs w:val="18"/>
              </w:rPr>
              <w:t>b) právní předpisy, které se vztahují na mimounijního správce nebo mimounijní alternativní investiční fond, stanoví rovnocenná pravidla, která mají stejný regulační účel a poskytují investorům příslušných alternativních investičních fondů stejnou úroveň ochrany;</w:t>
            </w:r>
          </w:p>
          <w:p w14:paraId="3C42C6D9" w14:textId="77777777" w:rsidR="00332637" w:rsidRPr="00F26C0A" w:rsidRDefault="00332637" w:rsidP="00A63CF4">
            <w:pPr>
              <w:spacing w:before="40" w:after="40"/>
              <w:ind w:right="58"/>
              <w:jc w:val="both"/>
              <w:rPr>
                <w:szCs w:val="18"/>
              </w:rPr>
            </w:pPr>
            <w:r w:rsidRPr="00F26C0A">
              <w:rPr>
                <w:szCs w:val="18"/>
              </w:rPr>
              <w:t>c) mimounijní správce nebo mimounijní alternativní investiční fond rovnocenná pravidla uvedená v písmeni b) dodržuje.</w:t>
            </w:r>
          </w:p>
        </w:tc>
        <w:tc>
          <w:tcPr>
            <w:tcW w:w="900" w:type="dxa"/>
            <w:tcBorders>
              <w:top w:val="single" w:sz="4" w:space="0" w:color="auto"/>
              <w:left w:val="single" w:sz="18" w:space="0" w:color="auto"/>
              <w:bottom w:val="single" w:sz="4" w:space="0" w:color="auto"/>
              <w:right w:val="single" w:sz="4" w:space="0" w:color="auto"/>
            </w:tcBorders>
          </w:tcPr>
          <w:p w14:paraId="68D33870"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0A291714" w14:textId="77777777" w:rsidR="00332637" w:rsidRPr="00F26C0A" w:rsidRDefault="00332637" w:rsidP="00A63CF4">
            <w:pPr>
              <w:spacing w:before="40" w:after="40"/>
              <w:rPr>
                <w:szCs w:val="18"/>
              </w:rPr>
            </w:pPr>
            <w:r w:rsidRPr="00F26C0A">
              <w:rPr>
                <w:szCs w:val="18"/>
              </w:rPr>
              <w:t>§ 492 odst. 1</w:t>
            </w:r>
          </w:p>
        </w:tc>
        <w:tc>
          <w:tcPr>
            <w:tcW w:w="5400" w:type="dxa"/>
            <w:gridSpan w:val="4"/>
            <w:tcBorders>
              <w:top w:val="single" w:sz="4" w:space="0" w:color="auto"/>
              <w:left w:val="single" w:sz="4" w:space="0" w:color="auto"/>
              <w:bottom w:val="single" w:sz="4" w:space="0" w:color="auto"/>
              <w:right w:val="single" w:sz="4" w:space="0" w:color="auto"/>
            </w:tcBorders>
          </w:tcPr>
          <w:p w14:paraId="65670D71" w14:textId="77777777" w:rsidR="00332637" w:rsidRPr="00F26C0A" w:rsidRDefault="00332637" w:rsidP="00A63CF4">
            <w:pPr>
              <w:tabs>
                <w:tab w:val="left" w:pos="380"/>
              </w:tabs>
              <w:spacing w:before="40" w:after="40"/>
              <w:ind w:right="67"/>
              <w:jc w:val="both"/>
              <w:rPr>
                <w:szCs w:val="18"/>
              </w:rPr>
            </w:pPr>
            <w:r w:rsidRPr="00F26C0A">
              <w:rPr>
                <w:szCs w:val="18"/>
              </w:rPr>
              <w:t xml:space="preserve">Česká národní banka povolí výjimku z plnění povinností vyplývajících z tohoto zákona zahraniční osobě, která žádá o povolení podle § 481, jestliže zahraniční osoba České národní bance doloží, že </w:t>
            </w:r>
          </w:p>
          <w:p w14:paraId="3D7B8437" w14:textId="77777777" w:rsidR="00332637" w:rsidRPr="00F26C0A" w:rsidRDefault="00332637" w:rsidP="00A63CF4">
            <w:pPr>
              <w:tabs>
                <w:tab w:val="left" w:pos="380"/>
              </w:tabs>
              <w:spacing w:before="40" w:after="40"/>
              <w:ind w:right="67"/>
              <w:jc w:val="both"/>
              <w:rPr>
                <w:szCs w:val="18"/>
              </w:rPr>
            </w:pPr>
            <w:r w:rsidRPr="00F26C0A">
              <w:rPr>
                <w:szCs w:val="18"/>
              </w:rPr>
              <w:t>a)</w:t>
            </w:r>
            <w:r w:rsidRPr="00F26C0A">
              <w:rPr>
                <w:szCs w:val="18"/>
              </w:rPr>
              <w:tab/>
              <w:t>tento zákon nebo právní předpis jej provádějící jí ukládá povinnost neslučitelnou s povinností uloženou jí právem cizího státu a</w:t>
            </w:r>
          </w:p>
          <w:p w14:paraId="468BF57E" w14:textId="77777777" w:rsidR="00332637" w:rsidRPr="00F26C0A" w:rsidRDefault="00332637" w:rsidP="006A35C1">
            <w:pPr>
              <w:tabs>
                <w:tab w:val="left" w:pos="380"/>
              </w:tabs>
              <w:spacing w:before="40" w:after="40"/>
              <w:ind w:right="67"/>
              <w:jc w:val="both"/>
              <w:rPr>
                <w:szCs w:val="18"/>
              </w:rPr>
            </w:pPr>
            <w:r w:rsidRPr="00F26C0A">
              <w:rPr>
                <w:szCs w:val="18"/>
              </w:rPr>
              <w:t>b)</w:t>
            </w:r>
            <w:r w:rsidRPr="00F26C0A">
              <w:rPr>
                <w:szCs w:val="18"/>
              </w:rPr>
              <w:tab/>
              <w:t>podle práva státu, v němž má sídlo nebo který je domovským státem zahraničního investičního fondu, do něhož nabízí investice v členském státě, dodržuje povinnost, u níž účel jejího plnění a míra ochrany, kterou se jejím plněním dostává investorům, odpovídají účelu plnění a míře ochrany, kterých se dostává investorům dodržováním povinnosti, z jejíhož plnění jí má být povolena výjimka.</w:t>
            </w:r>
          </w:p>
        </w:tc>
        <w:tc>
          <w:tcPr>
            <w:tcW w:w="900" w:type="dxa"/>
            <w:tcBorders>
              <w:top w:val="single" w:sz="4" w:space="0" w:color="auto"/>
              <w:left w:val="single" w:sz="4" w:space="0" w:color="auto"/>
              <w:bottom w:val="single" w:sz="4" w:space="0" w:color="auto"/>
              <w:right w:val="single" w:sz="4" w:space="0" w:color="auto"/>
            </w:tcBorders>
          </w:tcPr>
          <w:p w14:paraId="0255AF81"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2C3A9B57" w14:textId="77777777" w:rsidR="00332637" w:rsidRPr="00F26C0A" w:rsidRDefault="00332637" w:rsidP="00A63CF4">
            <w:pPr>
              <w:spacing w:before="40" w:after="40"/>
              <w:rPr>
                <w:szCs w:val="18"/>
              </w:rPr>
            </w:pPr>
          </w:p>
        </w:tc>
      </w:tr>
      <w:tr w:rsidR="00332637" w:rsidRPr="00F26C0A" w14:paraId="44914646" w14:textId="77777777" w:rsidTr="00E50E7C">
        <w:tc>
          <w:tcPr>
            <w:tcW w:w="1440" w:type="dxa"/>
            <w:tcBorders>
              <w:top w:val="single" w:sz="4" w:space="0" w:color="auto"/>
              <w:bottom w:val="single" w:sz="4" w:space="0" w:color="auto"/>
              <w:right w:val="single" w:sz="4" w:space="0" w:color="auto"/>
            </w:tcBorders>
          </w:tcPr>
          <w:p w14:paraId="6D70D62F" w14:textId="77777777" w:rsidR="00332637" w:rsidRPr="00F26C0A" w:rsidRDefault="00332637" w:rsidP="003D4D86">
            <w:pPr>
              <w:spacing w:before="40" w:after="40"/>
              <w:rPr>
                <w:szCs w:val="18"/>
              </w:rPr>
            </w:pPr>
            <w:r w:rsidRPr="00F26C0A">
              <w:rPr>
                <w:szCs w:val="18"/>
              </w:rPr>
              <w:t>Čl. 37 odst. 3</w:t>
            </w:r>
          </w:p>
        </w:tc>
        <w:tc>
          <w:tcPr>
            <w:tcW w:w="5400" w:type="dxa"/>
            <w:gridSpan w:val="4"/>
            <w:tcBorders>
              <w:top w:val="single" w:sz="4" w:space="0" w:color="auto"/>
              <w:left w:val="single" w:sz="4" w:space="0" w:color="auto"/>
              <w:bottom w:val="single" w:sz="4" w:space="0" w:color="auto"/>
              <w:right w:val="single" w:sz="18" w:space="0" w:color="auto"/>
            </w:tcBorders>
          </w:tcPr>
          <w:p w14:paraId="1CD5B499" w14:textId="77777777" w:rsidR="00332637" w:rsidRPr="00F26C0A" w:rsidRDefault="00332637" w:rsidP="00A63CF4">
            <w:pPr>
              <w:spacing w:before="40" w:after="40"/>
              <w:ind w:right="58"/>
              <w:jc w:val="both"/>
              <w:rPr>
                <w:szCs w:val="18"/>
              </w:rPr>
            </w:pPr>
            <w:r w:rsidRPr="00F26C0A">
              <w:rPr>
                <w:szCs w:val="18"/>
              </w:rPr>
              <w:t>Mimounijní správce, který chce získat povolení uvedené v odstavci 1, musí mít právního zástupce usazeného ve svém referenčním členském státě. Právní zástupce plní funkci kontaktního místa správce v Unii a veškerá oficiální korespondence mezi příslušnými orgány a správcem a mezi investory ze zemí Unie investujícími do příslušných alternativních investičních fondů a správcem, jak je stanoveno v této směrnici, probíhá prostřednictvím tohoto právního zástupce. Právní zástupce zajišťuje společně se správcem, aby byla správa a nabízení prováděné správcem podle této směrnice v souladu s příslušnými předpisy.</w:t>
            </w:r>
          </w:p>
        </w:tc>
        <w:tc>
          <w:tcPr>
            <w:tcW w:w="900" w:type="dxa"/>
            <w:tcBorders>
              <w:top w:val="single" w:sz="4" w:space="0" w:color="auto"/>
              <w:left w:val="single" w:sz="18" w:space="0" w:color="auto"/>
              <w:bottom w:val="single" w:sz="4" w:space="0" w:color="auto"/>
              <w:right w:val="single" w:sz="4" w:space="0" w:color="auto"/>
            </w:tcBorders>
          </w:tcPr>
          <w:p w14:paraId="4D7E1E3C"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7A5AB6AA" w14:textId="77777777" w:rsidR="00332637" w:rsidRPr="00F26C0A" w:rsidRDefault="00332637" w:rsidP="00A63CF4">
            <w:pPr>
              <w:spacing w:before="40" w:after="40"/>
              <w:rPr>
                <w:szCs w:val="18"/>
              </w:rPr>
            </w:pPr>
            <w:r w:rsidRPr="00F26C0A">
              <w:rPr>
                <w:szCs w:val="18"/>
              </w:rPr>
              <w:t>§ 481 odst. 1 písm. e)</w:t>
            </w:r>
          </w:p>
        </w:tc>
        <w:tc>
          <w:tcPr>
            <w:tcW w:w="5400" w:type="dxa"/>
            <w:gridSpan w:val="4"/>
            <w:tcBorders>
              <w:top w:val="single" w:sz="4" w:space="0" w:color="auto"/>
              <w:left w:val="single" w:sz="4" w:space="0" w:color="auto"/>
              <w:bottom w:val="single" w:sz="4" w:space="0" w:color="auto"/>
              <w:right w:val="single" w:sz="4" w:space="0" w:color="auto"/>
            </w:tcBorders>
          </w:tcPr>
          <w:p w14:paraId="051E93EB" w14:textId="77777777" w:rsidR="00332637" w:rsidRPr="00F26C0A" w:rsidRDefault="00332637" w:rsidP="00A63CF4">
            <w:pPr>
              <w:tabs>
                <w:tab w:val="left" w:pos="380"/>
              </w:tabs>
              <w:spacing w:before="40" w:after="40"/>
              <w:ind w:right="67"/>
              <w:jc w:val="both"/>
              <w:rPr>
                <w:szCs w:val="18"/>
              </w:rPr>
            </w:pPr>
            <w:r w:rsidRPr="00F26C0A">
              <w:rPr>
                <w:szCs w:val="18"/>
              </w:rPr>
              <w:t>Česká národní banka udělí povolení k činnosti zahraniční osobě se sídlem ve státě, který není členským státem, která hodlá obhospodařovat speciální fondy, srovnatelné zahraniční investiční fondy, fondy kvalifikovaných investorů nebo srovnatelné zahraniční investiční fondy, nebo nabízet investice do těchto fondů, popřípadě provádět administraci těchto fondů, na její žádost, jestliže</w:t>
            </w:r>
          </w:p>
          <w:p w14:paraId="011D511A" w14:textId="77777777" w:rsidR="00332637" w:rsidRPr="00F26C0A" w:rsidRDefault="00332637" w:rsidP="00A63CF4">
            <w:pPr>
              <w:tabs>
                <w:tab w:val="left" w:pos="380"/>
              </w:tabs>
              <w:spacing w:before="40" w:after="40"/>
              <w:ind w:right="67"/>
              <w:jc w:val="both"/>
              <w:rPr>
                <w:szCs w:val="18"/>
              </w:rPr>
            </w:pPr>
            <w:r w:rsidRPr="00F26C0A">
              <w:rPr>
                <w:szCs w:val="18"/>
              </w:rPr>
              <w:t>e)</w:t>
            </w:r>
            <w:r w:rsidRPr="00F26C0A">
              <w:rPr>
                <w:szCs w:val="18"/>
              </w:rPr>
              <w:tab/>
              <w:t>činnost podle § 38 odst. 1 písm. d), n) a o) má vykonávat osoba se sídlem, bydlištěm nebo pobočkou na území České republiky,</w:t>
            </w:r>
          </w:p>
        </w:tc>
        <w:tc>
          <w:tcPr>
            <w:tcW w:w="900" w:type="dxa"/>
            <w:tcBorders>
              <w:top w:val="single" w:sz="4" w:space="0" w:color="auto"/>
              <w:left w:val="single" w:sz="4" w:space="0" w:color="auto"/>
              <w:bottom w:val="single" w:sz="4" w:space="0" w:color="auto"/>
              <w:right w:val="single" w:sz="4" w:space="0" w:color="auto"/>
            </w:tcBorders>
          </w:tcPr>
          <w:p w14:paraId="5CBD04CC"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5A6DE259" w14:textId="77777777" w:rsidR="00332637" w:rsidRPr="00F26C0A" w:rsidRDefault="00332637" w:rsidP="00A63CF4">
            <w:pPr>
              <w:spacing w:before="40" w:after="40"/>
              <w:rPr>
                <w:szCs w:val="18"/>
              </w:rPr>
            </w:pPr>
          </w:p>
        </w:tc>
      </w:tr>
      <w:tr w:rsidR="00332637" w:rsidRPr="00F26C0A" w14:paraId="74132F10" w14:textId="77777777" w:rsidTr="00E50E7C">
        <w:tc>
          <w:tcPr>
            <w:tcW w:w="1440" w:type="dxa"/>
            <w:tcBorders>
              <w:top w:val="single" w:sz="4" w:space="0" w:color="auto"/>
              <w:bottom w:val="single" w:sz="4" w:space="0" w:color="auto"/>
              <w:right w:val="single" w:sz="4" w:space="0" w:color="auto"/>
            </w:tcBorders>
          </w:tcPr>
          <w:p w14:paraId="1441D262" w14:textId="77777777" w:rsidR="00332637" w:rsidRPr="00F26C0A" w:rsidRDefault="00332637" w:rsidP="003D4D86">
            <w:pPr>
              <w:spacing w:before="40" w:after="40"/>
              <w:rPr>
                <w:szCs w:val="18"/>
              </w:rPr>
            </w:pPr>
            <w:r w:rsidRPr="00F26C0A">
              <w:rPr>
                <w:szCs w:val="18"/>
              </w:rPr>
              <w:t>Čl. 37 odst. 4 písm. a)</w:t>
            </w:r>
          </w:p>
        </w:tc>
        <w:tc>
          <w:tcPr>
            <w:tcW w:w="5400" w:type="dxa"/>
            <w:gridSpan w:val="4"/>
            <w:tcBorders>
              <w:top w:val="single" w:sz="4" w:space="0" w:color="auto"/>
              <w:left w:val="single" w:sz="4" w:space="0" w:color="auto"/>
              <w:bottom w:val="single" w:sz="4" w:space="0" w:color="auto"/>
              <w:right w:val="single" w:sz="18" w:space="0" w:color="auto"/>
            </w:tcBorders>
          </w:tcPr>
          <w:p w14:paraId="3C30C31B" w14:textId="77777777" w:rsidR="00332637" w:rsidRPr="00F26C0A" w:rsidRDefault="00332637" w:rsidP="00A63CF4">
            <w:pPr>
              <w:spacing w:before="40" w:after="40"/>
              <w:ind w:right="58"/>
              <w:jc w:val="both"/>
              <w:rPr>
                <w:szCs w:val="18"/>
              </w:rPr>
            </w:pPr>
            <w:r w:rsidRPr="00F26C0A">
              <w:rPr>
                <w:szCs w:val="18"/>
              </w:rPr>
              <w:t>Referenční členský stát mimounijního správce se určí takto:</w:t>
            </w:r>
          </w:p>
          <w:p w14:paraId="35B9C3EB" w14:textId="77777777" w:rsidR="00332637" w:rsidRPr="00F26C0A" w:rsidRDefault="00332637" w:rsidP="00A63CF4">
            <w:pPr>
              <w:spacing w:before="40" w:after="40"/>
              <w:ind w:right="58"/>
              <w:jc w:val="both"/>
              <w:rPr>
                <w:szCs w:val="18"/>
              </w:rPr>
            </w:pPr>
            <w:r w:rsidRPr="00F26C0A">
              <w:rPr>
                <w:szCs w:val="18"/>
              </w:rPr>
              <w:t>a) Jestliže mimounijní správce hodlá spravovat pouze jeden unijní alternativní investiční fond, nebo několik unijních alternativních investičních fondů usazených v témže členském státě a nehodlá nabízet v Unii žádné alternativní investiční fondy podle článků 39 a 40, považuje se za referenční členský stát domovský členský stát tohoto nebo těchto alternativních investičních fondů a příslušné orgány tohoto členského státu odpovídají za povolovací řízení a za dohled nad tímto správcem.</w:t>
            </w:r>
          </w:p>
        </w:tc>
        <w:tc>
          <w:tcPr>
            <w:tcW w:w="900" w:type="dxa"/>
            <w:tcBorders>
              <w:top w:val="single" w:sz="4" w:space="0" w:color="auto"/>
              <w:left w:val="single" w:sz="18" w:space="0" w:color="auto"/>
              <w:bottom w:val="single" w:sz="4" w:space="0" w:color="auto"/>
              <w:right w:val="single" w:sz="4" w:space="0" w:color="auto"/>
            </w:tcBorders>
          </w:tcPr>
          <w:p w14:paraId="329DD16F"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6B78589A" w14:textId="77777777" w:rsidR="00332637" w:rsidRPr="00F26C0A" w:rsidRDefault="00332637" w:rsidP="00A63CF4">
            <w:pPr>
              <w:spacing w:before="40" w:after="40"/>
              <w:rPr>
                <w:szCs w:val="18"/>
              </w:rPr>
            </w:pPr>
            <w:r w:rsidRPr="00F26C0A">
              <w:rPr>
                <w:szCs w:val="18"/>
              </w:rPr>
              <w:t>§ 493 odst. 2 písm. a)</w:t>
            </w:r>
          </w:p>
        </w:tc>
        <w:tc>
          <w:tcPr>
            <w:tcW w:w="5400" w:type="dxa"/>
            <w:gridSpan w:val="4"/>
            <w:tcBorders>
              <w:top w:val="single" w:sz="4" w:space="0" w:color="auto"/>
              <w:left w:val="single" w:sz="4" w:space="0" w:color="auto"/>
              <w:bottom w:val="single" w:sz="4" w:space="0" w:color="auto"/>
              <w:right w:val="single" w:sz="4" w:space="0" w:color="auto"/>
            </w:tcBorders>
          </w:tcPr>
          <w:p w14:paraId="02EBFE84" w14:textId="77777777" w:rsidR="00332637" w:rsidRPr="00F26C0A" w:rsidRDefault="00332637" w:rsidP="00A63CF4">
            <w:pPr>
              <w:tabs>
                <w:tab w:val="left" w:pos="380"/>
              </w:tabs>
              <w:spacing w:before="40" w:after="40"/>
              <w:ind w:right="67"/>
              <w:jc w:val="both"/>
              <w:rPr>
                <w:szCs w:val="18"/>
              </w:rPr>
            </w:pPr>
            <w:r w:rsidRPr="00F26C0A">
              <w:rPr>
                <w:szCs w:val="18"/>
              </w:rPr>
              <w:t xml:space="preserve">Česká republika je referenčním státem zahraniční osoby uvedené v odstavci 1, jestliže </w:t>
            </w:r>
          </w:p>
          <w:p w14:paraId="328FB717" w14:textId="77777777" w:rsidR="00332637" w:rsidRPr="00F26C0A" w:rsidRDefault="00332637" w:rsidP="006A35C1">
            <w:pPr>
              <w:tabs>
                <w:tab w:val="left" w:pos="380"/>
              </w:tabs>
              <w:spacing w:before="40" w:after="40"/>
              <w:ind w:right="67"/>
              <w:jc w:val="both"/>
              <w:rPr>
                <w:szCs w:val="18"/>
              </w:rPr>
            </w:pPr>
            <w:r w:rsidRPr="00F26C0A">
              <w:rPr>
                <w:szCs w:val="18"/>
              </w:rPr>
              <w:t>a)</w:t>
            </w:r>
            <w:r w:rsidRPr="00F26C0A">
              <w:rPr>
                <w:szCs w:val="18"/>
              </w:rPr>
              <w:tab/>
              <w:t>počet jí obhospodařovaných investičních fondů, které nejsou standardním fondem, převyšuje počet srovnatelných zahraničních investičních fondů, které hodlá obhospodařovat nebo obhospodařuje v jiném členském státě a současně nehodlá nabízet nebo nenabízí investice do těchto fondů v jiném členském státě,</w:t>
            </w:r>
          </w:p>
        </w:tc>
        <w:tc>
          <w:tcPr>
            <w:tcW w:w="900" w:type="dxa"/>
            <w:tcBorders>
              <w:top w:val="single" w:sz="4" w:space="0" w:color="auto"/>
              <w:left w:val="single" w:sz="4" w:space="0" w:color="auto"/>
              <w:bottom w:val="single" w:sz="4" w:space="0" w:color="auto"/>
              <w:right w:val="single" w:sz="4" w:space="0" w:color="auto"/>
            </w:tcBorders>
          </w:tcPr>
          <w:p w14:paraId="4E6FBC7B"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2F9EA455" w14:textId="77777777" w:rsidR="00332637" w:rsidRPr="00F26C0A" w:rsidRDefault="00332637" w:rsidP="00A63CF4">
            <w:pPr>
              <w:spacing w:before="40" w:after="40"/>
              <w:rPr>
                <w:szCs w:val="18"/>
              </w:rPr>
            </w:pPr>
          </w:p>
        </w:tc>
      </w:tr>
      <w:tr w:rsidR="00332637" w:rsidRPr="00F26C0A" w14:paraId="5B9063FC" w14:textId="77777777" w:rsidTr="00E50E7C">
        <w:tc>
          <w:tcPr>
            <w:tcW w:w="1440" w:type="dxa"/>
            <w:tcBorders>
              <w:top w:val="single" w:sz="4" w:space="0" w:color="auto"/>
              <w:bottom w:val="single" w:sz="4" w:space="0" w:color="auto"/>
              <w:right w:val="single" w:sz="4" w:space="0" w:color="auto"/>
            </w:tcBorders>
          </w:tcPr>
          <w:p w14:paraId="1F015F04" w14:textId="77777777" w:rsidR="00332637" w:rsidRPr="00F26C0A" w:rsidRDefault="00332637" w:rsidP="003D4D86">
            <w:pPr>
              <w:spacing w:before="40" w:after="40"/>
              <w:rPr>
                <w:szCs w:val="18"/>
              </w:rPr>
            </w:pPr>
            <w:r w:rsidRPr="00F26C0A">
              <w:rPr>
                <w:szCs w:val="18"/>
              </w:rPr>
              <w:t>Čl. 37 odst. 4 písm. b)</w:t>
            </w:r>
          </w:p>
        </w:tc>
        <w:tc>
          <w:tcPr>
            <w:tcW w:w="5400" w:type="dxa"/>
            <w:gridSpan w:val="4"/>
            <w:tcBorders>
              <w:top w:val="single" w:sz="4" w:space="0" w:color="auto"/>
              <w:left w:val="single" w:sz="4" w:space="0" w:color="auto"/>
              <w:bottom w:val="single" w:sz="4" w:space="0" w:color="auto"/>
              <w:right w:val="single" w:sz="18" w:space="0" w:color="auto"/>
            </w:tcBorders>
          </w:tcPr>
          <w:p w14:paraId="12A6ED01" w14:textId="77777777" w:rsidR="00332637" w:rsidRPr="00F26C0A" w:rsidRDefault="00332637" w:rsidP="00A63CF4">
            <w:pPr>
              <w:spacing w:before="40" w:after="40"/>
              <w:ind w:right="58"/>
              <w:jc w:val="both"/>
              <w:rPr>
                <w:szCs w:val="18"/>
              </w:rPr>
            </w:pPr>
            <w:r w:rsidRPr="00F26C0A">
              <w:rPr>
                <w:szCs w:val="18"/>
              </w:rPr>
              <w:t>Referenční členský stát mimounijního správce se určí takto:</w:t>
            </w:r>
          </w:p>
          <w:p w14:paraId="28DEFCF5" w14:textId="77777777" w:rsidR="00332637" w:rsidRPr="00F26C0A" w:rsidRDefault="00332637" w:rsidP="00A63CF4">
            <w:pPr>
              <w:spacing w:before="40" w:after="40"/>
              <w:ind w:right="58"/>
              <w:jc w:val="both"/>
              <w:rPr>
                <w:szCs w:val="18"/>
              </w:rPr>
            </w:pPr>
            <w:r w:rsidRPr="00F26C0A">
              <w:rPr>
                <w:szCs w:val="18"/>
              </w:rPr>
              <w:t>b) Jestliže mimounijní správce hodlá spravovat několik unijních alternativních investičních fondů, které jsou usazeny v různých členských státech, a nehodlá nabízet v Unii žádné alternativní investiční fondy podle článků 39 a 40, považuje se za referenční členský stát buď:</w:t>
            </w:r>
          </w:p>
          <w:p w14:paraId="0D9B0252" w14:textId="77777777" w:rsidR="00332637" w:rsidRPr="00F26C0A" w:rsidRDefault="00332637" w:rsidP="00A63CF4">
            <w:pPr>
              <w:spacing w:before="40" w:after="40"/>
              <w:ind w:right="58"/>
              <w:jc w:val="both"/>
              <w:rPr>
                <w:szCs w:val="18"/>
              </w:rPr>
            </w:pPr>
            <w:r w:rsidRPr="00F26C0A">
              <w:rPr>
                <w:szCs w:val="18"/>
              </w:rPr>
              <w:t>i) členský stát, v němž je usazena většina dotčených alternativních investičních fondů, nebo</w:t>
            </w:r>
          </w:p>
          <w:p w14:paraId="0EB4C9ED" w14:textId="77777777" w:rsidR="00332637" w:rsidRPr="00F26C0A" w:rsidRDefault="00332637" w:rsidP="00A63CF4">
            <w:pPr>
              <w:spacing w:before="40" w:after="40"/>
              <w:ind w:right="58"/>
              <w:jc w:val="both"/>
              <w:rPr>
                <w:szCs w:val="18"/>
              </w:rPr>
            </w:pPr>
            <w:r w:rsidRPr="00F26C0A">
              <w:rPr>
                <w:szCs w:val="18"/>
              </w:rPr>
              <w:t>ii) členský stát, v němž se spravuje největší část aktiv.</w:t>
            </w:r>
          </w:p>
        </w:tc>
        <w:tc>
          <w:tcPr>
            <w:tcW w:w="900" w:type="dxa"/>
            <w:tcBorders>
              <w:top w:val="single" w:sz="4" w:space="0" w:color="auto"/>
              <w:left w:val="single" w:sz="18" w:space="0" w:color="auto"/>
              <w:bottom w:val="single" w:sz="4" w:space="0" w:color="auto"/>
              <w:right w:val="single" w:sz="4" w:space="0" w:color="auto"/>
            </w:tcBorders>
          </w:tcPr>
          <w:p w14:paraId="48B33D2C"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1F3EA40B" w14:textId="77777777" w:rsidR="00332637" w:rsidRPr="00F26C0A" w:rsidRDefault="00332637" w:rsidP="00A63CF4">
            <w:pPr>
              <w:spacing w:before="40" w:after="40"/>
              <w:rPr>
                <w:szCs w:val="18"/>
              </w:rPr>
            </w:pPr>
            <w:r w:rsidRPr="00F26C0A">
              <w:rPr>
                <w:szCs w:val="18"/>
              </w:rPr>
              <w:t>§ 493 odst. 2 písm. b)</w:t>
            </w:r>
          </w:p>
        </w:tc>
        <w:tc>
          <w:tcPr>
            <w:tcW w:w="5400" w:type="dxa"/>
            <w:gridSpan w:val="4"/>
            <w:tcBorders>
              <w:top w:val="single" w:sz="4" w:space="0" w:color="auto"/>
              <w:left w:val="single" w:sz="4" w:space="0" w:color="auto"/>
              <w:bottom w:val="single" w:sz="4" w:space="0" w:color="auto"/>
              <w:right w:val="single" w:sz="4" w:space="0" w:color="auto"/>
            </w:tcBorders>
          </w:tcPr>
          <w:p w14:paraId="4127F26B" w14:textId="77777777" w:rsidR="00332637" w:rsidRPr="00F26C0A" w:rsidRDefault="00332637" w:rsidP="00A63CF4">
            <w:pPr>
              <w:tabs>
                <w:tab w:val="left" w:pos="380"/>
              </w:tabs>
              <w:spacing w:before="40" w:after="40"/>
              <w:ind w:right="67"/>
              <w:jc w:val="both"/>
              <w:rPr>
                <w:szCs w:val="18"/>
              </w:rPr>
            </w:pPr>
            <w:r w:rsidRPr="00F26C0A">
              <w:rPr>
                <w:szCs w:val="18"/>
              </w:rPr>
              <w:t xml:space="preserve">Česká republika je referenčním státem zahraniční osoby uvedené v odstavci 1, jestliže </w:t>
            </w:r>
          </w:p>
          <w:p w14:paraId="348BC418" w14:textId="77777777" w:rsidR="00332637" w:rsidRPr="00F26C0A" w:rsidRDefault="00332637" w:rsidP="006A35C1">
            <w:pPr>
              <w:pStyle w:val="Textpsmene"/>
              <w:keepNext/>
              <w:keepLines/>
              <w:tabs>
                <w:tab w:val="left" w:pos="380"/>
              </w:tabs>
              <w:spacing w:before="40" w:after="40"/>
              <w:ind w:right="67"/>
              <w:rPr>
                <w:szCs w:val="18"/>
              </w:rPr>
            </w:pPr>
            <w:r w:rsidRPr="00F26C0A">
              <w:rPr>
                <w:sz w:val="18"/>
                <w:szCs w:val="18"/>
              </w:rPr>
              <w:t>b)</w:t>
            </w:r>
            <w:r w:rsidRPr="00F26C0A">
              <w:rPr>
                <w:sz w:val="18"/>
                <w:szCs w:val="18"/>
              </w:rPr>
              <w:tab/>
              <w:t>součet hodnot majetku jí obhospodařovaných investičních fondů, které nejsou standardním fondem, převyšuje součet hodnot majetku srovnatelných zahraničních investičních fondů, které hodlá obhospodařovat nebo obhospodařuje v jiném členském státě a současně nehodlá nabízet nebo nenabízí investice do těchto fondů v jiném členském státě,</w:t>
            </w:r>
          </w:p>
        </w:tc>
        <w:tc>
          <w:tcPr>
            <w:tcW w:w="900" w:type="dxa"/>
            <w:tcBorders>
              <w:top w:val="single" w:sz="4" w:space="0" w:color="auto"/>
              <w:left w:val="single" w:sz="4" w:space="0" w:color="auto"/>
              <w:bottom w:val="single" w:sz="4" w:space="0" w:color="auto"/>
              <w:right w:val="single" w:sz="4" w:space="0" w:color="auto"/>
            </w:tcBorders>
          </w:tcPr>
          <w:p w14:paraId="70EEA2A9"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0DE31459" w14:textId="77777777" w:rsidR="00332637" w:rsidRPr="00F26C0A" w:rsidRDefault="00332637" w:rsidP="00A63CF4">
            <w:pPr>
              <w:spacing w:before="40" w:after="40"/>
              <w:rPr>
                <w:szCs w:val="18"/>
              </w:rPr>
            </w:pPr>
          </w:p>
        </w:tc>
      </w:tr>
      <w:tr w:rsidR="00332637" w:rsidRPr="00F26C0A" w14:paraId="53823E90" w14:textId="77777777" w:rsidTr="00E50E7C">
        <w:tc>
          <w:tcPr>
            <w:tcW w:w="1440" w:type="dxa"/>
            <w:tcBorders>
              <w:top w:val="single" w:sz="4" w:space="0" w:color="auto"/>
              <w:bottom w:val="single" w:sz="4" w:space="0" w:color="auto"/>
              <w:right w:val="single" w:sz="4" w:space="0" w:color="auto"/>
            </w:tcBorders>
          </w:tcPr>
          <w:p w14:paraId="4D58A997" w14:textId="77777777" w:rsidR="00332637" w:rsidRPr="00F26C0A" w:rsidRDefault="00332637" w:rsidP="003D4D86">
            <w:pPr>
              <w:spacing w:before="40" w:after="40"/>
              <w:rPr>
                <w:b/>
                <w:szCs w:val="18"/>
              </w:rPr>
            </w:pPr>
            <w:r w:rsidRPr="00F26C0A">
              <w:rPr>
                <w:szCs w:val="18"/>
              </w:rPr>
              <w:t>Čl. 37 odst. 4 písm. c) a d)</w:t>
            </w:r>
          </w:p>
        </w:tc>
        <w:tc>
          <w:tcPr>
            <w:tcW w:w="5400" w:type="dxa"/>
            <w:gridSpan w:val="4"/>
            <w:tcBorders>
              <w:top w:val="single" w:sz="4" w:space="0" w:color="auto"/>
              <w:left w:val="single" w:sz="4" w:space="0" w:color="auto"/>
              <w:bottom w:val="single" w:sz="4" w:space="0" w:color="auto"/>
              <w:right w:val="single" w:sz="18" w:space="0" w:color="auto"/>
            </w:tcBorders>
          </w:tcPr>
          <w:p w14:paraId="5D6EE709" w14:textId="77777777" w:rsidR="00332637" w:rsidRPr="00F26C0A" w:rsidRDefault="00332637" w:rsidP="00A63CF4">
            <w:pPr>
              <w:spacing w:before="40" w:after="40"/>
              <w:ind w:right="58"/>
              <w:jc w:val="both"/>
              <w:rPr>
                <w:szCs w:val="18"/>
              </w:rPr>
            </w:pPr>
            <w:r w:rsidRPr="00F26C0A">
              <w:rPr>
                <w:szCs w:val="18"/>
              </w:rPr>
              <w:t>Referenční členský stát mimounijního správce se určí takto:</w:t>
            </w:r>
          </w:p>
          <w:p w14:paraId="02A234AB" w14:textId="77777777" w:rsidR="00332637" w:rsidRPr="00F26C0A" w:rsidRDefault="00332637" w:rsidP="00A63CF4">
            <w:pPr>
              <w:spacing w:before="40" w:after="40"/>
              <w:ind w:right="58"/>
              <w:jc w:val="both"/>
              <w:rPr>
                <w:szCs w:val="18"/>
              </w:rPr>
            </w:pPr>
            <w:r w:rsidRPr="00F26C0A">
              <w:rPr>
                <w:szCs w:val="18"/>
              </w:rPr>
              <w:t>c) Jestliže mimounijní správce hodlá nabízet pouze jeden unijní alternativní investiční fond, a to pouze v jednom členském státě, je referenčním členským státem:</w:t>
            </w:r>
          </w:p>
          <w:p w14:paraId="23CB22EB" w14:textId="77777777" w:rsidR="00332637" w:rsidRPr="00F26C0A" w:rsidRDefault="00332637" w:rsidP="00A63CF4">
            <w:pPr>
              <w:spacing w:before="40" w:after="40"/>
              <w:ind w:right="58"/>
              <w:jc w:val="both"/>
              <w:rPr>
                <w:szCs w:val="18"/>
              </w:rPr>
            </w:pPr>
            <w:r w:rsidRPr="00F26C0A">
              <w:rPr>
                <w:szCs w:val="18"/>
              </w:rPr>
              <w:t>i) domovský členský stát alternativního investičního fondu nebo členský stát, v němž hodlá správce tento alternativní investiční fond nabízet, pokud je alternativní investiční fond v některém členském státě povolen nebo registrován,</w:t>
            </w:r>
          </w:p>
          <w:p w14:paraId="43075DF3" w14:textId="77777777" w:rsidR="00332637" w:rsidRPr="00F26C0A" w:rsidRDefault="00332637" w:rsidP="00A63CF4">
            <w:pPr>
              <w:spacing w:before="40" w:after="40"/>
              <w:ind w:right="58"/>
              <w:jc w:val="both"/>
              <w:rPr>
                <w:szCs w:val="18"/>
              </w:rPr>
            </w:pPr>
            <w:r w:rsidRPr="00F26C0A">
              <w:rPr>
                <w:szCs w:val="18"/>
              </w:rPr>
              <w:t>ii) členský stát, v němž hodlá správce tento alternativní investiční fond nabízet, pokud alternativní investiční fond není povolen ani registrován v žádném členském státě.</w:t>
            </w:r>
          </w:p>
          <w:p w14:paraId="0CAC1630" w14:textId="77777777" w:rsidR="00332637" w:rsidRPr="00F26C0A" w:rsidRDefault="00332637" w:rsidP="00A63CF4">
            <w:pPr>
              <w:spacing w:before="40" w:after="40"/>
              <w:ind w:right="58"/>
              <w:jc w:val="both"/>
              <w:rPr>
                <w:szCs w:val="18"/>
              </w:rPr>
            </w:pPr>
            <w:r w:rsidRPr="00F26C0A">
              <w:rPr>
                <w:szCs w:val="18"/>
              </w:rPr>
              <w:t>d) Jestliže mimounijní správce hodlá nabízet pouze jeden mimounijní alternativní investiční fond, a to pouze v jednom členském státě, je referenčním členským státem tento stát.</w:t>
            </w:r>
          </w:p>
        </w:tc>
        <w:tc>
          <w:tcPr>
            <w:tcW w:w="900" w:type="dxa"/>
            <w:tcBorders>
              <w:top w:val="single" w:sz="4" w:space="0" w:color="auto"/>
              <w:left w:val="single" w:sz="18" w:space="0" w:color="auto"/>
              <w:bottom w:val="single" w:sz="4" w:space="0" w:color="auto"/>
              <w:right w:val="single" w:sz="4" w:space="0" w:color="auto"/>
            </w:tcBorders>
          </w:tcPr>
          <w:p w14:paraId="40DBD9EC"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4D440C33" w14:textId="77777777" w:rsidR="00332637" w:rsidRPr="00F26C0A" w:rsidRDefault="00332637" w:rsidP="00A63CF4">
            <w:pPr>
              <w:spacing w:before="40" w:after="40"/>
              <w:rPr>
                <w:szCs w:val="18"/>
              </w:rPr>
            </w:pPr>
            <w:r w:rsidRPr="00F26C0A">
              <w:rPr>
                <w:szCs w:val="18"/>
              </w:rPr>
              <w:t>§ 493 odst. 2 písm. c)</w:t>
            </w:r>
          </w:p>
        </w:tc>
        <w:tc>
          <w:tcPr>
            <w:tcW w:w="5400" w:type="dxa"/>
            <w:gridSpan w:val="4"/>
            <w:tcBorders>
              <w:top w:val="single" w:sz="4" w:space="0" w:color="auto"/>
              <w:left w:val="single" w:sz="4" w:space="0" w:color="auto"/>
              <w:bottom w:val="single" w:sz="4" w:space="0" w:color="auto"/>
              <w:right w:val="single" w:sz="4" w:space="0" w:color="auto"/>
            </w:tcBorders>
          </w:tcPr>
          <w:p w14:paraId="4694D5B9" w14:textId="77777777" w:rsidR="00332637" w:rsidRPr="00F26C0A" w:rsidRDefault="00332637" w:rsidP="00A63CF4">
            <w:pPr>
              <w:tabs>
                <w:tab w:val="left" w:pos="380"/>
              </w:tabs>
              <w:spacing w:before="40" w:after="40"/>
              <w:ind w:right="67"/>
              <w:jc w:val="both"/>
              <w:rPr>
                <w:szCs w:val="18"/>
              </w:rPr>
            </w:pPr>
            <w:r w:rsidRPr="00F26C0A">
              <w:rPr>
                <w:szCs w:val="18"/>
              </w:rPr>
              <w:t xml:space="preserve">Česká republika je referenčním státem zahraniční osoby uvedené v odstavci 1, jestliže </w:t>
            </w:r>
          </w:p>
          <w:p w14:paraId="56D7E1D6" w14:textId="77777777" w:rsidR="00332637" w:rsidRPr="00F26C0A" w:rsidRDefault="00332637" w:rsidP="006A35C1">
            <w:pPr>
              <w:pStyle w:val="Textpsmene"/>
              <w:keepNext/>
              <w:keepLines/>
              <w:tabs>
                <w:tab w:val="left" w:pos="380"/>
              </w:tabs>
              <w:spacing w:before="40" w:after="40"/>
              <w:ind w:right="67"/>
              <w:rPr>
                <w:szCs w:val="18"/>
              </w:rPr>
            </w:pPr>
            <w:r w:rsidRPr="00F26C0A">
              <w:rPr>
                <w:sz w:val="18"/>
                <w:szCs w:val="18"/>
              </w:rPr>
              <w:t>c)</w:t>
            </w:r>
            <w:r w:rsidRPr="00F26C0A">
              <w:rPr>
                <w:sz w:val="18"/>
                <w:szCs w:val="18"/>
              </w:rPr>
              <w:tab/>
              <w:t>tato osoba hodlá nabízet či nabízí investice do investičního fondu, který není standardním fondem, nebo do srovnatelného zahraničního investičního fondu, pouze v České republice,</w:t>
            </w:r>
          </w:p>
        </w:tc>
        <w:tc>
          <w:tcPr>
            <w:tcW w:w="900" w:type="dxa"/>
            <w:tcBorders>
              <w:top w:val="single" w:sz="4" w:space="0" w:color="auto"/>
              <w:left w:val="single" w:sz="4" w:space="0" w:color="auto"/>
              <w:bottom w:val="single" w:sz="4" w:space="0" w:color="auto"/>
              <w:right w:val="single" w:sz="4" w:space="0" w:color="auto"/>
            </w:tcBorders>
          </w:tcPr>
          <w:p w14:paraId="32FFC175"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18AD82DE" w14:textId="77777777" w:rsidR="00332637" w:rsidRPr="00F26C0A" w:rsidRDefault="00332637" w:rsidP="00A63CF4">
            <w:pPr>
              <w:spacing w:before="40" w:after="40"/>
              <w:rPr>
                <w:szCs w:val="18"/>
              </w:rPr>
            </w:pPr>
          </w:p>
        </w:tc>
      </w:tr>
      <w:tr w:rsidR="00332637" w:rsidRPr="00F26C0A" w14:paraId="47FB2785" w14:textId="77777777" w:rsidTr="00E50E7C">
        <w:tc>
          <w:tcPr>
            <w:tcW w:w="1440" w:type="dxa"/>
            <w:tcBorders>
              <w:top w:val="single" w:sz="4" w:space="0" w:color="auto"/>
              <w:bottom w:val="single" w:sz="4" w:space="0" w:color="auto"/>
              <w:right w:val="single" w:sz="4" w:space="0" w:color="auto"/>
            </w:tcBorders>
          </w:tcPr>
          <w:p w14:paraId="46A6F1D4" w14:textId="77777777" w:rsidR="00332637" w:rsidRPr="00F26C0A" w:rsidRDefault="00332637" w:rsidP="003D4D86">
            <w:pPr>
              <w:spacing w:before="40" w:after="40"/>
              <w:rPr>
                <w:szCs w:val="18"/>
              </w:rPr>
            </w:pPr>
            <w:r w:rsidRPr="00F26C0A">
              <w:rPr>
                <w:szCs w:val="18"/>
              </w:rPr>
              <w:t>Čl. 37 odst. 4 písm. e)</w:t>
            </w:r>
          </w:p>
        </w:tc>
        <w:tc>
          <w:tcPr>
            <w:tcW w:w="5400" w:type="dxa"/>
            <w:gridSpan w:val="4"/>
            <w:tcBorders>
              <w:top w:val="single" w:sz="4" w:space="0" w:color="auto"/>
              <w:left w:val="single" w:sz="4" w:space="0" w:color="auto"/>
              <w:bottom w:val="single" w:sz="4" w:space="0" w:color="auto"/>
              <w:right w:val="single" w:sz="18" w:space="0" w:color="auto"/>
            </w:tcBorders>
          </w:tcPr>
          <w:p w14:paraId="0D9831DA" w14:textId="77777777" w:rsidR="00332637" w:rsidRPr="00F26C0A" w:rsidRDefault="00332637" w:rsidP="00A63CF4">
            <w:pPr>
              <w:spacing w:before="40" w:after="40"/>
              <w:ind w:right="58"/>
              <w:jc w:val="both"/>
              <w:rPr>
                <w:szCs w:val="18"/>
              </w:rPr>
            </w:pPr>
            <w:r w:rsidRPr="00F26C0A">
              <w:rPr>
                <w:szCs w:val="18"/>
              </w:rPr>
              <w:t>Referenční členský stát mimounijního správce se určí takto:</w:t>
            </w:r>
          </w:p>
          <w:p w14:paraId="22BD37E3" w14:textId="77777777" w:rsidR="00332637" w:rsidRPr="00F26C0A" w:rsidRDefault="00332637" w:rsidP="00A63CF4">
            <w:pPr>
              <w:spacing w:before="40" w:after="40"/>
              <w:ind w:right="58"/>
              <w:jc w:val="both"/>
              <w:rPr>
                <w:szCs w:val="18"/>
              </w:rPr>
            </w:pPr>
            <w:r w:rsidRPr="00F26C0A">
              <w:rPr>
                <w:szCs w:val="18"/>
              </w:rPr>
              <w:t>e) Jestliže mimounijní správce hodlá nabízet pouze jeden unijní alternativní investiční fond, ovšem v různých členských státech, je referenčním členským státem:</w:t>
            </w:r>
          </w:p>
          <w:p w14:paraId="5015C213" w14:textId="77777777" w:rsidR="00332637" w:rsidRPr="00F26C0A" w:rsidRDefault="00332637" w:rsidP="00A63CF4">
            <w:pPr>
              <w:spacing w:before="40" w:after="40"/>
              <w:ind w:right="58"/>
              <w:jc w:val="both"/>
              <w:rPr>
                <w:szCs w:val="18"/>
              </w:rPr>
            </w:pPr>
            <w:r w:rsidRPr="00F26C0A">
              <w:rPr>
                <w:szCs w:val="18"/>
              </w:rPr>
              <w:t>i) domovský členský stát alternativního investičního fondu nebo jeden z členských států, v němž jej správce hodlá skutečně nabízet, pokud je alternativní investiční fond v některém členském státě povolen nebo registrován, nebo</w:t>
            </w:r>
          </w:p>
          <w:p w14:paraId="6DC33F19" w14:textId="77777777" w:rsidR="00332637" w:rsidRPr="00F26C0A" w:rsidRDefault="00332637" w:rsidP="00A63CF4">
            <w:pPr>
              <w:spacing w:before="40" w:after="40"/>
              <w:ind w:right="58"/>
              <w:jc w:val="both"/>
              <w:rPr>
                <w:szCs w:val="18"/>
              </w:rPr>
            </w:pPr>
            <w:r w:rsidRPr="00F26C0A">
              <w:rPr>
                <w:szCs w:val="18"/>
              </w:rPr>
              <w:t>ii) jeden z členských států, v němž jej správce hodlá skutečně nabízet, pokud není alternativní investiční fond povolen ani registrován v žádném členském státě.</w:t>
            </w:r>
          </w:p>
        </w:tc>
        <w:tc>
          <w:tcPr>
            <w:tcW w:w="900" w:type="dxa"/>
            <w:tcBorders>
              <w:top w:val="single" w:sz="4" w:space="0" w:color="auto"/>
              <w:left w:val="single" w:sz="18" w:space="0" w:color="auto"/>
              <w:bottom w:val="single" w:sz="4" w:space="0" w:color="auto"/>
              <w:right w:val="single" w:sz="4" w:space="0" w:color="auto"/>
            </w:tcBorders>
          </w:tcPr>
          <w:p w14:paraId="76588702"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3D404B57" w14:textId="77777777" w:rsidR="00332637" w:rsidRPr="00F26C0A" w:rsidRDefault="00332637" w:rsidP="00A63CF4">
            <w:pPr>
              <w:spacing w:before="40" w:after="40"/>
              <w:rPr>
                <w:szCs w:val="18"/>
              </w:rPr>
            </w:pPr>
            <w:r w:rsidRPr="00F26C0A">
              <w:rPr>
                <w:szCs w:val="18"/>
              </w:rPr>
              <w:t>§ 493 odst. 2 písm. d) a e)</w:t>
            </w:r>
          </w:p>
        </w:tc>
        <w:tc>
          <w:tcPr>
            <w:tcW w:w="5400" w:type="dxa"/>
            <w:gridSpan w:val="4"/>
            <w:tcBorders>
              <w:top w:val="single" w:sz="4" w:space="0" w:color="auto"/>
              <w:left w:val="single" w:sz="4" w:space="0" w:color="auto"/>
              <w:bottom w:val="single" w:sz="4" w:space="0" w:color="auto"/>
              <w:right w:val="single" w:sz="4" w:space="0" w:color="auto"/>
            </w:tcBorders>
          </w:tcPr>
          <w:p w14:paraId="66972CEF" w14:textId="77777777" w:rsidR="00332637" w:rsidRPr="00F26C0A" w:rsidRDefault="00332637" w:rsidP="00A63CF4">
            <w:pPr>
              <w:tabs>
                <w:tab w:val="left" w:pos="380"/>
              </w:tabs>
              <w:spacing w:before="40" w:after="40"/>
              <w:ind w:right="67"/>
              <w:jc w:val="both"/>
              <w:rPr>
                <w:szCs w:val="18"/>
              </w:rPr>
            </w:pPr>
            <w:r w:rsidRPr="00F26C0A">
              <w:rPr>
                <w:szCs w:val="18"/>
              </w:rPr>
              <w:t xml:space="preserve">Česká republika je referenčním státem zahraniční osoby uvedené v odstavci 1, jestliže </w:t>
            </w:r>
          </w:p>
          <w:p w14:paraId="50A3AEFB" w14:textId="77777777" w:rsidR="00332637" w:rsidRPr="00F26C0A" w:rsidRDefault="00332637" w:rsidP="00A63CF4">
            <w:pPr>
              <w:pStyle w:val="Textpsmene"/>
              <w:keepNext/>
              <w:keepLines/>
              <w:tabs>
                <w:tab w:val="left" w:pos="380"/>
              </w:tabs>
              <w:spacing w:before="40" w:after="40"/>
              <w:ind w:right="67"/>
              <w:rPr>
                <w:sz w:val="18"/>
                <w:szCs w:val="18"/>
              </w:rPr>
            </w:pPr>
            <w:r w:rsidRPr="00F26C0A">
              <w:rPr>
                <w:sz w:val="18"/>
                <w:szCs w:val="18"/>
              </w:rPr>
              <w:t>d)</w:t>
            </w:r>
            <w:r w:rsidRPr="00F26C0A">
              <w:rPr>
                <w:sz w:val="18"/>
                <w:szCs w:val="18"/>
              </w:rPr>
              <w:tab/>
              <w:t>tato osoba hodlá nabízet či nabízí v členských státech investice pouze do jednoho investičního fondu, který není standardním fondem, a nehodlá-li nabízet nebo nenabízí v členských státech investice do zahraničních investičních fondů,</w:t>
            </w:r>
          </w:p>
          <w:p w14:paraId="327CAB13" w14:textId="77777777" w:rsidR="00332637" w:rsidRPr="00F26C0A" w:rsidRDefault="00332637" w:rsidP="006A35C1">
            <w:pPr>
              <w:pStyle w:val="Textpsmene"/>
              <w:keepNext/>
              <w:keepLines/>
              <w:tabs>
                <w:tab w:val="left" w:pos="380"/>
              </w:tabs>
              <w:spacing w:before="40" w:after="40"/>
              <w:ind w:right="67"/>
              <w:rPr>
                <w:szCs w:val="18"/>
              </w:rPr>
            </w:pPr>
            <w:r w:rsidRPr="00F26C0A">
              <w:rPr>
                <w:sz w:val="18"/>
                <w:szCs w:val="18"/>
              </w:rPr>
              <w:t>e)</w:t>
            </w:r>
            <w:r w:rsidRPr="00F26C0A">
              <w:rPr>
                <w:sz w:val="18"/>
                <w:szCs w:val="18"/>
              </w:rPr>
              <w:tab/>
              <w:t>tato osoba hodlá nabízet či nabízí v členských státech investice pouze do jednoho zahraničního investičního fondu, který není srovnatelný se standardním fondem, a tyto investice nabízí i v České republice,</w:t>
            </w:r>
          </w:p>
        </w:tc>
        <w:tc>
          <w:tcPr>
            <w:tcW w:w="900" w:type="dxa"/>
            <w:tcBorders>
              <w:top w:val="single" w:sz="4" w:space="0" w:color="auto"/>
              <w:left w:val="single" w:sz="4" w:space="0" w:color="auto"/>
              <w:bottom w:val="single" w:sz="4" w:space="0" w:color="auto"/>
              <w:right w:val="single" w:sz="4" w:space="0" w:color="auto"/>
            </w:tcBorders>
          </w:tcPr>
          <w:p w14:paraId="73BBD436"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07C9136E" w14:textId="77777777" w:rsidR="00332637" w:rsidRPr="00F26C0A" w:rsidRDefault="00332637" w:rsidP="00A63CF4">
            <w:pPr>
              <w:spacing w:before="40" w:after="40"/>
              <w:rPr>
                <w:szCs w:val="18"/>
              </w:rPr>
            </w:pPr>
          </w:p>
        </w:tc>
      </w:tr>
      <w:tr w:rsidR="00332637" w:rsidRPr="00F26C0A" w14:paraId="473DCDE0" w14:textId="77777777" w:rsidTr="00E50E7C">
        <w:tc>
          <w:tcPr>
            <w:tcW w:w="1440" w:type="dxa"/>
            <w:tcBorders>
              <w:top w:val="single" w:sz="4" w:space="0" w:color="auto"/>
              <w:bottom w:val="single" w:sz="4" w:space="0" w:color="auto"/>
              <w:right w:val="single" w:sz="4" w:space="0" w:color="auto"/>
            </w:tcBorders>
          </w:tcPr>
          <w:p w14:paraId="0927FAE0" w14:textId="77777777" w:rsidR="00332637" w:rsidRPr="00F26C0A" w:rsidRDefault="00332637" w:rsidP="003D4D86">
            <w:pPr>
              <w:spacing w:before="40" w:after="40"/>
              <w:rPr>
                <w:szCs w:val="18"/>
              </w:rPr>
            </w:pPr>
            <w:r w:rsidRPr="00F26C0A">
              <w:rPr>
                <w:szCs w:val="18"/>
              </w:rPr>
              <w:t>Čl. 37 odst. 4 písm. f)</w:t>
            </w:r>
          </w:p>
        </w:tc>
        <w:tc>
          <w:tcPr>
            <w:tcW w:w="5400" w:type="dxa"/>
            <w:gridSpan w:val="4"/>
            <w:tcBorders>
              <w:top w:val="single" w:sz="4" w:space="0" w:color="auto"/>
              <w:left w:val="single" w:sz="4" w:space="0" w:color="auto"/>
              <w:bottom w:val="single" w:sz="4" w:space="0" w:color="auto"/>
              <w:right w:val="single" w:sz="18" w:space="0" w:color="auto"/>
            </w:tcBorders>
          </w:tcPr>
          <w:p w14:paraId="5DD029E2" w14:textId="77777777" w:rsidR="00332637" w:rsidRPr="00F26C0A" w:rsidRDefault="00332637" w:rsidP="00A63CF4">
            <w:pPr>
              <w:spacing w:before="40" w:after="40"/>
              <w:ind w:right="58"/>
              <w:jc w:val="both"/>
              <w:rPr>
                <w:szCs w:val="18"/>
              </w:rPr>
            </w:pPr>
            <w:r w:rsidRPr="00F26C0A">
              <w:rPr>
                <w:szCs w:val="18"/>
              </w:rPr>
              <w:t>Referenční členský stát mimounijního správce se určí takto:</w:t>
            </w:r>
          </w:p>
          <w:p w14:paraId="15E39A05" w14:textId="77777777" w:rsidR="00332637" w:rsidRPr="00F26C0A" w:rsidRDefault="00332637" w:rsidP="00A63CF4">
            <w:pPr>
              <w:spacing w:before="40" w:after="40"/>
              <w:ind w:right="58"/>
              <w:jc w:val="both"/>
              <w:rPr>
                <w:szCs w:val="18"/>
              </w:rPr>
            </w:pPr>
            <w:r w:rsidRPr="00F26C0A">
              <w:rPr>
                <w:szCs w:val="18"/>
              </w:rPr>
              <w:t>f) Jestliže mimounijní správce hodlá nabízet pouze jeden mimounijní alternativní investiční fond, ovšem v různých členských státech, je referenčním členským státem jeden z těchto členských států.</w:t>
            </w:r>
          </w:p>
          <w:p w14:paraId="57988044" w14:textId="77777777" w:rsidR="00332637" w:rsidRPr="00F26C0A" w:rsidRDefault="00332637" w:rsidP="00A63CF4">
            <w:pPr>
              <w:spacing w:before="40" w:after="40"/>
              <w:ind w:right="58"/>
              <w:jc w:val="both"/>
              <w:rPr>
                <w:szCs w:val="18"/>
              </w:rPr>
            </w:pPr>
          </w:p>
        </w:tc>
        <w:tc>
          <w:tcPr>
            <w:tcW w:w="900" w:type="dxa"/>
            <w:tcBorders>
              <w:top w:val="single" w:sz="4" w:space="0" w:color="auto"/>
              <w:left w:val="single" w:sz="18" w:space="0" w:color="auto"/>
              <w:bottom w:val="single" w:sz="4" w:space="0" w:color="auto"/>
              <w:right w:val="single" w:sz="4" w:space="0" w:color="auto"/>
            </w:tcBorders>
          </w:tcPr>
          <w:p w14:paraId="107D915D"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3C3E5C66" w14:textId="77777777" w:rsidR="00332637" w:rsidRPr="00F26C0A" w:rsidRDefault="00332637" w:rsidP="00A63CF4">
            <w:pPr>
              <w:spacing w:before="40" w:after="40"/>
              <w:rPr>
                <w:szCs w:val="18"/>
              </w:rPr>
            </w:pPr>
            <w:r w:rsidRPr="00F26C0A">
              <w:rPr>
                <w:szCs w:val="18"/>
              </w:rPr>
              <w:t>§ 493 odst. 2 písm. e)</w:t>
            </w:r>
          </w:p>
        </w:tc>
        <w:tc>
          <w:tcPr>
            <w:tcW w:w="5400" w:type="dxa"/>
            <w:gridSpan w:val="4"/>
            <w:tcBorders>
              <w:top w:val="single" w:sz="4" w:space="0" w:color="auto"/>
              <w:left w:val="single" w:sz="4" w:space="0" w:color="auto"/>
              <w:bottom w:val="single" w:sz="4" w:space="0" w:color="auto"/>
              <w:right w:val="single" w:sz="4" w:space="0" w:color="auto"/>
            </w:tcBorders>
          </w:tcPr>
          <w:p w14:paraId="3F6B9710" w14:textId="77777777" w:rsidR="00332637" w:rsidRPr="00F26C0A" w:rsidRDefault="00332637" w:rsidP="00A63CF4">
            <w:pPr>
              <w:tabs>
                <w:tab w:val="left" w:pos="380"/>
              </w:tabs>
              <w:spacing w:before="40" w:after="40"/>
              <w:ind w:right="67"/>
              <w:jc w:val="both"/>
              <w:rPr>
                <w:szCs w:val="18"/>
              </w:rPr>
            </w:pPr>
            <w:r w:rsidRPr="00F26C0A">
              <w:rPr>
                <w:szCs w:val="18"/>
              </w:rPr>
              <w:t xml:space="preserve">Česká republika je referenčním státem zahraniční osoby uvedené v odstavci 1, jestliže </w:t>
            </w:r>
          </w:p>
          <w:p w14:paraId="1D8F0AC5" w14:textId="77777777" w:rsidR="00332637" w:rsidRPr="00F26C0A" w:rsidRDefault="00332637" w:rsidP="00A63CF4">
            <w:pPr>
              <w:tabs>
                <w:tab w:val="left" w:pos="380"/>
              </w:tabs>
              <w:spacing w:before="40" w:after="40"/>
              <w:ind w:right="67"/>
              <w:jc w:val="both"/>
              <w:rPr>
                <w:szCs w:val="18"/>
              </w:rPr>
            </w:pPr>
            <w:r w:rsidRPr="00F26C0A">
              <w:rPr>
                <w:szCs w:val="18"/>
              </w:rPr>
              <w:t>e)</w:t>
            </w:r>
            <w:r w:rsidRPr="00F26C0A">
              <w:rPr>
                <w:szCs w:val="18"/>
              </w:rPr>
              <w:tab/>
              <w:t>tato osoba hodlá nabízet či nabízí v členských státech investice pouze do jednoho zahraničního investičního fondu, který není srovnatelný se standardním fondem, a tyto investice nabízí i v České republice,</w:t>
            </w:r>
          </w:p>
        </w:tc>
        <w:tc>
          <w:tcPr>
            <w:tcW w:w="900" w:type="dxa"/>
            <w:tcBorders>
              <w:top w:val="single" w:sz="4" w:space="0" w:color="auto"/>
              <w:left w:val="single" w:sz="4" w:space="0" w:color="auto"/>
              <w:bottom w:val="single" w:sz="4" w:space="0" w:color="auto"/>
              <w:right w:val="single" w:sz="4" w:space="0" w:color="auto"/>
            </w:tcBorders>
          </w:tcPr>
          <w:p w14:paraId="139CE5C3"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0527142E" w14:textId="77777777" w:rsidR="00332637" w:rsidRPr="00F26C0A" w:rsidRDefault="00332637" w:rsidP="00A63CF4">
            <w:pPr>
              <w:spacing w:before="40" w:after="40"/>
              <w:rPr>
                <w:szCs w:val="18"/>
              </w:rPr>
            </w:pPr>
          </w:p>
        </w:tc>
      </w:tr>
      <w:tr w:rsidR="00332637" w:rsidRPr="00F26C0A" w14:paraId="53C029F8" w14:textId="77777777" w:rsidTr="00E50E7C">
        <w:tc>
          <w:tcPr>
            <w:tcW w:w="1440" w:type="dxa"/>
            <w:tcBorders>
              <w:top w:val="single" w:sz="4" w:space="0" w:color="auto"/>
              <w:bottom w:val="single" w:sz="4" w:space="0" w:color="auto"/>
              <w:right w:val="single" w:sz="4" w:space="0" w:color="auto"/>
            </w:tcBorders>
          </w:tcPr>
          <w:p w14:paraId="290FE7D0" w14:textId="77777777" w:rsidR="00332637" w:rsidRPr="00F26C0A" w:rsidRDefault="00332637" w:rsidP="003D4D86">
            <w:pPr>
              <w:spacing w:before="40" w:after="40"/>
              <w:rPr>
                <w:szCs w:val="18"/>
              </w:rPr>
            </w:pPr>
            <w:r w:rsidRPr="00F26C0A">
              <w:rPr>
                <w:szCs w:val="18"/>
              </w:rPr>
              <w:t>Čl. 37 odst. 4 písm. g)</w:t>
            </w:r>
          </w:p>
        </w:tc>
        <w:tc>
          <w:tcPr>
            <w:tcW w:w="5400" w:type="dxa"/>
            <w:gridSpan w:val="4"/>
            <w:tcBorders>
              <w:top w:val="single" w:sz="4" w:space="0" w:color="auto"/>
              <w:left w:val="single" w:sz="4" w:space="0" w:color="auto"/>
              <w:bottom w:val="single" w:sz="4" w:space="0" w:color="auto"/>
              <w:right w:val="single" w:sz="18" w:space="0" w:color="auto"/>
            </w:tcBorders>
          </w:tcPr>
          <w:p w14:paraId="623CDD71" w14:textId="77777777" w:rsidR="00332637" w:rsidRPr="00F26C0A" w:rsidRDefault="00332637" w:rsidP="00A63CF4">
            <w:pPr>
              <w:spacing w:before="40" w:after="40"/>
              <w:ind w:right="58"/>
              <w:jc w:val="both"/>
              <w:rPr>
                <w:szCs w:val="18"/>
              </w:rPr>
            </w:pPr>
            <w:r w:rsidRPr="00F26C0A">
              <w:rPr>
                <w:szCs w:val="18"/>
              </w:rPr>
              <w:t>Referenční členský stát mimounijního správce se určí takto:</w:t>
            </w:r>
          </w:p>
          <w:p w14:paraId="540831CF" w14:textId="77777777" w:rsidR="00332637" w:rsidRPr="00F26C0A" w:rsidRDefault="00332637" w:rsidP="00A63CF4">
            <w:pPr>
              <w:spacing w:before="40" w:after="40"/>
              <w:ind w:right="58"/>
              <w:jc w:val="both"/>
              <w:rPr>
                <w:szCs w:val="18"/>
              </w:rPr>
            </w:pPr>
            <w:r w:rsidRPr="00F26C0A">
              <w:rPr>
                <w:szCs w:val="18"/>
              </w:rPr>
              <w:t>g) Jestliže mimounijní správce hodlá nabízet v Unii několik unijních alternativních investičních fondů, je referenčním členským státem:</w:t>
            </w:r>
          </w:p>
          <w:p w14:paraId="596BB268" w14:textId="77777777" w:rsidR="00332637" w:rsidRPr="00F26C0A" w:rsidRDefault="00332637" w:rsidP="00A63CF4">
            <w:pPr>
              <w:spacing w:before="40" w:after="40"/>
              <w:ind w:right="58"/>
              <w:jc w:val="both"/>
              <w:rPr>
                <w:szCs w:val="18"/>
              </w:rPr>
            </w:pPr>
            <w:r w:rsidRPr="00F26C0A">
              <w:rPr>
                <w:szCs w:val="18"/>
              </w:rPr>
              <w:t>i) domovský členský stát alternativního investičního fondu nebo členský stát, v němž správce hodlá skutečně nabízet většinu alternativních investičních fondů, pokud jsou všechny tyto alternativní investiční fondy povoleny nebo registrovány v témže členském státě,</w:t>
            </w:r>
          </w:p>
          <w:p w14:paraId="13A82251" w14:textId="77777777" w:rsidR="00332637" w:rsidRPr="00F26C0A" w:rsidRDefault="00332637" w:rsidP="00A63CF4">
            <w:pPr>
              <w:spacing w:before="40" w:after="40"/>
              <w:ind w:right="58"/>
              <w:jc w:val="both"/>
              <w:rPr>
                <w:szCs w:val="18"/>
              </w:rPr>
            </w:pPr>
            <w:r w:rsidRPr="00F26C0A">
              <w:rPr>
                <w:szCs w:val="18"/>
              </w:rPr>
              <w:t>ii) členský stát, v němž správce hodlá skutečně nabízet většinu alternativních investičních fondů, pokud nejsou všechny tyto alternativní investiční fondy povoleny nebo registrovány v témže členském státě.</w:t>
            </w:r>
          </w:p>
        </w:tc>
        <w:tc>
          <w:tcPr>
            <w:tcW w:w="900" w:type="dxa"/>
            <w:tcBorders>
              <w:top w:val="single" w:sz="4" w:space="0" w:color="auto"/>
              <w:left w:val="single" w:sz="18" w:space="0" w:color="auto"/>
              <w:bottom w:val="single" w:sz="4" w:space="0" w:color="auto"/>
              <w:right w:val="single" w:sz="4" w:space="0" w:color="auto"/>
            </w:tcBorders>
          </w:tcPr>
          <w:p w14:paraId="34392B6F"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10440909" w14:textId="77777777" w:rsidR="00332637" w:rsidRPr="00F26C0A" w:rsidRDefault="00332637" w:rsidP="00A63CF4">
            <w:pPr>
              <w:spacing w:before="40" w:after="40"/>
              <w:rPr>
                <w:szCs w:val="18"/>
              </w:rPr>
            </w:pPr>
            <w:r w:rsidRPr="00F26C0A">
              <w:rPr>
                <w:szCs w:val="18"/>
              </w:rPr>
              <w:t>§ 493 odst. 2 písm. f) a g)</w:t>
            </w:r>
          </w:p>
        </w:tc>
        <w:tc>
          <w:tcPr>
            <w:tcW w:w="5400" w:type="dxa"/>
            <w:gridSpan w:val="4"/>
            <w:tcBorders>
              <w:top w:val="single" w:sz="4" w:space="0" w:color="auto"/>
              <w:left w:val="single" w:sz="4" w:space="0" w:color="auto"/>
              <w:bottom w:val="single" w:sz="4" w:space="0" w:color="auto"/>
              <w:right w:val="single" w:sz="4" w:space="0" w:color="auto"/>
            </w:tcBorders>
          </w:tcPr>
          <w:p w14:paraId="1D1B4B3B" w14:textId="77777777" w:rsidR="00332637" w:rsidRPr="00F26C0A" w:rsidRDefault="00332637" w:rsidP="00A63CF4">
            <w:pPr>
              <w:tabs>
                <w:tab w:val="left" w:pos="380"/>
              </w:tabs>
              <w:spacing w:before="40" w:after="40"/>
              <w:ind w:right="67"/>
              <w:jc w:val="both"/>
              <w:rPr>
                <w:szCs w:val="18"/>
              </w:rPr>
            </w:pPr>
            <w:r w:rsidRPr="00F26C0A">
              <w:rPr>
                <w:szCs w:val="18"/>
              </w:rPr>
              <w:t xml:space="preserve">Česká republika je referenčním státem zahraniční osoby uvedené v odstavci 1, jestliže </w:t>
            </w:r>
          </w:p>
          <w:p w14:paraId="3B21C94F" w14:textId="77777777" w:rsidR="00332637" w:rsidRPr="00F26C0A" w:rsidRDefault="00332637" w:rsidP="00A63CF4">
            <w:pPr>
              <w:pStyle w:val="Textpsmene"/>
              <w:keepNext/>
              <w:keepLines/>
              <w:tabs>
                <w:tab w:val="left" w:pos="380"/>
              </w:tabs>
              <w:spacing w:before="40" w:after="40"/>
              <w:ind w:right="67"/>
              <w:rPr>
                <w:sz w:val="18"/>
                <w:szCs w:val="18"/>
              </w:rPr>
            </w:pPr>
            <w:r w:rsidRPr="00F26C0A">
              <w:rPr>
                <w:sz w:val="18"/>
                <w:szCs w:val="18"/>
              </w:rPr>
              <w:t>f)</w:t>
            </w:r>
            <w:r w:rsidRPr="00F26C0A">
              <w:rPr>
                <w:sz w:val="18"/>
                <w:szCs w:val="18"/>
              </w:rPr>
              <w:tab/>
              <w:t>tato osoba hodlá nabízet či nabízí v členských státech pouze investice do investičních fondů, které nejsou standardním fondem, a nehodlá-li nabízet nebo nenabízí v členských státech investice do zahraničních investičních fondů,</w:t>
            </w:r>
          </w:p>
          <w:p w14:paraId="1A34C25B" w14:textId="77777777" w:rsidR="00332637" w:rsidRPr="00F26C0A" w:rsidRDefault="00332637" w:rsidP="00A63CF4">
            <w:pPr>
              <w:pStyle w:val="Textpsmene"/>
              <w:keepNext/>
              <w:keepLines/>
              <w:tabs>
                <w:tab w:val="left" w:pos="380"/>
              </w:tabs>
              <w:spacing w:before="40" w:after="40"/>
              <w:ind w:right="67"/>
              <w:rPr>
                <w:sz w:val="18"/>
                <w:szCs w:val="18"/>
              </w:rPr>
            </w:pPr>
            <w:r w:rsidRPr="00F26C0A">
              <w:rPr>
                <w:sz w:val="18"/>
                <w:szCs w:val="18"/>
              </w:rPr>
              <w:t>g)</w:t>
            </w:r>
            <w:r w:rsidRPr="00F26C0A">
              <w:rPr>
                <w:sz w:val="18"/>
                <w:szCs w:val="18"/>
              </w:rPr>
              <w:tab/>
              <w:t>počet investičních fondů, které nejsou standardním fondem, a srovnatelných zahraničních investičních fondů, do nichž mají být nebo jsou investice nabízeny v České republice převyšuje počet takových fondů, do nichž mají být nebo jsou investice nabízeny v jiném členském státě,</w:t>
            </w:r>
          </w:p>
        </w:tc>
        <w:tc>
          <w:tcPr>
            <w:tcW w:w="900" w:type="dxa"/>
            <w:tcBorders>
              <w:top w:val="single" w:sz="4" w:space="0" w:color="auto"/>
              <w:left w:val="single" w:sz="4" w:space="0" w:color="auto"/>
              <w:bottom w:val="single" w:sz="4" w:space="0" w:color="auto"/>
              <w:right w:val="single" w:sz="4" w:space="0" w:color="auto"/>
            </w:tcBorders>
          </w:tcPr>
          <w:p w14:paraId="7510CAB0"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203CB388" w14:textId="77777777" w:rsidR="00332637" w:rsidRPr="00F26C0A" w:rsidRDefault="00332637" w:rsidP="00A63CF4">
            <w:pPr>
              <w:spacing w:before="40" w:after="40"/>
              <w:rPr>
                <w:szCs w:val="18"/>
              </w:rPr>
            </w:pPr>
          </w:p>
        </w:tc>
      </w:tr>
      <w:tr w:rsidR="00332637" w:rsidRPr="00F26C0A" w14:paraId="7A17EDE3" w14:textId="77777777" w:rsidTr="00E50E7C">
        <w:tc>
          <w:tcPr>
            <w:tcW w:w="1440" w:type="dxa"/>
            <w:tcBorders>
              <w:top w:val="single" w:sz="4" w:space="0" w:color="auto"/>
              <w:bottom w:val="single" w:sz="4" w:space="0" w:color="auto"/>
              <w:right w:val="single" w:sz="4" w:space="0" w:color="auto"/>
            </w:tcBorders>
          </w:tcPr>
          <w:p w14:paraId="0E16E677" w14:textId="77777777" w:rsidR="00332637" w:rsidRPr="00F26C0A" w:rsidRDefault="00332637" w:rsidP="003D4D86">
            <w:pPr>
              <w:spacing w:before="40" w:after="40"/>
              <w:rPr>
                <w:szCs w:val="18"/>
              </w:rPr>
            </w:pPr>
            <w:r w:rsidRPr="00F26C0A">
              <w:rPr>
                <w:szCs w:val="18"/>
              </w:rPr>
              <w:t>Čl. 37 odst. 4 písm. h)</w:t>
            </w:r>
          </w:p>
        </w:tc>
        <w:tc>
          <w:tcPr>
            <w:tcW w:w="5400" w:type="dxa"/>
            <w:gridSpan w:val="4"/>
            <w:tcBorders>
              <w:top w:val="single" w:sz="4" w:space="0" w:color="auto"/>
              <w:left w:val="single" w:sz="4" w:space="0" w:color="auto"/>
              <w:bottom w:val="single" w:sz="4" w:space="0" w:color="auto"/>
              <w:right w:val="single" w:sz="18" w:space="0" w:color="auto"/>
            </w:tcBorders>
          </w:tcPr>
          <w:p w14:paraId="1F940EC4" w14:textId="77777777" w:rsidR="00332637" w:rsidRPr="00F26C0A" w:rsidRDefault="00332637" w:rsidP="00A63CF4">
            <w:pPr>
              <w:spacing w:before="40" w:after="40"/>
              <w:ind w:right="58"/>
              <w:jc w:val="both"/>
              <w:rPr>
                <w:szCs w:val="18"/>
              </w:rPr>
            </w:pPr>
            <w:r w:rsidRPr="00F26C0A">
              <w:rPr>
                <w:szCs w:val="18"/>
              </w:rPr>
              <w:t>Referenční členský stát mimounijního správce se určí takto:</w:t>
            </w:r>
          </w:p>
          <w:p w14:paraId="0E073D23" w14:textId="77777777" w:rsidR="00332637" w:rsidRPr="00F26C0A" w:rsidRDefault="00332637" w:rsidP="00A63CF4">
            <w:pPr>
              <w:spacing w:before="40" w:after="40"/>
              <w:ind w:right="58"/>
              <w:jc w:val="both"/>
              <w:rPr>
                <w:szCs w:val="18"/>
              </w:rPr>
            </w:pPr>
            <w:r w:rsidRPr="00F26C0A">
              <w:rPr>
                <w:szCs w:val="18"/>
              </w:rPr>
              <w:t>h) Jestliže mimounijní správce hodlá nabízet několik unijních i mimounijních alternativních investičních fondů, nebo nabízet v Unii několik mimounijních alternativních investičních fondů, je referenčním členským státem členský stát, v němž tento správce hodlá skutečně nabízet většinu těchto alternativních investičních fondů.</w:t>
            </w:r>
          </w:p>
        </w:tc>
        <w:tc>
          <w:tcPr>
            <w:tcW w:w="900" w:type="dxa"/>
            <w:tcBorders>
              <w:top w:val="single" w:sz="4" w:space="0" w:color="auto"/>
              <w:left w:val="single" w:sz="18" w:space="0" w:color="auto"/>
              <w:bottom w:val="single" w:sz="4" w:space="0" w:color="auto"/>
              <w:right w:val="single" w:sz="4" w:space="0" w:color="auto"/>
            </w:tcBorders>
          </w:tcPr>
          <w:p w14:paraId="46C12994"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7B64DFA4" w14:textId="77777777" w:rsidR="00332637" w:rsidRPr="00F26C0A" w:rsidRDefault="00332637" w:rsidP="00A63CF4">
            <w:pPr>
              <w:spacing w:before="40" w:after="40"/>
              <w:rPr>
                <w:szCs w:val="18"/>
              </w:rPr>
            </w:pPr>
            <w:r w:rsidRPr="00F26C0A">
              <w:rPr>
                <w:szCs w:val="18"/>
              </w:rPr>
              <w:t>§ 493 odst. 2 písm. g)</w:t>
            </w:r>
          </w:p>
        </w:tc>
        <w:tc>
          <w:tcPr>
            <w:tcW w:w="5400" w:type="dxa"/>
            <w:gridSpan w:val="4"/>
            <w:tcBorders>
              <w:top w:val="single" w:sz="4" w:space="0" w:color="auto"/>
              <w:left w:val="single" w:sz="4" w:space="0" w:color="auto"/>
              <w:bottom w:val="single" w:sz="4" w:space="0" w:color="auto"/>
              <w:right w:val="single" w:sz="4" w:space="0" w:color="auto"/>
            </w:tcBorders>
          </w:tcPr>
          <w:p w14:paraId="67E47E5A" w14:textId="77777777" w:rsidR="00332637" w:rsidRPr="00F26C0A" w:rsidRDefault="00332637" w:rsidP="00A63CF4">
            <w:pPr>
              <w:tabs>
                <w:tab w:val="left" w:pos="380"/>
              </w:tabs>
              <w:spacing w:before="40" w:after="40"/>
              <w:ind w:right="67"/>
              <w:jc w:val="both"/>
              <w:rPr>
                <w:szCs w:val="18"/>
              </w:rPr>
            </w:pPr>
            <w:r w:rsidRPr="00F26C0A">
              <w:rPr>
                <w:szCs w:val="18"/>
              </w:rPr>
              <w:t xml:space="preserve">Česká republika je referenčním státem zahraniční osoby uvedené v odstavci 1, jestliže </w:t>
            </w:r>
          </w:p>
          <w:p w14:paraId="43D03290" w14:textId="77777777" w:rsidR="00332637" w:rsidRPr="00F26C0A" w:rsidRDefault="00332637" w:rsidP="00A63CF4">
            <w:pPr>
              <w:pStyle w:val="Textpsmene"/>
              <w:keepNext/>
              <w:keepLines/>
              <w:tabs>
                <w:tab w:val="left" w:pos="380"/>
              </w:tabs>
              <w:spacing w:before="40" w:after="40"/>
              <w:ind w:right="67"/>
              <w:rPr>
                <w:sz w:val="18"/>
                <w:szCs w:val="18"/>
              </w:rPr>
            </w:pPr>
            <w:r w:rsidRPr="00F26C0A">
              <w:rPr>
                <w:sz w:val="18"/>
                <w:szCs w:val="18"/>
              </w:rPr>
              <w:t>g)</w:t>
            </w:r>
            <w:r w:rsidRPr="00F26C0A">
              <w:rPr>
                <w:sz w:val="18"/>
                <w:szCs w:val="18"/>
              </w:rPr>
              <w:tab/>
              <w:t>počet investičních fondů, které nejsou standardním fondem, a srovnatelných zahraničních investičních fondů, do nichž mají být nebo jsou investice nabízeny v České republice převyšuje počet takových fondů, do nichž mají být nebo jsou investice nabízeny v jiném členském státě,</w:t>
            </w:r>
          </w:p>
        </w:tc>
        <w:tc>
          <w:tcPr>
            <w:tcW w:w="900" w:type="dxa"/>
            <w:tcBorders>
              <w:top w:val="single" w:sz="4" w:space="0" w:color="auto"/>
              <w:left w:val="single" w:sz="4" w:space="0" w:color="auto"/>
              <w:bottom w:val="single" w:sz="4" w:space="0" w:color="auto"/>
              <w:right w:val="single" w:sz="4" w:space="0" w:color="auto"/>
            </w:tcBorders>
          </w:tcPr>
          <w:p w14:paraId="25309F6C"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5560B54B" w14:textId="77777777" w:rsidR="00332637" w:rsidRPr="00F26C0A" w:rsidRDefault="00332637" w:rsidP="00A63CF4">
            <w:pPr>
              <w:spacing w:before="40" w:after="40"/>
              <w:rPr>
                <w:szCs w:val="18"/>
              </w:rPr>
            </w:pPr>
          </w:p>
        </w:tc>
      </w:tr>
      <w:tr w:rsidR="00332637" w:rsidRPr="00F26C0A" w14:paraId="6FABEEA1" w14:textId="77777777" w:rsidTr="00DC0927">
        <w:tc>
          <w:tcPr>
            <w:tcW w:w="1440" w:type="dxa"/>
            <w:tcBorders>
              <w:top w:val="single" w:sz="4" w:space="0" w:color="auto"/>
              <w:bottom w:val="nil"/>
              <w:right w:val="single" w:sz="4" w:space="0" w:color="auto"/>
            </w:tcBorders>
          </w:tcPr>
          <w:p w14:paraId="030E1009" w14:textId="77777777" w:rsidR="00332637" w:rsidRPr="00F26C0A" w:rsidRDefault="00332637" w:rsidP="003D4D86">
            <w:pPr>
              <w:spacing w:before="40" w:after="40"/>
              <w:rPr>
                <w:szCs w:val="18"/>
              </w:rPr>
            </w:pPr>
            <w:r w:rsidRPr="00F26C0A">
              <w:rPr>
                <w:szCs w:val="18"/>
              </w:rPr>
              <w:t>Čl. 37 odst. 4 druhý pododstavec</w:t>
            </w:r>
          </w:p>
        </w:tc>
        <w:tc>
          <w:tcPr>
            <w:tcW w:w="5400" w:type="dxa"/>
            <w:gridSpan w:val="4"/>
            <w:tcBorders>
              <w:top w:val="single" w:sz="4" w:space="0" w:color="auto"/>
              <w:left w:val="single" w:sz="4" w:space="0" w:color="auto"/>
              <w:bottom w:val="nil"/>
              <w:right w:val="single" w:sz="18" w:space="0" w:color="auto"/>
            </w:tcBorders>
          </w:tcPr>
          <w:p w14:paraId="4D89D268" w14:textId="77777777" w:rsidR="00332637" w:rsidRPr="00F26C0A" w:rsidRDefault="00332637" w:rsidP="00A63CF4">
            <w:pPr>
              <w:spacing w:before="40" w:after="40"/>
              <w:ind w:right="58"/>
              <w:jc w:val="both"/>
              <w:rPr>
                <w:szCs w:val="18"/>
              </w:rPr>
            </w:pPr>
            <w:r w:rsidRPr="00F26C0A">
              <w:rPr>
                <w:szCs w:val="18"/>
              </w:rPr>
              <w:t>Podle kritérií stanovených v prvním pododstavci písm. b), c) bodě i), písm. e), písm. f) a písm. g) bodě i) je možné určit i několik referenčních členských států. V takovém případě členské státy vyžadují, aby mimounijní správce, který hodlá spravovat unijní alternativní investiční fondy, aniž by je nabízel, nebo nabízet v Unii podle článků 39 a 40 alternativní investiční fondy, jež spravuje, podal žádost příslušným orgánům všech členských států, které mohou být případně podle kritérií stanovených v uvedených písmenech a bodech referenčními členskými státy, aby mezi sebou určily, který stát je referenčním členským státem. Tyto příslušné orgány společně do jednoho měsíce ode dne, kdy obdržely tuto žádost, rozhodnou o tom, který členský stát je referenčním členským státem mimounijního správce. Příslušné orgány členského státu, který je určen jako referenční členský stát, o tomto jmenování informují bez zbytečného prodlení příslušného mimounijního správce. Není-li mimounijní správce o rozhodnutí příslušných orgánů řádně informován do sedmi dnů od přijetí tohoto rozhodnutí nebo jestliže příslušné orgány nepřijaly toto rozhodnutí ve lhůtě jednoho měsíce, může si tento správce svůj referenční členský stát zvolit sám na základě kritérií uvedených v tomto odstavci.</w:t>
            </w:r>
          </w:p>
        </w:tc>
        <w:tc>
          <w:tcPr>
            <w:tcW w:w="900" w:type="dxa"/>
            <w:tcBorders>
              <w:top w:val="single" w:sz="4" w:space="0" w:color="auto"/>
              <w:left w:val="single" w:sz="18" w:space="0" w:color="auto"/>
              <w:bottom w:val="nil"/>
              <w:right w:val="single" w:sz="4" w:space="0" w:color="auto"/>
            </w:tcBorders>
          </w:tcPr>
          <w:p w14:paraId="3B59AEE9"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7A97E3ED" w14:textId="77777777" w:rsidR="00332637" w:rsidRPr="00F26C0A" w:rsidRDefault="00332637" w:rsidP="00A63CF4">
            <w:pPr>
              <w:spacing w:before="40" w:after="40"/>
              <w:rPr>
                <w:szCs w:val="18"/>
              </w:rPr>
            </w:pPr>
            <w:r w:rsidRPr="00F26C0A">
              <w:rPr>
                <w:szCs w:val="18"/>
              </w:rPr>
              <w:t>§ 493 odst. 2 písm. h)</w:t>
            </w:r>
          </w:p>
        </w:tc>
        <w:tc>
          <w:tcPr>
            <w:tcW w:w="5400" w:type="dxa"/>
            <w:gridSpan w:val="4"/>
            <w:tcBorders>
              <w:top w:val="single" w:sz="4" w:space="0" w:color="auto"/>
              <w:left w:val="single" w:sz="4" w:space="0" w:color="auto"/>
              <w:bottom w:val="nil"/>
              <w:right w:val="single" w:sz="4" w:space="0" w:color="auto"/>
            </w:tcBorders>
          </w:tcPr>
          <w:p w14:paraId="300FFFA6" w14:textId="77777777" w:rsidR="00332637" w:rsidRPr="00F26C0A" w:rsidRDefault="00332637" w:rsidP="00A63CF4">
            <w:pPr>
              <w:tabs>
                <w:tab w:val="left" w:pos="380"/>
              </w:tabs>
              <w:spacing w:before="40" w:after="40"/>
              <w:ind w:right="67"/>
              <w:jc w:val="both"/>
              <w:rPr>
                <w:szCs w:val="18"/>
              </w:rPr>
            </w:pPr>
            <w:r w:rsidRPr="00F26C0A">
              <w:rPr>
                <w:szCs w:val="18"/>
              </w:rPr>
              <w:t xml:space="preserve">Česká republika je referenčním státem zahraniční osoby uvedené v odstavci 1, jestliže </w:t>
            </w:r>
          </w:p>
          <w:p w14:paraId="70CF4337" w14:textId="77777777" w:rsidR="00332637" w:rsidRPr="00F26C0A" w:rsidRDefault="00332637" w:rsidP="00A63CF4">
            <w:pPr>
              <w:pStyle w:val="Textpsmene"/>
              <w:keepNext/>
              <w:keepLines/>
              <w:tabs>
                <w:tab w:val="left" w:pos="380"/>
              </w:tabs>
              <w:spacing w:before="40" w:after="40"/>
              <w:ind w:right="67"/>
              <w:rPr>
                <w:sz w:val="18"/>
                <w:szCs w:val="18"/>
              </w:rPr>
            </w:pPr>
            <w:r w:rsidRPr="00F26C0A">
              <w:rPr>
                <w:sz w:val="18"/>
                <w:szCs w:val="18"/>
              </w:rPr>
              <w:t>h)</w:t>
            </w:r>
            <w:r w:rsidRPr="00F26C0A">
              <w:rPr>
                <w:sz w:val="18"/>
                <w:szCs w:val="18"/>
              </w:rPr>
              <w:tab/>
              <w:t>v případě uvedeném v § 494 tato osoba požádala Českou národní banku o udělení povolení podle § 481, nepodala-li srovnatelnou žádost orgánu dohledu jiného členského státu uvedenému v § 494 odst. 1, a</w:t>
            </w:r>
          </w:p>
          <w:p w14:paraId="5A5292DC" w14:textId="77777777" w:rsidR="00332637" w:rsidRPr="00F26C0A" w:rsidRDefault="00332637" w:rsidP="00A63CF4">
            <w:pPr>
              <w:pStyle w:val="Textpsmene"/>
              <w:keepNext/>
              <w:keepLines/>
              <w:tabs>
                <w:tab w:val="left" w:pos="380"/>
              </w:tabs>
              <w:spacing w:before="40" w:after="40"/>
              <w:ind w:right="67"/>
              <w:rPr>
                <w:sz w:val="18"/>
                <w:szCs w:val="18"/>
              </w:rPr>
            </w:pPr>
            <w:r w:rsidRPr="00F26C0A">
              <w:rPr>
                <w:sz w:val="18"/>
                <w:szCs w:val="18"/>
              </w:rPr>
              <w:t>1.</w:t>
            </w:r>
            <w:r w:rsidRPr="00F26C0A">
              <w:rPr>
                <w:sz w:val="18"/>
                <w:szCs w:val="18"/>
              </w:rPr>
              <w:tab/>
              <w:t>Česká národní banka ani orgán dohledu jiného členského státu nerozhodly o její žádosti podle § 494 odst. 1 nebo žádosti srovnatelné s žádostí podle § 494 odst. 1 do 1 měsíce ode dne, kdy byla tato žádost doručena poslednímu z dotčených orgánů dohledu, nebo</w:t>
            </w:r>
          </w:p>
          <w:p w14:paraId="2CD8E1C2" w14:textId="77777777" w:rsidR="00332637" w:rsidRPr="00F26C0A" w:rsidRDefault="00332637" w:rsidP="006A35C1">
            <w:pPr>
              <w:pStyle w:val="Textpsmene"/>
              <w:keepNext/>
              <w:keepLines/>
              <w:tabs>
                <w:tab w:val="left" w:pos="380"/>
              </w:tabs>
              <w:spacing w:before="40" w:after="40"/>
              <w:ind w:right="67"/>
              <w:rPr>
                <w:szCs w:val="18"/>
              </w:rPr>
            </w:pPr>
            <w:r w:rsidRPr="00F26C0A">
              <w:rPr>
                <w:sz w:val="18"/>
                <w:szCs w:val="18"/>
              </w:rPr>
              <w:t>2.</w:t>
            </w:r>
            <w:r w:rsidRPr="00F26C0A">
              <w:rPr>
                <w:sz w:val="18"/>
                <w:szCs w:val="18"/>
              </w:rPr>
              <w:tab/>
              <w:t>Česká národní banka ani orgán dohledu jiného členského státu ji neinformovaly o svém rozhodnutí o její žádosti podle § 494 odst. 1 nebo žádosti srovnatelné s žádostí podle § 494 odst. 1 do 7 dní od jejího přijetí, nebo</w:t>
            </w:r>
          </w:p>
        </w:tc>
        <w:tc>
          <w:tcPr>
            <w:tcW w:w="900" w:type="dxa"/>
            <w:tcBorders>
              <w:top w:val="single" w:sz="4" w:space="0" w:color="auto"/>
              <w:left w:val="single" w:sz="4" w:space="0" w:color="auto"/>
              <w:bottom w:val="nil"/>
              <w:right w:val="single" w:sz="4" w:space="0" w:color="auto"/>
            </w:tcBorders>
          </w:tcPr>
          <w:p w14:paraId="17598F2B"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61D6273B" w14:textId="77777777" w:rsidR="00332637" w:rsidRPr="00F26C0A" w:rsidRDefault="00332637" w:rsidP="00A63CF4">
            <w:pPr>
              <w:spacing w:before="40" w:after="40"/>
              <w:rPr>
                <w:szCs w:val="18"/>
              </w:rPr>
            </w:pPr>
          </w:p>
        </w:tc>
      </w:tr>
      <w:tr w:rsidR="00332637" w:rsidRPr="00F26C0A" w14:paraId="3C4829DA" w14:textId="77777777" w:rsidTr="00DC0927">
        <w:tc>
          <w:tcPr>
            <w:tcW w:w="1440" w:type="dxa"/>
            <w:tcBorders>
              <w:top w:val="nil"/>
              <w:bottom w:val="single" w:sz="4" w:space="0" w:color="auto"/>
              <w:right w:val="single" w:sz="4" w:space="0" w:color="auto"/>
            </w:tcBorders>
          </w:tcPr>
          <w:p w14:paraId="31EE7B6B"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25018520"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465CDA84"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7337D523" w14:textId="77777777" w:rsidR="00332637" w:rsidRPr="00F26C0A" w:rsidRDefault="00332637" w:rsidP="00A63CF4">
            <w:pPr>
              <w:spacing w:before="40" w:after="40"/>
              <w:rPr>
                <w:szCs w:val="18"/>
              </w:rPr>
            </w:pPr>
            <w:r w:rsidRPr="00F26C0A">
              <w:rPr>
                <w:szCs w:val="18"/>
              </w:rPr>
              <w:t>§ 494 odst. 1 až 3</w:t>
            </w:r>
          </w:p>
        </w:tc>
        <w:tc>
          <w:tcPr>
            <w:tcW w:w="5400" w:type="dxa"/>
            <w:gridSpan w:val="4"/>
            <w:tcBorders>
              <w:top w:val="nil"/>
              <w:left w:val="single" w:sz="4" w:space="0" w:color="auto"/>
              <w:bottom w:val="single" w:sz="4" w:space="0" w:color="auto"/>
              <w:right w:val="single" w:sz="4" w:space="0" w:color="auto"/>
            </w:tcBorders>
          </w:tcPr>
          <w:p w14:paraId="3FF8A217" w14:textId="77777777" w:rsidR="00332637" w:rsidRPr="00F26C0A" w:rsidRDefault="00332637" w:rsidP="00A63CF4">
            <w:pPr>
              <w:tabs>
                <w:tab w:val="left" w:pos="380"/>
              </w:tabs>
              <w:spacing w:before="40" w:after="40"/>
              <w:ind w:right="67"/>
              <w:jc w:val="both"/>
              <w:rPr>
                <w:szCs w:val="18"/>
              </w:rPr>
            </w:pPr>
            <w:r w:rsidRPr="00F26C0A">
              <w:rPr>
                <w:szCs w:val="18"/>
              </w:rPr>
              <w:t>(1)</w:t>
            </w:r>
            <w:r w:rsidRPr="00F26C0A">
              <w:rPr>
                <w:szCs w:val="18"/>
              </w:rPr>
              <w:tab/>
              <w:t xml:space="preserve">Vyplývá-li z práva jiného členského státu, že je tento stát referenčním státem zahraniční osoby, jejímž referenčním státem je i Česká republika, požádá tato osoba Českou národní banku o určení, zda je Česká republika jejím jediným referenčním státem. </w:t>
            </w:r>
          </w:p>
          <w:p w14:paraId="406F284B" w14:textId="77777777" w:rsidR="00332637" w:rsidRPr="00F26C0A" w:rsidRDefault="00332637" w:rsidP="00A63CF4">
            <w:pPr>
              <w:tabs>
                <w:tab w:val="left" w:pos="380"/>
              </w:tabs>
              <w:spacing w:before="40" w:after="40"/>
              <w:ind w:right="67"/>
              <w:jc w:val="both"/>
              <w:rPr>
                <w:szCs w:val="18"/>
              </w:rPr>
            </w:pPr>
            <w:r w:rsidRPr="00F26C0A">
              <w:rPr>
                <w:szCs w:val="18"/>
              </w:rPr>
              <w:t>(2)</w:t>
            </w:r>
            <w:r w:rsidRPr="00F26C0A">
              <w:rPr>
                <w:szCs w:val="18"/>
              </w:rPr>
              <w:tab/>
              <w:t>O žádosti podle odstavce 1 rozhodne Česká národní banka podle dohody s dotčenými orgány dohledu jiných členských států podle odstavce 1 nejpozději do 1 měsíce ode dne, kdy byla žádost srovnatelná se žádostí podle odstavce 1 doručena poslednímu z dotčených orgánů dohledu.</w:t>
            </w:r>
          </w:p>
          <w:p w14:paraId="03699A38" w14:textId="77777777" w:rsidR="00332637" w:rsidRPr="00F26C0A" w:rsidRDefault="00332637" w:rsidP="00A63CF4">
            <w:pPr>
              <w:tabs>
                <w:tab w:val="left" w:pos="380"/>
              </w:tabs>
              <w:spacing w:before="40" w:after="40"/>
              <w:ind w:right="67"/>
              <w:jc w:val="both"/>
              <w:rPr>
                <w:szCs w:val="18"/>
              </w:rPr>
            </w:pPr>
            <w:r w:rsidRPr="00F26C0A">
              <w:rPr>
                <w:szCs w:val="18"/>
              </w:rPr>
              <w:t>(3)</w:t>
            </w:r>
            <w:r w:rsidRPr="00F26C0A">
              <w:rPr>
                <w:szCs w:val="18"/>
              </w:rPr>
              <w:tab/>
              <w:t>Je-li Česká republika podle dohody s dotčenými orgány dohledu jiných členských států referenčním státem zahraniční osoby, oznámí tuto skutečnost Česká národní banka zahraniční osobě bez zbytečného odkladu.</w:t>
            </w:r>
          </w:p>
        </w:tc>
        <w:tc>
          <w:tcPr>
            <w:tcW w:w="900" w:type="dxa"/>
            <w:tcBorders>
              <w:top w:val="nil"/>
              <w:left w:val="single" w:sz="4" w:space="0" w:color="auto"/>
              <w:bottom w:val="single" w:sz="4" w:space="0" w:color="auto"/>
              <w:right w:val="single" w:sz="4" w:space="0" w:color="auto"/>
            </w:tcBorders>
          </w:tcPr>
          <w:p w14:paraId="054E0913"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1DBED042" w14:textId="77777777" w:rsidR="00332637" w:rsidRPr="00F26C0A" w:rsidRDefault="00332637" w:rsidP="00A63CF4">
            <w:pPr>
              <w:spacing w:before="40" w:after="40"/>
              <w:rPr>
                <w:szCs w:val="18"/>
              </w:rPr>
            </w:pPr>
          </w:p>
        </w:tc>
      </w:tr>
      <w:tr w:rsidR="00332637" w:rsidRPr="00F26C0A" w14:paraId="7B827CE2" w14:textId="77777777" w:rsidTr="00E50E7C">
        <w:tc>
          <w:tcPr>
            <w:tcW w:w="1440" w:type="dxa"/>
            <w:tcBorders>
              <w:top w:val="single" w:sz="4" w:space="0" w:color="auto"/>
              <w:bottom w:val="single" w:sz="4" w:space="0" w:color="auto"/>
              <w:right w:val="single" w:sz="4" w:space="0" w:color="auto"/>
            </w:tcBorders>
          </w:tcPr>
          <w:p w14:paraId="377A5AAD" w14:textId="77777777" w:rsidR="00332637" w:rsidRPr="00F26C0A" w:rsidRDefault="00332637" w:rsidP="003D4D86">
            <w:pPr>
              <w:spacing w:before="40" w:after="40"/>
              <w:rPr>
                <w:szCs w:val="18"/>
              </w:rPr>
            </w:pPr>
            <w:r w:rsidRPr="00F26C0A">
              <w:rPr>
                <w:szCs w:val="18"/>
              </w:rPr>
              <w:t>Čl. 37 odst. 4 třetí pododstavec</w:t>
            </w:r>
          </w:p>
        </w:tc>
        <w:tc>
          <w:tcPr>
            <w:tcW w:w="5400" w:type="dxa"/>
            <w:gridSpan w:val="4"/>
            <w:tcBorders>
              <w:top w:val="single" w:sz="4" w:space="0" w:color="auto"/>
              <w:left w:val="single" w:sz="4" w:space="0" w:color="auto"/>
              <w:bottom w:val="single" w:sz="4" w:space="0" w:color="auto"/>
              <w:right w:val="single" w:sz="18" w:space="0" w:color="auto"/>
            </w:tcBorders>
          </w:tcPr>
          <w:p w14:paraId="6BF56773" w14:textId="77777777" w:rsidR="00332637" w:rsidRPr="00F26C0A" w:rsidRDefault="00332637" w:rsidP="00A63CF4">
            <w:pPr>
              <w:spacing w:before="40" w:after="40"/>
              <w:ind w:right="58"/>
              <w:jc w:val="both"/>
              <w:rPr>
                <w:szCs w:val="18"/>
              </w:rPr>
            </w:pPr>
            <w:r w:rsidRPr="00F26C0A">
              <w:rPr>
                <w:szCs w:val="18"/>
              </w:rPr>
              <w:t>Správce musí být schopen prokázat, že hodlá v daném členském státě skutečně nabízet alternativní investiční fondy tím, že příslušným orgánů daného členského státu poskytne informace o své strategii pro nabízení.</w:t>
            </w:r>
          </w:p>
        </w:tc>
        <w:tc>
          <w:tcPr>
            <w:tcW w:w="900" w:type="dxa"/>
            <w:tcBorders>
              <w:top w:val="single" w:sz="4" w:space="0" w:color="auto"/>
              <w:left w:val="single" w:sz="18" w:space="0" w:color="auto"/>
              <w:bottom w:val="single" w:sz="4" w:space="0" w:color="auto"/>
              <w:right w:val="single" w:sz="4" w:space="0" w:color="auto"/>
            </w:tcBorders>
          </w:tcPr>
          <w:p w14:paraId="408EA75B"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single" w:sz="4" w:space="0" w:color="auto"/>
              <w:left w:val="single" w:sz="4" w:space="0" w:color="auto"/>
              <w:bottom w:val="single" w:sz="4" w:space="0" w:color="auto"/>
              <w:right w:val="single" w:sz="4" w:space="0" w:color="auto"/>
            </w:tcBorders>
          </w:tcPr>
          <w:p w14:paraId="3BB71C36" w14:textId="77777777" w:rsidR="00332637" w:rsidRPr="00F26C0A" w:rsidRDefault="00332637" w:rsidP="00A63CF4">
            <w:pPr>
              <w:spacing w:before="40" w:after="40"/>
              <w:rPr>
                <w:szCs w:val="18"/>
              </w:rPr>
            </w:pPr>
            <w:r w:rsidRPr="00F26C0A">
              <w:rPr>
                <w:szCs w:val="18"/>
              </w:rPr>
              <w:t>§ 481 odst. 1 písm. k)</w:t>
            </w:r>
          </w:p>
        </w:tc>
        <w:tc>
          <w:tcPr>
            <w:tcW w:w="5400" w:type="dxa"/>
            <w:gridSpan w:val="4"/>
            <w:tcBorders>
              <w:top w:val="single" w:sz="4" w:space="0" w:color="auto"/>
              <w:left w:val="single" w:sz="4" w:space="0" w:color="auto"/>
              <w:bottom w:val="single" w:sz="4" w:space="0" w:color="auto"/>
              <w:right w:val="single" w:sz="4" w:space="0" w:color="auto"/>
            </w:tcBorders>
          </w:tcPr>
          <w:p w14:paraId="7AC20866" w14:textId="77777777" w:rsidR="00332637" w:rsidRPr="00F26C0A" w:rsidRDefault="00332637" w:rsidP="00A63CF4">
            <w:pPr>
              <w:tabs>
                <w:tab w:val="left" w:pos="380"/>
              </w:tabs>
              <w:spacing w:before="40" w:after="40"/>
              <w:ind w:right="67"/>
              <w:jc w:val="both"/>
              <w:rPr>
                <w:szCs w:val="18"/>
              </w:rPr>
            </w:pPr>
            <w:r w:rsidRPr="00F26C0A">
              <w:rPr>
                <w:szCs w:val="18"/>
              </w:rPr>
              <w:t>Česká národní banka udělí povolení k činnosti zahraniční osobě se sídlem ve státě, který není členským státem, která hodlá obhospodařovat speciální fondy, srovnatelné zahraniční investiční fondy, fondy kvalifikovaných investorů nebo srovnatelné zahraniční investiční fondy, nebo nabízet investice do těchto fondů, popřípadě provádět administraci těchto fondů, na její žádost, jestliže</w:t>
            </w:r>
          </w:p>
          <w:p w14:paraId="00C92785" w14:textId="77777777" w:rsidR="00332637" w:rsidRPr="00F26C0A" w:rsidRDefault="00332637" w:rsidP="00A63CF4">
            <w:pPr>
              <w:tabs>
                <w:tab w:val="left" w:pos="380"/>
              </w:tabs>
              <w:spacing w:before="40" w:after="40"/>
              <w:ind w:right="67"/>
              <w:jc w:val="both"/>
              <w:rPr>
                <w:szCs w:val="18"/>
              </w:rPr>
            </w:pPr>
            <w:r w:rsidRPr="00F26C0A">
              <w:rPr>
                <w:szCs w:val="18"/>
              </w:rPr>
              <w:t>k) přichází-li to v úvahu, Česká národní banka jí povolila výjimku z plnění povinností podle § 492 odst. 1, a</w:t>
            </w:r>
          </w:p>
        </w:tc>
        <w:tc>
          <w:tcPr>
            <w:tcW w:w="900" w:type="dxa"/>
            <w:tcBorders>
              <w:top w:val="single" w:sz="4" w:space="0" w:color="auto"/>
              <w:left w:val="single" w:sz="4" w:space="0" w:color="auto"/>
              <w:bottom w:val="single" w:sz="4" w:space="0" w:color="auto"/>
              <w:right w:val="single" w:sz="4" w:space="0" w:color="auto"/>
            </w:tcBorders>
          </w:tcPr>
          <w:p w14:paraId="3FFDD389"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07A90DC9" w14:textId="77777777" w:rsidR="00332637" w:rsidRPr="00F26C0A" w:rsidRDefault="00332637" w:rsidP="00A63CF4">
            <w:pPr>
              <w:spacing w:before="40" w:after="40"/>
              <w:rPr>
                <w:szCs w:val="18"/>
              </w:rPr>
            </w:pPr>
          </w:p>
        </w:tc>
      </w:tr>
      <w:tr w:rsidR="00332637" w:rsidRPr="00F26C0A" w14:paraId="0D506B43" w14:textId="77777777" w:rsidTr="00E50E7C">
        <w:tc>
          <w:tcPr>
            <w:tcW w:w="1440" w:type="dxa"/>
            <w:tcBorders>
              <w:top w:val="single" w:sz="4" w:space="0" w:color="auto"/>
              <w:bottom w:val="single" w:sz="4" w:space="0" w:color="auto"/>
              <w:right w:val="single" w:sz="4" w:space="0" w:color="auto"/>
            </w:tcBorders>
          </w:tcPr>
          <w:p w14:paraId="57FDD207" w14:textId="77777777" w:rsidR="00332637" w:rsidRPr="00F26C0A" w:rsidRDefault="00332637" w:rsidP="003D4D86">
            <w:pPr>
              <w:spacing w:before="40" w:after="40"/>
              <w:rPr>
                <w:szCs w:val="18"/>
              </w:rPr>
            </w:pPr>
            <w:r w:rsidRPr="00F26C0A">
              <w:rPr>
                <w:szCs w:val="18"/>
              </w:rPr>
              <w:t>Čl. 37 odst. 5 první pododstavec</w:t>
            </w:r>
          </w:p>
        </w:tc>
        <w:tc>
          <w:tcPr>
            <w:tcW w:w="5400" w:type="dxa"/>
            <w:gridSpan w:val="4"/>
            <w:tcBorders>
              <w:top w:val="single" w:sz="4" w:space="0" w:color="auto"/>
              <w:left w:val="single" w:sz="4" w:space="0" w:color="auto"/>
              <w:bottom w:val="single" w:sz="4" w:space="0" w:color="auto"/>
              <w:right w:val="single" w:sz="18" w:space="0" w:color="auto"/>
            </w:tcBorders>
          </w:tcPr>
          <w:p w14:paraId="3F6F2DFC" w14:textId="77777777" w:rsidR="00332637" w:rsidRPr="00F26C0A" w:rsidRDefault="00332637" w:rsidP="00A63CF4">
            <w:pPr>
              <w:spacing w:before="40" w:after="40"/>
              <w:ind w:right="58"/>
              <w:jc w:val="both"/>
              <w:rPr>
                <w:szCs w:val="18"/>
              </w:rPr>
            </w:pPr>
            <w:r w:rsidRPr="00F26C0A">
              <w:rPr>
                <w:szCs w:val="18"/>
              </w:rPr>
              <w:t>Členské státy vyžadují, aby mimounijní správce, který hodlá spravovat unijní alternativní investiční fondy, aniž by je nabízel, nebo nabízet v Unii podle článků 39 a 40 alternativní investiční fondy, jež spravuje, podal ve svém referenčním členském státě žádost o povolení.</w:t>
            </w:r>
          </w:p>
        </w:tc>
        <w:tc>
          <w:tcPr>
            <w:tcW w:w="900" w:type="dxa"/>
            <w:tcBorders>
              <w:top w:val="single" w:sz="4" w:space="0" w:color="auto"/>
              <w:left w:val="single" w:sz="18" w:space="0" w:color="auto"/>
              <w:bottom w:val="single" w:sz="4" w:space="0" w:color="auto"/>
              <w:right w:val="single" w:sz="4" w:space="0" w:color="auto"/>
            </w:tcBorders>
          </w:tcPr>
          <w:p w14:paraId="2743F56A"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752AA751" w14:textId="77777777" w:rsidR="00332637" w:rsidRPr="00F26C0A" w:rsidRDefault="00332637" w:rsidP="00A63CF4">
            <w:pPr>
              <w:spacing w:before="40" w:after="40"/>
              <w:rPr>
                <w:szCs w:val="18"/>
              </w:rPr>
            </w:pPr>
            <w:r w:rsidRPr="00F26C0A">
              <w:rPr>
                <w:szCs w:val="18"/>
              </w:rPr>
              <w:t>§ 493 odst. 1</w:t>
            </w:r>
          </w:p>
        </w:tc>
        <w:tc>
          <w:tcPr>
            <w:tcW w:w="5400" w:type="dxa"/>
            <w:gridSpan w:val="4"/>
            <w:tcBorders>
              <w:top w:val="single" w:sz="4" w:space="0" w:color="auto"/>
              <w:left w:val="single" w:sz="4" w:space="0" w:color="auto"/>
              <w:bottom w:val="single" w:sz="4" w:space="0" w:color="auto"/>
              <w:right w:val="single" w:sz="4" w:space="0" w:color="auto"/>
            </w:tcBorders>
          </w:tcPr>
          <w:p w14:paraId="0061B708" w14:textId="77777777" w:rsidR="00332637" w:rsidRPr="00F26C0A" w:rsidRDefault="00332637" w:rsidP="00A63CF4">
            <w:pPr>
              <w:tabs>
                <w:tab w:val="left" w:pos="380"/>
              </w:tabs>
              <w:spacing w:before="40" w:after="40"/>
              <w:ind w:right="67"/>
              <w:jc w:val="both"/>
              <w:rPr>
                <w:szCs w:val="18"/>
              </w:rPr>
            </w:pPr>
            <w:r w:rsidRPr="00F26C0A">
              <w:rPr>
                <w:szCs w:val="18"/>
              </w:rPr>
              <w:t>Česká republika je referenčním státem zahraniční osoby se sídlem ve státě, který není členským státem, hodlá-li obhospodařovat či obhospodařuje-li investiční fond, který není standardním fondem, nebo srovnatelný zahraniční investiční fond, nebo hodlá-li nabízet či nabízí-li investice do tohoto fondu v členském státě.</w:t>
            </w:r>
          </w:p>
        </w:tc>
        <w:tc>
          <w:tcPr>
            <w:tcW w:w="900" w:type="dxa"/>
            <w:tcBorders>
              <w:top w:val="single" w:sz="4" w:space="0" w:color="auto"/>
              <w:left w:val="single" w:sz="4" w:space="0" w:color="auto"/>
              <w:bottom w:val="single" w:sz="4" w:space="0" w:color="auto"/>
              <w:right w:val="single" w:sz="4" w:space="0" w:color="auto"/>
            </w:tcBorders>
          </w:tcPr>
          <w:p w14:paraId="3FB750E6"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76A75AB9" w14:textId="77777777" w:rsidR="00332637" w:rsidRPr="00F26C0A" w:rsidRDefault="00332637" w:rsidP="00A63CF4">
            <w:pPr>
              <w:spacing w:before="40" w:after="40"/>
              <w:rPr>
                <w:szCs w:val="18"/>
              </w:rPr>
            </w:pPr>
          </w:p>
        </w:tc>
      </w:tr>
      <w:tr w:rsidR="00332637" w:rsidRPr="00F26C0A" w14:paraId="1477AEB4" w14:textId="77777777" w:rsidTr="00E50E7C">
        <w:tc>
          <w:tcPr>
            <w:tcW w:w="1440" w:type="dxa"/>
            <w:tcBorders>
              <w:top w:val="single" w:sz="4" w:space="0" w:color="auto"/>
              <w:bottom w:val="single" w:sz="4" w:space="0" w:color="auto"/>
              <w:right w:val="single" w:sz="4" w:space="0" w:color="auto"/>
            </w:tcBorders>
          </w:tcPr>
          <w:p w14:paraId="612FAD26" w14:textId="77777777" w:rsidR="00332637" w:rsidRPr="00F26C0A" w:rsidRDefault="00332637" w:rsidP="003D4D86">
            <w:pPr>
              <w:spacing w:before="40" w:after="40"/>
              <w:rPr>
                <w:szCs w:val="18"/>
              </w:rPr>
            </w:pPr>
            <w:r w:rsidRPr="00F26C0A">
              <w:rPr>
                <w:szCs w:val="18"/>
              </w:rPr>
              <w:t>Čl. 37 odst. 5 druhý pododstavec</w:t>
            </w:r>
          </w:p>
        </w:tc>
        <w:tc>
          <w:tcPr>
            <w:tcW w:w="5400" w:type="dxa"/>
            <w:gridSpan w:val="4"/>
            <w:tcBorders>
              <w:top w:val="single" w:sz="4" w:space="0" w:color="auto"/>
              <w:left w:val="single" w:sz="4" w:space="0" w:color="auto"/>
              <w:bottom w:val="single" w:sz="4" w:space="0" w:color="auto"/>
              <w:right w:val="single" w:sz="18" w:space="0" w:color="auto"/>
            </w:tcBorders>
          </w:tcPr>
          <w:p w14:paraId="7D127367" w14:textId="77777777" w:rsidR="00332637" w:rsidRPr="00F26C0A" w:rsidRDefault="00332637" w:rsidP="00A63CF4">
            <w:pPr>
              <w:spacing w:before="40" w:after="40"/>
              <w:ind w:right="58"/>
              <w:jc w:val="both"/>
              <w:rPr>
                <w:szCs w:val="18"/>
              </w:rPr>
            </w:pPr>
            <w:r w:rsidRPr="00F26C0A">
              <w:rPr>
                <w:szCs w:val="18"/>
              </w:rPr>
              <w:t>Příslušné orgány po obdržení žádosti o povolení zhodnotí, zda si správce určil svůj referenční členský stát způsobem, který odpovídá kritériím stanoveným v odstavci 4. Jsou-li příslušné orgány toho názoru, že tomu tak není, žádost o povolení podanou mimounijním správcem odmítnou a toto odmítnutí zdůvodní. Pokud jsou příslušné orgány naopak toho názoru, že kritéria uvedená v odstavci 4 jsou splněna, oznámí tuto skutečnost orgánu pro cenné papíry a trhy a požádají tento orgán o radu k hodnocení, které provedly. Oznámení příslušných orgánů adresované orgánu pro cenné papíry a trhy obsahuje také zdůvodnění výběru referenčního členského státu správcem, jakož i informace o strategii pro nabízení daného správce.</w:t>
            </w:r>
          </w:p>
        </w:tc>
        <w:tc>
          <w:tcPr>
            <w:tcW w:w="900" w:type="dxa"/>
            <w:tcBorders>
              <w:top w:val="single" w:sz="4" w:space="0" w:color="auto"/>
              <w:left w:val="single" w:sz="18" w:space="0" w:color="auto"/>
              <w:bottom w:val="single" w:sz="4" w:space="0" w:color="auto"/>
              <w:right w:val="single" w:sz="4" w:space="0" w:color="auto"/>
            </w:tcBorders>
          </w:tcPr>
          <w:p w14:paraId="47E22623"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49DDDFF6" w14:textId="77777777" w:rsidR="00332637" w:rsidRPr="00F26C0A" w:rsidRDefault="00332637" w:rsidP="00A63CF4">
            <w:pPr>
              <w:spacing w:before="40" w:after="40"/>
              <w:rPr>
                <w:szCs w:val="18"/>
              </w:rPr>
            </w:pPr>
            <w:r w:rsidRPr="00F26C0A">
              <w:rPr>
                <w:szCs w:val="18"/>
              </w:rPr>
              <w:t>§ 495 odst. 1 a 2</w:t>
            </w:r>
          </w:p>
        </w:tc>
        <w:tc>
          <w:tcPr>
            <w:tcW w:w="5400" w:type="dxa"/>
            <w:gridSpan w:val="4"/>
            <w:tcBorders>
              <w:top w:val="single" w:sz="4" w:space="0" w:color="auto"/>
              <w:left w:val="single" w:sz="4" w:space="0" w:color="auto"/>
              <w:bottom w:val="single" w:sz="4" w:space="0" w:color="auto"/>
              <w:right w:val="single" w:sz="4" w:space="0" w:color="auto"/>
            </w:tcBorders>
          </w:tcPr>
          <w:p w14:paraId="5FE5B2A3" w14:textId="77777777" w:rsidR="00332637" w:rsidRPr="00F26C0A" w:rsidRDefault="00332637" w:rsidP="00A63CF4">
            <w:pPr>
              <w:tabs>
                <w:tab w:val="left" w:pos="380"/>
              </w:tabs>
              <w:spacing w:before="40" w:after="40"/>
              <w:ind w:right="67"/>
              <w:jc w:val="both"/>
              <w:rPr>
                <w:szCs w:val="18"/>
              </w:rPr>
            </w:pPr>
            <w:r w:rsidRPr="00F26C0A">
              <w:rPr>
                <w:szCs w:val="18"/>
              </w:rPr>
              <w:t>(1)</w:t>
            </w:r>
            <w:r w:rsidRPr="00F26C0A">
              <w:rPr>
                <w:szCs w:val="18"/>
              </w:rPr>
              <w:tab/>
              <w:t xml:space="preserve">Česká národní banka informuje bez zbytečného odkladu evropský orgán dohledu, že lze důvodně předpokládat, že Česká republika má být referenčním státem zahraniční osoby, která ji požádala o udělení povolení podle § 481, a požádá jej k tomu o stanovisko. </w:t>
            </w:r>
          </w:p>
          <w:p w14:paraId="0A0301FE" w14:textId="77777777" w:rsidR="00332637" w:rsidRPr="00F26C0A" w:rsidRDefault="00332637" w:rsidP="00A63CF4">
            <w:pPr>
              <w:tabs>
                <w:tab w:val="left" w:pos="380"/>
              </w:tabs>
              <w:spacing w:before="40" w:after="40"/>
              <w:ind w:right="67"/>
              <w:jc w:val="both"/>
              <w:rPr>
                <w:szCs w:val="18"/>
              </w:rPr>
            </w:pPr>
            <w:r w:rsidRPr="00F26C0A">
              <w:rPr>
                <w:szCs w:val="18"/>
              </w:rPr>
              <w:t>(2)</w:t>
            </w:r>
            <w:r w:rsidRPr="00F26C0A">
              <w:rPr>
                <w:szCs w:val="18"/>
              </w:rPr>
              <w:tab/>
              <w:t>Součástí informace podle odstavce 1 je zdůvodnění, proč lze důvodně předpokládat, že Česká republika má být referenčním státem zahraniční osoby, a údaje o strategii pro nabízení investic do investičních fondů nebo zahraničních investičních fondů, které Česká národní banka obdržela jako součást žádosti o povolení podle § 481.</w:t>
            </w:r>
          </w:p>
        </w:tc>
        <w:tc>
          <w:tcPr>
            <w:tcW w:w="900" w:type="dxa"/>
            <w:tcBorders>
              <w:top w:val="single" w:sz="4" w:space="0" w:color="auto"/>
              <w:left w:val="single" w:sz="4" w:space="0" w:color="auto"/>
              <w:bottom w:val="single" w:sz="4" w:space="0" w:color="auto"/>
              <w:right w:val="single" w:sz="4" w:space="0" w:color="auto"/>
            </w:tcBorders>
          </w:tcPr>
          <w:p w14:paraId="30701A88"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57B6A228" w14:textId="77777777" w:rsidR="00332637" w:rsidRPr="00F26C0A" w:rsidRDefault="00332637" w:rsidP="00A63CF4">
            <w:pPr>
              <w:spacing w:before="40" w:after="40"/>
              <w:rPr>
                <w:szCs w:val="18"/>
              </w:rPr>
            </w:pPr>
          </w:p>
        </w:tc>
      </w:tr>
      <w:tr w:rsidR="00332637" w:rsidRPr="00F26C0A" w14:paraId="26111E14" w14:textId="77777777" w:rsidTr="00E50E7C">
        <w:tc>
          <w:tcPr>
            <w:tcW w:w="1440" w:type="dxa"/>
            <w:tcBorders>
              <w:top w:val="single" w:sz="4" w:space="0" w:color="auto"/>
              <w:bottom w:val="single" w:sz="4" w:space="0" w:color="auto"/>
              <w:right w:val="single" w:sz="4" w:space="0" w:color="auto"/>
            </w:tcBorders>
          </w:tcPr>
          <w:p w14:paraId="4E75DE85" w14:textId="77777777" w:rsidR="00332637" w:rsidRPr="00F26C0A" w:rsidRDefault="00332637" w:rsidP="003D4D86">
            <w:pPr>
              <w:spacing w:before="40" w:after="40"/>
              <w:rPr>
                <w:szCs w:val="18"/>
              </w:rPr>
            </w:pPr>
            <w:r w:rsidRPr="00F26C0A">
              <w:rPr>
                <w:szCs w:val="18"/>
              </w:rPr>
              <w:t>Čl. 37 odst. 5 třetí pododstavec</w:t>
            </w:r>
          </w:p>
        </w:tc>
        <w:tc>
          <w:tcPr>
            <w:tcW w:w="5400" w:type="dxa"/>
            <w:gridSpan w:val="4"/>
            <w:tcBorders>
              <w:top w:val="single" w:sz="4" w:space="0" w:color="auto"/>
              <w:left w:val="single" w:sz="4" w:space="0" w:color="auto"/>
              <w:bottom w:val="single" w:sz="4" w:space="0" w:color="auto"/>
              <w:right w:val="single" w:sz="18" w:space="0" w:color="auto"/>
            </w:tcBorders>
          </w:tcPr>
          <w:p w14:paraId="1AE677D3" w14:textId="77777777" w:rsidR="00332637" w:rsidRPr="00F26C0A" w:rsidRDefault="00332637" w:rsidP="00A63CF4">
            <w:pPr>
              <w:spacing w:before="40" w:after="40"/>
              <w:ind w:right="58"/>
              <w:jc w:val="both"/>
              <w:rPr>
                <w:szCs w:val="18"/>
              </w:rPr>
            </w:pPr>
            <w:r w:rsidRPr="00F26C0A">
              <w:rPr>
                <w:szCs w:val="18"/>
              </w:rPr>
              <w:t>Orgán pro cenné papíry a trhy poskytne příslušným orgánům do jednoho měsíce ode dne, kdy obdržel oznámení uvedené ve druhém pododstavci svoji radu, pokud jde o určení referenčního členského státu v souladu s kritérii stanovenými v odstavci 4. Orgán pro cenné papíry a trhy může poskytnou radu s negativním závěrem pouze tehdy, domnívá-li se, že kritéria uvedená v odstavci 4 nebyla splněna.</w:t>
            </w:r>
          </w:p>
        </w:tc>
        <w:tc>
          <w:tcPr>
            <w:tcW w:w="900" w:type="dxa"/>
            <w:tcBorders>
              <w:top w:val="single" w:sz="4" w:space="0" w:color="auto"/>
              <w:left w:val="single" w:sz="18" w:space="0" w:color="auto"/>
              <w:bottom w:val="single" w:sz="4" w:space="0" w:color="auto"/>
              <w:right w:val="single" w:sz="4" w:space="0" w:color="auto"/>
            </w:tcBorders>
          </w:tcPr>
          <w:p w14:paraId="168F9586" w14:textId="77777777" w:rsidR="00332637" w:rsidRPr="00F26C0A" w:rsidRDefault="00332637" w:rsidP="00A63CF4">
            <w:pPr>
              <w:spacing w:before="40" w:after="40"/>
              <w:rPr>
                <w:szCs w:val="18"/>
              </w:rPr>
            </w:pPr>
          </w:p>
        </w:tc>
        <w:tc>
          <w:tcPr>
            <w:tcW w:w="1080" w:type="dxa"/>
            <w:tcBorders>
              <w:top w:val="single" w:sz="4" w:space="0" w:color="auto"/>
              <w:left w:val="single" w:sz="4" w:space="0" w:color="auto"/>
              <w:bottom w:val="single" w:sz="4" w:space="0" w:color="auto"/>
              <w:right w:val="single" w:sz="4" w:space="0" w:color="auto"/>
            </w:tcBorders>
          </w:tcPr>
          <w:p w14:paraId="1D67EE2E" w14:textId="77777777" w:rsidR="00332637" w:rsidRPr="00F26C0A" w:rsidRDefault="00332637" w:rsidP="00A63CF4">
            <w:pPr>
              <w:spacing w:before="40" w:after="40"/>
              <w:rPr>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37290C8A" w14:textId="5B22B83B" w:rsidR="00332637" w:rsidRPr="00F26C0A" w:rsidRDefault="00332637" w:rsidP="00A978D5">
            <w:pPr>
              <w:tabs>
                <w:tab w:val="left" w:pos="380"/>
              </w:tabs>
              <w:spacing w:before="40" w:after="40"/>
              <w:ind w:right="67"/>
              <w:jc w:val="both"/>
              <w:rPr>
                <w:szCs w:val="18"/>
              </w:rPr>
            </w:pPr>
            <w:r w:rsidRPr="00F26C0A">
              <w:rPr>
                <w:i/>
                <w:szCs w:val="18"/>
              </w:rPr>
              <w:t>Nerelevantní z hlediska transpozice.</w:t>
            </w:r>
            <w:r w:rsidR="00EC7842" w:rsidRPr="00F26C0A">
              <w:rPr>
                <w:i/>
                <w:szCs w:val="18"/>
              </w:rPr>
              <w:t xml:space="preserve"> </w:t>
            </w:r>
            <w:r w:rsidR="00A978D5" w:rsidRPr="00F26C0A">
              <w:rPr>
                <w:i/>
                <w:szCs w:val="18"/>
              </w:rPr>
              <w:t>Ustanovení upravuje pravomoci a povinnosti orgánu ESMA.</w:t>
            </w:r>
          </w:p>
        </w:tc>
        <w:tc>
          <w:tcPr>
            <w:tcW w:w="900" w:type="dxa"/>
            <w:tcBorders>
              <w:top w:val="single" w:sz="4" w:space="0" w:color="auto"/>
              <w:left w:val="single" w:sz="4" w:space="0" w:color="auto"/>
              <w:bottom w:val="single" w:sz="4" w:space="0" w:color="auto"/>
              <w:right w:val="single" w:sz="4" w:space="0" w:color="auto"/>
            </w:tcBorders>
          </w:tcPr>
          <w:p w14:paraId="3CD2DBF4" w14:textId="77777777" w:rsidR="00332637" w:rsidRPr="00F26C0A" w:rsidRDefault="00332637" w:rsidP="00A63CF4">
            <w:pPr>
              <w:spacing w:before="40" w:after="40"/>
              <w:rPr>
                <w:szCs w:val="18"/>
              </w:rPr>
            </w:pPr>
            <w:r w:rsidRPr="00F26C0A">
              <w:rPr>
                <w:szCs w:val="18"/>
              </w:rPr>
              <w:t>NT</w:t>
            </w:r>
          </w:p>
        </w:tc>
        <w:tc>
          <w:tcPr>
            <w:tcW w:w="720" w:type="dxa"/>
            <w:tcBorders>
              <w:top w:val="single" w:sz="4" w:space="0" w:color="auto"/>
              <w:left w:val="single" w:sz="4" w:space="0" w:color="auto"/>
              <w:bottom w:val="single" w:sz="4" w:space="0" w:color="auto"/>
            </w:tcBorders>
          </w:tcPr>
          <w:p w14:paraId="004D06F9" w14:textId="77777777" w:rsidR="00332637" w:rsidRPr="00F26C0A" w:rsidRDefault="00332637" w:rsidP="00A63CF4">
            <w:pPr>
              <w:spacing w:before="40" w:after="40"/>
              <w:rPr>
                <w:szCs w:val="18"/>
              </w:rPr>
            </w:pPr>
          </w:p>
        </w:tc>
      </w:tr>
      <w:tr w:rsidR="00332637" w:rsidRPr="00F26C0A" w14:paraId="5F624667" w14:textId="77777777" w:rsidTr="00E50E7C">
        <w:tc>
          <w:tcPr>
            <w:tcW w:w="1440" w:type="dxa"/>
            <w:tcBorders>
              <w:top w:val="single" w:sz="4" w:space="0" w:color="auto"/>
              <w:bottom w:val="single" w:sz="4" w:space="0" w:color="auto"/>
              <w:right w:val="single" w:sz="4" w:space="0" w:color="auto"/>
            </w:tcBorders>
          </w:tcPr>
          <w:p w14:paraId="79BBB1C4" w14:textId="77777777" w:rsidR="00332637" w:rsidRPr="00F26C0A" w:rsidRDefault="00332637" w:rsidP="003D4D86">
            <w:pPr>
              <w:spacing w:before="40" w:after="40"/>
              <w:rPr>
                <w:szCs w:val="18"/>
              </w:rPr>
            </w:pPr>
            <w:r w:rsidRPr="00F26C0A">
              <w:rPr>
                <w:szCs w:val="18"/>
              </w:rPr>
              <w:t>Čl. 37 odst. 5 čtvrtý pododstavec</w:t>
            </w:r>
          </w:p>
        </w:tc>
        <w:tc>
          <w:tcPr>
            <w:tcW w:w="5400" w:type="dxa"/>
            <w:gridSpan w:val="4"/>
            <w:tcBorders>
              <w:top w:val="single" w:sz="4" w:space="0" w:color="auto"/>
              <w:left w:val="single" w:sz="4" w:space="0" w:color="auto"/>
              <w:bottom w:val="single" w:sz="4" w:space="0" w:color="auto"/>
              <w:right w:val="single" w:sz="18" w:space="0" w:color="auto"/>
            </w:tcBorders>
          </w:tcPr>
          <w:p w14:paraId="309FA5E3" w14:textId="77777777" w:rsidR="00332637" w:rsidRPr="00F26C0A" w:rsidRDefault="00332637" w:rsidP="00A63CF4">
            <w:pPr>
              <w:spacing w:before="40" w:after="40"/>
              <w:ind w:right="58"/>
              <w:jc w:val="both"/>
              <w:rPr>
                <w:szCs w:val="18"/>
              </w:rPr>
            </w:pPr>
            <w:r w:rsidRPr="00F26C0A">
              <w:rPr>
                <w:szCs w:val="18"/>
              </w:rPr>
              <w:t>Běh lhůty stanovené v čl. 8 odst. 5 se na dobu, po kterou orgán pro cenné papíry a trhy provádí přezkum podle tohoto článku, pozastavuje.</w:t>
            </w:r>
          </w:p>
          <w:p w14:paraId="77ABCEB4" w14:textId="77777777" w:rsidR="00332637" w:rsidRPr="00F26C0A" w:rsidRDefault="00332637" w:rsidP="00A63CF4">
            <w:pPr>
              <w:spacing w:before="40" w:after="40"/>
              <w:ind w:right="58"/>
              <w:jc w:val="both"/>
              <w:rPr>
                <w:szCs w:val="18"/>
              </w:rPr>
            </w:pPr>
          </w:p>
        </w:tc>
        <w:tc>
          <w:tcPr>
            <w:tcW w:w="900" w:type="dxa"/>
            <w:tcBorders>
              <w:top w:val="single" w:sz="4" w:space="0" w:color="auto"/>
              <w:left w:val="single" w:sz="18" w:space="0" w:color="auto"/>
              <w:bottom w:val="single" w:sz="4" w:space="0" w:color="auto"/>
              <w:right w:val="single" w:sz="4" w:space="0" w:color="auto"/>
            </w:tcBorders>
          </w:tcPr>
          <w:p w14:paraId="1525B60C"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62C59824" w14:textId="77777777" w:rsidR="00332637" w:rsidRPr="00F26C0A" w:rsidRDefault="00332637" w:rsidP="00A63CF4">
            <w:pPr>
              <w:spacing w:before="40" w:after="40"/>
              <w:rPr>
                <w:szCs w:val="18"/>
              </w:rPr>
            </w:pPr>
            <w:r w:rsidRPr="00F26C0A">
              <w:rPr>
                <w:szCs w:val="18"/>
              </w:rPr>
              <w:t>§ 490</w:t>
            </w:r>
          </w:p>
        </w:tc>
        <w:tc>
          <w:tcPr>
            <w:tcW w:w="5400" w:type="dxa"/>
            <w:gridSpan w:val="4"/>
            <w:tcBorders>
              <w:top w:val="single" w:sz="4" w:space="0" w:color="auto"/>
              <w:left w:val="single" w:sz="4" w:space="0" w:color="auto"/>
              <w:bottom w:val="single" w:sz="4" w:space="0" w:color="auto"/>
              <w:right w:val="single" w:sz="4" w:space="0" w:color="auto"/>
            </w:tcBorders>
          </w:tcPr>
          <w:p w14:paraId="516A763E" w14:textId="77777777" w:rsidR="00332637" w:rsidRPr="00F26C0A" w:rsidRDefault="00332637" w:rsidP="00A63CF4">
            <w:pPr>
              <w:tabs>
                <w:tab w:val="left" w:pos="380"/>
              </w:tabs>
              <w:spacing w:before="40" w:after="40"/>
              <w:ind w:right="67"/>
              <w:jc w:val="both"/>
              <w:rPr>
                <w:szCs w:val="18"/>
              </w:rPr>
            </w:pPr>
            <w:r w:rsidRPr="00F26C0A">
              <w:rPr>
                <w:szCs w:val="18"/>
              </w:rPr>
              <w:t>Lhůta stanovená v § 483 odst. 1 také neběží ode dne, kdy Česká národní banka odeslala evropskému orgánu dohledu oznámení o tom, že</w:t>
            </w:r>
          </w:p>
          <w:p w14:paraId="7C470834" w14:textId="77777777" w:rsidR="00332637" w:rsidRPr="00F26C0A" w:rsidRDefault="00332637" w:rsidP="00A63CF4">
            <w:pPr>
              <w:tabs>
                <w:tab w:val="left" w:pos="380"/>
              </w:tabs>
              <w:spacing w:before="40" w:after="40"/>
              <w:ind w:right="67"/>
              <w:jc w:val="both"/>
              <w:rPr>
                <w:szCs w:val="18"/>
              </w:rPr>
            </w:pPr>
            <w:r w:rsidRPr="00F26C0A">
              <w:rPr>
                <w:szCs w:val="18"/>
              </w:rPr>
              <w:t>a)</w:t>
            </w:r>
            <w:r w:rsidRPr="00F26C0A">
              <w:rPr>
                <w:szCs w:val="18"/>
              </w:rPr>
              <w:tab/>
              <w:t>je referenčním státem zahraniční osoby, která požádala o udělení povolení podle § 481, do dne, kdy stanovisko evropského orgánu dohledu k této žádosti došlo České národní bance, nebo</w:t>
            </w:r>
          </w:p>
          <w:p w14:paraId="4C12B15F" w14:textId="77777777" w:rsidR="00332637" w:rsidRPr="00F26C0A" w:rsidRDefault="00332637" w:rsidP="00A63CF4">
            <w:pPr>
              <w:tabs>
                <w:tab w:val="left" w:pos="380"/>
              </w:tabs>
              <w:spacing w:before="40" w:after="40"/>
              <w:ind w:right="67"/>
              <w:jc w:val="both"/>
              <w:rPr>
                <w:szCs w:val="18"/>
              </w:rPr>
            </w:pPr>
            <w:r w:rsidRPr="00F26C0A">
              <w:rPr>
                <w:szCs w:val="18"/>
              </w:rPr>
              <w:t>b)</w:t>
            </w:r>
            <w:r w:rsidRPr="00F26C0A">
              <w:rPr>
                <w:szCs w:val="18"/>
              </w:rPr>
              <w:tab/>
              <w:t>hodlá zahraniční osobě, která požádala o udělení povolení podle § 481, povolit výjimku z dodržování povinnosti z důvodu neslučitelnosti podle § 492 do dne, kdy stanovisko evropského orgánu dohledu k této žádosti došlo České národní bance.</w:t>
            </w:r>
          </w:p>
        </w:tc>
        <w:tc>
          <w:tcPr>
            <w:tcW w:w="900" w:type="dxa"/>
            <w:tcBorders>
              <w:top w:val="single" w:sz="4" w:space="0" w:color="auto"/>
              <w:left w:val="single" w:sz="4" w:space="0" w:color="auto"/>
              <w:bottom w:val="single" w:sz="4" w:space="0" w:color="auto"/>
              <w:right w:val="single" w:sz="4" w:space="0" w:color="auto"/>
            </w:tcBorders>
          </w:tcPr>
          <w:p w14:paraId="042B545E"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0D505F3C" w14:textId="77777777" w:rsidR="00332637" w:rsidRPr="00F26C0A" w:rsidRDefault="00332637" w:rsidP="00A63CF4">
            <w:pPr>
              <w:spacing w:before="40" w:after="40"/>
              <w:rPr>
                <w:szCs w:val="18"/>
              </w:rPr>
            </w:pPr>
          </w:p>
        </w:tc>
      </w:tr>
      <w:tr w:rsidR="00332637" w:rsidRPr="00F26C0A" w14:paraId="300D4120" w14:textId="77777777" w:rsidTr="00E50E7C">
        <w:tc>
          <w:tcPr>
            <w:tcW w:w="1440" w:type="dxa"/>
            <w:tcBorders>
              <w:top w:val="single" w:sz="4" w:space="0" w:color="auto"/>
              <w:bottom w:val="single" w:sz="4" w:space="0" w:color="auto"/>
              <w:right w:val="single" w:sz="4" w:space="0" w:color="auto"/>
            </w:tcBorders>
          </w:tcPr>
          <w:p w14:paraId="5833D3CE" w14:textId="77777777" w:rsidR="00332637" w:rsidRPr="00F26C0A" w:rsidRDefault="00332637" w:rsidP="003D4D86">
            <w:pPr>
              <w:spacing w:before="40" w:after="40"/>
              <w:rPr>
                <w:szCs w:val="18"/>
              </w:rPr>
            </w:pPr>
            <w:r w:rsidRPr="00F26C0A">
              <w:rPr>
                <w:szCs w:val="18"/>
              </w:rPr>
              <w:t>Čl. 37 odst. 5 pátý a šestý pododstavec</w:t>
            </w:r>
          </w:p>
        </w:tc>
        <w:tc>
          <w:tcPr>
            <w:tcW w:w="5400" w:type="dxa"/>
            <w:gridSpan w:val="4"/>
            <w:tcBorders>
              <w:top w:val="single" w:sz="4" w:space="0" w:color="auto"/>
              <w:left w:val="single" w:sz="4" w:space="0" w:color="auto"/>
              <w:bottom w:val="single" w:sz="4" w:space="0" w:color="auto"/>
              <w:right w:val="single" w:sz="18" w:space="0" w:color="auto"/>
            </w:tcBorders>
          </w:tcPr>
          <w:p w14:paraId="57515F60" w14:textId="77777777" w:rsidR="00332637" w:rsidRPr="00F26C0A" w:rsidRDefault="00332637" w:rsidP="00A63CF4">
            <w:pPr>
              <w:spacing w:before="40" w:after="40"/>
              <w:ind w:right="58"/>
              <w:jc w:val="both"/>
              <w:rPr>
                <w:szCs w:val="18"/>
              </w:rPr>
            </w:pPr>
            <w:r w:rsidRPr="00F26C0A">
              <w:rPr>
                <w:szCs w:val="18"/>
              </w:rPr>
              <w:t>Jestliže příslušné orgány hodlají povolení udělit i přes radu orgánu pro cenné papíry a trhy uvedenou ve třetím pododstavci, informují o tom tento orgán a uvedou své důvody. Orgán pro cenné papíry a trhy zveřejní skutečnost, že se příslušné orgány neřídí nebo nehodlají řídit jeho radou. Orgán pro cenné papíry a trhy může v jednotlivých případech rovněž rozhodnout o tom, že zveřejní důvody, které příslušný orgán vedly k tomu, že se radou neřídil. Příslušné orgány jsou o takovém zveřejnění předem informovány.</w:t>
            </w:r>
          </w:p>
          <w:p w14:paraId="67C4C209" w14:textId="77777777" w:rsidR="00332637" w:rsidRPr="00F26C0A" w:rsidRDefault="00332637" w:rsidP="00A63CF4">
            <w:pPr>
              <w:spacing w:before="40" w:after="40"/>
              <w:ind w:right="58"/>
              <w:jc w:val="both"/>
              <w:rPr>
                <w:szCs w:val="18"/>
              </w:rPr>
            </w:pPr>
            <w:r w:rsidRPr="00F26C0A">
              <w:rPr>
                <w:szCs w:val="18"/>
              </w:rPr>
              <w:t>Jestliže příslušné orgány hodlají povolení udělit i přes radu orgánu pro cenné papíry a trhy uvedenou ve třetím pododstavci a správce hodlá nabízet podílové jednotky nebo akcie alternativních investičních fondů, které spravuje, v jiných členských státech, než je referenční členský stát, informují příslušné orgány referenčního členského státu o svém záměru a jeho důvodech rovněž příslušné orgány těchto členských států. Podle okolností informují příslušné orgány referenčního členského státu o svém záměru a jeho důvodech rovněž příslušné orgány domovských členských států alternativních investičních fondů spravovaných dotčeným správcem.</w:t>
            </w:r>
          </w:p>
        </w:tc>
        <w:tc>
          <w:tcPr>
            <w:tcW w:w="900" w:type="dxa"/>
            <w:tcBorders>
              <w:top w:val="single" w:sz="4" w:space="0" w:color="auto"/>
              <w:left w:val="single" w:sz="18" w:space="0" w:color="auto"/>
              <w:bottom w:val="single" w:sz="4" w:space="0" w:color="auto"/>
              <w:right w:val="single" w:sz="4" w:space="0" w:color="auto"/>
            </w:tcBorders>
          </w:tcPr>
          <w:p w14:paraId="0254BD26"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07E9012C" w14:textId="77777777" w:rsidR="00332637" w:rsidRPr="00F26C0A" w:rsidRDefault="00332637" w:rsidP="00A63CF4">
            <w:pPr>
              <w:spacing w:before="40" w:after="40"/>
              <w:rPr>
                <w:szCs w:val="18"/>
              </w:rPr>
            </w:pPr>
            <w:r w:rsidRPr="00F26C0A">
              <w:rPr>
                <w:szCs w:val="18"/>
              </w:rPr>
              <w:t>§ 491</w:t>
            </w:r>
          </w:p>
        </w:tc>
        <w:tc>
          <w:tcPr>
            <w:tcW w:w="5400" w:type="dxa"/>
            <w:gridSpan w:val="4"/>
            <w:tcBorders>
              <w:top w:val="single" w:sz="4" w:space="0" w:color="auto"/>
              <w:left w:val="single" w:sz="4" w:space="0" w:color="auto"/>
              <w:bottom w:val="single" w:sz="4" w:space="0" w:color="auto"/>
              <w:right w:val="single" w:sz="4" w:space="0" w:color="auto"/>
            </w:tcBorders>
          </w:tcPr>
          <w:p w14:paraId="10DEA877" w14:textId="77777777" w:rsidR="00332637" w:rsidRPr="00F26C0A" w:rsidRDefault="00332637" w:rsidP="00D81D5D">
            <w:pPr>
              <w:tabs>
                <w:tab w:val="left" w:pos="380"/>
              </w:tabs>
              <w:spacing w:before="40" w:after="40"/>
              <w:ind w:right="67"/>
              <w:jc w:val="both"/>
              <w:rPr>
                <w:szCs w:val="18"/>
              </w:rPr>
            </w:pPr>
            <w:r w:rsidRPr="00F26C0A">
              <w:rPr>
                <w:szCs w:val="18"/>
              </w:rPr>
              <w:t>Rozhodne-li Česká národní banka o udělení povolení k činnosti zahraniční osobě podle § 481 v rozporu se stanoviskem evropského orgánu dohledu, tento rozpor v rozhodnutí odůvodní a informuje o tom evropský orgán dohledu a orgán dohledu jiného členského státu, v němž tato osoba hodlá obhospodařovat zahraniční investiční fond, který není srovnatelný se standardním fondem nebo v němž hodlá nabízet investice do investičních fondů, které nejsou standardním fondem nebo srovnatelným zahraničním investičním fondem.</w:t>
            </w:r>
          </w:p>
        </w:tc>
        <w:tc>
          <w:tcPr>
            <w:tcW w:w="900" w:type="dxa"/>
            <w:tcBorders>
              <w:top w:val="single" w:sz="4" w:space="0" w:color="auto"/>
              <w:left w:val="single" w:sz="4" w:space="0" w:color="auto"/>
              <w:bottom w:val="single" w:sz="4" w:space="0" w:color="auto"/>
              <w:right w:val="single" w:sz="4" w:space="0" w:color="auto"/>
            </w:tcBorders>
          </w:tcPr>
          <w:p w14:paraId="48F19F88"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78820BD7" w14:textId="77777777" w:rsidR="00332637" w:rsidRPr="00F26C0A" w:rsidRDefault="00332637" w:rsidP="00A63CF4">
            <w:pPr>
              <w:spacing w:before="40" w:after="40"/>
              <w:rPr>
                <w:szCs w:val="18"/>
              </w:rPr>
            </w:pPr>
          </w:p>
        </w:tc>
      </w:tr>
      <w:tr w:rsidR="00332637" w:rsidRPr="00F26C0A" w14:paraId="7A41AC1F" w14:textId="77777777" w:rsidTr="00E50E7C">
        <w:tc>
          <w:tcPr>
            <w:tcW w:w="1440" w:type="dxa"/>
            <w:tcBorders>
              <w:top w:val="single" w:sz="4" w:space="0" w:color="auto"/>
              <w:bottom w:val="single" w:sz="4" w:space="0" w:color="auto"/>
              <w:right w:val="single" w:sz="4" w:space="0" w:color="auto"/>
            </w:tcBorders>
          </w:tcPr>
          <w:p w14:paraId="07883295" w14:textId="77777777" w:rsidR="00332637" w:rsidRPr="00F26C0A" w:rsidRDefault="00332637" w:rsidP="003D4D86">
            <w:pPr>
              <w:spacing w:before="40" w:after="40"/>
              <w:rPr>
                <w:szCs w:val="18"/>
              </w:rPr>
            </w:pPr>
            <w:r w:rsidRPr="00F26C0A">
              <w:rPr>
                <w:szCs w:val="18"/>
              </w:rPr>
              <w:t>Čl. 37 odst. 6</w:t>
            </w:r>
          </w:p>
        </w:tc>
        <w:tc>
          <w:tcPr>
            <w:tcW w:w="5400" w:type="dxa"/>
            <w:gridSpan w:val="4"/>
            <w:tcBorders>
              <w:top w:val="single" w:sz="4" w:space="0" w:color="auto"/>
              <w:left w:val="single" w:sz="4" w:space="0" w:color="auto"/>
              <w:bottom w:val="single" w:sz="4" w:space="0" w:color="auto"/>
              <w:right w:val="single" w:sz="18" w:space="0" w:color="auto"/>
            </w:tcBorders>
          </w:tcPr>
          <w:p w14:paraId="0F093C53" w14:textId="77777777" w:rsidR="00332637" w:rsidRPr="00F26C0A" w:rsidRDefault="00332637" w:rsidP="00A63CF4">
            <w:pPr>
              <w:spacing w:before="40" w:after="40"/>
              <w:ind w:right="58"/>
              <w:jc w:val="both"/>
              <w:rPr>
                <w:szCs w:val="18"/>
              </w:rPr>
            </w:pPr>
            <w:r w:rsidRPr="00F26C0A">
              <w:rPr>
                <w:szCs w:val="18"/>
              </w:rPr>
              <w:t>Pokud příslušné orgány některého členského státu nesouhlasí s tím, jak správce určil referenční členský stát, mohou tyto orgány předložit věc orgánu pro cenné papíry a trhy, který může jednat na základě pravomocí, jež mu svěřuje článek 19 nařízení (EU) č. 1095/2010.</w:t>
            </w:r>
          </w:p>
        </w:tc>
        <w:tc>
          <w:tcPr>
            <w:tcW w:w="900" w:type="dxa"/>
            <w:tcBorders>
              <w:top w:val="single" w:sz="4" w:space="0" w:color="auto"/>
              <w:left w:val="single" w:sz="18" w:space="0" w:color="auto"/>
              <w:bottom w:val="single" w:sz="4" w:space="0" w:color="auto"/>
              <w:right w:val="single" w:sz="4" w:space="0" w:color="auto"/>
            </w:tcBorders>
          </w:tcPr>
          <w:p w14:paraId="705BE67C"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10A614F1" w14:textId="77777777" w:rsidR="00332637" w:rsidRPr="00F26C0A" w:rsidRDefault="00332637" w:rsidP="00A63CF4">
            <w:pPr>
              <w:spacing w:before="40" w:after="40"/>
              <w:rPr>
                <w:szCs w:val="18"/>
              </w:rPr>
            </w:pPr>
            <w:r w:rsidRPr="00F26C0A">
              <w:rPr>
                <w:szCs w:val="18"/>
              </w:rPr>
              <w:t>§ 579 písm. g)</w:t>
            </w:r>
          </w:p>
        </w:tc>
        <w:tc>
          <w:tcPr>
            <w:tcW w:w="5400" w:type="dxa"/>
            <w:gridSpan w:val="4"/>
            <w:tcBorders>
              <w:top w:val="single" w:sz="4" w:space="0" w:color="auto"/>
              <w:left w:val="single" w:sz="4" w:space="0" w:color="auto"/>
              <w:bottom w:val="single" w:sz="4" w:space="0" w:color="auto"/>
              <w:right w:val="single" w:sz="4" w:space="0" w:color="auto"/>
            </w:tcBorders>
          </w:tcPr>
          <w:p w14:paraId="4E7E189F" w14:textId="77777777" w:rsidR="00332637" w:rsidRPr="00F26C0A" w:rsidRDefault="00332637" w:rsidP="00A63CF4">
            <w:pPr>
              <w:tabs>
                <w:tab w:val="left" w:pos="380"/>
              </w:tabs>
              <w:spacing w:before="40" w:after="40"/>
              <w:ind w:right="67"/>
              <w:jc w:val="both"/>
              <w:rPr>
                <w:szCs w:val="18"/>
              </w:rPr>
            </w:pPr>
            <w:r w:rsidRPr="00F26C0A">
              <w:rPr>
                <w:szCs w:val="18"/>
              </w:rPr>
              <w:t>Česká národní banka se může obrátit na evropský orgán dohledu se žádostí o řešení sporu mezi ní a orgánem dohledu jiného členského státu na základě článku 19 nařízení Evropského parlamentu a Rady upravujícího zřízení Evropského orgánu dohledu</w:t>
            </w:r>
            <w:r w:rsidRPr="00F26C0A">
              <w:rPr>
                <w:szCs w:val="18"/>
                <w:vertAlign w:val="superscript"/>
              </w:rPr>
              <w:t>15)</w:t>
            </w:r>
            <w:r w:rsidRPr="00F26C0A">
              <w:rPr>
                <w:szCs w:val="18"/>
              </w:rPr>
              <w:t>, jestliže</w:t>
            </w:r>
          </w:p>
          <w:p w14:paraId="56837902" w14:textId="77777777" w:rsidR="00332637" w:rsidRPr="00F26C0A" w:rsidRDefault="00332637" w:rsidP="00A63CF4">
            <w:pPr>
              <w:tabs>
                <w:tab w:val="left" w:pos="380"/>
              </w:tabs>
              <w:spacing w:before="40" w:after="40"/>
              <w:ind w:right="67"/>
              <w:jc w:val="both"/>
              <w:rPr>
                <w:szCs w:val="18"/>
              </w:rPr>
            </w:pPr>
            <w:r w:rsidRPr="00F26C0A">
              <w:rPr>
                <w:szCs w:val="18"/>
              </w:rPr>
              <w:t>g)</w:t>
            </w:r>
            <w:r w:rsidRPr="00F26C0A">
              <w:rPr>
                <w:szCs w:val="18"/>
              </w:rPr>
              <w:tab/>
              <w:t>nesouhlasí, jak tento orgán určil nebo změnil referenční stát osoby uvedené v § 481,</w:t>
            </w:r>
          </w:p>
        </w:tc>
        <w:tc>
          <w:tcPr>
            <w:tcW w:w="900" w:type="dxa"/>
            <w:tcBorders>
              <w:top w:val="single" w:sz="4" w:space="0" w:color="auto"/>
              <w:left w:val="single" w:sz="4" w:space="0" w:color="auto"/>
              <w:bottom w:val="single" w:sz="4" w:space="0" w:color="auto"/>
              <w:right w:val="single" w:sz="4" w:space="0" w:color="auto"/>
            </w:tcBorders>
          </w:tcPr>
          <w:p w14:paraId="0CC61520"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26252679" w14:textId="77777777" w:rsidR="00332637" w:rsidRPr="00F26C0A" w:rsidRDefault="00332637" w:rsidP="00A63CF4">
            <w:pPr>
              <w:spacing w:before="40" w:after="40"/>
              <w:rPr>
                <w:szCs w:val="18"/>
              </w:rPr>
            </w:pPr>
          </w:p>
        </w:tc>
      </w:tr>
      <w:tr w:rsidR="00332637" w:rsidRPr="00F26C0A" w14:paraId="292D3139" w14:textId="77777777" w:rsidTr="00E50E7C">
        <w:tc>
          <w:tcPr>
            <w:tcW w:w="1440" w:type="dxa"/>
            <w:tcBorders>
              <w:top w:val="single" w:sz="4" w:space="0" w:color="auto"/>
              <w:bottom w:val="single" w:sz="4" w:space="0" w:color="auto"/>
              <w:right w:val="single" w:sz="4" w:space="0" w:color="auto"/>
            </w:tcBorders>
          </w:tcPr>
          <w:p w14:paraId="44751BFF" w14:textId="77777777" w:rsidR="00332637" w:rsidRPr="00F26C0A" w:rsidRDefault="00332637" w:rsidP="003D4D86">
            <w:pPr>
              <w:spacing w:before="40" w:after="40"/>
              <w:rPr>
                <w:szCs w:val="18"/>
              </w:rPr>
            </w:pPr>
            <w:r w:rsidRPr="00F26C0A">
              <w:rPr>
                <w:szCs w:val="18"/>
              </w:rPr>
              <w:t>Čl. 37 odst. 7 písm. a)</w:t>
            </w:r>
          </w:p>
        </w:tc>
        <w:tc>
          <w:tcPr>
            <w:tcW w:w="5400" w:type="dxa"/>
            <w:gridSpan w:val="4"/>
            <w:tcBorders>
              <w:top w:val="single" w:sz="4" w:space="0" w:color="auto"/>
              <w:left w:val="single" w:sz="4" w:space="0" w:color="auto"/>
              <w:bottom w:val="single" w:sz="4" w:space="0" w:color="auto"/>
              <w:right w:val="single" w:sz="18" w:space="0" w:color="auto"/>
            </w:tcBorders>
          </w:tcPr>
          <w:p w14:paraId="5BBFCD7E" w14:textId="77777777" w:rsidR="00332637" w:rsidRPr="00F26C0A" w:rsidRDefault="00332637" w:rsidP="00A63CF4">
            <w:pPr>
              <w:spacing w:before="40" w:after="40"/>
              <w:ind w:right="58"/>
              <w:jc w:val="both"/>
              <w:rPr>
                <w:szCs w:val="18"/>
              </w:rPr>
            </w:pPr>
            <w:r w:rsidRPr="00F26C0A">
              <w:rPr>
                <w:szCs w:val="18"/>
              </w:rPr>
              <w:t>Aniž je dotčen odstavec 8, povolení může být uděleno, pouze pokud jsou splněny tyto dodatečné podmínky:</w:t>
            </w:r>
          </w:p>
          <w:p w14:paraId="683B3C07" w14:textId="77777777" w:rsidR="00332637" w:rsidRPr="00F26C0A" w:rsidRDefault="00332637" w:rsidP="00A63CF4">
            <w:pPr>
              <w:spacing w:before="40" w:after="40"/>
              <w:ind w:right="58"/>
              <w:jc w:val="both"/>
              <w:rPr>
                <w:szCs w:val="18"/>
              </w:rPr>
            </w:pPr>
            <w:r w:rsidRPr="00F26C0A">
              <w:rPr>
                <w:szCs w:val="18"/>
              </w:rPr>
              <w:t>a) správce určil svůj referenční členský stát v souladu s kritérii uvedenými v odstavci 4, přičemž toto určení vychází z poskytnutých informací o strategii pro nabízení a dotčené příslušné orgány splnily postup uvedený v odstavci 5;</w:t>
            </w:r>
          </w:p>
          <w:p w14:paraId="437ACFE7" w14:textId="77777777" w:rsidR="00332637" w:rsidRPr="00F26C0A" w:rsidRDefault="00332637" w:rsidP="00A63CF4">
            <w:pPr>
              <w:spacing w:before="40" w:after="40"/>
              <w:ind w:right="58"/>
              <w:jc w:val="both"/>
              <w:rPr>
                <w:szCs w:val="18"/>
              </w:rPr>
            </w:pPr>
          </w:p>
        </w:tc>
        <w:tc>
          <w:tcPr>
            <w:tcW w:w="900" w:type="dxa"/>
            <w:tcBorders>
              <w:top w:val="single" w:sz="4" w:space="0" w:color="auto"/>
              <w:left w:val="single" w:sz="18" w:space="0" w:color="auto"/>
              <w:bottom w:val="single" w:sz="4" w:space="0" w:color="auto"/>
              <w:right w:val="single" w:sz="4" w:space="0" w:color="auto"/>
            </w:tcBorders>
          </w:tcPr>
          <w:p w14:paraId="5986B851"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single" w:sz="4" w:space="0" w:color="auto"/>
              <w:left w:val="single" w:sz="4" w:space="0" w:color="auto"/>
              <w:bottom w:val="single" w:sz="4" w:space="0" w:color="auto"/>
              <w:right w:val="single" w:sz="4" w:space="0" w:color="auto"/>
            </w:tcBorders>
          </w:tcPr>
          <w:p w14:paraId="2059EEBE" w14:textId="77777777" w:rsidR="00332637" w:rsidRPr="00F26C0A" w:rsidRDefault="00332637" w:rsidP="00A63CF4">
            <w:pPr>
              <w:spacing w:before="40" w:after="40"/>
              <w:rPr>
                <w:szCs w:val="18"/>
              </w:rPr>
            </w:pPr>
            <w:r w:rsidRPr="00F26C0A">
              <w:rPr>
                <w:szCs w:val="18"/>
              </w:rPr>
              <w:t>§ 481 odst. 1 písm. k)</w:t>
            </w:r>
          </w:p>
        </w:tc>
        <w:tc>
          <w:tcPr>
            <w:tcW w:w="5400" w:type="dxa"/>
            <w:gridSpan w:val="4"/>
            <w:tcBorders>
              <w:top w:val="single" w:sz="4" w:space="0" w:color="auto"/>
              <w:left w:val="single" w:sz="4" w:space="0" w:color="auto"/>
              <w:bottom w:val="single" w:sz="4" w:space="0" w:color="auto"/>
              <w:right w:val="single" w:sz="4" w:space="0" w:color="auto"/>
            </w:tcBorders>
          </w:tcPr>
          <w:p w14:paraId="3528B768" w14:textId="77777777" w:rsidR="00332637" w:rsidRPr="00F26C0A" w:rsidRDefault="00332637" w:rsidP="00A63CF4">
            <w:pPr>
              <w:tabs>
                <w:tab w:val="left" w:pos="380"/>
              </w:tabs>
              <w:spacing w:before="40" w:after="40"/>
              <w:ind w:right="67"/>
              <w:jc w:val="both"/>
              <w:rPr>
                <w:szCs w:val="18"/>
              </w:rPr>
            </w:pPr>
            <w:r w:rsidRPr="00F26C0A">
              <w:rPr>
                <w:szCs w:val="18"/>
              </w:rPr>
              <w:t>Česká národní banka udělí povolení k činnosti zahraniční osobě se sídlem ve státě, který není členským státem, která hodlá obhospodařovat speciální fondy, srovnatelné zahraniční investiční fondy, fondy kvalifikovaných investorů nebo srovnatelné zahraniční investiční fondy, nebo nabízet investice do těchto fondů, popřípadě provádět administraci těchto fondů, na její žádost, jestliže</w:t>
            </w:r>
          </w:p>
          <w:p w14:paraId="7610D616" w14:textId="77777777" w:rsidR="00332637" w:rsidRPr="00F26C0A" w:rsidRDefault="00332637" w:rsidP="00A63CF4">
            <w:pPr>
              <w:pStyle w:val="Textpsmene"/>
              <w:keepNext/>
              <w:keepLines/>
              <w:tabs>
                <w:tab w:val="left" w:pos="380"/>
              </w:tabs>
              <w:spacing w:before="40" w:after="40"/>
              <w:ind w:right="67"/>
              <w:rPr>
                <w:sz w:val="18"/>
                <w:szCs w:val="18"/>
              </w:rPr>
            </w:pPr>
            <w:r w:rsidRPr="00F26C0A">
              <w:rPr>
                <w:sz w:val="18"/>
                <w:szCs w:val="18"/>
              </w:rPr>
              <w:t>k) přichází-li to v úvahu, Česká národní banka jí povolila výjimku z plnění povinností podle § 492 odst. 1, a</w:t>
            </w:r>
          </w:p>
        </w:tc>
        <w:tc>
          <w:tcPr>
            <w:tcW w:w="900" w:type="dxa"/>
            <w:tcBorders>
              <w:top w:val="single" w:sz="4" w:space="0" w:color="auto"/>
              <w:left w:val="single" w:sz="4" w:space="0" w:color="auto"/>
              <w:bottom w:val="single" w:sz="4" w:space="0" w:color="auto"/>
              <w:right w:val="single" w:sz="4" w:space="0" w:color="auto"/>
            </w:tcBorders>
          </w:tcPr>
          <w:p w14:paraId="7EF20ADE"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2697D0AD" w14:textId="77777777" w:rsidR="00332637" w:rsidRPr="00F26C0A" w:rsidRDefault="00332637" w:rsidP="00A63CF4">
            <w:pPr>
              <w:spacing w:before="40" w:after="40"/>
              <w:rPr>
                <w:szCs w:val="18"/>
              </w:rPr>
            </w:pPr>
          </w:p>
        </w:tc>
      </w:tr>
      <w:tr w:rsidR="00332637" w:rsidRPr="00F26C0A" w14:paraId="0A99BFBB" w14:textId="77777777" w:rsidTr="00E50E7C">
        <w:tc>
          <w:tcPr>
            <w:tcW w:w="1440" w:type="dxa"/>
            <w:tcBorders>
              <w:top w:val="single" w:sz="4" w:space="0" w:color="auto"/>
              <w:bottom w:val="single" w:sz="4" w:space="0" w:color="auto"/>
              <w:right w:val="single" w:sz="4" w:space="0" w:color="auto"/>
            </w:tcBorders>
          </w:tcPr>
          <w:p w14:paraId="45C63046" w14:textId="77777777" w:rsidR="00332637" w:rsidRPr="00F26C0A" w:rsidRDefault="00332637" w:rsidP="003D4D86">
            <w:pPr>
              <w:spacing w:before="40" w:after="40"/>
              <w:rPr>
                <w:szCs w:val="18"/>
              </w:rPr>
            </w:pPr>
            <w:r w:rsidRPr="00F26C0A">
              <w:rPr>
                <w:szCs w:val="18"/>
              </w:rPr>
              <w:t>Čl. 37 odst. 7 písm. b)</w:t>
            </w:r>
          </w:p>
        </w:tc>
        <w:tc>
          <w:tcPr>
            <w:tcW w:w="5400" w:type="dxa"/>
            <w:gridSpan w:val="4"/>
            <w:tcBorders>
              <w:top w:val="single" w:sz="4" w:space="0" w:color="auto"/>
              <w:left w:val="single" w:sz="4" w:space="0" w:color="auto"/>
              <w:bottom w:val="single" w:sz="4" w:space="0" w:color="auto"/>
              <w:right w:val="single" w:sz="18" w:space="0" w:color="auto"/>
            </w:tcBorders>
          </w:tcPr>
          <w:p w14:paraId="5F36BBBA" w14:textId="77777777" w:rsidR="00332637" w:rsidRPr="00F26C0A" w:rsidRDefault="00332637" w:rsidP="00A63CF4">
            <w:pPr>
              <w:spacing w:before="40" w:after="40"/>
              <w:ind w:right="58"/>
              <w:jc w:val="both"/>
              <w:rPr>
                <w:szCs w:val="18"/>
              </w:rPr>
            </w:pPr>
            <w:r w:rsidRPr="00F26C0A">
              <w:rPr>
                <w:szCs w:val="18"/>
              </w:rPr>
              <w:t>Aniž je dotčen odstavec 8, povolení může být uděleno, pouze pokud jsou splněny tyto dodatečné podmínky:</w:t>
            </w:r>
          </w:p>
          <w:p w14:paraId="51CCC7A7" w14:textId="77777777" w:rsidR="00332637" w:rsidRPr="00F26C0A" w:rsidRDefault="00332637" w:rsidP="00A63CF4">
            <w:pPr>
              <w:spacing w:before="40" w:after="40"/>
              <w:ind w:right="58"/>
              <w:jc w:val="both"/>
              <w:rPr>
                <w:szCs w:val="18"/>
              </w:rPr>
            </w:pPr>
            <w:r w:rsidRPr="00F26C0A">
              <w:rPr>
                <w:szCs w:val="18"/>
              </w:rPr>
              <w:t>b) správce určil svého právního zástupce, který je usazen v referenčním členském státě tohoto správce;</w:t>
            </w:r>
          </w:p>
          <w:p w14:paraId="38143FE3" w14:textId="77777777" w:rsidR="00332637" w:rsidRPr="00F26C0A" w:rsidRDefault="00332637" w:rsidP="00A63CF4">
            <w:pPr>
              <w:spacing w:before="40" w:after="40"/>
              <w:ind w:right="58"/>
              <w:jc w:val="both"/>
              <w:rPr>
                <w:szCs w:val="18"/>
              </w:rPr>
            </w:pPr>
            <w:r w:rsidRPr="00F26C0A">
              <w:rPr>
                <w:szCs w:val="18"/>
              </w:rPr>
              <w:t>c) právní zástupce plní, spolu se správcem, funkci kontaktní osoby mimounijního správce, a to pro investory investující do příslušných alternativních investičních fondů, orgán pro cenné papíry a trhy a příslušné orgány, pokud jde o činnosti, k jejichž výkonu má správce v Unii povolení, a musí být dostatečně vybaven alespoň k zajišťování souladu s příslušnými předpisy podle této směrnice;</w:t>
            </w:r>
          </w:p>
        </w:tc>
        <w:tc>
          <w:tcPr>
            <w:tcW w:w="900" w:type="dxa"/>
            <w:tcBorders>
              <w:top w:val="single" w:sz="4" w:space="0" w:color="auto"/>
              <w:left w:val="single" w:sz="18" w:space="0" w:color="auto"/>
              <w:bottom w:val="single" w:sz="4" w:space="0" w:color="auto"/>
              <w:right w:val="single" w:sz="4" w:space="0" w:color="auto"/>
            </w:tcBorders>
          </w:tcPr>
          <w:p w14:paraId="7BE3C8B8"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6C983234" w14:textId="77777777" w:rsidR="00332637" w:rsidRPr="00F26C0A" w:rsidRDefault="00332637" w:rsidP="00A63CF4">
            <w:pPr>
              <w:spacing w:before="40" w:after="40"/>
              <w:rPr>
                <w:szCs w:val="18"/>
              </w:rPr>
            </w:pPr>
            <w:r w:rsidRPr="00F26C0A">
              <w:rPr>
                <w:szCs w:val="18"/>
              </w:rPr>
              <w:t>§ 481 odst. 1 písm. e)</w:t>
            </w:r>
          </w:p>
        </w:tc>
        <w:tc>
          <w:tcPr>
            <w:tcW w:w="5400" w:type="dxa"/>
            <w:gridSpan w:val="4"/>
            <w:tcBorders>
              <w:top w:val="single" w:sz="4" w:space="0" w:color="auto"/>
              <w:left w:val="single" w:sz="4" w:space="0" w:color="auto"/>
              <w:bottom w:val="single" w:sz="4" w:space="0" w:color="auto"/>
              <w:right w:val="single" w:sz="4" w:space="0" w:color="auto"/>
            </w:tcBorders>
          </w:tcPr>
          <w:p w14:paraId="25CADC5E" w14:textId="77777777" w:rsidR="00332637" w:rsidRPr="00F26C0A" w:rsidRDefault="00332637" w:rsidP="00A63CF4">
            <w:pPr>
              <w:tabs>
                <w:tab w:val="left" w:pos="380"/>
              </w:tabs>
              <w:spacing w:before="40" w:after="40"/>
              <w:ind w:right="67"/>
              <w:jc w:val="both"/>
              <w:rPr>
                <w:szCs w:val="18"/>
              </w:rPr>
            </w:pPr>
            <w:r w:rsidRPr="00F26C0A">
              <w:rPr>
                <w:szCs w:val="18"/>
              </w:rPr>
              <w:t>Česká národní banka udělí povolení k činnosti zahraniční osobě se sídlem ve státě, který není členským státem, která hodlá obhospodařovat speciální fondy, srovnatelné zahraniční investiční fondy, fondy kvalifikovaných investorů nebo srovnatelné zahraniční investiční fondy, nebo nabízet investice do těchto fondů, popřípadě provádět administraci těchto fondů, na její žádost, jestliže</w:t>
            </w:r>
          </w:p>
          <w:p w14:paraId="7274D624" w14:textId="77777777" w:rsidR="00332637" w:rsidRPr="00F26C0A" w:rsidRDefault="00332637" w:rsidP="00D81D5D">
            <w:pPr>
              <w:pStyle w:val="Textpsmene"/>
              <w:keepNext/>
              <w:keepLines/>
              <w:tabs>
                <w:tab w:val="left" w:pos="380"/>
              </w:tabs>
              <w:spacing w:before="40" w:after="40"/>
              <w:ind w:right="67"/>
              <w:rPr>
                <w:szCs w:val="18"/>
              </w:rPr>
            </w:pPr>
            <w:r w:rsidRPr="00F26C0A">
              <w:rPr>
                <w:sz w:val="18"/>
                <w:szCs w:val="18"/>
              </w:rPr>
              <w:t>e)</w:t>
            </w:r>
            <w:r w:rsidRPr="00F26C0A">
              <w:rPr>
                <w:sz w:val="18"/>
                <w:szCs w:val="18"/>
              </w:rPr>
              <w:tab/>
              <w:t>činnost podle § 38 odst. 1 písm. d), n) a o) má vykonávat osoba se sídlem, bydlištěm nebo pobočkou na území České republiky,</w:t>
            </w:r>
          </w:p>
        </w:tc>
        <w:tc>
          <w:tcPr>
            <w:tcW w:w="900" w:type="dxa"/>
            <w:tcBorders>
              <w:top w:val="single" w:sz="4" w:space="0" w:color="auto"/>
              <w:left w:val="single" w:sz="4" w:space="0" w:color="auto"/>
              <w:bottom w:val="single" w:sz="4" w:space="0" w:color="auto"/>
              <w:right w:val="single" w:sz="4" w:space="0" w:color="auto"/>
            </w:tcBorders>
          </w:tcPr>
          <w:p w14:paraId="074814AC"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734DCC0B" w14:textId="77777777" w:rsidR="00332637" w:rsidRPr="00F26C0A" w:rsidRDefault="00332637" w:rsidP="00A63CF4">
            <w:pPr>
              <w:spacing w:before="40" w:after="40"/>
              <w:rPr>
                <w:szCs w:val="18"/>
              </w:rPr>
            </w:pPr>
          </w:p>
        </w:tc>
      </w:tr>
      <w:tr w:rsidR="00332637" w:rsidRPr="00F26C0A" w14:paraId="4CADB72C" w14:textId="77777777" w:rsidTr="00E50E7C">
        <w:tc>
          <w:tcPr>
            <w:tcW w:w="1440" w:type="dxa"/>
            <w:tcBorders>
              <w:top w:val="single" w:sz="4" w:space="0" w:color="auto"/>
              <w:bottom w:val="single" w:sz="4" w:space="0" w:color="auto"/>
              <w:right w:val="single" w:sz="4" w:space="0" w:color="auto"/>
            </w:tcBorders>
          </w:tcPr>
          <w:p w14:paraId="475D149E" w14:textId="77777777" w:rsidR="00332637" w:rsidRPr="00F26C0A" w:rsidRDefault="00332637" w:rsidP="003D4D86">
            <w:pPr>
              <w:spacing w:before="40" w:after="40"/>
              <w:rPr>
                <w:szCs w:val="18"/>
              </w:rPr>
            </w:pPr>
            <w:r w:rsidRPr="00F26C0A">
              <w:rPr>
                <w:szCs w:val="18"/>
              </w:rPr>
              <w:t>Čl. 37 odst. 7 písm. d)</w:t>
            </w:r>
          </w:p>
        </w:tc>
        <w:tc>
          <w:tcPr>
            <w:tcW w:w="5400" w:type="dxa"/>
            <w:gridSpan w:val="4"/>
            <w:tcBorders>
              <w:top w:val="single" w:sz="4" w:space="0" w:color="auto"/>
              <w:left w:val="single" w:sz="4" w:space="0" w:color="auto"/>
              <w:bottom w:val="single" w:sz="4" w:space="0" w:color="auto"/>
              <w:right w:val="single" w:sz="18" w:space="0" w:color="auto"/>
            </w:tcBorders>
          </w:tcPr>
          <w:p w14:paraId="58ECC744" w14:textId="77777777" w:rsidR="00332637" w:rsidRPr="00F26C0A" w:rsidRDefault="00332637" w:rsidP="00A63CF4">
            <w:pPr>
              <w:spacing w:before="40" w:after="40"/>
              <w:ind w:right="58"/>
              <w:jc w:val="both"/>
              <w:rPr>
                <w:szCs w:val="18"/>
              </w:rPr>
            </w:pPr>
            <w:r w:rsidRPr="00F26C0A">
              <w:rPr>
                <w:szCs w:val="18"/>
              </w:rPr>
              <w:t>Aniž je dotčen odstavec 8, povolení může být uděleno, pouze pokud jsou splněny tyto dodatečné podmínky:</w:t>
            </w:r>
          </w:p>
          <w:p w14:paraId="0EA55BB1" w14:textId="77777777" w:rsidR="00332637" w:rsidRPr="00F26C0A" w:rsidRDefault="00332637" w:rsidP="00A63CF4">
            <w:pPr>
              <w:spacing w:before="40" w:after="40"/>
              <w:ind w:right="58"/>
              <w:jc w:val="both"/>
              <w:rPr>
                <w:szCs w:val="18"/>
              </w:rPr>
            </w:pPr>
            <w:r w:rsidRPr="00F26C0A">
              <w:rPr>
                <w:szCs w:val="18"/>
              </w:rPr>
              <w:t>d) jsou uzavřeny náležité dohody o spolupráci mezi příslušnými orgány referenčního členského státu správce, příslušnými orgány domovských členských států dotčených unijních alternativních investičních fondů a orgány dohledu třetí země, v níž je mimounijní správce usazen, zajišťující účinnou výměnu informací, která příslušným orgánům umožní plnit jejich povinnosti podle této směrnice;</w:t>
            </w:r>
          </w:p>
          <w:p w14:paraId="78BB3C8F" w14:textId="77777777" w:rsidR="00332637" w:rsidRPr="00F26C0A" w:rsidRDefault="00332637" w:rsidP="00A63CF4">
            <w:pPr>
              <w:spacing w:before="40" w:after="40"/>
              <w:ind w:right="58"/>
              <w:jc w:val="both"/>
              <w:rPr>
                <w:szCs w:val="18"/>
              </w:rPr>
            </w:pPr>
          </w:p>
        </w:tc>
        <w:tc>
          <w:tcPr>
            <w:tcW w:w="900" w:type="dxa"/>
            <w:tcBorders>
              <w:top w:val="single" w:sz="4" w:space="0" w:color="auto"/>
              <w:left w:val="single" w:sz="18" w:space="0" w:color="auto"/>
              <w:bottom w:val="single" w:sz="4" w:space="0" w:color="auto"/>
              <w:right w:val="single" w:sz="4" w:space="0" w:color="auto"/>
            </w:tcBorders>
          </w:tcPr>
          <w:p w14:paraId="420F410C" w14:textId="7D5295A4" w:rsidR="00332637" w:rsidRPr="00F26C0A" w:rsidRDefault="00332637" w:rsidP="00A63CF4">
            <w:pPr>
              <w:spacing w:before="40" w:after="40"/>
              <w:rPr>
                <w:szCs w:val="18"/>
              </w:rPr>
            </w:pPr>
            <w:r w:rsidRPr="00F26C0A">
              <w:rPr>
                <w:szCs w:val="18"/>
              </w:rPr>
              <w:t>240/2013</w:t>
            </w:r>
            <w:r w:rsidR="007D06E3" w:rsidRPr="00604020">
              <w:rPr>
                <w:szCs w:val="18"/>
              </w:rPr>
              <w:t xml:space="preserve"> ve znění 119/2020</w:t>
            </w:r>
          </w:p>
        </w:tc>
        <w:tc>
          <w:tcPr>
            <w:tcW w:w="1080" w:type="dxa"/>
            <w:tcBorders>
              <w:top w:val="single" w:sz="4" w:space="0" w:color="auto"/>
              <w:left w:val="single" w:sz="4" w:space="0" w:color="auto"/>
              <w:bottom w:val="single" w:sz="4" w:space="0" w:color="auto"/>
              <w:right w:val="single" w:sz="4" w:space="0" w:color="auto"/>
            </w:tcBorders>
          </w:tcPr>
          <w:p w14:paraId="5E3F3004" w14:textId="77777777" w:rsidR="00332637" w:rsidRPr="00F26C0A" w:rsidRDefault="00332637" w:rsidP="00A63CF4">
            <w:pPr>
              <w:spacing w:before="40" w:after="40"/>
              <w:rPr>
                <w:szCs w:val="18"/>
              </w:rPr>
            </w:pPr>
            <w:r w:rsidRPr="00F26C0A">
              <w:rPr>
                <w:szCs w:val="18"/>
              </w:rPr>
              <w:t>§ 481 odst. 1 písm. f)</w:t>
            </w:r>
          </w:p>
        </w:tc>
        <w:tc>
          <w:tcPr>
            <w:tcW w:w="5400" w:type="dxa"/>
            <w:gridSpan w:val="4"/>
            <w:tcBorders>
              <w:top w:val="single" w:sz="4" w:space="0" w:color="auto"/>
              <w:left w:val="single" w:sz="4" w:space="0" w:color="auto"/>
              <w:bottom w:val="single" w:sz="4" w:space="0" w:color="auto"/>
              <w:right w:val="single" w:sz="4" w:space="0" w:color="auto"/>
            </w:tcBorders>
          </w:tcPr>
          <w:p w14:paraId="3921EE4F" w14:textId="77777777" w:rsidR="00332637" w:rsidRPr="00F26C0A" w:rsidRDefault="00332637" w:rsidP="00A63CF4">
            <w:pPr>
              <w:tabs>
                <w:tab w:val="left" w:pos="380"/>
              </w:tabs>
              <w:spacing w:before="40" w:after="40"/>
              <w:ind w:right="67"/>
              <w:jc w:val="both"/>
              <w:rPr>
                <w:szCs w:val="18"/>
              </w:rPr>
            </w:pPr>
            <w:r w:rsidRPr="00F26C0A">
              <w:rPr>
                <w:szCs w:val="18"/>
              </w:rPr>
              <w:t>Česká národní banka udělí povolení k činnosti zahraniční osobě se sídlem ve státě, který není členským státem, která hodlá obhospodařovat speciální fondy, srovnatelné zahraniční investiční fondy, fondy kvalifikovaných investorů nebo srovnatelné zahraniční investiční fondy, nebo nabízet investice do těchto fondů, popřípadě provádět administraci těchto fondů, na její žádost, jestliže</w:t>
            </w:r>
          </w:p>
          <w:p w14:paraId="65C012E8" w14:textId="4A83319B" w:rsidR="00332637" w:rsidRPr="00F26C0A" w:rsidRDefault="009629AE" w:rsidP="00A63CF4">
            <w:pPr>
              <w:pStyle w:val="Textpsmene"/>
              <w:keepNext/>
              <w:keepLines/>
              <w:tabs>
                <w:tab w:val="left" w:pos="380"/>
              </w:tabs>
              <w:spacing w:before="40" w:after="40"/>
              <w:ind w:right="67"/>
              <w:rPr>
                <w:sz w:val="18"/>
                <w:szCs w:val="18"/>
              </w:rPr>
            </w:pPr>
            <w:r w:rsidRPr="00F26C0A">
              <w:rPr>
                <w:sz w:val="18"/>
                <w:szCs w:val="18"/>
              </w:rPr>
              <w:t>f) Česká národní banka, orgán dohledu domovského státu zahraniční osoby a, přichází-li to v úvahu, orgán dohledu členského státu, který je domovským státem zahraničního investičního fondu, který hodlá tato zahraniční osoba obhospodařovat, se v souladu s články 113 až 115 nařízení Komise v přenesené pravomoci (EU) č. 231/2013, dohodly na výměně informací nezbytných k výkonu dohledu podle tohoto zákona,</w:t>
            </w:r>
          </w:p>
        </w:tc>
        <w:tc>
          <w:tcPr>
            <w:tcW w:w="900" w:type="dxa"/>
            <w:tcBorders>
              <w:top w:val="single" w:sz="4" w:space="0" w:color="auto"/>
              <w:left w:val="single" w:sz="4" w:space="0" w:color="auto"/>
              <w:bottom w:val="single" w:sz="4" w:space="0" w:color="auto"/>
              <w:right w:val="single" w:sz="4" w:space="0" w:color="auto"/>
            </w:tcBorders>
          </w:tcPr>
          <w:p w14:paraId="14A22FB1"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2D0C51E0" w14:textId="77777777" w:rsidR="00332637" w:rsidRPr="00F26C0A" w:rsidRDefault="00332637" w:rsidP="00A63CF4">
            <w:pPr>
              <w:spacing w:before="40" w:after="40"/>
              <w:rPr>
                <w:szCs w:val="18"/>
              </w:rPr>
            </w:pPr>
          </w:p>
        </w:tc>
      </w:tr>
      <w:tr w:rsidR="00332637" w:rsidRPr="00F26C0A" w14:paraId="64B26362" w14:textId="77777777" w:rsidTr="00E50E7C">
        <w:tc>
          <w:tcPr>
            <w:tcW w:w="1440" w:type="dxa"/>
            <w:tcBorders>
              <w:top w:val="single" w:sz="4" w:space="0" w:color="auto"/>
              <w:bottom w:val="single" w:sz="4" w:space="0" w:color="auto"/>
              <w:right w:val="single" w:sz="4" w:space="0" w:color="auto"/>
            </w:tcBorders>
          </w:tcPr>
          <w:p w14:paraId="3F58E0AF" w14:textId="77777777" w:rsidR="00332637" w:rsidRPr="00F26C0A" w:rsidRDefault="00332637" w:rsidP="003D4D86">
            <w:pPr>
              <w:spacing w:before="40" w:after="40"/>
              <w:rPr>
                <w:szCs w:val="18"/>
              </w:rPr>
            </w:pPr>
            <w:r w:rsidRPr="00F26C0A">
              <w:rPr>
                <w:szCs w:val="18"/>
              </w:rPr>
              <w:t>Čl. 37 odst. 7 písm. e)</w:t>
            </w:r>
          </w:p>
        </w:tc>
        <w:tc>
          <w:tcPr>
            <w:tcW w:w="5400" w:type="dxa"/>
            <w:gridSpan w:val="4"/>
            <w:tcBorders>
              <w:top w:val="single" w:sz="4" w:space="0" w:color="auto"/>
              <w:left w:val="single" w:sz="4" w:space="0" w:color="auto"/>
              <w:bottom w:val="single" w:sz="4" w:space="0" w:color="auto"/>
              <w:right w:val="single" w:sz="18" w:space="0" w:color="auto"/>
            </w:tcBorders>
          </w:tcPr>
          <w:p w14:paraId="4FB08146" w14:textId="77777777" w:rsidR="00332637" w:rsidRPr="00F26C0A" w:rsidRDefault="00332637" w:rsidP="00A63CF4">
            <w:pPr>
              <w:spacing w:before="40" w:after="40"/>
              <w:ind w:right="58"/>
              <w:jc w:val="both"/>
              <w:rPr>
                <w:szCs w:val="18"/>
              </w:rPr>
            </w:pPr>
            <w:r w:rsidRPr="00F26C0A">
              <w:rPr>
                <w:szCs w:val="18"/>
              </w:rPr>
              <w:t>Aniž je dotčen odstavec 8, povolení může být uděleno, pouze pokud jsou splněny tyto dodatečné podmínky:</w:t>
            </w:r>
          </w:p>
          <w:p w14:paraId="415C4341" w14:textId="77777777" w:rsidR="00332637" w:rsidRPr="00F26C0A" w:rsidRDefault="00332637" w:rsidP="00A63CF4">
            <w:pPr>
              <w:spacing w:before="40" w:after="40"/>
              <w:ind w:right="58"/>
              <w:jc w:val="both"/>
              <w:rPr>
                <w:szCs w:val="18"/>
              </w:rPr>
            </w:pPr>
            <w:r w:rsidRPr="00F26C0A">
              <w:rPr>
                <w:szCs w:val="18"/>
              </w:rPr>
              <w:t>e) třetí země, v níž je mimounijní správce usazen, není uvedena na seznamu nespolupracujících zemí a území vypracovaném Finančním akčním výborem proti praní peněz a financování terorismu;</w:t>
            </w:r>
          </w:p>
          <w:p w14:paraId="0B8CF2E0" w14:textId="77777777" w:rsidR="00332637" w:rsidRPr="00F26C0A" w:rsidRDefault="00332637" w:rsidP="00A63CF4">
            <w:pPr>
              <w:spacing w:before="40" w:after="40"/>
              <w:ind w:right="58"/>
              <w:jc w:val="both"/>
              <w:rPr>
                <w:szCs w:val="18"/>
              </w:rPr>
            </w:pPr>
          </w:p>
        </w:tc>
        <w:tc>
          <w:tcPr>
            <w:tcW w:w="900" w:type="dxa"/>
            <w:tcBorders>
              <w:top w:val="single" w:sz="4" w:space="0" w:color="auto"/>
              <w:left w:val="single" w:sz="18" w:space="0" w:color="auto"/>
              <w:bottom w:val="single" w:sz="4" w:space="0" w:color="auto"/>
              <w:right w:val="single" w:sz="4" w:space="0" w:color="auto"/>
            </w:tcBorders>
          </w:tcPr>
          <w:p w14:paraId="394E422F"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0A4DD181" w14:textId="77777777" w:rsidR="00332637" w:rsidRPr="00F26C0A" w:rsidRDefault="00332637" w:rsidP="00A63CF4">
            <w:pPr>
              <w:spacing w:before="40" w:after="40"/>
              <w:rPr>
                <w:szCs w:val="18"/>
              </w:rPr>
            </w:pPr>
            <w:r w:rsidRPr="00F26C0A">
              <w:rPr>
                <w:szCs w:val="18"/>
              </w:rPr>
              <w:t>§ 481 odst. 1 písm. g)</w:t>
            </w:r>
          </w:p>
        </w:tc>
        <w:tc>
          <w:tcPr>
            <w:tcW w:w="5400" w:type="dxa"/>
            <w:gridSpan w:val="4"/>
            <w:tcBorders>
              <w:top w:val="single" w:sz="4" w:space="0" w:color="auto"/>
              <w:left w:val="single" w:sz="4" w:space="0" w:color="auto"/>
              <w:bottom w:val="single" w:sz="4" w:space="0" w:color="auto"/>
              <w:right w:val="single" w:sz="4" w:space="0" w:color="auto"/>
            </w:tcBorders>
          </w:tcPr>
          <w:p w14:paraId="666AFFD4" w14:textId="77777777" w:rsidR="00332637" w:rsidRPr="00F26C0A" w:rsidRDefault="00332637" w:rsidP="00A63CF4">
            <w:pPr>
              <w:tabs>
                <w:tab w:val="left" w:pos="380"/>
              </w:tabs>
              <w:spacing w:before="40" w:after="40"/>
              <w:ind w:right="67"/>
              <w:jc w:val="both"/>
              <w:rPr>
                <w:szCs w:val="18"/>
              </w:rPr>
            </w:pPr>
            <w:r w:rsidRPr="00F26C0A">
              <w:rPr>
                <w:szCs w:val="18"/>
              </w:rPr>
              <w:t>Česká národní banka udělí povolení k činnosti zahraniční osobě se sídlem ve státě, který není členským státem, která hodlá obhospodařovat speciální fondy, srovnatelné zahraniční investiční fondy, fondy kvalifikovaných investorů nebo srovnatelné zahraniční investiční fondy, nebo nabízet investice do těchto fondů, popřípadě provádět administraci těchto fondů, na její žádost, jestliže</w:t>
            </w:r>
          </w:p>
          <w:p w14:paraId="31E54A2C" w14:textId="77777777" w:rsidR="00332637" w:rsidRPr="00F26C0A" w:rsidRDefault="00332637" w:rsidP="00A63CF4">
            <w:pPr>
              <w:pStyle w:val="Textpsmene"/>
              <w:keepNext/>
              <w:keepLines/>
              <w:tabs>
                <w:tab w:val="left" w:pos="380"/>
              </w:tabs>
              <w:spacing w:before="40" w:after="40"/>
              <w:ind w:right="67"/>
              <w:rPr>
                <w:sz w:val="18"/>
                <w:szCs w:val="18"/>
              </w:rPr>
            </w:pPr>
            <w:r w:rsidRPr="00F26C0A">
              <w:rPr>
                <w:sz w:val="18"/>
                <w:szCs w:val="18"/>
              </w:rPr>
              <w:t>g)</w:t>
            </w:r>
            <w:r w:rsidRPr="00F26C0A">
              <w:rPr>
                <w:sz w:val="18"/>
                <w:szCs w:val="18"/>
              </w:rPr>
              <w:tab/>
              <w:t>stát, ve kterém má zahraniční osoba sídlo nebo skutečné sídlo, není uveden na seznamu nespolupracujících zemí a teritorií vypracovaném Finančním akčním výborem proti praní peněz Organizace pro hospodářskou spolupráci a rozvoj,</w:t>
            </w:r>
          </w:p>
        </w:tc>
        <w:tc>
          <w:tcPr>
            <w:tcW w:w="900" w:type="dxa"/>
            <w:tcBorders>
              <w:top w:val="single" w:sz="4" w:space="0" w:color="auto"/>
              <w:left w:val="single" w:sz="4" w:space="0" w:color="auto"/>
              <w:bottom w:val="single" w:sz="4" w:space="0" w:color="auto"/>
              <w:right w:val="single" w:sz="4" w:space="0" w:color="auto"/>
            </w:tcBorders>
          </w:tcPr>
          <w:p w14:paraId="445B51E0"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7E60DAAF" w14:textId="77777777" w:rsidR="00332637" w:rsidRPr="00F26C0A" w:rsidRDefault="00332637" w:rsidP="00A63CF4">
            <w:pPr>
              <w:spacing w:before="40" w:after="40"/>
              <w:rPr>
                <w:szCs w:val="18"/>
              </w:rPr>
            </w:pPr>
          </w:p>
        </w:tc>
      </w:tr>
      <w:tr w:rsidR="00332637" w:rsidRPr="00F26C0A" w14:paraId="6875DD66" w14:textId="77777777" w:rsidTr="00E50E7C">
        <w:tc>
          <w:tcPr>
            <w:tcW w:w="1440" w:type="dxa"/>
            <w:tcBorders>
              <w:top w:val="single" w:sz="4" w:space="0" w:color="auto"/>
              <w:bottom w:val="single" w:sz="4" w:space="0" w:color="auto"/>
              <w:right w:val="single" w:sz="4" w:space="0" w:color="auto"/>
            </w:tcBorders>
          </w:tcPr>
          <w:p w14:paraId="2A9B9187" w14:textId="77777777" w:rsidR="00332637" w:rsidRPr="00F26C0A" w:rsidRDefault="00332637" w:rsidP="003D4D86">
            <w:pPr>
              <w:spacing w:before="40" w:after="40"/>
              <w:rPr>
                <w:szCs w:val="18"/>
              </w:rPr>
            </w:pPr>
            <w:r w:rsidRPr="00F26C0A">
              <w:rPr>
                <w:szCs w:val="18"/>
              </w:rPr>
              <w:t>Čl. 37 odst. 7 písm. f)</w:t>
            </w:r>
          </w:p>
        </w:tc>
        <w:tc>
          <w:tcPr>
            <w:tcW w:w="5400" w:type="dxa"/>
            <w:gridSpan w:val="4"/>
            <w:tcBorders>
              <w:top w:val="single" w:sz="4" w:space="0" w:color="auto"/>
              <w:left w:val="single" w:sz="4" w:space="0" w:color="auto"/>
              <w:bottom w:val="single" w:sz="4" w:space="0" w:color="auto"/>
              <w:right w:val="single" w:sz="18" w:space="0" w:color="auto"/>
            </w:tcBorders>
          </w:tcPr>
          <w:p w14:paraId="2D2AA33D" w14:textId="77777777" w:rsidR="00332637" w:rsidRPr="00F26C0A" w:rsidRDefault="00332637" w:rsidP="00A63CF4">
            <w:pPr>
              <w:spacing w:before="40" w:after="40"/>
              <w:ind w:right="58"/>
              <w:jc w:val="both"/>
              <w:rPr>
                <w:szCs w:val="18"/>
              </w:rPr>
            </w:pPr>
            <w:r w:rsidRPr="00F26C0A">
              <w:rPr>
                <w:szCs w:val="18"/>
              </w:rPr>
              <w:t>Aniž je dotčen odstavec 8, povolení může být uděleno, pouze pokud jsou splněny tyto dodatečné podmínky:</w:t>
            </w:r>
          </w:p>
          <w:p w14:paraId="57C521AB" w14:textId="77777777" w:rsidR="00332637" w:rsidRPr="00F26C0A" w:rsidRDefault="00332637" w:rsidP="00A63CF4">
            <w:pPr>
              <w:spacing w:before="40" w:after="40"/>
              <w:ind w:right="58"/>
              <w:jc w:val="both"/>
              <w:rPr>
                <w:szCs w:val="18"/>
              </w:rPr>
            </w:pPr>
            <w:r w:rsidRPr="00F26C0A">
              <w:rPr>
                <w:szCs w:val="18"/>
              </w:rPr>
              <w:t>f) třetí země, v níž je mimounijní správce usazen, podepsala s referenčním členským státem dohodu, která je plně v souladu se zásadami stanovenými v článku 26 vzorové úmluvy OECD o daních z příjmu a majetku, včetně případných mnohostranných daňových dohod, a zajišťuje účinnou výměnu informací v oblasti daní;</w:t>
            </w:r>
          </w:p>
          <w:p w14:paraId="40A9740A" w14:textId="77777777" w:rsidR="00332637" w:rsidRPr="00F26C0A" w:rsidRDefault="00332637" w:rsidP="00A63CF4">
            <w:pPr>
              <w:spacing w:before="40" w:after="40"/>
              <w:ind w:right="58"/>
              <w:jc w:val="both"/>
              <w:rPr>
                <w:szCs w:val="18"/>
              </w:rPr>
            </w:pPr>
          </w:p>
        </w:tc>
        <w:tc>
          <w:tcPr>
            <w:tcW w:w="900" w:type="dxa"/>
            <w:tcBorders>
              <w:top w:val="single" w:sz="4" w:space="0" w:color="auto"/>
              <w:left w:val="single" w:sz="18" w:space="0" w:color="auto"/>
              <w:bottom w:val="single" w:sz="4" w:space="0" w:color="auto"/>
              <w:right w:val="single" w:sz="4" w:space="0" w:color="auto"/>
            </w:tcBorders>
          </w:tcPr>
          <w:p w14:paraId="3FD57215"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7A867048" w14:textId="77777777" w:rsidR="00332637" w:rsidRPr="00F26C0A" w:rsidRDefault="00332637" w:rsidP="00A63CF4">
            <w:pPr>
              <w:spacing w:before="40" w:after="40"/>
              <w:rPr>
                <w:szCs w:val="18"/>
              </w:rPr>
            </w:pPr>
            <w:r w:rsidRPr="00F26C0A">
              <w:rPr>
                <w:szCs w:val="18"/>
              </w:rPr>
              <w:t>§ 481 odst. 1 písm. h)</w:t>
            </w:r>
          </w:p>
        </w:tc>
        <w:tc>
          <w:tcPr>
            <w:tcW w:w="5400" w:type="dxa"/>
            <w:gridSpan w:val="4"/>
            <w:tcBorders>
              <w:top w:val="single" w:sz="4" w:space="0" w:color="auto"/>
              <w:left w:val="single" w:sz="4" w:space="0" w:color="auto"/>
              <w:bottom w:val="single" w:sz="4" w:space="0" w:color="auto"/>
              <w:right w:val="single" w:sz="4" w:space="0" w:color="auto"/>
            </w:tcBorders>
          </w:tcPr>
          <w:p w14:paraId="128E8680" w14:textId="77777777" w:rsidR="00332637" w:rsidRPr="00F26C0A" w:rsidRDefault="00332637" w:rsidP="00A63CF4">
            <w:pPr>
              <w:tabs>
                <w:tab w:val="left" w:pos="380"/>
              </w:tabs>
              <w:spacing w:before="40" w:after="40"/>
              <w:ind w:right="67"/>
              <w:jc w:val="both"/>
              <w:rPr>
                <w:szCs w:val="18"/>
              </w:rPr>
            </w:pPr>
            <w:r w:rsidRPr="00F26C0A">
              <w:rPr>
                <w:szCs w:val="18"/>
              </w:rPr>
              <w:t>Česká národní banka udělí povolení k činnosti zahraniční osobě se sídlem ve státě, který není členským státem, která hodlá obhospodařovat speciální fondy, srovnatelné zahraniční investiční fondy, fondy kvalifikovaných investorů nebo srovnatelné zahraniční investiční fondy, nebo nabízet investice do těchto fondů, popřípadě provádět administraci těchto fondů, na její žádost, jestliže</w:t>
            </w:r>
          </w:p>
          <w:p w14:paraId="00CA9839" w14:textId="77777777" w:rsidR="00332637" w:rsidRPr="00F26C0A" w:rsidRDefault="00332637" w:rsidP="00A63CF4">
            <w:pPr>
              <w:pStyle w:val="Textpsmene"/>
              <w:keepNext/>
              <w:keepLines/>
              <w:tabs>
                <w:tab w:val="left" w:pos="380"/>
              </w:tabs>
              <w:spacing w:before="40" w:after="40"/>
              <w:ind w:right="67"/>
              <w:rPr>
                <w:sz w:val="18"/>
                <w:szCs w:val="18"/>
              </w:rPr>
            </w:pPr>
            <w:r w:rsidRPr="00F26C0A">
              <w:rPr>
                <w:sz w:val="18"/>
                <w:szCs w:val="18"/>
              </w:rPr>
              <w:t>h)</w:t>
            </w:r>
            <w:r w:rsidRPr="00F26C0A">
              <w:rPr>
                <w:sz w:val="18"/>
                <w:szCs w:val="18"/>
              </w:rPr>
              <w:tab/>
              <w:t>stát, ve kterém má zahraniční osoba sídlo a skutečné sídlo, uzavřel s Českou republikou dohodu, která je v souladu se zásadami uvedenými v článku 26 Modelové daňové smlouvy Organizace pro hospodářskou spolupráci a rozvoj o příjmech a majetku a která zajišťuje výměnu informací v daňových záležitostech,</w:t>
            </w:r>
          </w:p>
        </w:tc>
        <w:tc>
          <w:tcPr>
            <w:tcW w:w="900" w:type="dxa"/>
            <w:tcBorders>
              <w:top w:val="single" w:sz="4" w:space="0" w:color="auto"/>
              <w:left w:val="single" w:sz="4" w:space="0" w:color="auto"/>
              <w:bottom w:val="single" w:sz="4" w:space="0" w:color="auto"/>
              <w:right w:val="single" w:sz="4" w:space="0" w:color="auto"/>
            </w:tcBorders>
          </w:tcPr>
          <w:p w14:paraId="773E6D43"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30F2AA23" w14:textId="77777777" w:rsidR="00332637" w:rsidRPr="00F26C0A" w:rsidRDefault="00332637" w:rsidP="00A63CF4">
            <w:pPr>
              <w:spacing w:before="40" w:after="40"/>
              <w:rPr>
                <w:szCs w:val="18"/>
              </w:rPr>
            </w:pPr>
          </w:p>
        </w:tc>
      </w:tr>
      <w:tr w:rsidR="00332637" w:rsidRPr="00F26C0A" w14:paraId="30E05115" w14:textId="77777777" w:rsidTr="00E50E7C">
        <w:tc>
          <w:tcPr>
            <w:tcW w:w="1440" w:type="dxa"/>
            <w:tcBorders>
              <w:top w:val="single" w:sz="4" w:space="0" w:color="auto"/>
              <w:bottom w:val="single" w:sz="4" w:space="0" w:color="auto"/>
              <w:right w:val="single" w:sz="4" w:space="0" w:color="auto"/>
            </w:tcBorders>
          </w:tcPr>
          <w:p w14:paraId="0CBB8659" w14:textId="77777777" w:rsidR="00332637" w:rsidRPr="00F26C0A" w:rsidRDefault="00332637" w:rsidP="003D4D86">
            <w:pPr>
              <w:spacing w:before="40" w:after="40"/>
              <w:rPr>
                <w:szCs w:val="18"/>
              </w:rPr>
            </w:pPr>
            <w:r w:rsidRPr="00F26C0A">
              <w:rPr>
                <w:szCs w:val="18"/>
              </w:rPr>
              <w:t>Čl. 37 odst. 7 písm. g)</w:t>
            </w:r>
          </w:p>
        </w:tc>
        <w:tc>
          <w:tcPr>
            <w:tcW w:w="5400" w:type="dxa"/>
            <w:gridSpan w:val="4"/>
            <w:tcBorders>
              <w:top w:val="single" w:sz="4" w:space="0" w:color="auto"/>
              <w:left w:val="single" w:sz="4" w:space="0" w:color="auto"/>
              <w:bottom w:val="single" w:sz="4" w:space="0" w:color="auto"/>
              <w:right w:val="single" w:sz="18" w:space="0" w:color="auto"/>
            </w:tcBorders>
          </w:tcPr>
          <w:p w14:paraId="111DB437" w14:textId="77777777" w:rsidR="00332637" w:rsidRPr="00F26C0A" w:rsidRDefault="00332637" w:rsidP="00A63CF4">
            <w:pPr>
              <w:spacing w:before="40" w:after="40"/>
              <w:ind w:right="58"/>
              <w:jc w:val="both"/>
              <w:rPr>
                <w:szCs w:val="18"/>
              </w:rPr>
            </w:pPr>
            <w:r w:rsidRPr="00F26C0A">
              <w:rPr>
                <w:szCs w:val="18"/>
              </w:rPr>
              <w:t>Aniž je dotčen odstavec 8, povolení může být uděleno, pouze pokud jsou splněny tyto dodatečné podmínky:</w:t>
            </w:r>
          </w:p>
          <w:p w14:paraId="3B975814" w14:textId="77777777" w:rsidR="00332637" w:rsidRPr="00F26C0A" w:rsidRDefault="00332637" w:rsidP="00A63CF4">
            <w:pPr>
              <w:spacing w:before="40" w:after="40"/>
              <w:ind w:right="58"/>
              <w:jc w:val="both"/>
              <w:rPr>
                <w:szCs w:val="18"/>
              </w:rPr>
            </w:pPr>
            <w:r w:rsidRPr="00F26C0A">
              <w:rPr>
                <w:szCs w:val="18"/>
              </w:rPr>
              <w:t>g) příslušným orgánům nebrání v účinném dohledu podle této směrnice právní a správní předpisy třetí země vztahující se na správce ani omezení dohledových a vyšetřovacích pravomocí orgánů dohledu třetí země.</w:t>
            </w:r>
          </w:p>
          <w:p w14:paraId="381AD6A6" w14:textId="77777777" w:rsidR="00332637" w:rsidRPr="00F26C0A" w:rsidRDefault="00332637" w:rsidP="00A63CF4">
            <w:pPr>
              <w:spacing w:before="40" w:after="40"/>
              <w:ind w:right="58"/>
              <w:jc w:val="both"/>
              <w:rPr>
                <w:szCs w:val="18"/>
              </w:rPr>
            </w:pPr>
          </w:p>
        </w:tc>
        <w:tc>
          <w:tcPr>
            <w:tcW w:w="900" w:type="dxa"/>
            <w:tcBorders>
              <w:top w:val="single" w:sz="4" w:space="0" w:color="auto"/>
              <w:left w:val="single" w:sz="18" w:space="0" w:color="auto"/>
              <w:bottom w:val="single" w:sz="4" w:space="0" w:color="auto"/>
              <w:right w:val="single" w:sz="4" w:space="0" w:color="auto"/>
            </w:tcBorders>
          </w:tcPr>
          <w:p w14:paraId="78A980E8"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19C345FC" w14:textId="77777777" w:rsidR="00332637" w:rsidRPr="00F26C0A" w:rsidRDefault="00332637" w:rsidP="00A63CF4">
            <w:pPr>
              <w:spacing w:before="40" w:after="40"/>
              <w:rPr>
                <w:szCs w:val="18"/>
              </w:rPr>
            </w:pPr>
            <w:r w:rsidRPr="00F26C0A">
              <w:rPr>
                <w:szCs w:val="18"/>
              </w:rPr>
              <w:t>§ 481 odst. 1 písm. i)</w:t>
            </w:r>
          </w:p>
        </w:tc>
        <w:tc>
          <w:tcPr>
            <w:tcW w:w="5400" w:type="dxa"/>
            <w:gridSpan w:val="4"/>
            <w:tcBorders>
              <w:top w:val="single" w:sz="4" w:space="0" w:color="auto"/>
              <w:left w:val="single" w:sz="4" w:space="0" w:color="auto"/>
              <w:bottom w:val="single" w:sz="4" w:space="0" w:color="auto"/>
              <w:right w:val="single" w:sz="4" w:space="0" w:color="auto"/>
            </w:tcBorders>
          </w:tcPr>
          <w:p w14:paraId="73609834" w14:textId="77777777" w:rsidR="00332637" w:rsidRPr="00F26C0A" w:rsidRDefault="00332637" w:rsidP="00A63CF4">
            <w:pPr>
              <w:tabs>
                <w:tab w:val="left" w:pos="380"/>
              </w:tabs>
              <w:spacing w:before="40" w:after="40"/>
              <w:ind w:right="67"/>
              <w:jc w:val="both"/>
              <w:rPr>
                <w:szCs w:val="18"/>
              </w:rPr>
            </w:pPr>
            <w:r w:rsidRPr="00F26C0A">
              <w:rPr>
                <w:szCs w:val="18"/>
              </w:rPr>
              <w:t>Česká národní banka udělí povolení k činnosti zahraniční osobě se sídlem ve státě, který není členským státem, která hodlá obhospodařovat speciální fondy, srovnatelné zahraniční investiční fondy, fondy kvalifikovaných investorů nebo srovnatelné zahraniční investiční fondy, nebo nabízet investice do těchto fondů, popřípadě provádět administraci těchto fondů, na její žádost, jestliže</w:t>
            </w:r>
          </w:p>
          <w:p w14:paraId="5BBC03EA" w14:textId="77777777" w:rsidR="00332637" w:rsidRPr="00F26C0A" w:rsidRDefault="00332637" w:rsidP="00A63CF4">
            <w:pPr>
              <w:pStyle w:val="Textpsmene"/>
              <w:keepNext/>
              <w:keepLines/>
              <w:tabs>
                <w:tab w:val="left" w:pos="380"/>
              </w:tabs>
              <w:spacing w:before="40" w:after="40"/>
              <w:ind w:right="67"/>
              <w:rPr>
                <w:sz w:val="18"/>
                <w:szCs w:val="18"/>
              </w:rPr>
            </w:pPr>
            <w:r w:rsidRPr="00F26C0A">
              <w:rPr>
                <w:sz w:val="18"/>
                <w:szCs w:val="18"/>
              </w:rPr>
              <w:t>i)</w:t>
            </w:r>
            <w:r w:rsidRPr="00F26C0A">
              <w:rPr>
                <w:sz w:val="18"/>
                <w:szCs w:val="18"/>
              </w:rPr>
              <w:tab/>
              <w:t>právo státu, v němž má zahraniční osoba sídlo nebo skutečné sídlo, včetně případných omezení pravomocí orgánů dohledu zahraniční osoby v tomto státě, nebrání účinnému výkonu dohledu nad touto zahraniční osobou podle tohoto zákona,</w:t>
            </w:r>
          </w:p>
        </w:tc>
        <w:tc>
          <w:tcPr>
            <w:tcW w:w="900" w:type="dxa"/>
            <w:tcBorders>
              <w:top w:val="single" w:sz="4" w:space="0" w:color="auto"/>
              <w:left w:val="single" w:sz="4" w:space="0" w:color="auto"/>
              <w:bottom w:val="single" w:sz="4" w:space="0" w:color="auto"/>
              <w:right w:val="single" w:sz="4" w:space="0" w:color="auto"/>
            </w:tcBorders>
          </w:tcPr>
          <w:p w14:paraId="56EF201E"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2EAFFF42" w14:textId="77777777" w:rsidR="00332637" w:rsidRPr="00F26C0A" w:rsidRDefault="00332637" w:rsidP="00A63CF4">
            <w:pPr>
              <w:spacing w:before="40" w:after="40"/>
              <w:rPr>
                <w:szCs w:val="18"/>
              </w:rPr>
            </w:pPr>
          </w:p>
        </w:tc>
      </w:tr>
      <w:tr w:rsidR="00332637" w:rsidRPr="00F26C0A" w14:paraId="6E917A8B" w14:textId="77777777" w:rsidTr="00CE624B">
        <w:tc>
          <w:tcPr>
            <w:tcW w:w="1440" w:type="dxa"/>
            <w:tcBorders>
              <w:top w:val="single" w:sz="4" w:space="0" w:color="auto"/>
              <w:bottom w:val="nil"/>
              <w:right w:val="single" w:sz="4" w:space="0" w:color="auto"/>
            </w:tcBorders>
          </w:tcPr>
          <w:p w14:paraId="28935EC2" w14:textId="77777777" w:rsidR="00332637" w:rsidRPr="00F26C0A" w:rsidRDefault="00332637" w:rsidP="003D4D86">
            <w:pPr>
              <w:spacing w:before="40" w:after="40"/>
              <w:rPr>
                <w:szCs w:val="18"/>
              </w:rPr>
            </w:pPr>
            <w:r w:rsidRPr="00F26C0A">
              <w:rPr>
                <w:szCs w:val="18"/>
              </w:rPr>
              <w:t>Čl. 37 odst. 7 druhý pododstavec</w:t>
            </w:r>
          </w:p>
        </w:tc>
        <w:tc>
          <w:tcPr>
            <w:tcW w:w="5400" w:type="dxa"/>
            <w:gridSpan w:val="4"/>
            <w:tcBorders>
              <w:top w:val="single" w:sz="4" w:space="0" w:color="auto"/>
              <w:left w:val="single" w:sz="4" w:space="0" w:color="auto"/>
              <w:bottom w:val="nil"/>
              <w:right w:val="single" w:sz="18" w:space="0" w:color="auto"/>
            </w:tcBorders>
          </w:tcPr>
          <w:p w14:paraId="38A700EF" w14:textId="77777777" w:rsidR="00332637" w:rsidRPr="00F26C0A" w:rsidRDefault="00332637" w:rsidP="00A63CF4">
            <w:pPr>
              <w:spacing w:before="40" w:after="40"/>
              <w:ind w:right="58"/>
              <w:jc w:val="both"/>
              <w:rPr>
                <w:szCs w:val="18"/>
              </w:rPr>
            </w:pPr>
            <w:r w:rsidRPr="00F26C0A">
              <w:rPr>
                <w:szCs w:val="18"/>
              </w:rPr>
              <w:t>Pokud příslušné orgány některého členského státu nesouhlasí s tím, jak příslušné orgány referenčního členského státu správce posoudily splnění podmínek uvedených v písmenech a), e) a g) tohoto odstavce, mohou tyto orgány předložit věc orgánu pro cenné papíry a trhy, který může jednat na základě pravomocí, jež mu svěřuje článek 19 nařízení (EU) č. 1095/2010.</w:t>
            </w:r>
          </w:p>
        </w:tc>
        <w:tc>
          <w:tcPr>
            <w:tcW w:w="900" w:type="dxa"/>
            <w:tcBorders>
              <w:top w:val="single" w:sz="4" w:space="0" w:color="auto"/>
              <w:left w:val="single" w:sz="18" w:space="0" w:color="auto"/>
              <w:bottom w:val="nil"/>
              <w:right w:val="single" w:sz="4" w:space="0" w:color="auto"/>
            </w:tcBorders>
          </w:tcPr>
          <w:p w14:paraId="79DB9D19"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7926C4D6" w14:textId="77777777" w:rsidR="00332637" w:rsidRPr="00F26C0A" w:rsidRDefault="00332637" w:rsidP="00A63CF4">
            <w:pPr>
              <w:spacing w:before="40" w:after="40"/>
              <w:rPr>
                <w:szCs w:val="18"/>
              </w:rPr>
            </w:pPr>
            <w:r w:rsidRPr="00F26C0A">
              <w:rPr>
                <w:szCs w:val="18"/>
              </w:rPr>
              <w:t>§ 579 písm. h) a i)</w:t>
            </w:r>
          </w:p>
        </w:tc>
        <w:tc>
          <w:tcPr>
            <w:tcW w:w="5400" w:type="dxa"/>
            <w:gridSpan w:val="4"/>
            <w:tcBorders>
              <w:top w:val="single" w:sz="4" w:space="0" w:color="auto"/>
              <w:left w:val="single" w:sz="4" w:space="0" w:color="auto"/>
              <w:bottom w:val="nil"/>
              <w:right w:val="single" w:sz="4" w:space="0" w:color="auto"/>
            </w:tcBorders>
          </w:tcPr>
          <w:p w14:paraId="5F5A3037" w14:textId="77777777" w:rsidR="00332637" w:rsidRPr="00F26C0A" w:rsidRDefault="00332637" w:rsidP="00A63CF4">
            <w:pPr>
              <w:tabs>
                <w:tab w:val="left" w:pos="380"/>
              </w:tabs>
              <w:spacing w:before="40" w:after="40"/>
              <w:ind w:right="67"/>
              <w:jc w:val="both"/>
              <w:rPr>
                <w:szCs w:val="18"/>
              </w:rPr>
            </w:pPr>
            <w:r w:rsidRPr="00F26C0A">
              <w:rPr>
                <w:szCs w:val="18"/>
              </w:rPr>
              <w:t>Česká národní banka se může obrátit na evropský orgán dohledu se žádostí o řešení sporu mezi ní a orgánem dohledu jiného členského státu na základě článku 19 nařízení Evropského parlamentu a Rady upravujícího zřízení Evropského orgánu dohledu</w:t>
            </w:r>
            <w:r w:rsidRPr="00F26C0A">
              <w:rPr>
                <w:szCs w:val="18"/>
                <w:vertAlign w:val="superscript"/>
              </w:rPr>
              <w:t>15)</w:t>
            </w:r>
            <w:r w:rsidRPr="00F26C0A">
              <w:rPr>
                <w:szCs w:val="18"/>
              </w:rPr>
              <w:t>, jestliže</w:t>
            </w:r>
          </w:p>
          <w:p w14:paraId="21F88C2B" w14:textId="77777777" w:rsidR="00332637" w:rsidRPr="00F26C0A" w:rsidRDefault="00332637" w:rsidP="00A63CF4">
            <w:pPr>
              <w:tabs>
                <w:tab w:val="left" w:pos="380"/>
              </w:tabs>
              <w:spacing w:before="40" w:after="40"/>
              <w:ind w:right="67"/>
              <w:jc w:val="both"/>
              <w:rPr>
                <w:szCs w:val="18"/>
              </w:rPr>
            </w:pPr>
            <w:r w:rsidRPr="00F26C0A">
              <w:rPr>
                <w:szCs w:val="18"/>
              </w:rPr>
              <w:t>h)</w:t>
            </w:r>
            <w:r w:rsidRPr="00F26C0A">
              <w:rPr>
                <w:szCs w:val="18"/>
              </w:rPr>
              <w:tab/>
              <w:t>nesouhlasí s tím, že tento orgán udělil povolení zahraniční osobě srovnatelné s povolením podle § 481,</w:t>
            </w:r>
          </w:p>
          <w:p w14:paraId="57260D75" w14:textId="77777777" w:rsidR="00332637" w:rsidRPr="00F26C0A" w:rsidRDefault="00332637" w:rsidP="00A63CF4">
            <w:pPr>
              <w:tabs>
                <w:tab w:val="left" w:pos="380"/>
              </w:tabs>
              <w:spacing w:before="40" w:after="40"/>
              <w:ind w:right="67"/>
              <w:jc w:val="both"/>
              <w:rPr>
                <w:szCs w:val="18"/>
              </w:rPr>
            </w:pPr>
            <w:r w:rsidRPr="00F26C0A">
              <w:rPr>
                <w:szCs w:val="18"/>
              </w:rPr>
              <w:t>i)</w:t>
            </w:r>
            <w:r w:rsidRPr="00F26C0A">
              <w:rPr>
                <w:szCs w:val="18"/>
              </w:rPr>
              <w:tab/>
              <w:t>nesouhlasí, jak tento orgán posoudil, že zahraniční osoba, která žádá o udělení povolení srovnatelného s povolením podle § 481, splňuje podmínku uvedenou v článku 37 odst. 7 písm. a) až e) nebo g) směrnice Evropského parlamentu a Rady upravující správce alternativních investičních fondů</w:t>
            </w:r>
            <w:r w:rsidRPr="00F26C0A">
              <w:rPr>
                <w:szCs w:val="18"/>
                <w:vertAlign w:val="superscript"/>
              </w:rPr>
              <w:t>5)</w:t>
            </w:r>
            <w:r w:rsidRPr="00F26C0A">
              <w:rPr>
                <w:szCs w:val="18"/>
              </w:rPr>
              <w:t>,</w:t>
            </w:r>
          </w:p>
        </w:tc>
        <w:tc>
          <w:tcPr>
            <w:tcW w:w="900" w:type="dxa"/>
            <w:tcBorders>
              <w:top w:val="single" w:sz="4" w:space="0" w:color="auto"/>
              <w:left w:val="single" w:sz="4" w:space="0" w:color="auto"/>
              <w:bottom w:val="nil"/>
              <w:right w:val="single" w:sz="4" w:space="0" w:color="auto"/>
            </w:tcBorders>
          </w:tcPr>
          <w:p w14:paraId="69DF386A"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33841E77" w14:textId="77777777" w:rsidR="00332637" w:rsidRPr="00F26C0A" w:rsidRDefault="00332637" w:rsidP="00A63CF4">
            <w:pPr>
              <w:spacing w:before="40" w:after="40"/>
              <w:rPr>
                <w:szCs w:val="18"/>
              </w:rPr>
            </w:pPr>
          </w:p>
        </w:tc>
      </w:tr>
      <w:tr w:rsidR="00332637" w:rsidRPr="00F26C0A" w14:paraId="3D0C0E3F" w14:textId="77777777" w:rsidTr="00E50E7C">
        <w:tc>
          <w:tcPr>
            <w:tcW w:w="1440" w:type="dxa"/>
            <w:tcBorders>
              <w:top w:val="single" w:sz="4" w:space="0" w:color="auto"/>
              <w:bottom w:val="single" w:sz="4" w:space="0" w:color="auto"/>
              <w:right w:val="single" w:sz="4" w:space="0" w:color="auto"/>
            </w:tcBorders>
          </w:tcPr>
          <w:p w14:paraId="5E1712FE" w14:textId="77777777" w:rsidR="00332637" w:rsidRPr="00F26C0A" w:rsidRDefault="00332637" w:rsidP="003D4D86">
            <w:pPr>
              <w:spacing w:before="40" w:after="40"/>
              <w:rPr>
                <w:szCs w:val="18"/>
              </w:rPr>
            </w:pPr>
            <w:r w:rsidRPr="00F26C0A">
              <w:rPr>
                <w:szCs w:val="18"/>
              </w:rPr>
              <w:t>Čl. 37 odst. 7 třetí pododstavec</w:t>
            </w:r>
          </w:p>
        </w:tc>
        <w:tc>
          <w:tcPr>
            <w:tcW w:w="5400" w:type="dxa"/>
            <w:gridSpan w:val="4"/>
            <w:tcBorders>
              <w:top w:val="single" w:sz="4" w:space="0" w:color="auto"/>
              <w:left w:val="single" w:sz="4" w:space="0" w:color="auto"/>
              <w:bottom w:val="single" w:sz="4" w:space="0" w:color="auto"/>
              <w:right w:val="single" w:sz="18" w:space="0" w:color="auto"/>
            </w:tcBorders>
          </w:tcPr>
          <w:p w14:paraId="364074B6" w14:textId="77777777" w:rsidR="00332637" w:rsidRPr="00F26C0A" w:rsidRDefault="00332637" w:rsidP="00A63CF4">
            <w:pPr>
              <w:spacing w:before="40" w:after="40"/>
              <w:ind w:right="58"/>
              <w:jc w:val="both"/>
              <w:rPr>
                <w:szCs w:val="18"/>
              </w:rPr>
            </w:pPr>
            <w:r w:rsidRPr="00F26C0A">
              <w:rPr>
                <w:szCs w:val="18"/>
              </w:rPr>
              <w:t>Pokud příslušný orgán unijního alternativního investičního fondu neuzavře v přiměřené lhůtě požadovanou dohodu o spolupráci uvedenou v prvním pododstavci písm. d), mohou příslušné orgány referenčního členského státu předložit věc orgánu pro cenné papíry a trhy, který může jednat na základě pravomocí, jež mu svěřuje článek 19 nařízení (EU) č. 1095/2010.</w:t>
            </w:r>
          </w:p>
        </w:tc>
        <w:tc>
          <w:tcPr>
            <w:tcW w:w="900" w:type="dxa"/>
            <w:tcBorders>
              <w:top w:val="single" w:sz="4" w:space="0" w:color="auto"/>
              <w:left w:val="single" w:sz="18" w:space="0" w:color="auto"/>
              <w:bottom w:val="single" w:sz="4" w:space="0" w:color="auto"/>
              <w:right w:val="single" w:sz="4" w:space="0" w:color="auto"/>
            </w:tcBorders>
          </w:tcPr>
          <w:p w14:paraId="61CA4D2C"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28FF6FC5" w14:textId="77777777" w:rsidR="00332637" w:rsidRPr="00F26C0A" w:rsidRDefault="00332637" w:rsidP="00A63CF4">
            <w:pPr>
              <w:spacing w:before="40" w:after="40"/>
              <w:rPr>
                <w:szCs w:val="18"/>
              </w:rPr>
            </w:pPr>
            <w:r w:rsidRPr="00F26C0A">
              <w:rPr>
                <w:szCs w:val="18"/>
              </w:rPr>
              <w:t>§ 579 písm. d)</w:t>
            </w:r>
          </w:p>
        </w:tc>
        <w:tc>
          <w:tcPr>
            <w:tcW w:w="5400" w:type="dxa"/>
            <w:gridSpan w:val="4"/>
            <w:tcBorders>
              <w:top w:val="single" w:sz="4" w:space="0" w:color="auto"/>
              <w:left w:val="single" w:sz="4" w:space="0" w:color="auto"/>
              <w:bottom w:val="single" w:sz="4" w:space="0" w:color="auto"/>
              <w:right w:val="single" w:sz="4" w:space="0" w:color="auto"/>
            </w:tcBorders>
          </w:tcPr>
          <w:p w14:paraId="6A6FA9C9" w14:textId="77777777" w:rsidR="00332637" w:rsidRPr="00F26C0A" w:rsidRDefault="00332637" w:rsidP="00A63CF4">
            <w:pPr>
              <w:tabs>
                <w:tab w:val="left" w:pos="380"/>
              </w:tabs>
              <w:spacing w:before="40" w:after="40"/>
              <w:ind w:right="67"/>
              <w:jc w:val="both"/>
              <w:rPr>
                <w:szCs w:val="18"/>
              </w:rPr>
            </w:pPr>
            <w:r w:rsidRPr="00F26C0A">
              <w:rPr>
                <w:szCs w:val="18"/>
              </w:rPr>
              <w:t>Česká národní banka se může obrátit na evropský orgán dohledu se žádostí o řešení sporu mezi ní a orgánem dohledu jiného členského státu na základě článku 19 nařízení Evropského parlamentu a Rady upravujícího zřízení Evropského orgánu dohledu</w:t>
            </w:r>
            <w:r w:rsidRPr="00F26C0A">
              <w:rPr>
                <w:szCs w:val="18"/>
                <w:vertAlign w:val="superscript"/>
              </w:rPr>
              <w:t>15)</w:t>
            </w:r>
            <w:r w:rsidRPr="00F26C0A">
              <w:rPr>
                <w:szCs w:val="18"/>
              </w:rPr>
              <w:t xml:space="preserve">, jestliže </w:t>
            </w:r>
          </w:p>
          <w:p w14:paraId="58D18053" w14:textId="77777777" w:rsidR="00332637" w:rsidRPr="00F26C0A" w:rsidRDefault="00332637" w:rsidP="00A63CF4">
            <w:pPr>
              <w:tabs>
                <w:tab w:val="left" w:pos="380"/>
              </w:tabs>
              <w:spacing w:before="40" w:after="40"/>
              <w:ind w:right="67"/>
              <w:jc w:val="both"/>
              <w:rPr>
                <w:szCs w:val="18"/>
              </w:rPr>
            </w:pPr>
            <w:r w:rsidRPr="00F26C0A">
              <w:rPr>
                <w:szCs w:val="18"/>
              </w:rPr>
              <w:t>d)</w:t>
            </w:r>
            <w:r w:rsidRPr="00F26C0A">
              <w:rPr>
                <w:szCs w:val="18"/>
              </w:rPr>
              <w:tab/>
              <w:t>tento orgán se s ní v přiměřené lhůtě nedohodl na výměně informací podle § 316 odst. 2 písm. b) nebo § 481 odst. 1 písm. f)</w:t>
            </w:r>
          </w:p>
        </w:tc>
        <w:tc>
          <w:tcPr>
            <w:tcW w:w="900" w:type="dxa"/>
            <w:tcBorders>
              <w:top w:val="single" w:sz="4" w:space="0" w:color="auto"/>
              <w:left w:val="single" w:sz="4" w:space="0" w:color="auto"/>
              <w:bottom w:val="single" w:sz="4" w:space="0" w:color="auto"/>
              <w:right w:val="single" w:sz="4" w:space="0" w:color="auto"/>
            </w:tcBorders>
          </w:tcPr>
          <w:p w14:paraId="7834D71A"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1E2CF051" w14:textId="77777777" w:rsidR="00332637" w:rsidRPr="00F26C0A" w:rsidRDefault="00332637" w:rsidP="00A63CF4">
            <w:pPr>
              <w:spacing w:before="40" w:after="40"/>
              <w:rPr>
                <w:szCs w:val="18"/>
              </w:rPr>
            </w:pPr>
          </w:p>
        </w:tc>
      </w:tr>
      <w:tr w:rsidR="00332637" w:rsidRPr="00F26C0A" w14:paraId="6B15796F" w14:textId="77777777" w:rsidTr="00E50E7C">
        <w:tc>
          <w:tcPr>
            <w:tcW w:w="1440" w:type="dxa"/>
            <w:tcBorders>
              <w:top w:val="single" w:sz="4" w:space="0" w:color="auto"/>
              <w:bottom w:val="single" w:sz="4" w:space="0" w:color="auto"/>
              <w:right w:val="single" w:sz="4" w:space="0" w:color="auto"/>
            </w:tcBorders>
          </w:tcPr>
          <w:p w14:paraId="128B50EB" w14:textId="77777777" w:rsidR="00332637" w:rsidRPr="00F26C0A" w:rsidRDefault="00332637" w:rsidP="003D4D86">
            <w:pPr>
              <w:spacing w:before="40" w:after="40"/>
              <w:rPr>
                <w:szCs w:val="18"/>
              </w:rPr>
            </w:pPr>
            <w:r w:rsidRPr="00F26C0A">
              <w:rPr>
                <w:szCs w:val="18"/>
              </w:rPr>
              <w:t>Čl. 37 odst. 8 první pododstavec písm. a) až d)</w:t>
            </w:r>
          </w:p>
        </w:tc>
        <w:tc>
          <w:tcPr>
            <w:tcW w:w="5400" w:type="dxa"/>
            <w:gridSpan w:val="4"/>
            <w:tcBorders>
              <w:top w:val="single" w:sz="4" w:space="0" w:color="auto"/>
              <w:left w:val="single" w:sz="4" w:space="0" w:color="auto"/>
              <w:bottom w:val="single" w:sz="4" w:space="0" w:color="auto"/>
              <w:right w:val="single" w:sz="18" w:space="0" w:color="auto"/>
            </w:tcBorders>
          </w:tcPr>
          <w:p w14:paraId="05AC0C89" w14:textId="77777777" w:rsidR="00332637" w:rsidRPr="00F26C0A" w:rsidRDefault="00332637" w:rsidP="00A63CF4">
            <w:pPr>
              <w:spacing w:before="40" w:after="40"/>
              <w:ind w:right="58"/>
              <w:jc w:val="both"/>
              <w:rPr>
                <w:szCs w:val="18"/>
              </w:rPr>
            </w:pPr>
            <w:r w:rsidRPr="00F26C0A">
              <w:rPr>
                <w:szCs w:val="18"/>
              </w:rPr>
              <w:t>Povolení se uděluje v souladu s kapitolou II, která se použije obdobně při splnění těchto kritérií:</w:t>
            </w:r>
          </w:p>
          <w:p w14:paraId="346989FC" w14:textId="77777777" w:rsidR="00332637" w:rsidRPr="00F26C0A" w:rsidRDefault="00332637" w:rsidP="00A63CF4">
            <w:pPr>
              <w:spacing w:before="40" w:after="40"/>
              <w:ind w:right="58"/>
              <w:jc w:val="both"/>
              <w:rPr>
                <w:szCs w:val="18"/>
              </w:rPr>
            </w:pPr>
            <w:r w:rsidRPr="00F26C0A">
              <w:rPr>
                <w:szCs w:val="18"/>
              </w:rPr>
              <w:t>a) informace uvedené v čl. 7 odst. 2 se doplní o tyto informace:</w:t>
            </w:r>
          </w:p>
          <w:p w14:paraId="4FDF5473" w14:textId="77777777" w:rsidR="00332637" w:rsidRPr="00F26C0A" w:rsidRDefault="00332637" w:rsidP="00A63CF4">
            <w:pPr>
              <w:spacing w:before="40" w:after="40"/>
              <w:ind w:right="58"/>
              <w:jc w:val="both"/>
              <w:rPr>
                <w:szCs w:val="18"/>
              </w:rPr>
            </w:pPr>
            <w:r w:rsidRPr="00F26C0A">
              <w:rPr>
                <w:szCs w:val="18"/>
              </w:rPr>
              <w:t>i) zdůvodnění výběru referenčního státu správcem provedeného v souladu s kritérii uvedenými v odstavci 4, včetně informací o strategii pro nabízení,</w:t>
            </w:r>
          </w:p>
          <w:p w14:paraId="45B799B1" w14:textId="77777777" w:rsidR="00332637" w:rsidRPr="00F26C0A" w:rsidRDefault="00332637" w:rsidP="00A63CF4">
            <w:pPr>
              <w:spacing w:before="40" w:after="40"/>
              <w:ind w:right="58"/>
              <w:jc w:val="both"/>
              <w:rPr>
                <w:szCs w:val="18"/>
              </w:rPr>
            </w:pPr>
            <w:r w:rsidRPr="00F26C0A">
              <w:rPr>
                <w:szCs w:val="18"/>
              </w:rPr>
              <w:t>ii) seznam ustanovení této směrnice, které správce nemůže dodržovat, jelikož jejich dodržování správcem není podle odstavce 2 slučitelné s dodržováním určitých kogentních ustanovení právních předpisů, které se vztahují na mimounijního správce nebo na mimounijní alternativní investiční fondy nabízené v Unii,</w:t>
            </w:r>
          </w:p>
          <w:p w14:paraId="2F8FF3F1" w14:textId="77777777" w:rsidR="00332637" w:rsidRPr="00F26C0A" w:rsidRDefault="00332637" w:rsidP="00A63CF4">
            <w:pPr>
              <w:spacing w:before="40" w:after="40"/>
              <w:ind w:right="58"/>
              <w:jc w:val="both"/>
              <w:rPr>
                <w:szCs w:val="18"/>
              </w:rPr>
            </w:pPr>
            <w:r w:rsidRPr="00F26C0A">
              <w:rPr>
                <w:szCs w:val="18"/>
              </w:rPr>
              <w:t>iii) písemné podklady vycházející z regulačních technických norem vypracovaných orgánem pro cenné papíry a trhy svědčící o tom, že příslušné právní předpisy třetí země stanoví pravidla rovnocenná ustanovením, jež není možné dodržovat, která mají stejný regulační účel a poskytují investorům investujících do příslušných alternativních investičních fondů stejnou úroveň ochrany, a že správce tato rovnocenná pravidla dodržuje; tyto písemné podklady musí být doplněny právním posudkem potvrzujícím, že v právních předpisech třetí země existuje příslušné neslučitelné kogentní ustanovení, a obsahují i popis jeho regulačního účelu a způsobu ochrany investorů, a</w:t>
            </w:r>
          </w:p>
          <w:p w14:paraId="408E39D2" w14:textId="77777777" w:rsidR="00332637" w:rsidRPr="00F26C0A" w:rsidRDefault="00332637" w:rsidP="00A63CF4">
            <w:pPr>
              <w:spacing w:before="40" w:after="40"/>
              <w:ind w:right="58"/>
              <w:jc w:val="both"/>
              <w:rPr>
                <w:szCs w:val="18"/>
              </w:rPr>
            </w:pPr>
            <w:r w:rsidRPr="00F26C0A">
              <w:rPr>
                <w:szCs w:val="18"/>
              </w:rPr>
              <w:t>iv) název či jméno právního zástupce správce a místo, kde je právní zástupce správce usazen;</w:t>
            </w:r>
          </w:p>
          <w:p w14:paraId="2B4CFBE4" w14:textId="77777777" w:rsidR="00332637" w:rsidRPr="00F26C0A" w:rsidRDefault="00332637" w:rsidP="00A63CF4">
            <w:pPr>
              <w:spacing w:before="40" w:after="40"/>
              <w:ind w:right="58"/>
              <w:jc w:val="both"/>
              <w:rPr>
                <w:szCs w:val="18"/>
              </w:rPr>
            </w:pPr>
            <w:r w:rsidRPr="00F26C0A">
              <w:rPr>
                <w:szCs w:val="18"/>
              </w:rPr>
              <w:t>b) informace uvedené v čl. 7 odst. 3 se mohou týkat pouze unijních alternativních investičních fondů, které hodlá správce spravovat, a těch alternativních investičních fondů spravovaných správcem, které tento správce hodlá nabízet v Unii s pasem;</w:t>
            </w:r>
          </w:p>
          <w:p w14:paraId="4368220F" w14:textId="77777777" w:rsidR="00332637" w:rsidRPr="00F26C0A" w:rsidRDefault="00332637" w:rsidP="00A63CF4">
            <w:pPr>
              <w:spacing w:before="40" w:after="40"/>
              <w:ind w:right="58"/>
              <w:jc w:val="both"/>
              <w:rPr>
                <w:szCs w:val="18"/>
              </w:rPr>
            </w:pPr>
            <w:r w:rsidRPr="00F26C0A">
              <w:rPr>
                <w:szCs w:val="18"/>
              </w:rPr>
              <w:t>c) čl. 8 odst. 1 písm. a) není dotčen odstavec 2 tohoto článku;</w:t>
            </w:r>
          </w:p>
          <w:p w14:paraId="0CEF7730" w14:textId="77777777" w:rsidR="00332637" w:rsidRPr="00F26C0A" w:rsidRDefault="00332637" w:rsidP="00A63CF4">
            <w:pPr>
              <w:spacing w:before="40" w:after="40"/>
              <w:ind w:right="58"/>
              <w:jc w:val="both"/>
              <w:rPr>
                <w:szCs w:val="18"/>
              </w:rPr>
            </w:pPr>
            <w:r w:rsidRPr="00F26C0A">
              <w:rPr>
                <w:szCs w:val="18"/>
              </w:rPr>
              <w:t>d) čl. 8 odst. 1 písm. e) se nepoužije;</w:t>
            </w:r>
          </w:p>
          <w:p w14:paraId="59BC28D4" w14:textId="77777777" w:rsidR="00332637" w:rsidRPr="00F26C0A" w:rsidRDefault="00332637" w:rsidP="00A63CF4">
            <w:pPr>
              <w:spacing w:before="40" w:after="40"/>
              <w:ind w:right="58"/>
              <w:jc w:val="both"/>
              <w:rPr>
                <w:szCs w:val="18"/>
              </w:rPr>
            </w:pPr>
          </w:p>
        </w:tc>
        <w:tc>
          <w:tcPr>
            <w:tcW w:w="900" w:type="dxa"/>
            <w:tcBorders>
              <w:top w:val="single" w:sz="4" w:space="0" w:color="auto"/>
              <w:left w:val="single" w:sz="18" w:space="0" w:color="auto"/>
              <w:bottom w:val="single" w:sz="4" w:space="0" w:color="auto"/>
              <w:right w:val="single" w:sz="4" w:space="0" w:color="auto"/>
            </w:tcBorders>
          </w:tcPr>
          <w:p w14:paraId="2277364B" w14:textId="274E387D" w:rsidR="00332637" w:rsidRPr="00F26C0A" w:rsidRDefault="00332637" w:rsidP="001B0333">
            <w:pPr>
              <w:spacing w:before="40" w:after="40"/>
              <w:rPr>
                <w:szCs w:val="18"/>
              </w:rPr>
            </w:pPr>
            <w:r w:rsidRPr="00F26C0A">
              <w:rPr>
                <w:szCs w:val="18"/>
              </w:rPr>
              <w:t>240/2013 ve znění 336/2014</w:t>
            </w:r>
            <w:r w:rsidR="007D06E3" w:rsidRPr="00604020">
              <w:rPr>
                <w:szCs w:val="18"/>
              </w:rPr>
              <w:t xml:space="preserve"> 119/2020</w:t>
            </w:r>
          </w:p>
        </w:tc>
        <w:tc>
          <w:tcPr>
            <w:tcW w:w="1080" w:type="dxa"/>
            <w:tcBorders>
              <w:top w:val="single" w:sz="4" w:space="0" w:color="auto"/>
              <w:left w:val="single" w:sz="4" w:space="0" w:color="auto"/>
              <w:bottom w:val="single" w:sz="4" w:space="0" w:color="auto"/>
              <w:right w:val="single" w:sz="4" w:space="0" w:color="auto"/>
            </w:tcBorders>
          </w:tcPr>
          <w:p w14:paraId="526A9697" w14:textId="77777777" w:rsidR="00332637" w:rsidRPr="00F26C0A" w:rsidRDefault="00332637" w:rsidP="00A63CF4">
            <w:pPr>
              <w:spacing w:before="40" w:after="40"/>
              <w:rPr>
                <w:szCs w:val="18"/>
              </w:rPr>
            </w:pPr>
            <w:r w:rsidRPr="00F26C0A">
              <w:rPr>
                <w:szCs w:val="18"/>
              </w:rPr>
              <w:t>§ 481 odst. 1</w:t>
            </w:r>
          </w:p>
        </w:tc>
        <w:tc>
          <w:tcPr>
            <w:tcW w:w="5400" w:type="dxa"/>
            <w:gridSpan w:val="4"/>
            <w:tcBorders>
              <w:top w:val="single" w:sz="4" w:space="0" w:color="auto"/>
              <w:left w:val="single" w:sz="4" w:space="0" w:color="auto"/>
              <w:bottom w:val="single" w:sz="4" w:space="0" w:color="auto"/>
              <w:right w:val="single" w:sz="4" w:space="0" w:color="auto"/>
            </w:tcBorders>
          </w:tcPr>
          <w:p w14:paraId="5E1FF34C" w14:textId="77777777" w:rsidR="00332637" w:rsidRPr="00F26C0A" w:rsidRDefault="00332637" w:rsidP="00C8187C">
            <w:pPr>
              <w:tabs>
                <w:tab w:val="left" w:pos="380"/>
              </w:tabs>
              <w:spacing w:before="40" w:after="40"/>
              <w:ind w:right="67"/>
              <w:jc w:val="both"/>
              <w:rPr>
                <w:szCs w:val="18"/>
              </w:rPr>
            </w:pPr>
            <w:r w:rsidRPr="00F26C0A">
              <w:rPr>
                <w:szCs w:val="18"/>
              </w:rPr>
              <w:t>Česká národní banka udělí povolení k činnosti zahraniční osobě se sídlem ve státě, který není členským státem, která hodlá obhospodařovat speciální fondy, srovnatelné zahraniční investiční fondy, fondy kvalifikovaných investorů nebo srovnatelné zahraniční investiční fondy, nebo nabízet investice do těchto fondů, popřípadě provádět administraci těchto fondů, na její žádost, jestliže</w:t>
            </w:r>
          </w:p>
          <w:p w14:paraId="0AC59FA7" w14:textId="77777777" w:rsidR="00332637" w:rsidRPr="00F26C0A" w:rsidRDefault="00332637" w:rsidP="00C8187C">
            <w:pPr>
              <w:tabs>
                <w:tab w:val="left" w:pos="380"/>
              </w:tabs>
              <w:spacing w:before="40" w:after="40"/>
              <w:ind w:right="67"/>
              <w:jc w:val="both"/>
              <w:rPr>
                <w:szCs w:val="18"/>
              </w:rPr>
            </w:pPr>
            <w:r w:rsidRPr="00F26C0A">
              <w:rPr>
                <w:szCs w:val="18"/>
              </w:rPr>
              <w:t>a) je Česká republika jejím referenčním státem,</w:t>
            </w:r>
          </w:p>
          <w:p w14:paraId="5A8A7281" w14:textId="77777777" w:rsidR="00332637" w:rsidRPr="00F26C0A" w:rsidRDefault="00332637" w:rsidP="00C8187C">
            <w:pPr>
              <w:tabs>
                <w:tab w:val="left" w:pos="380"/>
              </w:tabs>
              <w:spacing w:before="40" w:after="40"/>
              <w:ind w:right="67"/>
              <w:jc w:val="both"/>
              <w:rPr>
                <w:szCs w:val="18"/>
              </w:rPr>
            </w:pPr>
            <w:r w:rsidRPr="00F26C0A">
              <w:rPr>
                <w:szCs w:val="18"/>
              </w:rPr>
              <w:t>b) splňuje předpoklady stanovené v § 479 odst. 1 písm. b) až h), přičemž základním kapitálem se rozumí srovnatelná veličina v závislosti na její právní formě,</w:t>
            </w:r>
          </w:p>
          <w:p w14:paraId="0C57987B" w14:textId="77777777" w:rsidR="00332637" w:rsidRPr="00F26C0A" w:rsidRDefault="00332637" w:rsidP="00C8187C">
            <w:pPr>
              <w:tabs>
                <w:tab w:val="left" w:pos="380"/>
              </w:tabs>
              <w:spacing w:before="40" w:after="40"/>
              <w:ind w:right="67"/>
              <w:jc w:val="both"/>
              <w:rPr>
                <w:szCs w:val="18"/>
              </w:rPr>
            </w:pPr>
            <w:r w:rsidRPr="00F26C0A">
              <w:rPr>
                <w:szCs w:val="18"/>
              </w:rPr>
              <w:t>c) na ní mají kvalifikovanou účast pouze osoby, které jsou důvěryhodné a schopné zajistit řádný a obezřetný výkon činnosti zahraniční osoby,</w:t>
            </w:r>
          </w:p>
          <w:p w14:paraId="17816374" w14:textId="77777777" w:rsidR="00332637" w:rsidRPr="00F26C0A" w:rsidRDefault="00332637" w:rsidP="00C8187C">
            <w:pPr>
              <w:tabs>
                <w:tab w:val="left" w:pos="380"/>
              </w:tabs>
              <w:spacing w:before="40" w:after="40"/>
              <w:ind w:right="67"/>
              <w:jc w:val="both"/>
              <w:rPr>
                <w:szCs w:val="18"/>
              </w:rPr>
            </w:pPr>
            <w:r w:rsidRPr="00F26C0A">
              <w:rPr>
                <w:szCs w:val="18"/>
              </w:rPr>
              <w:t>d) má povolení orgánu dohledu domovského státu k obhospodařování zahraničního investičního fondu srovnatelného s investičním fondem, který hodlá obhospodařovat,</w:t>
            </w:r>
          </w:p>
          <w:p w14:paraId="59D11887" w14:textId="77777777" w:rsidR="00332637" w:rsidRPr="00F26C0A" w:rsidRDefault="00332637" w:rsidP="00C8187C">
            <w:pPr>
              <w:tabs>
                <w:tab w:val="left" w:pos="380"/>
              </w:tabs>
              <w:spacing w:before="40" w:after="40"/>
              <w:ind w:right="67"/>
              <w:jc w:val="both"/>
              <w:rPr>
                <w:szCs w:val="18"/>
              </w:rPr>
            </w:pPr>
            <w:r w:rsidRPr="00F26C0A">
              <w:rPr>
                <w:szCs w:val="18"/>
              </w:rPr>
              <w:t>e) činnost podle § 38 odst. 1 písm. d), n) a o) má vykonávat osoba se sídlem, bydlištěm nebo pobočkou na území České republiky,</w:t>
            </w:r>
          </w:p>
          <w:p w14:paraId="37BC0D4F" w14:textId="7F93D2A9" w:rsidR="009629AE" w:rsidRPr="00604020" w:rsidRDefault="009629AE" w:rsidP="00C8187C">
            <w:pPr>
              <w:tabs>
                <w:tab w:val="left" w:pos="380"/>
              </w:tabs>
              <w:spacing w:before="40" w:after="40"/>
              <w:ind w:right="67"/>
              <w:jc w:val="both"/>
              <w:rPr>
                <w:szCs w:val="18"/>
              </w:rPr>
            </w:pPr>
            <w:r w:rsidRPr="00F26C0A">
              <w:rPr>
                <w:szCs w:val="18"/>
              </w:rPr>
              <w:t>f) Česká národní banka, orgán dohledu domovského státu zahraniční osoby a, přichází-li to v úvahu, orgán dohledu členského státu, který je domovským státem zahraničního investičního fondu, který hodlá tato zahraniční osoba obhospodařovat, se v souladu s články 113 až 115 nařízení Komise v přenesené pravomoci (EU) č. 231/2013, dohodly na výměně informací nezbytných k výkonu dohledu podle tohoto zákona,</w:t>
            </w:r>
          </w:p>
          <w:p w14:paraId="2EE5DF8C" w14:textId="1423AD4D" w:rsidR="00332637" w:rsidRPr="00F26C0A" w:rsidRDefault="00332637" w:rsidP="00C8187C">
            <w:pPr>
              <w:tabs>
                <w:tab w:val="left" w:pos="380"/>
              </w:tabs>
              <w:spacing w:before="40" w:after="40"/>
              <w:ind w:right="67"/>
              <w:jc w:val="both"/>
              <w:rPr>
                <w:szCs w:val="18"/>
              </w:rPr>
            </w:pPr>
            <w:r w:rsidRPr="00F26C0A">
              <w:rPr>
                <w:szCs w:val="18"/>
              </w:rPr>
              <w:t>g) stát, ve kterém má zahraniční osoba sídlo nebo skutečné sídlo, není uveden na seznamu nespolupracujících zemí a teritorií vypracovaném Finančním akčním výborem proti praní peněz Organizace pro hospodářskou spolupráci a rozvoj,</w:t>
            </w:r>
          </w:p>
          <w:p w14:paraId="43BDBAED" w14:textId="77777777" w:rsidR="00332637" w:rsidRPr="00F26C0A" w:rsidRDefault="00332637" w:rsidP="00C8187C">
            <w:pPr>
              <w:tabs>
                <w:tab w:val="left" w:pos="380"/>
              </w:tabs>
              <w:spacing w:before="40" w:after="40"/>
              <w:ind w:right="67"/>
              <w:jc w:val="both"/>
              <w:rPr>
                <w:szCs w:val="18"/>
              </w:rPr>
            </w:pPr>
            <w:r w:rsidRPr="00F26C0A">
              <w:rPr>
                <w:szCs w:val="18"/>
              </w:rPr>
              <w:t>h) stát, ve kterém má zahraniční osoba sídlo a skutečné sídlo, uzavřel s Českou republikou dohodu, která je v souladu se zásadami uvedenými v článku 26 Modelové daňové smlouvy Organizace pro hospodářskou spolupráci a rozvoj o příjmech a majetku a která zajišťuje výměnu informací v daňových záležitostech,</w:t>
            </w:r>
          </w:p>
          <w:p w14:paraId="60B8F15C" w14:textId="77777777" w:rsidR="00332637" w:rsidRPr="00F26C0A" w:rsidRDefault="00332637" w:rsidP="00C8187C">
            <w:pPr>
              <w:tabs>
                <w:tab w:val="left" w:pos="380"/>
              </w:tabs>
              <w:spacing w:before="40" w:after="40"/>
              <w:ind w:right="67"/>
              <w:jc w:val="both"/>
              <w:rPr>
                <w:szCs w:val="18"/>
              </w:rPr>
            </w:pPr>
            <w:r w:rsidRPr="00F26C0A">
              <w:rPr>
                <w:szCs w:val="18"/>
              </w:rPr>
              <w:t>i) právo státu, v němž má zahraniční osoba sídlo nebo skutečné sídlo, včetně případných omezení pravomocí orgánů dohledu zahraniční osoby v tomto státě, nebrání účinnému výkonu dohledu nad touto zahraniční osobou podle tohoto zákona,</w:t>
            </w:r>
          </w:p>
          <w:p w14:paraId="32103967" w14:textId="77777777" w:rsidR="00332637" w:rsidRPr="00F26C0A" w:rsidRDefault="00332637" w:rsidP="00C8187C">
            <w:pPr>
              <w:tabs>
                <w:tab w:val="left" w:pos="380"/>
              </w:tabs>
              <w:spacing w:before="40" w:after="40"/>
              <w:ind w:right="67"/>
              <w:jc w:val="both"/>
              <w:rPr>
                <w:szCs w:val="18"/>
              </w:rPr>
            </w:pPr>
            <w:r w:rsidRPr="00F26C0A">
              <w:rPr>
                <w:szCs w:val="18"/>
              </w:rPr>
              <w:t>j) osvědčí splnění předpokladů podle § 507 odst. 2, hodlá-li vykonávat některou z činností podle § 11 odst. 1 písm. c) až f),</w:t>
            </w:r>
          </w:p>
          <w:p w14:paraId="3376FC3C" w14:textId="77777777" w:rsidR="00332637" w:rsidRPr="00F26C0A" w:rsidRDefault="00332637" w:rsidP="00C8187C">
            <w:pPr>
              <w:tabs>
                <w:tab w:val="left" w:pos="380"/>
              </w:tabs>
              <w:spacing w:before="40" w:after="40"/>
              <w:ind w:right="67"/>
              <w:jc w:val="both"/>
              <w:rPr>
                <w:szCs w:val="18"/>
              </w:rPr>
            </w:pPr>
            <w:r w:rsidRPr="00F26C0A">
              <w:rPr>
                <w:szCs w:val="18"/>
              </w:rPr>
              <w:t>k) přichází-li to v úvahu, Česká národní banka jí povolila výjimku z plnění povinností podle § 492 odst. 1, a</w:t>
            </w:r>
          </w:p>
          <w:p w14:paraId="76B75F23" w14:textId="77777777" w:rsidR="00332637" w:rsidRPr="00F26C0A" w:rsidRDefault="00332637" w:rsidP="00A63CF4">
            <w:pPr>
              <w:tabs>
                <w:tab w:val="left" w:pos="380"/>
              </w:tabs>
              <w:spacing w:before="40" w:after="40"/>
              <w:ind w:right="67"/>
              <w:jc w:val="both"/>
              <w:rPr>
                <w:szCs w:val="18"/>
              </w:rPr>
            </w:pPr>
            <w:r w:rsidRPr="00F26C0A">
              <w:rPr>
                <w:szCs w:val="18"/>
              </w:rPr>
              <w:t>l) předloží zdůvodnění, proč je Česká republika referenčním státem a strategii pro nabízení investic do investičních fondů a zahraničních investičních fondů, které obhospodařuje, není-li tato strategie součástí plánu podle § 479 odst. 1 písm. d).</w:t>
            </w:r>
          </w:p>
        </w:tc>
        <w:tc>
          <w:tcPr>
            <w:tcW w:w="900" w:type="dxa"/>
            <w:tcBorders>
              <w:top w:val="single" w:sz="4" w:space="0" w:color="auto"/>
              <w:left w:val="single" w:sz="4" w:space="0" w:color="auto"/>
              <w:bottom w:val="single" w:sz="4" w:space="0" w:color="auto"/>
              <w:right w:val="single" w:sz="4" w:space="0" w:color="auto"/>
            </w:tcBorders>
          </w:tcPr>
          <w:p w14:paraId="73C9BDA5"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1D7D4D91" w14:textId="77777777" w:rsidR="00332637" w:rsidRPr="00F26C0A" w:rsidRDefault="00332637" w:rsidP="00A63CF4">
            <w:pPr>
              <w:spacing w:before="40" w:after="40"/>
              <w:rPr>
                <w:szCs w:val="18"/>
              </w:rPr>
            </w:pPr>
          </w:p>
        </w:tc>
      </w:tr>
      <w:tr w:rsidR="00332637" w:rsidRPr="00F26C0A" w14:paraId="6B5C1890" w14:textId="77777777" w:rsidTr="00E50E7C">
        <w:tc>
          <w:tcPr>
            <w:tcW w:w="1440" w:type="dxa"/>
            <w:tcBorders>
              <w:top w:val="single" w:sz="4" w:space="0" w:color="auto"/>
              <w:bottom w:val="single" w:sz="4" w:space="0" w:color="auto"/>
              <w:right w:val="single" w:sz="4" w:space="0" w:color="auto"/>
            </w:tcBorders>
          </w:tcPr>
          <w:p w14:paraId="31E07549" w14:textId="77777777" w:rsidR="00332637" w:rsidRPr="00F26C0A" w:rsidRDefault="00332637" w:rsidP="003D4D86">
            <w:pPr>
              <w:spacing w:before="40" w:after="40"/>
              <w:rPr>
                <w:szCs w:val="18"/>
              </w:rPr>
            </w:pPr>
            <w:r w:rsidRPr="00F26C0A">
              <w:rPr>
                <w:szCs w:val="18"/>
              </w:rPr>
              <w:t>Čl. 37 odst. 8 první pododstavec písm. e)</w:t>
            </w:r>
          </w:p>
        </w:tc>
        <w:tc>
          <w:tcPr>
            <w:tcW w:w="5400" w:type="dxa"/>
            <w:gridSpan w:val="4"/>
            <w:tcBorders>
              <w:top w:val="single" w:sz="4" w:space="0" w:color="auto"/>
              <w:left w:val="single" w:sz="4" w:space="0" w:color="auto"/>
              <w:bottom w:val="single" w:sz="4" w:space="0" w:color="auto"/>
              <w:right w:val="single" w:sz="18" w:space="0" w:color="auto"/>
            </w:tcBorders>
          </w:tcPr>
          <w:p w14:paraId="0B0042F8" w14:textId="77777777" w:rsidR="00332637" w:rsidRPr="00F26C0A" w:rsidRDefault="00332637" w:rsidP="00A63CF4">
            <w:pPr>
              <w:spacing w:before="40" w:after="40"/>
              <w:ind w:right="58"/>
              <w:jc w:val="both"/>
              <w:rPr>
                <w:szCs w:val="18"/>
              </w:rPr>
            </w:pPr>
            <w:r w:rsidRPr="00F26C0A">
              <w:rPr>
                <w:szCs w:val="18"/>
              </w:rPr>
              <w:t>Povolení se uděluje v souladu s kapitolou II, která se použije obdobně při splnění těchto kritérií:</w:t>
            </w:r>
          </w:p>
          <w:p w14:paraId="2415E895" w14:textId="77777777" w:rsidR="00332637" w:rsidRPr="00F26C0A" w:rsidRDefault="00332637" w:rsidP="00A63CF4">
            <w:pPr>
              <w:spacing w:before="40" w:after="40"/>
              <w:ind w:right="58"/>
              <w:jc w:val="both"/>
              <w:rPr>
                <w:szCs w:val="18"/>
              </w:rPr>
            </w:pPr>
            <w:r w:rsidRPr="00F26C0A">
              <w:rPr>
                <w:szCs w:val="18"/>
              </w:rPr>
              <w:t>e) v čl. 8 odst. 5 se na druhý pododstavec hledí, jako by byl doplněn o slova: "informace uvedené v čl. 37 odst. 8 písm. a)".</w:t>
            </w:r>
          </w:p>
        </w:tc>
        <w:tc>
          <w:tcPr>
            <w:tcW w:w="900" w:type="dxa"/>
            <w:tcBorders>
              <w:top w:val="single" w:sz="4" w:space="0" w:color="auto"/>
              <w:left w:val="single" w:sz="18" w:space="0" w:color="auto"/>
              <w:bottom w:val="single" w:sz="4" w:space="0" w:color="auto"/>
              <w:right w:val="single" w:sz="4" w:space="0" w:color="auto"/>
            </w:tcBorders>
          </w:tcPr>
          <w:p w14:paraId="7788505A"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single" w:sz="4" w:space="0" w:color="auto"/>
              <w:left w:val="single" w:sz="4" w:space="0" w:color="auto"/>
              <w:bottom w:val="single" w:sz="4" w:space="0" w:color="auto"/>
              <w:right w:val="single" w:sz="4" w:space="0" w:color="auto"/>
            </w:tcBorders>
          </w:tcPr>
          <w:p w14:paraId="437F7DB0" w14:textId="77777777" w:rsidR="00332637" w:rsidRPr="00F26C0A" w:rsidRDefault="00332637" w:rsidP="00A63CF4">
            <w:pPr>
              <w:spacing w:before="40" w:after="40"/>
              <w:rPr>
                <w:szCs w:val="18"/>
              </w:rPr>
            </w:pPr>
            <w:r w:rsidRPr="00F26C0A">
              <w:rPr>
                <w:szCs w:val="18"/>
              </w:rPr>
              <w:t>§ 484 odst. 2</w:t>
            </w:r>
          </w:p>
        </w:tc>
        <w:tc>
          <w:tcPr>
            <w:tcW w:w="5400" w:type="dxa"/>
            <w:gridSpan w:val="4"/>
            <w:tcBorders>
              <w:top w:val="single" w:sz="4" w:space="0" w:color="auto"/>
              <w:left w:val="single" w:sz="4" w:space="0" w:color="auto"/>
              <w:bottom w:val="single" w:sz="4" w:space="0" w:color="auto"/>
              <w:right w:val="single" w:sz="4" w:space="0" w:color="auto"/>
            </w:tcBorders>
          </w:tcPr>
          <w:p w14:paraId="0D059F7C" w14:textId="77777777" w:rsidR="00332637" w:rsidRPr="00F26C0A" w:rsidRDefault="00332637" w:rsidP="00A63CF4">
            <w:pPr>
              <w:tabs>
                <w:tab w:val="left" w:pos="380"/>
              </w:tabs>
              <w:spacing w:before="40" w:after="40"/>
              <w:ind w:right="67"/>
              <w:jc w:val="both"/>
              <w:rPr>
                <w:szCs w:val="18"/>
              </w:rPr>
            </w:pPr>
            <w:r w:rsidRPr="00F26C0A">
              <w:rPr>
                <w:szCs w:val="18"/>
              </w:rPr>
              <w:t>Má se za to, že žádost o povolení k činnosti zahraniční osobě podle § 481 má předepsané náležitosti ani netrpí jinými vadami, obsahuje-li údaje k prokázání splnění předpokladů podle § 479 odst. 1 písm. c) až h) a podle § 481 odst. 1 písm. d), i) a k).</w:t>
            </w:r>
          </w:p>
        </w:tc>
        <w:tc>
          <w:tcPr>
            <w:tcW w:w="900" w:type="dxa"/>
            <w:tcBorders>
              <w:top w:val="single" w:sz="4" w:space="0" w:color="auto"/>
              <w:left w:val="single" w:sz="4" w:space="0" w:color="auto"/>
              <w:bottom w:val="single" w:sz="4" w:space="0" w:color="auto"/>
              <w:right w:val="single" w:sz="4" w:space="0" w:color="auto"/>
            </w:tcBorders>
          </w:tcPr>
          <w:p w14:paraId="2BC403A8"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19CD12EF" w14:textId="77777777" w:rsidR="00332637" w:rsidRPr="00F26C0A" w:rsidRDefault="00332637" w:rsidP="00A63CF4">
            <w:pPr>
              <w:spacing w:before="40" w:after="40"/>
              <w:rPr>
                <w:szCs w:val="18"/>
              </w:rPr>
            </w:pPr>
          </w:p>
        </w:tc>
      </w:tr>
      <w:tr w:rsidR="00332637" w:rsidRPr="00F26C0A" w14:paraId="3A4E2254" w14:textId="77777777" w:rsidTr="00E50E7C">
        <w:tc>
          <w:tcPr>
            <w:tcW w:w="1440" w:type="dxa"/>
            <w:tcBorders>
              <w:top w:val="single" w:sz="4" w:space="0" w:color="auto"/>
              <w:bottom w:val="single" w:sz="4" w:space="0" w:color="auto"/>
              <w:right w:val="single" w:sz="4" w:space="0" w:color="auto"/>
            </w:tcBorders>
          </w:tcPr>
          <w:p w14:paraId="47273FED" w14:textId="77777777" w:rsidR="00332637" w:rsidRPr="00F26C0A" w:rsidRDefault="00332637" w:rsidP="003D4D86">
            <w:pPr>
              <w:spacing w:before="40" w:after="40"/>
              <w:rPr>
                <w:szCs w:val="18"/>
              </w:rPr>
            </w:pPr>
            <w:r w:rsidRPr="00F26C0A">
              <w:rPr>
                <w:szCs w:val="18"/>
              </w:rPr>
              <w:t>Čl. 37 odst. 8 druhý pododstavec</w:t>
            </w:r>
          </w:p>
        </w:tc>
        <w:tc>
          <w:tcPr>
            <w:tcW w:w="5400" w:type="dxa"/>
            <w:gridSpan w:val="4"/>
            <w:tcBorders>
              <w:top w:val="single" w:sz="4" w:space="0" w:color="auto"/>
              <w:left w:val="single" w:sz="4" w:space="0" w:color="auto"/>
              <w:bottom w:val="single" w:sz="4" w:space="0" w:color="auto"/>
              <w:right w:val="single" w:sz="18" w:space="0" w:color="auto"/>
            </w:tcBorders>
          </w:tcPr>
          <w:p w14:paraId="47CC4B6D" w14:textId="77777777" w:rsidR="00332637" w:rsidRPr="00F26C0A" w:rsidRDefault="00332637" w:rsidP="00A63CF4">
            <w:pPr>
              <w:spacing w:before="40" w:after="40"/>
              <w:ind w:right="58"/>
              <w:jc w:val="both"/>
              <w:rPr>
                <w:szCs w:val="18"/>
              </w:rPr>
            </w:pPr>
            <w:r w:rsidRPr="00F26C0A">
              <w:rPr>
                <w:szCs w:val="18"/>
              </w:rPr>
              <w:t>Pokud příslušné orgány jiného členského státu nesouhlasí s povolením uděleným příslušnými orgány referenčního členského státu správce, mohou tyto orgány předložit věc orgánu pro cenné papíry a trhy, který může jednat na základě pravomocí, jež mu svěřuje článek 19 nařízení (EU) č. 1095/2010.</w:t>
            </w:r>
          </w:p>
        </w:tc>
        <w:tc>
          <w:tcPr>
            <w:tcW w:w="900" w:type="dxa"/>
            <w:tcBorders>
              <w:top w:val="single" w:sz="4" w:space="0" w:color="auto"/>
              <w:left w:val="single" w:sz="18" w:space="0" w:color="auto"/>
              <w:bottom w:val="single" w:sz="4" w:space="0" w:color="auto"/>
              <w:right w:val="single" w:sz="4" w:space="0" w:color="auto"/>
            </w:tcBorders>
          </w:tcPr>
          <w:p w14:paraId="037676C2"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72B6A200" w14:textId="77777777" w:rsidR="00332637" w:rsidRPr="00F26C0A" w:rsidRDefault="00332637" w:rsidP="00A63CF4">
            <w:pPr>
              <w:spacing w:before="40" w:after="40"/>
              <w:rPr>
                <w:szCs w:val="18"/>
              </w:rPr>
            </w:pPr>
            <w:r w:rsidRPr="00F26C0A">
              <w:rPr>
                <w:szCs w:val="18"/>
              </w:rPr>
              <w:t>§ 579 písm. h)</w:t>
            </w:r>
          </w:p>
        </w:tc>
        <w:tc>
          <w:tcPr>
            <w:tcW w:w="5400" w:type="dxa"/>
            <w:gridSpan w:val="4"/>
            <w:tcBorders>
              <w:top w:val="single" w:sz="4" w:space="0" w:color="auto"/>
              <w:left w:val="single" w:sz="4" w:space="0" w:color="auto"/>
              <w:bottom w:val="single" w:sz="4" w:space="0" w:color="auto"/>
              <w:right w:val="single" w:sz="4" w:space="0" w:color="auto"/>
            </w:tcBorders>
          </w:tcPr>
          <w:p w14:paraId="6371DCAC" w14:textId="77777777" w:rsidR="00332637" w:rsidRPr="00F26C0A" w:rsidRDefault="00332637" w:rsidP="00A63CF4">
            <w:pPr>
              <w:tabs>
                <w:tab w:val="left" w:pos="380"/>
              </w:tabs>
              <w:spacing w:before="40" w:after="40"/>
              <w:ind w:right="67"/>
              <w:jc w:val="both"/>
              <w:rPr>
                <w:szCs w:val="18"/>
              </w:rPr>
            </w:pPr>
            <w:r w:rsidRPr="00F26C0A">
              <w:rPr>
                <w:szCs w:val="18"/>
              </w:rPr>
              <w:t>Česká národní banka se může obrátit na evropský orgán dohledu se žádostí o řešení sporu mezi ní a orgánem dohledu jiného členského státu na základě článku 19 nařízení Evropského parlamentu a Rady upravujícího zřízení Evropského orgánu dohledu</w:t>
            </w:r>
            <w:r w:rsidRPr="00F26C0A">
              <w:rPr>
                <w:szCs w:val="18"/>
                <w:vertAlign w:val="superscript"/>
              </w:rPr>
              <w:t>15)</w:t>
            </w:r>
            <w:r w:rsidRPr="00F26C0A">
              <w:rPr>
                <w:szCs w:val="18"/>
              </w:rPr>
              <w:t>, jestliže</w:t>
            </w:r>
          </w:p>
          <w:p w14:paraId="222BAA4C" w14:textId="77777777" w:rsidR="00332637" w:rsidRPr="00F26C0A" w:rsidRDefault="00332637" w:rsidP="00A63CF4">
            <w:pPr>
              <w:tabs>
                <w:tab w:val="left" w:pos="380"/>
              </w:tabs>
              <w:spacing w:before="40" w:after="40"/>
              <w:ind w:right="67"/>
              <w:jc w:val="both"/>
              <w:rPr>
                <w:szCs w:val="18"/>
              </w:rPr>
            </w:pPr>
            <w:r w:rsidRPr="00F26C0A">
              <w:rPr>
                <w:szCs w:val="18"/>
              </w:rPr>
              <w:t>h)</w:t>
            </w:r>
            <w:r w:rsidRPr="00F26C0A">
              <w:rPr>
                <w:szCs w:val="18"/>
              </w:rPr>
              <w:tab/>
              <w:t>nesouhlasí s tím, že tento orgán udělil povolení zahraniční osobě srovnatelné s povolením podle § 481,</w:t>
            </w:r>
          </w:p>
        </w:tc>
        <w:tc>
          <w:tcPr>
            <w:tcW w:w="900" w:type="dxa"/>
            <w:tcBorders>
              <w:top w:val="single" w:sz="4" w:space="0" w:color="auto"/>
              <w:left w:val="single" w:sz="4" w:space="0" w:color="auto"/>
              <w:bottom w:val="single" w:sz="4" w:space="0" w:color="auto"/>
              <w:right w:val="single" w:sz="4" w:space="0" w:color="auto"/>
            </w:tcBorders>
          </w:tcPr>
          <w:p w14:paraId="0030EA19"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6F91754E" w14:textId="77777777" w:rsidR="00332637" w:rsidRPr="00F26C0A" w:rsidRDefault="00332637" w:rsidP="00A63CF4">
            <w:pPr>
              <w:spacing w:before="40" w:after="40"/>
              <w:rPr>
                <w:szCs w:val="18"/>
              </w:rPr>
            </w:pPr>
          </w:p>
        </w:tc>
      </w:tr>
      <w:tr w:rsidR="00332637" w:rsidRPr="00F26C0A" w14:paraId="7C15D47D" w14:textId="77777777" w:rsidTr="00E50E7C">
        <w:tc>
          <w:tcPr>
            <w:tcW w:w="1440" w:type="dxa"/>
            <w:tcBorders>
              <w:top w:val="single" w:sz="4" w:space="0" w:color="auto"/>
              <w:bottom w:val="single" w:sz="4" w:space="0" w:color="auto"/>
              <w:right w:val="single" w:sz="4" w:space="0" w:color="auto"/>
            </w:tcBorders>
          </w:tcPr>
          <w:p w14:paraId="6287D571" w14:textId="77777777" w:rsidR="00332637" w:rsidRPr="00F26C0A" w:rsidRDefault="00332637" w:rsidP="003D4D86">
            <w:pPr>
              <w:spacing w:before="40" w:after="40"/>
              <w:rPr>
                <w:szCs w:val="18"/>
              </w:rPr>
            </w:pPr>
            <w:r w:rsidRPr="00F26C0A">
              <w:rPr>
                <w:szCs w:val="18"/>
              </w:rPr>
              <w:t>Čl. 37 odst. 9 první pododstavec</w:t>
            </w:r>
          </w:p>
        </w:tc>
        <w:tc>
          <w:tcPr>
            <w:tcW w:w="5400" w:type="dxa"/>
            <w:gridSpan w:val="4"/>
            <w:tcBorders>
              <w:top w:val="single" w:sz="4" w:space="0" w:color="auto"/>
              <w:left w:val="single" w:sz="4" w:space="0" w:color="auto"/>
              <w:bottom w:val="single" w:sz="4" w:space="0" w:color="auto"/>
              <w:right w:val="single" w:sz="18" w:space="0" w:color="auto"/>
            </w:tcBorders>
          </w:tcPr>
          <w:p w14:paraId="10144398" w14:textId="77777777" w:rsidR="00332637" w:rsidRPr="00F26C0A" w:rsidRDefault="00332637" w:rsidP="00A63CF4">
            <w:pPr>
              <w:spacing w:before="40" w:after="40"/>
              <w:ind w:right="58"/>
              <w:jc w:val="both"/>
              <w:rPr>
                <w:szCs w:val="18"/>
              </w:rPr>
            </w:pPr>
            <w:r w:rsidRPr="00F26C0A">
              <w:rPr>
                <w:szCs w:val="18"/>
              </w:rPr>
              <w:t>V případě, že se příslušné orgány referenčního členského státu domnívají, že správci může být na základě odstavce 2 udělena výjimka z dodržování některých ustanovení této směrnice, oznámí to bez zbytečného prodlení orgánu pro cenné papíry a trhy. Tento svůj názor doloží informacemi, které v souladu s odst. 8 písm. a) body ii) a iii) poskytne správce.</w:t>
            </w:r>
          </w:p>
        </w:tc>
        <w:tc>
          <w:tcPr>
            <w:tcW w:w="900" w:type="dxa"/>
            <w:tcBorders>
              <w:top w:val="single" w:sz="4" w:space="0" w:color="auto"/>
              <w:left w:val="single" w:sz="18" w:space="0" w:color="auto"/>
              <w:bottom w:val="single" w:sz="4" w:space="0" w:color="auto"/>
              <w:right w:val="single" w:sz="4" w:space="0" w:color="auto"/>
            </w:tcBorders>
          </w:tcPr>
          <w:p w14:paraId="7471D523"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4E0AA563" w14:textId="77777777" w:rsidR="00332637" w:rsidRPr="00F26C0A" w:rsidRDefault="00332637" w:rsidP="00A63CF4">
            <w:pPr>
              <w:spacing w:before="40" w:after="40"/>
              <w:rPr>
                <w:szCs w:val="18"/>
              </w:rPr>
            </w:pPr>
            <w:r w:rsidRPr="00F26C0A">
              <w:rPr>
                <w:szCs w:val="18"/>
              </w:rPr>
              <w:t>§ 492 odst. 2</w:t>
            </w:r>
          </w:p>
        </w:tc>
        <w:tc>
          <w:tcPr>
            <w:tcW w:w="5400" w:type="dxa"/>
            <w:gridSpan w:val="4"/>
            <w:tcBorders>
              <w:top w:val="single" w:sz="4" w:space="0" w:color="auto"/>
              <w:left w:val="single" w:sz="4" w:space="0" w:color="auto"/>
              <w:bottom w:val="single" w:sz="4" w:space="0" w:color="auto"/>
              <w:right w:val="single" w:sz="4" w:space="0" w:color="auto"/>
            </w:tcBorders>
          </w:tcPr>
          <w:p w14:paraId="0977A29B" w14:textId="77777777" w:rsidR="00332637" w:rsidRPr="00F26C0A" w:rsidRDefault="00332637" w:rsidP="00D81D5D">
            <w:pPr>
              <w:tabs>
                <w:tab w:val="left" w:pos="380"/>
              </w:tabs>
              <w:spacing w:before="40" w:after="40"/>
              <w:ind w:right="67"/>
              <w:jc w:val="both"/>
              <w:rPr>
                <w:szCs w:val="18"/>
              </w:rPr>
            </w:pPr>
            <w:r w:rsidRPr="00F26C0A">
              <w:rPr>
                <w:szCs w:val="18"/>
              </w:rPr>
              <w:t>Česká národní banka informuje bez zbytečného odkladu evropský orgán dohledu, že zahraniční osoba podala žádost o povolení výjimky podle odstavce 1.</w:t>
            </w:r>
          </w:p>
        </w:tc>
        <w:tc>
          <w:tcPr>
            <w:tcW w:w="900" w:type="dxa"/>
            <w:tcBorders>
              <w:top w:val="single" w:sz="4" w:space="0" w:color="auto"/>
              <w:left w:val="single" w:sz="4" w:space="0" w:color="auto"/>
              <w:bottom w:val="single" w:sz="4" w:space="0" w:color="auto"/>
              <w:right w:val="single" w:sz="4" w:space="0" w:color="auto"/>
            </w:tcBorders>
          </w:tcPr>
          <w:p w14:paraId="4DA5CD67"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6CC5D1FD" w14:textId="77777777" w:rsidR="00332637" w:rsidRPr="00F26C0A" w:rsidRDefault="00332637" w:rsidP="00A63CF4">
            <w:pPr>
              <w:spacing w:before="40" w:after="40"/>
              <w:rPr>
                <w:szCs w:val="18"/>
              </w:rPr>
            </w:pPr>
          </w:p>
        </w:tc>
      </w:tr>
      <w:tr w:rsidR="00332637" w:rsidRPr="00F26C0A" w14:paraId="20241DCD" w14:textId="77777777" w:rsidTr="00E50E7C">
        <w:tc>
          <w:tcPr>
            <w:tcW w:w="1440" w:type="dxa"/>
            <w:tcBorders>
              <w:top w:val="single" w:sz="4" w:space="0" w:color="auto"/>
              <w:bottom w:val="single" w:sz="4" w:space="0" w:color="auto"/>
              <w:right w:val="single" w:sz="4" w:space="0" w:color="auto"/>
            </w:tcBorders>
          </w:tcPr>
          <w:p w14:paraId="6C85A9BB" w14:textId="77777777" w:rsidR="00332637" w:rsidRPr="00F26C0A" w:rsidRDefault="00332637" w:rsidP="003D4D86">
            <w:pPr>
              <w:spacing w:before="40" w:after="40"/>
              <w:rPr>
                <w:szCs w:val="18"/>
              </w:rPr>
            </w:pPr>
            <w:r w:rsidRPr="00F26C0A">
              <w:rPr>
                <w:szCs w:val="18"/>
              </w:rPr>
              <w:t>Čl. 37 odst. 9 druhý pododstavec</w:t>
            </w:r>
          </w:p>
        </w:tc>
        <w:tc>
          <w:tcPr>
            <w:tcW w:w="5400" w:type="dxa"/>
            <w:gridSpan w:val="4"/>
            <w:tcBorders>
              <w:top w:val="single" w:sz="4" w:space="0" w:color="auto"/>
              <w:left w:val="single" w:sz="4" w:space="0" w:color="auto"/>
              <w:bottom w:val="single" w:sz="4" w:space="0" w:color="auto"/>
              <w:right w:val="single" w:sz="18" w:space="0" w:color="auto"/>
            </w:tcBorders>
          </w:tcPr>
          <w:p w14:paraId="5ECD618B" w14:textId="77777777" w:rsidR="00332637" w:rsidRPr="00F26C0A" w:rsidRDefault="00332637" w:rsidP="00A63CF4">
            <w:pPr>
              <w:spacing w:before="40" w:after="40"/>
              <w:ind w:right="58"/>
              <w:jc w:val="both"/>
              <w:rPr>
                <w:szCs w:val="18"/>
              </w:rPr>
            </w:pPr>
            <w:r w:rsidRPr="00F26C0A">
              <w:rPr>
                <w:szCs w:val="18"/>
              </w:rPr>
              <w:t>Orgán pro cenné papíry a trhy poskytne příslušným orgánům do jednoho měsíce ode dne, kdy obdržel oznámení podle prvního pododstavce, radu, pokud jde o udělení výjimky z dodržování této směrnice z důvodu neslučitelnosti předpisů podle odstavce 2. Tato rada se může zejména zaměřit na otázku, zda se zdají být podmínky pro udělení výjimky splněny, posuzováno na základě informací poskytnutých správcem v souladu s odst. 8 písm. a) body ii) a iii) a regulačních technických norem pro rovnocennost. Orgán pro cenné papíry a trhy usiluje o vytváření jednotné evropské kultury dohledu a konzistentních dohledových postupů a současně zajišťuje, aby příslušné orgány uplatňovaly tento odstavec konzistentním způsobem.</w:t>
            </w:r>
          </w:p>
        </w:tc>
        <w:tc>
          <w:tcPr>
            <w:tcW w:w="900" w:type="dxa"/>
            <w:tcBorders>
              <w:top w:val="single" w:sz="4" w:space="0" w:color="auto"/>
              <w:left w:val="single" w:sz="18" w:space="0" w:color="auto"/>
              <w:bottom w:val="single" w:sz="4" w:space="0" w:color="auto"/>
              <w:right w:val="single" w:sz="4" w:space="0" w:color="auto"/>
            </w:tcBorders>
          </w:tcPr>
          <w:p w14:paraId="08240005" w14:textId="77777777" w:rsidR="00332637" w:rsidRPr="00F26C0A" w:rsidRDefault="00332637" w:rsidP="00A63CF4">
            <w:pPr>
              <w:spacing w:before="40" w:after="40"/>
              <w:rPr>
                <w:szCs w:val="18"/>
              </w:rPr>
            </w:pPr>
          </w:p>
        </w:tc>
        <w:tc>
          <w:tcPr>
            <w:tcW w:w="1080" w:type="dxa"/>
            <w:tcBorders>
              <w:top w:val="single" w:sz="4" w:space="0" w:color="auto"/>
              <w:left w:val="single" w:sz="4" w:space="0" w:color="auto"/>
              <w:bottom w:val="single" w:sz="4" w:space="0" w:color="auto"/>
              <w:right w:val="single" w:sz="4" w:space="0" w:color="auto"/>
            </w:tcBorders>
          </w:tcPr>
          <w:p w14:paraId="68217038" w14:textId="77777777" w:rsidR="00332637" w:rsidRPr="00F26C0A" w:rsidRDefault="00332637" w:rsidP="00A63CF4">
            <w:pPr>
              <w:spacing w:before="40" w:after="40"/>
              <w:rPr>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65DAFB38" w14:textId="65059B0C" w:rsidR="00332637" w:rsidRPr="00F26C0A" w:rsidRDefault="00332637" w:rsidP="00696666">
            <w:pPr>
              <w:tabs>
                <w:tab w:val="left" w:pos="380"/>
              </w:tabs>
              <w:spacing w:before="40" w:after="40"/>
              <w:ind w:right="67"/>
              <w:jc w:val="both"/>
              <w:rPr>
                <w:szCs w:val="18"/>
              </w:rPr>
            </w:pPr>
            <w:r w:rsidRPr="00F26C0A">
              <w:rPr>
                <w:i/>
                <w:szCs w:val="18"/>
              </w:rPr>
              <w:t>Nerelevantní z hlediska transpozice.</w:t>
            </w:r>
            <w:r w:rsidR="00EC7842" w:rsidRPr="00F26C0A">
              <w:rPr>
                <w:i/>
                <w:szCs w:val="18"/>
              </w:rPr>
              <w:t xml:space="preserve"> </w:t>
            </w:r>
            <w:r w:rsidR="00696666" w:rsidRPr="00F26C0A">
              <w:rPr>
                <w:i/>
                <w:szCs w:val="18"/>
              </w:rPr>
              <w:t>Ustanovení upravuje pravomoci a povinnosti orgánu ESMA.</w:t>
            </w:r>
          </w:p>
        </w:tc>
        <w:tc>
          <w:tcPr>
            <w:tcW w:w="900" w:type="dxa"/>
            <w:tcBorders>
              <w:top w:val="single" w:sz="4" w:space="0" w:color="auto"/>
              <w:left w:val="single" w:sz="4" w:space="0" w:color="auto"/>
              <w:bottom w:val="single" w:sz="4" w:space="0" w:color="auto"/>
              <w:right w:val="single" w:sz="4" w:space="0" w:color="auto"/>
            </w:tcBorders>
          </w:tcPr>
          <w:p w14:paraId="1CE47C3F" w14:textId="77777777" w:rsidR="00332637" w:rsidRPr="00F26C0A" w:rsidRDefault="00332637" w:rsidP="00A63CF4">
            <w:pPr>
              <w:spacing w:before="40" w:after="40"/>
              <w:rPr>
                <w:szCs w:val="18"/>
              </w:rPr>
            </w:pPr>
            <w:r w:rsidRPr="00F26C0A">
              <w:rPr>
                <w:szCs w:val="18"/>
              </w:rPr>
              <w:t>NT</w:t>
            </w:r>
          </w:p>
        </w:tc>
        <w:tc>
          <w:tcPr>
            <w:tcW w:w="720" w:type="dxa"/>
            <w:tcBorders>
              <w:top w:val="single" w:sz="4" w:space="0" w:color="auto"/>
              <w:left w:val="single" w:sz="4" w:space="0" w:color="auto"/>
              <w:bottom w:val="single" w:sz="4" w:space="0" w:color="auto"/>
            </w:tcBorders>
          </w:tcPr>
          <w:p w14:paraId="047F3BC1" w14:textId="77777777" w:rsidR="00332637" w:rsidRPr="00F26C0A" w:rsidRDefault="00332637" w:rsidP="00A63CF4">
            <w:pPr>
              <w:spacing w:before="40" w:after="40"/>
              <w:rPr>
                <w:szCs w:val="18"/>
              </w:rPr>
            </w:pPr>
          </w:p>
        </w:tc>
      </w:tr>
      <w:tr w:rsidR="00332637" w:rsidRPr="00F26C0A" w14:paraId="4E9C9C81" w14:textId="77777777" w:rsidTr="00E50E7C">
        <w:tc>
          <w:tcPr>
            <w:tcW w:w="1440" w:type="dxa"/>
            <w:tcBorders>
              <w:top w:val="single" w:sz="4" w:space="0" w:color="auto"/>
              <w:bottom w:val="single" w:sz="4" w:space="0" w:color="auto"/>
              <w:right w:val="single" w:sz="4" w:space="0" w:color="auto"/>
            </w:tcBorders>
          </w:tcPr>
          <w:p w14:paraId="24980E47" w14:textId="77777777" w:rsidR="00332637" w:rsidRPr="00F26C0A" w:rsidRDefault="00332637" w:rsidP="003D4D86">
            <w:pPr>
              <w:spacing w:before="40" w:after="40"/>
              <w:rPr>
                <w:szCs w:val="18"/>
              </w:rPr>
            </w:pPr>
            <w:r w:rsidRPr="00F26C0A">
              <w:rPr>
                <w:szCs w:val="18"/>
              </w:rPr>
              <w:t>Čl. 37 odst. 9 třetí pododstavec</w:t>
            </w:r>
          </w:p>
        </w:tc>
        <w:tc>
          <w:tcPr>
            <w:tcW w:w="5400" w:type="dxa"/>
            <w:gridSpan w:val="4"/>
            <w:tcBorders>
              <w:top w:val="single" w:sz="4" w:space="0" w:color="auto"/>
              <w:left w:val="single" w:sz="4" w:space="0" w:color="auto"/>
              <w:bottom w:val="single" w:sz="4" w:space="0" w:color="auto"/>
              <w:right w:val="single" w:sz="18" w:space="0" w:color="auto"/>
            </w:tcBorders>
          </w:tcPr>
          <w:p w14:paraId="7868743C" w14:textId="77777777" w:rsidR="00332637" w:rsidRPr="00F26C0A" w:rsidRDefault="00332637" w:rsidP="00A63CF4">
            <w:pPr>
              <w:spacing w:before="40" w:after="40"/>
              <w:ind w:right="58"/>
              <w:jc w:val="both"/>
              <w:rPr>
                <w:szCs w:val="18"/>
              </w:rPr>
            </w:pPr>
            <w:r w:rsidRPr="00F26C0A">
              <w:rPr>
                <w:szCs w:val="18"/>
              </w:rPr>
              <w:t>Běh lhůty stanovené v čl. 8 odst. 5 se na dobu, po kterou orgán pro cenné papíry a trhy provádí přezkum podle tohoto odstavce, pozastavuje.</w:t>
            </w:r>
          </w:p>
          <w:p w14:paraId="5A4015B6" w14:textId="77777777" w:rsidR="00332637" w:rsidRPr="00F26C0A" w:rsidRDefault="00332637" w:rsidP="00A63CF4">
            <w:pPr>
              <w:spacing w:before="40" w:after="40"/>
              <w:ind w:right="58"/>
              <w:jc w:val="both"/>
              <w:rPr>
                <w:szCs w:val="18"/>
              </w:rPr>
            </w:pPr>
          </w:p>
        </w:tc>
        <w:tc>
          <w:tcPr>
            <w:tcW w:w="900" w:type="dxa"/>
            <w:tcBorders>
              <w:top w:val="single" w:sz="4" w:space="0" w:color="auto"/>
              <w:left w:val="single" w:sz="18" w:space="0" w:color="auto"/>
              <w:bottom w:val="single" w:sz="4" w:space="0" w:color="auto"/>
              <w:right w:val="single" w:sz="4" w:space="0" w:color="auto"/>
            </w:tcBorders>
          </w:tcPr>
          <w:p w14:paraId="678DC0F4"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443048AD" w14:textId="77777777" w:rsidR="00332637" w:rsidRPr="00F26C0A" w:rsidRDefault="00332637" w:rsidP="00A63CF4">
            <w:pPr>
              <w:spacing w:before="40" w:after="40"/>
              <w:rPr>
                <w:szCs w:val="18"/>
              </w:rPr>
            </w:pPr>
            <w:r w:rsidRPr="00F26C0A">
              <w:rPr>
                <w:szCs w:val="18"/>
              </w:rPr>
              <w:t>§ 490</w:t>
            </w:r>
          </w:p>
        </w:tc>
        <w:tc>
          <w:tcPr>
            <w:tcW w:w="5400" w:type="dxa"/>
            <w:gridSpan w:val="4"/>
            <w:tcBorders>
              <w:top w:val="single" w:sz="4" w:space="0" w:color="auto"/>
              <w:left w:val="single" w:sz="4" w:space="0" w:color="auto"/>
              <w:bottom w:val="single" w:sz="4" w:space="0" w:color="auto"/>
              <w:right w:val="single" w:sz="4" w:space="0" w:color="auto"/>
            </w:tcBorders>
          </w:tcPr>
          <w:p w14:paraId="0B60EE3E" w14:textId="77777777" w:rsidR="00332637" w:rsidRPr="00F26C0A" w:rsidRDefault="00332637" w:rsidP="00A63CF4">
            <w:pPr>
              <w:tabs>
                <w:tab w:val="left" w:pos="380"/>
              </w:tabs>
              <w:spacing w:before="40" w:after="40"/>
              <w:ind w:right="67"/>
              <w:jc w:val="both"/>
              <w:rPr>
                <w:szCs w:val="18"/>
              </w:rPr>
            </w:pPr>
            <w:r w:rsidRPr="00F26C0A">
              <w:rPr>
                <w:szCs w:val="18"/>
              </w:rPr>
              <w:t>Lhůta stanovená v § 483 odst. 1 také neběží ode dne, kdy Česká národní banka odeslala evropskému orgánu dohledu oznámení o tom, že</w:t>
            </w:r>
          </w:p>
          <w:p w14:paraId="20A06863" w14:textId="77777777" w:rsidR="00332637" w:rsidRPr="00F26C0A" w:rsidRDefault="00332637" w:rsidP="00A63CF4">
            <w:pPr>
              <w:tabs>
                <w:tab w:val="left" w:pos="380"/>
              </w:tabs>
              <w:spacing w:before="40" w:after="40"/>
              <w:ind w:right="67"/>
              <w:jc w:val="both"/>
              <w:rPr>
                <w:szCs w:val="18"/>
              </w:rPr>
            </w:pPr>
            <w:r w:rsidRPr="00F26C0A">
              <w:rPr>
                <w:szCs w:val="18"/>
              </w:rPr>
              <w:t>a)</w:t>
            </w:r>
            <w:r w:rsidRPr="00F26C0A">
              <w:rPr>
                <w:szCs w:val="18"/>
              </w:rPr>
              <w:tab/>
              <w:t>je referenčním státem zahraniční osoby, která požádala o udělení povolení podle § 481, do dne, kdy stanovisko evropského orgánu dohledu k této žádosti došlo České národní bance, nebo</w:t>
            </w:r>
          </w:p>
          <w:p w14:paraId="44D169B8" w14:textId="77777777" w:rsidR="00332637" w:rsidRPr="00F26C0A" w:rsidRDefault="00332637" w:rsidP="00A63CF4">
            <w:pPr>
              <w:tabs>
                <w:tab w:val="left" w:pos="380"/>
              </w:tabs>
              <w:spacing w:before="40" w:after="40"/>
              <w:ind w:right="67"/>
              <w:jc w:val="both"/>
              <w:rPr>
                <w:szCs w:val="18"/>
              </w:rPr>
            </w:pPr>
            <w:r w:rsidRPr="00F26C0A">
              <w:rPr>
                <w:szCs w:val="18"/>
              </w:rPr>
              <w:t>b)</w:t>
            </w:r>
            <w:r w:rsidRPr="00F26C0A">
              <w:rPr>
                <w:szCs w:val="18"/>
              </w:rPr>
              <w:tab/>
              <w:t>hodlá zahraniční osobě, která požádala o udělení povolení podle § 481, povolit výjimku z dodržování povinnosti z důvodu neslučitelnosti podle § 492 do dne, kdy stanovisko evropského orgánu dohledu k této žádosti došlo České národní bance.</w:t>
            </w:r>
          </w:p>
        </w:tc>
        <w:tc>
          <w:tcPr>
            <w:tcW w:w="900" w:type="dxa"/>
            <w:tcBorders>
              <w:top w:val="single" w:sz="4" w:space="0" w:color="auto"/>
              <w:left w:val="single" w:sz="4" w:space="0" w:color="auto"/>
              <w:bottom w:val="single" w:sz="4" w:space="0" w:color="auto"/>
              <w:right w:val="single" w:sz="4" w:space="0" w:color="auto"/>
            </w:tcBorders>
          </w:tcPr>
          <w:p w14:paraId="30D183D3"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70BAF02B" w14:textId="77777777" w:rsidR="00332637" w:rsidRPr="00F26C0A" w:rsidRDefault="00332637" w:rsidP="00A63CF4">
            <w:pPr>
              <w:spacing w:before="40" w:after="40"/>
              <w:rPr>
                <w:szCs w:val="18"/>
              </w:rPr>
            </w:pPr>
          </w:p>
        </w:tc>
      </w:tr>
      <w:tr w:rsidR="00332637" w:rsidRPr="00F26C0A" w14:paraId="52560F3E" w14:textId="77777777" w:rsidTr="00E50E7C">
        <w:tc>
          <w:tcPr>
            <w:tcW w:w="1440" w:type="dxa"/>
            <w:tcBorders>
              <w:top w:val="single" w:sz="4" w:space="0" w:color="auto"/>
              <w:bottom w:val="single" w:sz="4" w:space="0" w:color="auto"/>
              <w:right w:val="single" w:sz="4" w:space="0" w:color="auto"/>
            </w:tcBorders>
          </w:tcPr>
          <w:p w14:paraId="692CD681" w14:textId="77777777" w:rsidR="00332637" w:rsidRPr="00F26C0A" w:rsidRDefault="00332637" w:rsidP="003D4D86">
            <w:pPr>
              <w:spacing w:before="40" w:after="40"/>
              <w:rPr>
                <w:szCs w:val="18"/>
              </w:rPr>
            </w:pPr>
            <w:r w:rsidRPr="00F26C0A">
              <w:rPr>
                <w:szCs w:val="18"/>
              </w:rPr>
              <w:t>Čl. 37 odst. 9 čtvrtý a pátý pododstavec</w:t>
            </w:r>
          </w:p>
        </w:tc>
        <w:tc>
          <w:tcPr>
            <w:tcW w:w="5400" w:type="dxa"/>
            <w:gridSpan w:val="4"/>
            <w:tcBorders>
              <w:top w:val="single" w:sz="4" w:space="0" w:color="auto"/>
              <w:left w:val="single" w:sz="4" w:space="0" w:color="auto"/>
              <w:bottom w:val="single" w:sz="4" w:space="0" w:color="auto"/>
              <w:right w:val="single" w:sz="18" w:space="0" w:color="auto"/>
            </w:tcBorders>
          </w:tcPr>
          <w:p w14:paraId="782E044D" w14:textId="77777777" w:rsidR="00332637" w:rsidRPr="00F26C0A" w:rsidRDefault="00332637" w:rsidP="00A63CF4">
            <w:pPr>
              <w:spacing w:before="40" w:after="40"/>
              <w:ind w:right="58"/>
              <w:jc w:val="both"/>
              <w:rPr>
                <w:szCs w:val="18"/>
              </w:rPr>
            </w:pPr>
            <w:r w:rsidRPr="00F26C0A">
              <w:rPr>
                <w:szCs w:val="18"/>
              </w:rPr>
              <w:t>Jestliže příslušné orgány referenčního členského státu hodlají povolení udělit i přes radu orgánu pro cenné papíry a trhy uvedenou v druhém pododstavci, informují o tom tento orgán a uvedou své důvody. Orgán pro cenné papíry a trhy zveřejní skutečnost, že se příslušné orgány neřídí nebo nehodlají řídit jeho radou. Orgán pro cenné papíry a trhy může v jednotlivých případech rovněž rozhodnout o tom, že zveřejní důvody, které vedly příslušné orgány k tomu, že se stanoviskem neřídí. Dotčené příslušné orgány jsou o zamýšleném zveřejnění předem informovány.</w:t>
            </w:r>
          </w:p>
          <w:p w14:paraId="1867FE54" w14:textId="77777777" w:rsidR="00332637" w:rsidRPr="00F26C0A" w:rsidRDefault="00332637" w:rsidP="00A63CF4">
            <w:pPr>
              <w:spacing w:before="40" w:after="40"/>
              <w:ind w:right="58"/>
              <w:jc w:val="both"/>
              <w:rPr>
                <w:szCs w:val="18"/>
              </w:rPr>
            </w:pPr>
            <w:r w:rsidRPr="00F26C0A">
              <w:rPr>
                <w:szCs w:val="18"/>
              </w:rPr>
              <w:t>Jestliže příslušné orgány hodlají povolení udělit i přes radu orgánu pro cenné papíry a trhy uvedenou v druhém pododstavci a správce hodlá nabízet podílové jednotky nebo akcie alternativního investičního fondu, který spravuje, v jiných členských státech, než je referenční členský stát, informují příslušné orgány referenčního členského státu o svém záměru a jeho důvodech rovněž příslušné orgány těchto členských států.</w:t>
            </w:r>
          </w:p>
        </w:tc>
        <w:tc>
          <w:tcPr>
            <w:tcW w:w="900" w:type="dxa"/>
            <w:tcBorders>
              <w:top w:val="single" w:sz="4" w:space="0" w:color="auto"/>
              <w:left w:val="single" w:sz="18" w:space="0" w:color="auto"/>
              <w:bottom w:val="single" w:sz="4" w:space="0" w:color="auto"/>
              <w:right w:val="single" w:sz="4" w:space="0" w:color="auto"/>
            </w:tcBorders>
          </w:tcPr>
          <w:p w14:paraId="689495D5"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27450ADC" w14:textId="77777777" w:rsidR="00332637" w:rsidRPr="00F26C0A" w:rsidRDefault="00332637" w:rsidP="00A63CF4">
            <w:pPr>
              <w:spacing w:before="40" w:after="40"/>
              <w:rPr>
                <w:szCs w:val="18"/>
              </w:rPr>
            </w:pPr>
            <w:r w:rsidRPr="00F26C0A">
              <w:rPr>
                <w:szCs w:val="18"/>
              </w:rPr>
              <w:t>§ 492 odst. 3 a 4</w:t>
            </w:r>
          </w:p>
        </w:tc>
        <w:tc>
          <w:tcPr>
            <w:tcW w:w="5400" w:type="dxa"/>
            <w:gridSpan w:val="4"/>
            <w:tcBorders>
              <w:top w:val="single" w:sz="4" w:space="0" w:color="auto"/>
              <w:left w:val="single" w:sz="4" w:space="0" w:color="auto"/>
              <w:bottom w:val="single" w:sz="4" w:space="0" w:color="auto"/>
              <w:right w:val="single" w:sz="4" w:space="0" w:color="auto"/>
            </w:tcBorders>
          </w:tcPr>
          <w:p w14:paraId="1EBE64C7" w14:textId="77777777" w:rsidR="00332637" w:rsidRPr="00F26C0A" w:rsidRDefault="00332637" w:rsidP="00A63CF4">
            <w:pPr>
              <w:tabs>
                <w:tab w:val="left" w:pos="380"/>
              </w:tabs>
              <w:spacing w:before="40" w:after="40"/>
              <w:ind w:right="67"/>
              <w:jc w:val="both"/>
              <w:rPr>
                <w:szCs w:val="18"/>
              </w:rPr>
            </w:pPr>
            <w:r w:rsidRPr="00F26C0A">
              <w:rPr>
                <w:szCs w:val="18"/>
              </w:rPr>
              <w:t>(3)</w:t>
            </w:r>
            <w:r w:rsidRPr="00F26C0A">
              <w:rPr>
                <w:szCs w:val="18"/>
              </w:rPr>
              <w:tab/>
              <w:t>Součástí informace podle odstavce 2 jsou údaje, které Česká národní banka obdržela v souvislosti se žádostí o povolení výjimky podle odstavce 1.</w:t>
            </w:r>
          </w:p>
          <w:p w14:paraId="092CEB61" w14:textId="77777777" w:rsidR="00332637" w:rsidRPr="00F26C0A" w:rsidRDefault="00332637" w:rsidP="00A63CF4">
            <w:pPr>
              <w:tabs>
                <w:tab w:val="left" w:pos="380"/>
              </w:tabs>
              <w:spacing w:before="40" w:after="40"/>
              <w:ind w:right="67"/>
              <w:jc w:val="both"/>
              <w:rPr>
                <w:szCs w:val="18"/>
              </w:rPr>
            </w:pPr>
            <w:r w:rsidRPr="00F26C0A">
              <w:rPr>
                <w:szCs w:val="18"/>
              </w:rPr>
              <w:t>(4)</w:t>
            </w:r>
            <w:r w:rsidRPr="00F26C0A">
              <w:rPr>
                <w:szCs w:val="18"/>
              </w:rPr>
              <w:tab/>
              <w:t xml:space="preserve">Rozhodne-li Česká národní banka o povolení výjimky podle odstavce 1 v rozporu se stanoviskem evropského orgánu dohledu, tento rozpor v rozhodnutí odůvodní a informuje o tom tento evropský orgán dohledu a dále orgán dohledu jiného členského státu, v němž zahraniční osoba hodlá nabízet investice do investičního fondu, který není standardním fondem, nebo do srovnatelného zahraničního investičního fondu. </w:t>
            </w:r>
          </w:p>
          <w:p w14:paraId="1B4EADD9" w14:textId="77777777" w:rsidR="00332637" w:rsidRPr="00F26C0A" w:rsidRDefault="00332637" w:rsidP="00A63CF4">
            <w:pPr>
              <w:tabs>
                <w:tab w:val="left" w:pos="380"/>
              </w:tabs>
              <w:spacing w:before="40" w:after="40"/>
              <w:ind w:right="67"/>
              <w:jc w:val="both"/>
              <w:rPr>
                <w:szCs w:val="18"/>
              </w:rPr>
            </w:pPr>
          </w:p>
        </w:tc>
        <w:tc>
          <w:tcPr>
            <w:tcW w:w="900" w:type="dxa"/>
            <w:tcBorders>
              <w:top w:val="single" w:sz="4" w:space="0" w:color="auto"/>
              <w:left w:val="single" w:sz="4" w:space="0" w:color="auto"/>
              <w:bottom w:val="single" w:sz="4" w:space="0" w:color="auto"/>
              <w:right w:val="single" w:sz="4" w:space="0" w:color="auto"/>
            </w:tcBorders>
          </w:tcPr>
          <w:p w14:paraId="34702DDB"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4E9C0419" w14:textId="77777777" w:rsidR="00332637" w:rsidRPr="00F26C0A" w:rsidRDefault="00332637" w:rsidP="00A63CF4">
            <w:pPr>
              <w:spacing w:before="40" w:after="40"/>
              <w:rPr>
                <w:szCs w:val="18"/>
              </w:rPr>
            </w:pPr>
          </w:p>
        </w:tc>
      </w:tr>
      <w:tr w:rsidR="00332637" w:rsidRPr="00F26C0A" w14:paraId="1FDCD6DB" w14:textId="77777777" w:rsidTr="00E50E7C">
        <w:tc>
          <w:tcPr>
            <w:tcW w:w="1440" w:type="dxa"/>
            <w:tcBorders>
              <w:top w:val="single" w:sz="4" w:space="0" w:color="auto"/>
              <w:bottom w:val="single" w:sz="4" w:space="0" w:color="auto"/>
              <w:right w:val="single" w:sz="4" w:space="0" w:color="auto"/>
            </w:tcBorders>
          </w:tcPr>
          <w:p w14:paraId="4A93A766" w14:textId="77777777" w:rsidR="00332637" w:rsidRPr="00F26C0A" w:rsidRDefault="00332637" w:rsidP="003D4D86">
            <w:pPr>
              <w:spacing w:before="40" w:after="40"/>
              <w:rPr>
                <w:szCs w:val="18"/>
              </w:rPr>
            </w:pPr>
            <w:r w:rsidRPr="00F26C0A">
              <w:rPr>
                <w:szCs w:val="18"/>
              </w:rPr>
              <w:t>Čl. 37 odst. 9 šestý pododstavec</w:t>
            </w:r>
          </w:p>
        </w:tc>
        <w:tc>
          <w:tcPr>
            <w:tcW w:w="5400" w:type="dxa"/>
            <w:gridSpan w:val="4"/>
            <w:tcBorders>
              <w:top w:val="single" w:sz="4" w:space="0" w:color="auto"/>
              <w:left w:val="single" w:sz="4" w:space="0" w:color="auto"/>
              <w:bottom w:val="single" w:sz="4" w:space="0" w:color="auto"/>
              <w:right w:val="single" w:sz="18" w:space="0" w:color="auto"/>
            </w:tcBorders>
          </w:tcPr>
          <w:p w14:paraId="1D89C0C9" w14:textId="77777777" w:rsidR="00332637" w:rsidRPr="00F26C0A" w:rsidRDefault="00332637" w:rsidP="00A63CF4">
            <w:pPr>
              <w:spacing w:before="40" w:after="40"/>
              <w:ind w:right="58"/>
              <w:jc w:val="both"/>
              <w:rPr>
                <w:szCs w:val="18"/>
              </w:rPr>
            </w:pPr>
            <w:r w:rsidRPr="00F26C0A">
              <w:rPr>
                <w:szCs w:val="18"/>
              </w:rPr>
              <w:t>Pokud příslušný orgán některého členského státu nesouhlasí s tím, jak příslušné orgány referenčního členského státu správce uplatňují tento odstavec, mohou dotčené příslušné orgány předložit věc orgánu pro cenné papíry a trhy, který může jednat na základě pravomocí, jež mu svěřuje článek 19 nařízení (EU) č. 1095/2010.</w:t>
            </w:r>
          </w:p>
        </w:tc>
        <w:tc>
          <w:tcPr>
            <w:tcW w:w="900" w:type="dxa"/>
            <w:tcBorders>
              <w:top w:val="single" w:sz="4" w:space="0" w:color="auto"/>
              <w:left w:val="single" w:sz="18" w:space="0" w:color="auto"/>
              <w:bottom w:val="single" w:sz="4" w:space="0" w:color="auto"/>
              <w:right w:val="single" w:sz="4" w:space="0" w:color="auto"/>
            </w:tcBorders>
          </w:tcPr>
          <w:p w14:paraId="48B5927F"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single" w:sz="4" w:space="0" w:color="auto"/>
              <w:left w:val="single" w:sz="4" w:space="0" w:color="auto"/>
              <w:bottom w:val="single" w:sz="4" w:space="0" w:color="auto"/>
              <w:right w:val="single" w:sz="4" w:space="0" w:color="auto"/>
            </w:tcBorders>
          </w:tcPr>
          <w:p w14:paraId="78C1E3CE" w14:textId="77777777" w:rsidR="00332637" w:rsidRPr="00F26C0A" w:rsidRDefault="00332637" w:rsidP="00A63CF4">
            <w:pPr>
              <w:spacing w:before="40" w:after="40"/>
              <w:rPr>
                <w:szCs w:val="18"/>
              </w:rPr>
            </w:pPr>
            <w:r w:rsidRPr="00F26C0A">
              <w:rPr>
                <w:szCs w:val="18"/>
              </w:rPr>
              <w:t>§ 579 písm. j)</w:t>
            </w:r>
          </w:p>
        </w:tc>
        <w:tc>
          <w:tcPr>
            <w:tcW w:w="5400" w:type="dxa"/>
            <w:gridSpan w:val="4"/>
            <w:tcBorders>
              <w:top w:val="single" w:sz="4" w:space="0" w:color="auto"/>
              <w:left w:val="single" w:sz="4" w:space="0" w:color="auto"/>
              <w:bottom w:val="single" w:sz="4" w:space="0" w:color="auto"/>
              <w:right w:val="single" w:sz="4" w:space="0" w:color="auto"/>
            </w:tcBorders>
          </w:tcPr>
          <w:p w14:paraId="414D5597" w14:textId="77777777" w:rsidR="00332637" w:rsidRPr="00F26C0A" w:rsidRDefault="00332637" w:rsidP="00A63CF4">
            <w:pPr>
              <w:tabs>
                <w:tab w:val="left" w:pos="380"/>
              </w:tabs>
              <w:spacing w:before="40" w:after="40"/>
              <w:ind w:right="67"/>
              <w:jc w:val="both"/>
              <w:rPr>
                <w:szCs w:val="18"/>
              </w:rPr>
            </w:pPr>
            <w:r w:rsidRPr="00F26C0A">
              <w:rPr>
                <w:szCs w:val="18"/>
              </w:rPr>
              <w:t>Česká národní banka se může obrátit na evropský orgán dohledu se žádostí o řešení sporu mezi ní a orgánem dohledu jiného členského státu na základě článku 19 nařízení Evropského parlamentu a Rady upravujícího zřízení Evropského orgánu dohledu</w:t>
            </w:r>
            <w:r w:rsidRPr="00F26C0A">
              <w:rPr>
                <w:szCs w:val="18"/>
                <w:vertAlign w:val="superscript"/>
              </w:rPr>
              <w:t>15)</w:t>
            </w:r>
            <w:r w:rsidRPr="00F26C0A">
              <w:rPr>
                <w:szCs w:val="18"/>
              </w:rPr>
              <w:t>, jestliže</w:t>
            </w:r>
          </w:p>
          <w:p w14:paraId="4ED95028" w14:textId="77777777" w:rsidR="00332637" w:rsidRPr="00F26C0A" w:rsidRDefault="00332637" w:rsidP="00A63CF4">
            <w:pPr>
              <w:tabs>
                <w:tab w:val="left" w:pos="380"/>
              </w:tabs>
              <w:spacing w:before="40" w:after="40"/>
              <w:ind w:right="67"/>
              <w:jc w:val="both"/>
              <w:rPr>
                <w:szCs w:val="18"/>
              </w:rPr>
            </w:pPr>
            <w:r w:rsidRPr="00F26C0A">
              <w:rPr>
                <w:szCs w:val="18"/>
              </w:rPr>
              <w:t>j) nesouhlasí, jak tento orgán povolil nebo nepovolil výjimku z plnění povinností, která je srovnatelná s výjimkou z plnění povinností podle § 492 odst. 1,</w:t>
            </w:r>
          </w:p>
        </w:tc>
        <w:tc>
          <w:tcPr>
            <w:tcW w:w="900" w:type="dxa"/>
            <w:tcBorders>
              <w:top w:val="single" w:sz="4" w:space="0" w:color="auto"/>
              <w:left w:val="single" w:sz="4" w:space="0" w:color="auto"/>
              <w:bottom w:val="single" w:sz="4" w:space="0" w:color="auto"/>
              <w:right w:val="single" w:sz="4" w:space="0" w:color="auto"/>
            </w:tcBorders>
          </w:tcPr>
          <w:p w14:paraId="01E4E142"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44A24278" w14:textId="77777777" w:rsidR="00332637" w:rsidRPr="00F26C0A" w:rsidRDefault="00332637" w:rsidP="00A63CF4">
            <w:pPr>
              <w:spacing w:before="40" w:after="40"/>
              <w:rPr>
                <w:szCs w:val="18"/>
              </w:rPr>
            </w:pPr>
          </w:p>
        </w:tc>
      </w:tr>
      <w:tr w:rsidR="00332637" w:rsidRPr="00F26C0A" w14:paraId="65012FEF" w14:textId="77777777" w:rsidTr="00E50E7C">
        <w:tc>
          <w:tcPr>
            <w:tcW w:w="1440" w:type="dxa"/>
            <w:tcBorders>
              <w:top w:val="single" w:sz="4" w:space="0" w:color="auto"/>
              <w:bottom w:val="single" w:sz="4" w:space="0" w:color="auto"/>
              <w:right w:val="single" w:sz="4" w:space="0" w:color="auto"/>
            </w:tcBorders>
          </w:tcPr>
          <w:p w14:paraId="762B5131" w14:textId="77777777" w:rsidR="00332637" w:rsidRPr="00F26C0A" w:rsidRDefault="00332637" w:rsidP="003D4D86">
            <w:pPr>
              <w:spacing w:before="40" w:after="40"/>
              <w:rPr>
                <w:szCs w:val="18"/>
              </w:rPr>
            </w:pPr>
            <w:r w:rsidRPr="00F26C0A">
              <w:rPr>
                <w:szCs w:val="18"/>
              </w:rPr>
              <w:t>Čl. 37 odst. 10</w:t>
            </w:r>
          </w:p>
        </w:tc>
        <w:tc>
          <w:tcPr>
            <w:tcW w:w="5400" w:type="dxa"/>
            <w:gridSpan w:val="4"/>
            <w:tcBorders>
              <w:top w:val="single" w:sz="4" w:space="0" w:color="auto"/>
              <w:left w:val="single" w:sz="4" w:space="0" w:color="auto"/>
              <w:bottom w:val="single" w:sz="4" w:space="0" w:color="auto"/>
              <w:right w:val="single" w:sz="18" w:space="0" w:color="auto"/>
            </w:tcBorders>
          </w:tcPr>
          <w:p w14:paraId="76D6C97F" w14:textId="77777777" w:rsidR="00332637" w:rsidRPr="00F26C0A" w:rsidRDefault="00332637" w:rsidP="00A63CF4">
            <w:pPr>
              <w:spacing w:before="40" w:after="40"/>
              <w:ind w:right="58"/>
              <w:jc w:val="both"/>
              <w:rPr>
                <w:szCs w:val="18"/>
              </w:rPr>
            </w:pPr>
            <w:r w:rsidRPr="00F26C0A">
              <w:rPr>
                <w:szCs w:val="18"/>
              </w:rPr>
              <w:t>Příslušné orgány referenčního členského státu bez zbytečného prodlení informují orgán pro cenné papíry a trhy o výsledku prvního povolovacího řízení, o veškerých změnách v povolení uděleném správci a o odnětí tohoto povolení.</w:t>
            </w:r>
          </w:p>
          <w:p w14:paraId="28FD015A" w14:textId="77777777" w:rsidR="00332637" w:rsidRPr="00F26C0A" w:rsidRDefault="00332637" w:rsidP="00A63CF4">
            <w:pPr>
              <w:spacing w:before="40" w:after="40"/>
              <w:ind w:right="58"/>
              <w:jc w:val="both"/>
              <w:rPr>
                <w:szCs w:val="18"/>
              </w:rPr>
            </w:pPr>
            <w:r w:rsidRPr="00F26C0A">
              <w:rPr>
                <w:szCs w:val="18"/>
              </w:rPr>
              <w:t>Příslušné orgány informují orgán pro cenné papíry a trhy o žádostech o povolení, které zamítly, včetně údajů o správcích, kteří tyto žádosti podali, a o důvodech jejich zamítnutí. Orgán pro cenné papíry a trhy vede centrální rejstřík těchto údajů, který je na požádání k dispozici příslušným orgánům Unie. Příslušné orgány s těmito informacemi zacházejí jako s důvěrnými informacemi.</w:t>
            </w:r>
          </w:p>
        </w:tc>
        <w:tc>
          <w:tcPr>
            <w:tcW w:w="900" w:type="dxa"/>
            <w:tcBorders>
              <w:top w:val="single" w:sz="4" w:space="0" w:color="auto"/>
              <w:left w:val="single" w:sz="18" w:space="0" w:color="auto"/>
              <w:bottom w:val="single" w:sz="4" w:space="0" w:color="auto"/>
              <w:right w:val="single" w:sz="4" w:space="0" w:color="auto"/>
            </w:tcBorders>
          </w:tcPr>
          <w:p w14:paraId="0D29A90C"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1246F28D" w14:textId="77777777" w:rsidR="00332637" w:rsidRPr="00F26C0A" w:rsidRDefault="00332637" w:rsidP="00A63CF4">
            <w:pPr>
              <w:spacing w:before="40" w:after="40"/>
              <w:rPr>
                <w:szCs w:val="18"/>
              </w:rPr>
            </w:pPr>
            <w:r w:rsidRPr="00F26C0A">
              <w:rPr>
                <w:szCs w:val="18"/>
              </w:rPr>
              <w:t>§ 581 odst. 2</w:t>
            </w:r>
          </w:p>
        </w:tc>
        <w:tc>
          <w:tcPr>
            <w:tcW w:w="5400" w:type="dxa"/>
            <w:gridSpan w:val="4"/>
            <w:tcBorders>
              <w:top w:val="single" w:sz="4" w:space="0" w:color="auto"/>
              <w:left w:val="single" w:sz="4" w:space="0" w:color="auto"/>
              <w:bottom w:val="single" w:sz="4" w:space="0" w:color="auto"/>
              <w:right w:val="single" w:sz="4" w:space="0" w:color="auto"/>
            </w:tcBorders>
          </w:tcPr>
          <w:p w14:paraId="46D3BFBF" w14:textId="77777777" w:rsidR="00332637" w:rsidRPr="00F26C0A" w:rsidRDefault="00332637" w:rsidP="00A63CF4">
            <w:pPr>
              <w:tabs>
                <w:tab w:val="left" w:pos="380"/>
              </w:tabs>
              <w:spacing w:before="40" w:after="40"/>
              <w:ind w:right="67"/>
              <w:jc w:val="both"/>
              <w:rPr>
                <w:szCs w:val="18"/>
              </w:rPr>
            </w:pPr>
            <w:r w:rsidRPr="00F26C0A">
              <w:rPr>
                <w:szCs w:val="18"/>
              </w:rPr>
              <w:t>Česká národní banka poskytne evropskému orgánu dohledu údaj o tom, že udělila nebo neudělila, změnila nebo odňala povolení k činnosti zahraniční osobě podle § 481. Neudělila-li Česká národní banka povolení k činnosti zahraniční osobě podle § 481, poskytne evropskému orgánu dohledu údaje nutné k identifikaci žadatele a důvody pro jeho neudělení</w:t>
            </w:r>
          </w:p>
        </w:tc>
        <w:tc>
          <w:tcPr>
            <w:tcW w:w="900" w:type="dxa"/>
            <w:tcBorders>
              <w:top w:val="single" w:sz="4" w:space="0" w:color="auto"/>
              <w:left w:val="single" w:sz="4" w:space="0" w:color="auto"/>
              <w:bottom w:val="single" w:sz="4" w:space="0" w:color="auto"/>
              <w:right w:val="single" w:sz="4" w:space="0" w:color="auto"/>
            </w:tcBorders>
          </w:tcPr>
          <w:p w14:paraId="446FE8E4"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144638E4" w14:textId="77777777" w:rsidR="00332637" w:rsidRPr="00F26C0A" w:rsidRDefault="00332637" w:rsidP="00A63CF4">
            <w:pPr>
              <w:spacing w:before="40" w:after="40"/>
              <w:rPr>
                <w:szCs w:val="18"/>
              </w:rPr>
            </w:pPr>
          </w:p>
        </w:tc>
      </w:tr>
      <w:tr w:rsidR="00332637" w:rsidRPr="00F26C0A" w14:paraId="7482D104" w14:textId="77777777" w:rsidTr="00D23D26">
        <w:tc>
          <w:tcPr>
            <w:tcW w:w="1440" w:type="dxa"/>
            <w:tcBorders>
              <w:top w:val="single" w:sz="4" w:space="0" w:color="auto"/>
              <w:bottom w:val="nil"/>
              <w:right w:val="single" w:sz="4" w:space="0" w:color="auto"/>
            </w:tcBorders>
          </w:tcPr>
          <w:p w14:paraId="7998CAFF" w14:textId="77777777" w:rsidR="00332637" w:rsidRPr="00F26C0A" w:rsidRDefault="00332637" w:rsidP="003D4D86">
            <w:pPr>
              <w:spacing w:before="40" w:after="40"/>
              <w:rPr>
                <w:szCs w:val="18"/>
              </w:rPr>
            </w:pPr>
            <w:r w:rsidRPr="00F26C0A">
              <w:rPr>
                <w:szCs w:val="18"/>
              </w:rPr>
              <w:t xml:space="preserve">Čl. 37 odst. 11 první pododstavec </w:t>
            </w:r>
          </w:p>
        </w:tc>
        <w:tc>
          <w:tcPr>
            <w:tcW w:w="5400" w:type="dxa"/>
            <w:gridSpan w:val="4"/>
            <w:tcBorders>
              <w:top w:val="single" w:sz="4" w:space="0" w:color="auto"/>
              <w:left w:val="single" w:sz="4" w:space="0" w:color="auto"/>
              <w:bottom w:val="nil"/>
              <w:right w:val="single" w:sz="18" w:space="0" w:color="auto"/>
            </w:tcBorders>
          </w:tcPr>
          <w:p w14:paraId="75B09D68" w14:textId="77777777" w:rsidR="00332637" w:rsidRPr="00F26C0A" w:rsidRDefault="00332637" w:rsidP="00A63CF4">
            <w:pPr>
              <w:spacing w:before="40" w:after="40"/>
              <w:ind w:right="58"/>
              <w:jc w:val="both"/>
              <w:rPr>
                <w:szCs w:val="18"/>
              </w:rPr>
            </w:pPr>
            <w:r w:rsidRPr="00F26C0A">
              <w:rPr>
                <w:szCs w:val="18"/>
              </w:rPr>
              <w:t>Na určení referenčního členského státu nemá další vývoj obchodní činnosti správce v Unii žádný vliv. Nicméně jestliže správce změní do dvou let od udělení prvního povolení svou strategii pro nabízení a tato změna by měla vliv na určení referenčního členského státu, pokud by původní strategií byla tato pozměněná strategie, správce o této změně informuje příslušné orgány původního referenčního členského státu před jejím provedením a určí svůj referenční členský stát v souladu s kritérii uvedenými v odstavci 4 a novou strategií pro nabízení. Správce svůj výběr zdůvodní tím, že svému původnímu referenčnímu členskému státu poskytne informace o nové strategii pro nabízení. Současně mu poskytne informace o tom, kdo bude jeho právním zástupcem, včetně jeho jména či názvu a místa, kde je usazen. Právní zástupce musí být usazen v novém referenčním členském státě.</w:t>
            </w:r>
          </w:p>
        </w:tc>
        <w:tc>
          <w:tcPr>
            <w:tcW w:w="900" w:type="dxa"/>
            <w:tcBorders>
              <w:top w:val="single" w:sz="4" w:space="0" w:color="auto"/>
              <w:left w:val="single" w:sz="18" w:space="0" w:color="auto"/>
              <w:bottom w:val="nil"/>
              <w:right w:val="single" w:sz="4" w:space="0" w:color="auto"/>
            </w:tcBorders>
          </w:tcPr>
          <w:p w14:paraId="139399E4"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20838417" w14:textId="77777777" w:rsidR="00332637" w:rsidRPr="00F26C0A" w:rsidRDefault="00332637" w:rsidP="00A63CF4">
            <w:pPr>
              <w:spacing w:before="40" w:after="40"/>
              <w:rPr>
                <w:szCs w:val="18"/>
              </w:rPr>
            </w:pPr>
            <w:r w:rsidRPr="00F26C0A">
              <w:rPr>
                <w:szCs w:val="18"/>
              </w:rPr>
              <w:t>§ 493 odst. 2 písm. i)</w:t>
            </w:r>
          </w:p>
        </w:tc>
        <w:tc>
          <w:tcPr>
            <w:tcW w:w="5400" w:type="dxa"/>
            <w:gridSpan w:val="4"/>
            <w:tcBorders>
              <w:top w:val="single" w:sz="4" w:space="0" w:color="auto"/>
              <w:left w:val="single" w:sz="4" w:space="0" w:color="auto"/>
              <w:bottom w:val="nil"/>
              <w:right w:val="single" w:sz="4" w:space="0" w:color="auto"/>
            </w:tcBorders>
          </w:tcPr>
          <w:p w14:paraId="706F2C09" w14:textId="77777777" w:rsidR="00332637" w:rsidRPr="00F26C0A" w:rsidRDefault="00332637" w:rsidP="00A63CF4">
            <w:pPr>
              <w:tabs>
                <w:tab w:val="left" w:pos="380"/>
              </w:tabs>
              <w:spacing w:before="40" w:after="40"/>
              <w:ind w:right="67"/>
              <w:jc w:val="both"/>
              <w:rPr>
                <w:szCs w:val="18"/>
              </w:rPr>
            </w:pPr>
            <w:r w:rsidRPr="00F26C0A">
              <w:rPr>
                <w:szCs w:val="18"/>
              </w:rPr>
              <w:t xml:space="preserve">Česká republika je referenčním státem zahraniční osoby uvedené v odstavci 1, jestliže </w:t>
            </w:r>
          </w:p>
          <w:p w14:paraId="73F9529F" w14:textId="77777777" w:rsidR="00332637" w:rsidRPr="00F26C0A" w:rsidRDefault="00332637" w:rsidP="00D81D5D">
            <w:pPr>
              <w:tabs>
                <w:tab w:val="left" w:pos="380"/>
              </w:tabs>
              <w:spacing w:before="40" w:after="40"/>
              <w:ind w:right="67"/>
              <w:jc w:val="both"/>
              <w:rPr>
                <w:szCs w:val="18"/>
              </w:rPr>
            </w:pPr>
            <w:r w:rsidRPr="00F26C0A">
              <w:rPr>
                <w:szCs w:val="18"/>
              </w:rPr>
              <w:t>i)</w:t>
            </w:r>
            <w:r w:rsidRPr="00F26C0A">
              <w:rPr>
                <w:szCs w:val="18"/>
              </w:rPr>
              <w:tab/>
              <w:t>do 2 let ode dne udělení povolení podle § 481 nebo dřívějšího povolení podle práva jiného členského státu nedošlo k takové změně ve strategii pro nabízení investic do investičních fondů nebo zahraničních investičních fondů, která by vedla k určení jiného členského státu jako referenčního státu.</w:t>
            </w:r>
          </w:p>
        </w:tc>
        <w:tc>
          <w:tcPr>
            <w:tcW w:w="900" w:type="dxa"/>
            <w:tcBorders>
              <w:top w:val="single" w:sz="4" w:space="0" w:color="auto"/>
              <w:left w:val="single" w:sz="4" w:space="0" w:color="auto"/>
              <w:bottom w:val="nil"/>
              <w:right w:val="single" w:sz="4" w:space="0" w:color="auto"/>
            </w:tcBorders>
          </w:tcPr>
          <w:p w14:paraId="3EE3999E"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3C8925FB" w14:textId="77777777" w:rsidR="00332637" w:rsidRPr="00F26C0A" w:rsidRDefault="00332637" w:rsidP="00A63CF4">
            <w:pPr>
              <w:spacing w:before="40" w:after="40"/>
              <w:rPr>
                <w:szCs w:val="18"/>
              </w:rPr>
            </w:pPr>
          </w:p>
        </w:tc>
      </w:tr>
      <w:tr w:rsidR="00332637" w:rsidRPr="00F26C0A" w14:paraId="75B18BB8" w14:textId="77777777" w:rsidTr="00D23D26">
        <w:tc>
          <w:tcPr>
            <w:tcW w:w="1440" w:type="dxa"/>
            <w:tcBorders>
              <w:top w:val="nil"/>
              <w:bottom w:val="single" w:sz="4" w:space="0" w:color="auto"/>
              <w:right w:val="single" w:sz="4" w:space="0" w:color="auto"/>
            </w:tcBorders>
          </w:tcPr>
          <w:p w14:paraId="5999878E"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71F22B39"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72712556"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79B2495A" w14:textId="77777777" w:rsidR="00332637" w:rsidRPr="00F26C0A" w:rsidRDefault="00332637" w:rsidP="00A63CF4">
            <w:pPr>
              <w:spacing w:before="40" w:after="40"/>
              <w:rPr>
                <w:szCs w:val="18"/>
              </w:rPr>
            </w:pPr>
            <w:r w:rsidRPr="00F26C0A">
              <w:rPr>
                <w:szCs w:val="18"/>
              </w:rPr>
              <w:t>§ 496 odst. 1 až 3</w:t>
            </w:r>
          </w:p>
        </w:tc>
        <w:tc>
          <w:tcPr>
            <w:tcW w:w="5400" w:type="dxa"/>
            <w:gridSpan w:val="4"/>
            <w:tcBorders>
              <w:top w:val="nil"/>
              <w:left w:val="single" w:sz="4" w:space="0" w:color="auto"/>
              <w:bottom w:val="single" w:sz="4" w:space="0" w:color="auto"/>
              <w:right w:val="single" w:sz="4" w:space="0" w:color="auto"/>
            </w:tcBorders>
          </w:tcPr>
          <w:p w14:paraId="47B4FE4D" w14:textId="77777777" w:rsidR="00332637" w:rsidRPr="00F26C0A" w:rsidRDefault="00332637" w:rsidP="00A63CF4">
            <w:pPr>
              <w:tabs>
                <w:tab w:val="left" w:pos="380"/>
              </w:tabs>
              <w:spacing w:before="40" w:after="40"/>
              <w:ind w:right="67"/>
              <w:jc w:val="both"/>
              <w:rPr>
                <w:szCs w:val="18"/>
              </w:rPr>
            </w:pPr>
            <w:r w:rsidRPr="00F26C0A">
              <w:rPr>
                <w:szCs w:val="18"/>
              </w:rPr>
              <w:t>(1)</w:t>
            </w:r>
            <w:r w:rsidRPr="00F26C0A">
              <w:rPr>
                <w:szCs w:val="18"/>
              </w:rPr>
              <w:tab/>
              <w:t>Jestliže do 2 let ode dne udělení povolení zahraniční osobě s povolením podle § 481 dojde k takové změně ve strategii pro nabízení investic do investičních fondů a zahraničních investičních fondů, které obhospodařuje, která by měla vliv na určení referenční státu, určí zahraniční osoba svůj referenčního stát a oznámí to České národní bance a současně požádá o povolení orgán dohledu jiného členského státu, který určila za svůj referenční stát.</w:t>
            </w:r>
          </w:p>
          <w:p w14:paraId="058CAC83" w14:textId="77777777" w:rsidR="00332637" w:rsidRPr="00F26C0A" w:rsidRDefault="00332637" w:rsidP="00A63CF4">
            <w:pPr>
              <w:tabs>
                <w:tab w:val="left" w:pos="380"/>
              </w:tabs>
              <w:spacing w:before="40" w:after="40"/>
              <w:ind w:right="67"/>
              <w:jc w:val="both"/>
              <w:rPr>
                <w:szCs w:val="18"/>
              </w:rPr>
            </w:pPr>
            <w:r w:rsidRPr="00F26C0A">
              <w:rPr>
                <w:szCs w:val="18"/>
              </w:rPr>
              <w:t>(2)</w:t>
            </w:r>
            <w:r w:rsidRPr="00F26C0A">
              <w:rPr>
                <w:szCs w:val="18"/>
              </w:rPr>
              <w:tab/>
              <w:t>V oznámení podle odstavce 1 uvede zahraniční osoba s povolením podle § 481</w:t>
            </w:r>
          </w:p>
          <w:p w14:paraId="00C2DD95" w14:textId="77777777" w:rsidR="00332637" w:rsidRPr="00F26C0A" w:rsidRDefault="00332637" w:rsidP="00A63CF4">
            <w:pPr>
              <w:tabs>
                <w:tab w:val="left" w:pos="380"/>
              </w:tabs>
              <w:spacing w:before="40" w:after="40"/>
              <w:ind w:right="67"/>
              <w:jc w:val="both"/>
              <w:rPr>
                <w:szCs w:val="18"/>
              </w:rPr>
            </w:pPr>
            <w:r w:rsidRPr="00F26C0A">
              <w:rPr>
                <w:szCs w:val="18"/>
              </w:rPr>
              <w:t>a)</w:t>
            </w:r>
            <w:r w:rsidRPr="00F26C0A">
              <w:rPr>
                <w:szCs w:val="18"/>
              </w:rPr>
              <w:tab/>
              <w:t xml:space="preserve">skutečnosti odůvodňující změnu referenčního státu, </w:t>
            </w:r>
          </w:p>
          <w:p w14:paraId="4EBB5540" w14:textId="77777777" w:rsidR="00332637" w:rsidRPr="00F26C0A" w:rsidRDefault="00332637" w:rsidP="00A63CF4">
            <w:pPr>
              <w:tabs>
                <w:tab w:val="left" w:pos="380"/>
              </w:tabs>
              <w:spacing w:before="40" w:after="40"/>
              <w:ind w:right="67"/>
              <w:jc w:val="both"/>
              <w:rPr>
                <w:szCs w:val="18"/>
              </w:rPr>
            </w:pPr>
            <w:r w:rsidRPr="00F26C0A">
              <w:rPr>
                <w:szCs w:val="18"/>
              </w:rPr>
              <w:t>b)</w:t>
            </w:r>
            <w:r w:rsidRPr="00F26C0A">
              <w:rPr>
                <w:szCs w:val="18"/>
              </w:rPr>
              <w:tab/>
              <w:t>členský stát, který bude podle práva tohoto státu jejím referenčním státem, a </w:t>
            </w:r>
          </w:p>
          <w:p w14:paraId="03C253F8" w14:textId="77777777" w:rsidR="00332637" w:rsidRPr="00F26C0A" w:rsidRDefault="00332637" w:rsidP="00A63CF4">
            <w:pPr>
              <w:tabs>
                <w:tab w:val="left" w:pos="380"/>
              </w:tabs>
              <w:spacing w:before="40" w:after="40"/>
              <w:ind w:right="67"/>
              <w:jc w:val="both"/>
              <w:rPr>
                <w:szCs w:val="18"/>
              </w:rPr>
            </w:pPr>
            <w:r w:rsidRPr="00F26C0A">
              <w:rPr>
                <w:szCs w:val="18"/>
              </w:rPr>
              <w:t>c)</w:t>
            </w:r>
            <w:r w:rsidRPr="00F26C0A">
              <w:rPr>
                <w:szCs w:val="18"/>
              </w:rPr>
              <w:tab/>
              <w:t>údaje nutné k identifikaci osoby, která plní funkci administrátora v tomto členském státě.</w:t>
            </w:r>
          </w:p>
          <w:p w14:paraId="511BF642" w14:textId="77777777" w:rsidR="00332637" w:rsidRPr="00F26C0A" w:rsidRDefault="00332637" w:rsidP="00A63CF4">
            <w:pPr>
              <w:tabs>
                <w:tab w:val="left" w:pos="380"/>
              </w:tabs>
              <w:spacing w:before="40" w:after="40"/>
              <w:ind w:right="67"/>
              <w:jc w:val="both"/>
              <w:rPr>
                <w:szCs w:val="18"/>
              </w:rPr>
            </w:pPr>
            <w:r w:rsidRPr="00F26C0A">
              <w:rPr>
                <w:szCs w:val="18"/>
              </w:rPr>
              <w:t>(3)</w:t>
            </w:r>
            <w:r w:rsidRPr="00F26C0A">
              <w:rPr>
                <w:szCs w:val="18"/>
              </w:rPr>
              <w:tab/>
              <w:t>K oznámení podle odstavce 1 zahraniční osoba s povolením podle § 481 přiloží popis strategií pro nabízení investic do investičních fondů a zahraničních investičních fondů, které obhospodařuje.</w:t>
            </w:r>
          </w:p>
        </w:tc>
        <w:tc>
          <w:tcPr>
            <w:tcW w:w="900" w:type="dxa"/>
            <w:tcBorders>
              <w:top w:val="nil"/>
              <w:left w:val="single" w:sz="4" w:space="0" w:color="auto"/>
              <w:bottom w:val="single" w:sz="4" w:space="0" w:color="auto"/>
              <w:right w:val="single" w:sz="4" w:space="0" w:color="auto"/>
            </w:tcBorders>
          </w:tcPr>
          <w:p w14:paraId="38C31F6A"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3098EC64" w14:textId="77777777" w:rsidR="00332637" w:rsidRPr="00F26C0A" w:rsidRDefault="00332637" w:rsidP="00A63CF4">
            <w:pPr>
              <w:spacing w:before="40" w:after="40"/>
              <w:rPr>
                <w:szCs w:val="18"/>
              </w:rPr>
            </w:pPr>
          </w:p>
        </w:tc>
      </w:tr>
      <w:tr w:rsidR="00332637" w:rsidRPr="00F26C0A" w14:paraId="03DE8ACA" w14:textId="77777777" w:rsidTr="00E50E7C">
        <w:tc>
          <w:tcPr>
            <w:tcW w:w="1440" w:type="dxa"/>
            <w:tcBorders>
              <w:top w:val="single" w:sz="4" w:space="0" w:color="auto"/>
              <w:bottom w:val="single" w:sz="4" w:space="0" w:color="auto"/>
              <w:right w:val="single" w:sz="4" w:space="0" w:color="auto"/>
            </w:tcBorders>
          </w:tcPr>
          <w:p w14:paraId="374A186A" w14:textId="77777777" w:rsidR="00332637" w:rsidRPr="00F26C0A" w:rsidRDefault="00332637" w:rsidP="003D4D86">
            <w:pPr>
              <w:spacing w:before="40" w:after="40"/>
              <w:rPr>
                <w:szCs w:val="18"/>
              </w:rPr>
            </w:pPr>
            <w:r w:rsidRPr="00F26C0A">
              <w:rPr>
                <w:szCs w:val="18"/>
              </w:rPr>
              <w:t>Čl. 37 odst. 11 druhý pododstavec</w:t>
            </w:r>
          </w:p>
        </w:tc>
        <w:tc>
          <w:tcPr>
            <w:tcW w:w="5400" w:type="dxa"/>
            <w:gridSpan w:val="4"/>
            <w:tcBorders>
              <w:top w:val="single" w:sz="4" w:space="0" w:color="auto"/>
              <w:left w:val="single" w:sz="4" w:space="0" w:color="auto"/>
              <w:bottom w:val="single" w:sz="4" w:space="0" w:color="auto"/>
              <w:right w:val="single" w:sz="18" w:space="0" w:color="auto"/>
            </w:tcBorders>
          </w:tcPr>
          <w:p w14:paraId="30977D0A" w14:textId="77777777" w:rsidR="00332637" w:rsidRPr="00F26C0A" w:rsidRDefault="00332637" w:rsidP="00A63CF4">
            <w:pPr>
              <w:spacing w:before="40" w:after="40"/>
              <w:ind w:right="58"/>
              <w:jc w:val="both"/>
              <w:rPr>
                <w:szCs w:val="18"/>
              </w:rPr>
            </w:pPr>
            <w:r w:rsidRPr="00F26C0A">
              <w:rPr>
                <w:szCs w:val="18"/>
              </w:rPr>
              <w:t>Původní referenční členský stát zhodnotí, zda je určení provedené správcem podle prvního pododstavce správné, a oznámí to orgánu pro cenné papíry a trhy. Orgán pro cenné papíry a trhy poskytne radu k hodnocení provedenému příslušnými orgány. Oznámení příslušných orgánů adresované orgánu pro cenné papíry a trhy obsahuje také zdůvodnění výběru referenčního členského státu správcem, jakož i informace o jeho nové strategii pro nabízení.</w:t>
            </w:r>
          </w:p>
        </w:tc>
        <w:tc>
          <w:tcPr>
            <w:tcW w:w="900" w:type="dxa"/>
            <w:tcBorders>
              <w:top w:val="single" w:sz="4" w:space="0" w:color="auto"/>
              <w:left w:val="single" w:sz="18" w:space="0" w:color="auto"/>
              <w:bottom w:val="single" w:sz="4" w:space="0" w:color="auto"/>
              <w:right w:val="single" w:sz="4" w:space="0" w:color="auto"/>
            </w:tcBorders>
          </w:tcPr>
          <w:p w14:paraId="3EA4BD01"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50F39712" w14:textId="77777777" w:rsidR="00332637" w:rsidRPr="00F26C0A" w:rsidRDefault="00332637" w:rsidP="00A63CF4">
            <w:pPr>
              <w:spacing w:before="40" w:after="40"/>
              <w:rPr>
                <w:szCs w:val="18"/>
              </w:rPr>
            </w:pPr>
            <w:r w:rsidRPr="00F26C0A">
              <w:rPr>
                <w:szCs w:val="18"/>
              </w:rPr>
              <w:t>§ 497 odst. 1</w:t>
            </w:r>
          </w:p>
        </w:tc>
        <w:tc>
          <w:tcPr>
            <w:tcW w:w="5400" w:type="dxa"/>
            <w:gridSpan w:val="4"/>
            <w:tcBorders>
              <w:top w:val="single" w:sz="4" w:space="0" w:color="auto"/>
              <w:left w:val="single" w:sz="4" w:space="0" w:color="auto"/>
              <w:bottom w:val="single" w:sz="4" w:space="0" w:color="auto"/>
              <w:right w:val="single" w:sz="4" w:space="0" w:color="auto"/>
            </w:tcBorders>
          </w:tcPr>
          <w:p w14:paraId="2BF760DC" w14:textId="77777777" w:rsidR="00332637" w:rsidRPr="00F26C0A" w:rsidRDefault="00332637" w:rsidP="00A63CF4">
            <w:pPr>
              <w:tabs>
                <w:tab w:val="left" w:pos="380"/>
              </w:tabs>
              <w:spacing w:before="40" w:after="40"/>
              <w:ind w:right="67"/>
              <w:jc w:val="both"/>
              <w:rPr>
                <w:szCs w:val="18"/>
              </w:rPr>
            </w:pPr>
            <w:r w:rsidRPr="00F26C0A">
              <w:rPr>
                <w:szCs w:val="18"/>
              </w:rPr>
              <w:t>Při změně v určení referenčního státu Česká národní banka posoudí na základě oznámení podle § 496 odst. 1 určení členského státu, který má být referenčním státem, a svůj závěr oznámí bez zbytečného odkladu evropskému orgánu dohledu a požádá jej o stanovisko.</w:t>
            </w:r>
          </w:p>
          <w:p w14:paraId="4C4BB129" w14:textId="77777777" w:rsidR="00332637" w:rsidRPr="00F26C0A" w:rsidRDefault="00332637" w:rsidP="00A63CF4">
            <w:pPr>
              <w:tabs>
                <w:tab w:val="left" w:pos="380"/>
              </w:tabs>
              <w:spacing w:before="40" w:after="40"/>
              <w:ind w:right="67"/>
              <w:jc w:val="both"/>
              <w:rPr>
                <w:szCs w:val="18"/>
              </w:rPr>
            </w:pPr>
          </w:p>
        </w:tc>
        <w:tc>
          <w:tcPr>
            <w:tcW w:w="900" w:type="dxa"/>
            <w:tcBorders>
              <w:top w:val="single" w:sz="4" w:space="0" w:color="auto"/>
              <w:left w:val="single" w:sz="4" w:space="0" w:color="auto"/>
              <w:bottom w:val="single" w:sz="4" w:space="0" w:color="auto"/>
              <w:right w:val="single" w:sz="4" w:space="0" w:color="auto"/>
            </w:tcBorders>
          </w:tcPr>
          <w:p w14:paraId="0ED8588D"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1CC9C6DB" w14:textId="77777777" w:rsidR="00332637" w:rsidRPr="00F26C0A" w:rsidRDefault="00332637" w:rsidP="00A63CF4">
            <w:pPr>
              <w:spacing w:before="40" w:after="40"/>
              <w:rPr>
                <w:szCs w:val="18"/>
              </w:rPr>
            </w:pPr>
          </w:p>
        </w:tc>
      </w:tr>
      <w:tr w:rsidR="00332637" w:rsidRPr="00F26C0A" w14:paraId="22E5DE8F" w14:textId="77777777" w:rsidTr="00E50E7C">
        <w:tc>
          <w:tcPr>
            <w:tcW w:w="1440" w:type="dxa"/>
            <w:tcBorders>
              <w:top w:val="single" w:sz="4" w:space="0" w:color="auto"/>
              <w:bottom w:val="single" w:sz="4" w:space="0" w:color="auto"/>
              <w:right w:val="single" w:sz="4" w:space="0" w:color="auto"/>
            </w:tcBorders>
          </w:tcPr>
          <w:p w14:paraId="0B7F28F3" w14:textId="77777777" w:rsidR="00332637" w:rsidRPr="00F26C0A" w:rsidRDefault="00332637" w:rsidP="003D4D86">
            <w:pPr>
              <w:spacing w:before="40" w:after="40"/>
              <w:rPr>
                <w:szCs w:val="18"/>
              </w:rPr>
            </w:pPr>
            <w:r w:rsidRPr="00F26C0A">
              <w:rPr>
                <w:szCs w:val="18"/>
              </w:rPr>
              <w:t>Čl. 37 odst. 11 třetí pododstavec</w:t>
            </w:r>
          </w:p>
        </w:tc>
        <w:tc>
          <w:tcPr>
            <w:tcW w:w="5400" w:type="dxa"/>
            <w:gridSpan w:val="4"/>
            <w:tcBorders>
              <w:top w:val="single" w:sz="4" w:space="0" w:color="auto"/>
              <w:left w:val="single" w:sz="4" w:space="0" w:color="auto"/>
              <w:bottom w:val="single" w:sz="4" w:space="0" w:color="auto"/>
              <w:right w:val="single" w:sz="18" w:space="0" w:color="auto"/>
            </w:tcBorders>
          </w:tcPr>
          <w:p w14:paraId="2852A348" w14:textId="77777777" w:rsidR="00332637" w:rsidRPr="00F26C0A" w:rsidRDefault="00332637" w:rsidP="00A63CF4">
            <w:pPr>
              <w:spacing w:before="40" w:after="40"/>
              <w:ind w:right="58"/>
              <w:jc w:val="both"/>
              <w:rPr>
                <w:szCs w:val="18"/>
              </w:rPr>
            </w:pPr>
            <w:r w:rsidRPr="00F26C0A">
              <w:rPr>
                <w:szCs w:val="18"/>
              </w:rPr>
              <w:t>Orgán pro cenné papíry a trhy poskytne příslušným orgánům do jednoho měsíce ode dne, kdy obdržel oznámení uvedené v druhém pododstavci, radu k jejich hodnocení. Radu s negativním závěrem může orgán pro cenné papíry a trhy vydat pouze tehdy, domnívá-li se, že kritéria uvedená v odstavci 4 nebyla splněna.</w:t>
            </w:r>
          </w:p>
          <w:p w14:paraId="054ED30F" w14:textId="77777777" w:rsidR="00332637" w:rsidRPr="00F26C0A" w:rsidRDefault="00332637" w:rsidP="00A63CF4">
            <w:pPr>
              <w:spacing w:before="40" w:after="40"/>
              <w:ind w:right="58"/>
              <w:jc w:val="both"/>
              <w:rPr>
                <w:szCs w:val="18"/>
              </w:rPr>
            </w:pPr>
          </w:p>
        </w:tc>
        <w:tc>
          <w:tcPr>
            <w:tcW w:w="900" w:type="dxa"/>
            <w:tcBorders>
              <w:top w:val="single" w:sz="4" w:space="0" w:color="auto"/>
              <w:left w:val="single" w:sz="18" w:space="0" w:color="auto"/>
              <w:bottom w:val="single" w:sz="4" w:space="0" w:color="auto"/>
              <w:right w:val="single" w:sz="4" w:space="0" w:color="auto"/>
            </w:tcBorders>
          </w:tcPr>
          <w:p w14:paraId="3C038805" w14:textId="77777777" w:rsidR="00332637" w:rsidRPr="00F26C0A" w:rsidRDefault="00332637" w:rsidP="00A63CF4">
            <w:pPr>
              <w:spacing w:before="40" w:after="40"/>
              <w:rPr>
                <w:szCs w:val="18"/>
              </w:rPr>
            </w:pPr>
          </w:p>
        </w:tc>
        <w:tc>
          <w:tcPr>
            <w:tcW w:w="1080" w:type="dxa"/>
            <w:tcBorders>
              <w:top w:val="single" w:sz="4" w:space="0" w:color="auto"/>
              <w:left w:val="single" w:sz="4" w:space="0" w:color="auto"/>
              <w:bottom w:val="single" w:sz="4" w:space="0" w:color="auto"/>
              <w:right w:val="single" w:sz="4" w:space="0" w:color="auto"/>
            </w:tcBorders>
          </w:tcPr>
          <w:p w14:paraId="6E85E9AD" w14:textId="77777777" w:rsidR="00332637" w:rsidRPr="00F26C0A" w:rsidRDefault="00332637" w:rsidP="00A63CF4">
            <w:pPr>
              <w:spacing w:before="40" w:after="40"/>
              <w:rPr>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22628517" w14:textId="231A0CBA" w:rsidR="00332637" w:rsidRPr="00F26C0A" w:rsidRDefault="00332637" w:rsidP="00091EF7">
            <w:pPr>
              <w:tabs>
                <w:tab w:val="left" w:pos="380"/>
              </w:tabs>
              <w:spacing w:before="40" w:after="40"/>
              <w:ind w:right="67"/>
              <w:jc w:val="both"/>
              <w:rPr>
                <w:szCs w:val="18"/>
              </w:rPr>
            </w:pPr>
            <w:r w:rsidRPr="00F26C0A">
              <w:rPr>
                <w:i/>
                <w:szCs w:val="18"/>
              </w:rPr>
              <w:t>Nerelevantní z hlediska transpozice.</w:t>
            </w:r>
            <w:r w:rsidR="00EC7842" w:rsidRPr="00F26C0A">
              <w:rPr>
                <w:i/>
                <w:szCs w:val="18"/>
              </w:rPr>
              <w:t xml:space="preserve"> </w:t>
            </w:r>
            <w:r w:rsidR="00091EF7" w:rsidRPr="00F26C0A">
              <w:rPr>
                <w:i/>
                <w:szCs w:val="18"/>
              </w:rPr>
              <w:t>Ustanovení upravuje pravomoci a povinnosti orgánu ESMA.</w:t>
            </w:r>
          </w:p>
        </w:tc>
        <w:tc>
          <w:tcPr>
            <w:tcW w:w="900" w:type="dxa"/>
            <w:tcBorders>
              <w:top w:val="single" w:sz="4" w:space="0" w:color="auto"/>
              <w:left w:val="single" w:sz="4" w:space="0" w:color="auto"/>
              <w:bottom w:val="single" w:sz="4" w:space="0" w:color="auto"/>
              <w:right w:val="single" w:sz="4" w:space="0" w:color="auto"/>
            </w:tcBorders>
          </w:tcPr>
          <w:p w14:paraId="389884EB" w14:textId="77777777" w:rsidR="00332637" w:rsidRPr="00F26C0A" w:rsidRDefault="00332637" w:rsidP="00A63CF4">
            <w:pPr>
              <w:spacing w:before="40" w:after="40"/>
              <w:rPr>
                <w:szCs w:val="18"/>
              </w:rPr>
            </w:pPr>
            <w:r w:rsidRPr="00F26C0A">
              <w:rPr>
                <w:szCs w:val="18"/>
              </w:rPr>
              <w:t>NT</w:t>
            </w:r>
          </w:p>
        </w:tc>
        <w:tc>
          <w:tcPr>
            <w:tcW w:w="720" w:type="dxa"/>
            <w:tcBorders>
              <w:top w:val="single" w:sz="4" w:space="0" w:color="auto"/>
              <w:left w:val="single" w:sz="4" w:space="0" w:color="auto"/>
              <w:bottom w:val="single" w:sz="4" w:space="0" w:color="auto"/>
            </w:tcBorders>
          </w:tcPr>
          <w:p w14:paraId="4E3002BD" w14:textId="77777777" w:rsidR="00332637" w:rsidRPr="00F26C0A" w:rsidRDefault="00332637" w:rsidP="00A63CF4">
            <w:pPr>
              <w:spacing w:before="40" w:after="40"/>
              <w:rPr>
                <w:szCs w:val="18"/>
              </w:rPr>
            </w:pPr>
          </w:p>
        </w:tc>
      </w:tr>
      <w:tr w:rsidR="00332637" w:rsidRPr="00F26C0A" w14:paraId="07777AB0" w14:textId="77777777" w:rsidTr="00E50E7C">
        <w:tc>
          <w:tcPr>
            <w:tcW w:w="1440" w:type="dxa"/>
            <w:tcBorders>
              <w:top w:val="single" w:sz="4" w:space="0" w:color="auto"/>
              <w:bottom w:val="single" w:sz="4" w:space="0" w:color="auto"/>
              <w:right w:val="single" w:sz="4" w:space="0" w:color="auto"/>
            </w:tcBorders>
          </w:tcPr>
          <w:p w14:paraId="6797DBE1" w14:textId="77777777" w:rsidR="00332637" w:rsidRPr="00F26C0A" w:rsidRDefault="00332637" w:rsidP="003D4D86">
            <w:pPr>
              <w:spacing w:before="40" w:after="40"/>
              <w:rPr>
                <w:szCs w:val="18"/>
              </w:rPr>
            </w:pPr>
            <w:r w:rsidRPr="00F26C0A">
              <w:rPr>
                <w:szCs w:val="18"/>
              </w:rPr>
              <w:t>Čl. 37 odst. 11 čtvrtý pododstavec</w:t>
            </w:r>
          </w:p>
        </w:tc>
        <w:tc>
          <w:tcPr>
            <w:tcW w:w="5400" w:type="dxa"/>
            <w:gridSpan w:val="4"/>
            <w:tcBorders>
              <w:top w:val="single" w:sz="4" w:space="0" w:color="auto"/>
              <w:left w:val="single" w:sz="4" w:space="0" w:color="auto"/>
              <w:bottom w:val="single" w:sz="4" w:space="0" w:color="auto"/>
              <w:right w:val="single" w:sz="18" w:space="0" w:color="auto"/>
            </w:tcBorders>
          </w:tcPr>
          <w:p w14:paraId="47DB2EF7" w14:textId="77777777" w:rsidR="00332637" w:rsidRPr="00F26C0A" w:rsidRDefault="00332637" w:rsidP="00A63CF4">
            <w:pPr>
              <w:spacing w:before="40" w:after="40"/>
              <w:ind w:right="58"/>
              <w:jc w:val="both"/>
              <w:rPr>
                <w:szCs w:val="18"/>
              </w:rPr>
            </w:pPr>
            <w:r w:rsidRPr="00F26C0A">
              <w:rPr>
                <w:szCs w:val="18"/>
              </w:rPr>
              <w:t>Poté, co obdrží radu orgánu pro cenné papíry a trhy podle třetího pododstavce, informují příslušné orgány původního referenčního členského státu mimounijního správce, jeho původního právního zástupce a orgán pro cenné papíry a trhy o svém rozhodnutí.</w:t>
            </w:r>
          </w:p>
          <w:p w14:paraId="3EA5869B" w14:textId="77777777" w:rsidR="00332637" w:rsidRPr="00F26C0A" w:rsidRDefault="00332637" w:rsidP="00A63CF4">
            <w:pPr>
              <w:spacing w:before="40" w:after="40"/>
              <w:ind w:right="58"/>
              <w:jc w:val="both"/>
              <w:rPr>
                <w:szCs w:val="18"/>
              </w:rPr>
            </w:pPr>
          </w:p>
        </w:tc>
        <w:tc>
          <w:tcPr>
            <w:tcW w:w="900" w:type="dxa"/>
            <w:tcBorders>
              <w:top w:val="single" w:sz="4" w:space="0" w:color="auto"/>
              <w:left w:val="single" w:sz="18" w:space="0" w:color="auto"/>
              <w:bottom w:val="single" w:sz="4" w:space="0" w:color="auto"/>
              <w:right w:val="single" w:sz="4" w:space="0" w:color="auto"/>
            </w:tcBorders>
          </w:tcPr>
          <w:p w14:paraId="6F29D015"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3220A56C" w14:textId="77777777" w:rsidR="00332637" w:rsidRPr="00F26C0A" w:rsidRDefault="00332637" w:rsidP="00A63CF4">
            <w:pPr>
              <w:spacing w:before="40" w:after="40"/>
              <w:rPr>
                <w:szCs w:val="18"/>
              </w:rPr>
            </w:pPr>
            <w:r w:rsidRPr="00F26C0A">
              <w:rPr>
                <w:szCs w:val="18"/>
              </w:rPr>
              <w:t>§ 497 odst. 2 a 3</w:t>
            </w:r>
          </w:p>
        </w:tc>
        <w:tc>
          <w:tcPr>
            <w:tcW w:w="5400" w:type="dxa"/>
            <w:gridSpan w:val="4"/>
            <w:tcBorders>
              <w:top w:val="single" w:sz="4" w:space="0" w:color="auto"/>
              <w:left w:val="single" w:sz="4" w:space="0" w:color="auto"/>
              <w:bottom w:val="single" w:sz="4" w:space="0" w:color="auto"/>
              <w:right w:val="single" w:sz="4" w:space="0" w:color="auto"/>
            </w:tcBorders>
          </w:tcPr>
          <w:p w14:paraId="2976FA60" w14:textId="77777777" w:rsidR="00332637" w:rsidRPr="00F26C0A" w:rsidRDefault="00332637" w:rsidP="00A63CF4">
            <w:pPr>
              <w:tabs>
                <w:tab w:val="left" w:pos="380"/>
              </w:tabs>
              <w:spacing w:before="40" w:after="40"/>
              <w:ind w:right="67"/>
              <w:jc w:val="both"/>
              <w:rPr>
                <w:szCs w:val="18"/>
              </w:rPr>
            </w:pPr>
            <w:r w:rsidRPr="00F26C0A">
              <w:rPr>
                <w:szCs w:val="18"/>
              </w:rPr>
              <w:t>(2)</w:t>
            </w:r>
            <w:r w:rsidRPr="00F26C0A">
              <w:rPr>
                <w:szCs w:val="18"/>
              </w:rPr>
              <w:tab/>
              <w:t>Součástí oznámení podle odstavce 1 jsou informace, které Česká národní banka obdržela podle § 496 odst. 2 a 3.</w:t>
            </w:r>
          </w:p>
          <w:p w14:paraId="546FFC0E" w14:textId="77777777" w:rsidR="00332637" w:rsidRPr="00F26C0A" w:rsidRDefault="00332637" w:rsidP="00A63CF4">
            <w:pPr>
              <w:tabs>
                <w:tab w:val="left" w:pos="380"/>
              </w:tabs>
              <w:spacing w:before="40" w:after="40"/>
              <w:ind w:right="67"/>
              <w:jc w:val="both"/>
              <w:rPr>
                <w:szCs w:val="18"/>
              </w:rPr>
            </w:pPr>
            <w:r w:rsidRPr="00F26C0A">
              <w:rPr>
                <w:szCs w:val="18"/>
              </w:rPr>
              <w:t>(3)</w:t>
            </w:r>
            <w:r w:rsidRPr="00F26C0A">
              <w:rPr>
                <w:szCs w:val="18"/>
              </w:rPr>
              <w:tab/>
              <w:t>Jakmile Česká národní banka obdrží stanovisko evropského orgánu dohledu, o které požádala podle odstavce 1, rozhodne, zda je změna referenčního státu důvodná. O tomto svém rozhodnutí informuje Česká národní banka zahraniční osobu s povolením podle § 481, hlavního administrátora a evropský orgán dohledu.</w:t>
            </w:r>
          </w:p>
        </w:tc>
        <w:tc>
          <w:tcPr>
            <w:tcW w:w="900" w:type="dxa"/>
            <w:tcBorders>
              <w:top w:val="single" w:sz="4" w:space="0" w:color="auto"/>
              <w:left w:val="single" w:sz="4" w:space="0" w:color="auto"/>
              <w:bottom w:val="single" w:sz="4" w:space="0" w:color="auto"/>
              <w:right w:val="single" w:sz="4" w:space="0" w:color="auto"/>
            </w:tcBorders>
          </w:tcPr>
          <w:p w14:paraId="6725945A"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27B936C9" w14:textId="77777777" w:rsidR="00332637" w:rsidRPr="00F26C0A" w:rsidRDefault="00332637" w:rsidP="00A63CF4">
            <w:pPr>
              <w:spacing w:before="40" w:after="40"/>
              <w:rPr>
                <w:szCs w:val="18"/>
              </w:rPr>
            </w:pPr>
          </w:p>
        </w:tc>
      </w:tr>
      <w:tr w:rsidR="00332637" w:rsidRPr="00F26C0A" w14:paraId="46B54B58" w14:textId="77777777" w:rsidTr="00E50E7C">
        <w:tc>
          <w:tcPr>
            <w:tcW w:w="1440" w:type="dxa"/>
            <w:tcBorders>
              <w:top w:val="single" w:sz="4" w:space="0" w:color="auto"/>
              <w:bottom w:val="single" w:sz="4" w:space="0" w:color="auto"/>
              <w:right w:val="single" w:sz="4" w:space="0" w:color="auto"/>
            </w:tcBorders>
          </w:tcPr>
          <w:p w14:paraId="0DAA7839" w14:textId="77777777" w:rsidR="00332637" w:rsidRPr="00F26C0A" w:rsidRDefault="00332637" w:rsidP="003D4D86">
            <w:pPr>
              <w:spacing w:before="40" w:after="40"/>
              <w:rPr>
                <w:szCs w:val="18"/>
              </w:rPr>
            </w:pPr>
            <w:r w:rsidRPr="00F26C0A">
              <w:rPr>
                <w:szCs w:val="18"/>
              </w:rPr>
              <w:t>Čl. 37 odst. 11 pátý pododstavec</w:t>
            </w:r>
          </w:p>
        </w:tc>
        <w:tc>
          <w:tcPr>
            <w:tcW w:w="5400" w:type="dxa"/>
            <w:gridSpan w:val="4"/>
            <w:tcBorders>
              <w:top w:val="single" w:sz="4" w:space="0" w:color="auto"/>
              <w:left w:val="single" w:sz="4" w:space="0" w:color="auto"/>
              <w:bottom w:val="single" w:sz="4" w:space="0" w:color="auto"/>
              <w:right w:val="single" w:sz="18" w:space="0" w:color="auto"/>
            </w:tcBorders>
          </w:tcPr>
          <w:p w14:paraId="5FD2E4B8" w14:textId="77777777" w:rsidR="00332637" w:rsidRPr="00F26C0A" w:rsidRDefault="00332637" w:rsidP="00A63CF4">
            <w:pPr>
              <w:spacing w:before="40" w:after="40"/>
              <w:ind w:right="58"/>
              <w:jc w:val="both"/>
              <w:rPr>
                <w:szCs w:val="18"/>
              </w:rPr>
            </w:pPr>
            <w:r w:rsidRPr="00F26C0A">
              <w:rPr>
                <w:szCs w:val="18"/>
              </w:rPr>
              <w:t>Pokud příslušné orgány původního referenčního členského státu s hodnocením provedeným správcem souhlasí, informují o změně rovněž příslušné orgány nového referenčního členského státu. Původní referenční členský stát bez zbytečného odkladu předá novému referenčnímu členskému státu kopii povolení správce a dokumentů týkajících se dohledu nad ním. Ode dne předání povolení a dohledové dokumentace jsou orgány odpovědnými za povolovací řízení a za dohled nad správcem příslušné orgány nového referenčního členského státu.</w:t>
            </w:r>
          </w:p>
        </w:tc>
        <w:tc>
          <w:tcPr>
            <w:tcW w:w="900" w:type="dxa"/>
            <w:tcBorders>
              <w:top w:val="single" w:sz="4" w:space="0" w:color="auto"/>
              <w:left w:val="single" w:sz="18" w:space="0" w:color="auto"/>
              <w:bottom w:val="single" w:sz="4" w:space="0" w:color="auto"/>
              <w:right w:val="single" w:sz="4" w:space="0" w:color="auto"/>
            </w:tcBorders>
          </w:tcPr>
          <w:p w14:paraId="389D41A8"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03ECA992" w14:textId="77777777" w:rsidR="00332637" w:rsidRPr="00F26C0A" w:rsidRDefault="00332637" w:rsidP="00A63CF4">
            <w:pPr>
              <w:spacing w:before="40" w:after="40"/>
              <w:rPr>
                <w:szCs w:val="18"/>
              </w:rPr>
            </w:pPr>
            <w:r w:rsidRPr="00F26C0A">
              <w:rPr>
                <w:szCs w:val="18"/>
              </w:rPr>
              <w:t>§ 497 odst. 5</w:t>
            </w:r>
          </w:p>
        </w:tc>
        <w:tc>
          <w:tcPr>
            <w:tcW w:w="5400" w:type="dxa"/>
            <w:gridSpan w:val="4"/>
            <w:tcBorders>
              <w:top w:val="single" w:sz="4" w:space="0" w:color="auto"/>
              <w:left w:val="single" w:sz="4" w:space="0" w:color="auto"/>
              <w:bottom w:val="single" w:sz="4" w:space="0" w:color="auto"/>
              <w:right w:val="single" w:sz="4" w:space="0" w:color="auto"/>
            </w:tcBorders>
          </w:tcPr>
          <w:p w14:paraId="2931E9DB" w14:textId="77777777" w:rsidR="00332637" w:rsidRPr="00F26C0A" w:rsidRDefault="00332637" w:rsidP="00A63CF4">
            <w:pPr>
              <w:tabs>
                <w:tab w:val="left" w:pos="380"/>
              </w:tabs>
              <w:spacing w:before="40" w:after="40"/>
              <w:ind w:right="67"/>
              <w:jc w:val="both"/>
              <w:rPr>
                <w:szCs w:val="18"/>
              </w:rPr>
            </w:pPr>
            <w:r w:rsidRPr="00F26C0A">
              <w:rPr>
                <w:szCs w:val="18"/>
              </w:rPr>
              <w:t>Rozhodla-li Česká národní banka, že změna referenčního státu je důvodná, informuje o tom orgán dohledu nového referenčního státu a bez zbytečného odkladu mu předá kopii dokumentů souvisejících s udělením povolení zahraniční osobě podle § 481 a s výkonem dohledu nad touto osobou.</w:t>
            </w:r>
          </w:p>
          <w:p w14:paraId="7AE549A7" w14:textId="77777777" w:rsidR="00332637" w:rsidRPr="00F26C0A" w:rsidRDefault="00332637" w:rsidP="00A63CF4">
            <w:pPr>
              <w:tabs>
                <w:tab w:val="left" w:pos="380"/>
              </w:tabs>
              <w:spacing w:before="40" w:after="40"/>
              <w:ind w:right="67"/>
              <w:jc w:val="both"/>
              <w:rPr>
                <w:szCs w:val="18"/>
              </w:rPr>
            </w:pPr>
          </w:p>
        </w:tc>
        <w:tc>
          <w:tcPr>
            <w:tcW w:w="900" w:type="dxa"/>
            <w:tcBorders>
              <w:top w:val="single" w:sz="4" w:space="0" w:color="auto"/>
              <w:left w:val="single" w:sz="4" w:space="0" w:color="auto"/>
              <w:bottom w:val="single" w:sz="4" w:space="0" w:color="auto"/>
              <w:right w:val="single" w:sz="4" w:space="0" w:color="auto"/>
            </w:tcBorders>
          </w:tcPr>
          <w:p w14:paraId="4947765E"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5594C0CD" w14:textId="77777777" w:rsidR="00332637" w:rsidRPr="00F26C0A" w:rsidRDefault="00332637" w:rsidP="00A63CF4">
            <w:pPr>
              <w:spacing w:before="40" w:after="40"/>
              <w:rPr>
                <w:szCs w:val="18"/>
              </w:rPr>
            </w:pPr>
          </w:p>
        </w:tc>
      </w:tr>
      <w:tr w:rsidR="00332637" w:rsidRPr="00F26C0A" w14:paraId="4BFCA814" w14:textId="77777777" w:rsidTr="00E50E7C">
        <w:tc>
          <w:tcPr>
            <w:tcW w:w="1440" w:type="dxa"/>
            <w:tcBorders>
              <w:top w:val="single" w:sz="4" w:space="0" w:color="auto"/>
              <w:bottom w:val="single" w:sz="4" w:space="0" w:color="auto"/>
              <w:right w:val="single" w:sz="4" w:space="0" w:color="auto"/>
            </w:tcBorders>
          </w:tcPr>
          <w:p w14:paraId="341844C3" w14:textId="77777777" w:rsidR="00332637" w:rsidRPr="00F26C0A" w:rsidRDefault="00332637" w:rsidP="003D4D86">
            <w:pPr>
              <w:spacing w:before="40" w:after="40"/>
              <w:rPr>
                <w:szCs w:val="18"/>
              </w:rPr>
            </w:pPr>
            <w:r w:rsidRPr="00F26C0A">
              <w:rPr>
                <w:szCs w:val="18"/>
              </w:rPr>
              <w:t>Čl. 37 odst. 11 šestý pododstavec</w:t>
            </w:r>
          </w:p>
        </w:tc>
        <w:tc>
          <w:tcPr>
            <w:tcW w:w="5400" w:type="dxa"/>
            <w:gridSpan w:val="4"/>
            <w:tcBorders>
              <w:top w:val="single" w:sz="4" w:space="0" w:color="auto"/>
              <w:left w:val="single" w:sz="4" w:space="0" w:color="auto"/>
              <w:bottom w:val="single" w:sz="4" w:space="0" w:color="auto"/>
              <w:right w:val="single" w:sz="18" w:space="0" w:color="auto"/>
            </w:tcBorders>
          </w:tcPr>
          <w:p w14:paraId="2212C5DB" w14:textId="77777777" w:rsidR="00332637" w:rsidRPr="00F26C0A" w:rsidRDefault="00332637" w:rsidP="00A63CF4">
            <w:pPr>
              <w:spacing w:before="40" w:after="40"/>
              <w:ind w:right="58"/>
              <w:jc w:val="both"/>
              <w:rPr>
                <w:szCs w:val="18"/>
              </w:rPr>
            </w:pPr>
            <w:r w:rsidRPr="00F26C0A">
              <w:rPr>
                <w:szCs w:val="18"/>
              </w:rPr>
              <w:t>Jestliže je výsledné hodnocení příslušných orgánů v rozporu s radou orgánu pro cenné papíry a trhy uvedenou v třetím pododstavci:</w:t>
            </w:r>
          </w:p>
          <w:p w14:paraId="453D344E" w14:textId="77777777" w:rsidR="00332637" w:rsidRPr="00F26C0A" w:rsidRDefault="00332637" w:rsidP="00A63CF4">
            <w:pPr>
              <w:spacing w:before="40" w:after="40"/>
              <w:ind w:right="58"/>
              <w:jc w:val="both"/>
              <w:rPr>
                <w:szCs w:val="18"/>
              </w:rPr>
            </w:pPr>
            <w:r w:rsidRPr="00F26C0A">
              <w:rPr>
                <w:szCs w:val="18"/>
              </w:rPr>
              <w:t>a) Příslušné orgány o tom informují orgán pro cenné papíry a trhy a uvedou své důvody. Orgán pro cenné papíry a trhy zveřejní skutečnost, že se příslušné orgány neřídí nebo nehodlají řídit jeho radou. Orgán pro cenné papíry a trhy může v jednotlivých případech rovněž rozhodnout o tom, že zveřejní důvody, které příslušné orgány vedly k tomu, že se jeho radou neřídí. Dotčené příslušné orgány jsou o zamýšleném zveřejnění předem informovány.</w:t>
            </w:r>
          </w:p>
          <w:p w14:paraId="580C74B1" w14:textId="77777777" w:rsidR="00332637" w:rsidRPr="00F26C0A" w:rsidRDefault="00332637" w:rsidP="00A63CF4">
            <w:pPr>
              <w:spacing w:before="40" w:after="40"/>
              <w:ind w:right="58"/>
              <w:jc w:val="both"/>
              <w:rPr>
                <w:szCs w:val="18"/>
              </w:rPr>
            </w:pPr>
            <w:r w:rsidRPr="00F26C0A">
              <w:rPr>
                <w:szCs w:val="18"/>
              </w:rPr>
              <w:t>b) Jestliže správce nabízí podílové jednotky nebo akcie alternativních investičních fondů, které spravuje, v jiných členských státech, než je původní referenční členský stát, příslušné orgány původního referenčního členského státu o svém záměru a jeho důvodech informují rovněž příslušné orgány těchto členských států. Podle okolností příslušné informují orgány referenčního členského státu o svém záměru a jeho důvodech rovněž příslušné orgány domovských členských států alternativních investičních fondů spravovaných dotčeným správcem.</w:t>
            </w:r>
          </w:p>
        </w:tc>
        <w:tc>
          <w:tcPr>
            <w:tcW w:w="900" w:type="dxa"/>
            <w:tcBorders>
              <w:top w:val="single" w:sz="4" w:space="0" w:color="auto"/>
              <w:left w:val="single" w:sz="18" w:space="0" w:color="auto"/>
              <w:bottom w:val="single" w:sz="4" w:space="0" w:color="auto"/>
              <w:right w:val="single" w:sz="4" w:space="0" w:color="auto"/>
            </w:tcBorders>
          </w:tcPr>
          <w:p w14:paraId="70E59AC4"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336F43B2" w14:textId="77777777" w:rsidR="00332637" w:rsidRPr="00F26C0A" w:rsidRDefault="00332637" w:rsidP="00A63CF4">
            <w:pPr>
              <w:spacing w:before="40" w:after="40"/>
              <w:rPr>
                <w:szCs w:val="18"/>
              </w:rPr>
            </w:pPr>
            <w:r w:rsidRPr="00F26C0A">
              <w:rPr>
                <w:szCs w:val="18"/>
              </w:rPr>
              <w:t>§ 497 odst. 4</w:t>
            </w:r>
          </w:p>
        </w:tc>
        <w:tc>
          <w:tcPr>
            <w:tcW w:w="5400" w:type="dxa"/>
            <w:gridSpan w:val="4"/>
            <w:tcBorders>
              <w:top w:val="single" w:sz="4" w:space="0" w:color="auto"/>
              <w:left w:val="single" w:sz="4" w:space="0" w:color="auto"/>
              <w:bottom w:val="single" w:sz="4" w:space="0" w:color="auto"/>
              <w:right w:val="single" w:sz="4" w:space="0" w:color="auto"/>
            </w:tcBorders>
          </w:tcPr>
          <w:p w14:paraId="4E84CC1F" w14:textId="77777777" w:rsidR="00332637" w:rsidRPr="00F26C0A" w:rsidRDefault="00332637" w:rsidP="00D81D5D">
            <w:pPr>
              <w:tabs>
                <w:tab w:val="left" w:pos="380"/>
              </w:tabs>
              <w:spacing w:before="40" w:after="40"/>
              <w:ind w:right="67"/>
              <w:jc w:val="both"/>
              <w:rPr>
                <w:szCs w:val="18"/>
              </w:rPr>
            </w:pPr>
            <w:r w:rsidRPr="00F26C0A">
              <w:rPr>
                <w:szCs w:val="18"/>
              </w:rPr>
              <w:t>Rozhodla-li Česká národní banka podle odstavce 3 v rozporu se stanoviskem evropského orgánu dohledu, tento rozpor v rozhodnutí odůvodní a informuje o tom evropský orgán dohledu a orgán dohledu nového referenčního státu.</w:t>
            </w:r>
          </w:p>
        </w:tc>
        <w:tc>
          <w:tcPr>
            <w:tcW w:w="900" w:type="dxa"/>
            <w:tcBorders>
              <w:top w:val="single" w:sz="4" w:space="0" w:color="auto"/>
              <w:left w:val="single" w:sz="4" w:space="0" w:color="auto"/>
              <w:bottom w:val="single" w:sz="4" w:space="0" w:color="auto"/>
              <w:right w:val="single" w:sz="4" w:space="0" w:color="auto"/>
            </w:tcBorders>
          </w:tcPr>
          <w:p w14:paraId="57978D8A"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6C1DBD86" w14:textId="77777777" w:rsidR="00332637" w:rsidRPr="00F26C0A" w:rsidRDefault="00332637" w:rsidP="00A63CF4">
            <w:pPr>
              <w:spacing w:before="40" w:after="40"/>
              <w:rPr>
                <w:szCs w:val="18"/>
              </w:rPr>
            </w:pPr>
          </w:p>
        </w:tc>
      </w:tr>
      <w:tr w:rsidR="00332637" w:rsidRPr="00F26C0A" w14:paraId="28336822" w14:textId="77777777" w:rsidTr="00566DB2">
        <w:tc>
          <w:tcPr>
            <w:tcW w:w="1440" w:type="dxa"/>
            <w:tcBorders>
              <w:top w:val="single" w:sz="4" w:space="0" w:color="auto"/>
              <w:bottom w:val="nil"/>
              <w:right w:val="single" w:sz="4" w:space="0" w:color="auto"/>
            </w:tcBorders>
          </w:tcPr>
          <w:p w14:paraId="36C8DE68" w14:textId="77777777" w:rsidR="00332637" w:rsidRPr="00F26C0A" w:rsidRDefault="00332637" w:rsidP="003D4D86">
            <w:pPr>
              <w:spacing w:before="40" w:after="40"/>
              <w:rPr>
                <w:szCs w:val="18"/>
              </w:rPr>
            </w:pPr>
            <w:r w:rsidRPr="00F26C0A">
              <w:rPr>
                <w:szCs w:val="18"/>
              </w:rPr>
              <w:t xml:space="preserve">Čl. 37 odst. 12 první pododstavec </w:t>
            </w:r>
          </w:p>
        </w:tc>
        <w:tc>
          <w:tcPr>
            <w:tcW w:w="5400" w:type="dxa"/>
            <w:gridSpan w:val="4"/>
            <w:tcBorders>
              <w:top w:val="single" w:sz="4" w:space="0" w:color="auto"/>
              <w:left w:val="single" w:sz="4" w:space="0" w:color="auto"/>
              <w:bottom w:val="nil"/>
              <w:right w:val="single" w:sz="18" w:space="0" w:color="auto"/>
            </w:tcBorders>
          </w:tcPr>
          <w:p w14:paraId="53091F23" w14:textId="77777777" w:rsidR="00332637" w:rsidRPr="00F26C0A" w:rsidRDefault="00332637" w:rsidP="00A63CF4">
            <w:pPr>
              <w:spacing w:before="40" w:after="40"/>
              <w:ind w:right="58"/>
              <w:jc w:val="both"/>
              <w:rPr>
                <w:szCs w:val="18"/>
              </w:rPr>
            </w:pPr>
            <w:r w:rsidRPr="00F26C0A">
              <w:rPr>
                <w:szCs w:val="18"/>
              </w:rPr>
              <w:t>Jestliže ze skutečného vývoje obchodní činnosti správce v Unii do dvou let po udělení povolení vyplývá, že strategie pro nabízení, kterou správce předložil v rámci povolovacího řízení, neodpovídá skutečnosti nebo že správce o ní poskytl nepravdivé údaje, případně jestliže správce svou strategii pro nabízení změní, aniž by splnil požadavky odstavce 11, příslušné orgány původního referenčního členského státu mu uloží, aby určil svůj referenční členský stát na základě své skutečné strategie pro nabízení. Postup podle odstavce 11 se použije obdobně. Pokud správce požadavek příslušných orgánů nesplní, odejmou mu příslušné orgány povolení, které vydaly.</w:t>
            </w:r>
          </w:p>
        </w:tc>
        <w:tc>
          <w:tcPr>
            <w:tcW w:w="900" w:type="dxa"/>
            <w:tcBorders>
              <w:top w:val="single" w:sz="4" w:space="0" w:color="auto"/>
              <w:left w:val="single" w:sz="18" w:space="0" w:color="auto"/>
              <w:bottom w:val="nil"/>
              <w:right w:val="single" w:sz="4" w:space="0" w:color="auto"/>
            </w:tcBorders>
          </w:tcPr>
          <w:p w14:paraId="1FFC5603"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2E7C71D4" w14:textId="77777777" w:rsidR="00332637" w:rsidRPr="00F26C0A" w:rsidRDefault="00332637" w:rsidP="00A63CF4">
            <w:pPr>
              <w:spacing w:before="40" w:after="40"/>
              <w:rPr>
                <w:szCs w:val="18"/>
              </w:rPr>
            </w:pPr>
            <w:r w:rsidRPr="00F26C0A">
              <w:rPr>
                <w:szCs w:val="18"/>
              </w:rPr>
              <w:t>§ 498</w:t>
            </w:r>
          </w:p>
        </w:tc>
        <w:tc>
          <w:tcPr>
            <w:tcW w:w="5400" w:type="dxa"/>
            <w:gridSpan w:val="4"/>
            <w:tcBorders>
              <w:top w:val="single" w:sz="4" w:space="0" w:color="auto"/>
              <w:left w:val="single" w:sz="4" w:space="0" w:color="auto"/>
              <w:bottom w:val="nil"/>
              <w:right w:val="single" w:sz="4" w:space="0" w:color="auto"/>
            </w:tcBorders>
          </w:tcPr>
          <w:p w14:paraId="7727A974" w14:textId="77777777" w:rsidR="00332637" w:rsidRPr="00F26C0A" w:rsidRDefault="00332637" w:rsidP="00A63CF4">
            <w:pPr>
              <w:tabs>
                <w:tab w:val="left" w:pos="380"/>
              </w:tabs>
              <w:spacing w:before="40" w:after="40"/>
              <w:ind w:right="67"/>
              <w:jc w:val="both"/>
              <w:rPr>
                <w:szCs w:val="18"/>
              </w:rPr>
            </w:pPr>
            <w:r w:rsidRPr="00F26C0A">
              <w:rPr>
                <w:szCs w:val="18"/>
              </w:rPr>
              <w:t>Jestliže do 2 let ode dne udělení povolení zahraniční osobě s povolením podle § 481 skutečný vývoj její činnosti nasvědčuje tomu, že Česká republika neměla být referenčním státem, rozhodne Česká národní banka, aby tato zahraniční osoba ve stanovené lhůtě referenční stát znovu určila, oznámila to České národní bance a současně požádala o povolení orgán dohledu jiného členského státu, který určila za svůj referenční stát; současně ji poučí o možnosti odejmutí povolení podle § 551 odst. 4. Pro případ podle věty první se § 496 a 497 použijí obdobně.</w:t>
            </w:r>
          </w:p>
        </w:tc>
        <w:tc>
          <w:tcPr>
            <w:tcW w:w="900" w:type="dxa"/>
            <w:tcBorders>
              <w:top w:val="single" w:sz="4" w:space="0" w:color="auto"/>
              <w:left w:val="single" w:sz="4" w:space="0" w:color="auto"/>
              <w:bottom w:val="nil"/>
              <w:right w:val="single" w:sz="4" w:space="0" w:color="auto"/>
            </w:tcBorders>
          </w:tcPr>
          <w:p w14:paraId="479CC65E"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6472EE78" w14:textId="77777777" w:rsidR="00332637" w:rsidRPr="00F26C0A" w:rsidRDefault="00332637" w:rsidP="00A63CF4">
            <w:pPr>
              <w:spacing w:before="40" w:after="40"/>
              <w:rPr>
                <w:szCs w:val="18"/>
              </w:rPr>
            </w:pPr>
          </w:p>
        </w:tc>
      </w:tr>
      <w:tr w:rsidR="00332637" w:rsidRPr="00F26C0A" w14:paraId="45E407FF" w14:textId="77777777" w:rsidTr="00566DB2">
        <w:tc>
          <w:tcPr>
            <w:tcW w:w="1440" w:type="dxa"/>
            <w:tcBorders>
              <w:top w:val="nil"/>
              <w:bottom w:val="single" w:sz="4" w:space="0" w:color="auto"/>
              <w:right w:val="single" w:sz="4" w:space="0" w:color="auto"/>
            </w:tcBorders>
          </w:tcPr>
          <w:p w14:paraId="572EA177"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32F52627"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01C56A6F"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0D90C3A6" w14:textId="77777777" w:rsidR="00332637" w:rsidRPr="00F26C0A" w:rsidRDefault="00332637" w:rsidP="00A63CF4">
            <w:pPr>
              <w:spacing w:before="40" w:after="40"/>
              <w:rPr>
                <w:szCs w:val="18"/>
              </w:rPr>
            </w:pPr>
            <w:r w:rsidRPr="00F26C0A">
              <w:rPr>
                <w:szCs w:val="18"/>
              </w:rPr>
              <w:t>§ 551 odst. 4</w:t>
            </w:r>
          </w:p>
        </w:tc>
        <w:tc>
          <w:tcPr>
            <w:tcW w:w="5400" w:type="dxa"/>
            <w:gridSpan w:val="4"/>
            <w:tcBorders>
              <w:top w:val="nil"/>
              <w:left w:val="single" w:sz="4" w:space="0" w:color="auto"/>
              <w:bottom w:val="single" w:sz="4" w:space="0" w:color="auto"/>
              <w:right w:val="single" w:sz="4" w:space="0" w:color="auto"/>
            </w:tcBorders>
          </w:tcPr>
          <w:p w14:paraId="05AE67F0" w14:textId="77777777" w:rsidR="00332637" w:rsidRPr="00F26C0A" w:rsidRDefault="00332637" w:rsidP="00A63CF4">
            <w:pPr>
              <w:tabs>
                <w:tab w:val="left" w:pos="380"/>
              </w:tabs>
              <w:spacing w:before="40" w:after="40"/>
              <w:ind w:right="67"/>
              <w:jc w:val="both"/>
              <w:rPr>
                <w:szCs w:val="18"/>
              </w:rPr>
            </w:pPr>
            <w:r w:rsidRPr="00F26C0A">
              <w:rPr>
                <w:szCs w:val="18"/>
              </w:rPr>
              <w:t xml:space="preserve">Česká národní banka odejme zahraniční osobě s povolením podle § 481 toto povolení, jestliže </w:t>
            </w:r>
          </w:p>
          <w:p w14:paraId="0ED62840" w14:textId="77777777" w:rsidR="00332637" w:rsidRPr="00F26C0A" w:rsidRDefault="00332637" w:rsidP="00A63CF4">
            <w:pPr>
              <w:tabs>
                <w:tab w:val="left" w:pos="380"/>
              </w:tabs>
              <w:spacing w:before="40" w:after="40"/>
              <w:ind w:right="67"/>
              <w:jc w:val="both"/>
              <w:rPr>
                <w:szCs w:val="18"/>
              </w:rPr>
            </w:pPr>
            <w:r w:rsidRPr="00F26C0A">
              <w:rPr>
                <w:szCs w:val="18"/>
              </w:rPr>
              <w:t>a)</w:t>
            </w:r>
            <w:r w:rsidRPr="00F26C0A">
              <w:rPr>
                <w:szCs w:val="18"/>
              </w:rPr>
              <w:tab/>
              <w:t>ve stanovené lhůtě nepostupuje podle rozhodnutí České národní banky podle § 498, nebo</w:t>
            </w:r>
          </w:p>
          <w:p w14:paraId="48D2CC5B" w14:textId="77777777" w:rsidR="00332637" w:rsidRPr="00F26C0A" w:rsidRDefault="00332637" w:rsidP="00A63CF4">
            <w:pPr>
              <w:tabs>
                <w:tab w:val="left" w:pos="380"/>
              </w:tabs>
              <w:spacing w:before="40" w:after="40"/>
              <w:ind w:right="67"/>
              <w:jc w:val="both"/>
              <w:rPr>
                <w:szCs w:val="18"/>
              </w:rPr>
            </w:pPr>
            <w:r w:rsidRPr="00F26C0A">
              <w:rPr>
                <w:szCs w:val="18"/>
              </w:rPr>
              <w:t>b)</w:t>
            </w:r>
            <w:r w:rsidRPr="00F26C0A">
              <w:rPr>
                <w:szCs w:val="18"/>
              </w:rPr>
              <w:tab/>
              <w:t>jí bylo uděleno srovnatelné povolení orgánem dohledu jiného členského státu.</w:t>
            </w:r>
          </w:p>
        </w:tc>
        <w:tc>
          <w:tcPr>
            <w:tcW w:w="900" w:type="dxa"/>
            <w:tcBorders>
              <w:top w:val="nil"/>
              <w:left w:val="single" w:sz="4" w:space="0" w:color="auto"/>
              <w:bottom w:val="single" w:sz="4" w:space="0" w:color="auto"/>
              <w:right w:val="single" w:sz="4" w:space="0" w:color="auto"/>
            </w:tcBorders>
          </w:tcPr>
          <w:p w14:paraId="59F6A63C"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66542A34" w14:textId="77777777" w:rsidR="00332637" w:rsidRPr="00F26C0A" w:rsidRDefault="00332637" w:rsidP="00A63CF4">
            <w:pPr>
              <w:spacing w:before="40" w:after="40"/>
              <w:rPr>
                <w:szCs w:val="18"/>
              </w:rPr>
            </w:pPr>
          </w:p>
        </w:tc>
      </w:tr>
      <w:tr w:rsidR="00332637" w:rsidRPr="00F26C0A" w14:paraId="69E4A910" w14:textId="77777777" w:rsidTr="00E50E7C">
        <w:tc>
          <w:tcPr>
            <w:tcW w:w="1440" w:type="dxa"/>
            <w:tcBorders>
              <w:top w:val="single" w:sz="4" w:space="0" w:color="auto"/>
              <w:bottom w:val="single" w:sz="4" w:space="0" w:color="auto"/>
              <w:right w:val="single" w:sz="4" w:space="0" w:color="auto"/>
            </w:tcBorders>
          </w:tcPr>
          <w:p w14:paraId="5813AC2F" w14:textId="77777777" w:rsidR="00332637" w:rsidRPr="00F26C0A" w:rsidRDefault="00332637" w:rsidP="003D4D86">
            <w:pPr>
              <w:spacing w:before="40" w:after="40"/>
              <w:rPr>
                <w:szCs w:val="18"/>
              </w:rPr>
            </w:pPr>
            <w:r w:rsidRPr="00F26C0A">
              <w:rPr>
                <w:szCs w:val="18"/>
              </w:rPr>
              <w:t>Čl. 37 odst. 12 druhý pododstavec</w:t>
            </w:r>
          </w:p>
        </w:tc>
        <w:tc>
          <w:tcPr>
            <w:tcW w:w="5400" w:type="dxa"/>
            <w:gridSpan w:val="4"/>
            <w:tcBorders>
              <w:top w:val="single" w:sz="4" w:space="0" w:color="auto"/>
              <w:left w:val="single" w:sz="4" w:space="0" w:color="auto"/>
              <w:bottom w:val="single" w:sz="4" w:space="0" w:color="auto"/>
              <w:right w:val="single" w:sz="18" w:space="0" w:color="auto"/>
            </w:tcBorders>
          </w:tcPr>
          <w:p w14:paraId="05C16C28" w14:textId="77777777" w:rsidR="00332637" w:rsidRPr="00F26C0A" w:rsidRDefault="00332637" w:rsidP="00A63CF4">
            <w:pPr>
              <w:spacing w:before="40" w:after="40"/>
              <w:ind w:right="58"/>
              <w:jc w:val="both"/>
              <w:rPr>
                <w:szCs w:val="18"/>
              </w:rPr>
            </w:pPr>
            <w:r w:rsidRPr="00F26C0A">
              <w:rPr>
                <w:szCs w:val="18"/>
              </w:rPr>
              <w:t>Jestliže správce změní svou strategii pro nabízení po uplynutí období uvedeného v odstavci 11 a hodlá změnit na základě nové strategie pro nabízení referenční členský stát, může příslušným orgánům původního referenčního členského státu podat žádost o změnu svého referenčního členského státu. Postup podle odstavce 11 se použije obdobně.</w:t>
            </w:r>
          </w:p>
          <w:p w14:paraId="685EEF47" w14:textId="77777777" w:rsidR="00332637" w:rsidRPr="00F26C0A" w:rsidRDefault="00332637" w:rsidP="00A63CF4">
            <w:pPr>
              <w:spacing w:before="40" w:after="40"/>
              <w:ind w:right="58"/>
              <w:jc w:val="both"/>
              <w:rPr>
                <w:szCs w:val="18"/>
              </w:rPr>
            </w:pPr>
          </w:p>
        </w:tc>
        <w:tc>
          <w:tcPr>
            <w:tcW w:w="900" w:type="dxa"/>
            <w:tcBorders>
              <w:top w:val="single" w:sz="4" w:space="0" w:color="auto"/>
              <w:left w:val="single" w:sz="18" w:space="0" w:color="auto"/>
              <w:bottom w:val="single" w:sz="4" w:space="0" w:color="auto"/>
              <w:right w:val="single" w:sz="4" w:space="0" w:color="auto"/>
            </w:tcBorders>
          </w:tcPr>
          <w:p w14:paraId="1D0E7234"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4E3FEE96" w14:textId="77777777" w:rsidR="00332637" w:rsidRPr="00F26C0A" w:rsidRDefault="00332637" w:rsidP="00A63CF4">
            <w:pPr>
              <w:spacing w:before="40" w:after="40"/>
              <w:rPr>
                <w:szCs w:val="18"/>
              </w:rPr>
            </w:pPr>
            <w:r w:rsidRPr="00F26C0A">
              <w:rPr>
                <w:szCs w:val="18"/>
              </w:rPr>
              <w:t>§ 499</w:t>
            </w:r>
          </w:p>
        </w:tc>
        <w:tc>
          <w:tcPr>
            <w:tcW w:w="5400" w:type="dxa"/>
            <w:gridSpan w:val="4"/>
            <w:tcBorders>
              <w:top w:val="single" w:sz="4" w:space="0" w:color="auto"/>
              <w:left w:val="single" w:sz="4" w:space="0" w:color="auto"/>
              <w:bottom w:val="single" w:sz="4" w:space="0" w:color="auto"/>
              <w:right w:val="single" w:sz="4" w:space="0" w:color="auto"/>
            </w:tcBorders>
          </w:tcPr>
          <w:p w14:paraId="05B0C517" w14:textId="77777777" w:rsidR="00332637" w:rsidRPr="00F26C0A" w:rsidRDefault="00332637" w:rsidP="00A63CF4">
            <w:pPr>
              <w:tabs>
                <w:tab w:val="left" w:pos="380"/>
              </w:tabs>
              <w:spacing w:before="40" w:after="40"/>
              <w:ind w:right="67"/>
              <w:jc w:val="both"/>
              <w:rPr>
                <w:szCs w:val="18"/>
              </w:rPr>
            </w:pPr>
            <w:r w:rsidRPr="00F26C0A">
              <w:rPr>
                <w:szCs w:val="18"/>
              </w:rPr>
              <w:t>Jestliže po 2 letech ode dne udělení povolení zahraniční osobě s povolením podle § 481 dojde k takové změně ve strategii pro nabízení investic do investičních fondů nebo zahraničních investičních fondů, která by měla vliv na určení referenční státu, může to zahraniční osoba s povolením podle § 481 oznámit České národní bance a současně požádat o povolení orgán dohledu jiného členského státu, který bude podle práva tohoto státu jejím referenčním státem. Pro případ podle věty první se § 496 a 497 použijí obdobně.</w:t>
            </w:r>
          </w:p>
        </w:tc>
        <w:tc>
          <w:tcPr>
            <w:tcW w:w="900" w:type="dxa"/>
            <w:tcBorders>
              <w:top w:val="single" w:sz="4" w:space="0" w:color="auto"/>
              <w:left w:val="single" w:sz="4" w:space="0" w:color="auto"/>
              <w:bottom w:val="single" w:sz="4" w:space="0" w:color="auto"/>
              <w:right w:val="single" w:sz="4" w:space="0" w:color="auto"/>
            </w:tcBorders>
          </w:tcPr>
          <w:p w14:paraId="6985B99A"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4A2E3644" w14:textId="77777777" w:rsidR="00332637" w:rsidRPr="00F26C0A" w:rsidRDefault="00332637" w:rsidP="00A63CF4">
            <w:pPr>
              <w:spacing w:before="40" w:after="40"/>
              <w:rPr>
                <w:szCs w:val="18"/>
              </w:rPr>
            </w:pPr>
          </w:p>
        </w:tc>
      </w:tr>
      <w:tr w:rsidR="00332637" w:rsidRPr="00F26C0A" w14:paraId="3B159FBF" w14:textId="77777777" w:rsidTr="00E50E7C">
        <w:tc>
          <w:tcPr>
            <w:tcW w:w="1440" w:type="dxa"/>
            <w:tcBorders>
              <w:top w:val="single" w:sz="4" w:space="0" w:color="auto"/>
              <w:bottom w:val="single" w:sz="4" w:space="0" w:color="auto"/>
              <w:right w:val="single" w:sz="4" w:space="0" w:color="auto"/>
            </w:tcBorders>
          </w:tcPr>
          <w:p w14:paraId="0436CD44" w14:textId="77777777" w:rsidR="00332637" w:rsidRPr="00F26C0A" w:rsidRDefault="00332637" w:rsidP="003D4D86">
            <w:pPr>
              <w:spacing w:before="40" w:after="40"/>
              <w:rPr>
                <w:szCs w:val="18"/>
              </w:rPr>
            </w:pPr>
            <w:r w:rsidRPr="00F26C0A">
              <w:rPr>
                <w:szCs w:val="18"/>
              </w:rPr>
              <w:t>Čl. 37 odst. 12 třetí pododstavec</w:t>
            </w:r>
          </w:p>
        </w:tc>
        <w:tc>
          <w:tcPr>
            <w:tcW w:w="5400" w:type="dxa"/>
            <w:gridSpan w:val="4"/>
            <w:tcBorders>
              <w:top w:val="single" w:sz="4" w:space="0" w:color="auto"/>
              <w:left w:val="single" w:sz="4" w:space="0" w:color="auto"/>
              <w:bottom w:val="single" w:sz="4" w:space="0" w:color="auto"/>
              <w:right w:val="single" w:sz="18" w:space="0" w:color="auto"/>
            </w:tcBorders>
          </w:tcPr>
          <w:p w14:paraId="456D663F" w14:textId="77777777" w:rsidR="00332637" w:rsidRPr="00F26C0A" w:rsidRDefault="00332637" w:rsidP="00A63CF4">
            <w:pPr>
              <w:spacing w:before="40" w:after="40"/>
              <w:ind w:right="58"/>
              <w:jc w:val="both"/>
              <w:rPr>
                <w:szCs w:val="18"/>
              </w:rPr>
            </w:pPr>
            <w:r w:rsidRPr="00F26C0A">
              <w:rPr>
                <w:szCs w:val="18"/>
              </w:rPr>
              <w:t>Pokud příslušné orgány některého členského státu nesouhlasí s vyhodnocením provedeným při určování referenčního členského státu podle odstavci 11 nebo tohoto odstavce, mohou tyto orgány předložit věc orgánu pro cenné papíry a trhy, který může jednat na základě pravomocí, jež mu svěřuje článek 19 nařízení (EU) č. 1095/2010.</w:t>
            </w:r>
          </w:p>
        </w:tc>
        <w:tc>
          <w:tcPr>
            <w:tcW w:w="900" w:type="dxa"/>
            <w:tcBorders>
              <w:top w:val="single" w:sz="4" w:space="0" w:color="auto"/>
              <w:left w:val="single" w:sz="18" w:space="0" w:color="auto"/>
              <w:bottom w:val="single" w:sz="4" w:space="0" w:color="auto"/>
              <w:right w:val="single" w:sz="4" w:space="0" w:color="auto"/>
            </w:tcBorders>
          </w:tcPr>
          <w:p w14:paraId="10F84FBD"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2117B8C3" w14:textId="77777777" w:rsidR="00332637" w:rsidRPr="00F26C0A" w:rsidRDefault="00332637" w:rsidP="00A63CF4">
            <w:pPr>
              <w:spacing w:before="40" w:after="40"/>
              <w:rPr>
                <w:szCs w:val="18"/>
              </w:rPr>
            </w:pPr>
            <w:r w:rsidRPr="00F26C0A">
              <w:rPr>
                <w:szCs w:val="18"/>
              </w:rPr>
              <w:t>§ 579 písm. g)</w:t>
            </w:r>
          </w:p>
        </w:tc>
        <w:tc>
          <w:tcPr>
            <w:tcW w:w="5400" w:type="dxa"/>
            <w:gridSpan w:val="4"/>
            <w:tcBorders>
              <w:top w:val="single" w:sz="4" w:space="0" w:color="auto"/>
              <w:left w:val="single" w:sz="4" w:space="0" w:color="auto"/>
              <w:bottom w:val="single" w:sz="4" w:space="0" w:color="auto"/>
              <w:right w:val="single" w:sz="4" w:space="0" w:color="auto"/>
            </w:tcBorders>
          </w:tcPr>
          <w:p w14:paraId="2617E609" w14:textId="77777777" w:rsidR="00332637" w:rsidRPr="00F26C0A" w:rsidRDefault="00332637" w:rsidP="00A63CF4">
            <w:pPr>
              <w:tabs>
                <w:tab w:val="left" w:pos="380"/>
              </w:tabs>
              <w:spacing w:before="40" w:after="40"/>
              <w:ind w:right="67"/>
              <w:jc w:val="both"/>
              <w:rPr>
                <w:szCs w:val="18"/>
              </w:rPr>
            </w:pPr>
            <w:r w:rsidRPr="00F26C0A">
              <w:rPr>
                <w:szCs w:val="18"/>
              </w:rPr>
              <w:t>Česká národní banka se může obrátit na evropský orgán dohledu se žádostí o řešení sporu mezi ní a orgánem dohledu jiného členského státu na základě článku 19 nařízení Evropského parlamentu a Rady upravujícího zřízení Evropského orgánu dohledu</w:t>
            </w:r>
            <w:r w:rsidRPr="00F26C0A">
              <w:rPr>
                <w:szCs w:val="18"/>
                <w:vertAlign w:val="superscript"/>
              </w:rPr>
              <w:t>15)</w:t>
            </w:r>
            <w:r w:rsidRPr="00F26C0A">
              <w:rPr>
                <w:szCs w:val="18"/>
              </w:rPr>
              <w:t>, jestliže</w:t>
            </w:r>
          </w:p>
          <w:p w14:paraId="7DE0AEE6" w14:textId="77777777" w:rsidR="00332637" w:rsidRPr="00F26C0A" w:rsidRDefault="00332637" w:rsidP="00A63CF4">
            <w:pPr>
              <w:tabs>
                <w:tab w:val="left" w:pos="380"/>
              </w:tabs>
              <w:spacing w:before="40" w:after="40"/>
              <w:ind w:right="67"/>
              <w:jc w:val="both"/>
              <w:rPr>
                <w:szCs w:val="18"/>
              </w:rPr>
            </w:pPr>
            <w:r w:rsidRPr="00F26C0A">
              <w:rPr>
                <w:szCs w:val="18"/>
              </w:rPr>
              <w:t>g)</w:t>
            </w:r>
            <w:r w:rsidRPr="00F26C0A">
              <w:rPr>
                <w:szCs w:val="18"/>
              </w:rPr>
              <w:tab/>
              <w:t>nesouhlasí, jak tento orgán určil nebo změnil referenční stát osoby uvedené v § 481,</w:t>
            </w:r>
          </w:p>
        </w:tc>
        <w:tc>
          <w:tcPr>
            <w:tcW w:w="900" w:type="dxa"/>
            <w:tcBorders>
              <w:top w:val="single" w:sz="4" w:space="0" w:color="auto"/>
              <w:left w:val="single" w:sz="4" w:space="0" w:color="auto"/>
              <w:bottom w:val="single" w:sz="4" w:space="0" w:color="auto"/>
              <w:right w:val="single" w:sz="4" w:space="0" w:color="auto"/>
            </w:tcBorders>
          </w:tcPr>
          <w:p w14:paraId="2FA2A045"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0CEB5481" w14:textId="77777777" w:rsidR="00332637" w:rsidRPr="00F26C0A" w:rsidRDefault="00332637" w:rsidP="00A63CF4">
            <w:pPr>
              <w:spacing w:before="40" w:after="40"/>
              <w:rPr>
                <w:szCs w:val="18"/>
              </w:rPr>
            </w:pPr>
          </w:p>
        </w:tc>
      </w:tr>
      <w:tr w:rsidR="00332637" w:rsidRPr="00F26C0A" w14:paraId="4254624A" w14:textId="77777777" w:rsidTr="00E50E7C">
        <w:tc>
          <w:tcPr>
            <w:tcW w:w="1440" w:type="dxa"/>
            <w:tcBorders>
              <w:top w:val="single" w:sz="4" w:space="0" w:color="auto"/>
              <w:bottom w:val="single" w:sz="4" w:space="0" w:color="auto"/>
              <w:right w:val="single" w:sz="4" w:space="0" w:color="auto"/>
            </w:tcBorders>
          </w:tcPr>
          <w:p w14:paraId="479E35C8" w14:textId="77777777" w:rsidR="00332637" w:rsidRPr="00F26C0A" w:rsidRDefault="00332637" w:rsidP="003D4D86">
            <w:pPr>
              <w:spacing w:before="40" w:after="40"/>
              <w:rPr>
                <w:szCs w:val="18"/>
              </w:rPr>
            </w:pPr>
            <w:r w:rsidRPr="00F26C0A">
              <w:rPr>
                <w:szCs w:val="18"/>
              </w:rPr>
              <w:t>Čl. 37 odst. 13</w:t>
            </w:r>
          </w:p>
        </w:tc>
        <w:tc>
          <w:tcPr>
            <w:tcW w:w="5400" w:type="dxa"/>
            <w:gridSpan w:val="4"/>
            <w:tcBorders>
              <w:top w:val="single" w:sz="4" w:space="0" w:color="auto"/>
              <w:left w:val="single" w:sz="4" w:space="0" w:color="auto"/>
              <w:bottom w:val="single" w:sz="4" w:space="0" w:color="auto"/>
              <w:right w:val="single" w:sz="18" w:space="0" w:color="auto"/>
            </w:tcBorders>
          </w:tcPr>
          <w:p w14:paraId="1B8219DE" w14:textId="77777777" w:rsidR="00332637" w:rsidRPr="00F26C0A" w:rsidRDefault="00332637" w:rsidP="00A63CF4">
            <w:pPr>
              <w:spacing w:before="40" w:after="40"/>
              <w:ind w:right="58"/>
              <w:jc w:val="both"/>
              <w:rPr>
                <w:szCs w:val="18"/>
              </w:rPr>
            </w:pPr>
            <w:r w:rsidRPr="00F26C0A">
              <w:rPr>
                <w:szCs w:val="18"/>
              </w:rPr>
              <w:t>Veškeré spory mezi příslušnými orgány referenčního členského státu správce a tímto správcem se řeší v souladu s právními předpisy referenčního členského státu a před příslušnými soudy tohoto státu.</w:t>
            </w:r>
          </w:p>
          <w:p w14:paraId="692715D0" w14:textId="77777777" w:rsidR="00332637" w:rsidRPr="00F26C0A" w:rsidRDefault="00332637" w:rsidP="00A63CF4">
            <w:pPr>
              <w:spacing w:before="40" w:after="40"/>
              <w:ind w:right="58"/>
              <w:jc w:val="both"/>
              <w:rPr>
                <w:szCs w:val="18"/>
              </w:rPr>
            </w:pPr>
            <w:r w:rsidRPr="00F26C0A">
              <w:rPr>
                <w:szCs w:val="18"/>
              </w:rPr>
              <w:t>Veškeré spory mezi správcem, případně alternativním investičním fondem, a unijními investory tohoto alternativního investičního fondu se řeší v souladu s právními předpisy některého členského státu a před příslušnými soudy tohoto státu.</w:t>
            </w:r>
          </w:p>
        </w:tc>
        <w:tc>
          <w:tcPr>
            <w:tcW w:w="900" w:type="dxa"/>
            <w:tcBorders>
              <w:top w:val="single" w:sz="4" w:space="0" w:color="auto"/>
              <w:left w:val="single" w:sz="18" w:space="0" w:color="auto"/>
              <w:bottom w:val="single" w:sz="4" w:space="0" w:color="auto"/>
              <w:right w:val="single" w:sz="4" w:space="0" w:color="auto"/>
            </w:tcBorders>
          </w:tcPr>
          <w:p w14:paraId="1B7CC74C"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1CF67651" w14:textId="77777777" w:rsidR="00332637" w:rsidRPr="00F26C0A" w:rsidRDefault="00332637" w:rsidP="00A63CF4">
            <w:pPr>
              <w:spacing w:before="40" w:after="40"/>
              <w:rPr>
                <w:szCs w:val="18"/>
              </w:rPr>
            </w:pPr>
            <w:r w:rsidRPr="00F26C0A">
              <w:rPr>
                <w:szCs w:val="18"/>
              </w:rPr>
              <w:t>§ 641</w:t>
            </w:r>
          </w:p>
        </w:tc>
        <w:tc>
          <w:tcPr>
            <w:tcW w:w="5400" w:type="dxa"/>
            <w:gridSpan w:val="4"/>
            <w:tcBorders>
              <w:top w:val="single" w:sz="4" w:space="0" w:color="auto"/>
              <w:left w:val="single" w:sz="4" w:space="0" w:color="auto"/>
              <w:bottom w:val="single" w:sz="4" w:space="0" w:color="auto"/>
              <w:right w:val="single" w:sz="4" w:space="0" w:color="auto"/>
            </w:tcBorders>
          </w:tcPr>
          <w:p w14:paraId="3625D4BF" w14:textId="77777777" w:rsidR="00332637" w:rsidRPr="00F26C0A" w:rsidRDefault="00332637" w:rsidP="00A63CF4">
            <w:pPr>
              <w:tabs>
                <w:tab w:val="left" w:pos="380"/>
              </w:tabs>
              <w:spacing w:before="40" w:after="40"/>
              <w:ind w:right="67"/>
              <w:jc w:val="both"/>
              <w:rPr>
                <w:szCs w:val="18"/>
              </w:rPr>
            </w:pPr>
            <w:r w:rsidRPr="00F26C0A">
              <w:rPr>
                <w:szCs w:val="18"/>
              </w:rPr>
              <w:t>Ve věcech sporů ze smluv</w:t>
            </w:r>
            <w:r w:rsidRPr="00F26C0A" w:rsidDel="00581BC8">
              <w:rPr>
                <w:szCs w:val="18"/>
              </w:rPr>
              <w:t xml:space="preserve"> </w:t>
            </w:r>
            <w:r w:rsidRPr="00F26C0A">
              <w:rPr>
                <w:szCs w:val="18"/>
              </w:rPr>
              <w:t>mezi investory speciálního fondu, srovnatelného zahraničního investičního fondu, fondu kvalifikovaných investorů nebo srovnatelného zahraničního investičního fondu a investiční společností oprávněnou přesáhnout rozhodný limit, která tento fond obhospodařuje, nebo zahraniční osobou s povolením podle § 481, která tento fond obhospodařuje, je dána pravomoc českých soudů nebo, stanoví-li tak jiný právní předpis, i českých úřadů.</w:t>
            </w:r>
          </w:p>
        </w:tc>
        <w:tc>
          <w:tcPr>
            <w:tcW w:w="900" w:type="dxa"/>
            <w:tcBorders>
              <w:top w:val="single" w:sz="4" w:space="0" w:color="auto"/>
              <w:left w:val="single" w:sz="4" w:space="0" w:color="auto"/>
              <w:bottom w:val="single" w:sz="4" w:space="0" w:color="auto"/>
              <w:right w:val="single" w:sz="4" w:space="0" w:color="auto"/>
            </w:tcBorders>
          </w:tcPr>
          <w:p w14:paraId="645F7CA0"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3E3CECC7" w14:textId="77777777" w:rsidR="00332637" w:rsidRPr="00F26C0A" w:rsidRDefault="00332637" w:rsidP="00A63CF4">
            <w:pPr>
              <w:spacing w:before="40" w:after="40"/>
              <w:rPr>
                <w:szCs w:val="18"/>
              </w:rPr>
            </w:pPr>
          </w:p>
        </w:tc>
      </w:tr>
      <w:tr w:rsidR="00332637" w:rsidRPr="00F26C0A" w14:paraId="25D8A2C2" w14:textId="77777777" w:rsidTr="00E50E7C">
        <w:tc>
          <w:tcPr>
            <w:tcW w:w="1440" w:type="dxa"/>
            <w:tcBorders>
              <w:top w:val="single" w:sz="4" w:space="0" w:color="auto"/>
              <w:bottom w:val="single" w:sz="4" w:space="0" w:color="auto"/>
              <w:right w:val="single" w:sz="4" w:space="0" w:color="auto"/>
            </w:tcBorders>
          </w:tcPr>
          <w:p w14:paraId="3A4B7C1D" w14:textId="77777777" w:rsidR="00332637" w:rsidRPr="00F26C0A" w:rsidRDefault="00332637" w:rsidP="003D4D86">
            <w:pPr>
              <w:spacing w:before="40" w:after="40"/>
              <w:rPr>
                <w:szCs w:val="18"/>
              </w:rPr>
            </w:pPr>
            <w:r w:rsidRPr="00F26C0A">
              <w:rPr>
                <w:szCs w:val="18"/>
              </w:rPr>
              <w:t>Čl. 37 odst. 14</w:t>
            </w:r>
          </w:p>
        </w:tc>
        <w:tc>
          <w:tcPr>
            <w:tcW w:w="5400" w:type="dxa"/>
            <w:gridSpan w:val="4"/>
            <w:tcBorders>
              <w:top w:val="single" w:sz="4" w:space="0" w:color="auto"/>
              <w:left w:val="single" w:sz="4" w:space="0" w:color="auto"/>
              <w:bottom w:val="single" w:sz="4" w:space="0" w:color="auto"/>
              <w:right w:val="single" w:sz="18" w:space="0" w:color="auto"/>
            </w:tcBorders>
          </w:tcPr>
          <w:p w14:paraId="7CE52618" w14:textId="77777777" w:rsidR="00332637" w:rsidRPr="00F26C0A" w:rsidRDefault="00332637" w:rsidP="00A63CF4">
            <w:pPr>
              <w:spacing w:before="40" w:after="40"/>
              <w:ind w:right="58"/>
              <w:jc w:val="both"/>
              <w:rPr>
                <w:szCs w:val="18"/>
              </w:rPr>
            </w:pPr>
            <w:r w:rsidRPr="00F26C0A">
              <w:rPr>
                <w:szCs w:val="18"/>
              </w:rPr>
              <w:t>Komise přijme prováděcí akty ke stanovení postupu, kterým se mají případné referenční členské státy řídit, pokud společně určují referenční členský stát podle odst. 4 druhého pododstavce. Tyto prováděcí akty se přijímají přezkumným postupem podle čl. 59 odst. 2.</w:t>
            </w:r>
          </w:p>
        </w:tc>
        <w:tc>
          <w:tcPr>
            <w:tcW w:w="900" w:type="dxa"/>
            <w:tcBorders>
              <w:top w:val="single" w:sz="4" w:space="0" w:color="auto"/>
              <w:left w:val="single" w:sz="18" w:space="0" w:color="auto"/>
              <w:bottom w:val="single" w:sz="4" w:space="0" w:color="auto"/>
              <w:right w:val="single" w:sz="4" w:space="0" w:color="auto"/>
            </w:tcBorders>
          </w:tcPr>
          <w:p w14:paraId="7DF36472" w14:textId="3CBD9CF1" w:rsidR="00332637" w:rsidRPr="00F26C0A" w:rsidRDefault="00332637" w:rsidP="00A63CF4">
            <w:pPr>
              <w:spacing w:before="40" w:after="40"/>
              <w:rPr>
                <w:szCs w:val="18"/>
              </w:rPr>
            </w:pPr>
            <w:r w:rsidRPr="00F26C0A">
              <w:rPr>
                <w:szCs w:val="18"/>
              </w:rPr>
              <w:t>240/2013</w:t>
            </w:r>
            <w:r w:rsidR="007D06E3" w:rsidRPr="00604020">
              <w:rPr>
                <w:szCs w:val="18"/>
              </w:rPr>
              <w:t xml:space="preserve"> ve znění 119/2020</w:t>
            </w:r>
          </w:p>
        </w:tc>
        <w:tc>
          <w:tcPr>
            <w:tcW w:w="1080" w:type="dxa"/>
            <w:tcBorders>
              <w:top w:val="single" w:sz="4" w:space="0" w:color="auto"/>
              <w:left w:val="single" w:sz="4" w:space="0" w:color="auto"/>
              <w:bottom w:val="single" w:sz="4" w:space="0" w:color="auto"/>
              <w:right w:val="single" w:sz="4" w:space="0" w:color="auto"/>
            </w:tcBorders>
          </w:tcPr>
          <w:p w14:paraId="7D6161D2" w14:textId="77777777" w:rsidR="00332637" w:rsidRPr="00F26C0A" w:rsidRDefault="00332637" w:rsidP="00A63CF4">
            <w:pPr>
              <w:spacing w:before="40" w:after="40"/>
              <w:rPr>
                <w:szCs w:val="18"/>
              </w:rPr>
            </w:pPr>
            <w:r w:rsidRPr="00F26C0A">
              <w:rPr>
                <w:szCs w:val="18"/>
              </w:rPr>
              <w:t>§ 494 odst. 4</w:t>
            </w:r>
          </w:p>
        </w:tc>
        <w:tc>
          <w:tcPr>
            <w:tcW w:w="5400" w:type="dxa"/>
            <w:gridSpan w:val="4"/>
            <w:tcBorders>
              <w:top w:val="single" w:sz="4" w:space="0" w:color="auto"/>
              <w:left w:val="single" w:sz="4" w:space="0" w:color="auto"/>
              <w:bottom w:val="single" w:sz="4" w:space="0" w:color="auto"/>
              <w:right w:val="single" w:sz="4" w:space="0" w:color="auto"/>
            </w:tcBorders>
          </w:tcPr>
          <w:p w14:paraId="701A705B" w14:textId="016B23DC" w:rsidR="00332637" w:rsidRPr="00F26C0A" w:rsidRDefault="009E143A" w:rsidP="00A63CF4">
            <w:pPr>
              <w:tabs>
                <w:tab w:val="left" w:pos="380"/>
              </w:tabs>
              <w:spacing w:before="40" w:after="40"/>
              <w:ind w:right="67"/>
              <w:jc w:val="both"/>
              <w:rPr>
                <w:szCs w:val="18"/>
              </w:rPr>
            </w:pPr>
            <w:r w:rsidRPr="00F26C0A">
              <w:rPr>
                <w:szCs w:val="18"/>
              </w:rPr>
              <w:t>Postup při určení referenčního státu, vyplývá-li z práva jiného členského státu, že referenčním státem zahraniční osoby je více členských států, vymezuje článek 1 prováděcího nařízení Komise (EU) č. 448/2013.</w:t>
            </w:r>
          </w:p>
        </w:tc>
        <w:tc>
          <w:tcPr>
            <w:tcW w:w="900" w:type="dxa"/>
            <w:tcBorders>
              <w:top w:val="single" w:sz="4" w:space="0" w:color="auto"/>
              <w:left w:val="single" w:sz="4" w:space="0" w:color="auto"/>
              <w:bottom w:val="single" w:sz="4" w:space="0" w:color="auto"/>
              <w:right w:val="single" w:sz="4" w:space="0" w:color="auto"/>
            </w:tcBorders>
          </w:tcPr>
          <w:p w14:paraId="41555668"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01E0BDA9" w14:textId="77777777" w:rsidR="00332637" w:rsidRPr="00F26C0A" w:rsidRDefault="00332637" w:rsidP="00A63CF4">
            <w:pPr>
              <w:spacing w:before="40" w:after="40"/>
              <w:rPr>
                <w:szCs w:val="18"/>
              </w:rPr>
            </w:pPr>
          </w:p>
        </w:tc>
      </w:tr>
      <w:tr w:rsidR="00332637" w:rsidRPr="00F26C0A" w14:paraId="415B7130" w14:textId="77777777" w:rsidTr="00E50E7C">
        <w:tc>
          <w:tcPr>
            <w:tcW w:w="1440" w:type="dxa"/>
            <w:tcBorders>
              <w:top w:val="single" w:sz="4" w:space="0" w:color="auto"/>
              <w:bottom w:val="single" w:sz="4" w:space="0" w:color="auto"/>
              <w:right w:val="single" w:sz="4" w:space="0" w:color="auto"/>
            </w:tcBorders>
          </w:tcPr>
          <w:p w14:paraId="02E8C652" w14:textId="77777777" w:rsidR="00332637" w:rsidRPr="00F26C0A" w:rsidRDefault="00332637" w:rsidP="003D4D86">
            <w:pPr>
              <w:spacing w:before="40" w:after="40"/>
              <w:rPr>
                <w:szCs w:val="18"/>
              </w:rPr>
            </w:pPr>
            <w:r w:rsidRPr="00F26C0A">
              <w:rPr>
                <w:szCs w:val="18"/>
              </w:rPr>
              <w:t>Čl. 37 odst. 15</w:t>
            </w:r>
          </w:p>
        </w:tc>
        <w:tc>
          <w:tcPr>
            <w:tcW w:w="5400" w:type="dxa"/>
            <w:gridSpan w:val="4"/>
            <w:tcBorders>
              <w:top w:val="single" w:sz="4" w:space="0" w:color="auto"/>
              <w:left w:val="single" w:sz="4" w:space="0" w:color="auto"/>
              <w:bottom w:val="single" w:sz="4" w:space="0" w:color="auto"/>
              <w:right w:val="single" w:sz="18" w:space="0" w:color="auto"/>
            </w:tcBorders>
          </w:tcPr>
          <w:p w14:paraId="370CFA1A" w14:textId="77777777" w:rsidR="00332637" w:rsidRPr="00F26C0A" w:rsidRDefault="00332637" w:rsidP="00A63CF4">
            <w:pPr>
              <w:spacing w:before="40" w:after="40"/>
              <w:ind w:right="58"/>
              <w:jc w:val="both"/>
              <w:rPr>
                <w:szCs w:val="18"/>
              </w:rPr>
            </w:pPr>
            <w:r w:rsidRPr="00F26C0A">
              <w:rPr>
                <w:szCs w:val="18"/>
              </w:rPr>
              <w:t>Komise přijme prostřednictvím aktů v přenesené pravomoci v souladu s článkem 56 a za podmínek stanovených v článcích 57 a 58 opatření týkající se dohod o spolupráci uvedených v odst. 7 písm. d) za účelem vytvoření společného rámce usnadňujícího uzavírání těchto dohod o spolupráci se třetími zeměmi.</w:t>
            </w:r>
          </w:p>
        </w:tc>
        <w:tc>
          <w:tcPr>
            <w:tcW w:w="900" w:type="dxa"/>
            <w:tcBorders>
              <w:top w:val="single" w:sz="4" w:space="0" w:color="auto"/>
              <w:left w:val="single" w:sz="18" w:space="0" w:color="auto"/>
              <w:bottom w:val="single" w:sz="4" w:space="0" w:color="auto"/>
              <w:right w:val="single" w:sz="4" w:space="0" w:color="auto"/>
            </w:tcBorders>
          </w:tcPr>
          <w:p w14:paraId="07E387C6" w14:textId="06E1BAD6" w:rsidR="00332637" w:rsidRPr="00F26C0A" w:rsidRDefault="00332637" w:rsidP="00A63CF4">
            <w:pPr>
              <w:spacing w:before="40" w:after="40"/>
              <w:rPr>
                <w:szCs w:val="18"/>
              </w:rPr>
            </w:pPr>
            <w:r w:rsidRPr="00F26C0A">
              <w:rPr>
                <w:szCs w:val="18"/>
              </w:rPr>
              <w:t>240/2013</w:t>
            </w:r>
            <w:r w:rsidR="007D06E3" w:rsidRPr="00604020">
              <w:rPr>
                <w:szCs w:val="18"/>
              </w:rPr>
              <w:t xml:space="preserve"> ve znění 119/2020</w:t>
            </w:r>
          </w:p>
        </w:tc>
        <w:tc>
          <w:tcPr>
            <w:tcW w:w="1080" w:type="dxa"/>
            <w:tcBorders>
              <w:top w:val="single" w:sz="4" w:space="0" w:color="auto"/>
              <w:left w:val="single" w:sz="4" w:space="0" w:color="auto"/>
              <w:bottom w:val="single" w:sz="4" w:space="0" w:color="auto"/>
              <w:right w:val="single" w:sz="4" w:space="0" w:color="auto"/>
            </w:tcBorders>
          </w:tcPr>
          <w:p w14:paraId="3EDC769E" w14:textId="77777777" w:rsidR="00332637" w:rsidRPr="00F26C0A" w:rsidRDefault="00332637" w:rsidP="00A63CF4">
            <w:pPr>
              <w:spacing w:before="40" w:after="40"/>
              <w:rPr>
                <w:szCs w:val="18"/>
              </w:rPr>
            </w:pPr>
            <w:r w:rsidRPr="00F26C0A">
              <w:rPr>
                <w:szCs w:val="18"/>
              </w:rPr>
              <w:t>§ 481 odst. 1 písm. f)</w:t>
            </w:r>
          </w:p>
        </w:tc>
        <w:tc>
          <w:tcPr>
            <w:tcW w:w="5400" w:type="dxa"/>
            <w:gridSpan w:val="4"/>
            <w:tcBorders>
              <w:top w:val="single" w:sz="4" w:space="0" w:color="auto"/>
              <w:left w:val="single" w:sz="4" w:space="0" w:color="auto"/>
              <w:bottom w:val="single" w:sz="4" w:space="0" w:color="auto"/>
              <w:right w:val="single" w:sz="4" w:space="0" w:color="auto"/>
            </w:tcBorders>
          </w:tcPr>
          <w:p w14:paraId="2ABF7460" w14:textId="77777777" w:rsidR="00332637" w:rsidRPr="00F26C0A" w:rsidRDefault="00332637" w:rsidP="00A63CF4">
            <w:pPr>
              <w:tabs>
                <w:tab w:val="left" w:pos="380"/>
              </w:tabs>
              <w:spacing w:before="40" w:after="40"/>
              <w:ind w:right="67"/>
              <w:jc w:val="both"/>
              <w:rPr>
                <w:szCs w:val="18"/>
              </w:rPr>
            </w:pPr>
            <w:r w:rsidRPr="00F26C0A">
              <w:rPr>
                <w:szCs w:val="18"/>
              </w:rPr>
              <w:t>Česká národní banka udělí povolení k činnosti zahraniční osobě se sídlem ve státě, který není členským státem, která hodlá obhospodařovat speciální fondy, srovnatelné zahraniční investiční fondy, fondy kvalifikovaných investorů nebo srovnatelné zahraniční investiční fondy, nebo nabízet investice do těchto fondů, popřípadě provádět administraci těchto fondů, na její žádost, jestliže</w:t>
            </w:r>
          </w:p>
          <w:p w14:paraId="0DE04CB6" w14:textId="77777777" w:rsidR="00332637" w:rsidRPr="00F26C0A" w:rsidRDefault="00332637" w:rsidP="00A63CF4">
            <w:pPr>
              <w:tabs>
                <w:tab w:val="left" w:pos="380"/>
              </w:tabs>
              <w:spacing w:before="40" w:after="40"/>
              <w:ind w:right="67"/>
              <w:jc w:val="both"/>
              <w:rPr>
                <w:szCs w:val="18"/>
              </w:rPr>
            </w:pPr>
            <w:r w:rsidRPr="00F26C0A">
              <w:rPr>
                <w:szCs w:val="18"/>
              </w:rPr>
              <w:t>f)</w:t>
            </w:r>
            <w:r w:rsidRPr="00F26C0A">
              <w:rPr>
                <w:szCs w:val="18"/>
              </w:rPr>
              <w:tab/>
              <w:t>Česká národní banka, orgán dohledu domovského státu zahraniční osoby a, přichází-li to v úvahu, orgán dohledu členského státu, který je domovským státem zahraničního investičního fondu, který hodlá tato zahraniční osoba obhospodařovat, se v souladu s články 113 až 115 přímo použitelného předpisu Evropské unie, kterým se provádí směrnice Evropského parlamentu a Rady upravující správce alternativních investičních fondů</w:t>
            </w:r>
            <w:r w:rsidRPr="00F26C0A">
              <w:rPr>
                <w:szCs w:val="18"/>
                <w:vertAlign w:val="superscript"/>
              </w:rPr>
              <w:t>6)</w:t>
            </w:r>
            <w:r w:rsidRPr="00F26C0A">
              <w:rPr>
                <w:szCs w:val="18"/>
              </w:rPr>
              <w:t>, dohodly na výměně informací nezbytných k výkonu dohledu podle tohoto zákona,</w:t>
            </w:r>
          </w:p>
        </w:tc>
        <w:tc>
          <w:tcPr>
            <w:tcW w:w="900" w:type="dxa"/>
            <w:tcBorders>
              <w:top w:val="single" w:sz="4" w:space="0" w:color="auto"/>
              <w:left w:val="single" w:sz="4" w:space="0" w:color="auto"/>
              <w:bottom w:val="single" w:sz="4" w:space="0" w:color="auto"/>
              <w:right w:val="single" w:sz="4" w:space="0" w:color="auto"/>
            </w:tcBorders>
          </w:tcPr>
          <w:p w14:paraId="70EBA0AE"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1A8026C1" w14:textId="77777777" w:rsidR="00332637" w:rsidRPr="00F26C0A" w:rsidRDefault="00332637" w:rsidP="00A63CF4">
            <w:pPr>
              <w:spacing w:before="40" w:after="40"/>
              <w:rPr>
                <w:szCs w:val="18"/>
              </w:rPr>
            </w:pPr>
          </w:p>
        </w:tc>
      </w:tr>
      <w:tr w:rsidR="00332637" w:rsidRPr="00F26C0A" w14:paraId="69527197" w14:textId="77777777" w:rsidTr="00E50E7C">
        <w:tc>
          <w:tcPr>
            <w:tcW w:w="1440" w:type="dxa"/>
            <w:tcBorders>
              <w:top w:val="single" w:sz="4" w:space="0" w:color="auto"/>
              <w:bottom w:val="single" w:sz="4" w:space="0" w:color="auto"/>
              <w:right w:val="single" w:sz="4" w:space="0" w:color="auto"/>
            </w:tcBorders>
          </w:tcPr>
          <w:p w14:paraId="6C120551" w14:textId="77777777" w:rsidR="00332637" w:rsidRPr="00F26C0A" w:rsidRDefault="00332637" w:rsidP="003D4D86">
            <w:pPr>
              <w:spacing w:before="40" w:after="40"/>
              <w:rPr>
                <w:szCs w:val="18"/>
              </w:rPr>
            </w:pPr>
            <w:r w:rsidRPr="00F26C0A">
              <w:rPr>
                <w:szCs w:val="18"/>
              </w:rPr>
              <w:t>Čl. 37 odst. 16</w:t>
            </w:r>
          </w:p>
        </w:tc>
        <w:tc>
          <w:tcPr>
            <w:tcW w:w="5400" w:type="dxa"/>
            <w:gridSpan w:val="4"/>
            <w:tcBorders>
              <w:top w:val="single" w:sz="4" w:space="0" w:color="auto"/>
              <w:left w:val="single" w:sz="4" w:space="0" w:color="auto"/>
              <w:bottom w:val="single" w:sz="4" w:space="0" w:color="auto"/>
              <w:right w:val="single" w:sz="18" w:space="0" w:color="auto"/>
            </w:tcBorders>
          </w:tcPr>
          <w:p w14:paraId="0A62EE30" w14:textId="77777777" w:rsidR="00332637" w:rsidRPr="00F26C0A" w:rsidRDefault="00332637" w:rsidP="00A63CF4">
            <w:pPr>
              <w:spacing w:before="40" w:after="40"/>
              <w:ind w:right="58"/>
              <w:jc w:val="both"/>
              <w:rPr>
                <w:szCs w:val="18"/>
              </w:rPr>
            </w:pPr>
            <w:r w:rsidRPr="00F26C0A">
              <w:rPr>
                <w:szCs w:val="18"/>
              </w:rPr>
              <w:t>Za účelem zajištění jednotných podmínek uplatňování tohoto článku může orgán pro cenné papíry a trhy vypracovat obecné pokyny, v nichž blíže stanoví podmínky pro uplatňování opatření Komise týkajících se dohod o spolupráci uvedených v odst. 7 písm. d).</w:t>
            </w:r>
          </w:p>
        </w:tc>
        <w:tc>
          <w:tcPr>
            <w:tcW w:w="900" w:type="dxa"/>
            <w:tcBorders>
              <w:top w:val="single" w:sz="4" w:space="0" w:color="auto"/>
              <w:left w:val="single" w:sz="18" w:space="0" w:color="auto"/>
              <w:bottom w:val="single" w:sz="4" w:space="0" w:color="auto"/>
              <w:right w:val="single" w:sz="4" w:space="0" w:color="auto"/>
            </w:tcBorders>
          </w:tcPr>
          <w:p w14:paraId="1058615C" w14:textId="77777777" w:rsidR="00332637" w:rsidRPr="00F26C0A" w:rsidRDefault="00332637" w:rsidP="00A63CF4">
            <w:pPr>
              <w:spacing w:before="40" w:after="40"/>
              <w:rPr>
                <w:szCs w:val="18"/>
              </w:rPr>
            </w:pPr>
          </w:p>
        </w:tc>
        <w:tc>
          <w:tcPr>
            <w:tcW w:w="1080" w:type="dxa"/>
            <w:tcBorders>
              <w:top w:val="single" w:sz="4" w:space="0" w:color="auto"/>
              <w:left w:val="single" w:sz="4" w:space="0" w:color="auto"/>
              <w:bottom w:val="single" w:sz="4" w:space="0" w:color="auto"/>
              <w:right w:val="single" w:sz="4" w:space="0" w:color="auto"/>
            </w:tcBorders>
          </w:tcPr>
          <w:p w14:paraId="299BC98F" w14:textId="77777777" w:rsidR="00332637" w:rsidRPr="00F26C0A" w:rsidRDefault="00332637" w:rsidP="00A63CF4">
            <w:pPr>
              <w:spacing w:before="40" w:after="40"/>
              <w:rPr>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58904332" w14:textId="064B71B0" w:rsidR="00332637" w:rsidRPr="00F26C0A" w:rsidRDefault="00332637" w:rsidP="00793744">
            <w:pPr>
              <w:tabs>
                <w:tab w:val="left" w:pos="380"/>
              </w:tabs>
              <w:spacing w:before="40" w:after="40"/>
              <w:ind w:right="67"/>
              <w:jc w:val="both"/>
              <w:rPr>
                <w:szCs w:val="18"/>
              </w:rPr>
            </w:pPr>
            <w:r w:rsidRPr="00F26C0A">
              <w:rPr>
                <w:i/>
                <w:szCs w:val="18"/>
              </w:rPr>
              <w:t>Nerelevantní z hlediska transpozice.</w:t>
            </w:r>
            <w:r w:rsidR="00EC7842" w:rsidRPr="00F26C0A">
              <w:rPr>
                <w:i/>
                <w:szCs w:val="18"/>
              </w:rPr>
              <w:t xml:space="preserve"> </w:t>
            </w:r>
            <w:r w:rsidR="00793744" w:rsidRPr="00F26C0A">
              <w:rPr>
                <w:i/>
                <w:szCs w:val="18"/>
              </w:rPr>
              <w:t>Ustanovení upravuje pravomoci a povinnosti orgánu ESMA.</w:t>
            </w:r>
          </w:p>
        </w:tc>
        <w:tc>
          <w:tcPr>
            <w:tcW w:w="900" w:type="dxa"/>
            <w:tcBorders>
              <w:top w:val="single" w:sz="4" w:space="0" w:color="auto"/>
              <w:left w:val="single" w:sz="4" w:space="0" w:color="auto"/>
              <w:bottom w:val="single" w:sz="4" w:space="0" w:color="auto"/>
              <w:right w:val="single" w:sz="4" w:space="0" w:color="auto"/>
            </w:tcBorders>
          </w:tcPr>
          <w:p w14:paraId="316EC39C" w14:textId="77777777" w:rsidR="00332637" w:rsidRPr="00F26C0A" w:rsidRDefault="00332637" w:rsidP="00A63CF4">
            <w:pPr>
              <w:spacing w:before="40" w:after="40"/>
              <w:rPr>
                <w:szCs w:val="18"/>
              </w:rPr>
            </w:pPr>
            <w:r w:rsidRPr="00F26C0A">
              <w:rPr>
                <w:szCs w:val="18"/>
              </w:rPr>
              <w:t>NT</w:t>
            </w:r>
          </w:p>
        </w:tc>
        <w:tc>
          <w:tcPr>
            <w:tcW w:w="720" w:type="dxa"/>
            <w:tcBorders>
              <w:top w:val="single" w:sz="4" w:space="0" w:color="auto"/>
              <w:left w:val="single" w:sz="4" w:space="0" w:color="auto"/>
              <w:bottom w:val="single" w:sz="4" w:space="0" w:color="auto"/>
            </w:tcBorders>
          </w:tcPr>
          <w:p w14:paraId="0153077A" w14:textId="77777777" w:rsidR="00332637" w:rsidRPr="00F26C0A" w:rsidRDefault="00332637" w:rsidP="00A63CF4">
            <w:pPr>
              <w:spacing w:before="40" w:after="40"/>
              <w:rPr>
                <w:szCs w:val="18"/>
              </w:rPr>
            </w:pPr>
          </w:p>
        </w:tc>
      </w:tr>
      <w:tr w:rsidR="00332637" w:rsidRPr="00F26C0A" w14:paraId="239AA072" w14:textId="77777777" w:rsidTr="00E50E7C">
        <w:tc>
          <w:tcPr>
            <w:tcW w:w="1440" w:type="dxa"/>
            <w:tcBorders>
              <w:top w:val="single" w:sz="4" w:space="0" w:color="auto"/>
              <w:bottom w:val="single" w:sz="4" w:space="0" w:color="auto"/>
              <w:right w:val="single" w:sz="4" w:space="0" w:color="auto"/>
            </w:tcBorders>
          </w:tcPr>
          <w:p w14:paraId="1ADC9662" w14:textId="77777777" w:rsidR="00332637" w:rsidRPr="00F26C0A" w:rsidRDefault="00332637" w:rsidP="003D4D86">
            <w:pPr>
              <w:spacing w:before="40" w:after="40"/>
              <w:rPr>
                <w:szCs w:val="18"/>
              </w:rPr>
            </w:pPr>
            <w:r w:rsidRPr="00F26C0A">
              <w:rPr>
                <w:szCs w:val="18"/>
              </w:rPr>
              <w:t>Čl. 37 odst. 17</w:t>
            </w:r>
          </w:p>
        </w:tc>
        <w:tc>
          <w:tcPr>
            <w:tcW w:w="5400" w:type="dxa"/>
            <w:gridSpan w:val="4"/>
            <w:tcBorders>
              <w:top w:val="single" w:sz="4" w:space="0" w:color="auto"/>
              <w:left w:val="single" w:sz="4" w:space="0" w:color="auto"/>
              <w:bottom w:val="single" w:sz="4" w:space="0" w:color="auto"/>
              <w:right w:val="single" w:sz="18" w:space="0" w:color="auto"/>
            </w:tcBorders>
          </w:tcPr>
          <w:p w14:paraId="1B81FB74" w14:textId="77777777" w:rsidR="00332637" w:rsidRPr="00F26C0A" w:rsidRDefault="00332637" w:rsidP="00A63CF4">
            <w:pPr>
              <w:spacing w:before="40" w:after="40"/>
              <w:ind w:right="58"/>
              <w:jc w:val="both"/>
              <w:rPr>
                <w:szCs w:val="18"/>
              </w:rPr>
            </w:pPr>
            <w:r w:rsidRPr="00F26C0A">
              <w:rPr>
                <w:szCs w:val="18"/>
              </w:rPr>
              <w:t>Orgán pro cenné papíry a trhy vypracuje návrhy regulačních technických norem, ke stanovení minimálního obsahu dohod o spolupráci uvedených v odst. 7 písm. d), aby se zajistilo, že příslušné orgány referenčního členského státu a příslušné orgány hostitelského členského státu obdrží dostatečné informace nezbytné k tomu, aby mohly vykonávat své dohledové a vyšetřovací pravomoci podle této směrnice.</w:t>
            </w:r>
          </w:p>
          <w:p w14:paraId="6498606A" w14:textId="77777777" w:rsidR="00332637" w:rsidRPr="00F26C0A" w:rsidRDefault="00332637" w:rsidP="00A63CF4">
            <w:pPr>
              <w:spacing w:before="40" w:after="40"/>
              <w:ind w:right="58"/>
              <w:jc w:val="both"/>
              <w:rPr>
                <w:szCs w:val="18"/>
              </w:rPr>
            </w:pPr>
            <w:r w:rsidRPr="00F26C0A">
              <w:rPr>
                <w:szCs w:val="18"/>
              </w:rPr>
              <w:t>Na Komisi je přenesena pravomoc přijímat regulační technické normy uvedené v prvním pododstavci postupem podle článků 10 až 14 nařízení (EU) č. 1095/2010.</w:t>
            </w:r>
          </w:p>
        </w:tc>
        <w:tc>
          <w:tcPr>
            <w:tcW w:w="900" w:type="dxa"/>
            <w:tcBorders>
              <w:top w:val="single" w:sz="4" w:space="0" w:color="auto"/>
              <w:left w:val="single" w:sz="18" w:space="0" w:color="auto"/>
              <w:bottom w:val="single" w:sz="4" w:space="0" w:color="auto"/>
              <w:right w:val="single" w:sz="4" w:space="0" w:color="auto"/>
            </w:tcBorders>
          </w:tcPr>
          <w:p w14:paraId="44B7A317" w14:textId="77777777" w:rsidR="00332637" w:rsidRPr="00F26C0A" w:rsidRDefault="00332637" w:rsidP="00A63CF4">
            <w:pPr>
              <w:spacing w:before="40" w:after="40"/>
              <w:rPr>
                <w:szCs w:val="18"/>
              </w:rPr>
            </w:pPr>
          </w:p>
        </w:tc>
        <w:tc>
          <w:tcPr>
            <w:tcW w:w="1080" w:type="dxa"/>
            <w:tcBorders>
              <w:top w:val="single" w:sz="4" w:space="0" w:color="auto"/>
              <w:left w:val="single" w:sz="4" w:space="0" w:color="auto"/>
              <w:bottom w:val="single" w:sz="4" w:space="0" w:color="auto"/>
              <w:right w:val="single" w:sz="4" w:space="0" w:color="auto"/>
            </w:tcBorders>
          </w:tcPr>
          <w:p w14:paraId="53F8885D" w14:textId="77777777" w:rsidR="00332637" w:rsidRPr="00F26C0A" w:rsidRDefault="00332637" w:rsidP="00A63CF4">
            <w:pPr>
              <w:spacing w:before="40" w:after="40"/>
              <w:rPr>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00943DEB" w14:textId="17551A59" w:rsidR="00332637" w:rsidRPr="00F26C0A" w:rsidRDefault="00332637" w:rsidP="00B328EE">
            <w:pPr>
              <w:tabs>
                <w:tab w:val="left" w:pos="380"/>
              </w:tabs>
              <w:spacing w:before="40" w:after="40"/>
              <w:ind w:right="67"/>
              <w:jc w:val="both"/>
              <w:rPr>
                <w:szCs w:val="18"/>
              </w:rPr>
            </w:pPr>
            <w:r w:rsidRPr="00F26C0A">
              <w:rPr>
                <w:i/>
                <w:szCs w:val="18"/>
              </w:rPr>
              <w:t>Nerelevantní z hlediska transpozice.</w:t>
            </w:r>
            <w:r w:rsidR="00EC7842" w:rsidRPr="00F26C0A">
              <w:rPr>
                <w:i/>
                <w:szCs w:val="18"/>
              </w:rPr>
              <w:t xml:space="preserve"> </w:t>
            </w:r>
            <w:r w:rsidR="00B328EE" w:rsidRPr="00F26C0A">
              <w:rPr>
                <w:i/>
                <w:szCs w:val="18"/>
              </w:rPr>
              <w:t>Ustanovení upravuje pravomoci a povinnosti orgánu ESMA.</w:t>
            </w:r>
          </w:p>
        </w:tc>
        <w:tc>
          <w:tcPr>
            <w:tcW w:w="900" w:type="dxa"/>
            <w:tcBorders>
              <w:top w:val="single" w:sz="4" w:space="0" w:color="auto"/>
              <w:left w:val="single" w:sz="4" w:space="0" w:color="auto"/>
              <w:bottom w:val="single" w:sz="4" w:space="0" w:color="auto"/>
              <w:right w:val="single" w:sz="4" w:space="0" w:color="auto"/>
            </w:tcBorders>
          </w:tcPr>
          <w:p w14:paraId="52180396" w14:textId="77777777" w:rsidR="00332637" w:rsidRPr="00F26C0A" w:rsidRDefault="00332637" w:rsidP="00A63CF4">
            <w:pPr>
              <w:spacing w:before="40" w:after="40"/>
              <w:rPr>
                <w:szCs w:val="18"/>
              </w:rPr>
            </w:pPr>
            <w:r w:rsidRPr="00F26C0A">
              <w:rPr>
                <w:szCs w:val="18"/>
              </w:rPr>
              <w:t>NT</w:t>
            </w:r>
          </w:p>
        </w:tc>
        <w:tc>
          <w:tcPr>
            <w:tcW w:w="720" w:type="dxa"/>
            <w:tcBorders>
              <w:top w:val="single" w:sz="4" w:space="0" w:color="auto"/>
              <w:left w:val="single" w:sz="4" w:space="0" w:color="auto"/>
              <w:bottom w:val="single" w:sz="4" w:space="0" w:color="auto"/>
            </w:tcBorders>
          </w:tcPr>
          <w:p w14:paraId="7E4E7991" w14:textId="77777777" w:rsidR="00332637" w:rsidRPr="00F26C0A" w:rsidRDefault="00332637" w:rsidP="00A63CF4">
            <w:pPr>
              <w:spacing w:before="40" w:after="40"/>
              <w:rPr>
                <w:szCs w:val="18"/>
              </w:rPr>
            </w:pPr>
          </w:p>
        </w:tc>
      </w:tr>
      <w:tr w:rsidR="00332637" w:rsidRPr="00F26C0A" w14:paraId="36FD2967" w14:textId="77777777" w:rsidTr="00E50E7C">
        <w:tc>
          <w:tcPr>
            <w:tcW w:w="1440" w:type="dxa"/>
            <w:tcBorders>
              <w:top w:val="single" w:sz="4" w:space="0" w:color="auto"/>
              <w:bottom w:val="single" w:sz="4" w:space="0" w:color="auto"/>
              <w:right w:val="single" w:sz="4" w:space="0" w:color="auto"/>
            </w:tcBorders>
          </w:tcPr>
          <w:p w14:paraId="7E09F71F" w14:textId="77777777" w:rsidR="00332637" w:rsidRPr="00F26C0A" w:rsidRDefault="00332637" w:rsidP="003D4D86">
            <w:pPr>
              <w:spacing w:before="40" w:after="40"/>
              <w:rPr>
                <w:szCs w:val="18"/>
              </w:rPr>
            </w:pPr>
            <w:r w:rsidRPr="00F26C0A">
              <w:rPr>
                <w:szCs w:val="18"/>
              </w:rPr>
              <w:t>Čl. 37 odst. 18</w:t>
            </w:r>
          </w:p>
        </w:tc>
        <w:tc>
          <w:tcPr>
            <w:tcW w:w="5400" w:type="dxa"/>
            <w:gridSpan w:val="4"/>
            <w:tcBorders>
              <w:top w:val="single" w:sz="4" w:space="0" w:color="auto"/>
              <w:left w:val="single" w:sz="4" w:space="0" w:color="auto"/>
              <w:bottom w:val="single" w:sz="4" w:space="0" w:color="auto"/>
              <w:right w:val="single" w:sz="18" w:space="0" w:color="auto"/>
            </w:tcBorders>
          </w:tcPr>
          <w:p w14:paraId="5F5A6BED" w14:textId="77777777" w:rsidR="00332637" w:rsidRPr="00F26C0A" w:rsidRDefault="00332637" w:rsidP="00A63CF4">
            <w:pPr>
              <w:spacing w:before="40" w:after="40"/>
              <w:ind w:right="58"/>
              <w:jc w:val="both"/>
              <w:rPr>
                <w:szCs w:val="18"/>
              </w:rPr>
            </w:pPr>
            <w:r w:rsidRPr="00F26C0A">
              <w:rPr>
                <w:szCs w:val="18"/>
              </w:rPr>
              <w:t>Za účelem důsledné harmonizace tohoto článku vypracuje orgán pro cenné papíry a trhy návrhy regulačních technických norem, kterými se blíže stanoví postupy pro koordinaci a výměnu informací mezi příslušným orgánem referenčního členského státu a příslušným orgány hostitelských členských států správce.</w:t>
            </w:r>
          </w:p>
          <w:p w14:paraId="2AEB531E" w14:textId="77777777" w:rsidR="00332637" w:rsidRPr="00F26C0A" w:rsidRDefault="00332637" w:rsidP="00A63CF4">
            <w:pPr>
              <w:spacing w:before="40" w:after="40"/>
              <w:ind w:right="58"/>
              <w:jc w:val="both"/>
              <w:rPr>
                <w:szCs w:val="18"/>
              </w:rPr>
            </w:pPr>
            <w:r w:rsidRPr="00F26C0A">
              <w:rPr>
                <w:szCs w:val="18"/>
              </w:rPr>
              <w:t>Komisi je svěřena pravomoc přijímat regulační technické normy uvedené v prvním pododstavci postupem podle článků 10 až 14 nařízení (EU) č. 1095/2010.</w:t>
            </w:r>
          </w:p>
        </w:tc>
        <w:tc>
          <w:tcPr>
            <w:tcW w:w="900" w:type="dxa"/>
            <w:tcBorders>
              <w:top w:val="single" w:sz="4" w:space="0" w:color="auto"/>
              <w:left w:val="single" w:sz="18" w:space="0" w:color="auto"/>
              <w:bottom w:val="single" w:sz="4" w:space="0" w:color="auto"/>
              <w:right w:val="single" w:sz="4" w:space="0" w:color="auto"/>
            </w:tcBorders>
          </w:tcPr>
          <w:p w14:paraId="20E06E95" w14:textId="77777777" w:rsidR="00332637" w:rsidRPr="00F26C0A" w:rsidRDefault="00332637" w:rsidP="00A63CF4">
            <w:pPr>
              <w:spacing w:before="40" w:after="40"/>
              <w:rPr>
                <w:szCs w:val="18"/>
              </w:rPr>
            </w:pPr>
          </w:p>
        </w:tc>
        <w:tc>
          <w:tcPr>
            <w:tcW w:w="1080" w:type="dxa"/>
            <w:tcBorders>
              <w:top w:val="single" w:sz="4" w:space="0" w:color="auto"/>
              <w:left w:val="single" w:sz="4" w:space="0" w:color="auto"/>
              <w:bottom w:val="single" w:sz="4" w:space="0" w:color="auto"/>
              <w:right w:val="single" w:sz="4" w:space="0" w:color="auto"/>
            </w:tcBorders>
          </w:tcPr>
          <w:p w14:paraId="5CFF04F2" w14:textId="77777777" w:rsidR="00332637" w:rsidRPr="00F26C0A" w:rsidRDefault="00332637" w:rsidP="00A63CF4">
            <w:pPr>
              <w:spacing w:before="40" w:after="40"/>
              <w:rPr>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3E6DA84F" w14:textId="36E08A27" w:rsidR="00332637" w:rsidRPr="00F26C0A" w:rsidRDefault="00332637" w:rsidP="00B328EE">
            <w:pPr>
              <w:tabs>
                <w:tab w:val="left" w:pos="380"/>
              </w:tabs>
              <w:spacing w:before="40" w:after="40"/>
              <w:ind w:right="67"/>
              <w:jc w:val="both"/>
              <w:rPr>
                <w:szCs w:val="18"/>
              </w:rPr>
            </w:pPr>
            <w:r w:rsidRPr="00F26C0A">
              <w:rPr>
                <w:i/>
                <w:szCs w:val="18"/>
              </w:rPr>
              <w:t>Nerelevantní z hlediska transpozice.</w:t>
            </w:r>
            <w:r w:rsidR="00EC7842" w:rsidRPr="00F26C0A">
              <w:rPr>
                <w:i/>
                <w:szCs w:val="18"/>
              </w:rPr>
              <w:t xml:space="preserve"> </w:t>
            </w:r>
            <w:r w:rsidR="00B328EE" w:rsidRPr="00F26C0A">
              <w:rPr>
                <w:i/>
                <w:szCs w:val="18"/>
              </w:rPr>
              <w:t>Ustanovení upravuje pravomoci a povinnosti orgánu ESMA.</w:t>
            </w:r>
          </w:p>
        </w:tc>
        <w:tc>
          <w:tcPr>
            <w:tcW w:w="900" w:type="dxa"/>
            <w:tcBorders>
              <w:top w:val="single" w:sz="4" w:space="0" w:color="auto"/>
              <w:left w:val="single" w:sz="4" w:space="0" w:color="auto"/>
              <w:bottom w:val="single" w:sz="4" w:space="0" w:color="auto"/>
              <w:right w:val="single" w:sz="4" w:space="0" w:color="auto"/>
            </w:tcBorders>
          </w:tcPr>
          <w:p w14:paraId="0FDEA3DC" w14:textId="77777777" w:rsidR="00332637" w:rsidRPr="00F26C0A" w:rsidRDefault="00332637" w:rsidP="00A63CF4">
            <w:pPr>
              <w:spacing w:before="40" w:after="40"/>
              <w:rPr>
                <w:szCs w:val="18"/>
              </w:rPr>
            </w:pPr>
            <w:r w:rsidRPr="00F26C0A">
              <w:rPr>
                <w:szCs w:val="18"/>
              </w:rPr>
              <w:t>NT</w:t>
            </w:r>
          </w:p>
        </w:tc>
        <w:tc>
          <w:tcPr>
            <w:tcW w:w="720" w:type="dxa"/>
            <w:tcBorders>
              <w:top w:val="single" w:sz="4" w:space="0" w:color="auto"/>
              <w:left w:val="single" w:sz="4" w:space="0" w:color="auto"/>
              <w:bottom w:val="single" w:sz="4" w:space="0" w:color="auto"/>
            </w:tcBorders>
          </w:tcPr>
          <w:p w14:paraId="6B40FB7F" w14:textId="77777777" w:rsidR="00332637" w:rsidRPr="00F26C0A" w:rsidRDefault="00332637" w:rsidP="00A63CF4">
            <w:pPr>
              <w:spacing w:before="40" w:after="40"/>
              <w:rPr>
                <w:szCs w:val="18"/>
              </w:rPr>
            </w:pPr>
          </w:p>
        </w:tc>
      </w:tr>
      <w:tr w:rsidR="00332637" w:rsidRPr="00F26C0A" w14:paraId="39870644" w14:textId="77777777" w:rsidTr="00E50E7C">
        <w:tc>
          <w:tcPr>
            <w:tcW w:w="1440" w:type="dxa"/>
            <w:tcBorders>
              <w:top w:val="single" w:sz="4" w:space="0" w:color="auto"/>
              <w:bottom w:val="single" w:sz="4" w:space="0" w:color="auto"/>
              <w:right w:val="single" w:sz="4" w:space="0" w:color="auto"/>
            </w:tcBorders>
          </w:tcPr>
          <w:p w14:paraId="292A2E69" w14:textId="77777777" w:rsidR="00332637" w:rsidRPr="00F26C0A" w:rsidRDefault="00332637" w:rsidP="003D4D86">
            <w:pPr>
              <w:spacing w:before="40" w:after="40"/>
              <w:rPr>
                <w:szCs w:val="18"/>
              </w:rPr>
            </w:pPr>
            <w:r w:rsidRPr="00F26C0A">
              <w:rPr>
                <w:szCs w:val="18"/>
              </w:rPr>
              <w:t>Čl. 37 odst. 19</w:t>
            </w:r>
          </w:p>
        </w:tc>
        <w:tc>
          <w:tcPr>
            <w:tcW w:w="5400" w:type="dxa"/>
            <w:gridSpan w:val="4"/>
            <w:tcBorders>
              <w:top w:val="single" w:sz="4" w:space="0" w:color="auto"/>
              <w:left w:val="single" w:sz="4" w:space="0" w:color="auto"/>
              <w:bottom w:val="single" w:sz="4" w:space="0" w:color="auto"/>
              <w:right w:val="single" w:sz="18" w:space="0" w:color="auto"/>
            </w:tcBorders>
          </w:tcPr>
          <w:p w14:paraId="52432B64" w14:textId="77777777" w:rsidR="00332637" w:rsidRPr="00F26C0A" w:rsidRDefault="00332637" w:rsidP="00A63CF4">
            <w:pPr>
              <w:spacing w:before="40" w:after="40"/>
              <w:ind w:right="58"/>
              <w:jc w:val="both"/>
              <w:rPr>
                <w:szCs w:val="18"/>
              </w:rPr>
            </w:pPr>
            <w:r w:rsidRPr="00F26C0A">
              <w:rPr>
                <w:szCs w:val="18"/>
              </w:rPr>
              <w:t>Pokud příslušný orgán odmítne žádost o výměnu informací podle regulačních technických norem uvedených v odstavci 17, mohou dotčené příslušné orgány předložit věc orgánu pro cenné papíry a trhy, který může jednat na základě pravomocí, jež mu svěřuje článek 19 nařízení (EU) č. 1095/2010.</w:t>
            </w:r>
          </w:p>
        </w:tc>
        <w:tc>
          <w:tcPr>
            <w:tcW w:w="900" w:type="dxa"/>
            <w:tcBorders>
              <w:top w:val="single" w:sz="4" w:space="0" w:color="auto"/>
              <w:left w:val="single" w:sz="18" w:space="0" w:color="auto"/>
              <w:bottom w:val="single" w:sz="4" w:space="0" w:color="auto"/>
              <w:right w:val="single" w:sz="4" w:space="0" w:color="auto"/>
            </w:tcBorders>
          </w:tcPr>
          <w:p w14:paraId="75E46C79"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5722534B" w14:textId="77777777" w:rsidR="00332637" w:rsidRPr="00F26C0A" w:rsidRDefault="00332637" w:rsidP="00A63CF4">
            <w:pPr>
              <w:spacing w:before="40" w:after="40"/>
              <w:rPr>
                <w:szCs w:val="18"/>
              </w:rPr>
            </w:pPr>
            <w:r w:rsidRPr="00F26C0A">
              <w:rPr>
                <w:szCs w:val="18"/>
              </w:rPr>
              <w:t>§ 579 písm. b)</w:t>
            </w:r>
          </w:p>
        </w:tc>
        <w:tc>
          <w:tcPr>
            <w:tcW w:w="5400" w:type="dxa"/>
            <w:gridSpan w:val="4"/>
            <w:tcBorders>
              <w:top w:val="single" w:sz="4" w:space="0" w:color="auto"/>
              <w:left w:val="single" w:sz="4" w:space="0" w:color="auto"/>
              <w:bottom w:val="single" w:sz="4" w:space="0" w:color="auto"/>
              <w:right w:val="single" w:sz="4" w:space="0" w:color="auto"/>
            </w:tcBorders>
          </w:tcPr>
          <w:p w14:paraId="5AE24F78" w14:textId="77777777" w:rsidR="00332637" w:rsidRPr="00F26C0A" w:rsidRDefault="00332637" w:rsidP="00A63CF4">
            <w:pPr>
              <w:tabs>
                <w:tab w:val="left" w:pos="380"/>
              </w:tabs>
              <w:spacing w:before="40" w:after="40"/>
              <w:ind w:right="67"/>
              <w:jc w:val="both"/>
              <w:rPr>
                <w:szCs w:val="18"/>
              </w:rPr>
            </w:pPr>
            <w:r w:rsidRPr="00F26C0A">
              <w:rPr>
                <w:szCs w:val="18"/>
              </w:rPr>
              <w:t>Česká národní banka se může obrátit na evropský orgán dohledu se žádostí o řešení sporu mezi ní a orgánem dohledu jiného členského státu na základě článku 19 nařízení Evropského parlamentu a Rady upravujícího zřízení Evropského orgánu dohledu</w:t>
            </w:r>
            <w:r w:rsidRPr="00F26C0A">
              <w:rPr>
                <w:szCs w:val="18"/>
                <w:vertAlign w:val="superscript"/>
              </w:rPr>
              <w:t>15)</w:t>
            </w:r>
            <w:r w:rsidRPr="00F26C0A">
              <w:rPr>
                <w:szCs w:val="18"/>
              </w:rPr>
              <w:t xml:space="preserve">, jestliže </w:t>
            </w:r>
          </w:p>
          <w:p w14:paraId="370F85A9" w14:textId="77777777" w:rsidR="00332637" w:rsidRPr="00F26C0A" w:rsidRDefault="00332637" w:rsidP="00A63CF4">
            <w:pPr>
              <w:tabs>
                <w:tab w:val="left" w:pos="380"/>
              </w:tabs>
              <w:spacing w:before="40" w:after="40"/>
              <w:ind w:right="67"/>
              <w:jc w:val="both"/>
              <w:rPr>
                <w:szCs w:val="18"/>
              </w:rPr>
            </w:pPr>
            <w:r w:rsidRPr="00F26C0A">
              <w:rPr>
                <w:szCs w:val="18"/>
              </w:rPr>
              <w:t>b)</w:t>
            </w:r>
            <w:r w:rsidRPr="00F26C0A">
              <w:rPr>
                <w:szCs w:val="18"/>
              </w:rPr>
              <w:tab/>
              <w:t>tento orgán v přiměřené lhůtě nevyhověl její žádosti o poskytnutí informací,</w:t>
            </w:r>
          </w:p>
        </w:tc>
        <w:tc>
          <w:tcPr>
            <w:tcW w:w="900" w:type="dxa"/>
            <w:tcBorders>
              <w:top w:val="single" w:sz="4" w:space="0" w:color="auto"/>
              <w:left w:val="single" w:sz="4" w:space="0" w:color="auto"/>
              <w:bottom w:val="single" w:sz="4" w:space="0" w:color="auto"/>
              <w:right w:val="single" w:sz="4" w:space="0" w:color="auto"/>
            </w:tcBorders>
          </w:tcPr>
          <w:p w14:paraId="698780C7"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0E645113" w14:textId="77777777" w:rsidR="00332637" w:rsidRPr="00F26C0A" w:rsidRDefault="00332637" w:rsidP="00A63CF4">
            <w:pPr>
              <w:spacing w:before="40" w:after="40"/>
              <w:rPr>
                <w:szCs w:val="18"/>
              </w:rPr>
            </w:pPr>
          </w:p>
        </w:tc>
      </w:tr>
      <w:tr w:rsidR="00332637" w:rsidRPr="00F26C0A" w14:paraId="4E7AD7A8" w14:textId="77777777" w:rsidTr="00E50E7C">
        <w:tc>
          <w:tcPr>
            <w:tcW w:w="1440" w:type="dxa"/>
            <w:tcBorders>
              <w:top w:val="single" w:sz="4" w:space="0" w:color="auto"/>
              <w:bottom w:val="single" w:sz="4" w:space="0" w:color="auto"/>
              <w:right w:val="single" w:sz="4" w:space="0" w:color="auto"/>
            </w:tcBorders>
          </w:tcPr>
          <w:p w14:paraId="0C0839AB" w14:textId="77777777" w:rsidR="00332637" w:rsidRPr="00F26C0A" w:rsidRDefault="00332637" w:rsidP="003D4D86">
            <w:pPr>
              <w:spacing w:before="40" w:after="40"/>
              <w:rPr>
                <w:szCs w:val="18"/>
              </w:rPr>
            </w:pPr>
            <w:r w:rsidRPr="00F26C0A">
              <w:rPr>
                <w:szCs w:val="18"/>
              </w:rPr>
              <w:t>Čl. 37 odst. 20</w:t>
            </w:r>
          </w:p>
        </w:tc>
        <w:tc>
          <w:tcPr>
            <w:tcW w:w="5400" w:type="dxa"/>
            <w:gridSpan w:val="4"/>
            <w:tcBorders>
              <w:top w:val="single" w:sz="4" w:space="0" w:color="auto"/>
              <w:left w:val="single" w:sz="4" w:space="0" w:color="auto"/>
              <w:bottom w:val="single" w:sz="4" w:space="0" w:color="auto"/>
              <w:right w:val="single" w:sz="18" w:space="0" w:color="auto"/>
            </w:tcBorders>
          </w:tcPr>
          <w:p w14:paraId="32991C3B" w14:textId="77777777" w:rsidR="00332637" w:rsidRPr="00F26C0A" w:rsidRDefault="00332637" w:rsidP="00A63CF4">
            <w:pPr>
              <w:spacing w:before="40" w:after="40"/>
              <w:ind w:right="58"/>
              <w:jc w:val="both"/>
              <w:rPr>
                <w:szCs w:val="18"/>
              </w:rPr>
            </w:pPr>
            <w:r w:rsidRPr="00F26C0A">
              <w:rPr>
                <w:szCs w:val="18"/>
              </w:rPr>
              <w:t>V souladu s článkem 29 nařízení (EU) č. 1095/2010 podporuje orgán pro cenné papíry a trhy účinnou dvoustrannou a mnohostrannou výměnu informací mezi příslušnými orgány referenčního členského státu mimounijního správce a příslušnými orgány hostitelských členských států dotčeného správce, přičemž plně respektuje příslušná ustanovení o důvěrnosti a ochraně údajů obsažená v příslušných právních předpisech Unie.</w:t>
            </w:r>
          </w:p>
        </w:tc>
        <w:tc>
          <w:tcPr>
            <w:tcW w:w="900" w:type="dxa"/>
            <w:tcBorders>
              <w:top w:val="single" w:sz="4" w:space="0" w:color="auto"/>
              <w:left w:val="single" w:sz="18" w:space="0" w:color="auto"/>
              <w:bottom w:val="single" w:sz="4" w:space="0" w:color="auto"/>
              <w:right w:val="single" w:sz="4" w:space="0" w:color="auto"/>
            </w:tcBorders>
          </w:tcPr>
          <w:p w14:paraId="36DCC55F" w14:textId="77777777" w:rsidR="00332637" w:rsidRPr="00F26C0A" w:rsidRDefault="00332637" w:rsidP="00A63CF4">
            <w:pPr>
              <w:spacing w:before="40" w:after="40"/>
              <w:rPr>
                <w:szCs w:val="18"/>
              </w:rPr>
            </w:pPr>
          </w:p>
        </w:tc>
        <w:tc>
          <w:tcPr>
            <w:tcW w:w="1080" w:type="dxa"/>
            <w:tcBorders>
              <w:top w:val="single" w:sz="4" w:space="0" w:color="auto"/>
              <w:left w:val="single" w:sz="4" w:space="0" w:color="auto"/>
              <w:bottom w:val="single" w:sz="4" w:space="0" w:color="auto"/>
              <w:right w:val="single" w:sz="4" w:space="0" w:color="auto"/>
            </w:tcBorders>
          </w:tcPr>
          <w:p w14:paraId="4E8CA15B" w14:textId="77777777" w:rsidR="00332637" w:rsidRPr="00F26C0A" w:rsidRDefault="00332637" w:rsidP="00A63CF4">
            <w:pPr>
              <w:spacing w:before="40" w:after="40"/>
              <w:rPr>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041703B8" w14:textId="5F20CF1E" w:rsidR="00332637" w:rsidRPr="00F26C0A" w:rsidRDefault="00332637" w:rsidP="00B328EE">
            <w:pPr>
              <w:tabs>
                <w:tab w:val="left" w:pos="380"/>
              </w:tabs>
              <w:spacing w:before="40" w:after="40"/>
              <w:ind w:right="67"/>
              <w:jc w:val="both"/>
              <w:rPr>
                <w:szCs w:val="18"/>
              </w:rPr>
            </w:pPr>
            <w:r w:rsidRPr="00F26C0A">
              <w:rPr>
                <w:i/>
                <w:szCs w:val="18"/>
              </w:rPr>
              <w:t>Nerelevantní z hlediska transpozice.</w:t>
            </w:r>
            <w:r w:rsidR="00EC7842" w:rsidRPr="00F26C0A">
              <w:rPr>
                <w:i/>
                <w:szCs w:val="18"/>
              </w:rPr>
              <w:t xml:space="preserve"> </w:t>
            </w:r>
            <w:r w:rsidR="00B328EE" w:rsidRPr="00F26C0A">
              <w:rPr>
                <w:i/>
                <w:szCs w:val="18"/>
              </w:rPr>
              <w:t>Ustanovení upravuje pravomoci a povinnosti orgánu ESMA.</w:t>
            </w:r>
          </w:p>
        </w:tc>
        <w:tc>
          <w:tcPr>
            <w:tcW w:w="900" w:type="dxa"/>
            <w:tcBorders>
              <w:top w:val="single" w:sz="4" w:space="0" w:color="auto"/>
              <w:left w:val="single" w:sz="4" w:space="0" w:color="auto"/>
              <w:bottom w:val="single" w:sz="4" w:space="0" w:color="auto"/>
              <w:right w:val="single" w:sz="4" w:space="0" w:color="auto"/>
            </w:tcBorders>
          </w:tcPr>
          <w:p w14:paraId="01F64D4A" w14:textId="77777777" w:rsidR="00332637" w:rsidRPr="00F26C0A" w:rsidRDefault="00332637" w:rsidP="00A63CF4">
            <w:pPr>
              <w:spacing w:before="40" w:after="40"/>
              <w:rPr>
                <w:szCs w:val="18"/>
              </w:rPr>
            </w:pPr>
            <w:r w:rsidRPr="00F26C0A">
              <w:rPr>
                <w:szCs w:val="18"/>
              </w:rPr>
              <w:t>NT</w:t>
            </w:r>
          </w:p>
        </w:tc>
        <w:tc>
          <w:tcPr>
            <w:tcW w:w="720" w:type="dxa"/>
            <w:tcBorders>
              <w:top w:val="single" w:sz="4" w:space="0" w:color="auto"/>
              <w:left w:val="single" w:sz="4" w:space="0" w:color="auto"/>
              <w:bottom w:val="single" w:sz="4" w:space="0" w:color="auto"/>
            </w:tcBorders>
          </w:tcPr>
          <w:p w14:paraId="60FFC023" w14:textId="77777777" w:rsidR="00332637" w:rsidRPr="00F26C0A" w:rsidRDefault="00332637" w:rsidP="00A63CF4">
            <w:pPr>
              <w:spacing w:before="40" w:after="40"/>
              <w:rPr>
                <w:szCs w:val="18"/>
              </w:rPr>
            </w:pPr>
          </w:p>
        </w:tc>
      </w:tr>
      <w:tr w:rsidR="00332637" w:rsidRPr="00F26C0A" w14:paraId="5F18F9DB" w14:textId="77777777" w:rsidTr="00E50E7C">
        <w:tc>
          <w:tcPr>
            <w:tcW w:w="1440" w:type="dxa"/>
            <w:tcBorders>
              <w:top w:val="single" w:sz="4" w:space="0" w:color="auto"/>
              <w:bottom w:val="single" w:sz="4" w:space="0" w:color="auto"/>
              <w:right w:val="single" w:sz="4" w:space="0" w:color="auto"/>
            </w:tcBorders>
          </w:tcPr>
          <w:p w14:paraId="59B029D0" w14:textId="77777777" w:rsidR="00332637" w:rsidRPr="00F26C0A" w:rsidRDefault="00332637" w:rsidP="003D4D86">
            <w:pPr>
              <w:spacing w:before="40" w:after="40"/>
              <w:rPr>
                <w:szCs w:val="18"/>
              </w:rPr>
            </w:pPr>
            <w:r w:rsidRPr="00F26C0A">
              <w:rPr>
                <w:szCs w:val="18"/>
              </w:rPr>
              <w:t>Čl. 37 odst. 21</w:t>
            </w:r>
          </w:p>
        </w:tc>
        <w:tc>
          <w:tcPr>
            <w:tcW w:w="5400" w:type="dxa"/>
            <w:gridSpan w:val="4"/>
            <w:tcBorders>
              <w:top w:val="single" w:sz="4" w:space="0" w:color="auto"/>
              <w:left w:val="single" w:sz="4" w:space="0" w:color="auto"/>
              <w:bottom w:val="single" w:sz="4" w:space="0" w:color="auto"/>
              <w:right w:val="single" w:sz="18" w:space="0" w:color="auto"/>
            </w:tcBorders>
          </w:tcPr>
          <w:p w14:paraId="5640EBF9" w14:textId="77777777" w:rsidR="00332637" w:rsidRPr="00F26C0A" w:rsidRDefault="00332637" w:rsidP="00A63CF4">
            <w:pPr>
              <w:spacing w:before="40" w:after="40"/>
              <w:ind w:right="58"/>
              <w:jc w:val="both"/>
              <w:rPr>
                <w:szCs w:val="18"/>
              </w:rPr>
            </w:pPr>
            <w:r w:rsidRPr="00F26C0A">
              <w:rPr>
                <w:szCs w:val="18"/>
              </w:rPr>
              <w:t>V souladu s článkem 31 nařízení (EU) č. 1095/2010 plní orgán pro cenné papíry a trhy obecnou roli koordinátora mezi příslušnými orgány referenčního členského státu mimounijního správce a příslušnými orgány hostitelských členských států dotyčného správce. Orgán pro cenné papíry a trhy může zejména:</w:t>
            </w:r>
          </w:p>
          <w:p w14:paraId="13A9A061" w14:textId="77777777" w:rsidR="00332637" w:rsidRPr="00F26C0A" w:rsidRDefault="00332637" w:rsidP="00A63CF4">
            <w:pPr>
              <w:spacing w:before="40" w:after="40"/>
              <w:ind w:right="58"/>
              <w:jc w:val="both"/>
              <w:rPr>
                <w:szCs w:val="18"/>
              </w:rPr>
            </w:pPr>
            <w:r w:rsidRPr="00F26C0A">
              <w:rPr>
                <w:szCs w:val="18"/>
              </w:rPr>
              <w:t>a) usnadňovat výměnu informací mezi dotčenými příslušnými orgány;</w:t>
            </w:r>
          </w:p>
          <w:p w14:paraId="6D7A5272" w14:textId="77777777" w:rsidR="00332637" w:rsidRPr="00F26C0A" w:rsidRDefault="00332637" w:rsidP="00A63CF4">
            <w:pPr>
              <w:spacing w:before="40" w:after="40"/>
              <w:ind w:right="58"/>
              <w:jc w:val="both"/>
              <w:rPr>
                <w:szCs w:val="18"/>
              </w:rPr>
            </w:pPr>
            <w:r w:rsidRPr="00F26C0A">
              <w:rPr>
                <w:szCs w:val="18"/>
              </w:rPr>
              <w:t>b) určovat rozsah informací, které musí příslušný orgán referenčního členského státu poskytovat dotčeným hostitelským příslušným orgánům;</w:t>
            </w:r>
          </w:p>
          <w:p w14:paraId="08B9DBE0" w14:textId="77777777" w:rsidR="00332637" w:rsidRPr="00F26C0A" w:rsidRDefault="00332637" w:rsidP="00A63CF4">
            <w:pPr>
              <w:spacing w:before="40" w:after="40"/>
              <w:ind w:right="58"/>
              <w:jc w:val="both"/>
              <w:rPr>
                <w:szCs w:val="18"/>
              </w:rPr>
            </w:pPr>
            <w:r w:rsidRPr="00F26C0A">
              <w:rPr>
                <w:szCs w:val="18"/>
              </w:rPr>
              <w:t>c) přijímá veškerá vhodná opatření v případě vývoje, který může ohrozit fungování finančních trhů s cílem podpořit koordinaci opatření přijatých příslušným orgánem referenčního členského státu a příslušnými orgány hostitelských členských států ve vztahu k mimounijnímu správci.</w:t>
            </w:r>
          </w:p>
        </w:tc>
        <w:tc>
          <w:tcPr>
            <w:tcW w:w="900" w:type="dxa"/>
            <w:tcBorders>
              <w:top w:val="single" w:sz="4" w:space="0" w:color="auto"/>
              <w:left w:val="single" w:sz="18" w:space="0" w:color="auto"/>
              <w:bottom w:val="single" w:sz="4" w:space="0" w:color="auto"/>
              <w:right w:val="single" w:sz="4" w:space="0" w:color="auto"/>
            </w:tcBorders>
          </w:tcPr>
          <w:p w14:paraId="5D34C89C" w14:textId="77777777" w:rsidR="00332637" w:rsidRPr="00F26C0A" w:rsidRDefault="00332637" w:rsidP="00A63CF4">
            <w:pPr>
              <w:spacing w:before="40" w:after="40"/>
              <w:rPr>
                <w:szCs w:val="18"/>
              </w:rPr>
            </w:pPr>
          </w:p>
        </w:tc>
        <w:tc>
          <w:tcPr>
            <w:tcW w:w="1080" w:type="dxa"/>
            <w:tcBorders>
              <w:top w:val="single" w:sz="4" w:space="0" w:color="auto"/>
              <w:left w:val="single" w:sz="4" w:space="0" w:color="auto"/>
              <w:bottom w:val="single" w:sz="4" w:space="0" w:color="auto"/>
              <w:right w:val="single" w:sz="4" w:space="0" w:color="auto"/>
            </w:tcBorders>
          </w:tcPr>
          <w:p w14:paraId="4D00F744" w14:textId="77777777" w:rsidR="00332637" w:rsidRPr="00F26C0A" w:rsidRDefault="00332637" w:rsidP="00A63CF4">
            <w:pPr>
              <w:spacing w:before="40" w:after="40"/>
              <w:rPr>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391AC970" w14:textId="5F2CB70B" w:rsidR="00332637" w:rsidRPr="00F26C0A" w:rsidRDefault="00332637" w:rsidP="00B328EE">
            <w:pPr>
              <w:tabs>
                <w:tab w:val="left" w:pos="380"/>
              </w:tabs>
              <w:spacing w:before="40" w:after="40"/>
              <w:ind w:right="67"/>
              <w:jc w:val="both"/>
              <w:rPr>
                <w:szCs w:val="18"/>
              </w:rPr>
            </w:pPr>
            <w:r w:rsidRPr="00F26C0A">
              <w:rPr>
                <w:i/>
                <w:szCs w:val="18"/>
              </w:rPr>
              <w:t>Nerelevantní z hlediska transpozice</w:t>
            </w:r>
            <w:r w:rsidR="00B328EE" w:rsidRPr="00F26C0A">
              <w:rPr>
                <w:i/>
                <w:szCs w:val="18"/>
              </w:rPr>
              <w:t>. Ustanovení upravuje pravomoci a povinnosti orgánu ESMA.</w:t>
            </w:r>
          </w:p>
        </w:tc>
        <w:tc>
          <w:tcPr>
            <w:tcW w:w="900" w:type="dxa"/>
            <w:tcBorders>
              <w:top w:val="single" w:sz="4" w:space="0" w:color="auto"/>
              <w:left w:val="single" w:sz="4" w:space="0" w:color="auto"/>
              <w:bottom w:val="single" w:sz="4" w:space="0" w:color="auto"/>
              <w:right w:val="single" w:sz="4" w:space="0" w:color="auto"/>
            </w:tcBorders>
          </w:tcPr>
          <w:p w14:paraId="53AEB071" w14:textId="77777777" w:rsidR="00332637" w:rsidRPr="00F26C0A" w:rsidRDefault="00332637" w:rsidP="00A63CF4">
            <w:pPr>
              <w:spacing w:before="40" w:after="40"/>
              <w:rPr>
                <w:szCs w:val="18"/>
              </w:rPr>
            </w:pPr>
            <w:r w:rsidRPr="00F26C0A">
              <w:rPr>
                <w:szCs w:val="18"/>
              </w:rPr>
              <w:t>NT</w:t>
            </w:r>
          </w:p>
        </w:tc>
        <w:tc>
          <w:tcPr>
            <w:tcW w:w="720" w:type="dxa"/>
            <w:tcBorders>
              <w:top w:val="single" w:sz="4" w:space="0" w:color="auto"/>
              <w:left w:val="single" w:sz="4" w:space="0" w:color="auto"/>
              <w:bottom w:val="single" w:sz="4" w:space="0" w:color="auto"/>
            </w:tcBorders>
          </w:tcPr>
          <w:p w14:paraId="6FB3C853" w14:textId="77777777" w:rsidR="00332637" w:rsidRPr="00F26C0A" w:rsidRDefault="00332637" w:rsidP="00A63CF4">
            <w:pPr>
              <w:spacing w:before="40" w:after="40"/>
              <w:rPr>
                <w:szCs w:val="18"/>
              </w:rPr>
            </w:pPr>
          </w:p>
        </w:tc>
      </w:tr>
      <w:tr w:rsidR="00332637" w:rsidRPr="00F26C0A" w14:paraId="148C2B9F" w14:textId="77777777" w:rsidTr="00E50E7C">
        <w:tc>
          <w:tcPr>
            <w:tcW w:w="1440" w:type="dxa"/>
            <w:tcBorders>
              <w:top w:val="single" w:sz="4" w:space="0" w:color="auto"/>
              <w:bottom w:val="single" w:sz="4" w:space="0" w:color="auto"/>
              <w:right w:val="single" w:sz="4" w:space="0" w:color="auto"/>
            </w:tcBorders>
          </w:tcPr>
          <w:p w14:paraId="5C36415D" w14:textId="77777777" w:rsidR="00332637" w:rsidRPr="00F26C0A" w:rsidRDefault="00332637" w:rsidP="003D4D86">
            <w:pPr>
              <w:spacing w:before="40" w:after="40"/>
              <w:rPr>
                <w:szCs w:val="18"/>
              </w:rPr>
            </w:pPr>
            <w:r w:rsidRPr="00F26C0A">
              <w:rPr>
                <w:szCs w:val="18"/>
              </w:rPr>
              <w:t>Čl. 37 odst. 22</w:t>
            </w:r>
          </w:p>
        </w:tc>
        <w:tc>
          <w:tcPr>
            <w:tcW w:w="5400" w:type="dxa"/>
            <w:gridSpan w:val="4"/>
            <w:tcBorders>
              <w:top w:val="single" w:sz="4" w:space="0" w:color="auto"/>
              <w:left w:val="single" w:sz="4" w:space="0" w:color="auto"/>
              <w:bottom w:val="single" w:sz="4" w:space="0" w:color="auto"/>
              <w:right w:val="single" w:sz="18" w:space="0" w:color="auto"/>
            </w:tcBorders>
          </w:tcPr>
          <w:p w14:paraId="287681D3" w14:textId="77777777" w:rsidR="00332637" w:rsidRPr="00F26C0A" w:rsidRDefault="00332637" w:rsidP="00A63CF4">
            <w:pPr>
              <w:spacing w:before="40" w:after="40"/>
              <w:ind w:right="58"/>
              <w:jc w:val="both"/>
              <w:rPr>
                <w:szCs w:val="18"/>
              </w:rPr>
            </w:pPr>
            <w:r w:rsidRPr="00F26C0A">
              <w:rPr>
                <w:szCs w:val="18"/>
              </w:rPr>
              <w:t>Za účelem zajištění jednotných podmínek uplatňování tohoto článku může orgán pro cenné papíry a trhy vypracovat návrhy prováděcích technických norem, kterými se stanoví forma a obsah žádosti uvedené v odst. 12 druhém pododstavci.</w:t>
            </w:r>
          </w:p>
          <w:p w14:paraId="655F4AD9" w14:textId="77777777" w:rsidR="00332637" w:rsidRPr="00F26C0A" w:rsidRDefault="00332637" w:rsidP="00A63CF4">
            <w:pPr>
              <w:spacing w:before="40" w:after="40"/>
              <w:ind w:right="58"/>
              <w:jc w:val="both"/>
              <w:rPr>
                <w:szCs w:val="18"/>
              </w:rPr>
            </w:pPr>
            <w:r w:rsidRPr="00F26C0A">
              <w:rPr>
                <w:szCs w:val="18"/>
              </w:rPr>
              <w:t>Komisi je svěřena pravomoc přijímat prováděcí technické normy uvedené v prvním pododstavci postupem podle článku 15 nařízení (EU) č. 1095/2010.</w:t>
            </w:r>
          </w:p>
        </w:tc>
        <w:tc>
          <w:tcPr>
            <w:tcW w:w="900" w:type="dxa"/>
            <w:tcBorders>
              <w:top w:val="single" w:sz="4" w:space="0" w:color="auto"/>
              <w:left w:val="single" w:sz="18" w:space="0" w:color="auto"/>
              <w:bottom w:val="single" w:sz="4" w:space="0" w:color="auto"/>
              <w:right w:val="single" w:sz="4" w:space="0" w:color="auto"/>
            </w:tcBorders>
          </w:tcPr>
          <w:p w14:paraId="13C766D0" w14:textId="77777777" w:rsidR="00332637" w:rsidRPr="00F26C0A" w:rsidRDefault="00332637" w:rsidP="00A63CF4">
            <w:pPr>
              <w:spacing w:before="40" w:after="40"/>
              <w:rPr>
                <w:szCs w:val="18"/>
              </w:rPr>
            </w:pPr>
          </w:p>
        </w:tc>
        <w:tc>
          <w:tcPr>
            <w:tcW w:w="1080" w:type="dxa"/>
            <w:tcBorders>
              <w:top w:val="single" w:sz="4" w:space="0" w:color="auto"/>
              <w:left w:val="single" w:sz="4" w:space="0" w:color="auto"/>
              <w:bottom w:val="single" w:sz="4" w:space="0" w:color="auto"/>
              <w:right w:val="single" w:sz="4" w:space="0" w:color="auto"/>
            </w:tcBorders>
          </w:tcPr>
          <w:p w14:paraId="63BFF654" w14:textId="77777777" w:rsidR="00332637" w:rsidRPr="00F26C0A" w:rsidRDefault="00332637" w:rsidP="00A63CF4">
            <w:pPr>
              <w:spacing w:before="40" w:after="40"/>
              <w:rPr>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5659DA44" w14:textId="517718E1" w:rsidR="00332637" w:rsidRPr="00F26C0A" w:rsidRDefault="00332637" w:rsidP="00A63CF4">
            <w:pPr>
              <w:tabs>
                <w:tab w:val="left" w:pos="380"/>
              </w:tabs>
              <w:spacing w:before="40" w:after="40"/>
              <w:ind w:right="67"/>
              <w:jc w:val="both"/>
              <w:rPr>
                <w:szCs w:val="18"/>
              </w:rPr>
            </w:pPr>
            <w:r w:rsidRPr="00F26C0A">
              <w:rPr>
                <w:i/>
                <w:szCs w:val="18"/>
              </w:rPr>
              <w:t>Nerelevantní z hlediska transpozice.</w:t>
            </w:r>
            <w:r w:rsidR="00EC7842" w:rsidRPr="00F26C0A">
              <w:rPr>
                <w:i/>
                <w:szCs w:val="18"/>
              </w:rPr>
              <w:t xml:space="preserve"> </w:t>
            </w:r>
            <w:r w:rsidR="00B328EE" w:rsidRPr="00F26C0A">
              <w:rPr>
                <w:i/>
                <w:szCs w:val="18"/>
              </w:rPr>
              <w:t>Ustanovení upravuje pravomoci a povinnosti orgánu ESMA a Komise.</w:t>
            </w:r>
          </w:p>
        </w:tc>
        <w:tc>
          <w:tcPr>
            <w:tcW w:w="900" w:type="dxa"/>
            <w:tcBorders>
              <w:top w:val="single" w:sz="4" w:space="0" w:color="auto"/>
              <w:left w:val="single" w:sz="4" w:space="0" w:color="auto"/>
              <w:bottom w:val="single" w:sz="4" w:space="0" w:color="auto"/>
              <w:right w:val="single" w:sz="4" w:space="0" w:color="auto"/>
            </w:tcBorders>
          </w:tcPr>
          <w:p w14:paraId="5017562B" w14:textId="77777777" w:rsidR="00332637" w:rsidRPr="00F26C0A" w:rsidRDefault="00332637" w:rsidP="00A63CF4">
            <w:pPr>
              <w:spacing w:before="40" w:after="40"/>
              <w:rPr>
                <w:szCs w:val="18"/>
              </w:rPr>
            </w:pPr>
            <w:r w:rsidRPr="00F26C0A">
              <w:rPr>
                <w:szCs w:val="18"/>
              </w:rPr>
              <w:t>NT</w:t>
            </w:r>
          </w:p>
        </w:tc>
        <w:tc>
          <w:tcPr>
            <w:tcW w:w="720" w:type="dxa"/>
            <w:tcBorders>
              <w:top w:val="single" w:sz="4" w:space="0" w:color="auto"/>
              <w:left w:val="single" w:sz="4" w:space="0" w:color="auto"/>
              <w:bottom w:val="single" w:sz="4" w:space="0" w:color="auto"/>
            </w:tcBorders>
          </w:tcPr>
          <w:p w14:paraId="2A5185F1" w14:textId="77777777" w:rsidR="00332637" w:rsidRPr="00F26C0A" w:rsidRDefault="00332637" w:rsidP="00A63CF4">
            <w:pPr>
              <w:spacing w:before="40" w:after="40"/>
              <w:rPr>
                <w:szCs w:val="18"/>
              </w:rPr>
            </w:pPr>
          </w:p>
        </w:tc>
      </w:tr>
      <w:tr w:rsidR="00332637" w:rsidRPr="00F26C0A" w14:paraId="6C11C5BB" w14:textId="77777777" w:rsidTr="00E50E7C">
        <w:tc>
          <w:tcPr>
            <w:tcW w:w="1440" w:type="dxa"/>
            <w:tcBorders>
              <w:top w:val="single" w:sz="4" w:space="0" w:color="auto"/>
              <w:bottom w:val="single" w:sz="4" w:space="0" w:color="auto"/>
              <w:right w:val="single" w:sz="4" w:space="0" w:color="auto"/>
            </w:tcBorders>
          </w:tcPr>
          <w:p w14:paraId="607227A9" w14:textId="77777777" w:rsidR="00332637" w:rsidRPr="00F26C0A" w:rsidRDefault="00332637" w:rsidP="003D4D86">
            <w:pPr>
              <w:spacing w:before="40" w:after="40"/>
              <w:rPr>
                <w:szCs w:val="18"/>
              </w:rPr>
            </w:pPr>
            <w:r w:rsidRPr="00F26C0A">
              <w:rPr>
                <w:szCs w:val="18"/>
              </w:rPr>
              <w:t>Čl. 37 odst. 23</w:t>
            </w:r>
          </w:p>
        </w:tc>
        <w:tc>
          <w:tcPr>
            <w:tcW w:w="5400" w:type="dxa"/>
            <w:gridSpan w:val="4"/>
            <w:tcBorders>
              <w:top w:val="single" w:sz="4" w:space="0" w:color="auto"/>
              <w:left w:val="single" w:sz="4" w:space="0" w:color="auto"/>
              <w:bottom w:val="single" w:sz="4" w:space="0" w:color="auto"/>
              <w:right w:val="single" w:sz="18" w:space="0" w:color="auto"/>
            </w:tcBorders>
          </w:tcPr>
          <w:p w14:paraId="16686161" w14:textId="77777777" w:rsidR="00332637" w:rsidRPr="00F26C0A" w:rsidRDefault="00332637" w:rsidP="00A63CF4">
            <w:pPr>
              <w:spacing w:before="40" w:after="40"/>
              <w:ind w:right="58"/>
              <w:jc w:val="both"/>
              <w:rPr>
                <w:szCs w:val="18"/>
              </w:rPr>
            </w:pPr>
            <w:r w:rsidRPr="00F26C0A">
              <w:rPr>
                <w:szCs w:val="18"/>
              </w:rPr>
              <w:t>Za účelem zajištění jednotných podmínek uplatňování tohoto článku vypracuje orgán pro cenné papíry a trhy návrhy regulačních technických norem týkajících se:</w:t>
            </w:r>
          </w:p>
          <w:p w14:paraId="3D6C77B1" w14:textId="77777777" w:rsidR="00332637" w:rsidRPr="00F26C0A" w:rsidRDefault="00332637" w:rsidP="00A63CF4">
            <w:pPr>
              <w:spacing w:before="40" w:after="40"/>
              <w:ind w:right="58"/>
              <w:jc w:val="both"/>
              <w:rPr>
                <w:szCs w:val="18"/>
              </w:rPr>
            </w:pPr>
            <w:r w:rsidRPr="00F26C0A">
              <w:rPr>
                <w:szCs w:val="18"/>
              </w:rPr>
              <w:t>a) způsobu, jakým musí správce plnit požadavky stanovené v této směrnici, pokud je usazen ve třetí zemi a zejména způsobu poskytování informací podle článků 22 až 24;</w:t>
            </w:r>
          </w:p>
          <w:p w14:paraId="053896A6" w14:textId="77777777" w:rsidR="00332637" w:rsidRPr="00F26C0A" w:rsidRDefault="00332637" w:rsidP="00A63CF4">
            <w:pPr>
              <w:spacing w:before="40" w:after="40"/>
              <w:ind w:right="58"/>
              <w:jc w:val="both"/>
              <w:rPr>
                <w:szCs w:val="18"/>
              </w:rPr>
            </w:pPr>
            <w:r w:rsidRPr="00F26C0A">
              <w:rPr>
                <w:szCs w:val="18"/>
              </w:rPr>
              <w:t>b) podmínky, za nichž je pravidlo obsažené v právních předpisech, které se vztahují na mimounijního správce nebo na mimounijní alternativní investiční fondy, považováno za rovnocenné, mající stejný regulační účel a poskytující příslušným investorům stejnou úroveň ochrany.</w:t>
            </w:r>
          </w:p>
          <w:p w14:paraId="66F80D82" w14:textId="77777777" w:rsidR="00332637" w:rsidRPr="00F26C0A" w:rsidRDefault="00332637" w:rsidP="00A63CF4">
            <w:pPr>
              <w:spacing w:before="40" w:after="40"/>
              <w:ind w:right="58"/>
              <w:jc w:val="both"/>
              <w:rPr>
                <w:szCs w:val="18"/>
              </w:rPr>
            </w:pPr>
            <w:r w:rsidRPr="00F26C0A">
              <w:rPr>
                <w:szCs w:val="18"/>
              </w:rPr>
              <w:t>Na Komisi je přenesena pravomoc přijímat regulační technické normy uvedené v prvním pododstavci postupem podle článků 10 až 14 nařízení (EU) č. 1095/2010.</w:t>
            </w:r>
          </w:p>
        </w:tc>
        <w:tc>
          <w:tcPr>
            <w:tcW w:w="900" w:type="dxa"/>
            <w:tcBorders>
              <w:top w:val="single" w:sz="4" w:space="0" w:color="auto"/>
              <w:left w:val="single" w:sz="18" w:space="0" w:color="auto"/>
              <w:bottom w:val="single" w:sz="4" w:space="0" w:color="auto"/>
              <w:right w:val="single" w:sz="4" w:space="0" w:color="auto"/>
            </w:tcBorders>
          </w:tcPr>
          <w:p w14:paraId="552B1EB3" w14:textId="77777777" w:rsidR="00332637" w:rsidRPr="00F26C0A" w:rsidRDefault="00332637" w:rsidP="00A63CF4">
            <w:pPr>
              <w:spacing w:before="40" w:after="40"/>
              <w:rPr>
                <w:szCs w:val="18"/>
              </w:rPr>
            </w:pPr>
          </w:p>
        </w:tc>
        <w:tc>
          <w:tcPr>
            <w:tcW w:w="1080" w:type="dxa"/>
            <w:tcBorders>
              <w:top w:val="single" w:sz="4" w:space="0" w:color="auto"/>
              <w:left w:val="single" w:sz="4" w:space="0" w:color="auto"/>
              <w:bottom w:val="single" w:sz="4" w:space="0" w:color="auto"/>
              <w:right w:val="single" w:sz="4" w:space="0" w:color="auto"/>
            </w:tcBorders>
          </w:tcPr>
          <w:p w14:paraId="72459722" w14:textId="77777777" w:rsidR="00332637" w:rsidRPr="00F26C0A" w:rsidRDefault="00332637" w:rsidP="00A63CF4">
            <w:pPr>
              <w:spacing w:before="40" w:after="40"/>
              <w:rPr>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72C3F8F2" w14:textId="6102618D" w:rsidR="00332637" w:rsidRPr="00F26C0A" w:rsidRDefault="00332637" w:rsidP="00B328EE">
            <w:pPr>
              <w:tabs>
                <w:tab w:val="left" w:pos="380"/>
              </w:tabs>
              <w:spacing w:before="40" w:after="40"/>
              <w:ind w:right="67"/>
              <w:jc w:val="both"/>
              <w:rPr>
                <w:szCs w:val="18"/>
              </w:rPr>
            </w:pPr>
            <w:r w:rsidRPr="00F26C0A">
              <w:rPr>
                <w:i/>
                <w:szCs w:val="18"/>
              </w:rPr>
              <w:t>Nerelevantní z hlediska transpozice.</w:t>
            </w:r>
            <w:r w:rsidR="00EC7842" w:rsidRPr="00F26C0A">
              <w:rPr>
                <w:i/>
                <w:szCs w:val="18"/>
              </w:rPr>
              <w:t xml:space="preserve"> </w:t>
            </w:r>
            <w:r w:rsidR="00B328EE" w:rsidRPr="00F26C0A">
              <w:rPr>
                <w:i/>
                <w:szCs w:val="18"/>
              </w:rPr>
              <w:t>Ustanovení upravuje pravomoci a povinnosti orgánu ESMA.</w:t>
            </w:r>
          </w:p>
        </w:tc>
        <w:tc>
          <w:tcPr>
            <w:tcW w:w="900" w:type="dxa"/>
            <w:tcBorders>
              <w:top w:val="single" w:sz="4" w:space="0" w:color="auto"/>
              <w:left w:val="single" w:sz="4" w:space="0" w:color="auto"/>
              <w:bottom w:val="single" w:sz="4" w:space="0" w:color="auto"/>
              <w:right w:val="single" w:sz="4" w:space="0" w:color="auto"/>
            </w:tcBorders>
          </w:tcPr>
          <w:p w14:paraId="63325705" w14:textId="77777777" w:rsidR="00332637" w:rsidRPr="00F26C0A" w:rsidRDefault="00332637" w:rsidP="00A63CF4">
            <w:pPr>
              <w:spacing w:before="40" w:after="40"/>
              <w:rPr>
                <w:szCs w:val="18"/>
              </w:rPr>
            </w:pPr>
            <w:r w:rsidRPr="00F26C0A">
              <w:rPr>
                <w:szCs w:val="18"/>
              </w:rPr>
              <w:t>NT</w:t>
            </w:r>
          </w:p>
        </w:tc>
        <w:tc>
          <w:tcPr>
            <w:tcW w:w="720" w:type="dxa"/>
            <w:tcBorders>
              <w:top w:val="single" w:sz="4" w:space="0" w:color="auto"/>
              <w:left w:val="single" w:sz="4" w:space="0" w:color="auto"/>
              <w:bottom w:val="single" w:sz="4" w:space="0" w:color="auto"/>
            </w:tcBorders>
          </w:tcPr>
          <w:p w14:paraId="1D414571" w14:textId="77777777" w:rsidR="00332637" w:rsidRPr="00F26C0A" w:rsidRDefault="00332637" w:rsidP="00A63CF4">
            <w:pPr>
              <w:spacing w:before="40" w:after="40"/>
              <w:rPr>
                <w:szCs w:val="18"/>
              </w:rPr>
            </w:pPr>
          </w:p>
        </w:tc>
      </w:tr>
      <w:tr w:rsidR="00332637" w:rsidRPr="00F26C0A" w14:paraId="37C6DA42" w14:textId="77777777" w:rsidTr="00E50E7C">
        <w:tc>
          <w:tcPr>
            <w:tcW w:w="1440" w:type="dxa"/>
            <w:tcBorders>
              <w:top w:val="single" w:sz="4" w:space="0" w:color="auto"/>
              <w:bottom w:val="single" w:sz="4" w:space="0" w:color="auto"/>
              <w:right w:val="single" w:sz="4" w:space="0" w:color="auto"/>
            </w:tcBorders>
          </w:tcPr>
          <w:p w14:paraId="00DB944B" w14:textId="77777777" w:rsidR="00332637" w:rsidRPr="00F26C0A" w:rsidRDefault="00332637" w:rsidP="003D4D86">
            <w:pPr>
              <w:spacing w:before="40" w:after="40"/>
              <w:rPr>
                <w:szCs w:val="18"/>
              </w:rPr>
            </w:pPr>
            <w:r w:rsidRPr="00F26C0A">
              <w:rPr>
                <w:szCs w:val="18"/>
              </w:rPr>
              <w:t>Čl. 38 odst. 1</w:t>
            </w:r>
          </w:p>
        </w:tc>
        <w:tc>
          <w:tcPr>
            <w:tcW w:w="5400" w:type="dxa"/>
            <w:gridSpan w:val="4"/>
            <w:tcBorders>
              <w:top w:val="single" w:sz="4" w:space="0" w:color="auto"/>
              <w:left w:val="single" w:sz="4" w:space="0" w:color="auto"/>
              <w:bottom w:val="single" w:sz="4" w:space="0" w:color="auto"/>
              <w:right w:val="single" w:sz="18" w:space="0" w:color="auto"/>
            </w:tcBorders>
          </w:tcPr>
          <w:p w14:paraId="02D4B061" w14:textId="77777777" w:rsidR="00332637" w:rsidRPr="00F26C0A" w:rsidRDefault="00332637" w:rsidP="00A63CF4">
            <w:pPr>
              <w:spacing w:before="40" w:after="40"/>
              <w:ind w:right="58"/>
              <w:jc w:val="both"/>
              <w:rPr>
                <w:szCs w:val="18"/>
              </w:rPr>
            </w:pPr>
            <w:r w:rsidRPr="00F26C0A">
              <w:rPr>
                <w:szCs w:val="18"/>
              </w:rPr>
              <w:t>Za účelem dalšího sjednocování výsledků dohledu v souladu s článkem 30 nařízení (EU) č. 1095/2010 provede orgán pro cenné papíry a trhy jednou ročně srovnávací hodnocení výkonu dohledu příslušnými orgány s ohledem na udělování povolení mimounijním správcům a dohled nad nimi podle článků 37, 39, 40 a 41.</w:t>
            </w:r>
          </w:p>
        </w:tc>
        <w:tc>
          <w:tcPr>
            <w:tcW w:w="900" w:type="dxa"/>
            <w:tcBorders>
              <w:top w:val="single" w:sz="4" w:space="0" w:color="auto"/>
              <w:left w:val="single" w:sz="18" w:space="0" w:color="auto"/>
              <w:bottom w:val="single" w:sz="4" w:space="0" w:color="auto"/>
              <w:right w:val="single" w:sz="4" w:space="0" w:color="auto"/>
            </w:tcBorders>
          </w:tcPr>
          <w:p w14:paraId="347F3662" w14:textId="77777777" w:rsidR="00332637" w:rsidRPr="00F26C0A" w:rsidRDefault="00332637" w:rsidP="00A63CF4">
            <w:pPr>
              <w:spacing w:before="40" w:after="40"/>
              <w:rPr>
                <w:szCs w:val="18"/>
              </w:rPr>
            </w:pPr>
          </w:p>
        </w:tc>
        <w:tc>
          <w:tcPr>
            <w:tcW w:w="1080" w:type="dxa"/>
            <w:tcBorders>
              <w:top w:val="single" w:sz="4" w:space="0" w:color="auto"/>
              <w:left w:val="single" w:sz="4" w:space="0" w:color="auto"/>
              <w:bottom w:val="single" w:sz="4" w:space="0" w:color="auto"/>
              <w:right w:val="single" w:sz="4" w:space="0" w:color="auto"/>
            </w:tcBorders>
          </w:tcPr>
          <w:p w14:paraId="0F5614F9" w14:textId="77777777" w:rsidR="00332637" w:rsidRPr="00F26C0A" w:rsidRDefault="00332637" w:rsidP="00A63CF4">
            <w:pPr>
              <w:spacing w:before="40" w:after="40"/>
              <w:rPr>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746F4498" w14:textId="33655B0E" w:rsidR="00332637" w:rsidRPr="00F26C0A" w:rsidRDefault="00332637" w:rsidP="00B328EE">
            <w:pPr>
              <w:tabs>
                <w:tab w:val="left" w:pos="380"/>
              </w:tabs>
              <w:spacing w:before="40" w:after="40"/>
              <w:ind w:right="67"/>
              <w:jc w:val="both"/>
              <w:rPr>
                <w:szCs w:val="18"/>
              </w:rPr>
            </w:pPr>
            <w:r w:rsidRPr="00F26C0A">
              <w:rPr>
                <w:i/>
                <w:szCs w:val="18"/>
              </w:rPr>
              <w:t>Nerelevantní z hlediska transpozice.</w:t>
            </w:r>
            <w:r w:rsidR="00EC7842" w:rsidRPr="00F26C0A">
              <w:rPr>
                <w:i/>
                <w:szCs w:val="18"/>
              </w:rPr>
              <w:t xml:space="preserve"> </w:t>
            </w:r>
            <w:r w:rsidR="00B328EE" w:rsidRPr="00F26C0A">
              <w:rPr>
                <w:i/>
                <w:szCs w:val="18"/>
              </w:rPr>
              <w:t>Ustanovení upravuje pravomoci a povinnosti orgánu ESMA.</w:t>
            </w:r>
          </w:p>
        </w:tc>
        <w:tc>
          <w:tcPr>
            <w:tcW w:w="900" w:type="dxa"/>
            <w:tcBorders>
              <w:top w:val="single" w:sz="4" w:space="0" w:color="auto"/>
              <w:left w:val="single" w:sz="4" w:space="0" w:color="auto"/>
              <w:bottom w:val="single" w:sz="4" w:space="0" w:color="auto"/>
              <w:right w:val="single" w:sz="4" w:space="0" w:color="auto"/>
            </w:tcBorders>
          </w:tcPr>
          <w:p w14:paraId="6BA78340" w14:textId="77777777" w:rsidR="00332637" w:rsidRPr="00F26C0A" w:rsidRDefault="00332637" w:rsidP="00A63CF4">
            <w:pPr>
              <w:spacing w:before="40" w:after="40"/>
              <w:rPr>
                <w:szCs w:val="18"/>
              </w:rPr>
            </w:pPr>
            <w:r w:rsidRPr="00F26C0A">
              <w:rPr>
                <w:szCs w:val="18"/>
              </w:rPr>
              <w:t>NT</w:t>
            </w:r>
          </w:p>
        </w:tc>
        <w:tc>
          <w:tcPr>
            <w:tcW w:w="720" w:type="dxa"/>
            <w:tcBorders>
              <w:top w:val="single" w:sz="4" w:space="0" w:color="auto"/>
              <w:left w:val="single" w:sz="4" w:space="0" w:color="auto"/>
              <w:bottom w:val="single" w:sz="4" w:space="0" w:color="auto"/>
            </w:tcBorders>
          </w:tcPr>
          <w:p w14:paraId="1463126F" w14:textId="77777777" w:rsidR="00332637" w:rsidRPr="00F26C0A" w:rsidRDefault="00332637" w:rsidP="00A63CF4">
            <w:pPr>
              <w:spacing w:before="40" w:after="40"/>
              <w:rPr>
                <w:szCs w:val="18"/>
              </w:rPr>
            </w:pPr>
          </w:p>
        </w:tc>
      </w:tr>
      <w:tr w:rsidR="00332637" w:rsidRPr="00F26C0A" w14:paraId="655D0F4F" w14:textId="77777777" w:rsidTr="00E50E7C">
        <w:tc>
          <w:tcPr>
            <w:tcW w:w="1440" w:type="dxa"/>
            <w:tcBorders>
              <w:top w:val="single" w:sz="4" w:space="0" w:color="auto"/>
              <w:bottom w:val="single" w:sz="4" w:space="0" w:color="auto"/>
              <w:right w:val="single" w:sz="4" w:space="0" w:color="auto"/>
            </w:tcBorders>
          </w:tcPr>
          <w:p w14:paraId="62AFD6B6" w14:textId="77777777" w:rsidR="00332637" w:rsidRPr="00F26C0A" w:rsidRDefault="00332637" w:rsidP="003D4D86">
            <w:pPr>
              <w:spacing w:before="40" w:after="40"/>
              <w:rPr>
                <w:szCs w:val="18"/>
              </w:rPr>
            </w:pPr>
            <w:r w:rsidRPr="00F26C0A">
              <w:rPr>
                <w:szCs w:val="18"/>
              </w:rPr>
              <w:t>Čl. 38 odst. 2</w:t>
            </w:r>
          </w:p>
        </w:tc>
        <w:tc>
          <w:tcPr>
            <w:tcW w:w="5400" w:type="dxa"/>
            <w:gridSpan w:val="4"/>
            <w:tcBorders>
              <w:top w:val="single" w:sz="4" w:space="0" w:color="auto"/>
              <w:left w:val="single" w:sz="4" w:space="0" w:color="auto"/>
              <w:bottom w:val="single" w:sz="4" w:space="0" w:color="auto"/>
              <w:right w:val="single" w:sz="18" w:space="0" w:color="auto"/>
            </w:tcBorders>
          </w:tcPr>
          <w:p w14:paraId="0ECD01ED" w14:textId="77777777" w:rsidR="00332637" w:rsidRPr="00F26C0A" w:rsidRDefault="00332637" w:rsidP="00A63CF4">
            <w:pPr>
              <w:spacing w:before="40" w:after="40"/>
              <w:ind w:right="58"/>
              <w:jc w:val="both"/>
              <w:rPr>
                <w:szCs w:val="18"/>
              </w:rPr>
            </w:pPr>
            <w:r w:rsidRPr="00F26C0A">
              <w:rPr>
                <w:szCs w:val="18"/>
              </w:rPr>
              <w:t>Do 22. července 2013 vypracuje orgán pro cenné papíry a trhy metody, které umožní objektivně zhodnotit a porovnat posuzované.</w:t>
            </w:r>
          </w:p>
        </w:tc>
        <w:tc>
          <w:tcPr>
            <w:tcW w:w="900" w:type="dxa"/>
            <w:tcBorders>
              <w:top w:val="single" w:sz="4" w:space="0" w:color="auto"/>
              <w:left w:val="single" w:sz="18" w:space="0" w:color="auto"/>
              <w:bottom w:val="single" w:sz="4" w:space="0" w:color="auto"/>
              <w:right w:val="single" w:sz="4" w:space="0" w:color="auto"/>
            </w:tcBorders>
          </w:tcPr>
          <w:p w14:paraId="69CF9399" w14:textId="77777777" w:rsidR="00332637" w:rsidRPr="00F26C0A" w:rsidRDefault="00332637" w:rsidP="00A63CF4">
            <w:pPr>
              <w:spacing w:before="40" w:after="40"/>
              <w:rPr>
                <w:szCs w:val="18"/>
              </w:rPr>
            </w:pPr>
          </w:p>
        </w:tc>
        <w:tc>
          <w:tcPr>
            <w:tcW w:w="1080" w:type="dxa"/>
            <w:tcBorders>
              <w:top w:val="single" w:sz="4" w:space="0" w:color="auto"/>
              <w:left w:val="single" w:sz="4" w:space="0" w:color="auto"/>
              <w:bottom w:val="single" w:sz="4" w:space="0" w:color="auto"/>
              <w:right w:val="single" w:sz="4" w:space="0" w:color="auto"/>
            </w:tcBorders>
          </w:tcPr>
          <w:p w14:paraId="5B5E3EC1" w14:textId="77777777" w:rsidR="00332637" w:rsidRPr="00F26C0A" w:rsidRDefault="00332637" w:rsidP="00A63CF4">
            <w:pPr>
              <w:spacing w:before="40" w:after="40"/>
              <w:rPr>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499A5AB7" w14:textId="5262F317" w:rsidR="00332637" w:rsidRPr="00F26C0A" w:rsidRDefault="00332637" w:rsidP="00A63CF4">
            <w:pPr>
              <w:tabs>
                <w:tab w:val="left" w:pos="380"/>
              </w:tabs>
              <w:spacing w:before="40" w:after="40"/>
              <w:ind w:right="67"/>
              <w:jc w:val="both"/>
              <w:rPr>
                <w:szCs w:val="18"/>
              </w:rPr>
            </w:pPr>
            <w:r w:rsidRPr="00F26C0A">
              <w:rPr>
                <w:i/>
                <w:szCs w:val="18"/>
              </w:rPr>
              <w:t>Nerelevantní z hlediska transpozice.</w:t>
            </w:r>
            <w:r w:rsidR="00EC7842" w:rsidRPr="00F26C0A">
              <w:rPr>
                <w:i/>
                <w:szCs w:val="18"/>
              </w:rPr>
              <w:t xml:space="preserve"> </w:t>
            </w:r>
            <w:r w:rsidR="00B328EE" w:rsidRPr="00F26C0A">
              <w:rPr>
                <w:i/>
                <w:szCs w:val="18"/>
              </w:rPr>
              <w:t>Ustanovení upravuje pravomoci a povinnosti orgánu ESMA.</w:t>
            </w:r>
          </w:p>
        </w:tc>
        <w:tc>
          <w:tcPr>
            <w:tcW w:w="900" w:type="dxa"/>
            <w:tcBorders>
              <w:top w:val="single" w:sz="4" w:space="0" w:color="auto"/>
              <w:left w:val="single" w:sz="4" w:space="0" w:color="auto"/>
              <w:bottom w:val="single" w:sz="4" w:space="0" w:color="auto"/>
              <w:right w:val="single" w:sz="4" w:space="0" w:color="auto"/>
            </w:tcBorders>
          </w:tcPr>
          <w:p w14:paraId="4196E7D6" w14:textId="77777777" w:rsidR="00332637" w:rsidRPr="00F26C0A" w:rsidRDefault="00332637" w:rsidP="00A63CF4">
            <w:pPr>
              <w:spacing w:before="40" w:after="40"/>
              <w:rPr>
                <w:szCs w:val="18"/>
              </w:rPr>
            </w:pPr>
            <w:r w:rsidRPr="00F26C0A">
              <w:rPr>
                <w:szCs w:val="18"/>
              </w:rPr>
              <w:t>NT</w:t>
            </w:r>
          </w:p>
        </w:tc>
        <w:tc>
          <w:tcPr>
            <w:tcW w:w="720" w:type="dxa"/>
            <w:tcBorders>
              <w:top w:val="single" w:sz="4" w:space="0" w:color="auto"/>
              <w:left w:val="single" w:sz="4" w:space="0" w:color="auto"/>
              <w:bottom w:val="single" w:sz="4" w:space="0" w:color="auto"/>
            </w:tcBorders>
          </w:tcPr>
          <w:p w14:paraId="5548CFE9" w14:textId="77777777" w:rsidR="00332637" w:rsidRPr="00F26C0A" w:rsidRDefault="00332637" w:rsidP="00A63CF4">
            <w:pPr>
              <w:spacing w:before="40" w:after="40"/>
              <w:rPr>
                <w:szCs w:val="18"/>
              </w:rPr>
            </w:pPr>
          </w:p>
        </w:tc>
      </w:tr>
      <w:tr w:rsidR="00332637" w:rsidRPr="00F26C0A" w14:paraId="14438F2B" w14:textId="77777777" w:rsidTr="00E50E7C">
        <w:tc>
          <w:tcPr>
            <w:tcW w:w="1440" w:type="dxa"/>
            <w:tcBorders>
              <w:top w:val="single" w:sz="4" w:space="0" w:color="auto"/>
              <w:bottom w:val="single" w:sz="4" w:space="0" w:color="auto"/>
              <w:right w:val="single" w:sz="4" w:space="0" w:color="auto"/>
            </w:tcBorders>
          </w:tcPr>
          <w:p w14:paraId="3E213898" w14:textId="77777777" w:rsidR="00332637" w:rsidRPr="00F26C0A" w:rsidRDefault="00332637" w:rsidP="003D4D86">
            <w:pPr>
              <w:spacing w:before="40" w:after="40"/>
              <w:rPr>
                <w:szCs w:val="18"/>
              </w:rPr>
            </w:pPr>
            <w:r w:rsidRPr="00F26C0A">
              <w:rPr>
                <w:szCs w:val="18"/>
              </w:rPr>
              <w:t>Čl. 38 odst. 3</w:t>
            </w:r>
          </w:p>
        </w:tc>
        <w:tc>
          <w:tcPr>
            <w:tcW w:w="5400" w:type="dxa"/>
            <w:gridSpan w:val="4"/>
            <w:tcBorders>
              <w:top w:val="single" w:sz="4" w:space="0" w:color="auto"/>
              <w:left w:val="single" w:sz="4" w:space="0" w:color="auto"/>
              <w:bottom w:val="single" w:sz="4" w:space="0" w:color="auto"/>
              <w:right w:val="single" w:sz="18" w:space="0" w:color="auto"/>
            </w:tcBorders>
          </w:tcPr>
          <w:p w14:paraId="1B84F277" w14:textId="77777777" w:rsidR="00332637" w:rsidRPr="00F26C0A" w:rsidRDefault="00332637" w:rsidP="00A63CF4">
            <w:pPr>
              <w:spacing w:before="40" w:after="40"/>
              <w:ind w:right="58"/>
              <w:jc w:val="both"/>
              <w:rPr>
                <w:szCs w:val="18"/>
              </w:rPr>
            </w:pPr>
            <w:r w:rsidRPr="00F26C0A">
              <w:rPr>
                <w:szCs w:val="18"/>
              </w:rPr>
              <w:t>V rámci analýz srovnávacího hodnocení se posuzuje zejména:</w:t>
            </w:r>
          </w:p>
          <w:p w14:paraId="56569180" w14:textId="77777777" w:rsidR="00332637" w:rsidRPr="00F26C0A" w:rsidRDefault="00332637" w:rsidP="00A63CF4">
            <w:pPr>
              <w:spacing w:before="40" w:after="40"/>
              <w:ind w:right="58"/>
              <w:jc w:val="both"/>
              <w:rPr>
                <w:szCs w:val="18"/>
              </w:rPr>
            </w:pPr>
            <w:r w:rsidRPr="00F26C0A">
              <w:rPr>
                <w:szCs w:val="18"/>
              </w:rPr>
              <w:t>a) míra sblížení postupů uplatňovaných při dohledu, které bylo dosaženo při udělování povolení mimounijním správcům a dohledu nad nimi;</w:t>
            </w:r>
          </w:p>
          <w:p w14:paraId="5218C646" w14:textId="77777777" w:rsidR="00332637" w:rsidRPr="00F26C0A" w:rsidRDefault="00332637" w:rsidP="00A63CF4">
            <w:pPr>
              <w:spacing w:before="40" w:after="40"/>
              <w:ind w:right="58"/>
              <w:jc w:val="both"/>
              <w:rPr>
                <w:szCs w:val="18"/>
              </w:rPr>
            </w:pPr>
            <w:r w:rsidRPr="00F26C0A">
              <w:rPr>
                <w:szCs w:val="18"/>
              </w:rPr>
              <w:t>b) míra, ve které postupy uplatňované při dohledu dosahují cílů stanovených touto směrnicí;</w:t>
            </w:r>
          </w:p>
          <w:p w14:paraId="1B7B3F0D" w14:textId="77777777" w:rsidR="00332637" w:rsidRPr="00F26C0A" w:rsidRDefault="00332637" w:rsidP="00A63CF4">
            <w:pPr>
              <w:spacing w:before="40" w:after="40"/>
              <w:ind w:right="58"/>
              <w:jc w:val="both"/>
              <w:rPr>
                <w:szCs w:val="18"/>
              </w:rPr>
            </w:pPr>
            <w:r w:rsidRPr="00F26C0A">
              <w:rPr>
                <w:szCs w:val="18"/>
              </w:rPr>
              <w:t>c) dosažená účinnost a míra sblížení, pokud jde o uplatňování ustanovení této směrnice, jejích prováděcích opatření a regulačních a prováděcích technických norem, které na základě této směrnice vypracoval orgán pro cenné papíry a trhy, a to včetně správních opatření a sankcí, jež jsou ukládány mimounijním správcům v případě nedodržení této směrnice.</w:t>
            </w:r>
          </w:p>
        </w:tc>
        <w:tc>
          <w:tcPr>
            <w:tcW w:w="900" w:type="dxa"/>
            <w:tcBorders>
              <w:top w:val="single" w:sz="4" w:space="0" w:color="auto"/>
              <w:left w:val="single" w:sz="18" w:space="0" w:color="auto"/>
              <w:bottom w:val="single" w:sz="4" w:space="0" w:color="auto"/>
              <w:right w:val="single" w:sz="4" w:space="0" w:color="auto"/>
            </w:tcBorders>
          </w:tcPr>
          <w:p w14:paraId="622EA478" w14:textId="77777777" w:rsidR="00332637" w:rsidRPr="00F26C0A" w:rsidRDefault="00332637" w:rsidP="00A63CF4">
            <w:pPr>
              <w:spacing w:before="40" w:after="40"/>
              <w:rPr>
                <w:szCs w:val="18"/>
              </w:rPr>
            </w:pPr>
          </w:p>
        </w:tc>
        <w:tc>
          <w:tcPr>
            <w:tcW w:w="1080" w:type="dxa"/>
            <w:tcBorders>
              <w:top w:val="single" w:sz="4" w:space="0" w:color="auto"/>
              <w:left w:val="single" w:sz="4" w:space="0" w:color="auto"/>
              <w:bottom w:val="single" w:sz="4" w:space="0" w:color="auto"/>
              <w:right w:val="single" w:sz="4" w:space="0" w:color="auto"/>
            </w:tcBorders>
          </w:tcPr>
          <w:p w14:paraId="32688C20" w14:textId="77777777" w:rsidR="00332637" w:rsidRPr="00F26C0A" w:rsidRDefault="00332637" w:rsidP="00A63CF4">
            <w:pPr>
              <w:spacing w:before="40" w:after="40"/>
              <w:rPr>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6FD47D1E" w14:textId="39148C60" w:rsidR="00332637" w:rsidRPr="00F26C0A" w:rsidRDefault="00332637" w:rsidP="00A63CF4">
            <w:pPr>
              <w:tabs>
                <w:tab w:val="left" w:pos="380"/>
              </w:tabs>
              <w:spacing w:before="40" w:after="40"/>
              <w:ind w:right="67"/>
              <w:jc w:val="both"/>
              <w:rPr>
                <w:szCs w:val="18"/>
              </w:rPr>
            </w:pPr>
            <w:r w:rsidRPr="00F26C0A">
              <w:rPr>
                <w:i/>
                <w:szCs w:val="18"/>
              </w:rPr>
              <w:t>Nerelevantní z hlediska transpozice.</w:t>
            </w:r>
            <w:r w:rsidR="00EC7842" w:rsidRPr="00F26C0A">
              <w:rPr>
                <w:i/>
                <w:szCs w:val="18"/>
              </w:rPr>
              <w:t xml:space="preserve"> </w:t>
            </w:r>
            <w:r w:rsidR="00B328EE" w:rsidRPr="00F26C0A">
              <w:rPr>
                <w:i/>
                <w:szCs w:val="18"/>
              </w:rPr>
              <w:t>Ustanovení upravuje pravomoci a povinnosti orgánu ESMA.</w:t>
            </w:r>
          </w:p>
        </w:tc>
        <w:tc>
          <w:tcPr>
            <w:tcW w:w="900" w:type="dxa"/>
            <w:tcBorders>
              <w:top w:val="single" w:sz="4" w:space="0" w:color="auto"/>
              <w:left w:val="single" w:sz="4" w:space="0" w:color="auto"/>
              <w:bottom w:val="single" w:sz="4" w:space="0" w:color="auto"/>
              <w:right w:val="single" w:sz="4" w:space="0" w:color="auto"/>
            </w:tcBorders>
          </w:tcPr>
          <w:p w14:paraId="45D0CB67" w14:textId="77777777" w:rsidR="00332637" w:rsidRPr="00F26C0A" w:rsidRDefault="00332637" w:rsidP="00A63CF4">
            <w:pPr>
              <w:spacing w:before="40" w:after="40"/>
              <w:rPr>
                <w:szCs w:val="18"/>
              </w:rPr>
            </w:pPr>
            <w:r w:rsidRPr="00F26C0A">
              <w:rPr>
                <w:szCs w:val="18"/>
              </w:rPr>
              <w:t>NT</w:t>
            </w:r>
          </w:p>
        </w:tc>
        <w:tc>
          <w:tcPr>
            <w:tcW w:w="720" w:type="dxa"/>
            <w:tcBorders>
              <w:top w:val="single" w:sz="4" w:space="0" w:color="auto"/>
              <w:left w:val="single" w:sz="4" w:space="0" w:color="auto"/>
              <w:bottom w:val="single" w:sz="4" w:space="0" w:color="auto"/>
            </w:tcBorders>
          </w:tcPr>
          <w:p w14:paraId="761810A5" w14:textId="77777777" w:rsidR="00332637" w:rsidRPr="00F26C0A" w:rsidRDefault="00332637" w:rsidP="00A63CF4">
            <w:pPr>
              <w:spacing w:before="40" w:after="40"/>
              <w:rPr>
                <w:szCs w:val="18"/>
              </w:rPr>
            </w:pPr>
          </w:p>
        </w:tc>
      </w:tr>
      <w:tr w:rsidR="00332637" w:rsidRPr="00F26C0A" w14:paraId="322CE1CF" w14:textId="77777777" w:rsidTr="00E50E7C">
        <w:tc>
          <w:tcPr>
            <w:tcW w:w="1440" w:type="dxa"/>
            <w:tcBorders>
              <w:top w:val="single" w:sz="4" w:space="0" w:color="auto"/>
              <w:bottom w:val="single" w:sz="4" w:space="0" w:color="auto"/>
              <w:right w:val="single" w:sz="4" w:space="0" w:color="auto"/>
            </w:tcBorders>
          </w:tcPr>
          <w:p w14:paraId="7ED81698" w14:textId="77777777" w:rsidR="00332637" w:rsidRPr="00F26C0A" w:rsidRDefault="00332637" w:rsidP="003D4D86">
            <w:pPr>
              <w:spacing w:before="40" w:after="40"/>
              <w:rPr>
                <w:szCs w:val="18"/>
              </w:rPr>
            </w:pPr>
            <w:r w:rsidRPr="00F26C0A">
              <w:rPr>
                <w:szCs w:val="18"/>
              </w:rPr>
              <w:t>Čl. 38 odst. 4</w:t>
            </w:r>
          </w:p>
        </w:tc>
        <w:tc>
          <w:tcPr>
            <w:tcW w:w="5400" w:type="dxa"/>
            <w:gridSpan w:val="4"/>
            <w:tcBorders>
              <w:top w:val="single" w:sz="4" w:space="0" w:color="auto"/>
              <w:left w:val="single" w:sz="4" w:space="0" w:color="auto"/>
              <w:bottom w:val="single" w:sz="4" w:space="0" w:color="auto"/>
              <w:right w:val="single" w:sz="18" w:space="0" w:color="auto"/>
            </w:tcBorders>
          </w:tcPr>
          <w:p w14:paraId="42E7CB57" w14:textId="77777777" w:rsidR="00332637" w:rsidRPr="00F26C0A" w:rsidRDefault="00332637" w:rsidP="00A63CF4">
            <w:pPr>
              <w:spacing w:before="40" w:after="40"/>
              <w:ind w:right="58"/>
              <w:jc w:val="both"/>
              <w:rPr>
                <w:szCs w:val="18"/>
              </w:rPr>
            </w:pPr>
            <w:r w:rsidRPr="00F26C0A">
              <w:rPr>
                <w:szCs w:val="18"/>
              </w:rPr>
              <w:t>Na základě závěrů vyplývajících ze srovnávacího hodnocení může orgán pro cenné papíry a trhy vydat podle článku 16 nařízení (EU) č. 1095/2010 obecné pokyny a doporučení s cílem zavést pro mimounijní správce jednotné, účinné a efektivní postupy dohledu.</w:t>
            </w:r>
          </w:p>
        </w:tc>
        <w:tc>
          <w:tcPr>
            <w:tcW w:w="900" w:type="dxa"/>
            <w:tcBorders>
              <w:top w:val="single" w:sz="4" w:space="0" w:color="auto"/>
              <w:left w:val="single" w:sz="18" w:space="0" w:color="auto"/>
              <w:bottom w:val="single" w:sz="4" w:space="0" w:color="auto"/>
              <w:right w:val="single" w:sz="4" w:space="0" w:color="auto"/>
            </w:tcBorders>
          </w:tcPr>
          <w:p w14:paraId="5170A7D7" w14:textId="77777777" w:rsidR="00332637" w:rsidRPr="00F26C0A" w:rsidRDefault="00332637" w:rsidP="00A63CF4">
            <w:pPr>
              <w:spacing w:before="40" w:after="40"/>
              <w:rPr>
                <w:szCs w:val="18"/>
              </w:rPr>
            </w:pPr>
          </w:p>
        </w:tc>
        <w:tc>
          <w:tcPr>
            <w:tcW w:w="1080" w:type="dxa"/>
            <w:tcBorders>
              <w:top w:val="single" w:sz="4" w:space="0" w:color="auto"/>
              <w:left w:val="single" w:sz="4" w:space="0" w:color="auto"/>
              <w:bottom w:val="single" w:sz="4" w:space="0" w:color="auto"/>
              <w:right w:val="single" w:sz="4" w:space="0" w:color="auto"/>
            </w:tcBorders>
          </w:tcPr>
          <w:p w14:paraId="69E3B7C6" w14:textId="77777777" w:rsidR="00332637" w:rsidRPr="00F26C0A" w:rsidRDefault="00332637" w:rsidP="00A63CF4">
            <w:pPr>
              <w:spacing w:before="40" w:after="40"/>
              <w:rPr>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600E0A82" w14:textId="645A229A" w:rsidR="00332637" w:rsidRPr="00F26C0A" w:rsidRDefault="00332637" w:rsidP="00A63CF4">
            <w:pPr>
              <w:tabs>
                <w:tab w:val="left" w:pos="380"/>
              </w:tabs>
              <w:spacing w:before="40" w:after="40"/>
              <w:ind w:right="67"/>
              <w:jc w:val="both"/>
              <w:rPr>
                <w:szCs w:val="18"/>
              </w:rPr>
            </w:pPr>
            <w:r w:rsidRPr="00F26C0A">
              <w:rPr>
                <w:i/>
                <w:szCs w:val="18"/>
              </w:rPr>
              <w:t>Nerelevantní z hlediska transpozice.</w:t>
            </w:r>
            <w:r w:rsidR="00EC7842" w:rsidRPr="00F26C0A">
              <w:rPr>
                <w:i/>
                <w:szCs w:val="18"/>
              </w:rPr>
              <w:t xml:space="preserve"> </w:t>
            </w:r>
            <w:r w:rsidR="00B328EE" w:rsidRPr="00F26C0A">
              <w:rPr>
                <w:i/>
                <w:szCs w:val="18"/>
              </w:rPr>
              <w:t>Ustanovení upravuje pravomoci a povinnosti orgánu ESMA.</w:t>
            </w:r>
          </w:p>
        </w:tc>
        <w:tc>
          <w:tcPr>
            <w:tcW w:w="900" w:type="dxa"/>
            <w:tcBorders>
              <w:top w:val="single" w:sz="4" w:space="0" w:color="auto"/>
              <w:left w:val="single" w:sz="4" w:space="0" w:color="auto"/>
              <w:bottom w:val="single" w:sz="4" w:space="0" w:color="auto"/>
              <w:right w:val="single" w:sz="4" w:space="0" w:color="auto"/>
            </w:tcBorders>
          </w:tcPr>
          <w:p w14:paraId="15B6066E" w14:textId="77777777" w:rsidR="00332637" w:rsidRPr="00F26C0A" w:rsidRDefault="00332637" w:rsidP="00A63CF4">
            <w:pPr>
              <w:spacing w:before="40" w:after="40"/>
              <w:rPr>
                <w:szCs w:val="18"/>
              </w:rPr>
            </w:pPr>
            <w:r w:rsidRPr="00F26C0A">
              <w:rPr>
                <w:szCs w:val="18"/>
              </w:rPr>
              <w:t>NT</w:t>
            </w:r>
          </w:p>
        </w:tc>
        <w:tc>
          <w:tcPr>
            <w:tcW w:w="720" w:type="dxa"/>
            <w:tcBorders>
              <w:top w:val="single" w:sz="4" w:space="0" w:color="auto"/>
              <w:left w:val="single" w:sz="4" w:space="0" w:color="auto"/>
              <w:bottom w:val="single" w:sz="4" w:space="0" w:color="auto"/>
            </w:tcBorders>
          </w:tcPr>
          <w:p w14:paraId="03215E57" w14:textId="77777777" w:rsidR="00332637" w:rsidRPr="00F26C0A" w:rsidRDefault="00332637" w:rsidP="00A63CF4">
            <w:pPr>
              <w:spacing w:before="40" w:after="40"/>
              <w:rPr>
                <w:szCs w:val="18"/>
              </w:rPr>
            </w:pPr>
          </w:p>
        </w:tc>
      </w:tr>
      <w:tr w:rsidR="00332637" w:rsidRPr="00F26C0A" w14:paraId="1D49BC65" w14:textId="77777777" w:rsidTr="00E50E7C">
        <w:tc>
          <w:tcPr>
            <w:tcW w:w="1440" w:type="dxa"/>
            <w:tcBorders>
              <w:top w:val="single" w:sz="4" w:space="0" w:color="auto"/>
              <w:bottom w:val="single" w:sz="4" w:space="0" w:color="auto"/>
              <w:right w:val="single" w:sz="4" w:space="0" w:color="auto"/>
            </w:tcBorders>
          </w:tcPr>
          <w:p w14:paraId="7EDF9080" w14:textId="77777777" w:rsidR="00332637" w:rsidRPr="00F26C0A" w:rsidRDefault="00332637" w:rsidP="003D4D86">
            <w:pPr>
              <w:spacing w:before="40" w:after="40"/>
              <w:rPr>
                <w:szCs w:val="18"/>
              </w:rPr>
            </w:pPr>
            <w:r w:rsidRPr="00F26C0A">
              <w:rPr>
                <w:szCs w:val="18"/>
              </w:rPr>
              <w:t>Čl. 38 odst. 5</w:t>
            </w:r>
          </w:p>
        </w:tc>
        <w:tc>
          <w:tcPr>
            <w:tcW w:w="5400" w:type="dxa"/>
            <w:gridSpan w:val="4"/>
            <w:tcBorders>
              <w:top w:val="single" w:sz="4" w:space="0" w:color="auto"/>
              <w:left w:val="single" w:sz="4" w:space="0" w:color="auto"/>
              <w:bottom w:val="single" w:sz="4" w:space="0" w:color="auto"/>
              <w:right w:val="single" w:sz="18" w:space="0" w:color="auto"/>
            </w:tcBorders>
          </w:tcPr>
          <w:p w14:paraId="61B76839" w14:textId="77777777" w:rsidR="00332637" w:rsidRPr="00F26C0A" w:rsidRDefault="00332637" w:rsidP="00A63CF4">
            <w:pPr>
              <w:spacing w:before="40" w:after="40"/>
              <w:ind w:right="58"/>
              <w:jc w:val="both"/>
              <w:rPr>
                <w:szCs w:val="18"/>
              </w:rPr>
            </w:pPr>
            <w:r w:rsidRPr="00F26C0A">
              <w:rPr>
                <w:szCs w:val="18"/>
              </w:rPr>
              <w:t>Příslušné orgány vynaloží veškeré úsilí, aby se těmito obecnými pokyny a doporučeními řídily.</w:t>
            </w:r>
          </w:p>
        </w:tc>
        <w:tc>
          <w:tcPr>
            <w:tcW w:w="900" w:type="dxa"/>
            <w:tcBorders>
              <w:top w:val="single" w:sz="4" w:space="0" w:color="auto"/>
              <w:left w:val="single" w:sz="18" w:space="0" w:color="auto"/>
              <w:bottom w:val="single" w:sz="4" w:space="0" w:color="auto"/>
              <w:right w:val="single" w:sz="4" w:space="0" w:color="auto"/>
            </w:tcBorders>
          </w:tcPr>
          <w:p w14:paraId="542637EF"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593CB4DF" w14:textId="77777777" w:rsidR="00332637" w:rsidRPr="00F26C0A" w:rsidRDefault="00332637" w:rsidP="00A63CF4">
            <w:pPr>
              <w:spacing w:before="40" w:after="40"/>
              <w:rPr>
                <w:szCs w:val="18"/>
              </w:rPr>
            </w:pPr>
            <w:r w:rsidRPr="00F26C0A">
              <w:rPr>
                <w:szCs w:val="18"/>
              </w:rPr>
              <w:t>§ 537</w:t>
            </w:r>
          </w:p>
        </w:tc>
        <w:tc>
          <w:tcPr>
            <w:tcW w:w="5400" w:type="dxa"/>
            <w:gridSpan w:val="4"/>
            <w:tcBorders>
              <w:top w:val="single" w:sz="4" w:space="0" w:color="auto"/>
              <w:left w:val="single" w:sz="4" w:space="0" w:color="auto"/>
              <w:bottom w:val="single" w:sz="4" w:space="0" w:color="auto"/>
              <w:right w:val="single" w:sz="4" w:space="0" w:color="auto"/>
            </w:tcBorders>
          </w:tcPr>
          <w:p w14:paraId="08F3C22E" w14:textId="77777777" w:rsidR="00332637" w:rsidRPr="00F26C0A" w:rsidRDefault="00332637" w:rsidP="00A63CF4">
            <w:pPr>
              <w:tabs>
                <w:tab w:val="left" w:pos="380"/>
              </w:tabs>
              <w:spacing w:before="40" w:after="40"/>
              <w:ind w:right="67"/>
              <w:jc w:val="both"/>
              <w:rPr>
                <w:szCs w:val="18"/>
              </w:rPr>
            </w:pPr>
            <w:r w:rsidRPr="00F26C0A">
              <w:rPr>
                <w:szCs w:val="18"/>
              </w:rPr>
              <w:t>Česká národní banka dbá na to, aby při výkonu dohledu podle tohoto zákona postupovala v souladu s pokyny a doporučeními evropského orgánu dohledu.</w:t>
            </w:r>
          </w:p>
        </w:tc>
        <w:tc>
          <w:tcPr>
            <w:tcW w:w="900" w:type="dxa"/>
            <w:tcBorders>
              <w:top w:val="single" w:sz="4" w:space="0" w:color="auto"/>
              <w:left w:val="single" w:sz="4" w:space="0" w:color="auto"/>
              <w:bottom w:val="single" w:sz="4" w:space="0" w:color="auto"/>
              <w:right w:val="single" w:sz="4" w:space="0" w:color="auto"/>
            </w:tcBorders>
          </w:tcPr>
          <w:p w14:paraId="0A6D1929"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166AE116" w14:textId="77777777" w:rsidR="00332637" w:rsidRPr="00F26C0A" w:rsidRDefault="00332637" w:rsidP="00A63CF4">
            <w:pPr>
              <w:spacing w:before="40" w:after="40"/>
              <w:rPr>
                <w:szCs w:val="18"/>
              </w:rPr>
            </w:pPr>
          </w:p>
        </w:tc>
      </w:tr>
      <w:tr w:rsidR="00332637" w:rsidRPr="00F26C0A" w14:paraId="0C634681" w14:textId="77777777" w:rsidTr="00E50E7C">
        <w:tc>
          <w:tcPr>
            <w:tcW w:w="1440" w:type="dxa"/>
            <w:tcBorders>
              <w:top w:val="single" w:sz="4" w:space="0" w:color="auto"/>
              <w:bottom w:val="single" w:sz="4" w:space="0" w:color="auto"/>
              <w:right w:val="single" w:sz="4" w:space="0" w:color="auto"/>
            </w:tcBorders>
          </w:tcPr>
          <w:p w14:paraId="30CD3965" w14:textId="77777777" w:rsidR="00332637" w:rsidRPr="00F26C0A" w:rsidRDefault="00332637" w:rsidP="003D4D86">
            <w:pPr>
              <w:spacing w:before="40" w:after="40"/>
              <w:rPr>
                <w:szCs w:val="18"/>
              </w:rPr>
            </w:pPr>
            <w:r w:rsidRPr="00F26C0A">
              <w:rPr>
                <w:szCs w:val="18"/>
              </w:rPr>
              <w:t>Čl. 38 odst. 6</w:t>
            </w:r>
          </w:p>
        </w:tc>
        <w:tc>
          <w:tcPr>
            <w:tcW w:w="5400" w:type="dxa"/>
            <w:gridSpan w:val="4"/>
            <w:tcBorders>
              <w:top w:val="single" w:sz="4" w:space="0" w:color="auto"/>
              <w:left w:val="single" w:sz="4" w:space="0" w:color="auto"/>
              <w:bottom w:val="single" w:sz="4" w:space="0" w:color="auto"/>
              <w:right w:val="single" w:sz="18" w:space="0" w:color="auto"/>
            </w:tcBorders>
          </w:tcPr>
          <w:p w14:paraId="4C1FB534" w14:textId="77777777" w:rsidR="00332637" w:rsidRPr="00F26C0A" w:rsidRDefault="00332637" w:rsidP="00A63CF4">
            <w:pPr>
              <w:spacing w:before="40" w:after="40"/>
              <w:ind w:right="58"/>
              <w:jc w:val="both"/>
              <w:rPr>
                <w:szCs w:val="18"/>
              </w:rPr>
            </w:pPr>
            <w:r w:rsidRPr="00F26C0A">
              <w:rPr>
                <w:szCs w:val="18"/>
              </w:rPr>
              <w:t>Do dvou měsíců od vydání obecných pokynů nebo doporučení každý příslušný orgán potvrdí, zda se těmito obecnými pokyny nebo doporučením řídí nebo hodlá řídit. V případě, že se příslušný orgán obecnými pokyny nebo doporučením neřídí nebo se jimi nehodlá řídit, informuje o tom orgán pro cenné papíry a trhy a uvede své důvody.</w:t>
            </w:r>
          </w:p>
        </w:tc>
        <w:tc>
          <w:tcPr>
            <w:tcW w:w="900" w:type="dxa"/>
            <w:tcBorders>
              <w:top w:val="single" w:sz="4" w:space="0" w:color="auto"/>
              <w:left w:val="single" w:sz="18" w:space="0" w:color="auto"/>
              <w:bottom w:val="single" w:sz="4" w:space="0" w:color="auto"/>
              <w:right w:val="single" w:sz="4" w:space="0" w:color="auto"/>
            </w:tcBorders>
          </w:tcPr>
          <w:p w14:paraId="777759BD"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single" w:sz="4" w:space="0" w:color="auto"/>
              <w:left w:val="single" w:sz="4" w:space="0" w:color="auto"/>
              <w:bottom w:val="single" w:sz="4" w:space="0" w:color="auto"/>
              <w:right w:val="single" w:sz="4" w:space="0" w:color="auto"/>
            </w:tcBorders>
          </w:tcPr>
          <w:p w14:paraId="38BA9D4C" w14:textId="77777777" w:rsidR="00332637" w:rsidRPr="00F26C0A" w:rsidRDefault="00332637" w:rsidP="00A63CF4">
            <w:pPr>
              <w:spacing w:before="40" w:after="40"/>
              <w:rPr>
                <w:szCs w:val="18"/>
              </w:rPr>
            </w:pPr>
            <w:r w:rsidRPr="00F26C0A">
              <w:rPr>
                <w:szCs w:val="18"/>
              </w:rPr>
              <w:t>§ 585</w:t>
            </w:r>
          </w:p>
        </w:tc>
        <w:tc>
          <w:tcPr>
            <w:tcW w:w="5400" w:type="dxa"/>
            <w:gridSpan w:val="4"/>
            <w:tcBorders>
              <w:top w:val="single" w:sz="4" w:space="0" w:color="auto"/>
              <w:left w:val="single" w:sz="4" w:space="0" w:color="auto"/>
              <w:bottom w:val="single" w:sz="4" w:space="0" w:color="auto"/>
              <w:right w:val="single" w:sz="4" w:space="0" w:color="auto"/>
            </w:tcBorders>
          </w:tcPr>
          <w:p w14:paraId="6A314D57" w14:textId="77777777" w:rsidR="00332637" w:rsidRPr="00F26C0A" w:rsidRDefault="00332637" w:rsidP="009A23D4">
            <w:pPr>
              <w:tabs>
                <w:tab w:val="left" w:pos="380"/>
              </w:tabs>
              <w:spacing w:before="40" w:after="40"/>
              <w:ind w:right="67"/>
              <w:jc w:val="both"/>
              <w:rPr>
                <w:szCs w:val="18"/>
              </w:rPr>
            </w:pPr>
            <w:r w:rsidRPr="00F26C0A">
              <w:rPr>
                <w:szCs w:val="18"/>
              </w:rPr>
              <w:t>Má-li Česká národní banka důvodné podezření, že obhospodařovatel investičního fondu nebo zahraničního investičního fondu, který je oprávněn přesáhnout rozhodný limit, a který podléhá dohledu orgánu dohledu jiného členského státu, porušil svou povinnost vyplývající z práva Evropské unie v oblasti správců alternativních fondů</w:t>
            </w:r>
            <w:r w:rsidRPr="00F26C0A">
              <w:rPr>
                <w:szCs w:val="18"/>
                <w:vertAlign w:val="superscript"/>
              </w:rPr>
              <w:t>5), 6)</w:t>
            </w:r>
            <w:r w:rsidRPr="00F26C0A">
              <w:rPr>
                <w:szCs w:val="18"/>
              </w:rPr>
              <w:t>, informuje o tom evropský orgán dohledu, přičemž toto podezření zdůvodní.</w:t>
            </w:r>
          </w:p>
        </w:tc>
        <w:tc>
          <w:tcPr>
            <w:tcW w:w="900" w:type="dxa"/>
            <w:tcBorders>
              <w:top w:val="single" w:sz="4" w:space="0" w:color="auto"/>
              <w:left w:val="single" w:sz="4" w:space="0" w:color="auto"/>
              <w:bottom w:val="single" w:sz="4" w:space="0" w:color="auto"/>
              <w:right w:val="single" w:sz="4" w:space="0" w:color="auto"/>
            </w:tcBorders>
          </w:tcPr>
          <w:p w14:paraId="0070EF8E"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07A2D21D" w14:textId="77777777" w:rsidR="00332637" w:rsidRPr="00F26C0A" w:rsidRDefault="00332637" w:rsidP="00A63CF4">
            <w:pPr>
              <w:spacing w:before="40" w:after="40"/>
              <w:rPr>
                <w:szCs w:val="18"/>
              </w:rPr>
            </w:pPr>
          </w:p>
        </w:tc>
      </w:tr>
      <w:tr w:rsidR="00332637" w:rsidRPr="00F26C0A" w14:paraId="44F85124" w14:textId="77777777" w:rsidTr="00E50E7C">
        <w:tc>
          <w:tcPr>
            <w:tcW w:w="1440" w:type="dxa"/>
            <w:tcBorders>
              <w:top w:val="single" w:sz="4" w:space="0" w:color="auto"/>
              <w:bottom w:val="single" w:sz="4" w:space="0" w:color="auto"/>
              <w:right w:val="single" w:sz="4" w:space="0" w:color="auto"/>
            </w:tcBorders>
          </w:tcPr>
          <w:p w14:paraId="57948908" w14:textId="77777777" w:rsidR="00332637" w:rsidRPr="00F26C0A" w:rsidRDefault="00332637" w:rsidP="003D4D86">
            <w:pPr>
              <w:spacing w:before="40" w:after="40"/>
              <w:rPr>
                <w:szCs w:val="18"/>
              </w:rPr>
            </w:pPr>
            <w:r w:rsidRPr="00F26C0A">
              <w:rPr>
                <w:szCs w:val="18"/>
              </w:rPr>
              <w:t>Čl. 38 odst. 7</w:t>
            </w:r>
          </w:p>
        </w:tc>
        <w:tc>
          <w:tcPr>
            <w:tcW w:w="5400" w:type="dxa"/>
            <w:gridSpan w:val="4"/>
            <w:tcBorders>
              <w:top w:val="single" w:sz="4" w:space="0" w:color="auto"/>
              <w:left w:val="single" w:sz="4" w:space="0" w:color="auto"/>
              <w:bottom w:val="single" w:sz="4" w:space="0" w:color="auto"/>
              <w:right w:val="single" w:sz="18" w:space="0" w:color="auto"/>
            </w:tcBorders>
          </w:tcPr>
          <w:p w14:paraId="7859E902" w14:textId="77777777" w:rsidR="00332637" w:rsidRPr="00F26C0A" w:rsidRDefault="00332637" w:rsidP="00A63CF4">
            <w:pPr>
              <w:spacing w:before="40" w:after="40"/>
              <w:ind w:right="58"/>
              <w:jc w:val="both"/>
              <w:rPr>
                <w:szCs w:val="18"/>
              </w:rPr>
            </w:pPr>
            <w:r w:rsidRPr="00F26C0A">
              <w:rPr>
                <w:szCs w:val="18"/>
              </w:rPr>
              <w:t>Orgán pro cenné papíry a trhy zveřejní skutečnost, že se příslušný orgán obecnými pokyny nebo doporučením neřídí nebo nehodlá řídit. Orgán pro cenné papíry a trhy může v jednotlivých případech rovněž rozhodnout, že zveřejní, proč se příslušný orgán určitými obecnými pokyny nebo doporučením neřídí. Dotyčný příslušný orgán je o zamýšleném zveřejnění předem informován.</w:t>
            </w:r>
          </w:p>
        </w:tc>
        <w:tc>
          <w:tcPr>
            <w:tcW w:w="900" w:type="dxa"/>
            <w:tcBorders>
              <w:top w:val="single" w:sz="4" w:space="0" w:color="auto"/>
              <w:left w:val="single" w:sz="18" w:space="0" w:color="auto"/>
              <w:bottom w:val="single" w:sz="4" w:space="0" w:color="auto"/>
              <w:right w:val="single" w:sz="4" w:space="0" w:color="auto"/>
            </w:tcBorders>
          </w:tcPr>
          <w:p w14:paraId="2C4CE5DE" w14:textId="77777777" w:rsidR="00332637" w:rsidRPr="00F26C0A" w:rsidRDefault="00332637" w:rsidP="00A63CF4">
            <w:pPr>
              <w:spacing w:before="40" w:after="40"/>
              <w:rPr>
                <w:szCs w:val="18"/>
              </w:rPr>
            </w:pPr>
          </w:p>
        </w:tc>
        <w:tc>
          <w:tcPr>
            <w:tcW w:w="1080" w:type="dxa"/>
            <w:tcBorders>
              <w:top w:val="single" w:sz="4" w:space="0" w:color="auto"/>
              <w:left w:val="single" w:sz="4" w:space="0" w:color="auto"/>
              <w:bottom w:val="single" w:sz="4" w:space="0" w:color="auto"/>
              <w:right w:val="single" w:sz="4" w:space="0" w:color="auto"/>
            </w:tcBorders>
          </w:tcPr>
          <w:p w14:paraId="1D1B3E1B" w14:textId="77777777" w:rsidR="00332637" w:rsidRPr="00F26C0A" w:rsidRDefault="00332637" w:rsidP="00A63CF4">
            <w:pPr>
              <w:spacing w:before="40" w:after="40"/>
              <w:rPr>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392A5E16" w14:textId="70EE6514" w:rsidR="00332637" w:rsidRPr="00F26C0A" w:rsidRDefault="00332637" w:rsidP="00A63CF4">
            <w:pPr>
              <w:tabs>
                <w:tab w:val="left" w:pos="380"/>
              </w:tabs>
              <w:spacing w:before="40" w:after="40"/>
              <w:ind w:right="67"/>
              <w:jc w:val="both"/>
              <w:rPr>
                <w:szCs w:val="18"/>
              </w:rPr>
            </w:pPr>
            <w:r w:rsidRPr="00F26C0A">
              <w:rPr>
                <w:i/>
                <w:szCs w:val="18"/>
              </w:rPr>
              <w:t>Nerelevantní z hlediska transpozice.</w:t>
            </w:r>
            <w:r w:rsidR="00EC7842" w:rsidRPr="00F26C0A">
              <w:rPr>
                <w:i/>
                <w:szCs w:val="18"/>
              </w:rPr>
              <w:t xml:space="preserve"> </w:t>
            </w:r>
            <w:r w:rsidR="00B328EE" w:rsidRPr="00F26C0A">
              <w:rPr>
                <w:i/>
                <w:szCs w:val="18"/>
              </w:rPr>
              <w:t>Ustanovení upravuje pravomoci a povinnosti orgánu ESMA.</w:t>
            </w:r>
          </w:p>
        </w:tc>
        <w:tc>
          <w:tcPr>
            <w:tcW w:w="900" w:type="dxa"/>
            <w:tcBorders>
              <w:top w:val="single" w:sz="4" w:space="0" w:color="auto"/>
              <w:left w:val="single" w:sz="4" w:space="0" w:color="auto"/>
              <w:bottom w:val="single" w:sz="4" w:space="0" w:color="auto"/>
              <w:right w:val="single" w:sz="4" w:space="0" w:color="auto"/>
            </w:tcBorders>
          </w:tcPr>
          <w:p w14:paraId="29684863" w14:textId="77777777" w:rsidR="00332637" w:rsidRPr="00F26C0A" w:rsidRDefault="00332637" w:rsidP="00A63CF4">
            <w:pPr>
              <w:spacing w:before="40" w:after="40"/>
              <w:rPr>
                <w:szCs w:val="18"/>
              </w:rPr>
            </w:pPr>
            <w:r w:rsidRPr="00F26C0A">
              <w:rPr>
                <w:szCs w:val="18"/>
              </w:rPr>
              <w:t>NT</w:t>
            </w:r>
          </w:p>
        </w:tc>
        <w:tc>
          <w:tcPr>
            <w:tcW w:w="720" w:type="dxa"/>
            <w:tcBorders>
              <w:top w:val="single" w:sz="4" w:space="0" w:color="auto"/>
              <w:left w:val="single" w:sz="4" w:space="0" w:color="auto"/>
              <w:bottom w:val="single" w:sz="4" w:space="0" w:color="auto"/>
            </w:tcBorders>
          </w:tcPr>
          <w:p w14:paraId="20ADC201" w14:textId="77777777" w:rsidR="00332637" w:rsidRPr="00F26C0A" w:rsidRDefault="00332637" w:rsidP="00A63CF4">
            <w:pPr>
              <w:spacing w:before="40" w:after="40"/>
              <w:rPr>
                <w:szCs w:val="18"/>
              </w:rPr>
            </w:pPr>
          </w:p>
        </w:tc>
      </w:tr>
      <w:tr w:rsidR="00332637" w:rsidRPr="00F26C0A" w14:paraId="73334991" w14:textId="77777777" w:rsidTr="00E50E7C">
        <w:tc>
          <w:tcPr>
            <w:tcW w:w="1440" w:type="dxa"/>
            <w:tcBorders>
              <w:top w:val="single" w:sz="4" w:space="0" w:color="auto"/>
              <w:bottom w:val="single" w:sz="4" w:space="0" w:color="auto"/>
              <w:right w:val="single" w:sz="4" w:space="0" w:color="auto"/>
            </w:tcBorders>
          </w:tcPr>
          <w:p w14:paraId="054DB570" w14:textId="77777777" w:rsidR="00332637" w:rsidRPr="00F26C0A" w:rsidRDefault="00332637" w:rsidP="003D4D86">
            <w:pPr>
              <w:spacing w:before="40" w:after="40"/>
              <w:rPr>
                <w:szCs w:val="18"/>
              </w:rPr>
            </w:pPr>
            <w:r w:rsidRPr="00F26C0A">
              <w:rPr>
                <w:szCs w:val="18"/>
              </w:rPr>
              <w:t>Čl. 38 odst. 8</w:t>
            </w:r>
          </w:p>
        </w:tc>
        <w:tc>
          <w:tcPr>
            <w:tcW w:w="5400" w:type="dxa"/>
            <w:gridSpan w:val="4"/>
            <w:tcBorders>
              <w:top w:val="single" w:sz="4" w:space="0" w:color="auto"/>
              <w:left w:val="single" w:sz="4" w:space="0" w:color="auto"/>
              <w:bottom w:val="single" w:sz="4" w:space="0" w:color="auto"/>
              <w:right w:val="single" w:sz="18" w:space="0" w:color="auto"/>
            </w:tcBorders>
          </w:tcPr>
          <w:p w14:paraId="1136379F" w14:textId="77777777" w:rsidR="00332637" w:rsidRPr="00F26C0A" w:rsidRDefault="00332637" w:rsidP="00A63CF4">
            <w:pPr>
              <w:spacing w:before="40" w:after="40"/>
              <w:ind w:right="58"/>
              <w:jc w:val="both"/>
              <w:rPr>
                <w:szCs w:val="18"/>
              </w:rPr>
            </w:pPr>
            <w:r w:rsidRPr="00F26C0A">
              <w:rPr>
                <w:szCs w:val="18"/>
              </w:rPr>
              <w:t>Orgán pro cenné papíry a trhy informuje prostřednictvím zprávy uvedené v čl. 43 odst. 5 nařízení (EU) č. 1095/2010 Evropský parlament, Radu a Komisi o obecných pokynech a doporučeních vydaných podle tohoto článku a o tom, které příslušné orgány se jimi neřídí, a uvede v ní, jakým způsobem hodlá zajistit, aby se tyto orgány v budoucnu jeho doporučeními a obecnými pokyny řídily.</w:t>
            </w:r>
          </w:p>
        </w:tc>
        <w:tc>
          <w:tcPr>
            <w:tcW w:w="900" w:type="dxa"/>
            <w:tcBorders>
              <w:top w:val="single" w:sz="4" w:space="0" w:color="auto"/>
              <w:left w:val="single" w:sz="18" w:space="0" w:color="auto"/>
              <w:bottom w:val="single" w:sz="4" w:space="0" w:color="auto"/>
              <w:right w:val="single" w:sz="4" w:space="0" w:color="auto"/>
            </w:tcBorders>
          </w:tcPr>
          <w:p w14:paraId="68008F7F" w14:textId="77777777" w:rsidR="00332637" w:rsidRPr="00F26C0A" w:rsidRDefault="00332637" w:rsidP="00A63CF4">
            <w:pPr>
              <w:spacing w:before="40" w:after="40"/>
              <w:rPr>
                <w:szCs w:val="18"/>
              </w:rPr>
            </w:pPr>
          </w:p>
        </w:tc>
        <w:tc>
          <w:tcPr>
            <w:tcW w:w="1080" w:type="dxa"/>
            <w:tcBorders>
              <w:top w:val="single" w:sz="4" w:space="0" w:color="auto"/>
              <w:left w:val="single" w:sz="4" w:space="0" w:color="auto"/>
              <w:bottom w:val="single" w:sz="4" w:space="0" w:color="auto"/>
              <w:right w:val="single" w:sz="4" w:space="0" w:color="auto"/>
            </w:tcBorders>
          </w:tcPr>
          <w:p w14:paraId="788DF8F0" w14:textId="77777777" w:rsidR="00332637" w:rsidRPr="00F26C0A" w:rsidRDefault="00332637" w:rsidP="00A63CF4">
            <w:pPr>
              <w:spacing w:before="40" w:after="40"/>
              <w:rPr>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79940E6A" w14:textId="04A8A921" w:rsidR="00332637" w:rsidRPr="00F26C0A" w:rsidRDefault="00332637" w:rsidP="00A63CF4">
            <w:pPr>
              <w:tabs>
                <w:tab w:val="left" w:pos="380"/>
              </w:tabs>
              <w:spacing w:before="40" w:after="40"/>
              <w:ind w:right="67"/>
              <w:jc w:val="both"/>
              <w:rPr>
                <w:szCs w:val="18"/>
              </w:rPr>
            </w:pPr>
            <w:r w:rsidRPr="00F26C0A">
              <w:rPr>
                <w:i/>
                <w:szCs w:val="18"/>
              </w:rPr>
              <w:t>Nerelevantní z hlediska transpozice.</w:t>
            </w:r>
            <w:r w:rsidR="00EC7842" w:rsidRPr="00F26C0A">
              <w:rPr>
                <w:i/>
                <w:szCs w:val="18"/>
              </w:rPr>
              <w:t xml:space="preserve"> </w:t>
            </w:r>
            <w:r w:rsidR="00B328EE" w:rsidRPr="00F26C0A">
              <w:rPr>
                <w:i/>
                <w:szCs w:val="18"/>
              </w:rPr>
              <w:t>Ustanovení upravuje pravomoci a povinnosti orgánu ESMA.</w:t>
            </w:r>
          </w:p>
        </w:tc>
        <w:tc>
          <w:tcPr>
            <w:tcW w:w="900" w:type="dxa"/>
            <w:tcBorders>
              <w:top w:val="single" w:sz="4" w:space="0" w:color="auto"/>
              <w:left w:val="single" w:sz="4" w:space="0" w:color="auto"/>
              <w:bottom w:val="single" w:sz="4" w:space="0" w:color="auto"/>
              <w:right w:val="single" w:sz="4" w:space="0" w:color="auto"/>
            </w:tcBorders>
          </w:tcPr>
          <w:p w14:paraId="3FF9E2D5" w14:textId="77777777" w:rsidR="00332637" w:rsidRPr="00F26C0A" w:rsidRDefault="00332637" w:rsidP="00A63CF4">
            <w:pPr>
              <w:spacing w:before="40" w:after="40"/>
              <w:rPr>
                <w:szCs w:val="18"/>
              </w:rPr>
            </w:pPr>
            <w:r w:rsidRPr="00F26C0A">
              <w:rPr>
                <w:szCs w:val="18"/>
              </w:rPr>
              <w:t>NT</w:t>
            </w:r>
          </w:p>
        </w:tc>
        <w:tc>
          <w:tcPr>
            <w:tcW w:w="720" w:type="dxa"/>
            <w:tcBorders>
              <w:top w:val="single" w:sz="4" w:space="0" w:color="auto"/>
              <w:left w:val="single" w:sz="4" w:space="0" w:color="auto"/>
              <w:bottom w:val="single" w:sz="4" w:space="0" w:color="auto"/>
            </w:tcBorders>
          </w:tcPr>
          <w:p w14:paraId="707FD5A0" w14:textId="77777777" w:rsidR="00332637" w:rsidRPr="00F26C0A" w:rsidRDefault="00332637" w:rsidP="00A63CF4">
            <w:pPr>
              <w:spacing w:before="40" w:after="40"/>
              <w:rPr>
                <w:szCs w:val="18"/>
              </w:rPr>
            </w:pPr>
          </w:p>
        </w:tc>
      </w:tr>
      <w:tr w:rsidR="00332637" w:rsidRPr="00F26C0A" w14:paraId="25CD702B" w14:textId="77777777" w:rsidTr="00E50E7C">
        <w:tc>
          <w:tcPr>
            <w:tcW w:w="1440" w:type="dxa"/>
            <w:tcBorders>
              <w:top w:val="single" w:sz="4" w:space="0" w:color="auto"/>
              <w:bottom w:val="single" w:sz="4" w:space="0" w:color="auto"/>
              <w:right w:val="single" w:sz="4" w:space="0" w:color="auto"/>
            </w:tcBorders>
          </w:tcPr>
          <w:p w14:paraId="119A35FE" w14:textId="77777777" w:rsidR="00332637" w:rsidRPr="00F26C0A" w:rsidRDefault="00332637" w:rsidP="003D4D86">
            <w:pPr>
              <w:spacing w:before="40" w:after="40"/>
              <w:rPr>
                <w:szCs w:val="18"/>
              </w:rPr>
            </w:pPr>
            <w:r w:rsidRPr="00F26C0A">
              <w:rPr>
                <w:szCs w:val="18"/>
              </w:rPr>
              <w:t>Čl. 38 odst. 9</w:t>
            </w:r>
          </w:p>
        </w:tc>
        <w:tc>
          <w:tcPr>
            <w:tcW w:w="5400" w:type="dxa"/>
            <w:gridSpan w:val="4"/>
            <w:tcBorders>
              <w:top w:val="single" w:sz="4" w:space="0" w:color="auto"/>
              <w:left w:val="single" w:sz="4" w:space="0" w:color="auto"/>
              <w:bottom w:val="single" w:sz="4" w:space="0" w:color="auto"/>
              <w:right w:val="single" w:sz="18" w:space="0" w:color="auto"/>
            </w:tcBorders>
          </w:tcPr>
          <w:p w14:paraId="6415FD8E" w14:textId="77777777" w:rsidR="00332637" w:rsidRPr="00F26C0A" w:rsidRDefault="00332637" w:rsidP="00A63CF4">
            <w:pPr>
              <w:spacing w:before="40" w:after="40"/>
              <w:ind w:right="58"/>
              <w:jc w:val="both"/>
              <w:rPr>
                <w:szCs w:val="18"/>
              </w:rPr>
            </w:pPr>
            <w:r w:rsidRPr="00F26C0A">
              <w:rPr>
                <w:szCs w:val="18"/>
              </w:rPr>
              <w:t>Komise tyto zprávy náležitě zohlední při svém přezkumu této směrnice v souladu s článkem 69, jakož i při každém jejím dalším hodnocení.</w:t>
            </w:r>
          </w:p>
        </w:tc>
        <w:tc>
          <w:tcPr>
            <w:tcW w:w="900" w:type="dxa"/>
            <w:tcBorders>
              <w:top w:val="single" w:sz="4" w:space="0" w:color="auto"/>
              <w:left w:val="single" w:sz="18" w:space="0" w:color="auto"/>
              <w:bottom w:val="single" w:sz="4" w:space="0" w:color="auto"/>
              <w:right w:val="single" w:sz="4" w:space="0" w:color="auto"/>
            </w:tcBorders>
          </w:tcPr>
          <w:p w14:paraId="3AAD17D6" w14:textId="77777777" w:rsidR="00332637" w:rsidRPr="00F26C0A" w:rsidRDefault="00332637" w:rsidP="00A63CF4">
            <w:pPr>
              <w:spacing w:before="40" w:after="40"/>
              <w:rPr>
                <w:szCs w:val="18"/>
              </w:rPr>
            </w:pPr>
          </w:p>
        </w:tc>
        <w:tc>
          <w:tcPr>
            <w:tcW w:w="1080" w:type="dxa"/>
            <w:tcBorders>
              <w:top w:val="single" w:sz="4" w:space="0" w:color="auto"/>
              <w:left w:val="single" w:sz="4" w:space="0" w:color="auto"/>
              <w:bottom w:val="single" w:sz="4" w:space="0" w:color="auto"/>
              <w:right w:val="single" w:sz="4" w:space="0" w:color="auto"/>
            </w:tcBorders>
          </w:tcPr>
          <w:p w14:paraId="1D78521F" w14:textId="77777777" w:rsidR="00332637" w:rsidRPr="00F26C0A" w:rsidRDefault="00332637" w:rsidP="00A63CF4">
            <w:pPr>
              <w:spacing w:before="40" w:after="40"/>
              <w:rPr>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2BF33FE3" w14:textId="556D0A03" w:rsidR="00332637" w:rsidRPr="00F26C0A" w:rsidRDefault="00332637" w:rsidP="00B328EE">
            <w:pPr>
              <w:tabs>
                <w:tab w:val="left" w:pos="380"/>
              </w:tabs>
              <w:spacing w:before="40" w:after="40"/>
              <w:ind w:right="67"/>
              <w:jc w:val="both"/>
              <w:rPr>
                <w:szCs w:val="18"/>
              </w:rPr>
            </w:pPr>
            <w:r w:rsidRPr="00F26C0A">
              <w:rPr>
                <w:i/>
                <w:szCs w:val="18"/>
              </w:rPr>
              <w:t>Nerelevantní z hlediska transpozice.</w:t>
            </w:r>
            <w:r w:rsidR="00EC7842" w:rsidRPr="00F26C0A">
              <w:rPr>
                <w:i/>
                <w:szCs w:val="18"/>
              </w:rPr>
              <w:t xml:space="preserve"> </w:t>
            </w:r>
            <w:r w:rsidR="00B328EE" w:rsidRPr="00F26C0A">
              <w:rPr>
                <w:i/>
                <w:szCs w:val="18"/>
              </w:rPr>
              <w:t xml:space="preserve">Ustanovení upravuje pravomoci a povinnosti Komise. </w:t>
            </w:r>
          </w:p>
        </w:tc>
        <w:tc>
          <w:tcPr>
            <w:tcW w:w="900" w:type="dxa"/>
            <w:tcBorders>
              <w:top w:val="single" w:sz="4" w:space="0" w:color="auto"/>
              <w:left w:val="single" w:sz="4" w:space="0" w:color="auto"/>
              <w:bottom w:val="single" w:sz="4" w:space="0" w:color="auto"/>
              <w:right w:val="single" w:sz="4" w:space="0" w:color="auto"/>
            </w:tcBorders>
          </w:tcPr>
          <w:p w14:paraId="2DE6AC07" w14:textId="77777777" w:rsidR="00332637" w:rsidRPr="00F26C0A" w:rsidRDefault="00332637" w:rsidP="00A63CF4">
            <w:pPr>
              <w:spacing w:before="40" w:after="40"/>
              <w:rPr>
                <w:szCs w:val="18"/>
              </w:rPr>
            </w:pPr>
            <w:r w:rsidRPr="00F26C0A">
              <w:rPr>
                <w:szCs w:val="18"/>
              </w:rPr>
              <w:t>NT</w:t>
            </w:r>
          </w:p>
        </w:tc>
        <w:tc>
          <w:tcPr>
            <w:tcW w:w="720" w:type="dxa"/>
            <w:tcBorders>
              <w:top w:val="single" w:sz="4" w:space="0" w:color="auto"/>
              <w:left w:val="single" w:sz="4" w:space="0" w:color="auto"/>
              <w:bottom w:val="single" w:sz="4" w:space="0" w:color="auto"/>
            </w:tcBorders>
          </w:tcPr>
          <w:p w14:paraId="056243BD" w14:textId="77777777" w:rsidR="00332637" w:rsidRPr="00F26C0A" w:rsidRDefault="00332637" w:rsidP="00A63CF4">
            <w:pPr>
              <w:spacing w:before="40" w:after="40"/>
              <w:rPr>
                <w:szCs w:val="18"/>
              </w:rPr>
            </w:pPr>
          </w:p>
        </w:tc>
      </w:tr>
      <w:tr w:rsidR="00332637" w:rsidRPr="00F26C0A" w14:paraId="451EE016" w14:textId="77777777" w:rsidTr="00E50E7C">
        <w:tc>
          <w:tcPr>
            <w:tcW w:w="1440" w:type="dxa"/>
            <w:tcBorders>
              <w:top w:val="single" w:sz="4" w:space="0" w:color="auto"/>
              <w:bottom w:val="single" w:sz="4" w:space="0" w:color="auto"/>
              <w:right w:val="single" w:sz="4" w:space="0" w:color="auto"/>
            </w:tcBorders>
          </w:tcPr>
          <w:p w14:paraId="5554F889" w14:textId="77777777" w:rsidR="00332637" w:rsidRPr="00F26C0A" w:rsidRDefault="00332637" w:rsidP="003D4D86">
            <w:pPr>
              <w:spacing w:before="40" w:after="40"/>
              <w:rPr>
                <w:szCs w:val="18"/>
              </w:rPr>
            </w:pPr>
            <w:r w:rsidRPr="00F26C0A">
              <w:rPr>
                <w:szCs w:val="18"/>
              </w:rPr>
              <w:t>Čl. 38 odst. 10</w:t>
            </w:r>
          </w:p>
        </w:tc>
        <w:tc>
          <w:tcPr>
            <w:tcW w:w="5400" w:type="dxa"/>
            <w:gridSpan w:val="4"/>
            <w:tcBorders>
              <w:top w:val="single" w:sz="4" w:space="0" w:color="auto"/>
              <w:left w:val="single" w:sz="4" w:space="0" w:color="auto"/>
              <w:bottom w:val="single" w:sz="4" w:space="0" w:color="auto"/>
              <w:right w:val="single" w:sz="18" w:space="0" w:color="auto"/>
            </w:tcBorders>
          </w:tcPr>
          <w:p w14:paraId="37CF9495" w14:textId="77777777" w:rsidR="00332637" w:rsidRPr="00F26C0A" w:rsidRDefault="00332637" w:rsidP="00A63CF4">
            <w:pPr>
              <w:spacing w:before="40" w:after="40"/>
              <w:ind w:right="58"/>
              <w:jc w:val="both"/>
              <w:rPr>
                <w:szCs w:val="18"/>
              </w:rPr>
            </w:pPr>
            <w:r w:rsidRPr="00F26C0A">
              <w:rPr>
                <w:szCs w:val="18"/>
              </w:rPr>
              <w:t>Orgán pro cenné papíry a trhy zveřejní osvědčené postupy, které byly určeny v rámci těchto srovnávacích hodnocení. Kromě toho mohou být zveřejněny všechny další výsledky srovnávacích hodnocení, pokud s tím příslušný orgán, který je předmětem srovnávacího hodnocení, souhlasí.</w:t>
            </w:r>
          </w:p>
        </w:tc>
        <w:tc>
          <w:tcPr>
            <w:tcW w:w="900" w:type="dxa"/>
            <w:tcBorders>
              <w:top w:val="single" w:sz="4" w:space="0" w:color="auto"/>
              <w:left w:val="single" w:sz="18" w:space="0" w:color="auto"/>
              <w:bottom w:val="single" w:sz="4" w:space="0" w:color="auto"/>
              <w:right w:val="single" w:sz="4" w:space="0" w:color="auto"/>
            </w:tcBorders>
          </w:tcPr>
          <w:p w14:paraId="3183F8CA" w14:textId="77777777" w:rsidR="00332637" w:rsidRPr="00F26C0A" w:rsidRDefault="00332637" w:rsidP="00A63CF4">
            <w:pPr>
              <w:spacing w:before="40" w:after="40"/>
              <w:rPr>
                <w:szCs w:val="18"/>
              </w:rPr>
            </w:pPr>
          </w:p>
        </w:tc>
        <w:tc>
          <w:tcPr>
            <w:tcW w:w="1080" w:type="dxa"/>
            <w:tcBorders>
              <w:top w:val="single" w:sz="4" w:space="0" w:color="auto"/>
              <w:left w:val="single" w:sz="4" w:space="0" w:color="auto"/>
              <w:bottom w:val="single" w:sz="4" w:space="0" w:color="auto"/>
              <w:right w:val="single" w:sz="4" w:space="0" w:color="auto"/>
            </w:tcBorders>
          </w:tcPr>
          <w:p w14:paraId="2EEC1D00" w14:textId="77777777" w:rsidR="00332637" w:rsidRPr="00F26C0A" w:rsidRDefault="00332637" w:rsidP="00A63CF4">
            <w:pPr>
              <w:spacing w:before="40" w:after="40"/>
              <w:rPr>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332144A5" w14:textId="532609AD" w:rsidR="00332637" w:rsidRPr="00F26C0A" w:rsidRDefault="00332637" w:rsidP="00A63CF4">
            <w:pPr>
              <w:tabs>
                <w:tab w:val="left" w:pos="380"/>
              </w:tabs>
              <w:spacing w:before="40" w:after="40"/>
              <w:ind w:right="67"/>
              <w:jc w:val="both"/>
              <w:rPr>
                <w:szCs w:val="18"/>
              </w:rPr>
            </w:pPr>
            <w:r w:rsidRPr="00F26C0A">
              <w:rPr>
                <w:i/>
                <w:szCs w:val="18"/>
              </w:rPr>
              <w:t>Nerelevantní z hlediska transpozice.</w:t>
            </w:r>
            <w:r w:rsidR="00EC7842" w:rsidRPr="00F26C0A">
              <w:rPr>
                <w:i/>
                <w:szCs w:val="18"/>
              </w:rPr>
              <w:t xml:space="preserve"> </w:t>
            </w:r>
            <w:r w:rsidR="00B328EE" w:rsidRPr="00F26C0A">
              <w:rPr>
                <w:i/>
                <w:szCs w:val="18"/>
              </w:rPr>
              <w:t>Ustanovení upravuje pravomoci a povinnosti orgánu ESMA.</w:t>
            </w:r>
          </w:p>
        </w:tc>
        <w:tc>
          <w:tcPr>
            <w:tcW w:w="900" w:type="dxa"/>
            <w:tcBorders>
              <w:top w:val="single" w:sz="4" w:space="0" w:color="auto"/>
              <w:left w:val="single" w:sz="4" w:space="0" w:color="auto"/>
              <w:bottom w:val="single" w:sz="4" w:space="0" w:color="auto"/>
              <w:right w:val="single" w:sz="4" w:space="0" w:color="auto"/>
            </w:tcBorders>
          </w:tcPr>
          <w:p w14:paraId="1E5337E6" w14:textId="77777777" w:rsidR="00332637" w:rsidRPr="00F26C0A" w:rsidRDefault="00332637" w:rsidP="00A63CF4">
            <w:pPr>
              <w:spacing w:before="40" w:after="40"/>
              <w:rPr>
                <w:szCs w:val="18"/>
              </w:rPr>
            </w:pPr>
            <w:r w:rsidRPr="00F26C0A">
              <w:rPr>
                <w:szCs w:val="18"/>
              </w:rPr>
              <w:t>NT</w:t>
            </w:r>
          </w:p>
        </w:tc>
        <w:tc>
          <w:tcPr>
            <w:tcW w:w="720" w:type="dxa"/>
            <w:tcBorders>
              <w:top w:val="single" w:sz="4" w:space="0" w:color="auto"/>
              <w:left w:val="single" w:sz="4" w:space="0" w:color="auto"/>
              <w:bottom w:val="single" w:sz="4" w:space="0" w:color="auto"/>
            </w:tcBorders>
          </w:tcPr>
          <w:p w14:paraId="799430BE" w14:textId="77777777" w:rsidR="00332637" w:rsidRPr="00F26C0A" w:rsidRDefault="00332637" w:rsidP="00A63CF4">
            <w:pPr>
              <w:spacing w:before="40" w:after="40"/>
              <w:rPr>
                <w:szCs w:val="18"/>
              </w:rPr>
            </w:pPr>
          </w:p>
        </w:tc>
      </w:tr>
      <w:tr w:rsidR="00332637" w:rsidRPr="00F26C0A" w14:paraId="059E4F09" w14:textId="77777777" w:rsidTr="00E50E7C">
        <w:tc>
          <w:tcPr>
            <w:tcW w:w="1440" w:type="dxa"/>
            <w:tcBorders>
              <w:top w:val="single" w:sz="4" w:space="0" w:color="auto"/>
              <w:bottom w:val="single" w:sz="4" w:space="0" w:color="auto"/>
              <w:right w:val="single" w:sz="4" w:space="0" w:color="auto"/>
            </w:tcBorders>
          </w:tcPr>
          <w:p w14:paraId="4C877798" w14:textId="77777777" w:rsidR="00332637" w:rsidRPr="00F26C0A" w:rsidRDefault="00332637" w:rsidP="003D4D86">
            <w:pPr>
              <w:spacing w:before="40" w:after="40"/>
              <w:rPr>
                <w:szCs w:val="18"/>
              </w:rPr>
            </w:pPr>
            <w:r w:rsidRPr="00F26C0A">
              <w:rPr>
                <w:szCs w:val="18"/>
              </w:rPr>
              <w:t>Čl. 39 odst. 1</w:t>
            </w:r>
          </w:p>
        </w:tc>
        <w:tc>
          <w:tcPr>
            <w:tcW w:w="5400" w:type="dxa"/>
            <w:gridSpan w:val="4"/>
            <w:tcBorders>
              <w:top w:val="single" w:sz="4" w:space="0" w:color="auto"/>
              <w:left w:val="single" w:sz="4" w:space="0" w:color="auto"/>
              <w:bottom w:val="single" w:sz="4" w:space="0" w:color="auto"/>
              <w:right w:val="single" w:sz="18" w:space="0" w:color="auto"/>
            </w:tcBorders>
          </w:tcPr>
          <w:p w14:paraId="0403E6A0" w14:textId="77777777" w:rsidR="00332637" w:rsidRPr="00F26C0A" w:rsidRDefault="00332637" w:rsidP="00A63CF4">
            <w:pPr>
              <w:spacing w:before="40" w:after="40"/>
              <w:ind w:right="58"/>
              <w:jc w:val="both"/>
              <w:rPr>
                <w:szCs w:val="18"/>
              </w:rPr>
            </w:pPr>
            <w:r w:rsidRPr="00F26C0A">
              <w:rPr>
                <w:szCs w:val="18"/>
              </w:rPr>
              <w:t>Členské státy zajistí, aby řádně povolený mimounijní správce mohl nabízet podílové jednotky nebo akcie jím spravovaného unijního alternativního investičního fondu profesionálním investorům v Unii s pasem, jakmile jsou splněny podmínky stanovené v tomto článku.</w:t>
            </w:r>
          </w:p>
        </w:tc>
        <w:tc>
          <w:tcPr>
            <w:tcW w:w="900" w:type="dxa"/>
            <w:tcBorders>
              <w:top w:val="single" w:sz="4" w:space="0" w:color="auto"/>
              <w:left w:val="single" w:sz="18" w:space="0" w:color="auto"/>
              <w:bottom w:val="single" w:sz="4" w:space="0" w:color="auto"/>
              <w:right w:val="single" w:sz="4" w:space="0" w:color="auto"/>
            </w:tcBorders>
          </w:tcPr>
          <w:p w14:paraId="24B34AE3"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single" w:sz="4" w:space="0" w:color="auto"/>
              <w:left w:val="single" w:sz="4" w:space="0" w:color="auto"/>
              <w:bottom w:val="single" w:sz="4" w:space="0" w:color="auto"/>
              <w:right w:val="single" w:sz="4" w:space="0" w:color="auto"/>
            </w:tcBorders>
          </w:tcPr>
          <w:p w14:paraId="0D4CBA3D" w14:textId="77777777" w:rsidR="00332637" w:rsidRPr="00F26C0A" w:rsidRDefault="00332637" w:rsidP="00A63CF4">
            <w:pPr>
              <w:spacing w:before="40" w:after="40"/>
              <w:rPr>
                <w:szCs w:val="18"/>
              </w:rPr>
            </w:pPr>
            <w:r w:rsidRPr="00F26C0A">
              <w:rPr>
                <w:szCs w:val="18"/>
              </w:rPr>
              <w:t>§ 317</w:t>
            </w:r>
          </w:p>
        </w:tc>
        <w:tc>
          <w:tcPr>
            <w:tcW w:w="5400" w:type="dxa"/>
            <w:gridSpan w:val="4"/>
            <w:tcBorders>
              <w:top w:val="single" w:sz="4" w:space="0" w:color="auto"/>
              <w:left w:val="single" w:sz="4" w:space="0" w:color="auto"/>
              <w:bottom w:val="single" w:sz="4" w:space="0" w:color="auto"/>
              <w:right w:val="single" w:sz="4" w:space="0" w:color="auto"/>
            </w:tcBorders>
          </w:tcPr>
          <w:p w14:paraId="53916C7B" w14:textId="77777777" w:rsidR="00332637" w:rsidRPr="00F26C0A" w:rsidRDefault="00332637" w:rsidP="0046482A">
            <w:pPr>
              <w:tabs>
                <w:tab w:val="left" w:pos="380"/>
              </w:tabs>
              <w:spacing w:before="40" w:after="40"/>
              <w:ind w:right="67"/>
              <w:jc w:val="both"/>
              <w:rPr>
                <w:szCs w:val="18"/>
              </w:rPr>
            </w:pPr>
            <w:r w:rsidRPr="00F26C0A">
              <w:rPr>
                <w:szCs w:val="18"/>
              </w:rPr>
              <w:t>(1) Investice do speciálního fondu, do fondu kvalifikovaných investorů nebo do srovnatelného zahraničního investičního fondu, jehož domovským státem je jiný členský stát, který obhospodařuje zahraniční osoba s povolením podle § 481, lze v České republice nabízet ode dne, kdy je tento fond zapsaný v seznamu vedeném Českou národní bankou podle § 597.</w:t>
            </w:r>
          </w:p>
          <w:p w14:paraId="0CFB9EFA" w14:textId="77777777" w:rsidR="00332637" w:rsidRPr="00F26C0A" w:rsidRDefault="00332637" w:rsidP="0046482A">
            <w:pPr>
              <w:tabs>
                <w:tab w:val="left" w:pos="380"/>
              </w:tabs>
              <w:spacing w:before="40" w:after="40"/>
              <w:ind w:right="67"/>
              <w:jc w:val="both"/>
              <w:rPr>
                <w:szCs w:val="18"/>
              </w:rPr>
            </w:pPr>
            <w:r w:rsidRPr="00F26C0A">
              <w:rPr>
                <w:szCs w:val="18"/>
              </w:rPr>
              <w:t>(2) Pro nabízení investic v jiném členském státě do speciálního fondu, do fondu kvalifikovaných investorů nebo do srovnatelného zahraničního investičního fondu, jehož domovským státem je jiný členský stát, který obhospodařuje zahraniční osoba s povolením podle § 481, osobám uvedeným v § 2a odst. 1 nebo 2 zákona upravujícího podnikání na kapitálovém trhu a osobám, které jsou podle zákona upravujícího podnikání na kapitálovém trhu nebo podle práva jiného členského státu považovány ve vztahu k investicím do daného fondu za zákazníka, který je profesionálním zákazníkem, se § 311 až 314 použijí obdobně.</w:t>
            </w:r>
          </w:p>
          <w:p w14:paraId="2C0E8CB3" w14:textId="77777777" w:rsidR="00332637" w:rsidRPr="00F26C0A" w:rsidRDefault="00332637" w:rsidP="0046482A">
            <w:pPr>
              <w:tabs>
                <w:tab w:val="left" w:pos="380"/>
              </w:tabs>
              <w:spacing w:before="40" w:after="40"/>
              <w:ind w:right="67"/>
              <w:jc w:val="both"/>
              <w:rPr>
                <w:szCs w:val="18"/>
              </w:rPr>
            </w:pPr>
            <w:r w:rsidRPr="00F26C0A">
              <w:rPr>
                <w:szCs w:val="18"/>
              </w:rPr>
              <w:t>(3) Pro nabízení investic v České republice do speciálního fondu, do fondu kvalifikovaných investorů nebo do srovnatelného zahraničního investičního fondu, jehož domovským státem je jiný členský stát, který obhospodařuje osoba se sídlem ve státě, který není členským státem, která má povolení udělené orgánem dohledu jiného členského státu srovnatelné s povolením podle § 481, se § 315 použije obdobně.</w:t>
            </w:r>
          </w:p>
          <w:p w14:paraId="45388B7D" w14:textId="77777777" w:rsidR="00332637" w:rsidRPr="00F26C0A" w:rsidRDefault="00332637" w:rsidP="0042620E">
            <w:pPr>
              <w:tabs>
                <w:tab w:val="left" w:pos="380"/>
              </w:tabs>
              <w:spacing w:before="40" w:after="40"/>
              <w:ind w:right="67"/>
              <w:jc w:val="both"/>
              <w:rPr>
                <w:szCs w:val="18"/>
              </w:rPr>
            </w:pPr>
            <w:r w:rsidRPr="00F26C0A">
              <w:rPr>
                <w:szCs w:val="18"/>
              </w:rPr>
              <w:t>(4) Investice do zahraničního investičního fondu srovnatelného se speciálním fondem nebo s fondem kvalifikovaných investorů, jehož domovským státem je jiný členský stát, který obhospodařuje obhospodařovatel se sídlem ve státě, který není členským státem, který nemá povolení podle § 481 ani srovnatelné povolení udělené orgánem dohledu jiného členského státu, lze v České republice veřejně nabízet ode dne, kdy je tento fond zapsán v seznamu vedeném Českou národní bankou podle § 597 písm. d).</w:t>
            </w:r>
          </w:p>
        </w:tc>
        <w:tc>
          <w:tcPr>
            <w:tcW w:w="900" w:type="dxa"/>
            <w:tcBorders>
              <w:top w:val="single" w:sz="4" w:space="0" w:color="auto"/>
              <w:left w:val="single" w:sz="4" w:space="0" w:color="auto"/>
              <w:bottom w:val="single" w:sz="4" w:space="0" w:color="auto"/>
              <w:right w:val="single" w:sz="4" w:space="0" w:color="auto"/>
            </w:tcBorders>
          </w:tcPr>
          <w:p w14:paraId="254C19CC"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73866359" w14:textId="77777777" w:rsidR="00332637" w:rsidRPr="00F26C0A" w:rsidRDefault="00332637" w:rsidP="00A63CF4">
            <w:pPr>
              <w:spacing w:before="40" w:after="40"/>
              <w:rPr>
                <w:szCs w:val="18"/>
              </w:rPr>
            </w:pPr>
          </w:p>
        </w:tc>
      </w:tr>
      <w:tr w:rsidR="00332637" w:rsidRPr="00F26C0A" w14:paraId="292C3BA9" w14:textId="77777777" w:rsidTr="00E50E7C">
        <w:tc>
          <w:tcPr>
            <w:tcW w:w="1440" w:type="dxa"/>
            <w:tcBorders>
              <w:top w:val="single" w:sz="4" w:space="0" w:color="auto"/>
              <w:bottom w:val="single" w:sz="4" w:space="0" w:color="auto"/>
              <w:right w:val="single" w:sz="4" w:space="0" w:color="auto"/>
            </w:tcBorders>
          </w:tcPr>
          <w:p w14:paraId="254ACFEF" w14:textId="77777777" w:rsidR="00332637" w:rsidRPr="00F26C0A" w:rsidRDefault="00332637" w:rsidP="003D4D86">
            <w:pPr>
              <w:spacing w:before="40" w:after="40"/>
              <w:rPr>
                <w:szCs w:val="18"/>
              </w:rPr>
            </w:pPr>
            <w:r w:rsidRPr="00F26C0A">
              <w:rPr>
                <w:szCs w:val="18"/>
              </w:rPr>
              <w:t>Čl. 39 odst. 2</w:t>
            </w:r>
          </w:p>
        </w:tc>
        <w:tc>
          <w:tcPr>
            <w:tcW w:w="5400" w:type="dxa"/>
            <w:gridSpan w:val="4"/>
            <w:tcBorders>
              <w:top w:val="single" w:sz="4" w:space="0" w:color="auto"/>
              <w:left w:val="single" w:sz="4" w:space="0" w:color="auto"/>
              <w:bottom w:val="single" w:sz="4" w:space="0" w:color="auto"/>
              <w:right w:val="single" w:sz="18" w:space="0" w:color="auto"/>
            </w:tcBorders>
          </w:tcPr>
          <w:p w14:paraId="4217B820" w14:textId="77777777" w:rsidR="00332637" w:rsidRPr="00F26C0A" w:rsidRDefault="00332637" w:rsidP="00A63CF4">
            <w:pPr>
              <w:spacing w:before="40" w:after="40"/>
              <w:ind w:right="58"/>
              <w:jc w:val="both"/>
              <w:rPr>
                <w:szCs w:val="18"/>
              </w:rPr>
            </w:pPr>
            <w:r w:rsidRPr="00F26C0A">
              <w:rPr>
                <w:szCs w:val="18"/>
              </w:rPr>
              <w:t>Pokud správce hodlá nabízet podílové jednotky nebo akcie unijních alternativních investičních fondů ve svém referenčním členském státě, předloží příslušným orgánům svého referenčního členského státu oznámení o každém unijním alternativním investičním fondu, který hodlá nabízet.</w:t>
            </w:r>
          </w:p>
          <w:p w14:paraId="22FF7539" w14:textId="77777777" w:rsidR="00332637" w:rsidRPr="00F26C0A" w:rsidRDefault="00332637" w:rsidP="00A63CF4">
            <w:pPr>
              <w:spacing w:before="40" w:after="40"/>
              <w:ind w:right="58"/>
              <w:jc w:val="both"/>
              <w:rPr>
                <w:szCs w:val="18"/>
              </w:rPr>
            </w:pPr>
            <w:r w:rsidRPr="00F26C0A">
              <w:rPr>
                <w:szCs w:val="18"/>
              </w:rPr>
              <w:t>Toto oznámení musí obsahovat dokumenty a informace stanovené v příloze III.</w:t>
            </w:r>
          </w:p>
        </w:tc>
        <w:tc>
          <w:tcPr>
            <w:tcW w:w="900" w:type="dxa"/>
            <w:tcBorders>
              <w:top w:val="single" w:sz="4" w:space="0" w:color="auto"/>
              <w:left w:val="single" w:sz="18" w:space="0" w:color="auto"/>
              <w:bottom w:val="single" w:sz="4" w:space="0" w:color="auto"/>
              <w:right w:val="single" w:sz="4" w:space="0" w:color="auto"/>
            </w:tcBorders>
          </w:tcPr>
          <w:p w14:paraId="3D40DE21"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single" w:sz="4" w:space="0" w:color="auto"/>
              <w:left w:val="single" w:sz="4" w:space="0" w:color="auto"/>
              <w:bottom w:val="single" w:sz="4" w:space="0" w:color="auto"/>
              <w:right w:val="single" w:sz="4" w:space="0" w:color="auto"/>
            </w:tcBorders>
          </w:tcPr>
          <w:p w14:paraId="7C966A55" w14:textId="77777777" w:rsidR="00332637" w:rsidRPr="00F26C0A" w:rsidRDefault="00332637" w:rsidP="00A63CF4">
            <w:pPr>
              <w:spacing w:before="40" w:after="40"/>
              <w:rPr>
                <w:szCs w:val="18"/>
              </w:rPr>
            </w:pPr>
            <w:r w:rsidRPr="00F26C0A">
              <w:rPr>
                <w:szCs w:val="18"/>
              </w:rPr>
              <w:t>§ 317 odst. 1</w:t>
            </w:r>
          </w:p>
        </w:tc>
        <w:tc>
          <w:tcPr>
            <w:tcW w:w="5400" w:type="dxa"/>
            <w:gridSpan w:val="4"/>
            <w:tcBorders>
              <w:top w:val="single" w:sz="4" w:space="0" w:color="auto"/>
              <w:left w:val="single" w:sz="4" w:space="0" w:color="auto"/>
              <w:bottom w:val="single" w:sz="4" w:space="0" w:color="auto"/>
              <w:right w:val="single" w:sz="4" w:space="0" w:color="auto"/>
            </w:tcBorders>
          </w:tcPr>
          <w:p w14:paraId="317A309F" w14:textId="77777777" w:rsidR="00332637" w:rsidRPr="00F26C0A" w:rsidRDefault="00332637" w:rsidP="0042620E">
            <w:pPr>
              <w:tabs>
                <w:tab w:val="left" w:pos="380"/>
              </w:tabs>
              <w:spacing w:before="40" w:after="40"/>
              <w:ind w:right="67"/>
              <w:jc w:val="both"/>
              <w:rPr>
                <w:szCs w:val="18"/>
              </w:rPr>
            </w:pPr>
            <w:r w:rsidRPr="00F26C0A">
              <w:rPr>
                <w:szCs w:val="18"/>
              </w:rPr>
              <w:t>Investice do speciálního fondu, do fondu kvalifikovaných investorů nebo do srovnatelného zahraničního investičního fondu, jehož domovským státem je jiný členský stát, který obhospodařuje zahraniční osoba s povolením podle § 481, lze v České republice nabízet ode dne, kdy je tento fond zapsaný v seznamu vedeném Českou národní bankou podle § 597.</w:t>
            </w:r>
          </w:p>
        </w:tc>
        <w:tc>
          <w:tcPr>
            <w:tcW w:w="900" w:type="dxa"/>
            <w:tcBorders>
              <w:top w:val="single" w:sz="4" w:space="0" w:color="auto"/>
              <w:left w:val="single" w:sz="4" w:space="0" w:color="auto"/>
              <w:bottom w:val="single" w:sz="4" w:space="0" w:color="auto"/>
              <w:right w:val="single" w:sz="4" w:space="0" w:color="auto"/>
            </w:tcBorders>
          </w:tcPr>
          <w:p w14:paraId="37A81369"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45FD8035" w14:textId="77777777" w:rsidR="00332637" w:rsidRPr="00F26C0A" w:rsidRDefault="00332637" w:rsidP="00A63CF4">
            <w:pPr>
              <w:spacing w:before="40" w:after="40"/>
              <w:rPr>
                <w:szCs w:val="18"/>
              </w:rPr>
            </w:pPr>
          </w:p>
        </w:tc>
      </w:tr>
      <w:tr w:rsidR="00332637" w:rsidRPr="00F26C0A" w14:paraId="1AD9542B" w14:textId="77777777" w:rsidTr="00E50E7C">
        <w:tc>
          <w:tcPr>
            <w:tcW w:w="1440" w:type="dxa"/>
            <w:tcBorders>
              <w:top w:val="single" w:sz="4" w:space="0" w:color="auto"/>
              <w:bottom w:val="single" w:sz="4" w:space="0" w:color="auto"/>
              <w:right w:val="single" w:sz="4" w:space="0" w:color="auto"/>
            </w:tcBorders>
          </w:tcPr>
          <w:p w14:paraId="20F98409" w14:textId="77777777" w:rsidR="00332637" w:rsidRPr="00F26C0A" w:rsidRDefault="00332637" w:rsidP="003D4D86">
            <w:pPr>
              <w:spacing w:before="40" w:after="40"/>
              <w:rPr>
                <w:szCs w:val="18"/>
              </w:rPr>
            </w:pPr>
            <w:r w:rsidRPr="00F26C0A">
              <w:rPr>
                <w:szCs w:val="18"/>
              </w:rPr>
              <w:t>Čl. 39 odst. 3 první pododstavec</w:t>
            </w:r>
          </w:p>
        </w:tc>
        <w:tc>
          <w:tcPr>
            <w:tcW w:w="5400" w:type="dxa"/>
            <w:gridSpan w:val="4"/>
            <w:tcBorders>
              <w:top w:val="single" w:sz="4" w:space="0" w:color="auto"/>
              <w:left w:val="single" w:sz="4" w:space="0" w:color="auto"/>
              <w:bottom w:val="single" w:sz="4" w:space="0" w:color="auto"/>
              <w:right w:val="single" w:sz="18" w:space="0" w:color="auto"/>
            </w:tcBorders>
          </w:tcPr>
          <w:p w14:paraId="1F4B053E" w14:textId="77777777" w:rsidR="00332637" w:rsidRPr="00F26C0A" w:rsidRDefault="00332637" w:rsidP="00A63CF4">
            <w:pPr>
              <w:spacing w:before="40" w:after="40"/>
              <w:ind w:right="58"/>
              <w:jc w:val="both"/>
              <w:rPr>
                <w:szCs w:val="18"/>
              </w:rPr>
            </w:pPr>
            <w:r w:rsidRPr="00F26C0A">
              <w:rPr>
                <w:szCs w:val="18"/>
              </w:rPr>
              <w:t>Příslušné orgány referenčního členského státu správce sdělí správci nejpozději do 20 pracovních dnů ode dne, kdy obdržely oznámení se všemi nezbytnými dokumenty podle odstavce 2, zda může zahájit nabízení alternativního investičního fondu určeného v oznámení podle odstavce 2 na území tohoto členského státu. Příslušné orgány referenčního členského státu správce mohou zakázat nabízet alternativní investiční fond pouze v případě, že správa alternativního investičního fondu prováděná tímto správce není nebo nebude v souladu s touto směrnicí nebo že správce jinak nedodržuje či nebude dodržovat tuto směrnici. Je-li přijato kladné rozhodnutí, může správce zahájit nabízení alternativního investičního fondu ve svém referenčním členském státě ode dne, kdy byl příslušnými orgány o tomto rozhodnutí informován.</w:t>
            </w:r>
          </w:p>
        </w:tc>
        <w:tc>
          <w:tcPr>
            <w:tcW w:w="900" w:type="dxa"/>
            <w:tcBorders>
              <w:top w:val="single" w:sz="4" w:space="0" w:color="auto"/>
              <w:left w:val="single" w:sz="18" w:space="0" w:color="auto"/>
              <w:bottom w:val="single" w:sz="4" w:space="0" w:color="auto"/>
              <w:right w:val="single" w:sz="4" w:space="0" w:color="auto"/>
            </w:tcBorders>
          </w:tcPr>
          <w:p w14:paraId="1C14E94D"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single" w:sz="4" w:space="0" w:color="auto"/>
              <w:left w:val="single" w:sz="4" w:space="0" w:color="auto"/>
              <w:bottom w:val="single" w:sz="4" w:space="0" w:color="auto"/>
              <w:right w:val="single" w:sz="4" w:space="0" w:color="auto"/>
            </w:tcBorders>
          </w:tcPr>
          <w:p w14:paraId="6946F747" w14:textId="77777777" w:rsidR="00332637" w:rsidRPr="00F26C0A" w:rsidRDefault="00332637" w:rsidP="00A63CF4">
            <w:pPr>
              <w:spacing w:before="40" w:after="40"/>
              <w:rPr>
                <w:szCs w:val="18"/>
              </w:rPr>
            </w:pPr>
            <w:r w:rsidRPr="00F26C0A">
              <w:rPr>
                <w:szCs w:val="18"/>
              </w:rPr>
              <w:t>§ 317 odst. 1</w:t>
            </w:r>
          </w:p>
        </w:tc>
        <w:tc>
          <w:tcPr>
            <w:tcW w:w="5400" w:type="dxa"/>
            <w:gridSpan w:val="4"/>
            <w:tcBorders>
              <w:top w:val="single" w:sz="4" w:space="0" w:color="auto"/>
              <w:left w:val="single" w:sz="4" w:space="0" w:color="auto"/>
              <w:bottom w:val="single" w:sz="4" w:space="0" w:color="auto"/>
              <w:right w:val="single" w:sz="4" w:space="0" w:color="auto"/>
            </w:tcBorders>
          </w:tcPr>
          <w:p w14:paraId="6289437F" w14:textId="77777777" w:rsidR="00332637" w:rsidRPr="00F26C0A" w:rsidRDefault="00332637" w:rsidP="00A63CF4">
            <w:pPr>
              <w:tabs>
                <w:tab w:val="left" w:pos="380"/>
              </w:tabs>
              <w:spacing w:before="40" w:after="40"/>
              <w:ind w:right="67"/>
              <w:jc w:val="both"/>
              <w:rPr>
                <w:szCs w:val="18"/>
              </w:rPr>
            </w:pPr>
            <w:r w:rsidRPr="00F26C0A">
              <w:rPr>
                <w:szCs w:val="18"/>
              </w:rPr>
              <w:t>Investice do speciálního fondu, do fondu kvalifikovaných investorů nebo do srovnatelného zahraničního investičního fondu, jehož domovským státem je jiný členský stát, který obhospodařuje zahraniční osoba s povolením podle § 481, lze v České republice nabízet ode dne, kdy je tento fond zapsaný v seznamu vedeném Českou národní bankou podle § 597.</w:t>
            </w:r>
          </w:p>
        </w:tc>
        <w:tc>
          <w:tcPr>
            <w:tcW w:w="900" w:type="dxa"/>
            <w:tcBorders>
              <w:top w:val="single" w:sz="4" w:space="0" w:color="auto"/>
              <w:left w:val="single" w:sz="4" w:space="0" w:color="auto"/>
              <w:bottom w:val="single" w:sz="4" w:space="0" w:color="auto"/>
              <w:right w:val="single" w:sz="4" w:space="0" w:color="auto"/>
            </w:tcBorders>
          </w:tcPr>
          <w:p w14:paraId="46EF3DC5"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63219837" w14:textId="77777777" w:rsidR="00332637" w:rsidRPr="00F26C0A" w:rsidRDefault="00332637" w:rsidP="00A63CF4">
            <w:pPr>
              <w:spacing w:before="40" w:after="40"/>
              <w:rPr>
                <w:szCs w:val="18"/>
              </w:rPr>
            </w:pPr>
          </w:p>
        </w:tc>
      </w:tr>
      <w:tr w:rsidR="00332637" w:rsidRPr="00F26C0A" w14:paraId="6C5EE681" w14:textId="77777777" w:rsidTr="0042620E">
        <w:tc>
          <w:tcPr>
            <w:tcW w:w="1440" w:type="dxa"/>
            <w:tcBorders>
              <w:top w:val="single" w:sz="4" w:space="0" w:color="auto"/>
              <w:bottom w:val="nil"/>
              <w:right w:val="single" w:sz="4" w:space="0" w:color="auto"/>
            </w:tcBorders>
          </w:tcPr>
          <w:p w14:paraId="1E7EB576" w14:textId="77777777" w:rsidR="00332637" w:rsidRPr="00F26C0A" w:rsidRDefault="00332637" w:rsidP="003D4D86">
            <w:pPr>
              <w:spacing w:before="40" w:after="40"/>
              <w:rPr>
                <w:szCs w:val="18"/>
              </w:rPr>
            </w:pPr>
            <w:r w:rsidRPr="00F26C0A">
              <w:rPr>
                <w:szCs w:val="18"/>
              </w:rPr>
              <w:t>Čl. 39 odst. 3 druhý pododstavec</w:t>
            </w:r>
          </w:p>
        </w:tc>
        <w:tc>
          <w:tcPr>
            <w:tcW w:w="5400" w:type="dxa"/>
            <w:gridSpan w:val="4"/>
            <w:tcBorders>
              <w:top w:val="single" w:sz="4" w:space="0" w:color="auto"/>
              <w:left w:val="single" w:sz="4" w:space="0" w:color="auto"/>
              <w:bottom w:val="nil"/>
              <w:right w:val="single" w:sz="18" w:space="0" w:color="auto"/>
            </w:tcBorders>
          </w:tcPr>
          <w:p w14:paraId="7E044069" w14:textId="77777777" w:rsidR="00332637" w:rsidRPr="00F26C0A" w:rsidRDefault="00332637" w:rsidP="00B57F14">
            <w:pPr>
              <w:spacing w:before="40" w:after="40"/>
              <w:ind w:right="58"/>
              <w:jc w:val="both"/>
              <w:rPr>
                <w:szCs w:val="18"/>
              </w:rPr>
            </w:pPr>
            <w:r w:rsidRPr="00F26C0A">
              <w:rPr>
                <w:szCs w:val="18"/>
              </w:rPr>
              <w:t>Příslušné orgány referenčního členského státu správce rovněž informují orgán pro cenné papíry a trhy a příslušné orgány alternativního investičního fondu, že správce může začít nabízet podílové jednotky nebo akcie alternativního investičního fondu v referenčním členském státě správce.</w:t>
            </w:r>
          </w:p>
        </w:tc>
        <w:tc>
          <w:tcPr>
            <w:tcW w:w="900" w:type="dxa"/>
            <w:tcBorders>
              <w:top w:val="single" w:sz="4" w:space="0" w:color="auto"/>
              <w:left w:val="single" w:sz="18" w:space="0" w:color="auto"/>
              <w:bottom w:val="nil"/>
              <w:right w:val="single" w:sz="4" w:space="0" w:color="auto"/>
            </w:tcBorders>
          </w:tcPr>
          <w:p w14:paraId="04280677" w14:textId="77777777" w:rsidR="00332637" w:rsidRPr="00F26C0A" w:rsidRDefault="00332637" w:rsidP="00B57F14">
            <w:pPr>
              <w:spacing w:before="40" w:after="40"/>
              <w:rPr>
                <w:szCs w:val="18"/>
              </w:rPr>
            </w:pPr>
            <w:r w:rsidRPr="00F26C0A">
              <w:rPr>
                <w:szCs w:val="18"/>
              </w:rPr>
              <w:t>240/2013 ve znění 336/2014</w:t>
            </w:r>
          </w:p>
        </w:tc>
        <w:tc>
          <w:tcPr>
            <w:tcW w:w="1080" w:type="dxa"/>
            <w:tcBorders>
              <w:top w:val="single" w:sz="4" w:space="0" w:color="auto"/>
              <w:left w:val="single" w:sz="4" w:space="0" w:color="auto"/>
              <w:bottom w:val="nil"/>
              <w:right w:val="single" w:sz="4" w:space="0" w:color="auto"/>
            </w:tcBorders>
          </w:tcPr>
          <w:p w14:paraId="0E8CC2B3" w14:textId="77777777" w:rsidR="00332637" w:rsidRPr="00F26C0A" w:rsidRDefault="00332637" w:rsidP="00B57F14">
            <w:pPr>
              <w:spacing w:before="40" w:after="40"/>
              <w:rPr>
                <w:szCs w:val="18"/>
              </w:rPr>
            </w:pPr>
            <w:r w:rsidRPr="00F26C0A">
              <w:rPr>
                <w:szCs w:val="18"/>
              </w:rPr>
              <w:t>§ 317 odst. 1</w:t>
            </w:r>
          </w:p>
        </w:tc>
        <w:tc>
          <w:tcPr>
            <w:tcW w:w="5400" w:type="dxa"/>
            <w:gridSpan w:val="4"/>
            <w:tcBorders>
              <w:top w:val="single" w:sz="4" w:space="0" w:color="auto"/>
              <w:left w:val="single" w:sz="4" w:space="0" w:color="auto"/>
              <w:bottom w:val="nil"/>
              <w:right w:val="single" w:sz="4" w:space="0" w:color="auto"/>
            </w:tcBorders>
          </w:tcPr>
          <w:p w14:paraId="4915FABC" w14:textId="77777777" w:rsidR="00332637" w:rsidRPr="00F26C0A" w:rsidRDefault="00332637" w:rsidP="008F2FE8">
            <w:pPr>
              <w:tabs>
                <w:tab w:val="left" w:pos="380"/>
              </w:tabs>
              <w:spacing w:before="40" w:after="40"/>
              <w:ind w:right="67"/>
              <w:jc w:val="both"/>
              <w:rPr>
                <w:szCs w:val="18"/>
              </w:rPr>
            </w:pPr>
            <w:r w:rsidRPr="00F26C0A">
              <w:rPr>
                <w:szCs w:val="18"/>
              </w:rPr>
              <w:t>Investice do speciálního fondu, do fondu kvalifikovaných investorů nebo do srovnatelného zahraničního investičního fondu, jehož domovským státem je jiný členský stát, který obhospodařuje zahraniční osoba s povolením podle § 481, lze v České republice nabízet ode dne, kdy je tento fond zapsaný v seznamu vedeném Českou národní bankou podle § 597.</w:t>
            </w:r>
          </w:p>
        </w:tc>
        <w:tc>
          <w:tcPr>
            <w:tcW w:w="900" w:type="dxa"/>
            <w:tcBorders>
              <w:top w:val="single" w:sz="4" w:space="0" w:color="auto"/>
              <w:left w:val="single" w:sz="4" w:space="0" w:color="auto"/>
              <w:bottom w:val="nil"/>
              <w:right w:val="single" w:sz="4" w:space="0" w:color="auto"/>
            </w:tcBorders>
          </w:tcPr>
          <w:p w14:paraId="6B40D07E" w14:textId="77777777" w:rsidR="00332637" w:rsidRPr="00F26C0A" w:rsidRDefault="00332637" w:rsidP="00B57F1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308B5594" w14:textId="77777777" w:rsidR="00332637" w:rsidRPr="00F26C0A" w:rsidRDefault="00332637" w:rsidP="00B57F14">
            <w:pPr>
              <w:spacing w:before="40" w:after="40"/>
              <w:rPr>
                <w:szCs w:val="18"/>
              </w:rPr>
            </w:pPr>
          </w:p>
        </w:tc>
      </w:tr>
      <w:tr w:rsidR="00332637" w:rsidRPr="00F26C0A" w14:paraId="08B0A481" w14:textId="77777777" w:rsidTr="0042620E">
        <w:tc>
          <w:tcPr>
            <w:tcW w:w="1440" w:type="dxa"/>
            <w:tcBorders>
              <w:top w:val="nil"/>
              <w:bottom w:val="single" w:sz="4" w:space="0" w:color="auto"/>
              <w:right w:val="single" w:sz="4" w:space="0" w:color="auto"/>
            </w:tcBorders>
          </w:tcPr>
          <w:p w14:paraId="0FBDD79B"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010508CA"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392ED8B1"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nil"/>
              <w:left w:val="single" w:sz="4" w:space="0" w:color="auto"/>
              <w:bottom w:val="single" w:sz="4" w:space="0" w:color="auto"/>
              <w:right w:val="single" w:sz="4" w:space="0" w:color="auto"/>
            </w:tcBorders>
          </w:tcPr>
          <w:p w14:paraId="553BD7B1" w14:textId="77777777" w:rsidR="00332637" w:rsidRPr="00F26C0A" w:rsidRDefault="00332637" w:rsidP="00A63CF4">
            <w:pPr>
              <w:spacing w:before="40" w:after="40"/>
              <w:rPr>
                <w:szCs w:val="18"/>
              </w:rPr>
            </w:pPr>
            <w:r w:rsidRPr="00F26C0A">
              <w:rPr>
                <w:szCs w:val="18"/>
              </w:rPr>
              <w:t>§ 583 odst. 2 písm. a)</w:t>
            </w:r>
          </w:p>
        </w:tc>
        <w:tc>
          <w:tcPr>
            <w:tcW w:w="5400" w:type="dxa"/>
            <w:gridSpan w:val="4"/>
            <w:tcBorders>
              <w:top w:val="nil"/>
              <w:left w:val="single" w:sz="4" w:space="0" w:color="auto"/>
              <w:bottom w:val="single" w:sz="4" w:space="0" w:color="auto"/>
              <w:right w:val="single" w:sz="4" w:space="0" w:color="auto"/>
            </w:tcBorders>
          </w:tcPr>
          <w:p w14:paraId="73CE7AFD" w14:textId="77777777" w:rsidR="00332637" w:rsidRPr="00F26C0A" w:rsidRDefault="00332637" w:rsidP="00226896">
            <w:pPr>
              <w:tabs>
                <w:tab w:val="left" w:pos="380"/>
              </w:tabs>
              <w:spacing w:before="40" w:after="40"/>
              <w:ind w:right="67"/>
              <w:jc w:val="both"/>
              <w:rPr>
                <w:szCs w:val="18"/>
              </w:rPr>
            </w:pPr>
            <w:r w:rsidRPr="00F26C0A">
              <w:rPr>
                <w:szCs w:val="18"/>
              </w:rPr>
              <w:t>Česká národní banka poskytne evropskému orgánu dohledu údaje o tom, že zahraniční osoba s povolením podle § 481</w:t>
            </w:r>
          </w:p>
          <w:p w14:paraId="53512602" w14:textId="77777777" w:rsidR="00332637" w:rsidRPr="00F26C0A" w:rsidRDefault="00332637" w:rsidP="00A63CF4">
            <w:pPr>
              <w:tabs>
                <w:tab w:val="left" w:pos="380"/>
              </w:tabs>
              <w:spacing w:before="40" w:after="40"/>
              <w:ind w:right="67"/>
              <w:jc w:val="both"/>
              <w:rPr>
                <w:szCs w:val="18"/>
              </w:rPr>
            </w:pPr>
            <w:r w:rsidRPr="00F26C0A">
              <w:rPr>
                <w:szCs w:val="18"/>
              </w:rPr>
              <w:t>a) může v souladu s § 317 odst. 1 začít v České republice nebo v jiném členském státě nabízet investice do speciálního fondu, fondu kvalifikovaných investorů nebo do srovnatelného zahraničního investičního fondu,</w:t>
            </w:r>
          </w:p>
        </w:tc>
        <w:tc>
          <w:tcPr>
            <w:tcW w:w="900" w:type="dxa"/>
            <w:tcBorders>
              <w:top w:val="nil"/>
              <w:left w:val="single" w:sz="4" w:space="0" w:color="auto"/>
              <w:bottom w:val="single" w:sz="4" w:space="0" w:color="auto"/>
              <w:right w:val="single" w:sz="4" w:space="0" w:color="auto"/>
            </w:tcBorders>
          </w:tcPr>
          <w:p w14:paraId="6B2BFC5B"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117D22E7" w14:textId="77777777" w:rsidR="00332637" w:rsidRPr="00F26C0A" w:rsidRDefault="00332637" w:rsidP="00A63CF4">
            <w:pPr>
              <w:spacing w:before="40" w:after="40"/>
              <w:rPr>
                <w:szCs w:val="18"/>
              </w:rPr>
            </w:pPr>
          </w:p>
        </w:tc>
      </w:tr>
      <w:tr w:rsidR="00332637" w:rsidRPr="00F26C0A" w14:paraId="3FE26BDF" w14:textId="77777777" w:rsidTr="00E50E7C">
        <w:tc>
          <w:tcPr>
            <w:tcW w:w="1440" w:type="dxa"/>
            <w:tcBorders>
              <w:top w:val="single" w:sz="4" w:space="0" w:color="auto"/>
              <w:bottom w:val="single" w:sz="4" w:space="0" w:color="auto"/>
              <w:right w:val="single" w:sz="4" w:space="0" w:color="auto"/>
            </w:tcBorders>
          </w:tcPr>
          <w:p w14:paraId="7BA39F42" w14:textId="77777777" w:rsidR="00332637" w:rsidRPr="00F26C0A" w:rsidRDefault="00332637" w:rsidP="003D4D86">
            <w:pPr>
              <w:spacing w:before="40" w:after="40"/>
              <w:rPr>
                <w:szCs w:val="18"/>
              </w:rPr>
            </w:pPr>
            <w:r w:rsidRPr="00F26C0A">
              <w:rPr>
                <w:szCs w:val="18"/>
              </w:rPr>
              <w:t>Čl. 39 odst. 4</w:t>
            </w:r>
          </w:p>
        </w:tc>
        <w:tc>
          <w:tcPr>
            <w:tcW w:w="5400" w:type="dxa"/>
            <w:gridSpan w:val="4"/>
            <w:tcBorders>
              <w:top w:val="single" w:sz="4" w:space="0" w:color="auto"/>
              <w:left w:val="single" w:sz="4" w:space="0" w:color="auto"/>
              <w:bottom w:val="single" w:sz="4" w:space="0" w:color="auto"/>
              <w:right w:val="single" w:sz="18" w:space="0" w:color="auto"/>
            </w:tcBorders>
          </w:tcPr>
          <w:p w14:paraId="4F21A23C" w14:textId="77777777" w:rsidR="00332637" w:rsidRPr="00F26C0A" w:rsidRDefault="00332637" w:rsidP="00A63CF4">
            <w:pPr>
              <w:spacing w:before="40" w:after="40"/>
              <w:ind w:right="58"/>
              <w:jc w:val="both"/>
              <w:rPr>
                <w:szCs w:val="18"/>
              </w:rPr>
            </w:pPr>
            <w:r w:rsidRPr="00F26C0A">
              <w:rPr>
                <w:szCs w:val="18"/>
              </w:rPr>
              <w:t>Pokud správce hodlá nabízet podílové jednotky nebo akcie unijního alternativního investičního fondu v jiných členských státech, než je jeho referenční členský stát, předloží příslušným orgánům svého referenčního členského státu oznámení o každém unijním alternativním investičním fondu, který hodlá nabízet.</w:t>
            </w:r>
          </w:p>
          <w:p w14:paraId="5859A9FE" w14:textId="77777777" w:rsidR="00332637" w:rsidRPr="00F26C0A" w:rsidRDefault="00332637" w:rsidP="00A63CF4">
            <w:pPr>
              <w:spacing w:before="40" w:after="40"/>
              <w:ind w:right="58"/>
              <w:jc w:val="both"/>
              <w:rPr>
                <w:szCs w:val="18"/>
              </w:rPr>
            </w:pPr>
            <w:r w:rsidRPr="00F26C0A">
              <w:rPr>
                <w:szCs w:val="18"/>
              </w:rPr>
              <w:t>Toto oznámení musí obsahovat dokumenty a informace stanovené v příloze IV.</w:t>
            </w:r>
          </w:p>
        </w:tc>
        <w:tc>
          <w:tcPr>
            <w:tcW w:w="900" w:type="dxa"/>
            <w:tcBorders>
              <w:top w:val="single" w:sz="4" w:space="0" w:color="auto"/>
              <w:left w:val="single" w:sz="18" w:space="0" w:color="auto"/>
              <w:bottom w:val="single" w:sz="4" w:space="0" w:color="auto"/>
              <w:right w:val="single" w:sz="4" w:space="0" w:color="auto"/>
            </w:tcBorders>
          </w:tcPr>
          <w:p w14:paraId="02DB5915"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33F52C02" w14:textId="77777777" w:rsidR="00332637" w:rsidRPr="00F26C0A" w:rsidRDefault="00332637" w:rsidP="00A63CF4">
            <w:pPr>
              <w:spacing w:before="40" w:after="40"/>
              <w:rPr>
                <w:szCs w:val="18"/>
              </w:rPr>
            </w:pPr>
            <w:r w:rsidRPr="00F26C0A">
              <w:rPr>
                <w:szCs w:val="18"/>
              </w:rPr>
              <w:t>§ 317 odst. 2 a 3</w:t>
            </w:r>
          </w:p>
        </w:tc>
        <w:tc>
          <w:tcPr>
            <w:tcW w:w="5400" w:type="dxa"/>
            <w:gridSpan w:val="4"/>
            <w:tcBorders>
              <w:top w:val="single" w:sz="4" w:space="0" w:color="auto"/>
              <w:left w:val="single" w:sz="4" w:space="0" w:color="auto"/>
              <w:bottom w:val="single" w:sz="4" w:space="0" w:color="auto"/>
              <w:right w:val="single" w:sz="4" w:space="0" w:color="auto"/>
            </w:tcBorders>
          </w:tcPr>
          <w:p w14:paraId="5FA6171A" w14:textId="77777777" w:rsidR="00332637" w:rsidRPr="00F26C0A" w:rsidRDefault="00332637" w:rsidP="0042620E">
            <w:pPr>
              <w:tabs>
                <w:tab w:val="left" w:pos="380"/>
              </w:tabs>
              <w:spacing w:before="40" w:after="40"/>
              <w:ind w:right="67"/>
              <w:jc w:val="both"/>
              <w:rPr>
                <w:szCs w:val="18"/>
              </w:rPr>
            </w:pPr>
            <w:r w:rsidRPr="00F26C0A">
              <w:rPr>
                <w:szCs w:val="18"/>
              </w:rPr>
              <w:t>(2)</w:t>
            </w:r>
            <w:r w:rsidRPr="00F26C0A">
              <w:rPr>
                <w:szCs w:val="18"/>
              </w:rPr>
              <w:tab/>
              <w:t>Pro nabízení investic v jiném členském státě do speciálního fondu, do fondu kvalifikovaných investorů nebo do srovnatelného zahraničního investičního fondu, jehož domovským státem je jiný členský stát, který obhospodařuje zahraniční osoba s povolením podle § 481, osobám uvedeným v § 2a odst. 1 nebo 2 zákona upravujícího podnikání na kapitálovém trhu a osobám, které jsou podle zákona upravujícího podnikání na kapitálovém trhu nebo podle práva jiného členského státu považovány ve vztahu k investicím do daného fondu za zákazníka, který je profesionálním zákazníkem, se § 311 až 314 použijí obdobně.</w:t>
            </w:r>
          </w:p>
          <w:p w14:paraId="01D13124" w14:textId="77777777" w:rsidR="00332637" w:rsidRPr="00F26C0A" w:rsidRDefault="00332637" w:rsidP="0042620E">
            <w:pPr>
              <w:tabs>
                <w:tab w:val="left" w:pos="380"/>
              </w:tabs>
              <w:spacing w:before="40" w:after="40"/>
              <w:ind w:right="67"/>
              <w:jc w:val="both"/>
              <w:rPr>
                <w:szCs w:val="18"/>
              </w:rPr>
            </w:pPr>
            <w:r w:rsidRPr="00F26C0A">
              <w:rPr>
                <w:szCs w:val="18"/>
              </w:rPr>
              <w:t>(3)</w:t>
            </w:r>
            <w:r w:rsidRPr="00F26C0A">
              <w:rPr>
                <w:szCs w:val="18"/>
              </w:rPr>
              <w:tab/>
              <w:t>Pro nabízení investic v České republice do speciálního fondu, do fondu kvalifikovaných investorů nebo do srovnatelného zahraničního investičního fondu, jehož domovským státem je jiný členský stát, který obhospodařuje osoba se sídlem ve státě, který není členským státem, která má povolení udělené orgánem dohledu jiného členského státu srovnatelné s povolením podle § 481, se § 315 použije obdobně.</w:t>
            </w:r>
          </w:p>
        </w:tc>
        <w:tc>
          <w:tcPr>
            <w:tcW w:w="900" w:type="dxa"/>
            <w:tcBorders>
              <w:top w:val="single" w:sz="4" w:space="0" w:color="auto"/>
              <w:left w:val="single" w:sz="4" w:space="0" w:color="auto"/>
              <w:bottom w:val="single" w:sz="4" w:space="0" w:color="auto"/>
              <w:right w:val="single" w:sz="4" w:space="0" w:color="auto"/>
            </w:tcBorders>
          </w:tcPr>
          <w:p w14:paraId="5156ECBF"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0EC53DD9" w14:textId="77777777" w:rsidR="00332637" w:rsidRPr="00F26C0A" w:rsidRDefault="00332637" w:rsidP="00A63CF4">
            <w:pPr>
              <w:spacing w:before="40" w:after="40"/>
              <w:rPr>
                <w:szCs w:val="18"/>
              </w:rPr>
            </w:pPr>
          </w:p>
        </w:tc>
      </w:tr>
      <w:tr w:rsidR="00332637" w:rsidRPr="00F26C0A" w14:paraId="32CCCD3B" w14:textId="77777777" w:rsidTr="00E50E7C">
        <w:tc>
          <w:tcPr>
            <w:tcW w:w="1440" w:type="dxa"/>
            <w:tcBorders>
              <w:top w:val="single" w:sz="4" w:space="0" w:color="auto"/>
              <w:bottom w:val="single" w:sz="4" w:space="0" w:color="auto"/>
              <w:right w:val="single" w:sz="4" w:space="0" w:color="auto"/>
            </w:tcBorders>
          </w:tcPr>
          <w:p w14:paraId="6C513322" w14:textId="77777777" w:rsidR="00332637" w:rsidRPr="00F26C0A" w:rsidRDefault="00332637" w:rsidP="003D4D86">
            <w:pPr>
              <w:spacing w:before="40" w:after="40"/>
              <w:rPr>
                <w:szCs w:val="18"/>
              </w:rPr>
            </w:pPr>
            <w:r w:rsidRPr="00F26C0A">
              <w:rPr>
                <w:szCs w:val="18"/>
              </w:rPr>
              <w:t>Čl. 39 odst. 5</w:t>
            </w:r>
          </w:p>
        </w:tc>
        <w:tc>
          <w:tcPr>
            <w:tcW w:w="5400" w:type="dxa"/>
            <w:gridSpan w:val="4"/>
            <w:tcBorders>
              <w:top w:val="single" w:sz="4" w:space="0" w:color="auto"/>
              <w:left w:val="single" w:sz="4" w:space="0" w:color="auto"/>
              <w:bottom w:val="single" w:sz="4" w:space="0" w:color="auto"/>
              <w:right w:val="single" w:sz="18" w:space="0" w:color="auto"/>
            </w:tcBorders>
          </w:tcPr>
          <w:p w14:paraId="0223997D" w14:textId="77777777" w:rsidR="00332637" w:rsidRPr="00F26C0A" w:rsidRDefault="00332637" w:rsidP="00A63CF4">
            <w:pPr>
              <w:spacing w:before="40" w:after="40"/>
              <w:ind w:right="58"/>
              <w:jc w:val="both"/>
              <w:rPr>
                <w:szCs w:val="18"/>
              </w:rPr>
            </w:pPr>
            <w:r w:rsidRPr="00F26C0A">
              <w:rPr>
                <w:szCs w:val="18"/>
              </w:rPr>
              <w:t>Příslušné orgány referenčního členského státu předají oznámení se všemi nezbytnými dokumenty podle odstavce 4 příslušným orgánům členských států, v nichž mají být podílové jednotky nebo akcie alternativního investičního fondu nabízeny, a to nejpozději do 20 pracovních dnů ode dne, kdy oznámení obdržely. K tomuto předání dojde pouze tehdy, pokud správa alternativního investičního fondu prováděná správcem je a bude v souladu s touto směrnicí a pokud správce i jinak dodržuje tuto směrnici.</w:t>
            </w:r>
          </w:p>
          <w:p w14:paraId="2AC406E2" w14:textId="77777777" w:rsidR="00332637" w:rsidRPr="00F26C0A" w:rsidRDefault="00332637" w:rsidP="00A63CF4">
            <w:pPr>
              <w:spacing w:before="40" w:after="40"/>
              <w:ind w:right="58"/>
              <w:jc w:val="both"/>
              <w:rPr>
                <w:szCs w:val="18"/>
              </w:rPr>
            </w:pPr>
            <w:r w:rsidRPr="00F26C0A">
              <w:rPr>
                <w:szCs w:val="18"/>
              </w:rPr>
              <w:t>Příslušné orgány referenčního členského státu správce přiloží k oznámení prohlášení o tom, že dotčenému správci bylo uděleno povolení spravovat alternativní investiční fondy s danou investiční strategií.</w:t>
            </w:r>
          </w:p>
        </w:tc>
        <w:tc>
          <w:tcPr>
            <w:tcW w:w="900" w:type="dxa"/>
            <w:tcBorders>
              <w:top w:val="single" w:sz="4" w:space="0" w:color="auto"/>
              <w:left w:val="single" w:sz="18" w:space="0" w:color="auto"/>
              <w:bottom w:val="single" w:sz="4" w:space="0" w:color="auto"/>
              <w:right w:val="single" w:sz="4" w:space="0" w:color="auto"/>
            </w:tcBorders>
          </w:tcPr>
          <w:p w14:paraId="3D48E7F7"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30F7D3BC" w14:textId="77777777" w:rsidR="00332637" w:rsidRPr="00F26C0A" w:rsidRDefault="00332637" w:rsidP="00A63CF4">
            <w:pPr>
              <w:spacing w:before="40" w:after="40"/>
              <w:rPr>
                <w:szCs w:val="18"/>
              </w:rPr>
            </w:pPr>
            <w:r w:rsidRPr="00F26C0A">
              <w:rPr>
                <w:szCs w:val="18"/>
              </w:rPr>
              <w:t>§ 317 odst. 2 a 3</w:t>
            </w:r>
          </w:p>
        </w:tc>
        <w:tc>
          <w:tcPr>
            <w:tcW w:w="5400" w:type="dxa"/>
            <w:gridSpan w:val="4"/>
            <w:tcBorders>
              <w:top w:val="single" w:sz="4" w:space="0" w:color="auto"/>
              <w:left w:val="single" w:sz="4" w:space="0" w:color="auto"/>
              <w:bottom w:val="single" w:sz="4" w:space="0" w:color="auto"/>
              <w:right w:val="single" w:sz="4" w:space="0" w:color="auto"/>
            </w:tcBorders>
          </w:tcPr>
          <w:p w14:paraId="2E82A771" w14:textId="77777777" w:rsidR="00332637" w:rsidRPr="00F26C0A" w:rsidRDefault="00332637" w:rsidP="0042620E">
            <w:pPr>
              <w:tabs>
                <w:tab w:val="left" w:pos="380"/>
              </w:tabs>
              <w:spacing w:before="40" w:after="40"/>
              <w:ind w:right="67"/>
              <w:jc w:val="both"/>
              <w:rPr>
                <w:szCs w:val="18"/>
              </w:rPr>
            </w:pPr>
            <w:r w:rsidRPr="00F26C0A">
              <w:rPr>
                <w:szCs w:val="18"/>
              </w:rPr>
              <w:t>(2)</w:t>
            </w:r>
            <w:r w:rsidRPr="00F26C0A">
              <w:rPr>
                <w:szCs w:val="18"/>
              </w:rPr>
              <w:tab/>
              <w:t>Pro nabízení investic v jiném členském státě do speciálního fondu, do fondu kvalifikovaných investorů nebo do srovnatelného zahraničního investičního fondu, jehož domovským státem je jiný členský stát, který obhospodařuje zahraniční osoba s povolením podle § 481, osobám uvedeným v § 2a odst. 1 nebo 2 zákona upravujícího podnikání na kapitálovém trhu a osobám, které jsou podle zákona upravujícího podnikání na kapitálovém trhu nebo podle práva jiného členského státu považovány ve vztahu k investicím do daného fondu za zákazníka, který je profesionálním zákazníkem, se § 311 až 314 použijí obdobně.</w:t>
            </w:r>
          </w:p>
          <w:p w14:paraId="655E7337" w14:textId="77777777" w:rsidR="00332637" w:rsidRPr="00F26C0A" w:rsidRDefault="00332637" w:rsidP="0042620E">
            <w:pPr>
              <w:tabs>
                <w:tab w:val="left" w:pos="380"/>
              </w:tabs>
              <w:spacing w:before="40" w:after="40"/>
              <w:ind w:right="67"/>
              <w:jc w:val="both"/>
              <w:rPr>
                <w:szCs w:val="18"/>
              </w:rPr>
            </w:pPr>
            <w:r w:rsidRPr="00F26C0A">
              <w:rPr>
                <w:szCs w:val="18"/>
              </w:rPr>
              <w:t>(3)</w:t>
            </w:r>
            <w:r w:rsidRPr="00F26C0A">
              <w:rPr>
                <w:szCs w:val="18"/>
              </w:rPr>
              <w:tab/>
              <w:t>Pro nabízení investic v České republice do speciálního fondu, do fondu kvalifikovaných investorů nebo do srovnatelného zahraničního investičního fondu, jehož domovským státem je jiný členský stát, který obhospodařuje osoba se sídlem ve státě, který není členským státem, která má povolení udělené orgánem dohledu jiného členského státu srovnatelné s povolením podle § 481, se § 315 použije obdobně.</w:t>
            </w:r>
          </w:p>
        </w:tc>
        <w:tc>
          <w:tcPr>
            <w:tcW w:w="900" w:type="dxa"/>
            <w:tcBorders>
              <w:top w:val="single" w:sz="4" w:space="0" w:color="auto"/>
              <w:left w:val="single" w:sz="4" w:space="0" w:color="auto"/>
              <w:bottom w:val="single" w:sz="4" w:space="0" w:color="auto"/>
              <w:right w:val="single" w:sz="4" w:space="0" w:color="auto"/>
            </w:tcBorders>
          </w:tcPr>
          <w:p w14:paraId="7376E4A9"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332F25E0" w14:textId="77777777" w:rsidR="00332637" w:rsidRPr="00F26C0A" w:rsidRDefault="00332637" w:rsidP="00A63CF4">
            <w:pPr>
              <w:spacing w:before="40" w:after="40"/>
              <w:rPr>
                <w:szCs w:val="18"/>
              </w:rPr>
            </w:pPr>
          </w:p>
        </w:tc>
      </w:tr>
      <w:tr w:rsidR="00332637" w:rsidRPr="00F26C0A" w14:paraId="512CAACB" w14:textId="77777777" w:rsidTr="00E50E7C">
        <w:tc>
          <w:tcPr>
            <w:tcW w:w="1440" w:type="dxa"/>
            <w:tcBorders>
              <w:top w:val="single" w:sz="4" w:space="0" w:color="auto"/>
              <w:bottom w:val="single" w:sz="4" w:space="0" w:color="auto"/>
              <w:right w:val="single" w:sz="4" w:space="0" w:color="auto"/>
            </w:tcBorders>
          </w:tcPr>
          <w:p w14:paraId="75EA1584" w14:textId="77777777" w:rsidR="00332637" w:rsidRPr="00F26C0A" w:rsidRDefault="00332637" w:rsidP="003D4D86">
            <w:pPr>
              <w:spacing w:before="40" w:after="40"/>
              <w:rPr>
                <w:szCs w:val="18"/>
              </w:rPr>
            </w:pPr>
            <w:r w:rsidRPr="00F26C0A">
              <w:rPr>
                <w:szCs w:val="18"/>
              </w:rPr>
              <w:t>Čl. 39 odst. 6 první pododstavec</w:t>
            </w:r>
          </w:p>
        </w:tc>
        <w:tc>
          <w:tcPr>
            <w:tcW w:w="5400" w:type="dxa"/>
            <w:gridSpan w:val="4"/>
            <w:tcBorders>
              <w:top w:val="single" w:sz="4" w:space="0" w:color="auto"/>
              <w:left w:val="single" w:sz="4" w:space="0" w:color="auto"/>
              <w:bottom w:val="single" w:sz="4" w:space="0" w:color="auto"/>
              <w:right w:val="single" w:sz="18" w:space="0" w:color="auto"/>
            </w:tcBorders>
          </w:tcPr>
          <w:p w14:paraId="304854ED" w14:textId="77777777" w:rsidR="00332637" w:rsidRPr="00F26C0A" w:rsidRDefault="00332637" w:rsidP="00A63CF4">
            <w:pPr>
              <w:spacing w:before="40" w:after="40"/>
              <w:ind w:right="58"/>
              <w:jc w:val="both"/>
              <w:rPr>
                <w:szCs w:val="18"/>
              </w:rPr>
            </w:pPr>
            <w:r w:rsidRPr="00F26C0A">
              <w:rPr>
                <w:szCs w:val="18"/>
              </w:rPr>
              <w:t>Bezprostředně po předání oznámení se všemi nezbytnými dokumenty informují orgány referenčního členského státu tohoto správce o jeho předání. Správce smí zahájit nabízení tohoto alternativního investičního fondu v příslušných hostitelských členských státech ode dne, kdy byl informován o tomto předání.</w:t>
            </w:r>
          </w:p>
        </w:tc>
        <w:tc>
          <w:tcPr>
            <w:tcW w:w="900" w:type="dxa"/>
            <w:tcBorders>
              <w:top w:val="single" w:sz="4" w:space="0" w:color="auto"/>
              <w:left w:val="single" w:sz="18" w:space="0" w:color="auto"/>
              <w:bottom w:val="single" w:sz="4" w:space="0" w:color="auto"/>
              <w:right w:val="single" w:sz="4" w:space="0" w:color="auto"/>
            </w:tcBorders>
          </w:tcPr>
          <w:p w14:paraId="61EED832"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single" w:sz="4" w:space="0" w:color="auto"/>
              <w:left w:val="single" w:sz="4" w:space="0" w:color="auto"/>
              <w:bottom w:val="single" w:sz="4" w:space="0" w:color="auto"/>
              <w:right w:val="single" w:sz="4" w:space="0" w:color="auto"/>
            </w:tcBorders>
          </w:tcPr>
          <w:p w14:paraId="22E8D6AC" w14:textId="77777777" w:rsidR="00332637" w:rsidRPr="00F26C0A" w:rsidRDefault="00332637" w:rsidP="00A63CF4">
            <w:pPr>
              <w:spacing w:before="40" w:after="40"/>
              <w:rPr>
                <w:szCs w:val="18"/>
              </w:rPr>
            </w:pPr>
            <w:r w:rsidRPr="00F26C0A">
              <w:rPr>
                <w:szCs w:val="18"/>
              </w:rPr>
              <w:t>§ 317</w:t>
            </w:r>
          </w:p>
        </w:tc>
        <w:tc>
          <w:tcPr>
            <w:tcW w:w="5400" w:type="dxa"/>
            <w:gridSpan w:val="4"/>
            <w:tcBorders>
              <w:top w:val="single" w:sz="4" w:space="0" w:color="auto"/>
              <w:left w:val="single" w:sz="4" w:space="0" w:color="auto"/>
              <w:bottom w:val="single" w:sz="4" w:space="0" w:color="auto"/>
              <w:right w:val="single" w:sz="4" w:space="0" w:color="auto"/>
            </w:tcBorders>
          </w:tcPr>
          <w:p w14:paraId="59805C86" w14:textId="77777777" w:rsidR="00332637" w:rsidRPr="00F26C0A" w:rsidRDefault="00332637" w:rsidP="0046482A">
            <w:pPr>
              <w:tabs>
                <w:tab w:val="left" w:pos="380"/>
              </w:tabs>
              <w:spacing w:before="40" w:after="40"/>
              <w:ind w:right="67"/>
              <w:jc w:val="both"/>
              <w:rPr>
                <w:szCs w:val="18"/>
              </w:rPr>
            </w:pPr>
            <w:r w:rsidRPr="00F26C0A">
              <w:rPr>
                <w:szCs w:val="18"/>
              </w:rPr>
              <w:t>(1) Investice do speciálního fondu, do fondu kvalifikovaných investorů nebo do srovnatelného zahraničního investičního fondu, jehož domovským státem je jiný členský stát, který obhospodařuje zahraniční osoba s povolením podle § 481, lze v České republice nabízet ode dne, kdy je tento fond zapsaný v seznamu vedeném Českou národní bankou podle § 597.</w:t>
            </w:r>
          </w:p>
          <w:p w14:paraId="2C6A6AEE" w14:textId="77777777" w:rsidR="00332637" w:rsidRPr="00F26C0A" w:rsidRDefault="00332637" w:rsidP="0046482A">
            <w:pPr>
              <w:tabs>
                <w:tab w:val="left" w:pos="380"/>
              </w:tabs>
              <w:spacing w:before="40" w:after="40"/>
              <w:ind w:right="67"/>
              <w:jc w:val="both"/>
              <w:rPr>
                <w:szCs w:val="18"/>
              </w:rPr>
            </w:pPr>
            <w:r w:rsidRPr="00F26C0A">
              <w:rPr>
                <w:szCs w:val="18"/>
              </w:rPr>
              <w:t>(2) Pro nabízení investic v jiném členském státě do speciálního fondu, do fondu kvalifikovaných investorů nebo do srovnatelného zahraničního investičního fondu, jehož domovským státem je jiný členský stát, který obhospodařuje zahraniční osoba s povolením podle § 481, osobám uvedeným v § 2a odst. 1 nebo 2 zákona upravujícího podnikání na kapitálovém trhu a osobám, které jsou podle zákona upravujícího podnikání na kapitálovém trhu nebo podle práva jiného členského státu považovány ve vztahu k investicím do daného fondu za zákazníka, který je profesionálním zákazníkem, se § 311 až 314 použijí obdobně.</w:t>
            </w:r>
          </w:p>
          <w:p w14:paraId="0994F5AB" w14:textId="77777777" w:rsidR="00332637" w:rsidRPr="00F26C0A" w:rsidRDefault="00332637" w:rsidP="0046482A">
            <w:pPr>
              <w:tabs>
                <w:tab w:val="left" w:pos="380"/>
              </w:tabs>
              <w:spacing w:before="40" w:after="40"/>
              <w:ind w:right="67"/>
              <w:jc w:val="both"/>
              <w:rPr>
                <w:szCs w:val="18"/>
              </w:rPr>
            </w:pPr>
            <w:r w:rsidRPr="00F26C0A">
              <w:rPr>
                <w:szCs w:val="18"/>
              </w:rPr>
              <w:t>(3) Pro nabízení investic v České republice do speciálního fondu, do fondu kvalifikovaných investorů nebo do srovnatelného zahraničního investičního fondu, jehož domovským státem je jiný členský stát, který obhospodařuje osoba se sídlem ve státě, který není členským státem, která má povolení udělené orgánem dohledu jiného členského státu srovnatelné s povolením podle § 481, se § 315 použije obdobně.</w:t>
            </w:r>
          </w:p>
          <w:p w14:paraId="32A1665B" w14:textId="77777777" w:rsidR="00332637" w:rsidRPr="00F26C0A" w:rsidRDefault="00332637" w:rsidP="004C43CC">
            <w:pPr>
              <w:tabs>
                <w:tab w:val="left" w:pos="380"/>
              </w:tabs>
              <w:spacing w:before="40" w:after="40"/>
              <w:ind w:right="67"/>
              <w:jc w:val="both"/>
              <w:rPr>
                <w:szCs w:val="18"/>
              </w:rPr>
            </w:pPr>
            <w:r w:rsidRPr="00F26C0A">
              <w:rPr>
                <w:szCs w:val="18"/>
              </w:rPr>
              <w:t>(4) Investice do zahraničního investičního fondu srovnatelného se speciálním fondem nebo s fondem kvalifikovaných investorů, jehož domovským státem je jiný členský stát, který obhospodařuje obhospodařovatel se sídlem ve státě, který není členským státem, který nemá povolení podle § 481 ani srovnatelné povolení udělené orgánem dohledu jiného členského státu, lze v České republice veřejně nabízet ode dne, kdy je tento fond zapsán v seznamu vedeném Českou národní bankou podle § 597 písm. d).</w:t>
            </w:r>
          </w:p>
        </w:tc>
        <w:tc>
          <w:tcPr>
            <w:tcW w:w="900" w:type="dxa"/>
            <w:tcBorders>
              <w:top w:val="single" w:sz="4" w:space="0" w:color="auto"/>
              <w:left w:val="single" w:sz="4" w:space="0" w:color="auto"/>
              <w:bottom w:val="single" w:sz="4" w:space="0" w:color="auto"/>
              <w:right w:val="single" w:sz="4" w:space="0" w:color="auto"/>
            </w:tcBorders>
          </w:tcPr>
          <w:p w14:paraId="74E0849A"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644BF617" w14:textId="77777777" w:rsidR="00332637" w:rsidRPr="00F26C0A" w:rsidRDefault="00332637" w:rsidP="00A63CF4">
            <w:pPr>
              <w:spacing w:before="40" w:after="40"/>
              <w:rPr>
                <w:szCs w:val="18"/>
              </w:rPr>
            </w:pPr>
          </w:p>
        </w:tc>
      </w:tr>
      <w:tr w:rsidR="00332637" w:rsidRPr="00F26C0A" w14:paraId="574EAC96" w14:textId="77777777" w:rsidTr="004C43CC">
        <w:tc>
          <w:tcPr>
            <w:tcW w:w="1440" w:type="dxa"/>
            <w:tcBorders>
              <w:top w:val="single" w:sz="4" w:space="0" w:color="auto"/>
              <w:bottom w:val="nil"/>
              <w:right w:val="single" w:sz="4" w:space="0" w:color="auto"/>
            </w:tcBorders>
          </w:tcPr>
          <w:p w14:paraId="39A110CD" w14:textId="77777777" w:rsidR="00332637" w:rsidRPr="00F26C0A" w:rsidRDefault="00332637" w:rsidP="003D4D86">
            <w:pPr>
              <w:spacing w:before="40" w:after="40"/>
              <w:rPr>
                <w:szCs w:val="18"/>
              </w:rPr>
            </w:pPr>
            <w:r w:rsidRPr="00F26C0A">
              <w:rPr>
                <w:szCs w:val="18"/>
              </w:rPr>
              <w:t>Čl. 39 odst. 6 druhý pododstavec</w:t>
            </w:r>
          </w:p>
        </w:tc>
        <w:tc>
          <w:tcPr>
            <w:tcW w:w="5400" w:type="dxa"/>
            <w:gridSpan w:val="4"/>
            <w:tcBorders>
              <w:top w:val="single" w:sz="4" w:space="0" w:color="auto"/>
              <w:left w:val="single" w:sz="4" w:space="0" w:color="auto"/>
              <w:bottom w:val="nil"/>
              <w:right w:val="single" w:sz="18" w:space="0" w:color="auto"/>
            </w:tcBorders>
          </w:tcPr>
          <w:p w14:paraId="730E6741" w14:textId="77777777" w:rsidR="00332637" w:rsidRPr="00F26C0A" w:rsidRDefault="00332637" w:rsidP="00B57F14">
            <w:pPr>
              <w:spacing w:before="40" w:after="40"/>
              <w:ind w:right="58"/>
              <w:jc w:val="both"/>
              <w:rPr>
                <w:szCs w:val="18"/>
              </w:rPr>
            </w:pPr>
            <w:r w:rsidRPr="00F26C0A">
              <w:rPr>
                <w:szCs w:val="18"/>
              </w:rPr>
              <w:t>Příslušné orgány referenčního členského státu správce rovněž informují orgán pro cenné papíry a trhy a příslušné orgány alternativního investičního fondu, že správce může začít nabízet podílové jednotky nebo akcie tohoto alternativního investičního fondu v hostitelských členských státech správce.</w:t>
            </w:r>
          </w:p>
        </w:tc>
        <w:tc>
          <w:tcPr>
            <w:tcW w:w="900" w:type="dxa"/>
            <w:tcBorders>
              <w:top w:val="single" w:sz="4" w:space="0" w:color="auto"/>
              <w:left w:val="single" w:sz="18" w:space="0" w:color="auto"/>
              <w:bottom w:val="nil"/>
              <w:right w:val="single" w:sz="4" w:space="0" w:color="auto"/>
            </w:tcBorders>
          </w:tcPr>
          <w:p w14:paraId="0A9C2034" w14:textId="77777777" w:rsidR="00332637" w:rsidRPr="00F26C0A" w:rsidRDefault="00332637" w:rsidP="00B57F14">
            <w:pPr>
              <w:spacing w:before="40" w:after="40"/>
              <w:rPr>
                <w:szCs w:val="18"/>
              </w:rPr>
            </w:pPr>
            <w:r w:rsidRPr="00F26C0A">
              <w:rPr>
                <w:szCs w:val="18"/>
              </w:rPr>
              <w:t>240/2013 ve znění 336/2014</w:t>
            </w:r>
          </w:p>
        </w:tc>
        <w:tc>
          <w:tcPr>
            <w:tcW w:w="1080" w:type="dxa"/>
            <w:tcBorders>
              <w:top w:val="single" w:sz="4" w:space="0" w:color="auto"/>
              <w:left w:val="single" w:sz="4" w:space="0" w:color="auto"/>
              <w:bottom w:val="nil"/>
              <w:right w:val="single" w:sz="4" w:space="0" w:color="auto"/>
            </w:tcBorders>
          </w:tcPr>
          <w:p w14:paraId="228C1A79" w14:textId="77777777" w:rsidR="00332637" w:rsidRPr="00F26C0A" w:rsidRDefault="00332637" w:rsidP="00B57F14">
            <w:pPr>
              <w:spacing w:before="40" w:after="40"/>
              <w:rPr>
                <w:szCs w:val="18"/>
              </w:rPr>
            </w:pPr>
            <w:r w:rsidRPr="00F26C0A">
              <w:rPr>
                <w:szCs w:val="18"/>
              </w:rPr>
              <w:t>§ 317</w:t>
            </w:r>
          </w:p>
        </w:tc>
        <w:tc>
          <w:tcPr>
            <w:tcW w:w="5400" w:type="dxa"/>
            <w:gridSpan w:val="4"/>
            <w:tcBorders>
              <w:top w:val="single" w:sz="4" w:space="0" w:color="auto"/>
              <w:left w:val="single" w:sz="4" w:space="0" w:color="auto"/>
              <w:bottom w:val="nil"/>
              <w:right w:val="single" w:sz="4" w:space="0" w:color="auto"/>
            </w:tcBorders>
          </w:tcPr>
          <w:p w14:paraId="73E0548B" w14:textId="77777777" w:rsidR="00332637" w:rsidRPr="00F26C0A" w:rsidRDefault="00332637" w:rsidP="0046482A">
            <w:pPr>
              <w:tabs>
                <w:tab w:val="left" w:pos="380"/>
              </w:tabs>
              <w:spacing w:before="40" w:after="40"/>
              <w:ind w:right="67"/>
              <w:jc w:val="both"/>
              <w:rPr>
                <w:szCs w:val="18"/>
              </w:rPr>
            </w:pPr>
            <w:r w:rsidRPr="00F26C0A">
              <w:rPr>
                <w:szCs w:val="18"/>
              </w:rPr>
              <w:t>(1) Investice do speciálního fondu, do fondu kvalifikovaných investorů nebo do srovnatelného zahraničního investičního fondu, jehož domovským státem je jiný členský stát, který obhospodařuje zahraniční osoba s povolením podle § 481, lze v České republice nabízet ode dne, kdy je tento fond zapsaný v seznamu vedeném Českou národní bankou podle § 597.</w:t>
            </w:r>
          </w:p>
          <w:p w14:paraId="0018485E" w14:textId="77777777" w:rsidR="00332637" w:rsidRPr="00F26C0A" w:rsidRDefault="00332637" w:rsidP="0046482A">
            <w:pPr>
              <w:tabs>
                <w:tab w:val="left" w:pos="380"/>
              </w:tabs>
              <w:spacing w:before="40" w:after="40"/>
              <w:ind w:right="67"/>
              <w:jc w:val="both"/>
              <w:rPr>
                <w:szCs w:val="18"/>
              </w:rPr>
            </w:pPr>
            <w:r w:rsidRPr="00F26C0A">
              <w:rPr>
                <w:szCs w:val="18"/>
              </w:rPr>
              <w:t>(2) Pro nabízení investic v jiném členském státě do speciálního fondu, do fondu kvalifikovaných investorů nebo do srovnatelného zahraničního investičního fondu, jehož domovským státem je jiný členský stát, který obhospodařuje zahraniční osoba s povolením podle § 481, osobám uvedeným v § 2a odst. 1 nebo 2 zákona upravujícího podnikání na kapitálovém trhu a osobám, které jsou podle zákona upravujícího podnikání na kapitálovém trhu nebo podle práva jiného členského státu považovány ve vztahu k investicím do daného fondu za zákazníka, který je profesionálním zákazníkem, se § 311 až 314 použijí obdobně.</w:t>
            </w:r>
          </w:p>
          <w:p w14:paraId="3E9CF8F8" w14:textId="77777777" w:rsidR="00332637" w:rsidRPr="00F26C0A" w:rsidRDefault="00332637" w:rsidP="0046482A">
            <w:pPr>
              <w:tabs>
                <w:tab w:val="left" w:pos="380"/>
              </w:tabs>
              <w:spacing w:before="40" w:after="40"/>
              <w:ind w:right="67"/>
              <w:jc w:val="both"/>
              <w:rPr>
                <w:szCs w:val="18"/>
              </w:rPr>
            </w:pPr>
            <w:r w:rsidRPr="00F26C0A">
              <w:rPr>
                <w:szCs w:val="18"/>
              </w:rPr>
              <w:t>(3) Pro nabízení investic v České republice do speciálního fondu, do fondu kvalifikovaných investorů nebo do srovnatelného zahraničního investičního fondu, jehož domovským státem je jiný členský stát, který obhospodařuje osoba se sídlem ve státě, který není členským státem, která má povolení udělené orgánem dohledu jiného členského státu srovnatelné s povolením podle § 481, se § 315 použije obdobně.</w:t>
            </w:r>
          </w:p>
          <w:p w14:paraId="27080C20" w14:textId="77777777" w:rsidR="00332637" w:rsidRPr="00F26C0A" w:rsidRDefault="00332637" w:rsidP="004C43CC">
            <w:pPr>
              <w:tabs>
                <w:tab w:val="left" w:pos="380"/>
              </w:tabs>
              <w:spacing w:before="40" w:after="40"/>
              <w:ind w:right="67"/>
              <w:jc w:val="both"/>
              <w:rPr>
                <w:szCs w:val="18"/>
              </w:rPr>
            </w:pPr>
            <w:r w:rsidRPr="00F26C0A">
              <w:rPr>
                <w:szCs w:val="18"/>
              </w:rPr>
              <w:t>(4) Investice do zahraničního investičního fondu srovnatelného se speciálním fondem nebo s fondem kvalifikovaných investorů, jehož domovským státem je jiný členský stát, který obhospodařuje obhospodařovatel se sídlem ve státě, který není členským státem, který nemá povolení podle § 481 ani srovnatelné povolení udělené orgánem dohledu jiného členského státu, lze v České republice veřejně nabízet ode dne, kdy je tento fond zapsán v seznamu vedeném Českou národní bankou podle § 597 písm. d).</w:t>
            </w:r>
          </w:p>
        </w:tc>
        <w:tc>
          <w:tcPr>
            <w:tcW w:w="900" w:type="dxa"/>
            <w:tcBorders>
              <w:top w:val="single" w:sz="4" w:space="0" w:color="auto"/>
              <w:left w:val="single" w:sz="4" w:space="0" w:color="auto"/>
              <w:bottom w:val="nil"/>
              <w:right w:val="single" w:sz="4" w:space="0" w:color="auto"/>
            </w:tcBorders>
          </w:tcPr>
          <w:p w14:paraId="7AC5FA6B" w14:textId="77777777" w:rsidR="00332637" w:rsidRPr="00F26C0A" w:rsidRDefault="00332637" w:rsidP="00B57F1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1824D010" w14:textId="77777777" w:rsidR="00332637" w:rsidRPr="00F26C0A" w:rsidRDefault="00332637" w:rsidP="00B57F14">
            <w:pPr>
              <w:spacing w:before="40" w:after="40"/>
              <w:rPr>
                <w:szCs w:val="18"/>
              </w:rPr>
            </w:pPr>
          </w:p>
        </w:tc>
      </w:tr>
      <w:tr w:rsidR="00332637" w:rsidRPr="00F26C0A" w14:paraId="38CAE12B" w14:textId="77777777" w:rsidTr="004C43CC">
        <w:tc>
          <w:tcPr>
            <w:tcW w:w="1440" w:type="dxa"/>
            <w:tcBorders>
              <w:top w:val="nil"/>
              <w:bottom w:val="nil"/>
              <w:right w:val="single" w:sz="4" w:space="0" w:color="auto"/>
            </w:tcBorders>
          </w:tcPr>
          <w:p w14:paraId="003FC7DE"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29E34D2B"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101422F9"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nil"/>
              <w:left w:val="single" w:sz="4" w:space="0" w:color="auto"/>
              <w:bottom w:val="nil"/>
              <w:right w:val="single" w:sz="4" w:space="0" w:color="auto"/>
            </w:tcBorders>
          </w:tcPr>
          <w:p w14:paraId="6F8E5CBB" w14:textId="77777777" w:rsidR="00332637" w:rsidRPr="00F26C0A" w:rsidRDefault="00332637" w:rsidP="00A63CF4">
            <w:pPr>
              <w:spacing w:before="40" w:after="40"/>
              <w:rPr>
                <w:szCs w:val="18"/>
              </w:rPr>
            </w:pPr>
            <w:r w:rsidRPr="00F26C0A">
              <w:rPr>
                <w:szCs w:val="18"/>
              </w:rPr>
              <w:t>§ 583 odst. 2 písm. a)</w:t>
            </w:r>
          </w:p>
        </w:tc>
        <w:tc>
          <w:tcPr>
            <w:tcW w:w="5400" w:type="dxa"/>
            <w:gridSpan w:val="4"/>
            <w:tcBorders>
              <w:top w:val="nil"/>
              <w:left w:val="single" w:sz="4" w:space="0" w:color="auto"/>
              <w:bottom w:val="nil"/>
              <w:right w:val="single" w:sz="4" w:space="0" w:color="auto"/>
            </w:tcBorders>
          </w:tcPr>
          <w:p w14:paraId="43886D91" w14:textId="77777777" w:rsidR="00332637" w:rsidRPr="00F26C0A" w:rsidRDefault="00332637" w:rsidP="006041CC">
            <w:pPr>
              <w:tabs>
                <w:tab w:val="left" w:pos="380"/>
              </w:tabs>
              <w:spacing w:before="40" w:after="40"/>
              <w:ind w:right="67"/>
              <w:jc w:val="both"/>
              <w:rPr>
                <w:szCs w:val="18"/>
              </w:rPr>
            </w:pPr>
            <w:r w:rsidRPr="00F26C0A">
              <w:rPr>
                <w:szCs w:val="18"/>
              </w:rPr>
              <w:t>Česká národní banka poskytne evropskému orgánu dohledu údaje o tom, že zahraniční osoba s povolením podle § 481</w:t>
            </w:r>
          </w:p>
          <w:p w14:paraId="63E0226C" w14:textId="77777777" w:rsidR="00332637" w:rsidRPr="00F26C0A" w:rsidRDefault="00332637" w:rsidP="00A63CF4">
            <w:pPr>
              <w:tabs>
                <w:tab w:val="left" w:pos="380"/>
              </w:tabs>
              <w:spacing w:before="40" w:after="40"/>
              <w:ind w:right="67"/>
              <w:jc w:val="both"/>
              <w:rPr>
                <w:szCs w:val="18"/>
              </w:rPr>
            </w:pPr>
            <w:r w:rsidRPr="00F26C0A">
              <w:rPr>
                <w:szCs w:val="18"/>
              </w:rPr>
              <w:t>a) může v souladu s § 317 odst. 1 začít v České republice nebo v jiném členském státě nabízet investice do speciálního fondu, fondu kvalifikovaných investorů nebo do srovnatelného zahraničního investičního fondu,</w:t>
            </w:r>
          </w:p>
        </w:tc>
        <w:tc>
          <w:tcPr>
            <w:tcW w:w="900" w:type="dxa"/>
            <w:tcBorders>
              <w:top w:val="nil"/>
              <w:left w:val="single" w:sz="4" w:space="0" w:color="auto"/>
              <w:bottom w:val="nil"/>
              <w:right w:val="single" w:sz="4" w:space="0" w:color="auto"/>
            </w:tcBorders>
          </w:tcPr>
          <w:p w14:paraId="289585C4"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0B3985B3" w14:textId="77777777" w:rsidR="00332637" w:rsidRPr="00F26C0A" w:rsidRDefault="00332637" w:rsidP="00A63CF4">
            <w:pPr>
              <w:spacing w:before="40" w:after="40"/>
              <w:rPr>
                <w:szCs w:val="18"/>
              </w:rPr>
            </w:pPr>
          </w:p>
        </w:tc>
      </w:tr>
      <w:tr w:rsidR="00332637" w:rsidRPr="00F26C0A" w14:paraId="1D19F07A" w14:textId="77777777" w:rsidTr="009F7762">
        <w:tc>
          <w:tcPr>
            <w:tcW w:w="1440" w:type="dxa"/>
            <w:tcBorders>
              <w:top w:val="nil"/>
              <w:bottom w:val="single" w:sz="4" w:space="0" w:color="auto"/>
              <w:right w:val="single" w:sz="4" w:space="0" w:color="auto"/>
            </w:tcBorders>
          </w:tcPr>
          <w:p w14:paraId="5A2D10DA"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0DEC5A0F"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3F47A347"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3A4FAC9E" w14:textId="77777777" w:rsidR="00332637" w:rsidRPr="00F26C0A" w:rsidRDefault="00332637" w:rsidP="00A63CF4">
            <w:pPr>
              <w:spacing w:before="40" w:after="40"/>
              <w:rPr>
                <w:szCs w:val="18"/>
              </w:rPr>
            </w:pPr>
            <w:r w:rsidRPr="00F26C0A">
              <w:rPr>
                <w:szCs w:val="18"/>
              </w:rPr>
              <w:t>§ 593 odst. 2</w:t>
            </w:r>
          </w:p>
        </w:tc>
        <w:tc>
          <w:tcPr>
            <w:tcW w:w="5400" w:type="dxa"/>
            <w:gridSpan w:val="4"/>
            <w:tcBorders>
              <w:top w:val="nil"/>
              <w:left w:val="single" w:sz="4" w:space="0" w:color="auto"/>
              <w:bottom w:val="single" w:sz="4" w:space="0" w:color="auto"/>
              <w:right w:val="single" w:sz="4" w:space="0" w:color="auto"/>
            </w:tcBorders>
          </w:tcPr>
          <w:p w14:paraId="1D9DEA5D" w14:textId="77777777" w:rsidR="00332637" w:rsidRPr="00F26C0A" w:rsidRDefault="00332637" w:rsidP="00A63CF4">
            <w:pPr>
              <w:tabs>
                <w:tab w:val="left" w:pos="380"/>
              </w:tabs>
              <w:spacing w:before="40" w:after="40"/>
              <w:ind w:right="67"/>
              <w:jc w:val="both"/>
              <w:rPr>
                <w:szCs w:val="18"/>
              </w:rPr>
            </w:pPr>
            <w:r w:rsidRPr="00F26C0A">
              <w:rPr>
                <w:szCs w:val="18"/>
              </w:rPr>
              <w:t>Česká národní banka poskytne orgánu dohledu domovského státu zahraničního investičního fondu, který není srovnatelný se standardním fondem, údaje o tom, že investiční společnost oprávněná přesáhnout rozhodný limit nebo zahraniční osoba s povolením podle § 481 může začít nabízet investice do tohoto fondu v České republice nebo v jiném členském státě.</w:t>
            </w:r>
          </w:p>
        </w:tc>
        <w:tc>
          <w:tcPr>
            <w:tcW w:w="900" w:type="dxa"/>
            <w:tcBorders>
              <w:top w:val="nil"/>
              <w:left w:val="single" w:sz="4" w:space="0" w:color="auto"/>
              <w:bottom w:val="single" w:sz="4" w:space="0" w:color="auto"/>
              <w:right w:val="single" w:sz="4" w:space="0" w:color="auto"/>
            </w:tcBorders>
          </w:tcPr>
          <w:p w14:paraId="4E34B7C5"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577ACD11" w14:textId="77777777" w:rsidR="00332637" w:rsidRPr="00F26C0A" w:rsidRDefault="00332637" w:rsidP="00A63CF4">
            <w:pPr>
              <w:spacing w:before="40" w:after="40"/>
              <w:rPr>
                <w:szCs w:val="18"/>
              </w:rPr>
            </w:pPr>
          </w:p>
        </w:tc>
      </w:tr>
      <w:tr w:rsidR="00332637" w:rsidRPr="00F26C0A" w14:paraId="1F63B467" w14:textId="77777777" w:rsidTr="00E50E7C">
        <w:tc>
          <w:tcPr>
            <w:tcW w:w="1440" w:type="dxa"/>
            <w:tcBorders>
              <w:top w:val="single" w:sz="4" w:space="0" w:color="auto"/>
              <w:bottom w:val="single" w:sz="4" w:space="0" w:color="auto"/>
              <w:right w:val="single" w:sz="4" w:space="0" w:color="auto"/>
            </w:tcBorders>
          </w:tcPr>
          <w:p w14:paraId="072B2FFF" w14:textId="77777777" w:rsidR="00332637" w:rsidRPr="00F26C0A" w:rsidRDefault="00332637" w:rsidP="003D4D86">
            <w:pPr>
              <w:spacing w:before="40" w:after="40"/>
              <w:rPr>
                <w:szCs w:val="18"/>
              </w:rPr>
            </w:pPr>
            <w:r w:rsidRPr="00F26C0A">
              <w:rPr>
                <w:szCs w:val="18"/>
              </w:rPr>
              <w:t>Čl. 39 odst. 7</w:t>
            </w:r>
          </w:p>
        </w:tc>
        <w:tc>
          <w:tcPr>
            <w:tcW w:w="5400" w:type="dxa"/>
            <w:gridSpan w:val="4"/>
            <w:tcBorders>
              <w:top w:val="single" w:sz="4" w:space="0" w:color="auto"/>
              <w:left w:val="single" w:sz="4" w:space="0" w:color="auto"/>
              <w:bottom w:val="single" w:sz="4" w:space="0" w:color="auto"/>
              <w:right w:val="single" w:sz="18" w:space="0" w:color="auto"/>
            </w:tcBorders>
          </w:tcPr>
          <w:p w14:paraId="1EDCFB8B" w14:textId="77777777" w:rsidR="00332637" w:rsidRPr="00F26C0A" w:rsidRDefault="00332637" w:rsidP="00A63CF4">
            <w:pPr>
              <w:spacing w:before="40" w:after="40"/>
              <w:ind w:right="58"/>
              <w:jc w:val="both"/>
              <w:rPr>
                <w:szCs w:val="18"/>
              </w:rPr>
            </w:pPr>
            <w:r w:rsidRPr="00F26C0A">
              <w:rPr>
                <w:szCs w:val="18"/>
              </w:rPr>
              <w:t>Opatření uvedená v příloze IV písm. h) se řídí právními předpisy a podléhají dohledu hostitelských členských států správce.</w:t>
            </w:r>
          </w:p>
        </w:tc>
        <w:tc>
          <w:tcPr>
            <w:tcW w:w="900" w:type="dxa"/>
            <w:tcBorders>
              <w:top w:val="single" w:sz="4" w:space="0" w:color="auto"/>
              <w:left w:val="single" w:sz="18" w:space="0" w:color="auto"/>
              <w:bottom w:val="single" w:sz="4" w:space="0" w:color="auto"/>
              <w:right w:val="single" w:sz="4" w:space="0" w:color="auto"/>
            </w:tcBorders>
          </w:tcPr>
          <w:p w14:paraId="1EAAB5ED"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161201F1" w14:textId="77777777" w:rsidR="00332637" w:rsidRPr="00F26C0A" w:rsidRDefault="00332637" w:rsidP="00A63CF4">
            <w:pPr>
              <w:spacing w:before="40" w:after="40"/>
              <w:rPr>
                <w:szCs w:val="18"/>
              </w:rPr>
            </w:pPr>
            <w:r w:rsidRPr="00F26C0A">
              <w:rPr>
                <w:szCs w:val="18"/>
              </w:rPr>
              <w:t>§ 317 odst. 2 a 3</w:t>
            </w:r>
          </w:p>
        </w:tc>
        <w:tc>
          <w:tcPr>
            <w:tcW w:w="5400" w:type="dxa"/>
            <w:gridSpan w:val="4"/>
            <w:tcBorders>
              <w:top w:val="single" w:sz="4" w:space="0" w:color="auto"/>
              <w:left w:val="single" w:sz="4" w:space="0" w:color="auto"/>
              <w:bottom w:val="single" w:sz="4" w:space="0" w:color="auto"/>
              <w:right w:val="single" w:sz="4" w:space="0" w:color="auto"/>
            </w:tcBorders>
          </w:tcPr>
          <w:p w14:paraId="4BE140E8" w14:textId="77777777" w:rsidR="00332637" w:rsidRPr="00F26C0A" w:rsidRDefault="00332637" w:rsidP="0042620E">
            <w:pPr>
              <w:tabs>
                <w:tab w:val="left" w:pos="380"/>
              </w:tabs>
              <w:spacing w:before="40" w:after="40"/>
              <w:ind w:right="67"/>
              <w:jc w:val="both"/>
              <w:rPr>
                <w:szCs w:val="18"/>
              </w:rPr>
            </w:pPr>
            <w:r w:rsidRPr="00F26C0A">
              <w:rPr>
                <w:szCs w:val="18"/>
              </w:rPr>
              <w:t>(2)</w:t>
            </w:r>
            <w:r w:rsidRPr="00F26C0A">
              <w:rPr>
                <w:szCs w:val="18"/>
              </w:rPr>
              <w:tab/>
              <w:t>Pro nabízení investic v jiném členském státě do speciálního fondu, do fondu kvalifikovaných investorů nebo do srovnatelného zahraničního investičního fondu, jehož domovským státem je jiný členský stát, který obhospodařuje zahraniční osoba s povolením podle § 481, osobám uvedeným v § 2a odst. 1 nebo 2 zákona upravujícího podnikání na kapitálovém trhu a osobám, které jsou podle zákona upravujícího podnikání na kapitálovém trhu nebo podle práva jiného členského státu považovány ve vztahu k investicím do daného fondu za zákazníka, který je profesionálním zákazníkem, se § 311 až 314 použijí obdobně.</w:t>
            </w:r>
          </w:p>
          <w:p w14:paraId="1B83F3A1" w14:textId="77777777" w:rsidR="00332637" w:rsidRPr="00F26C0A" w:rsidRDefault="00332637" w:rsidP="0042620E">
            <w:pPr>
              <w:tabs>
                <w:tab w:val="left" w:pos="380"/>
              </w:tabs>
              <w:spacing w:before="40" w:after="40"/>
              <w:ind w:right="67"/>
              <w:jc w:val="both"/>
              <w:rPr>
                <w:szCs w:val="18"/>
              </w:rPr>
            </w:pPr>
            <w:r w:rsidRPr="00F26C0A">
              <w:rPr>
                <w:szCs w:val="18"/>
              </w:rPr>
              <w:t>(3)</w:t>
            </w:r>
            <w:r w:rsidRPr="00F26C0A">
              <w:rPr>
                <w:szCs w:val="18"/>
              </w:rPr>
              <w:tab/>
              <w:t>Pro nabízení investic v České republice do speciálního fondu, do fondu kvalifikovaných investorů nebo do srovnatelného zahraničního investičního fondu, jehož domovským státem je jiný členský stát, který obhospodařuje osoba se sídlem ve státě, který není členským státem, která má povolení udělené orgánem dohledu jiného členského státu srovnatelné s povolením podle § 481, se § 315 použije obdobně.</w:t>
            </w:r>
          </w:p>
        </w:tc>
        <w:tc>
          <w:tcPr>
            <w:tcW w:w="900" w:type="dxa"/>
            <w:tcBorders>
              <w:top w:val="single" w:sz="4" w:space="0" w:color="auto"/>
              <w:left w:val="single" w:sz="4" w:space="0" w:color="auto"/>
              <w:bottom w:val="single" w:sz="4" w:space="0" w:color="auto"/>
              <w:right w:val="single" w:sz="4" w:space="0" w:color="auto"/>
            </w:tcBorders>
          </w:tcPr>
          <w:p w14:paraId="302617D1"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406C8CD6" w14:textId="77777777" w:rsidR="00332637" w:rsidRPr="00F26C0A" w:rsidRDefault="00332637" w:rsidP="00A63CF4">
            <w:pPr>
              <w:spacing w:before="40" w:after="40"/>
              <w:rPr>
                <w:szCs w:val="18"/>
              </w:rPr>
            </w:pPr>
          </w:p>
        </w:tc>
      </w:tr>
      <w:tr w:rsidR="00332637" w:rsidRPr="00F26C0A" w14:paraId="647CF365" w14:textId="77777777" w:rsidTr="00E50E7C">
        <w:tc>
          <w:tcPr>
            <w:tcW w:w="1440" w:type="dxa"/>
            <w:tcBorders>
              <w:top w:val="single" w:sz="4" w:space="0" w:color="auto"/>
              <w:bottom w:val="single" w:sz="4" w:space="0" w:color="auto"/>
              <w:right w:val="single" w:sz="4" w:space="0" w:color="auto"/>
            </w:tcBorders>
          </w:tcPr>
          <w:p w14:paraId="4F0C91E8" w14:textId="77777777" w:rsidR="00332637" w:rsidRPr="00F26C0A" w:rsidRDefault="00332637" w:rsidP="003D4D86">
            <w:pPr>
              <w:spacing w:before="40" w:after="40"/>
              <w:rPr>
                <w:szCs w:val="18"/>
              </w:rPr>
            </w:pPr>
            <w:r w:rsidRPr="00F26C0A">
              <w:rPr>
                <w:szCs w:val="18"/>
              </w:rPr>
              <w:t>Čl. 39 odst. 8</w:t>
            </w:r>
          </w:p>
        </w:tc>
        <w:tc>
          <w:tcPr>
            <w:tcW w:w="5400" w:type="dxa"/>
            <w:gridSpan w:val="4"/>
            <w:tcBorders>
              <w:top w:val="single" w:sz="4" w:space="0" w:color="auto"/>
              <w:left w:val="single" w:sz="4" w:space="0" w:color="auto"/>
              <w:bottom w:val="single" w:sz="4" w:space="0" w:color="auto"/>
              <w:right w:val="single" w:sz="18" w:space="0" w:color="auto"/>
            </w:tcBorders>
          </w:tcPr>
          <w:p w14:paraId="30465DDB" w14:textId="77777777" w:rsidR="00332637" w:rsidRPr="00F26C0A" w:rsidRDefault="00332637" w:rsidP="00A63CF4">
            <w:pPr>
              <w:spacing w:before="40" w:after="40"/>
              <w:ind w:right="58"/>
              <w:jc w:val="both"/>
              <w:rPr>
                <w:szCs w:val="18"/>
              </w:rPr>
            </w:pPr>
            <w:r w:rsidRPr="00F26C0A">
              <w:rPr>
                <w:szCs w:val="18"/>
              </w:rPr>
              <w:t>Členské státy zajistí, aby oznámení správce uvedené v odstavci 4 a prohlášení uvedené v odstavci 5 byly vyhotovovány v jazyce obvyklém v oblasti mezinárodních financí.</w:t>
            </w:r>
          </w:p>
          <w:p w14:paraId="168B559B" w14:textId="77777777" w:rsidR="00332637" w:rsidRPr="00F26C0A" w:rsidRDefault="00332637" w:rsidP="00A63CF4">
            <w:pPr>
              <w:spacing w:before="40" w:after="40"/>
              <w:ind w:right="58"/>
              <w:jc w:val="both"/>
              <w:rPr>
                <w:szCs w:val="18"/>
              </w:rPr>
            </w:pPr>
            <w:r w:rsidRPr="00F26C0A">
              <w:rPr>
                <w:szCs w:val="18"/>
              </w:rPr>
              <w:t>Členské státy zajistí, aby jejich příslušné orgány umožnily předávání a uchovávání dokumentů uvedených v odstavci 6 v elektronické podobě.</w:t>
            </w:r>
          </w:p>
        </w:tc>
        <w:tc>
          <w:tcPr>
            <w:tcW w:w="900" w:type="dxa"/>
            <w:tcBorders>
              <w:top w:val="single" w:sz="4" w:space="0" w:color="auto"/>
              <w:left w:val="single" w:sz="18" w:space="0" w:color="auto"/>
              <w:bottom w:val="single" w:sz="4" w:space="0" w:color="auto"/>
              <w:right w:val="single" w:sz="4" w:space="0" w:color="auto"/>
            </w:tcBorders>
          </w:tcPr>
          <w:p w14:paraId="7A5FD3E0"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single" w:sz="4" w:space="0" w:color="auto"/>
              <w:left w:val="single" w:sz="4" w:space="0" w:color="auto"/>
              <w:bottom w:val="single" w:sz="4" w:space="0" w:color="auto"/>
              <w:right w:val="single" w:sz="4" w:space="0" w:color="auto"/>
            </w:tcBorders>
          </w:tcPr>
          <w:p w14:paraId="49503DE6" w14:textId="77777777" w:rsidR="00332637" w:rsidRPr="00F26C0A" w:rsidRDefault="00332637" w:rsidP="00A63CF4">
            <w:pPr>
              <w:spacing w:before="40" w:after="40"/>
              <w:rPr>
                <w:szCs w:val="18"/>
              </w:rPr>
            </w:pPr>
            <w:r w:rsidRPr="00F26C0A">
              <w:rPr>
                <w:szCs w:val="18"/>
              </w:rPr>
              <w:t>§ 317</w:t>
            </w:r>
          </w:p>
        </w:tc>
        <w:tc>
          <w:tcPr>
            <w:tcW w:w="5400" w:type="dxa"/>
            <w:gridSpan w:val="4"/>
            <w:tcBorders>
              <w:top w:val="single" w:sz="4" w:space="0" w:color="auto"/>
              <w:left w:val="single" w:sz="4" w:space="0" w:color="auto"/>
              <w:bottom w:val="single" w:sz="4" w:space="0" w:color="auto"/>
              <w:right w:val="single" w:sz="4" w:space="0" w:color="auto"/>
            </w:tcBorders>
          </w:tcPr>
          <w:p w14:paraId="26636E68" w14:textId="77777777" w:rsidR="00332637" w:rsidRPr="00F26C0A" w:rsidRDefault="00332637" w:rsidP="0046482A">
            <w:pPr>
              <w:tabs>
                <w:tab w:val="left" w:pos="380"/>
              </w:tabs>
              <w:spacing w:before="40" w:after="40"/>
              <w:ind w:right="67"/>
              <w:jc w:val="both"/>
              <w:rPr>
                <w:szCs w:val="18"/>
              </w:rPr>
            </w:pPr>
            <w:r w:rsidRPr="00F26C0A">
              <w:rPr>
                <w:szCs w:val="18"/>
              </w:rPr>
              <w:t>(1) Investice do speciálního fondu, do fondu kvalifikovaných investorů nebo do srovnatelného zahraničního investičního fondu, jehož domovským státem je jiný členský stát, který obhospodařuje zahraniční osoba s povolením podle § 481, lze v České republice nabízet ode dne, kdy je tento fond zapsaný v seznamu vedeném Českou národní bankou podle § 597.</w:t>
            </w:r>
          </w:p>
          <w:p w14:paraId="4F8F5B0E" w14:textId="77777777" w:rsidR="00332637" w:rsidRPr="00F26C0A" w:rsidRDefault="00332637" w:rsidP="0046482A">
            <w:pPr>
              <w:tabs>
                <w:tab w:val="left" w:pos="380"/>
              </w:tabs>
              <w:spacing w:before="40" w:after="40"/>
              <w:ind w:right="67"/>
              <w:jc w:val="both"/>
              <w:rPr>
                <w:szCs w:val="18"/>
              </w:rPr>
            </w:pPr>
            <w:r w:rsidRPr="00F26C0A">
              <w:rPr>
                <w:szCs w:val="18"/>
              </w:rPr>
              <w:t>(2) Pro nabízení investic v jiném členském státě do speciálního fondu, do fondu kvalifikovaných investorů nebo do srovnatelného zahraničního investičního fondu, jehož domovským státem je jiný členský stát, který obhospodařuje zahraniční osoba s povolením podle § 481, osobám uvedeným v § 2a odst. 1 nebo 2 zákona upravujícího podnikání na kapitálovém trhu a osobám, které jsou podle zákona upravujícího podnikání na kapitálovém trhu nebo podle práva jiného členského státu považovány ve vztahu k investicím do daného fondu za zákazníka, který je profesionálním zákazníkem, se § 311 až 314 použijí obdobně.</w:t>
            </w:r>
          </w:p>
          <w:p w14:paraId="49A508AB" w14:textId="77777777" w:rsidR="00332637" w:rsidRPr="00F26C0A" w:rsidRDefault="00332637" w:rsidP="0046482A">
            <w:pPr>
              <w:tabs>
                <w:tab w:val="left" w:pos="380"/>
              </w:tabs>
              <w:spacing w:before="40" w:after="40"/>
              <w:ind w:right="67"/>
              <w:jc w:val="both"/>
              <w:rPr>
                <w:szCs w:val="18"/>
              </w:rPr>
            </w:pPr>
            <w:r w:rsidRPr="00F26C0A">
              <w:rPr>
                <w:szCs w:val="18"/>
              </w:rPr>
              <w:t>(3) Pro nabízení investic v České republice do speciálního fondu, do fondu kvalifikovaných investorů nebo do srovnatelného zahraničního investičního fondu, jehož domovským státem je jiný členský stát, který obhospodařuje osoba se sídlem ve státě, který není členským státem, která má povolení udělené orgánem dohledu jiného členského státu srovnatelné s povolením podle § 481, se § 315 použije obdobně.</w:t>
            </w:r>
          </w:p>
          <w:p w14:paraId="5B4A6721" w14:textId="77777777" w:rsidR="00332637" w:rsidRPr="00F26C0A" w:rsidRDefault="00332637" w:rsidP="0042620E">
            <w:pPr>
              <w:tabs>
                <w:tab w:val="left" w:pos="380"/>
              </w:tabs>
              <w:spacing w:before="40" w:after="40"/>
              <w:ind w:right="67"/>
              <w:jc w:val="both"/>
              <w:rPr>
                <w:szCs w:val="18"/>
              </w:rPr>
            </w:pPr>
            <w:r w:rsidRPr="00F26C0A">
              <w:rPr>
                <w:szCs w:val="18"/>
              </w:rPr>
              <w:t>(4) Investice do zahraničního investičního fondu srovnatelného se speciálním fondem nebo s fondem kvalifikovaných investorů, jehož domovským státem je jiný členský stát, který obhospodařuje obhospodařovatel se sídlem ve státě, který není členským státem, který nemá povolení podle § 481 ani srovnatelné povolení udělené orgánem dohledu jiného členského státu, lze v České republice veřejně nabízet ode dne, kdy je tento fond zapsán v seznamu vedeném Českou národní bankou podle § 597 písm. d).</w:t>
            </w:r>
          </w:p>
        </w:tc>
        <w:tc>
          <w:tcPr>
            <w:tcW w:w="900" w:type="dxa"/>
            <w:tcBorders>
              <w:top w:val="single" w:sz="4" w:space="0" w:color="auto"/>
              <w:left w:val="single" w:sz="4" w:space="0" w:color="auto"/>
              <w:bottom w:val="single" w:sz="4" w:space="0" w:color="auto"/>
              <w:right w:val="single" w:sz="4" w:space="0" w:color="auto"/>
            </w:tcBorders>
          </w:tcPr>
          <w:p w14:paraId="5063431D"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0B129F7B" w14:textId="77777777" w:rsidR="00332637" w:rsidRPr="00F26C0A" w:rsidRDefault="00332637" w:rsidP="00A63CF4">
            <w:pPr>
              <w:spacing w:before="40" w:after="40"/>
              <w:rPr>
                <w:szCs w:val="18"/>
              </w:rPr>
            </w:pPr>
          </w:p>
        </w:tc>
      </w:tr>
      <w:tr w:rsidR="00332637" w:rsidRPr="00F26C0A" w14:paraId="1D804BD3" w14:textId="77777777" w:rsidTr="00E50E7C">
        <w:tc>
          <w:tcPr>
            <w:tcW w:w="1440" w:type="dxa"/>
            <w:tcBorders>
              <w:top w:val="single" w:sz="4" w:space="0" w:color="auto"/>
              <w:bottom w:val="single" w:sz="4" w:space="0" w:color="auto"/>
              <w:right w:val="single" w:sz="4" w:space="0" w:color="auto"/>
            </w:tcBorders>
          </w:tcPr>
          <w:p w14:paraId="28924EFF" w14:textId="77777777" w:rsidR="00332637" w:rsidRPr="00F26C0A" w:rsidRDefault="00332637" w:rsidP="003D4D86">
            <w:pPr>
              <w:spacing w:before="40" w:after="40"/>
              <w:rPr>
                <w:szCs w:val="18"/>
              </w:rPr>
            </w:pPr>
            <w:r w:rsidRPr="00F26C0A">
              <w:rPr>
                <w:szCs w:val="18"/>
              </w:rPr>
              <w:t>Čl. 39 odst. 9 první až třetí pododstavec</w:t>
            </w:r>
          </w:p>
        </w:tc>
        <w:tc>
          <w:tcPr>
            <w:tcW w:w="5400" w:type="dxa"/>
            <w:gridSpan w:val="4"/>
            <w:tcBorders>
              <w:top w:val="single" w:sz="4" w:space="0" w:color="auto"/>
              <w:left w:val="single" w:sz="4" w:space="0" w:color="auto"/>
              <w:bottom w:val="single" w:sz="4" w:space="0" w:color="auto"/>
              <w:right w:val="single" w:sz="18" w:space="0" w:color="auto"/>
            </w:tcBorders>
          </w:tcPr>
          <w:p w14:paraId="0FED564B" w14:textId="77777777" w:rsidR="00332637" w:rsidRPr="00F26C0A" w:rsidRDefault="00332637" w:rsidP="00A63CF4">
            <w:pPr>
              <w:spacing w:before="40" w:after="40"/>
              <w:ind w:right="58"/>
              <w:jc w:val="both"/>
              <w:rPr>
                <w:szCs w:val="18"/>
              </w:rPr>
            </w:pPr>
            <w:r w:rsidRPr="00F26C0A">
              <w:rPr>
                <w:szCs w:val="18"/>
              </w:rPr>
              <w:t>V případě podstatné změny kterékoli z informací poskytovaných podle odstavce 2 nebo podle odstavce 4 oznámí správce tuto změnu písemně příslušným orgánům svého referenčního členského státu nejpozději jeden měsíc před jejím provedením, jedná-li se o změnu plánovanou, nebo okamžitě poté, co došlo k neplánované změně.</w:t>
            </w:r>
          </w:p>
          <w:p w14:paraId="1F1443EE" w14:textId="77777777" w:rsidR="00332637" w:rsidRPr="00F26C0A" w:rsidRDefault="00332637" w:rsidP="00A63CF4">
            <w:pPr>
              <w:spacing w:before="40" w:after="40"/>
              <w:ind w:right="58"/>
              <w:jc w:val="both"/>
              <w:rPr>
                <w:szCs w:val="18"/>
              </w:rPr>
            </w:pPr>
            <w:r w:rsidRPr="00F26C0A">
              <w:rPr>
                <w:szCs w:val="18"/>
              </w:rPr>
              <w:t>Pokud by v důsledku provedení plánované změny správa alternativního investičního fondu prováděná tímto správcem přestala být v souladu s touto směrnicí nebo pokud by v jejím důsledku již správce jinak nedodržoval tuto směrnici, příslušné orgány referenčního členského státu správce neprodleně oznámí správci, že takovou změnu nesmí provést.</w:t>
            </w:r>
          </w:p>
          <w:p w14:paraId="677EBC47" w14:textId="77777777" w:rsidR="00332637" w:rsidRPr="00F26C0A" w:rsidRDefault="00332637" w:rsidP="00A63CF4">
            <w:pPr>
              <w:spacing w:before="40" w:after="40"/>
              <w:ind w:right="58"/>
              <w:jc w:val="both"/>
              <w:rPr>
                <w:szCs w:val="18"/>
              </w:rPr>
            </w:pPr>
            <w:r w:rsidRPr="00F26C0A">
              <w:rPr>
                <w:szCs w:val="18"/>
              </w:rPr>
              <w:t>Je-li plánovaná změna provedena bez ohledu na první a druhý pododstavec nebo dojde-li k neplánované změně, v jejímž důsledku správa alternativního investičního fondu prováděná tímto správcem přestane být v souladu s touto směrnicí nebo v jejímž důsledku již správce jinak nedodržuje tuto směrnici, příslušné orgány referenčního členského státu správce přijmou veškerá náležitá opatření podle článku 46, včetně výslovného zákazu nabízení tohoto alternativního investičního fondu, je-li to nezbytné.</w:t>
            </w:r>
          </w:p>
        </w:tc>
        <w:tc>
          <w:tcPr>
            <w:tcW w:w="900" w:type="dxa"/>
            <w:tcBorders>
              <w:top w:val="single" w:sz="4" w:space="0" w:color="auto"/>
              <w:left w:val="single" w:sz="18" w:space="0" w:color="auto"/>
              <w:bottom w:val="single" w:sz="4" w:space="0" w:color="auto"/>
              <w:right w:val="single" w:sz="4" w:space="0" w:color="auto"/>
            </w:tcBorders>
          </w:tcPr>
          <w:p w14:paraId="0409E030"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single" w:sz="4" w:space="0" w:color="auto"/>
              <w:left w:val="single" w:sz="4" w:space="0" w:color="auto"/>
              <w:bottom w:val="single" w:sz="4" w:space="0" w:color="auto"/>
              <w:right w:val="single" w:sz="4" w:space="0" w:color="auto"/>
            </w:tcBorders>
          </w:tcPr>
          <w:p w14:paraId="09EA569A" w14:textId="77777777" w:rsidR="00332637" w:rsidRPr="00F26C0A" w:rsidRDefault="00332637" w:rsidP="00A63CF4">
            <w:pPr>
              <w:spacing w:before="40" w:after="40"/>
              <w:rPr>
                <w:szCs w:val="18"/>
              </w:rPr>
            </w:pPr>
            <w:r w:rsidRPr="00F26C0A">
              <w:rPr>
                <w:szCs w:val="18"/>
              </w:rPr>
              <w:t>§ 317</w:t>
            </w:r>
          </w:p>
        </w:tc>
        <w:tc>
          <w:tcPr>
            <w:tcW w:w="5400" w:type="dxa"/>
            <w:gridSpan w:val="4"/>
            <w:tcBorders>
              <w:top w:val="single" w:sz="4" w:space="0" w:color="auto"/>
              <w:left w:val="single" w:sz="4" w:space="0" w:color="auto"/>
              <w:bottom w:val="single" w:sz="4" w:space="0" w:color="auto"/>
              <w:right w:val="single" w:sz="4" w:space="0" w:color="auto"/>
            </w:tcBorders>
          </w:tcPr>
          <w:p w14:paraId="7E08F828" w14:textId="77777777" w:rsidR="00332637" w:rsidRPr="00F26C0A" w:rsidRDefault="00332637" w:rsidP="0046482A">
            <w:pPr>
              <w:tabs>
                <w:tab w:val="left" w:pos="380"/>
              </w:tabs>
              <w:spacing w:before="40" w:after="40"/>
              <w:ind w:right="67"/>
              <w:jc w:val="both"/>
              <w:rPr>
                <w:szCs w:val="18"/>
              </w:rPr>
            </w:pPr>
            <w:r w:rsidRPr="00F26C0A">
              <w:rPr>
                <w:szCs w:val="18"/>
              </w:rPr>
              <w:t>(1) Investice do speciálního fondu, do fondu kvalifikovaných investorů nebo do srovnatelného zahraničního investičního fondu, jehož domovským státem je jiný členský stát, který obhospodařuje zahraniční osoba s povolením podle § 481, lze v České republice nabízet ode dne, kdy je tento fond zapsaný v seznamu vedeném Českou národní bankou podle § 597.</w:t>
            </w:r>
          </w:p>
          <w:p w14:paraId="392508CC" w14:textId="77777777" w:rsidR="00332637" w:rsidRPr="00F26C0A" w:rsidRDefault="00332637" w:rsidP="0046482A">
            <w:pPr>
              <w:tabs>
                <w:tab w:val="left" w:pos="380"/>
              </w:tabs>
              <w:spacing w:before="40" w:after="40"/>
              <w:ind w:right="67"/>
              <w:jc w:val="both"/>
              <w:rPr>
                <w:szCs w:val="18"/>
              </w:rPr>
            </w:pPr>
            <w:r w:rsidRPr="00F26C0A">
              <w:rPr>
                <w:szCs w:val="18"/>
              </w:rPr>
              <w:t>(2) Pro nabízení investic v jiném členském státě do speciálního fondu, do fondu kvalifikovaných investorů nebo do srovnatelného zahraničního investičního fondu, jehož domovským státem je jiný členský stát, který obhospodařuje zahraniční osoba s povolením podle § 481, osobám uvedeným v § 2a odst. 1 nebo 2 zákona upravujícího podnikání na kapitálovém trhu a osobám, které jsou podle zákona upravujícího podnikání na kapitálovém trhu nebo podle práva jiného členského státu považovány ve vztahu k investicím do daného fondu za zákazníka, který je profesionálním zákazníkem, se § 311 až 314 použijí obdobně.</w:t>
            </w:r>
          </w:p>
          <w:p w14:paraId="5CCF5419" w14:textId="77777777" w:rsidR="00332637" w:rsidRPr="00F26C0A" w:rsidRDefault="00332637" w:rsidP="0046482A">
            <w:pPr>
              <w:tabs>
                <w:tab w:val="left" w:pos="380"/>
              </w:tabs>
              <w:spacing w:before="40" w:after="40"/>
              <w:ind w:right="67"/>
              <w:jc w:val="both"/>
              <w:rPr>
                <w:szCs w:val="18"/>
              </w:rPr>
            </w:pPr>
            <w:r w:rsidRPr="00F26C0A">
              <w:rPr>
                <w:szCs w:val="18"/>
              </w:rPr>
              <w:t>(3) Pro nabízení investic v České republice do speciálního fondu, do fondu kvalifikovaných investorů nebo do srovnatelného zahraničního investičního fondu, jehož domovským státem je jiný členský stát, který obhospodařuje osoba se sídlem ve státě, který není členským státem, která má povolení udělené orgánem dohledu jiného členského státu srovnatelné s povolením podle § 481, se § 315 použije obdobně.</w:t>
            </w:r>
          </w:p>
          <w:p w14:paraId="18DA22B1" w14:textId="77777777" w:rsidR="00332637" w:rsidRPr="00F26C0A" w:rsidRDefault="00332637" w:rsidP="0042620E">
            <w:pPr>
              <w:tabs>
                <w:tab w:val="left" w:pos="380"/>
              </w:tabs>
              <w:spacing w:before="40" w:after="40"/>
              <w:ind w:right="67"/>
              <w:jc w:val="both"/>
              <w:rPr>
                <w:szCs w:val="18"/>
              </w:rPr>
            </w:pPr>
            <w:r w:rsidRPr="00F26C0A">
              <w:rPr>
                <w:szCs w:val="18"/>
              </w:rPr>
              <w:t>(4) Investice do zahraničního investičního fondu srovnatelného se speciálním fondem nebo s fondem kvalifikovaných investorů, jehož domovským státem je jiný členský stát, který obhospodařuje obhospodařovatel se sídlem ve státě, který není členským státem, který nemá povolení podle § 481 ani srovnatelné povolení udělené orgánem dohledu jiného členského státu, lze v České republice veřejně nabízet ode dne, kdy je tento fond zapsán v seznamu vedeném Českou národní bankou podle § 597 písm. d).</w:t>
            </w:r>
          </w:p>
        </w:tc>
        <w:tc>
          <w:tcPr>
            <w:tcW w:w="900" w:type="dxa"/>
            <w:tcBorders>
              <w:top w:val="single" w:sz="4" w:space="0" w:color="auto"/>
              <w:left w:val="single" w:sz="4" w:space="0" w:color="auto"/>
              <w:bottom w:val="single" w:sz="4" w:space="0" w:color="auto"/>
              <w:right w:val="single" w:sz="4" w:space="0" w:color="auto"/>
            </w:tcBorders>
          </w:tcPr>
          <w:p w14:paraId="0371B174"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3BB157C1" w14:textId="77777777" w:rsidR="00332637" w:rsidRPr="00F26C0A" w:rsidRDefault="00332637" w:rsidP="00A63CF4">
            <w:pPr>
              <w:spacing w:before="40" w:after="40"/>
              <w:rPr>
                <w:szCs w:val="18"/>
              </w:rPr>
            </w:pPr>
          </w:p>
        </w:tc>
      </w:tr>
      <w:tr w:rsidR="00332637" w:rsidRPr="00F26C0A" w14:paraId="14D65F4E" w14:textId="77777777" w:rsidTr="004C43CC">
        <w:tc>
          <w:tcPr>
            <w:tcW w:w="1440" w:type="dxa"/>
            <w:tcBorders>
              <w:top w:val="single" w:sz="4" w:space="0" w:color="auto"/>
              <w:bottom w:val="nil"/>
              <w:right w:val="single" w:sz="4" w:space="0" w:color="auto"/>
            </w:tcBorders>
          </w:tcPr>
          <w:p w14:paraId="5DE9A6C8" w14:textId="77777777" w:rsidR="00332637" w:rsidRPr="00F26C0A" w:rsidRDefault="00332637" w:rsidP="003D4D86">
            <w:pPr>
              <w:spacing w:before="40" w:after="40"/>
              <w:rPr>
                <w:szCs w:val="18"/>
              </w:rPr>
            </w:pPr>
            <w:r w:rsidRPr="00F26C0A">
              <w:rPr>
                <w:szCs w:val="18"/>
              </w:rPr>
              <w:t>Čl. 39 odst. 9 čtvrtý pododstavec</w:t>
            </w:r>
          </w:p>
        </w:tc>
        <w:tc>
          <w:tcPr>
            <w:tcW w:w="5400" w:type="dxa"/>
            <w:gridSpan w:val="4"/>
            <w:tcBorders>
              <w:top w:val="single" w:sz="4" w:space="0" w:color="auto"/>
              <w:left w:val="single" w:sz="4" w:space="0" w:color="auto"/>
              <w:bottom w:val="nil"/>
              <w:right w:val="single" w:sz="18" w:space="0" w:color="auto"/>
            </w:tcBorders>
          </w:tcPr>
          <w:p w14:paraId="67B02B48" w14:textId="77777777" w:rsidR="00332637" w:rsidRPr="00F26C0A" w:rsidRDefault="00332637" w:rsidP="00B57F14">
            <w:pPr>
              <w:spacing w:before="40" w:after="40"/>
              <w:ind w:right="58"/>
              <w:jc w:val="both"/>
              <w:rPr>
                <w:szCs w:val="18"/>
              </w:rPr>
            </w:pPr>
            <w:r w:rsidRPr="00F26C0A">
              <w:rPr>
                <w:szCs w:val="18"/>
              </w:rPr>
              <w:t>Pokud jsou změny přijatelné, protože se nedotýkají souladu správy daného alternativního investičního fondu prováděné dotyčným správcem s touto směrnicí nebo jiného dodržování této směrnice správcem alternativního investičního fondu, příslušné orgány referenčního členského státu bezodkladně informují orgán pro cenné papíry a trhy, jestliže se tyto změny týkají ukončení nabízení určitého alternativního investičního fondu nebo nabízení dalšího alternativního investičního fondu, a podle okolností informují o těchto změnách příslušné orgány hostitelských členských států.</w:t>
            </w:r>
          </w:p>
        </w:tc>
        <w:tc>
          <w:tcPr>
            <w:tcW w:w="900" w:type="dxa"/>
            <w:tcBorders>
              <w:top w:val="single" w:sz="4" w:space="0" w:color="auto"/>
              <w:left w:val="single" w:sz="18" w:space="0" w:color="auto"/>
              <w:bottom w:val="nil"/>
              <w:right w:val="single" w:sz="4" w:space="0" w:color="auto"/>
            </w:tcBorders>
          </w:tcPr>
          <w:p w14:paraId="6C79672F" w14:textId="77777777" w:rsidR="00332637" w:rsidRPr="00F26C0A" w:rsidRDefault="00332637" w:rsidP="00B57F14">
            <w:pPr>
              <w:spacing w:before="40" w:after="40"/>
              <w:rPr>
                <w:szCs w:val="18"/>
              </w:rPr>
            </w:pPr>
            <w:r w:rsidRPr="00F26C0A">
              <w:rPr>
                <w:szCs w:val="18"/>
              </w:rPr>
              <w:t>240/2013 ve znění 336/2014</w:t>
            </w:r>
          </w:p>
        </w:tc>
        <w:tc>
          <w:tcPr>
            <w:tcW w:w="1080" w:type="dxa"/>
            <w:tcBorders>
              <w:top w:val="single" w:sz="4" w:space="0" w:color="auto"/>
              <w:left w:val="single" w:sz="4" w:space="0" w:color="auto"/>
              <w:bottom w:val="nil"/>
              <w:right w:val="single" w:sz="4" w:space="0" w:color="auto"/>
            </w:tcBorders>
          </w:tcPr>
          <w:p w14:paraId="087863D9" w14:textId="77777777" w:rsidR="00332637" w:rsidRPr="00F26C0A" w:rsidRDefault="00332637" w:rsidP="00B57F14">
            <w:pPr>
              <w:spacing w:before="40" w:after="40"/>
              <w:rPr>
                <w:szCs w:val="18"/>
              </w:rPr>
            </w:pPr>
            <w:r w:rsidRPr="00F26C0A">
              <w:rPr>
                <w:szCs w:val="18"/>
              </w:rPr>
              <w:t>§ 317</w:t>
            </w:r>
          </w:p>
        </w:tc>
        <w:tc>
          <w:tcPr>
            <w:tcW w:w="5400" w:type="dxa"/>
            <w:gridSpan w:val="4"/>
            <w:tcBorders>
              <w:top w:val="single" w:sz="4" w:space="0" w:color="auto"/>
              <w:left w:val="single" w:sz="4" w:space="0" w:color="auto"/>
              <w:bottom w:val="nil"/>
              <w:right w:val="single" w:sz="4" w:space="0" w:color="auto"/>
            </w:tcBorders>
          </w:tcPr>
          <w:p w14:paraId="0D9B335B" w14:textId="77777777" w:rsidR="00332637" w:rsidRPr="00F26C0A" w:rsidRDefault="00332637" w:rsidP="0046482A">
            <w:pPr>
              <w:tabs>
                <w:tab w:val="left" w:pos="380"/>
              </w:tabs>
              <w:spacing w:before="40" w:after="40"/>
              <w:ind w:right="67"/>
              <w:jc w:val="both"/>
              <w:rPr>
                <w:szCs w:val="18"/>
              </w:rPr>
            </w:pPr>
            <w:r w:rsidRPr="00F26C0A">
              <w:rPr>
                <w:szCs w:val="18"/>
              </w:rPr>
              <w:t>(1) Investice do speciálního fondu, do fondu kvalifikovaných investorů nebo do srovnatelného zahraničního investičního fondu, jehož domovským státem je jiný členský stát, který obhospodařuje zahraniční osoba s povolením podle § 481, lze v České republice nabízet ode dne, kdy je tento fond zapsaný v seznamu vedeném Českou národní bankou podle § 597.</w:t>
            </w:r>
          </w:p>
          <w:p w14:paraId="160DF464" w14:textId="77777777" w:rsidR="00332637" w:rsidRPr="00F26C0A" w:rsidRDefault="00332637" w:rsidP="0046482A">
            <w:pPr>
              <w:tabs>
                <w:tab w:val="left" w:pos="380"/>
              </w:tabs>
              <w:spacing w:before="40" w:after="40"/>
              <w:ind w:right="67"/>
              <w:jc w:val="both"/>
              <w:rPr>
                <w:szCs w:val="18"/>
              </w:rPr>
            </w:pPr>
            <w:r w:rsidRPr="00F26C0A">
              <w:rPr>
                <w:szCs w:val="18"/>
              </w:rPr>
              <w:t>(2) Pro nabízení investic v jiném členském státě do speciálního fondu, do fondu kvalifikovaných investorů nebo do srovnatelného zahraničního investičního fondu, jehož domovským státem je jiný členský stát, který obhospodařuje zahraniční osoba s povolením podle § 481, osobám uvedeným v § 2a odst. 1 nebo 2 zákona upravujícího podnikání na kapitálovém trhu a osobám, které jsou podle zákona upravujícího podnikání na kapitálovém trhu nebo podle práva jiného členského státu považovány ve vztahu k investicím do daného fondu za zákazníka, který je profesionálním zákazníkem, se § 311 až 314 použijí obdobně.</w:t>
            </w:r>
          </w:p>
          <w:p w14:paraId="30655B00" w14:textId="77777777" w:rsidR="00332637" w:rsidRPr="00F26C0A" w:rsidRDefault="00332637" w:rsidP="0046482A">
            <w:pPr>
              <w:tabs>
                <w:tab w:val="left" w:pos="380"/>
              </w:tabs>
              <w:spacing w:before="40" w:after="40"/>
              <w:ind w:right="67"/>
              <w:jc w:val="both"/>
              <w:rPr>
                <w:szCs w:val="18"/>
              </w:rPr>
            </w:pPr>
            <w:r w:rsidRPr="00F26C0A">
              <w:rPr>
                <w:szCs w:val="18"/>
              </w:rPr>
              <w:t>(3) Pro nabízení investic v České republice do speciálního fondu, do fondu kvalifikovaných investorů nebo do srovnatelného zahraničního investičního fondu, jehož domovským státem je jiný členský stát, který obhospodařuje osoba se sídlem ve státě, který není členským státem, která má povolení udělené orgánem dohledu jiného členského státu srovnatelné s povolením podle § 481, se § 315 použije obdobně.</w:t>
            </w:r>
          </w:p>
          <w:p w14:paraId="3B60CB18" w14:textId="77777777" w:rsidR="00332637" w:rsidRPr="00F26C0A" w:rsidRDefault="00332637" w:rsidP="004C43CC">
            <w:pPr>
              <w:tabs>
                <w:tab w:val="left" w:pos="380"/>
              </w:tabs>
              <w:spacing w:before="40" w:after="40"/>
              <w:ind w:right="67"/>
              <w:jc w:val="both"/>
              <w:rPr>
                <w:i/>
                <w:szCs w:val="18"/>
              </w:rPr>
            </w:pPr>
            <w:r w:rsidRPr="00F26C0A">
              <w:rPr>
                <w:szCs w:val="18"/>
              </w:rPr>
              <w:t>(4) Investice do zahraničního investičního fondu srovnatelného se speciálním fondem nebo s fondem kvalifikovaných investorů, jehož domovským státem je jiný členský stát, který obhospodařuje obhospodařovatel se sídlem ve státě, který není členským státem, který nemá povolení podle § 481 ani srovnatelné povolení udělené orgánem dohledu jiného členského státu, lze v České republice veřejně nabízet ode dne, kdy je tento fond zapsán v seznamu vedeném Českou národní bankou podle § 597 písm. d).</w:t>
            </w:r>
          </w:p>
        </w:tc>
        <w:tc>
          <w:tcPr>
            <w:tcW w:w="900" w:type="dxa"/>
            <w:tcBorders>
              <w:top w:val="single" w:sz="4" w:space="0" w:color="auto"/>
              <w:left w:val="single" w:sz="4" w:space="0" w:color="auto"/>
              <w:bottom w:val="nil"/>
              <w:right w:val="single" w:sz="4" w:space="0" w:color="auto"/>
            </w:tcBorders>
          </w:tcPr>
          <w:p w14:paraId="0B5C2520" w14:textId="77777777" w:rsidR="00332637" w:rsidRPr="00F26C0A" w:rsidRDefault="00332637" w:rsidP="00B57F1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6908E216" w14:textId="77777777" w:rsidR="00332637" w:rsidRPr="00F26C0A" w:rsidRDefault="00332637" w:rsidP="00B57F14">
            <w:pPr>
              <w:spacing w:before="40" w:after="40"/>
              <w:rPr>
                <w:szCs w:val="18"/>
              </w:rPr>
            </w:pPr>
          </w:p>
        </w:tc>
      </w:tr>
      <w:tr w:rsidR="00332637" w:rsidRPr="00F26C0A" w14:paraId="0BE05BB5" w14:textId="77777777" w:rsidTr="004C43CC">
        <w:tc>
          <w:tcPr>
            <w:tcW w:w="1440" w:type="dxa"/>
            <w:tcBorders>
              <w:top w:val="nil"/>
              <w:bottom w:val="single" w:sz="4" w:space="0" w:color="auto"/>
              <w:right w:val="single" w:sz="4" w:space="0" w:color="auto"/>
            </w:tcBorders>
          </w:tcPr>
          <w:p w14:paraId="7F12E9BB"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139DA632"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21FD7800"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nil"/>
              <w:left w:val="single" w:sz="4" w:space="0" w:color="auto"/>
              <w:bottom w:val="single" w:sz="4" w:space="0" w:color="auto"/>
              <w:right w:val="single" w:sz="4" w:space="0" w:color="auto"/>
            </w:tcBorders>
          </w:tcPr>
          <w:p w14:paraId="13F15572" w14:textId="77777777" w:rsidR="00332637" w:rsidRPr="00F26C0A" w:rsidRDefault="00332637" w:rsidP="00A63CF4">
            <w:pPr>
              <w:spacing w:before="40" w:after="40"/>
              <w:rPr>
                <w:szCs w:val="18"/>
              </w:rPr>
            </w:pPr>
            <w:r w:rsidRPr="00F26C0A">
              <w:rPr>
                <w:szCs w:val="18"/>
              </w:rPr>
              <w:t>§ 583 odst. 2 písm. b) a c)</w:t>
            </w:r>
          </w:p>
        </w:tc>
        <w:tc>
          <w:tcPr>
            <w:tcW w:w="5400" w:type="dxa"/>
            <w:gridSpan w:val="4"/>
            <w:tcBorders>
              <w:top w:val="nil"/>
              <w:left w:val="single" w:sz="4" w:space="0" w:color="auto"/>
              <w:bottom w:val="single" w:sz="4" w:space="0" w:color="auto"/>
              <w:right w:val="single" w:sz="4" w:space="0" w:color="auto"/>
            </w:tcBorders>
          </w:tcPr>
          <w:p w14:paraId="2C67A7CB" w14:textId="77777777" w:rsidR="00332637" w:rsidRPr="00F26C0A" w:rsidRDefault="00332637" w:rsidP="00514A1D">
            <w:pPr>
              <w:tabs>
                <w:tab w:val="left" w:pos="380"/>
              </w:tabs>
              <w:spacing w:before="40" w:after="40"/>
              <w:ind w:right="67"/>
              <w:jc w:val="both"/>
              <w:rPr>
                <w:szCs w:val="18"/>
                <w:lang w:eastAsia="en-US"/>
              </w:rPr>
            </w:pPr>
            <w:r w:rsidRPr="00F26C0A">
              <w:rPr>
                <w:szCs w:val="18"/>
                <w:lang w:eastAsia="en-US"/>
              </w:rPr>
              <w:t>Česká národní banka poskytne evropskému orgánu dohledu údaje o tom, že zahraniční osoba s povolením podle § 481</w:t>
            </w:r>
          </w:p>
          <w:p w14:paraId="1F9CE520" w14:textId="77777777" w:rsidR="00332637" w:rsidRPr="00F26C0A" w:rsidRDefault="00332637" w:rsidP="00514A1D">
            <w:pPr>
              <w:tabs>
                <w:tab w:val="left" w:pos="380"/>
              </w:tabs>
              <w:spacing w:before="40" w:after="40"/>
              <w:ind w:right="67"/>
              <w:jc w:val="both"/>
              <w:rPr>
                <w:szCs w:val="18"/>
                <w:lang w:eastAsia="en-US"/>
              </w:rPr>
            </w:pPr>
            <w:r w:rsidRPr="00F26C0A">
              <w:rPr>
                <w:szCs w:val="18"/>
                <w:lang w:eastAsia="en-US"/>
              </w:rPr>
              <w:t>b) hodlá začít nabízet v České republice nebo v jiném členském státě investice do speciálního fondu, fondu kvalifikovaných investorů nebo do srovnatelného zahraničního investičního fondu, a</w:t>
            </w:r>
          </w:p>
          <w:p w14:paraId="610EAFF3" w14:textId="77777777" w:rsidR="00332637" w:rsidRPr="00F26C0A" w:rsidRDefault="00332637" w:rsidP="00A63CF4">
            <w:pPr>
              <w:tabs>
                <w:tab w:val="left" w:pos="380"/>
              </w:tabs>
              <w:spacing w:before="40" w:after="40"/>
              <w:ind w:right="67"/>
              <w:jc w:val="both"/>
              <w:rPr>
                <w:i/>
                <w:szCs w:val="18"/>
              </w:rPr>
            </w:pPr>
            <w:r w:rsidRPr="00F26C0A">
              <w:rPr>
                <w:szCs w:val="18"/>
                <w:lang w:eastAsia="en-US"/>
              </w:rPr>
              <w:t>c) hodlá ukončit v České republice nebo v jiném členském státě nabízení investic do speciálního fondu, fondu kvalifikovaných investorů nebo do srovnatelného zahraničního investičního fondu.</w:t>
            </w:r>
          </w:p>
        </w:tc>
        <w:tc>
          <w:tcPr>
            <w:tcW w:w="900" w:type="dxa"/>
            <w:tcBorders>
              <w:top w:val="nil"/>
              <w:left w:val="single" w:sz="4" w:space="0" w:color="auto"/>
              <w:bottom w:val="single" w:sz="4" w:space="0" w:color="auto"/>
              <w:right w:val="single" w:sz="4" w:space="0" w:color="auto"/>
            </w:tcBorders>
          </w:tcPr>
          <w:p w14:paraId="0B80E761"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6B392F81" w14:textId="77777777" w:rsidR="00332637" w:rsidRPr="00F26C0A" w:rsidRDefault="00332637" w:rsidP="00A63CF4">
            <w:pPr>
              <w:spacing w:before="40" w:after="40"/>
              <w:rPr>
                <w:szCs w:val="18"/>
              </w:rPr>
            </w:pPr>
          </w:p>
        </w:tc>
      </w:tr>
      <w:tr w:rsidR="00332637" w:rsidRPr="00F26C0A" w14:paraId="623827F6" w14:textId="77777777" w:rsidTr="00E50E7C">
        <w:tc>
          <w:tcPr>
            <w:tcW w:w="1440" w:type="dxa"/>
            <w:tcBorders>
              <w:top w:val="single" w:sz="4" w:space="0" w:color="auto"/>
              <w:bottom w:val="single" w:sz="4" w:space="0" w:color="auto"/>
              <w:right w:val="single" w:sz="4" w:space="0" w:color="auto"/>
            </w:tcBorders>
          </w:tcPr>
          <w:p w14:paraId="392ADB56" w14:textId="77777777" w:rsidR="00332637" w:rsidRPr="00F26C0A" w:rsidRDefault="00332637" w:rsidP="003D4D86">
            <w:pPr>
              <w:spacing w:before="40" w:after="40"/>
              <w:rPr>
                <w:szCs w:val="18"/>
              </w:rPr>
            </w:pPr>
            <w:r w:rsidRPr="00F26C0A">
              <w:rPr>
                <w:szCs w:val="18"/>
              </w:rPr>
              <w:t>Čl. 39 odst. 10</w:t>
            </w:r>
          </w:p>
        </w:tc>
        <w:tc>
          <w:tcPr>
            <w:tcW w:w="5400" w:type="dxa"/>
            <w:gridSpan w:val="4"/>
            <w:tcBorders>
              <w:top w:val="single" w:sz="4" w:space="0" w:color="auto"/>
              <w:left w:val="single" w:sz="4" w:space="0" w:color="auto"/>
              <w:bottom w:val="single" w:sz="4" w:space="0" w:color="auto"/>
              <w:right w:val="single" w:sz="18" w:space="0" w:color="auto"/>
            </w:tcBorders>
          </w:tcPr>
          <w:p w14:paraId="3C2D4F01" w14:textId="77777777" w:rsidR="00332637" w:rsidRPr="00F26C0A" w:rsidRDefault="00332637" w:rsidP="00A63CF4">
            <w:pPr>
              <w:spacing w:before="40" w:after="40"/>
              <w:ind w:right="58"/>
              <w:jc w:val="both"/>
              <w:rPr>
                <w:szCs w:val="18"/>
              </w:rPr>
            </w:pPr>
            <w:r w:rsidRPr="00F26C0A">
              <w:rPr>
                <w:szCs w:val="18"/>
              </w:rPr>
              <w:t>Za účelem zajištění jednotných podmínek uplatňování tohoto článku může orgán pro cenné papíry a trhy vypracovat návrhy prováděcích technických norem, kterými se stanoví:</w:t>
            </w:r>
          </w:p>
          <w:p w14:paraId="313CAE42" w14:textId="77777777" w:rsidR="00332637" w:rsidRPr="00F26C0A" w:rsidRDefault="00332637" w:rsidP="00A63CF4">
            <w:pPr>
              <w:spacing w:before="40" w:after="40"/>
              <w:ind w:right="58"/>
              <w:jc w:val="both"/>
              <w:rPr>
                <w:szCs w:val="18"/>
              </w:rPr>
            </w:pPr>
            <w:r w:rsidRPr="00F26C0A">
              <w:rPr>
                <w:szCs w:val="18"/>
              </w:rPr>
              <w:t>a) forma a obsah vzoru oznámení uvedených v odstavcích 2 a 4;</w:t>
            </w:r>
          </w:p>
          <w:p w14:paraId="7FF5EC18" w14:textId="77777777" w:rsidR="00332637" w:rsidRPr="00F26C0A" w:rsidRDefault="00332637" w:rsidP="00A63CF4">
            <w:pPr>
              <w:spacing w:before="40" w:after="40"/>
              <w:ind w:right="58"/>
              <w:jc w:val="both"/>
              <w:rPr>
                <w:szCs w:val="18"/>
              </w:rPr>
            </w:pPr>
            <w:r w:rsidRPr="00F26C0A">
              <w:rPr>
                <w:szCs w:val="18"/>
              </w:rPr>
              <w:t>b) forma a obsah vzoru prohlášení uvedeného v odstavci 5;</w:t>
            </w:r>
          </w:p>
          <w:p w14:paraId="186F57EC" w14:textId="77777777" w:rsidR="00332637" w:rsidRPr="00F26C0A" w:rsidRDefault="00332637" w:rsidP="00A63CF4">
            <w:pPr>
              <w:spacing w:before="40" w:after="40"/>
              <w:ind w:right="58"/>
              <w:jc w:val="both"/>
              <w:rPr>
                <w:szCs w:val="18"/>
              </w:rPr>
            </w:pPr>
            <w:r w:rsidRPr="00F26C0A">
              <w:rPr>
                <w:szCs w:val="18"/>
              </w:rPr>
              <w:t>c) forma předání uvedeného v odstavci 5 a</w:t>
            </w:r>
          </w:p>
          <w:p w14:paraId="028CAE50" w14:textId="77777777" w:rsidR="00332637" w:rsidRPr="00F26C0A" w:rsidRDefault="00332637" w:rsidP="00A63CF4">
            <w:pPr>
              <w:spacing w:before="40" w:after="40"/>
              <w:ind w:right="58"/>
              <w:jc w:val="both"/>
              <w:rPr>
                <w:szCs w:val="18"/>
              </w:rPr>
            </w:pPr>
            <w:r w:rsidRPr="00F26C0A">
              <w:rPr>
                <w:szCs w:val="18"/>
              </w:rPr>
              <w:t>d) forma písemného oznámení uvedeného v odstavci 9.</w:t>
            </w:r>
          </w:p>
          <w:p w14:paraId="6A07E1AA" w14:textId="77777777" w:rsidR="00332637" w:rsidRPr="00F26C0A" w:rsidRDefault="00332637" w:rsidP="00A63CF4">
            <w:pPr>
              <w:spacing w:before="40" w:after="40"/>
              <w:ind w:right="58"/>
              <w:jc w:val="both"/>
              <w:rPr>
                <w:szCs w:val="18"/>
              </w:rPr>
            </w:pPr>
            <w:r w:rsidRPr="00F26C0A">
              <w:rPr>
                <w:szCs w:val="18"/>
              </w:rPr>
              <w:t>Komisi je svěřena pravomoc přijímat prováděcí technické normy uvedené v prvním pododstavci postupem podle článku 15 nařízení (EU) č. 1095/2010.</w:t>
            </w:r>
          </w:p>
        </w:tc>
        <w:tc>
          <w:tcPr>
            <w:tcW w:w="900" w:type="dxa"/>
            <w:tcBorders>
              <w:top w:val="single" w:sz="4" w:space="0" w:color="auto"/>
              <w:left w:val="single" w:sz="18" w:space="0" w:color="auto"/>
              <w:bottom w:val="single" w:sz="4" w:space="0" w:color="auto"/>
              <w:right w:val="single" w:sz="4" w:space="0" w:color="auto"/>
            </w:tcBorders>
          </w:tcPr>
          <w:p w14:paraId="4B693636" w14:textId="77777777" w:rsidR="00332637" w:rsidRPr="00F26C0A" w:rsidRDefault="00332637" w:rsidP="00A63CF4">
            <w:pPr>
              <w:spacing w:before="40" w:after="40"/>
              <w:rPr>
                <w:szCs w:val="18"/>
              </w:rPr>
            </w:pPr>
          </w:p>
        </w:tc>
        <w:tc>
          <w:tcPr>
            <w:tcW w:w="1080" w:type="dxa"/>
            <w:tcBorders>
              <w:top w:val="single" w:sz="4" w:space="0" w:color="auto"/>
              <w:left w:val="single" w:sz="4" w:space="0" w:color="auto"/>
              <w:bottom w:val="single" w:sz="4" w:space="0" w:color="auto"/>
              <w:right w:val="single" w:sz="4" w:space="0" w:color="auto"/>
            </w:tcBorders>
          </w:tcPr>
          <w:p w14:paraId="1E51A556" w14:textId="77777777" w:rsidR="00332637" w:rsidRPr="00F26C0A" w:rsidRDefault="00332637" w:rsidP="00A63CF4">
            <w:pPr>
              <w:spacing w:before="40" w:after="40"/>
              <w:rPr>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3D40A76A" w14:textId="754E23F6" w:rsidR="00332637" w:rsidRPr="00F26C0A" w:rsidRDefault="00332637" w:rsidP="00A63CF4">
            <w:pPr>
              <w:tabs>
                <w:tab w:val="left" w:pos="380"/>
              </w:tabs>
              <w:spacing w:before="40" w:after="40"/>
              <w:ind w:right="67"/>
              <w:jc w:val="both"/>
              <w:rPr>
                <w:szCs w:val="18"/>
              </w:rPr>
            </w:pPr>
            <w:r w:rsidRPr="00F26C0A">
              <w:rPr>
                <w:i/>
                <w:szCs w:val="18"/>
              </w:rPr>
              <w:t>Nerelevantní z hlediska transpozice.</w:t>
            </w:r>
            <w:r w:rsidR="00EC7842" w:rsidRPr="00F26C0A">
              <w:rPr>
                <w:i/>
                <w:szCs w:val="18"/>
              </w:rPr>
              <w:t xml:space="preserve"> </w:t>
            </w:r>
            <w:r w:rsidR="005A2E89" w:rsidRPr="00F26C0A">
              <w:rPr>
                <w:i/>
                <w:szCs w:val="18"/>
              </w:rPr>
              <w:t>Ustanovení upravuje pravomoci a povinnosti orgánu ESMA.</w:t>
            </w:r>
          </w:p>
        </w:tc>
        <w:tc>
          <w:tcPr>
            <w:tcW w:w="900" w:type="dxa"/>
            <w:tcBorders>
              <w:top w:val="single" w:sz="4" w:space="0" w:color="auto"/>
              <w:left w:val="single" w:sz="4" w:space="0" w:color="auto"/>
              <w:bottom w:val="single" w:sz="4" w:space="0" w:color="auto"/>
              <w:right w:val="single" w:sz="4" w:space="0" w:color="auto"/>
            </w:tcBorders>
          </w:tcPr>
          <w:p w14:paraId="746358CF" w14:textId="77777777" w:rsidR="00332637" w:rsidRPr="00F26C0A" w:rsidRDefault="00332637" w:rsidP="00A63CF4">
            <w:pPr>
              <w:spacing w:before="40" w:after="40"/>
              <w:rPr>
                <w:szCs w:val="18"/>
              </w:rPr>
            </w:pPr>
            <w:r w:rsidRPr="00F26C0A">
              <w:rPr>
                <w:szCs w:val="18"/>
              </w:rPr>
              <w:t>NT</w:t>
            </w:r>
          </w:p>
        </w:tc>
        <w:tc>
          <w:tcPr>
            <w:tcW w:w="720" w:type="dxa"/>
            <w:tcBorders>
              <w:top w:val="single" w:sz="4" w:space="0" w:color="auto"/>
              <w:left w:val="single" w:sz="4" w:space="0" w:color="auto"/>
              <w:bottom w:val="single" w:sz="4" w:space="0" w:color="auto"/>
            </w:tcBorders>
          </w:tcPr>
          <w:p w14:paraId="2252EC18" w14:textId="77777777" w:rsidR="00332637" w:rsidRPr="00F26C0A" w:rsidRDefault="00332637" w:rsidP="00A63CF4">
            <w:pPr>
              <w:spacing w:before="40" w:after="40"/>
              <w:rPr>
                <w:szCs w:val="18"/>
              </w:rPr>
            </w:pPr>
          </w:p>
        </w:tc>
      </w:tr>
      <w:tr w:rsidR="00332637" w:rsidRPr="00F26C0A" w14:paraId="3B70B626" w14:textId="77777777" w:rsidTr="00E50E7C">
        <w:tc>
          <w:tcPr>
            <w:tcW w:w="1440" w:type="dxa"/>
            <w:tcBorders>
              <w:top w:val="single" w:sz="4" w:space="0" w:color="auto"/>
              <w:bottom w:val="single" w:sz="4" w:space="0" w:color="auto"/>
              <w:right w:val="single" w:sz="4" w:space="0" w:color="auto"/>
            </w:tcBorders>
          </w:tcPr>
          <w:p w14:paraId="1F620101" w14:textId="77777777" w:rsidR="00332637" w:rsidRPr="00F26C0A" w:rsidRDefault="00332637" w:rsidP="003D4D86">
            <w:pPr>
              <w:spacing w:before="40" w:after="40"/>
              <w:rPr>
                <w:szCs w:val="18"/>
              </w:rPr>
            </w:pPr>
            <w:r w:rsidRPr="00F26C0A">
              <w:rPr>
                <w:szCs w:val="18"/>
              </w:rPr>
              <w:t>Čl. 39 odst. 11</w:t>
            </w:r>
          </w:p>
        </w:tc>
        <w:tc>
          <w:tcPr>
            <w:tcW w:w="5400" w:type="dxa"/>
            <w:gridSpan w:val="4"/>
            <w:tcBorders>
              <w:top w:val="single" w:sz="4" w:space="0" w:color="auto"/>
              <w:left w:val="single" w:sz="4" w:space="0" w:color="auto"/>
              <w:bottom w:val="single" w:sz="4" w:space="0" w:color="auto"/>
              <w:right w:val="single" w:sz="18" w:space="0" w:color="auto"/>
            </w:tcBorders>
          </w:tcPr>
          <w:p w14:paraId="0DCD47C7" w14:textId="77777777" w:rsidR="00332637" w:rsidRPr="00F26C0A" w:rsidRDefault="00332637" w:rsidP="00A63CF4">
            <w:pPr>
              <w:spacing w:before="40" w:after="40"/>
              <w:ind w:right="58"/>
              <w:jc w:val="both"/>
              <w:rPr>
                <w:szCs w:val="18"/>
              </w:rPr>
            </w:pPr>
            <w:r w:rsidRPr="00F26C0A">
              <w:rPr>
                <w:szCs w:val="18"/>
              </w:rPr>
              <w:t>Aniž je dotčen čl. 43 odst. 1, členské státy vyžadují, aby byly alternativní investiční fondy spravované a nabízené správcem nabízeny pouze profesionálním investorům.</w:t>
            </w:r>
          </w:p>
        </w:tc>
        <w:tc>
          <w:tcPr>
            <w:tcW w:w="900" w:type="dxa"/>
            <w:tcBorders>
              <w:top w:val="single" w:sz="4" w:space="0" w:color="auto"/>
              <w:left w:val="single" w:sz="18" w:space="0" w:color="auto"/>
              <w:bottom w:val="single" w:sz="4" w:space="0" w:color="auto"/>
              <w:right w:val="single" w:sz="4" w:space="0" w:color="auto"/>
            </w:tcBorders>
          </w:tcPr>
          <w:p w14:paraId="17474A8D"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single" w:sz="4" w:space="0" w:color="auto"/>
              <w:left w:val="single" w:sz="4" w:space="0" w:color="auto"/>
              <w:bottom w:val="single" w:sz="4" w:space="0" w:color="auto"/>
              <w:right w:val="single" w:sz="4" w:space="0" w:color="auto"/>
            </w:tcBorders>
          </w:tcPr>
          <w:p w14:paraId="2503D1F9" w14:textId="77777777" w:rsidR="00332637" w:rsidRPr="00F26C0A" w:rsidRDefault="00332637" w:rsidP="00A63CF4">
            <w:pPr>
              <w:spacing w:before="40" w:after="40"/>
              <w:rPr>
                <w:szCs w:val="18"/>
              </w:rPr>
            </w:pPr>
            <w:r w:rsidRPr="00F26C0A">
              <w:rPr>
                <w:szCs w:val="18"/>
              </w:rPr>
              <w:t>§ 296</w:t>
            </w:r>
          </w:p>
        </w:tc>
        <w:tc>
          <w:tcPr>
            <w:tcW w:w="5400" w:type="dxa"/>
            <w:gridSpan w:val="4"/>
            <w:tcBorders>
              <w:top w:val="single" w:sz="4" w:space="0" w:color="auto"/>
              <w:left w:val="single" w:sz="4" w:space="0" w:color="auto"/>
              <w:bottom w:val="single" w:sz="4" w:space="0" w:color="auto"/>
              <w:right w:val="single" w:sz="4" w:space="0" w:color="auto"/>
            </w:tcBorders>
          </w:tcPr>
          <w:p w14:paraId="1E9B13A0" w14:textId="77777777" w:rsidR="00332637" w:rsidRPr="00F26C0A" w:rsidRDefault="00332637" w:rsidP="00A63CF4">
            <w:pPr>
              <w:tabs>
                <w:tab w:val="left" w:pos="380"/>
              </w:tabs>
              <w:spacing w:before="40" w:after="40"/>
              <w:ind w:right="67"/>
              <w:jc w:val="both"/>
              <w:rPr>
                <w:i/>
                <w:szCs w:val="18"/>
              </w:rPr>
            </w:pPr>
            <w:r w:rsidRPr="00F26C0A">
              <w:rPr>
                <w:szCs w:val="18"/>
              </w:rPr>
              <w:t>Investice do fondu kvalifikovaných investorů nebo do srovnatelného zahraničního investičního fondu lze v České republice veřejně nabízet, podílníkem, obmyšleným, zakladatelem, společníkem nebo tichým společníkem tohoto fondu nebo v případě svěřenského fondu nebo srovnatelného zařízení také osobou, která zvyšuje majetek tohoto fondu smlouvou, se však může stát jen kvalifikovaný investor; na to musí být při veřejném nabízení výslovně upozorněno.</w:t>
            </w:r>
          </w:p>
        </w:tc>
        <w:tc>
          <w:tcPr>
            <w:tcW w:w="900" w:type="dxa"/>
            <w:tcBorders>
              <w:top w:val="single" w:sz="4" w:space="0" w:color="auto"/>
              <w:left w:val="single" w:sz="4" w:space="0" w:color="auto"/>
              <w:bottom w:val="single" w:sz="4" w:space="0" w:color="auto"/>
              <w:right w:val="single" w:sz="4" w:space="0" w:color="auto"/>
            </w:tcBorders>
          </w:tcPr>
          <w:p w14:paraId="3E4CB69E"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2006AEE8" w14:textId="77777777" w:rsidR="00332637" w:rsidRPr="00F26C0A" w:rsidRDefault="00332637" w:rsidP="00A63CF4">
            <w:pPr>
              <w:spacing w:before="40" w:after="40"/>
              <w:rPr>
                <w:szCs w:val="18"/>
              </w:rPr>
            </w:pPr>
          </w:p>
        </w:tc>
      </w:tr>
      <w:tr w:rsidR="00332637" w:rsidRPr="00F26C0A" w14:paraId="7D805304" w14:textId="77777777" w:rsidTr="00B57F14">
        <w:tc>
          <w:tcPr>
            <w:tcW w:w="1440" w:type="dxa"/>
            <w:tcBorders>
              <w:top w:val="single" w:sz="4" w:space="0" w:color="auto"/>
              <w:bottom w:val="nil"/>
              <w:right w:val="single" w:sz="4" w:space="0" w:color="auto"/>
            </w:tcBorders>
          </w:tcPr>
          <w:p w14:paraId="6E08AEA9" w14:textId="77777777" w:rsidR="00332637" w:rsidRPr="00F26C0A" w:rsidRDefault="00332637" w:rsidP="003D4D86">
            <w:pPr>
              <w:spacing w:before="40" w:after="40"/>
              <w:rPr>
                <w:szCs w:val="18"/>
              </w:rPr>
            </w:pPr>
            <w:r w:rsidRPr="00F26C0A">
              <w:rPr>
                <w:szCs w:val="18"/>
              </w:rPr>
              <w:t>Čl. 40 odst. 1</w:t>
            </w:r>
          </w:p>
        </w:tc>
        <w:tc>
          <w:tcPr>
            <w:tcW w:w="5400" w:type="dxa"/>
            <w:gridSpan w:val="4"/>
            <w:tcBorders>
              <w:top w:val="single" w:sz="4" w:space="0" w:color="auto"/>
              <w:left w:val="single" w:sz="4" w:space="0" w:color="auto"/>
              <w:bottom w:val="nil"/>
              <w:right w:val="single" w:sz="18" w:space="0" w:color="auto"/>
            </w:tcBorders>
          </w:tcPr>
          <w:p w14:paraId="5E2187F2" w14:textId="77777777" w:rsidR="00332637" w:rsidRPr="00F26C0A" w:rsidRDefault="00332637" w:rsidP="00B57F14">
            <w:pPr>
              <w:spacing w:before="40" w:after="40"/>
              <w:ind w:right="58"/>
              <w:jc w:val="both"/>
              <w:rPr>
                <w:szCs w:val="18"/>
              </w:rPr>
            </w:pPr>
            <w:r w:rsidRPr="00F26C0A">
              <w:rPr>
                <w:szCs w:val="18"/>
              </w:rPr>
              <w:t>Členské státy zajistí, aby mohl řádně povolený mimounijní správce nabízet podílové jednotky nebo akcie jím spravovaného mimounijního alternativního investičního fondu profesionálním investorům v Unii s pasem, jakmile jsou splněny podmínky stanovené v tomto článku.</w:t>
            </w:r>
          </w:p>
        </w:tc>
        <w:tc>
          <w:tcPr>
            <w:tcW w:w="900" w:type="dxa"/>
            <w:tcBorders>
              <w:top w:val="single" w:sz="4" w:space="0" w:color="auto"/>
              <w:left w:val="single" w:sz="18" w:space="0" w:color="auto"/>
              <w:bottom w:val="nil"/>
              <w:right w:val="single" w:sz="4" w:space="0" w:color="auto"/>
            </w:tcBorders>
          </w:tcPr>
          <w:p w14:paraId="4769472D" w14:textId="6A77E0D0" w:rsidR="00332637" w:rsidRPr="00F26C0A" w:rsidRDefault="00332637" w:rsidP="007D06E3">
            <w:pPr>
              <w:spacing w:before="40" w:after="40"/>
              <w:rPr>
                <w:szCs w:val="18"/>
              </w:rPr>
            </w:pPr>
            <w:r w:rsidRPr="00F26C0A">
              <w:rPr>
                <w:szCs w:val="18"/>
              </w:rPr>
              <w:t>240/2013 ve znění 336/2014</w:t>
            </w:r>
            <w:r w:rsidR="007D06E3" w:rsidRPr="00604020">
              <w:rPr>
                <w:szCs w:val="18"/>
              </w:rPr>
              <w:t xml:space="preserve"> 119/2020</w:t>
            </w:r>
          </w:p>
        </w:tc>
        <w:tc>
          <w:tcPr>
            <w:tcW w:w="1080" w:type="dxa"/>
            <w:tcBorders>
              <w:top w:val="single" w:sz="4" w:space="0" w:color="auto"/>
              <w:left w:val="single" w:sz="4" w:space="0" w:color="auto"/>
              <w:bottom w:val="nil"/>
              <w:right w:val="single" w:sz="4" w:space="0" w:color="auto"/>
            </w:tcBorders>
          </w:tcPr>
          <w:p w14:paraId="2CDC5148" w14:textId="77777777" w:rsidR="00332637" w:rsidRPr="00F26C0A" w:rsidRDefault="00332637" w:rsidP="00B57F14">
            <w:pPr>
              <w:spacing w:before="40" w:after="40"/>
              <w:rPr>
                <w:szCs w:val="18"/>
              </w:rPr>
            </w:pPr>
            <w:r w:rsidRPr="00F26C0A">
              <w:rPr>
                <w:szCs w:val="18"/>
              </w:rPr>
              <w:t>§ 325 odst. 1 až 3</w:t>
            </w:r>
          </w:p>
        </w:tc>
        <w:tc>
          <w:tcPr>
            <w:tcW w:w="5400" w:type="dxa"/>
            <w:gridSpan w:val="4"/>
            <w:tcBorders>
              <w:top w:val="single" w:sz="4" w:space="0" w:color="auto"/>
              <w:left w:val="single" w:sz="4" w:space="0" w:color="auto"/>
              <w:bottom w:val="nil"/>
              <w:right w:val="single" w:sz="4" w:space="0" w:color="auto"/>
            </w:tcBorders>
          </w:tcPr>
          <w:p w14:paraId="1B26F905" w14:textId="77777777" w:rsidR="00332637" w:rsidRPr="00F26C0A" w:rsidRDefault="00332637" w:rsidP="00D362D6">
            <w:pPr>
              <w:tabs>
                <w:tab w:val="left" w:pos="380"/>
              </w:tabs>
              <w:spacing w:before="40" w:after="40"/>
              <w:ind w:right="67"/>
              <w:jc w:val="both"/>
              <w:rPr>
                <w:szCs w:val="18"/>
              </w:rPr>
            </w:pPr>
            <w:r w:rsidRPr="00F26C0A">
              <w:rPr>
                <w:szCs w:val="18"/>
              </w:rPr>
              <w:t>(1) Investice do zahraničního investičního fondu, jehož domovským státem není členský stát, který obhospodařuje zahraniční osoba s povolením podle § 481, lze v České republice nabízet ode dne, kdy je tento fond zapsaný v seznamu vedeném Českou národní bankou podle § 597 písm. d) nebo e).</w:t>
            </w:r>
          </w:p>
          <w:p w14:paraId="412C01B1" w14:textId="77777777" w:rsidR="00332637" w:rsidRPr="00F26C0A" w:rsidRDefault="00332637" w:rsidP="00D362D6">
            <w:pPr>
              <w:tabs>
                <w:tab w:val="left" w:pos="380"/>
              </w:tabs>
              <w:spacing w:before="40" w:after="40"/>
              <w:ind w:right="67"/>
              <w:jc w:val="both"/>
              <w:rPr>
                <w:szCs w:val="18"/>
              </w:rPr>
            </w:pPr>
            <w:r w:rsidRPr="00F26C0A">
              <w:rPr>
                <w:szCs w:val="18"/>
              </w:rPr>
              <w:t>(2) Česká národní banka zapíše zahraniční investiční fond uvedený v odstavci 1 do seznamu podle § 597 písm. d) nebo e) na žádost jeho obhospodařovatele do 20 pracovních dnů, jestliže jsou obdobně splněny podmínky podle § 318 odst. 2 písm. a) a b) a § 320 odst. 2 písm. b) a c).</w:t>
            </w:r>
          </w:p>
          <w:p w14:paraId="5049CB13" w14:textId="586252DA" w:rsidR="00332637" w:rsidRPr="00F26C0A" w:rsidRDefault="00576B43" w:rsidP="00B57F14">
            <w:pPr>
              <w:tabs>
                <w:tab w:val="left" w:pos="380"/>
              </w:tabs>
              <w:spacing w:before="40" w:after="40"/>
              <w:ind w:right="67"/>
              <w:jc w:val="both"/>
              <w:rPr>
                <w:szCs w:val="18"/>
              </w:rPr>
            </w:pPr>
            <w:r w:rsidRPr="00F26C0A">
              <w:rPr>
                <w:szCs w:val="18"/>
              </w:rPr>
              <w:t>(3) Investice do zahraničního investičního fondu, jehož domovským státem není členský stát, který obhospodařuje osoba se sídlem ve státě, který není členským státem, která má povolení udělené orgánem dohledu jiného členského státu srovnatelné s povolením podle § 481, lze v České republice nabízet osobám uvedeným v § 2a odst. 1 nebo 2 zákona upravujícího podnikání na kapitálovém trhu a osobám, které jsou podle zákona upravujícího podnikání na kapitálovém trhu nebo podle práva jiného členského státu považovány ve vztahu k investicím do daného fondu za zákazníka, který je profesionálním zákazníkem, ode dne, kdy obhospodařovatel tohoto fondu obdrží sdělení orgánu dohledu jiného členského státu, který jí udělil povolení srovnatelné s povolením podle § 481, srovnatelné se sdělením České národní banky podle § 313 odst. 3. Ustanovení § 315 odst. 1 věty druhé se použije obdobně. Investice podle věty první lze v České republice nabízet jen, jestliže jsou obdobně splněny podmínky podle § 318 odst. 2 písm. b) a § 320 odst. 2 písm. b) a c) a a) orgán dohledu domovského státu tohoto fondu a orgán dohledu jiného členského státu, který udělil obhospodařovateli tohoto fondu povolení srovnatelné s povolením podle § 481, se v souladu s články 113 až 115 nařízení Komise v přenesené pravomoci (EU) č. 231/2013, dohodly na výměně informací nezbytných k výkonu dohledu podle práva tohoto jiného členského státu, kterým se provádí směrnice Evropského parlamentu a Rady upravující správce alternativních investičních fondů5), a b) domovský stát tohoto fondu uzavřel s jiným členským státem, jehož orgán dohledu udělil obhospodařovateli tohoto fondu povolení srovnatelné s povolením podle § 481, dohodu, která odpovídá zásadám uvedeným v článku 26 Modelové daňové smlouvy Organizace pro hospodářskou spolupráci a rozvoj o příjmech a majetku a která zajišťuje výměnu informací v daňových záležitostech.</w:t>
            </w:r>
          </w:p>
        </w:tc>
        <w:tc>
          <w:tcPr>
            <w:tcW w:w="900" w:type="dxa"/>
            <w:tcBorders>
              <w:top w:val="single" w:sz="4" w:space="0" w:color="auto"/>
              <w:left w:val="single" w:sz="4" w:space="0" w:color="auto"/>
              <w:bottom w:val="nil"/>
              <w:right w:val="single" w:sz="4" w:space="0" w:color="auto"/>
            </w:tcBorders>
          </w:tcPr>
          <w:p w14:paraId="3A0087B2" w14:textId="77777777" w:rsidR="00332637" w:rsidRPr="00F26C0A" w:rsidRDefault="00332637" w:rsidP="00B57F1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416291CE" w14:textId="77777777" w:rsidR="00332637" w:rsidRPr="00F26C0A" w:rsidRDefault="00332637" w:rsidP="00B57F14">
            <w:pPr>
              <w:spacing w:before="40" w:after="40"/>
              <w:rPr>
                <w:szCs w:val="18"/>
              </w:rPr>
            </w:pPr>
          </w:p>
        </w:tc>
      </w:tr>
      <w:tr w:rsidR="00332637" w:rsidRPr="00F26C0A" w14:paraId="23029E60" w14:textId="77777777" w:rsidTr="00870FBF">
        <w:tc>
          <w:tcPr>
            <w:tcW w:w="1440" w:type="dxa"/>
            <w:tcBorders>
              <w:top w:val="nil"/>
              <w:bottom w:val="nil"/>
              <w:right w:val="single" w:sz="4" w:space="0" w:color="auto"/>
            </w:tcBorders>
          </w:tcPr>
          <w:p w14:paraId="3EFDAFB9"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254B1C02"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4D7E3D5C"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7F04DAF1" w14:textId="77777777" w:rsidR="00332637" w:rsidRPr="00F26C0A" w:rsidRDefault="00332637" w:rsidP="00A63CF4">
            <w:pPr>
              <w:spacing w:before="40" w:after="40"/>
              <w:rPr>
                <w:szCs w:val="18"/>
              </w:rPr>
            </w:pPr>
            <w:r w:rsidRPr="00F26C0A">
              <w:rPr>
                <w:szCs w:val="18"/>
              </w:rPr>
              <w:t>§ 326</w:t>
            </w:r>
          </w:p>
        </w:tc>
        <w:tc>
          <w:tcPr>
            <w:tcW w:w="5400" w:type="dxa"/>
            <w:gridSpan w:val="4"/>
            <w:tcBorders>
              <w:top w:val="nil"/>
              <w:left w:val="single" w:sz="4" w:space="0" w:color="auto"/>
              <w:bottom w:val="nil"/>
              <w:right w:val="single" w:sz="4" w:space="0" w:color="auto"/>
            </w:tcBorders>
          </w:tcPr>
          <w:p w14:paraId="78505EA9" w14:textId="77777777" w:rsidR="00332637" w:rsidRPr="00F26C0A" w:rsidRDefault="00332637" w:rsidP="00B57F14">
            <w:pPr>
              <w:tabs>
                <w:tab w:val="left" w:pos="380"/>
              </w:tabs>
              <w:spacing w:before="40" w:after="40"/>
              <w:ind w:right="67"/>
              <w:jc w:val="both"/>
              <w:rPr>
                <w:szCs w:val="18"/>
              </w:rPr>
            </w:pPr>
            <w:r w:rsidRPr="00F26C0A">
              <w:rPr>
                <w:szCs w:val="18"/>
              </w:rPr>
              <w:t>Pro nabízení investic v jiném členském státě do zahraničního investičního fondu, jehož domovským státem není členský stát, který obhospodařuje zahraniční osoba s povolením podle § 481, osobám uvedeným v § 2a odst. 1 nebo 2 zákona upravujícího podnikání na kapitálovém trhu a osobám, které jsou podle práva tohoto jiného členského státu považovány ve vztahu k investicím do daného fondu za zákazníka, který je profesionálním zákazníkem, se § 311 až 314 použijí obdobně; tyto investice lze v jiném členském státě nabízet jen, jestliže jsou obdobně splněny podmínky podle § 318 odst. 2 písm. a) a b), § 320 odst. 2 písm. b) a c) a § 321 odst. 2 písm. b).</w:t>
            </w:r>
          </w:p>
        </w:tc>
        <w:tc>
          <w:tcPr>
            <w:tcW w:w="900" w:type="dxa"/>
            <w:tcBorders>
              <w:top w:val="nil"/>
              <w:left w:val="single" w:sz="4" w:space="0" w:color="auto"/>
              <w:bottom w:val="nil"/>
              <w:right w:val="single" w:sz="4" w:space="0" w:color="auto"/>
            </w:tcBorders>
          </w:tcPr>
          <w:p w14:paraId="3E4C7733"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1685B878" w14:textId="77777777" w:rsidR="00332637" w:rsidRPr="00F26C0A" w:rsidRDefault="00332637" w:rsidP="00A63CF4">
            <w:pPr>
              <w:spacing w:before="40" w:after="40"/>
              <w:rPr>
                <w:szCs w:val="18"/>
              </w:rPr>
            </w:pPr>
          </w:p>
        </w:tc>
      </w:tr>
      <w:tr w:rsidR="00332637" w:rsidRPr="00F26C0A" w14:paraId="50B611DE" w14:textId="77777777" w:rsidTr="00B57F14">
        <w:tc>
          <w:tcPr>
            <w:tcW w:w="1440" w:type="dxa"/>
            <w:tcBorders>
              <w:top w:val="nil"/>
              <w:bottom w:val="single" w:sz="4" w:space="0" w:color="auto"/>
              <w:right w:val="single" w:sz="4" w:space="0" w:color="auto"/>
            </w:tcBorders>
          </w:tcPr>
          <w:p w14:paraId="368286FE"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48818801"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2C4B5E03" w14:textId="77777777" w:rsidR="00332637" w:rsidRPr="00F26C0A" w:rsidRDefault="00332637" w:rsidP="00A63CF4">
            <w:pPr>
              <w:spacing w:before="40" w:after="40"/>
              <w:rPr>
                <w:szCs w:val="18"/>
              </w:rPr>
            </w:pPr>
            <w:r w:rsidRPr="00F26C0A">
              <w:rPr>
                <w:szCs w:val="18"/>
              </w:rPr>
              <w:t>9563</w:t>
            </w:r>
          </w:p>
        </w:tc>
        <w:tc>
          <w:tcPr>
            <w:tcW w:w="1080" w:type="dxa"/>
            <w:tcBorders>
              <w:top w:val="nil"/>
              <w:left w:val="single" w:sz="4" w:space="0" w:color="auto"/>
              <w:bottom w:val="single" w:sz="4" w:space="0" w:color="auto"/>
              <w:right w:val="single" w:sz="4" w:space="0" w:color="auto"/>
            </w:tcBorders>
          </w:tcPr>
          <w:p w14:paraId="62627626" w14:textId="77777777" w:rsidR="00332637" w:rsidRPr="00F26C0A" w:rsidRDefault="00332637"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765B8092" w14:textId="77777777" w:rsidR="00332637" w:rsidRPr="00F26C0A" w:rsidRDefault="00332637" w:rsidP="00B57F14">
            <w:pPr>
              <w:tabs>
                <w:tab w:val="left" w:pos="380"/>
              </w:tabs>
              <w:spacing w:before="40" w:after="40"/>
              <w:ind w:right="67"/>
              <w:jc w:val="both"/>
              <w:rPr>
                <w:szCs w:val="18"/>
              </w:rPr>
            </w:pPr>
          </w:p>
        </w:tc>
        <w:tc>
          <w:tcPr>
            <w:tcW w:w="900" w:type="dxa"/>
            <w:tcBorders>
              <w:top w:val="nil"/>
              <w:left w:val="single" w:sz="4" w:space="0" w:color="auto"/>
              <w:bottom w:val="single" w:sz="4" w:space="0" w:color="auto"/>
              <w:right w:val="single" w:sz="4" w:space="0" w:color="auto"/>
            </w:tcBorders>
          </w:tcPr>
          <w:p w14:paraId="2F60490A"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1BDEE2F8" w14:textId="77777777" w:rsidR="00332637" w:rsidRPr="00F26C0A" w:rsidRDefault="00332637" w:rsidP="00A63CF4">
            <w:pPr>
              <w:spacing w:before="40" w:after="40"/>
              <w:rPr>
                <w:szCs w:val="18"/>
              </w:rPr>
            </w:pPr>
          </w:p>
        </w:tc>
      </w:tr>
      <w:tr w:rsidR="00332637" w:rsidRPr="00F26C0A" w14:paraId="7FD2B4C6" w14:textId="77777777" w:rsidTr="00B57F14">
        <w:tc>
          <w:tcPr>
            <w:tcW w:w="1440" w:type="dxa"/>
            <w:tcBorders>
              <w:top w:val="single" w:sz="4" w:space="0" w:color="auto"/>
              <w:bottom w:val="nil"/>
              <w:right w:val="single" w:sz="4" w:space="0" w:color="auto"/>
            </w:tcBorders>
          </w:tcPr>
          <w:p w14:paraId="73D86051" w14:textId="77777777" w:rsidR="00332637" w:rsidRPr="00F26C0A" w:rsidRDefault="00332637" w:rsidP="003D4D86">
            <w:pPr>
              <w:spacing w:before="40" w:after="40"/>
              <w:rPr>
                <w:szCs w:val="18"/>
              </w:rPr>
            </w:pPr>
            <w:r w:rsidRPr="00F26C0A">
              <w:rPr>
                <w:szCs w:val="18"/>
              </w:rPr>
              <w:t>Čl. 40 odst. 2 první pododstavec</w:t>
            </w:r>
          </w:p>
        </w:tc>
        <w:tc>
          <w:tcPr>
            <w:tcW w:w="5400" w:type="dxa"/>
            <w:gridSpan w:val="4"/>
            <w:tcBorders>
              <w:top w:val="single" w:sz="4" w:space="0" w:color="auto"/>
              <w:left w:val="single" w:sz="4" w:space="0" w:color="auto"/>
              <w:bottom w:val="nil"/>
              <w:right w:val="single" w:sz="18" w:space="0" w:color="auto"/>
            </w:tcBorders>
          </w:tcPr>
          <w:p w14:paraId="4EF3E821" w14:textId="77777777" w:rsidR="00332637" w:rsidRPr="00F26C0A" w:rsidRDefault="00332637" w:rsidP="00A63CF4">
            <w:pPr>
              <w:spacing w:before="40" w:after="40"/>
              <w:ind w:right="58"/>
              <w:jc w:val="both"/>
              <w:rPr>
                <w:szCs w:val="18"/>
              </w:rPr>
            </w:pPr>
            <w:r w:rsidRPr="00F26C0A">
              <w:rPr>
                <w:szCs w:val="18"/>
              </w:rPr>
              <w:t>Kromě požadavků stanovených touto směrnicí pro unijní správce, musí být u mimounijních správců splněny i tyto podmínky:</w:t>
            </w:r>
          </w:p>
          <w:p w14:paraId="7E1D189F" w14:textId="77777777" w:rsidR="00332637" w:rsidRPr="00F26C0A" w:rsidRDefault="00332637" w:rsidP="00A63CF4">
            <w:pPr>
              <w:spacing w:before="40" w:after="40"/>
              <w:ind w:right="58"/>
              <w:jc w:val="both"/>
              <w:rPr>
                <w:szCs w:val="18"/>
              </w:rPr>
            </w:pPr>
            <w:r w:rsidRPr="00F26C0A">
              <w:rPr>
                <w:szCs w:val="18"/>
              </w:rPr>
              <w:t>a) jsou uzavřeny náležité dohody o spolupráci mezi příslušnými orgány referenčního členského státu a orgánem dohledu třetí země, v níž je mimounijní alternativní investiční fond usazen, zajišťující alespoň účinnou výměnu informací, která příslušným orgánům umožní plnit jejich povinnosti podle této směrnice;</w:t>
            </w:r>
          </w:p>
          <w:p w14:paraId="3D467569" w14:textId="77777777" w:rsidR="00332637" w:rsidRPr="00F26C0A" w:rsidRDefault="00332637" w:rsidP="00A63CF4">
            <w:pPr>
              <w:spacing w:before="40" w:after="40"/>
              <w:ind w:right="58"/>
              <w:jc w:val="both"/>
              <w:rPr>
                <w:szCs w:val="18"/>
              </w:rPr>
            </w:pPr>
            <w:r w:rsidRPr="00F26C0A">
              <w:rPr>
                <w:szCs w:val="18"/>
              </w:rPr>
              <w:t>b) třetí země, v níž je mimounijní alternativní investiční fond usazen, není uvedena na seznamu nespolupracujících zemí a území vypracovaném Finančním akčním výborem proti praní peněz a financování terorismu;</w:t>
            </w:r>
          </w:p>
          <w:p w14:paraId="53131B7A" w14:textId="77777777" w:rsidR="00332637" w:rsidRPr="00F26C0A" w:rsidRDefault="00332637" w:rsidP="00A63CF4">
            <w:pPr>
              <w:spacing w:before="40" w:after="40"/>
              <w:ind w:right="58"/>
              <w:jc w:val="both"/>
              <w:rPr>
                <w:szCs w:val="18"/>
              </w:rPr>
            </w:pPr>
            <w:r w:rsidRPr="00F26C0A">
              <w:rPr>
                <w:szCs w:val="18"/>
              </w:rPr>
              <w:t>c) třetí země, v níž je mimounijní alternativní investiční fond usazen, podepsala s referenčním členským státem a s každým dalším členským státem, v němž mají být podílové jednotky nebo akcie mimounijního alternativního investičního fondu nabízeny, dohodu, která je zcela v souladu se zásadami stanovenými v článku 26 vzorové úmluvy OECD o daních z příjmu a majetku a zajišťuje účinnou výměnu informací v oblasti daní včetně mnohostranných daňových dohod.</w:t>
            </w:r>
          </w:p>
        </w:tc>
        <w:tc>
          <w:tcPr>
            <w:tcW w:w="900" w:type="dxa"/>
            <w:tcBorders>
              <w:top w:val="single" w:sz="4" w:space="0" w:color="auto"/>
              <w:left w:val="single" w:sz="18" w:space="0" w:color="auto"/>
              <w:bottom w:val="nil"/>
              <w:right w:val="single" w:sz="4" w:space="0" w:color="auto"/>
            </w:tcBorders>
          </w:tcPr>
          <w:p w14:paraId="1F120B76" w14:textId="66E6E54F" w:rsidR="00332637" w:rsidRPr="00F26C0A" w:rsidRDefault="00332637" w:rsidP="00A63CF4">
            <w:pPr>
              <w:spacing w:before="40" w:after="40"/>
              <w:rPr>
                <w:szCs w:val="18"/>
              </w:rPr>
            </w:pPr>
            <w:r w:rsidRPr="00F26C0A">
              <w:rPr>
                <w:szCs w:val="18"/>
              </w:rPr>
              <w:t>240/2013 ve znění 336/2014</w:t>
            </w:r>
            <w:r w:rsidR="00725D6F">
              <w:rPr>
                <w:szCs w:val="18"/>
              </w:rPr>
              <w:t xml:space="preserve"> </w:t>
            </w:r>
            <w:r w:rsidR="00725D6F" w:rsidRPr="00934EAC">
              <w:rPr>
                <w:szCs w:val="18"/>
              </w:rPr>
              <w:t>119/2020</w:t>
            </w:r>
          </w:p>
        </w:tc>
        <w:tc>
          <w:tcPr>
            <w:tcW w:w="1080" w:type="dxa"/>
            <w:tcBorders>
              <w:top w:val="single" w:sz="4" w:space="0" w:color="auto"/>
              <w:left w:val="single" w:sz="4" w:space="0" w:color="auto"/>
              <w:bottom w:val="nil"/>
              <w:right w:val="single" w:sz="4" w:space="0" w:color="auto"/>
            </w:tcBorders>
          </w:tcPr>
          <w:p w14:paraId="124E762D" w14:textId="77777777" w:rsidR="00332637" w:rsidRPr="00F26C0A" w:rsidRDefault="00332637" w:rsidP="00A63CF4">
            <w:pPr>
              <w:spacing w:before="40" w:after="40"/>
              <w:rPr>
                <w:szCs w:val="18"/>
              </w:rPr>
            </w:pPr>
            <w:r w:rsidRPr="00F26C0A">
              <w:rPr>
                <w:szCs w:val="18"/>
              </w:rPr>
              <w:t>§ 325 odst. 1 až 3</w:t>
            </w:r>
          </w:p>
        </w:tc>
        <w:tc>
          <w:tcPr>
            <w:tcW w:w="5400" w:type="dxa"/>
            <w:gridSpan w:val="4"/>
            <w:tcBorders>
              <w:top w:val="single" w:sz="4" w:space="0" w:color="auto"/>
              <w:left w:val="single" w:sz="4" w:space="0" w:color="auto"/>
              <w:bottom w:val="nil"/>
              <w:right w:val="single" w:sz="4" w:space="0" w:color="auto"/>
            </w:tcBorders>
          </w:tcPr>
          <w:p w14:paraId="67185AB0" w14:textId="77777777" w:rsidR="00332637" w:rsidRPr="00F26C0A" w:rsidRDefault="00332637" w:rsidP="00D362D6">
            <w:pPr>
              <w:tabs>
                <w:tab w:val="left" w:pos="380"/>
              </w:tabs>
              <w:spacing w:before="40" w:after="40"/>
              <w:ind w:right="67"/>
              <w:jc w:val="both"/>
              <w:rPr>
                <w:szCs w:val="18"/>
              </w:rPr>
            </w:pPr>
            <w:r w:rsidRPr="00F26C0A">
              <w:rPr>
                <w:szCs w:val="18"/>
              </w:rPr>
              <w:t>(1) Investice do zahraničního investičního fondu, jehož domovským státem není členský stát, který obhospodařuje zahraniční osoba s povolením podle § 481, lze v České republice nabízet ode dne, kdy je tento fond zapsaný v seznamu vedeném Českou národní bankou podle § 597 písm. d) nebo e).</w:t>
            </w:r>
          </w:p>
          <w:p w14:paraId="2C5BF093" w14:textId="77777777" w:rsidR="00332637" w:rsidRPr="00F26C0A" w:rsidRDefault="00332637" w:rsidP="00D362D6">
            <w:pPr>
              <w:tabs>
                <w:tab w:val="left" w:pos="380"/>
              </w:tabs>
              <w:spacing w:before="40" w:after="40"/>
              <w:ind w:right="67"/>
              <w:jc w:val="both"/>
              <w:rPr>
                <w:szCs w:val="18"/>
              </w:rPr>
            </w:pPr>
            <w:r w:rsidRPr="00F26C0A">
              <w:rPr>
                <w:szCs w:val="18"/>
              </w:rPr>
              <w:t>(2) Česká národní banka zapíše zahraniční investiční fond uvedený v odstavci 1 do seznamu podle § 597 písm. d) nebo e) na žádost jeho obhospodařovatele do 20 pracovních dnů, jestliže jsou obdobně splněny podmínky podle § 318 odst. 2 písm. a) a b) a § 320 odst. 2 písm. b) a c).</w:t>
            </w:r>
          </w:p>
          <w:p w14:paraId="5E28FAB0" w14:textId="532BC3F2" w:rsidR="00332637" w:rsidRPr="00F26C0A" w:rsidRDefault="003160BA" w:rsidP="003160BA">
            <w:pPr>
              <w:tabs>
                <w:tab w:val="left" w:pos="380"/>
              </w:tabs>
              <w:spacing w:before="40" w:after="40"/>
              <w:ind w:right="67"/>
              <w:jc w:val="both"/>
              <w:rPr>
                <w:szCs w:val="18"/>
              </w:rPr>
            </w:pPr>
            <w:r w:rsidRPr="003160BA">
              <w:rPr>
                <w:szCs w:val="18"/>
              </w:rPr>
              <w:t>(3) Investice do zahraničního investičního fondu, jehož domovským státem není členský stát, který obhospodařuje osoba se sídlem ve státě, který není členským státem, která má povolení udělené orgánem dohledu jiného členského státu srovnatelné s povolením podle § 481, lze v České republice nabízet osobám uvedeným v § 2a odst. 1 nebo 2 zákona upravujícího podnikání na kapitálovém trhu a osobám, které jsou podle zákona upravujícího podnikání na kapitálovém trhu nebo podle práva jiného členského státu považovány ve vztahu k investicím do daného fondu za zákazníka, který je profesionálním zákazníkem, ode dne, kdy obhospodařovatel tohoto fondu obdrží sdělení orgánu dohledu jiného členského státu, který jí udělil povolení srovnatelné s povolením podle § 481, srovnatelné se sdělením České národní banky podle § 313 odst. 3. Ustanovení § 315 odst. 1 věty druhé se použije obdobně. Investice podle věty první lze v České republice nabízet jen, jestliže jsou obdobně splněny podmínky podle § 318 odst. 2 písm. b) a § 320 odst. 2 písm. b) a c) a a) orgán dohledu domovského státu tohoto fondu a orgán dohledu jiného členského státu, který udělil obhospodařovateli tohoto fondu povolení srovnatelné s povolením podle § 481, se v souladu s články 113 až 115 nařízení Komise v přenesené pravomoci (EU) č. 231/2013, dohodly na výměně informací nezbytných k výkonu dohledu podle práva tohoto jiného členského státu, kterým se provádí směrnice Evropského parlamentu a Rady upravující správce alternativních investičních fondů5), a b) domovský stát tohoto fondu uzavřel s jiným členským státem, jehož orgán dohledu udělil obhospodařovateli tohoto fondu povolení srovnatelné s povolením podle § 481, dohodu, která odpovídá zásadám uvedeným v článku 26 Modelové daňové smlouvy Organizace pro hospodářskou spolupráci a rozvoj o příjmech a majetku a která zajišťuje výměnu informací v daňových záležitostech.</w:t>
            </w:r>
            <w:r w:rsidRPr="003160BA" w:rsidDel="003160BA">
              <w:rPr>
                <w:szCs w:val="18"/>
              </w:rPr>
              <w:t xml:space="preserve"> </w:t>
            </w:r>
          </w:p>
        </w:tc>
        <w:tc>
          <w:tcPr>
            <w:tcW w:w="900" w:type="dxa"/>
            <w:tcBorders>
              <w:top w:val="single" w:sz="4" w:space="0" w:color="auto"/>
              <w:left w:val="single" w:sz="4" w:space="0" w:color="auto"/>
              <w:bottom w:val="nil"/>
              <w:right w:val="single" w:sz="4" w:space="0" w:color="auto"/>
            </w:tcBorders>
          </w:tcPr>
          <w:p w14:paraId="6526101F"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00455B78" w14:textId="77777777" w:rsidR="00332637" w:rsidRPr="00F26C0A" w:rsidRDefault="00332637" w:rsidP="00A63CF4">
            <w:pPr>
              <w:spacing w:before="40" w:after="40"/>
              <w:rPr>
                <w:szCs w:val="18"/>
              </w:rPr>
            </w:pPr>
          </w:p>
        </w:tc>
      </w:tr>
      <w:tr w:rsidR="00332637" w:rsidRPr="00F26C0A" w14:paraId="66C64C78" w14:textId="77777777" w:rsidTr="00870FBF">
        <w:tc>
          <w:tcPr>
            <w:tcW w:w="1440" w:type="dxa"/>
            <w:tcBorders>
              <w:top w:val="nil"/>
              <w:bottom w:val="nil"/>
              <w:right w:val="single" w:sz="4" w:space="0" w:color="auto"/>
            </w:tcBorders>
          </w:tcPr>
          <w:p w14:paraId="516E1A3F"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07F1D6F4" w14:textId="77777777" w:rsidR="00332637" w:rsidRPr="00F26C0A" w:rsidRDefault="00332637" w:rsidP="00B57F1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63D00FFA" w14:textId="77777777" w:rsidR="00332637" w:rsidRPr="00F26C0A" w:rsidRDefault="00332637" w:rsidP="00B57F1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4001D2A5" w14:textId="77777777" w:rsidR="00332637" w:rsidRPr="00F26C0A" w:rsidRDefault="00332637" w:rsidP="00B57F14">
            <w:pPr>
              <w:spacing w:before="40" w:after="40"/>
              <w:rPr>
                <w:szCs w:val="18"/>
              </w:rPr>
            </w:pPr>
            <w:r w:rsidRPr="00F26C0A">
              <w:rPr>
                <w:szCs w:val="18"/>
              </w:rPr>
              <w:t>§ 326</w:t>
            </w:r>
          </w:p>
        </w:tc>
        <w:tc>
          <w:tcPr>
            <w:tcW w:w="5400" w:type="dxa"/>
            <w:gridSpan w:val="4"/>
            <w:tcBorders>
              <w:top w:val="nil"/>
              <w:left w:val="single" w:sz="4" w:space="0" w:color="auto"/>
              <w:bottom w:val="nil"/>
              <w:right w:val="single" w:sz="4" w:space="0" w:color="auto"/>
            </w:tcBorders>
          </w:tcPr>
          <w:p w14:paraId="20FAE234" w14:textId="77777777" w:rsidR="00332637" w:rsidRPr="00F26C0A" w:rsidRDefault="00332637" w:rsidP="00B57F14">
            <w:pPr>
              <w:tabs>
                <w:tab w:val="left" w:pos="380"/>
              </w:tabs>
              <w:spacing w:before="40" w:after="40"/>
              <w:ind w:right="67"/>
              <w:jc w:val="both"/>
              <w:rPr>
                <w:szCs w:val="18"/>
              </w:rPr>
            </w:pPr>
            <w:r w:rsidRPr="00F26C0A">
              <w:rPr>
                <w:szCs w:val="18"/>
              </w:rPr>
              <w:t>Pro nabízení investic v jiném členském státě do zahraničního investičního fondu, jehož domovským státem není členský stát, který obhospodařuje zahraniční osoba s povolením podle § 481, osobám uvedeným v § 2a odst. 1 nebo 2 zákona upravujícího podnikání na kapitálovém trhu a osobám, které jsou podle práva tohoto jiného členského státu považovány ve vztahu k investicím do daného fondu za zákazníka, který je profesionálním zákazníkem, se § 311 až 314 použijí obdobně; tyto investice lze v jiném členském státě nabízet jen, jestliže jsou obdobně splněny podmínky podle § 318 odst. 2 písm. a) a b), § 320 odst. 2 písm. b) a c) a § 321 odst. 2 písm. b).</w:t>
            </w:r>
          </w:p>
        </w:tc>
        <w:tc>
          <w:tcPr>
            <w:tcW w:w="900" w:type="dxa"/>
            <w:tcBorders>
              <w:top w:val="nil"/>
              <w:left w:val="single" w:sz="4" w:space="0" w:color="auto"/>
              <w:bottom w:val="nil"/>
              <w:right w:val="single" w:sz="4" w:space="0" w:color="auto"/>
            </w:tcBorders>
          </w:tcPr>
          <w:p w14:paraId="53C4ABB2" w14:textId="77777777" w:rsidR="00332637" w:rsidRPr="00F26C0A" w:rsidRDefault="00332637" w:rsidP="00B57F14">
            <w:pPr>
              <w:spacing w:before="40" w:after="40"/>
              <w:rPr>
                <w:szCs w:val="18"/>
              </w:rPr>
            </w:pPr>
          </w:p>
        </w:tc>
        <w:tc>
          <w:tcPr>
            <w:tcW w:w="720" w:type="dxa"/>
            <w:tcBorders>
              <w:top w:val="nil"/>
              <w:left w:val="single" w:sz="4" w:space="0" w:color="auto"/>
              <w:bottom w:val="nil"/>
            </w:tcBorders>
          </w:tcPr>
          <w:p w14:paraId="3AFBBE74" w14:textId="77777777" w:rsidR="00332637" w:rsidRPr="00F26C0A" w:rsidRDefault="00332637" w:rsidP="00B57F14">
            <w:pPr>
              <w:spacing w:before="40" w:after="40"/>
              <w:rPr>
                <w:szCs w:val="18"/>
              </w:rPr>
            </w:pPr>
          </w:p>
        </w:tc>
      </w:tr>
      <w:tr w:rsidR="00332637" w:rsidRPr="00F26C0A" w14:paraId="0076B6FB" w14:textId="77777777" w:rsidTr="00B57F14">
        <w:tc>
          <w:tcPr>
            <w:tcW w:w="1440" w:type="dxa"/>
            <w:tcBorders>
              <w:top w:val="nil"/>
              <w:bottom w:val="single" w:sz="4" w:space="0" w:color="auto"/>
              <w:right w:val="single" w:sz="4" w:space="0" w:color="auto"/>
            </w:tcBorders>
          </w:tcPr>
          <w:p w14:paraId="607079C0"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55FB92A4" w14:textId="77777777" w:rsidR="00332637" w:rsidRPr="00F26C0A" w:rsidRDefault="00332637" w:rsidP="00B57F1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2F3579E4" w14:textId="77777777" w:rsidR="00332637" w:rsidRPr="00F26C0A" w:rsidRDefault="00332637" w:rsidP="00B57F14">
            <w:pPr>
              <w:spacing w:before="40" w:after="40"/>
              <w:rPr>
                <w:szCs w:val="18"/>
              </w:rPr>
            </w:pPr>
            <w:r w:rsidRPr="00F26C0A">
              <w:rPr>
                <w:szCs w:val="18"/>
              </w:rPr>
              <w:t>9563</w:t>
            </w:r>
          </w:p>
        </w:tc>
        <w:tc>
          <w:tcPr>
            <w:tcW w:w="1080" w:type="dxa"/>
            <w:tcBorders>
              <w:top w:val="nil"/>
              <w:left w:val="single" w:sz="4" w:space="0" w:color="auto"/>
              <w:bottom w:val="single" w:sz="4" w:space="0" w:color="auto"/>
              <w:right w:val="single" w:sz="4" w:space="0" w:color="auto"/>
            </w:tcBorders>
          </w:tcPr>
          <w:p w14:paraId="3191F147" w14:textId="77777777" w:rsidR="00332637" w:rsidRPr="00F26C0A" w:rsidRDefault="00332637" w:rsidP="00B57F1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46E1F547" w14:textId="77777777" w:rsidR="00332637" w:rsidRPr="00F26C0A" w:rsidRDefault="00332637" w:rsidP="00B57F14">
            <w:pPr>
              <w:tabs>
                <w:tab w:val="left" w:pos="380"/>
              </w:tabs>
              <w:spacing w:before="40" w:after="40"/>
              <w:ind w:right="67"/>
              <w:jc w:val="both"/>
              <w:rPr>
                <w:szCs w:val="18"/>
              </w:rPr>
            </w:pPr>
          </w:p>
        </w:tc>
        <w:tc>
          <w:tcPr>
            <w:tcW w:w="900" w:type="dxa"/>
            <w:tcBorders>
              <w:top w:val="nil"/>
              <w:left w:val="single" w:sz="4" w:space="0" w:color="auto"/>
              <w:bottom w:val="single" w:sz="4" w:space="0" w:color="auto"/>
              <w:right w:val="single" w:sz="4" w:space="0" w:color="auto"/>
            </w:tcBorders>
          </w:tcPr>
          <w:p w14:paraId="658B7F61" w14:textId="77777777" w:rsidR="00332637" w:rsidRPr="00F26C0A" w:rsidRDefault="00332637" w:rsidP="00B57F14">
            <w:pPr>
              <w:spacing w:before="40" w:after="40"/>
              <w:rPr>
                <w:szCs w:val="18"/>
              </w:rPr>
            </w:pPr>
          </w:p>
        </w:tc>
        <w:tc>
          <w:tcPr>
            <w:tcW w:w="720" w:type="dxa"/>
            <w:tcBorders>
              <w:top w:val="nil"/>
              <w:left w:val="single" w:sz="4" w:space="0" w:color="auto"/>
              <w:bottom w:val="single" w:sz="4" w:space="0" w:color="auto"/>
            </w:tcBorders>
          </w:tcPr>
          <w:p w14:paraId="33A29D3B" w14:textId="77777777" w:rsidR="00332637" w:rsidRPr="00F26C0A" w:rsidRDefault="00332637" w:rsidP="00B57F14">
            <w:pPr>
              <w:spacing w:before="40" w:after="40"/>
              <w:rPr>
                <w:szCs w:val="18"/>
              </w:rPr>
            </w:pPr>
          </w:p>
        </w:tc>
      </w:tr>
      <w:tr w:rsidR="00332637" w:rsidRPr="00F26C0A" w14:paraId="17D28B92" w14:textId="77777777" w:rsidTr="00E50E7C">
        <w:tc>
          <w:tcPr>
            <w:tcW w:w="1440" w:type="dxa"/>
            <w:tcBorders>
              <w:top w:val="single" w:sz="4" w:space="0" w:color="auto"/>
              <w:bottom w:val="single" w:sz="4" w:space="0" w:color="auto"/>
              <w:right w:val="single" w:sz="4" w:space="0" w:color="auto"/>
            </w:tcBorders>
          </w:tcPr>
          <w:p w14:paraId="655666CA" w14:textId="77777777" w:rsidR="00332637" w:rsidRPr="00F26C0A" w:rsidRDefault="00332637" w:rsidP="003D4D86">
            <w:pPr>
              <w:spacing w:before="40" w:after="40"/>
              <w:rPr>
                <w:szCs w:val="18"/>
              </w:rPr>
            </w:pPr>
            <w:r w:rsidRPr="00F26C0A">
              <w:rPr>
                <w:szCs w:val="18"/>
              </w:rPr>
              <w:t>Čl. 40 odst. 2 druhý pododstavec</w:t>
            </w:r>
          </w:p>
        </w:tc>
        <w:tc>
          <w:tcPr>
            <w:tcW w:w="5400" w:type="dxa"/>
            <w:gridSpan w:val="4"/>
            <w:tcBorders>
              <w:top w:val="single" w:sz="4" w:space="0" w:color="auto"/>
              <w:left w:val="single" w:sz="4" w:space="0" w:color="auto"/>
              <w:bottom w:val="single" w:sz="4" w:space="0" w:color="auto"/>
              <w:right w:val="single" w:sz="18" w:space="0" w:color="auto"/>
            </w:tcBorders>
          </w:tcPr>
          <w:p w14:paraId="3EB248A6" w14:textId="77777777" w:rsidR="00332637" w:rsidRPr="00F26C0A" w:rsidRDefault="00332637" w:rsidP="00A63CF4">
            <w:pPr>
              <w:spacing w:before="40" w:after="40"/>
              <w:ind w:right="58"/>
              <w:jc w:val="both"/>
              <w:rPr>
                <w:szCs w:val="18"/>
              </w:rPr>
            </w:pPr>
            <w:r w:rsidRPr="00F26C0A">
              <w:rPr>
                <w:szCs w:val="18"/>
              </w:rPr>
              <w:t>Pokud příslušné orgány jiného členského státu nesouhlasí s tím, jak příslušné orgány referenčního členského státu posoudily splnění podmínek uvedených v prvním pododstavci písm. a) a b), mohou tyto orgány předložit věc orgánu pro cenné papíry a trhy, který může jednat na základě pravomocí, jež mu svěřuje článek 19 nařízení (EU) č. 1095/2010.</w:t>
            </w:r>
          </w:p>
        </w:tc>
        <w:tc>
          <w:tcPr>
            <w:tcW w:w="900" w:type="dxa"/>
            <w:tcBorders>
              <w:top w:val="single" w:sz="4" w:space="0" w:color="auto"/>
              <w:left w:val="single" w:sz="18" w:space="0" w:color="auto"/>
              <w:bottom w:val="single" w:sz="4" w:space="0" w:color="auto"/>
              <w:right w:val="single" w:sz="4" w:space="0" w:color="auto"/>
            </w:tcBorders>
          </w:tcPr>
          <w:p w14:paraId="5899D182"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200753D3" w14:textId="77777777" w:rsidR="00332637" w:rsidRPr="00F26C0A" w:rsidRDefault="00332637" w:rsidP="00A63CF4">
            <w:pPr>
              <w:spacing w:before="40" w:after="40"/>
              <w:rPr>
                <w:szCs w:val="18"/>
              </w:rPr>
            </w:pPr>
            <w:r w:rsidRPr="00F26C0A">
              <w:rPr>
                <w:szCs w:val="18"/>
              </w:rPr>
              <w:t>§ 579 písm. h)</w:t>
            </w:r>
          </w:p>
        </w:tc>
        <w:tc>
          <w:tcPr>
            <w:tcW w:w="5400" w:type="dxa"/>
            <w:gridSpan w:val="4"/>
            <w:tcBorders>
              <w:top w:val="single" w:sz="4" w:space="0" w:color="auto"/>
              <w:left w:val="single" w:sz="4" w:space="0" w:color="auto"/>
              <w:bottom w:val="single" w:sz="4" w:space="0" w:color="auto"/>
              <w:right w:val="single" w:sz="4" w:space="0" w:color="auto"/>
            </w:tcBorders>
          </w:tcPr>
          <w:p w14:paraId="54279932" w14:textId="77777777" w:rsidR="00332637" w:rsidRPr="00F26C0A" w:rsidRDefault="00332637" w:rsidP="00A63CF4">
            <w:pPr>
              <w:tabs>
                <w:tab w:val="left" w:pos="380"/>
              </w:tabs>
              <w:spacing w:before="40" w:after="40"/>
              <w:ind w:right="67"/>
              <w:jc w:val="both"/>
              <w:rPr>
                <w:szCs w:val="18"/>
              </w:rPr>
            </w:pPr>
            <w:r w:rsidRPr="00F26C0A">
              <w:rPr>
                <w:szCs w:val="18"/>
              </w:rPr>
              <w:t>Česká národní banka se může obrátit na evropský orgán dohledu se žádostí o řešení sporu mezi ní a orgánem dohledu jiného členského státu na základě článku 19 nařízení Evropského parlamentu a Rady upravujícího zřízení Evropského orgánu dohledu</w:t>
            </w:r>
            <w:r w:rsidRPr="00F26C0A">
              <w:rPr>
                <w:szCs w:val="18"/>
                <w:vertAlign w:val="superscript"/>
              </w:rPr>
              <w:t>15)</w:t>
            </w:r>
            <w:r w:rsidRPr="00F26C0A">
              <w:rPr>
                <w:szCs w:val="18"/>
              </w:rPr>
              <w:t>, jestliže</w:t>
            </w:r>
          </w:p>
          <w:p w14:paraId="0E2D0150" w14:textId="77777777" w:rsidR="00332637" w:rsidRPr="00F26C0A" w:rsidRDefault="00332637" w:rsidP="00A63CF4">
            <w:pPr>
              <w:tabs>
                <w:tab w:val="left" w:pos="380"/>
              </w:tabs>
              <w:spacing w:before="40" w:after="40"/>
              <w:ind w:right="67"/>
              <w:jc w:val="both"/>
              <w:rPr>
                <w:szCs w:val="18"/>
              </w:rPr>
            </w:pPr>
            <w:r w:rsidRPr="00F26C0A">
              <w:rPr>
                <w:szCs w:val="18"/>
              </w:rPr>
              <w:t>h)</w:t>
            </w:r>
            <w:r w:rsidRPr="00F26C0A">
              <w:rPr>
                <w:szCs w:val="18"/>
              </w:rPr>
              <w:tab/>
              <w:t>nesouhlasí s tím, že tento orgán udělil povolení zahraniční osobě srovnatelné s povolením podle § 481,</w:t>
            </w:r>
          </w:p>
        </w:tc>
        <w:tc>
          <w:tcPr>
            <w:tcW w:w="900" w:type="dxa"/>
            <w:tcBorders>
              <w:top w:val="single" w:sz="4" w:space="0" w:color="auto"/>
              <w:left w:val="single" w:sz="4" w:space="0" w:color="auto"/>
              <w:bottom w:val="single" w:sz="4" w:space="0" w:color="auto"/>
              <w:right w:val="single" w:sz="4" w:space="0" w:color="auto"/>
            </w:tcBorders>
          </w:tcPr>
          <w:p w14:paraId="6F980DFC"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375D7808" w14:textId="77777777" w:rsidR="00332637" w:rsidRPr="00F26C0A" w:rsidRDefault="00332637" w:rsidP="00A63CF4">
            <w:pPr>
              <w:spacing w:before="40" w:after="40"/>
              <w:rPr>
                <w:szCs w:val="18"/>
              </w:rPr>
            </w:pPr>
          </w:p>
        </w:tc>
      </w:tr>
      <w:tr w:rsidR="00332637" w:rsidRPr="00F26C0A" w14:paraId="1DA6366D" w14:textId="77777777" w:rsidTr="00870FBF">
        <w:tc>
          <w:tcPr>
            <w:tcW w:w="1440" w:type="dxa"/>
            <w:tcBorders>
              <w:top w:val="single" w:sz="4" w:space="0" w:color="auto"/>
              <w:bottom w:val="nil"/>
              <w:right w:val="single" w:sz="4" w:space="0" w:color="auto"/>
            </w:tcBorders>
          </w:tcPr>
          <w:p w14:paraId="03413084" w14:textId="77777777" w:rsidR="00332637" w:rsidRPr="00F26C0A" w:rsidRDefault="00332637" w:rsidP="003D4D86">
            <w:pPr>
              <w:spacing w:before="40" w:after="40"/>
              <w:rPr>
                <w:szCs w:val="18"/>
              </w:rPr>
            </w:pPr>
            <w:r w:rsidRPr="00F26C0A">
              <w:rPr>
                <w:szCs w:val="18"/>
              </w:rPr>
              <w:t>Čl. 40 odst. 3</w:t>
            </w:r>
          </w:p>
        </w:tc>
        <w:tc>
          <w:tcPr>
            <w:tcW w:w="5400" w:type="dxa"/>
            <w:gridSpan w:val="4"/>
            <w:tcBorders>
              <w:top w:val="single" w:sz="4" w:space="0" w:color="auto"/>
              <w:left w:val="single" w:sz="4" w:space="0" w:color="auto"/>
              <w:bottom w:val="nil"/>
              <w:right w:val="single" w:sz="18" w:space="0" w:color="auto"/>
            </w:tcBorders>
          </w:tcPr>
          <w:p w14:paraId="76EEEE93" w14:textId="77777777" w:rsidR="00332637" w:rsidRPr="00F26C0A" w:rsidRDefault="00332637" w:rsidP="00A63CF4">
            <w:pPr>
              <w:spacing w:before="40" w:after="40"/>
              <w:ind w:right="58"/>
              <w:jc w:val="both"/>
              <w:rPr>
                <w:szCs w:val="18"/>
              </w:rPr>
            </w:pPr>
            <w:r w:rsidRPr="00F26C0A">
              <w:rPr>
                <w:szCs w:val="18"/>
              </w:rPr>
              <w:t>Správce předloží příslušným orgánům svého referenčního členského státu oznámení o každém mimounijním alternativním investičním fondu, který hodlá nabízet ve svém referenčním členském státě.</w:t>
            </w:r>
          </w:p>
          <w:p w14:paraId="47436734" w14:textId="77777777" w:rsidR="00332637" w:rsidRPr="00F26C0A" w:rsidRDefault="00332637" w:rsidP="00A63CF4">
            <w:pPr>
              <w:spacing w:before="40" w:after="40"/>
              <w:ind w:right="58"/>
              <w:jc w:val="both"/>
              <w:rPr>
                <w:szCs w:val="18"/>
              </w:rPr>
            </w:pPr>
            <w:r w:rsidRPr="00F26C0A">
              <w:rPr>
                <w:szCs w:val="18"/>
              </w:rPr>
              <w:t>Toto oznámení musí obsahovat dokumenty a informace stanovené v příloze III.</w:t>
            </w:r>
          </w:p>
        </w:tc>
        <w:tc>
          <w:tcPr>
            <w:tcW w:w="900" w:type="dxa"/>
            <w:tcBorders>
              <w:top w:val="single" w:sz="4" w:space="0" w:color="auto"/>
              <w:left w:val="single" w:sz="18" w:space="0" w:color="auto"/>
              <w:bottom w:val="nil"/>
              <w:right w:val="single" w:sz="4" w:space="0" w:color="auto"/>
            </w:tcBorders>
          </w:tcPr>
          <w:p w14:paraId="7FDB12B9"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single" w:sz="4" w:space="0" w:color="auto"/>
              <w:left w:val="single" w:sz="4" w:space="0" w:color="auto"/>
              <w:bottom w:val="nil"/>
              <w:right w:val="single" w:sz="4" w:space="0" w:color="auto"/>
            </w:tcBorders>
          </w:tcPr>
          <w:p w14:paraId="126A456F" w14:textId="77777777" w:rsidR="00332637" w:rsidRPr="00F26C0A" w:rsidRDefault="00332637" w:rsidP="00B57F14">
            <w:pPr>
              <w:spacing w:before="40" w:after="40"/>
              <w:rPr>
                <w:szCs w:val="18"/>
              </w:rPr>
            </w:pPr>
            <w:r w:rsidRPr="00F26C0A">
              <w:rPr>
                <w:szCs w:val="18"/>
              </w:rPr>
              <w:t>§ 325 odst. 1 a 2</w:t>
            </w:r>
          </w:p>
        </w:tc>
        <w:tc>
          <w:tcPr>
            <w:tcW w:w="5400" w:type="dxa"/>
            <w:gridSpan w:val="4"/>
            <w:tcBorders>
              <w:top w:val="single" w:sz="4" w:space="0" w:color="auto"/>
              <w:left w:val="single" w:sz="4" w:space="0" w:color="auto"/>
              <w:bottom w:val="nil"/>
              <w:right w:val="single" w:sz="4" w:space="0" w:color="auto"/>
            </w:tcBorders>
          </w:tcPr>
          <w:p w14:paraId="11F6817A" w14:textId="77777777" w:rsidR="00332637" w:rsidRPr="00F26C0A" w:rsidRDefault="00332637" w:rsidP="00203834">
            <w:pPr>
              <w:tabs>
                <w:tab w:val="left" w:pos="380"/>
              </w:tabs>
              <w:spacing w:before="40" w:after="40"/>
              <w:ind w:right="67"/>
              <w:jc w:val="both"/>
              <w:rPr>
                <w:szCs w:val="18"/>
              </w:rPr>
            </w:pPr>
            <w:r w:rsidRPr="00F26C0A">
              <w:rPr>
                <w:szCs w:val="18"/>
              </w:rPr>
              <w:t>(1) Investice do zahraničního investičního fondu, jehož domovským státem není členský stát, který obhospodařuje zahraniční osoba s povolením podle § 481, lze v České republice nabízet ode dne, kdy je tento fond zapsaný v seznamu vedeném Českou národní bankou podle § 597 písm. d) nebo e).</w:t>
            </w:r>
          </w:p>
          <w:p w14:paraId="38D1EA1B" w14:textId="77777777" w:rsidR="00332637" w:rsidRPr="00F26C0A" w:rsidRDefault="00332637" w:rsidP="00B57F14">
            <w:pPr>
              <w:tabs>
                <w:tab w:val="left" w:pos="380"/>
              </w:tabs>
              <w:spacing w:before="40" w:after="40"/>
              <w:ind w:right="67"/>
              <w:jc w:val="both"/>
              <w:rPr>
                <w:szCs w:val="18"/>
              </w:rPr>
            </w:pPr>
            <w:r w:rsidRPr="00F26C0A">
              <w:rPr>
                <w:szCs w:val="18"/>
              </w:rPr>
              <w:t>(2) Česká národní banka zapíše zahraniční investiční fond uvedený v odstavci 1 do seznamu podle § 597 písm. d) nebo e) na žádost jeho obhospodařovatele do 20 pracovních dnů, jestliže jsou obdobně splněny podmínky podle § 318 odst. 2 písm. a) a b) a § 320 odst. 2 písm. b) a c).</w:t>
            </w:r>
          </w:p>
        </w:tc>
        <w:tc>
          <w:tcPr>
            <w:tcW w:w="900" w:type="dxa"/>
            <w:tcBorders>
              <w:top w:val="single" w:sz="4" w:space="0" w:color="auto"/>
              <w:left w:val="single" w:sz="4" w:space="0" w:color="auto"/>
              <w:bottom w:val="nil"/>
              <w:right w:val="single" w:sz="4" w:space="0" w:color="auto"/>
            </w:tcBorders>
          </w:tcPr>
          <w:p w14:paraId="680EDDE8"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1D63EDCB" w14:textId="77777777" w:rsidR="00332637" w:rsidRPr="00F26C0A" w:rsidRDefault="00332637" w:rsidP="00A63CF4">
            <w:pPr>
              <w:spacing w:before="40" w:after="40"/>
              <w:rPr>
                <w:szCs w:val="18"/>
              </w:rPr>
            </w:pPr>
          </w:p>
        </w:tc>
      </w:tr>
      <w:tr w:rsidR="00332637" w:rsidRPr="00F26C0A" w14:paraId="006BFD55" w14:textId="77777777" w:rsidTr="00870FBF">
        <w:tc>
          <w:tcPr>
            <w:tcW w:w="1440" w:type="dxa"/>
            <w:tcBorders>
              <w:top w:val="nil"/>
              <w:bottom w:val="single" w:sz="4" w:space="0" w:color="auto"/>
              <w:right w:val="single" w:sz="4" w:space="0" w:color="auto"/>
            </w:tcBorders>
          </w:tcPr>
          <w:p w14:paraId="0C82B77C"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0DC5D941"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7A2C57D8" w14:textId="77777777" w:rsidR="00332637" w:rsidRPr="00F26C0A" w:rsidRDefault="00332637" w:rsidP="00A63CF4">
            <w:pPr>
              <w:spacing w:before="40" w:after="40"/>
              <w:rPr>
                <w:szCs w:val="18"/>
              </w:rPr>
            </w:pPr>
            <w:r w:rsidRPr="00F26C0A">
              <w:rPr>
                <w:szCs w:val="18"/>
              </w:rPr>
              <w:t>9563</w:t>
            </w:r>
          </w:p>
        </w:tc>
        <w:tc>
          <w:tcPr>
            <w:tcW w:w="1080" w:type="dxa"/>
            <w:tcBorders>
              <w:top w:val="nil"/>
              <w:left w:val="single" w:sz="4" w:space="0" w:color="auto"/>
              <w:bottom w:val="single" w:sz="4" w:space="0" w:color="auto"/>
              <w:right w:val="single" w:sz="4" w:space="0" w:color="auto"/>
            </w:tcBorders>
          </w:tcPr>
          <w:p w14:paraId="1232F361" w14:textId="77777777" w:rsidR="00332637" w:rsidRPr="00F26C0A" w:rsidRDefault="00332637" w:rsidP="00B57F1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47AF9818" w14:textId="77777777" w:rsidR="00332637" w:rsidRPr="00F26C0A" w:rsidRDefault="00332637" w:rsidP="00203834">
            <w:pPr>
              <w:tabs>
                <w:tab w:val="left" w:pos="380"/>
              </w:tabs>
              <w:spacing w:before="40" w:after="40"/>
              <w:ind w:right="67"/>
              <w:jc w:val="both"/>
              <w:rPr>
                <w:szCs w:val="18"/>
              </w:rPr>
            </w:pPr>
          </w:p>
        </w:tc>
        <w:tc>
          <w:tcPr>
            <w:tcW w:w="900" w:type="dxa"/>
            <w:tcBorders>
              <w:top w:val="nil"/>
              <w:left w:val="single" w:sz="4" w:space="0" w:color="auto"/>
              <w:bottom w:val="single" w:sz="4" w:space="0" w:color="auto"/>
              <w:right w:val="single" w:sz="4" w:space="0" w:color="auto"/>
            </w:tcBorders>
          </w:tcPr>
          <w:p w14:paraId="366AB1FA"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363A94D2" w14:textId="77777777" w:rsidR="00332637" w:rsidRPr="00F26C0A" w:rsidRDefault="00332637" w:rsidP="00A63CF4">
            <w:pPr>
              <w:spacing w:before="40" w:after="40"/>
              <w:rPr>
                <w:szCs w:val="18"/>
              </w:rPr>
            </w:pPr>
          </w:p>
        </w:tc>
      </w:tr>
      <w:tr w:rsidR="00332637" w:rsidRPr="00F26C0A" w14:paraId="098ED573" w14:textId="77777777" w:rsidTr="00870FBF">
        <w:tc>
          <w:tcPr>
            <w:tcW w:w="1440" w:type="dxa"/>
            <w:tcBorders>
              <w:top w:val="single" w:sz="4" w:space="0" w:color="auto"/>
              <w:bottom w:val="nil"/>
              <w:right w:val="single" w:sz="4" w:space="0" w:color="auto"/>
            </w:tcBorders>
          </w:tcPr>
          <w:p w14:paraId="49E24C77" w14:textId="77777777" w:rsidR="00332637" w:rsidRPr="00F26C0A" w:rsidRDefault="00332637" w:rsidP="003D4D86">
            <w:pPr>
              <w:spacing w:before="40" w:after="40"/>
              <w:rPr>
                <w:szCs w:val="18"/>
              </w:rPr>
            </w:pPr>
            <w:r w:rsidRPr="00F26C0A">
              <w:rPr>
                <w:szCs w:val="18"/>
              </w:rPr>
              <w:t>Čl. 40 odst. 4 první pododstavec</w:t>
            </w:r>
          </w:p>
        </w:tc>
        <w:tc>
          <w:tcPr>
            <w:tcW w:w="5400" w:type="dxa"/>
            <w:gridSpan w:val="4"/>
            <w:tcBorders>
              <w:top w:val="single" w:sz="4" w:space="0" w:color="auto"/>
              <w:left w:val="single" w:sz="4" w:space="0" w:color="auto"/>
              <w:bottom w:val="nil"/>
              <w:right w:val="single" w:sz="18" w:space="0" w:color="auto"/>
            </w:tcBorders>
          </w:tcPr>
          <w:p w14:paraId="099C5FFB" w14:textId="77777777" w:rsidR="00332637" w:rsidRPr="00F26C0A" w:rsidRDefault="00332637" w:rsidP="00A63CF4">
            <w:pPr>
              <w:spacing w:before="40" w:after="40"/>
              <w:ind w:right="58"/>
              <w:jc w:val="both"/>
              <w:rPr>
                <w:szCs w:val="18"/>
              </w:rPr>
            </w:pPr>
            <w:r w:rsidRPr="00F26C0A">
              <w:rPr>
                <w:szCs w:val="18"/>
              </w:rPr>
              <w:t>Příslušné orgány referenčního členského státu správce sdělí tomuto správci nejpozději do 20 pracovních dnů ode dne, kdy oznámení se všemi nezbytnými dokumenty podle odstavce 3 obdržely, zda může zahájit nabízení alternativního investičního fondu určeného v oznámení podle odstavce 3 na území tohoto členského státu. Příslušné orgány referenčního členského státu správce mohou zakázat správci nabízet alternativní investiční fond pouze v případě, že správa alternativního investičního fondu prováděná tímto správcem není nebo nebude v souladu s touto směrnicí nebo že správce jinak nedodržuje či nebude dodržovat tuto směrnici. V případě kladného rozhodnutí může správce zahájit nabízení alternativního investičního fondu ve svém referenčním členském státě ode dne oznámení tohoto rozhodnutí příslušnými orgány.</w:t>
            </w:r>
          </w:p>
          <w:p w14:paraId="4F1ACA98" w14:textId="77777777" w:rsidR="00332637" w:rsidRPr="00F26C0A" w:rsidRDefault="00332637" w:rsidP="00A63CF4">
            <w:pPr>
              <w:spacing w:before="40" w:after="40"/>
              <w:ind w:right="58"/>
              <w:jc w:val="both"/>
              <w:rPr>
                <w:szCs w:val="18"/>
              </w:rPr>
            </w:pPr>
            <w:r w:rsidRPr="00F26C0A">
              <w:rPr>
                <w:szCs w:val="18"/>
              </w:rPr>
              <w:t>Příslušné orgány referenčního členského státu správce rovněž informují orgán pro cenné papíry a trhy o tom, že správce může začít nabízet podílové jednotky nebo akcie alternativního investičního fondu v referenčním členském státě správce.</w:t>
            </w:r>
          </w:p>
        </w:tc>
        <w:tc>
          <w:tcPr>
            <w:tcW w:w="900" w:type="dxa"/>
            <w:tcBorders>
              <w:top w:val="single" w:sz="4" w:space="0" w:color="auto"/>
              <w:left w:val="single" w:sz="18" w:space="0" w:color="auto"/>
              <w:bottom w:val="nil"/>
              <w:right w:val="single" w:sz="4" w:space="0" w:color="auto"/>
            </w:tcBorders>
          </w:tcPr>
          <w:p w14:paraId="51DAFBB7"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single" w:sz="4" w:space="0" w:color="auto"/>
              <w:left w:val="single" w:sz="4" w:space="0" w:color="auto"/>
              <w:bottom w:val="nil"/>
              <w:right w:val="single" w:sz="4" w:space="0" w:color="auto"/>
            </w:tcBorders>
          </w:tcPr>
          <w:p w14:paraId="58F774CB" w14:textId="77777777" w:rsidR="00332637" w:rsidRPr="00F26C0A" w:rsidRDefault="00332637" w:rsidP="00A63CF4">
            <w:pPr>
              <w:spacing w:before="40" w:after="40"/>
              <w:rPr>
                <w:szCs w:val="18"/>
              </w:rPr>
            </w:pPr>
            <w:r w:rsidRPr="00F26C0A">
              <w:rPr>
                <w:szCs w:val="18"/>
              </w:rPr>
              <w:t>§ 325 odst. 1 a 2</w:t>
            </w:r>
          </w:p>
        </w:tc>
        <w:tc>
          <w:tcPr>
            <w:tcW w:w="5400" w:type="dxa"/>
            <w:gridSpan w:val="4"/>
            <w:tcBorders>
              <w:top w:val="single" w:sz="4" w:space="0" w:color="auto"/>
              <w:left w:val="single" w:sz="4" w:space="0" w:color="auto"/>
              <w:bottom w:val="nil"/>
              <w:right w:val="single" w:sz="4" w:space="0" w:color="auto"/>
            </w:tcBorders>
          </w:tcPr>
          <w:p w14:paraId="28487D5E" w14:textId="77777777" w:rsidR="00332637" w:rsidRPr="00F26C0A" w:rsidRDefault="00332637" w:rsidP="00203834">
            <w:pPr>
              <w:tabs>
                <w:tab w:val="left" w:pos="380"/>
              </w:tabs>
              <w:spacing w:before="40" w:after="40"/>
              <w:ind w:right="67"/>
              <w:jc w:val="both"/>
              <w:rPr>
                <w:szCs w:val="18"/>
              </w:rPr>
            </w:pPr>
            <w:r w:rsidRPr="00F26C0A">
              <w:rPr>
                <w:szCs w:val="18"/>
              </w:rPr>
              <w:t>(1) Investice do zahraničního investičního fondu, jehož domovským státem není členský stát, který obhospodařuje zahraniční osoba s povolením podle § 481, lze v České republice nabízet ode dne, kdy je tento fond zapsaný v seznamu vedeném Českou národní bankou podle § 597 písm. d) nebo e).</w:t>
            </w:r>
          </w:p>
          <w:p w14:paraId="7FFE4F05" w14:textId="4F115481" w:rsidR="00332637" w:rsidRPr="00F26C0A" w:rsidRDefault="00332637" w:rsidP="00B57F14">
            <w:pPr>
              <w:tabs>
                <w:tab w:val="left" w:pos="380"/>
              </w:tabs>
              <w:spacing w:before="40" w:after="40"/>
              <w:ind w:right="67"/>
              <w:jc w:val="both"/>
              <w:rPr>
                <w:szCs w:val="18"/>
              </w:rPr>
            </w:pPr>
            <w:r w:rsidRPr="00F26C0A">
              <w:rPr>
                <w:szCs w:val="18"/>
              </w:rPr>
              <w:t>(2) Česká národní banka zapíše zahraniční investiční fond uvedený v odstavci 1 do seznamu podle § 597 písm. d) nebo e) na žádost jeho obhospodařovatele do 20 pracovních dnů, jestliže jsou obdobně splněny podmínky podle § 318 odst. 2 písm. a) a b) a § 320 odst. 2 písm. b) a c).</w:t>
            </w:r>
          </w:p>
        </w:tc>
        <w:tc>
          <w:tcPr>
            <w:tcW w:w="900" w:type="dxa"/>
            <w:tcBorders>
              <w:top w:val="single" w:sz="4" w:space="0" w:color="auto"/>
              <w:left w:val="single" w:sz="4" w:space="0" w:color="auto"/>
              <w:bottom w:val="nil"/>
              <w:right w:val="single" w:sz="4" w:space="0" w:color="auto"/>
            </w:tcBorders>
          </w:tcPr>
          <w:p w14:paraId="5A2A64C8"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27693123" w14:textId="77777777" w:rsidR="00332637" w:rsidRPr="00F26C0A" w:rsidRDefault="00332637" w:rsidP="00A63CF4">
            <w:pPr>
              <w:spacing w:before="40" w:after="40"/>
              <w:rPr>
                <w:szCs w:val="18"/>
              </w:rPr>
            </w:pPr>
          </w:p>
        </w:tc>
      </w:tr>
      <w:tr w:rsidR="00332637" w:rsidRPr="00F26C0A" w14:paraId="0CF7B3F1" w14:textId="77777777" w:rsidTr="00870FBF">
        <w:tc>
          <w:tcPr>
            <w:tcW w:w="1440" w:type="dxa"/>
            <w:tcBorders>
              <w:top w:val="nil"/>
              <w:bottom w:val="single" w:sz="4" w:space="0" w:color="auto"/>
              <w:right w:val="single" w:sz="4" w:space="0" w:color="auto"/>
            </w:tcBorders>
          </w:tcPr>
          <w:p w14:paraId="479F4610"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444FB0E0"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40414BC7" w14:textId="77777777" w:rsidR="00332637" w:rsidRPr="00F26C0A" w:rsidRDefault="00332637" w:rsidP="00A63CF4">
            <w:pPr>
              <w:spacing w:before="40" w:after="40"/>
              <w:rPr>
                <w:szCs w:val="18"/>
              </w:rPr>
            </w:pPr>
            <w:r w:rsidRPr="00F26C0A">
              <w:rPr>
                <w:szCs w:val="18"/>
              </w:rPr>
              <w:t>9563</w:t>
            </w:r>
          </w:p>
        </w:tc>
        <w:tc>
          <w:tcPr>
            <w:tcW w:w="1080" w:type="dxa"/>
            <w:tcBorders>
              <w:top w:val="nil"/>
              <w:left w:val="single" w:sz="4" w:space="0" w:color="auto"/>
              <w:bottom w:val="single" w:sz="4" w:space="0" w:color="auto"/>
              <w:right w:val="single" w:sz="4" w:space="0" w:color="auto"/>
            </w:tcBorders>
          </w:tcPr>
          <w:p w14:paraId="2404F94C" w14:textId="77777777" w:rsidR="00332637" w:rsidRPr="00F26C0A" w:rsidRDefault="00332637"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6DDC9094" w14:textId="77777777" w:rsidR="00332637" w:rsidRPr="00F26C0A" w:rsidRDefault="00332637" w:rsidP="00203834">
            <w:pPr>
              <w:tabs>
                <w:tab w:val="left" w:pos="380"/>
              </w:tabs>
              <w:spacing w:before="40" w:after="40"/>
              <w:ind w:right="67"/>
              <w:jc w:val="both"/>
              <w:rPr>
                <w:szCs w:val="18"/>
              </w:rPr>
            </w:pPr>
          </w:p>
        </w:tc>
        <w:tc>
          <w:tcPr>
            <w:tcW w:w="900" w:type="dxa"/>
            <w:tcBorders>
              <w:top w:val="nil"/>
              <w:left w:val="single" w:sz="4" w:space="0" w:color="auto"/>
              <w:bottom w:val="single" w:sz="4" w:space="0" w:color="auto"/>
              <w:right w:val="single" w:sz="4" w:space="0" w:color="auto"/>
            </w:tcBorders>
          </w:tcPr>
          <w:p w14:paraId="41A371E8"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365599BD" w14:textId="77777777" w:rsidR="00332637" w:rsidRPr="00F26C0A" w:rsidRDefault="00332637" w:rsidP="00A63CF4">
            <w:pPr>
              <w:spacing w:before="40" w:after="40"/>
              <w:rPr>
                <w:szCs w:val="18"/>
              </w:rPr>
            </w:pPr>
          </w:p>
        </w:tc>
      </w:tr>
      <w:tr w:rsidR="00332637" w:rsidRPr="00F26C0A" w14:paraId="34143E21" w14:textId="77777777" w:rsidTr="00E50E7C">
        <w:tc>
          <w:tcPr>
            <w:tcW w:w="1440" w:type="dxa"/>
            <w:tcBorders>
              <w:top w:val="single" w:sz="4" w:space="0" w:color="auto"/>
              <w:bottom w:val="single" w:sz="4" w:space="0" w:color="auto"/>
              <w:right w:val="single" w:sz="4" w:space="0" w:color="auto"/>
            </w:tcBorders>
          </w:tcPr>
          <w:p w14:paraId="15BED495" w14:textId="77777777" w:rsidR="00332637" w:rsidRPr="00F26C0A" w:rsidRDefault="00332637" w:rsidP="003D4D86">
            <w:pPr>
              <w:spacing w:before="40" w:after="40"/>
              <w:rPr>
                <w:szCs w:val="18"/>
              </w:rPr>
            </w:pPr>
            <w:r w:rsidRPr="00F26C0A">
              <w:rPr>
                <w:szCs w:val="18"/>
              </w:rPr>
              <w:t>Čl. 40 odst. 4 druhý pododstavec</w:t>
            </w:r>
          </w:p>
        </w:tc>
        <w:tc>
          <w:tcPr>
            <w:tcW w:w="5400" w:type="dxa"/>
            <w:gridSpan w:val="4"/>
            <w:tcBorders>
              <w:top w:val="single" w:sz="4" w:space="0" w:color="auto"/>
              <w:left w:val="single" w:sz="4" w:space="0" w:color="auto"/>
              <w:bottom w:val="single" w:sz="4" w:space="0" w:color="auto"/>
              <w:right w:val="single" w:sz="18" w:space="0" w:color="auto"/>
            </w:tcBorders>
          </w:tcPr>
          <w:p w14:paraId="54EE1C2A" w14:textId="77777777" w:rsidR="00332637" w:rsidRPr="00F26C0A" w:rsidRDefault="00332637" w:rsidP="00A63CF4">
            <w:pPr>
              <w:spacing w:before="40" w:after="40"/>
              <w:ind w:right="58"/>
              <w:jc w:val="both"/>
              <w:rPr>
                <w:szCs w:val="18"/>
              </w:rPr>
            </w:pPr>
            <w:r w:rsidRPr="00F26C0A">
              <w:rPr>
                <w:szCs w:val="18"/>
              </w:rPr>
              <w:t>Příslušné orgány referenčního členského státu správce rovněž informují orgán pro cenné papíry a trhy o tom, že správce může začít nabízet podílové jednotky nebo akcie alternativního investičního fondu v referenčním členském státě správce.</w:t>
            </w:r>
          </w:p>
        </w:tc>
        <w:tc>
          <w:tcPr>
            <w:tcW w:w="900" w:type="dxa"/>
            <w:tcBorders>
              <w:top w:val="single" w:sz="4" w:space="0" w:color="auto"/>
              <w:left w:val="single" w:sz="18" w:space="0" w:color="auto"/>
              <w:bottom w:val="single" w:sz="4" w:space="0" w:color="auto"/>
              <w:right w:val="single" w:sz="4" w:space="0" w:color="auto"/>
            </w:tcBorders>
          </w:tcPr>
          <w:p w14:paraId="4DBB4E66"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single" w:sz="4" w:space="0" w:color="auto"/>
              <w:left w:val="single" w:sz="4" w:space="0" w:color="auto"/>
              <w:bottom w:val="single" w:sz="4" w:space="0" w:color="auto"/>
              <w:right w:val="single" w:sz="4" w:space="0" w:color="auto"/>
            </w:tcBorders>
          </w:tcPr>
          <w:p w14:paraId="25BB8269" w14:textId="77777777" w:rsidR="00332637" w:rsidRPr="00F26C0A" w:rsidRDefault="00332637" w:rsidP="00A63CF4">
            <w:pPr>
              <w:spacing w:before="40" w:after="40"/>
              <w:rPr>
                <w:szCs w:val="18"/>
              </w:rPr>
            </w:pPr>
            <w:r w:rsidRPr="00F26C0A">
              <w:rPr>
                <w:szCs w:val="18"/>
              </w:rPr>
              <w:t>§ 583 odst. 1 písm. a)</w:t>
            </w:r>
          </w:p>
        </w:tc>
        <w:tc>
          <w:tcPr>
            <w:tcW w:w="5400" w:type="dxa"/>
            <w:gridSpan w:val="4"/>
            <w:tcBorders>
              <w:top w:val="single" w:sz="4" w:space="0" w:color="auto"/>
              <w:left w:val="single" w:sz="4" w:space="0" w:color="auto"/>
              <w:bottom w:val="single" w:sz="4" w:space="0" w:color="auto"/>
              <w:right w:val="single" w:sz="4" w:space="0" w:color="auto"/>
            </w:tcBorders>
          </w:tcPr>
          <w:p w14:paraId="2586CA71" w14:textId="77777777" w:rsidR="00332637" w:rsidRPr="00F26C0A" w:rsidRDefault="00332637" w:rsidP="00272F1A">
            <w:pPr>
              <w:tabs>
                <w:tab w:val="left" w:pos="380"/>
              </w:tabs>
              <w:spacing w:before="40" w:after="40"/>
              <w:ind w:right="67"/>
              <w:jc w:val="both"/>
              <w:rPr>
                <w:szCs w:val="18"/>
              </w:rPr>
            </w:pPr>
            <w:r w:rsidRPr="00F26C0A">
              <w:rPr>
                <w:szCs w:val="18"/>
              </w:rPr>
              <w:t>Česká národní banka poskytne evropskému orgánu dohledu údaje o tom, že investiční společnost oprávněná přesáhnout rozhodný limit nebo zahraniční osoba s povolením podle § 481</w:t>
            </w:r>
          </w:p>
          <w:p w14:paraId="3F1111CA" w14:textId="77777777" w:rsidR="00332637" w:rsidRPr="00F26C0A" w:rsidRDefault="00332637" w:rsidP="00A63CF4">
            <w:pPr>
              <w:tabs>
                <w:tab w:val="left" w:pos="380"/>
              </w:tabs>
              <w:spacing w:before="40" w:after="40"/>
              <w:ind w:right="67"/>
              <w:jc w:val="both"/>
              <w:rPr>
                <w:szCs w:val="18"/>
              </w:rPr>
            </w:pPr>
            <w:r w:rsidRPr="00F26C0A">
              <w:rPr>
                <w:szCs w:val="18"/>
              </w:rPr>
              <w:t>a) může v souladu s § 320 odst. 1, § 321 odst. 1, § 325 odst. 1 nebo § 326 začít v České republice nebo v jiném členském státě nabízet investice do zahraničního investičního fondu, jehož domovským státem není členský stát,</w:t>
            </w:r>
          </w:p>
        </w:tc>
        <w:tc>
          <w:tcPr>
            <w:tcW w:w="900" w:type="dxa"/>
            <w:tcBorders>
              <w:top w:val="single" w:sz="4" w:space="0" w:color="auto"/>
              <w:left w:val="single" w:sz="4" w:space="0" w:color="auto"/>
              <w:bottom w:val="single" w:sz="4" w:space="0" w:color="auto"/>
              <w:right w:val="single" w:sz="4" w:space="0" w:color="auto"/>
            </w:tcBorders>
          </w:tcPr>
          <w:p w14:paraId="0CE449D4"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2CF0FC85" w14:textId="77777777" w:rsidR="00332637" w:rsidRPr="00F26C0A" w:rsidRDefault="00332637" w:rsidP="00A63CF4">
            <w:pPr>
              <w:spacing w:before="40" w:after="40"/>
              <w:rPr>
                <w:szCs w:val="18"/>
              </w:rPr>
            </w:pPr>
          </w:p>
        </w:tc>
      </w:tr>
      <w:tr w:rsidR="00332637" w:rsidRPr="00F26C0A" w14:paraId="234E5870" w14:textId="77777777" w:rsidTr="00B57F14">
        <w:tc>
          <w:tcPr>
            <w:tcW w:w="1440" w:type="dxa"/>
            <w:tcBorders>
              <w:top w:val="single" w:sz="4" w:space="0" w:color="auto"/>
              <w:bottom w:val="nil"/>
              <w:right w:val="single" w:sz="4" w:space="0" w:color="auto"/>
            </w:tcBorders>
          </w:tcPr>
          <w:p w14:paraId="07A03A3B" w14:textId="77777777" w:rsidR="00332637" w:rsidRPr="00F26C0A" w:rsidRDefault="00332637" w:rsidP="003D4D86">
            <w:pPr>
              <w:spacing w:before="40" w:after="40"/>
              <w:rPr>
                <w:szCs w:val="18"/>
              </w:rPr>
            </w:pPr>
            <w:r w:rsidRPr="00F26C0A">
              <w:rPr>
                <w:szCs w:val="18"/>
              </w:rPr>
              <w:t>Čl. 40 odst. 5</w:t>
            </w:r>
          </w:p>
        </w:tc>
        <w:tc>
          <w:tcPr>
            <w:tcW w:w="5400" w:type="dxa"/>
            <w:gridSpan w:val="4"/>
            <w:tcBorders>
              <w:top w:val="single" w:sz="4" w:space="0" w:color="auto"/>
              <w:left w:val="single" w:sz="4" w:space="0" w:color="auto"/>
              <w:bottom w:val="nil"/>
              <w:right w:val="single" w:sz="18" w:space="0" w:color="auto"/>
            </w:tcBorders>
          </w:tcPr>
          <w:p w14:paraId="28E68C6D" w14:textId="77777777" w:rsidR="00332637" w:rsidRPr="00F26C0A" w:rsidRDefault="00332637" w:rsidP="00A63CF4">
            <w:pPr>
              <w:spacing w:before="40" w:after="40"/>
              <w:ind w:right="58"/>
              <w:jc w:val="both"/>
              <w:rPr>
                <w:szCs w:val="18"/>
              </w:rPr>
            </w:pPr>
            <w:r w:rsidRPr="00F26C0A">
              <w:rPr>
                <w:szCs w:val="18"/>
              </w:rPr>
              <w:t>Pokud správce hodlá nabízet podílové jednotky nebo akcie mimounijního alternativního investičního fondu i v jiných členských státech, než je jeho referenční členský stát, předloží příslušným orgánům svého referenčního členského státu oznámení o každém mimounijním alternativním investičním fondu, který hodlá nabízet.</w:t>
            </w:r>
          </w:p>
          <w:p w14:paraId="2FA604C5" w14:textId="77777777" w:rsidR="00332637" w:rsidRPr="00F26C0A" w:rsidRDefault="00332637" w:rsidP="00A63CF4">
            <w:pPr>
              <w:spacing w:before="40" w:after="40"/>
              <w:ind w:right="58"/>
              <w:jc w:val="both"/>
              <w:rPr>
                <w:szCs w:val="18"/>
              </w:rPr>
            </w:pPr>
            <w:r w:rsidRPr="00F26C0A">
              <w:rPr>
                <w:szCs w:val="18"/>
              </w:rPr>
              <w:t>Toto oznámení musí obsahovat dokumenty a informace stanovené v příloze IV.</w:t>
            </w:r>
          </w:p>
        </w:tc>
        <w:tc>
          <w:tcPr>
            <w:tcW w:w="900" w:type="dxa"/>
            <w:tcBorders>
              <w:top w:val="single" w:sz="4" w:space="0" w:color="auto"/>
              <w:left w:val="single" w:sz="18" w:space="0" w:color="auto"/>
              <w:bottom w:val="nil"/>
              <w:right w:val="single" w:sz="4" w:space="0" w:color="auto"/>
            </w:tcBorders>
          </w:tcPr>
          <w:p w14:paraId="0F11C4DF" w14:textId="7AF04525" w:rsidR="00332637" w:rsidRPr="00F26C0A" w:rsidRDefault="00332637" w:rsidP="007D06E3">
            <w:pPr>
              <w:spacing w:before="40" w:after="40"/>
              <w:rPr>
                <w:szCs w:val="18"/>
              </w:rPr>
            </w:pPr>
            <w:r w:rsidRPr="00F26C0A">
              <w:rPr>
                <w:szCs w:val="18"/>
              </w:rPr>
              <w:t>240/2013 ve znění 336/2014</w:t>
            </w:r>
            <w:r w:rsidR="007D06E3" w:rsidRPr="00604020">
              <w:rPr>
                <w:szCs w:val="18"/>
              </w:rPr>
              <w:t xml:space="preserve"> 119/2020</w:t>
            </w:r>
          </w:p>
        </w:tc>
        <w:tc>
          <w:tcPr>
            <w:tcW w:w="1080" w:type="dxa"/>
            <w:tcBorders>
              <w:top w:val="single" w:sz="4" w:space="0" w:color="auto"/>
              <w:left w:val="single" w:sz="4" w:space="0" w:color="auto"/>
              <w:bottom w:val="nil"/>
              <w:right w:val="single" w:sz="4" w:space="0" w:color="auto"/>
            </w:tcBorders>
          </w:tcPr>
          <w:p w14:paraId="37BA678B" w14:textId="77777777" w:rsidR="00332637" w:rsidRPr="00F26C0A" w:rsidRDefault="00332637" w:rsidP="00A63CF4">
            <w:pPr>
              <w:spacing w:before="40" w:after="40"/>
              <w:rPr>
                <w:szCs w:val="18"/>
              </w:rPr>
            </w:pPr>
            <w:r w:rsidRPr="00F26C0A">
              <w:rPr>
                <w:szCs w:val="18"/>
              </w:rPr>
              <w:t>§ 325 odst. 3</w:t>
            </w:r>
          </w:p>
        </w:tc>
        <w:tc>
          <w:tcPr>
            <w:tcW w:w="5400" w:type="dxa"/>
            <w:gridSpan w:val="4"/>
            <w:tcBorders>
              <w:top w:val="single" w:sz="4" w:space="0" w:color="auto"/>
              <w:left w:val="single" w:sz="4" w:space="0" w:color="auto"/>
              <w:bottom w:val="nil"/>
              <w:right w:val="single" w:sz="4" w:space="0" w:color="auto"/>
            </w:tcBorders>
          </w:tcPr>
          <w:p w14:paraId="052312BF" w14:textId="49574262" w:rsidR="00332637" w:rsidRPr="00F26C0A" w:rsidRDefault="00576B43" w:rsidP="00B57F14">
            <w:pPr>
              <w:tabs>
                <w:tab w:val="left" w:pos="380"/>
              </w:tabs>
              <w:spacing w:before="40" w:after="40"/>
              <w:ind w:right="67"/>
              <w:jc w:val="both"/>
              <w:rPr>
                <w:szCs w:val="18"/>
              </w:rPr>
            </w:pPr>
            <w:r w:rsidRPr="00F26C0A">
              <w:rPr>
                <w:szCs w:val="18"/>
              </w:rPr>
              <w:t>Investice do zahraničního investičního fondu, jehož domovským státem není členský stát, který obhospodařuje osoba se sídlem ve státě, který není členským státem, která má povolení udělené orgánem dohledu jiného členského státu srovnatelné s povolením podle § 481, lze v České republice nabízet osobám uvedeným v § 2a odst. 1 nebo 2 zákona upravujícího podnikání na kapitálovém trhu a osobám, které jsou podle zákona upravujícího podnikání na kapitálovém trhu nebo podle práva jiného členského státu považovány ve vztahu k investicím do daného fondu za zákazníka, který je profesionálním zákazníkem, ode dne, kdy obhospodařovatel tohoto fondu obdrží sdělení orgánu dohledu jiného členského státu, který jí udělil povolení srovnatelné s povolením podle § 481, srovnatelné se sdělením České národní banky podle § 313 odst. 3. Ustanovení § 315 odst. 1 věty druhé se použije obdobně. Investice podle věty první lze v České republice nabízet jen, jestliže jsou obdobně splněny podmínky podle § 318 odst. 2 písm. b) a § 320 odst. 2 písm. b) a c) a a) orgán dohledu domovského státu tohoto fondu a orgán dohledu jiného členského státu, který udělil obhospodařovateli tohoto fondu povolení srovnatelné s povolením podle § 481, se v souladu s články 113 až 115 nařízení Komise v přenesené pravomoci (EU) č. 231/2013, dohodly na výměně informací nezbytných k výkonu dohledu podle práva tohoto jiného členského státu, kterým se provádí směrnice Evropského parlamentu a Rady upravující správce alternativních investičních fondů5), a b) domovský stát tohoto fondu uzavřel s jiným členským státem, jehož orgán dohledu udělil obhospodařovateli tohoto fondu povolení srovnatelné s povolením podle § 481, dohodu, která odpovídá zásadám uvedeným v článku 26 Modelové daňové smlouvy Organizace pro hospodářskou spolupráci a rozvoj o příjmech a majetku a která zajišťuje výměnu informací v daňových záležitostech.</w:t>
            </w:r>
          </w:p>
        </w:tc>
        <w:tc>
          <w:tcPr>
            <w:tcW w:w="900" w:type="dxa"/>
            <w:tcBorders>
              <w:top w:val="single" w:sz="4" w:space="0" w:color="auto"/>
              <w:left w:val="single" w:sz="4" w:space="0" w:color="auto"/>
              <w:bottom w:val="nil"/>
              <w:right w:val="single" w:sz="4" w:space="0" w:color="auto"/>
            </w:tcBorders>
          </w:tcPr>
          <w:p w14:paraId="2D92D54C"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750D8904" w14:textId="77777777" w:rsidR="00332637" w:rsidRPr="00F26C0A" w:rsidRDefault="00332637" w:rsidP="00A63CF4">
            <w:pPr>
              <w:spacing w:before="40" w:after="40"/>
              <w:rPr>
                <w:szCs w:val="18"/>
              </w:rPr>
            </w:pPr>
          </w:p>
        </w:tc>
      </w:tr>
      <w:tr w:rsidR="00332637" w:rsidRPr="00F26C0A" w14:paraId="1C7B8AF0" w14:textId="77777777" w:rsidTr="00870FBF">
        <w:tc>
          <w:tcPr>
            <w:tcW w:w="1440" w:type="dxa"/>
            <w:tcBorders>
              <w:top w:val="nil"/>
              <w:bottom w:val="nil"/>
              <w:right w:val="single" w:sz="4" w:space="0" w:color="auto"/>
            </w:tcBorders>
          </w:tcPr>
          <w:p w14:paraId="0FA38F71"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10C291DC" w14:textId="77777777" w:rsidR="00332637" w:rsidRPr="00F26C0A" w:rsidRDefault="00332637" w:rsidP="00B57F1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1362540E" w14:textId="77777777" w:rsidR="00332637" w:rsidRPr="00F26C0A" w:rsidRDefault="00332637" w:rsidP="00B57F1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3E3F5A3A" w14:textId="77777777" w:rsidR="00332637" w:rsidRPr="00F26C0A" w:rsidRDefault="00332637" w:rsidP="00B57F14">
            <w:pPr>
              <w:spacing w:before="40" w:after="40"/>
              <w:rPr>
                <w:szCs w:val="18"/>
              </w:rPr>
            </w:pPr>
            <w:r w:rsidRPr="00F26C0A">
              <w:rPr>
                <w:szCs w:val="18"/>
              </w:rPr>
              <w:t>§ 326</w:t>
            </w:r>
          </w:p>
        </w:tc>
        <w:tc>
          <w:tcPr>
            <w:tcW w:w="5400" w:type="dxa"/>
            <w:gridSpan w:val="4"/>
            <w:tcBorders>
              <w:top w:val="nil"/>
              <w:left w:val="single" w:sz="4" w:space="0" w:color="auto"/>
              <w:bottom w:val="nil"/>
              <w:right w:val="single" w:sz="4" w:space="0" w:color="auto"/>
            </w:tcBorders>
          </w:tcPr>
          <w:p w14:paraId="1F75454E" w14:textId="77777777" w:rsidR="00332637" w:rsidRPr="00F26C0A" w:rsidRDefault="00332637" w:rsidP="00B57F14">
            <w:pPr>
              <w:tabs>
                <w:tab w:val="left" w:pos="380"/>
              </w:tabs>
              <w:spacing w:before="40" w:after="40"/>
              <w:ind w:right="67"/>
              <w:jc w:val="both"/>
              <w:rPr>
                <w:szCs w:val="18"/>
              </w:rPr>
            </w:pPr>
            <w:r w:rsidRPr="00F26C0A">
              <w:rPr>
                <w:szCs w:val="18"/>
              </w:rPr>
              <w:t>Pro nabízení investic v jiném členském státě do zahraničního investičního fondu, jehož domovským státem není členský stát, který obhospodařuje zahraniční osoba s povolením podle § 481, osobám uvedeným v § 2a odst. 1 nebo 2 zákona upravujícího podnikání na kapitálovém trhu a osobám, které jsou podle práva tohoto jiného členského státu považovány ve vztahu k investicím do daného fondu za zákazníka, který je profesionálním zákazníkem, se § 311 až 314 použijí obdobně; tyto investice lze v jiném členském státě nabízet jen, jestliže jsou obdobně splněny podmínky podle § 318 odst. 2 písm. a) a b), § 320 odst. 2 písm. b) a c) a § 321 odst. 2 písm. b).</w:t>
            </w:r>
          </w:p>
        </w:tc>
        <w:tc>
          <w:tcPr>
            <w:tcW w:w="900" w:type="dxa"/>
            <w:tcBorders>
              <w:top w:val="nil"/>
              <w:left w:val="single" w:sz="4" w:space="0" w:color="auto"/>
              <w:bottom w:val="nil"/>
              <w:right w:val="single" w:sz="4" w:space="0" w:color="auto"/>
            </w:tcBorders>
          </w:tcPr>
          <w:p w14:paraId="70F079D4" w14:textId="77777777" w:rsidR="00332637" w:rsidRPr="00F26C0A" w:rsidRDefault="00332637" w:rsidP="00B57F14">
            <w:pPr>
              <w:spacing w:before="40" w:after="40"/>
              <w:rPr>
                <w:szCs w:val="18"/>
              </w:rPr>
            </w:pPr>
          </w:p>
        </w:tc>
        <w:tc>
          <w:tcPr>
            <w:tcW w:w="720" w:type="dxa"/>
            <w:tcBorders>
              <w:top w:val="nil"/>
              <w:left w:val="single" w:sz="4" w:space="0" w:color="auto"/>
              <w:bottom w:val="nil"/>
            </w:tcBorders>
          </w:tcPr>
          <w:p w14:paraId="547EB892" w14:textId="77777777" w:rsidR="00332637" w:rsidRPr="00F26C0A" w:rsidRDefault="00332637" w:rsidP="00B57F14">
            <w:pPr>
              <w:spacing w:before="40" w:after="40"/>
              <w:rPr>
                <w:szCs w:val="18"/>
              </w:rPr>
            </w:pPr>
          </w:p>
        </w:tc>
      </w:tr>
      <w:tr w:rsidR="00332637" w:rsidRPr="00F26C0A" w14:paraId="5474B54E" w14:textId="77777777" w:rsidTr="00B57F14">
        <w:tc>
          <w:tcPr>
            <w:tcW w:w="1440" w:type="dxa"/>
            <w:tcBorders>
              <w:top w:val="nil"/>
              <w:bottom w:val="single" w:sz="4" w:space="0" w:color="auto"/>
              <w:right w:val="single" w:sz="4" w:space="0" w:color="auto"/>
            </w:tcBorders>
          </w:tcPr>
          <w:p w14:paraId="4A8DE11E"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40022420" w14:textId="77777777" w:rsidR="00332637" w:rsidRPr="00F26C0A" w:rsidRDefault="00332637" w:rsidP="00B57F1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2D30AC81" w14:textId="77777777" w:rsidR="00332637" w:rsidRPr="00F26C0A" w:rsidRDefault="00332637" w:rsidP="00B57F14">
            <w:pPr>
              <w:spacing w:before="40" w:after="40"/>
              <w:rPr>
                <w:szCs w:val="18"/>
              </w:rPr>
            </w:pPr>
            <w:r w:rsidRPr="00F26C0A">
              <w:rPr>
                <w:szCs w:val="18"/>
              </w:rPr>
              <w:t>9563</w:t>
            </w:r>
          </w:p>
        </w:tc>
        <w:tc>
          <w:tcPr>
            <w:tcW w:w="1080" w:type="dxa"/>
            <w:tcBorders>
              <w:top w:val="nil"/>
              <w:left w:val="single" w:sz="4" w:space="0" w:color="auto"/>
              <w:bottom w:val="single" w:sz="4" w:space="0" w:color="auto"/>
              <w:right w:val="single" w:sz="4" w:space="0" w:color="auto"/>
            </w:tcBorders>
          </w:tcPr>
          <w:p w14:paraId="3F569247" w14:textId="77777777" w:rsidR="00332637" w:rsidRPr="00F26C0A" w:rsidRDefault="00332637" w:rsidP="00B57F1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77367738" w14:textId="77777777" w:rsidR="00332637" w:rsidRPr="00F26C0A" w:rsidRDefault="00332637" w:rsidP="00B57F14">
            <w:pPr>
              <w:tabs>
                <w:tab w:val="left" w:pos="380"/>
              </w:tabs>
              <w:spacing w:before="40" w:after="40"/>
              <w:ind w:right="67"/>
              <w:jc w:val="both"/>
              <w:rPr>
                <w:szCs w:val="18"/>
              </w:rPr>
            </w:pPr>
          </w:p>
        </w:tc>
        <w:tc>
          <w:tcPr>
            <w:tcW w:w="900" w:type="dxa"/>
            <w:tcBorders>
              <w:top w:val="nil"/>
              <w:left w:val="single" w:sz="4" w:space="0" w:color="auto"/>
              <w:bottom w:val="single" w:sz="4" w:space="0" w:color="auto"/>
              <w:right w:val="single" w:sz="4" w:space="0" w:color="auto"/>
            </w:tcBorders>
          </w:tcPr>
          <w:p w14:paraId="7F889FD8" w14:textId="77777777" w:rsidR="00332637" w:rsidRPr="00F26C0A" w:rsidRDefault="00332637" w:rsidP="00B57F14">
            <w:pPr>
              <w:spacing w:before="40" w:after="40"/>
              <w:rPr>
                <w:szCs w:val="18"/>
              </w:rPr>
            </w:pPr>
          </w:p>
        </w:tc>
        <w:tc>
          <w:tcPr>
            <w:tcW w:w="720" w:type="dxa"/>
            <w:tcBorders>
              <w:top w:val="nil"/>
              <w:left w:val="single" w:sz="4" w:space="0" w:color="auto"/>
              <w:bottom w:val="single" w:sz="4" w:space="0" w:color="auto"/>
            </w:tcBorders>
          </w:tcPr>
          <w:p w14:paraId="37690F17" w14:textId="77777777" w:rsidR="00332637" w:rsidRPr="00F26C0A" w:rsidRDefault="00332637" w:rsidP="00B57F14">
            <w:pPr>
              <w:spacing w:before="40" w:after="40"/>
              <w:rPr>
                <w:szCs w:val="18"/>
              </w:rPr>
            </w:pPr>
          </w:p>
        </w:tc>
      </w:tr>
      <w:tr w:rsidR="00332637" w:rsidRPr="00F26C0A" w14:paraId="0499A894" w14:textId="77777777" w:rsidTr="00B57F14">
        <w:tc>
          <w:tcPr>
            <w:tcW w:w="1440" w:type="dxa"/>
            <w:tcBorders>
              <w:top w:val="single" w:sz="4" w:space="0" w:color="auto"/>
              <w:bottom w:val="nil"/>
              <w:right w:val="single" w:sz="4" w:space="0" w:color="auto"/>
            </w:tcBorders>
          </w:tcPr>
          <w:p w14:paraId="1C5C43E9" w14:textId="77777777" w:rsidR="00332637" w:rsidRPr="00F26C0A" w:rsidRDefault="00332637" w:rsidP="003D4D86">
            <w:pPr>
              <w:spacing w:before="40" w:after="40"/>
              <w:rPr>
                <w:szCs w:val="18"/>
              </w:rPr>
            </w:pPr>
            <w:r w:rsidRPr="00F26C0A">
              <w:rPr>
                <w:szCs w:val="18"/>
              </w:rPr>
              <w:t>Čl. 40 odst. 6</w:t>
            </w:r>
          </w:p>
        </w:tc>
        <w:tc>
          <w:tcPr>
            <w:tcW w:w="5400" w:type="dxa"/>
            <w:gridSpan w:val="4"/>
            <w:tcBorders>
              <w:top w:val="single" w:sz="4" w:space="0" w:color="auto"/>
              <w:left w:val="single" w:sz="4" w:space="0" w:color="auto"/>
              <w:bottom w:val="nil"/>
              <w:right w:val="single" w:sz="18" w:space="0" w:color="auto"/>
            </w:tcBorders>
          </w:tcPr>
          <w:p w14:paraId="1AA5FB91" w14:textId="77777777" w:rsidR="00332637" w:rsidRPr="00F26C0A" w:rsidRDefault="00332637" w:rsidP="00A63CF4">
            <w:pPr>
              <w:spacing w:before="40" w:after="40"/>
              <w:ind w:right="58"/>
              <w:jc w:val="both"/>
              <w:rPr>
                <w:szCs w:val="18"/>
              </w:rPr>
            </w:pPr>
            <w:r w:rsidRPr="00F26C0A">
              <w:rPr>
                <w:szCs w:val="18"/>
              </w:rPr>
              <w:t>Příslušné orgány referenčního členského státu předají oznámení se všemi nezbytnými dokumenty podle odstavce 5 příslušným orgánům členských států, v nichž mají být podílové jednotky nebo akcie alternativního investičního fondu nabízeny, a to nejpozději do 20 pracovních dnů ode dne, kdy oznámení obdržely. K tomuto předání dojde pouze tehdy, pokud správa alternativního investičního fondu prováděná tímto správcem je a bude v souladu s touto směrnicí a pokud správce i jinak dodržuje tuto směrnici.</w:t>
            </w:r>
          </w:p>
          <w:p w14:paraId="6CB0ACCF" w14:textId="77777777" w:rsidR="00332637" w:rsidRPr="00F26C0A" w:rsidRDefault="00332637" w:rsidP="00A63CF4">
            <w:pPr>
              <w:spacing w:before="40" w:after="40"/>
              <w:ind w:right="58"/>
              <w:jc w:val="both"/>
              <w:rPr>
                <w:szCs w:val="18"/>
              </w:rPr>
            </w:pPr>
            <w:r w:rsidRPr="00F26C0A">
              <w:rPr>
                <w:szCs w:val="18"/>
              </w:rPr>
              <w:t>Příslušné orgány referenčního členského státu správce k oznámení přiloží prohlášení o tom, že dotyčnému správci bylo uděleno povolení spravovat alternativní investiční fond s danou investiční strategií.</w:t>
            </w:r>
          </w:p>
        </w:tc>
        <w:tc>
          <w:tcPr>
            <w:tcW w:w="900" w:type="dxa"/>
            <w:tcBorders>
              <w:top w:val="single" w:sz="4" w:space="0" w:color="auto"/>
              <w:left w:val="single" w:sz="18" w:space="0" w:color="auto"/>
              <w:bottom w:val="nil"/>
              <w:right w:val="single" w:sz="4" w:space="0" w:color="auto"/>
            </w:tcBorders>
          </w:tcPr>
          <w:p w14:paraId="50E277CF" w14:textId="2B2A1DE1" w:rsidR="00332637" w:rsidRPr="00F26C0A" w:rsidRDefault="00332637" w:rsidP="007D06E3">
            <w:pPr>
              <w:spacing w:before="40" w:after="40"/>
              <w:rPr>
                <w:szCs w:val="18"/>
              </w:rPr>
            </w:pPr>
            <w:r w:rsidRPr="00F26C0A">
              <w:rPr>
                <w:szCs w:val="18"/>
              </w:rPr>
              <w:t>240/2013 ve znění 336/2014</w:t>
            </w:r>
            <w:r w:rsidR="007D06E3" w:rsidRPr="00604020">
              <w:rPr>
                <w:szCs w:val="18"/>
              </w:rPr>
              <w:t xml:space="preserve"> 119/2020</w:t>
            </w:r>
          </w:p>
        </w:tc>
        <w:tc>
          <w:tcPr>
            <w:tcW w:w="1080" w:type="dxa"/>
            <w:tcBorders>
              <w:top w:val="single" w:sz="4" w:space="0" w:color="auto"/>
              <w:left w:val="single" w:sz="4" w:space="0" w:color="auto"/>
              <w:bottom w:val="nil"/>
              <w:right w:val="single" w:sz="4" w:space="0" w:color="auto"/>
            </w:tcBorders>
          </w:tcPr>
          <w:p w14:paraId="1B1B2EB9" w14:textId="77777777" w:rsidR="00332637" w:rsidRPr="00F26C0A" w:rsidRDefault="00332637" w:rsidP="00A63CF4">
            <w:pPr>
              <w:spacing w:before="40" w:after="40"/>
              <w:rPr>
                <w:szCs w:val="18"/>
              </w:rPr>
            </w:pPr>
            <w:r w:rsidRPr="00F26C0A">
              <w:rPr>
                <w:szCs w:val="18"/>
              </w:rPr>
              <w:t>§ 325 odst. 3</w:t>
            </w:r>
          </w:p>
        </w:tc>
        <w:tc>
          <w:tcPr>
            <w:tcW w:w="5400" w:type="dxa"/>
            <w:gridSpan w:val="4"/>
            <w:tcBorders>
              <w:top w:val="single" w:sz="4" w:space="0" w:color="auto"/>
              <w:left w:val="single" w:sz="4" w:space="0" w:color="auto"/>
              <w:bottom w:val="nil"/>
              <w:right w:val="single" w:sz="4" w:space="0" w:color="auto"/>
            </w:tcBorders>
          </w:tcPr>
          <w:p w14:paraId="7CDC1F9B" w14:textId="15CD9962" w:rsidR="00332637" w:rsidRPr="00F26C0A" w:rsidRDefault="00576B43" w:rsidP="00B57F14">
            <w:pPr>
              <w:tabs>
                <w:tab w:val="left" w:pos="380"/>
              </w:tabs>
              <w:spacing w:before="40" w:after="40"/>
              <w:ind w:right="67"/>
              <w:jc w:val="both"/>
              <w:rPr>
                <w:szCs w:val="18"/>
              </w:rPr>
            </w:pPr>
            <w:r w:rsidRPr="00F26C0A">
              <w:rPr>
                <w:szCs w:val="18"/>
              </w:rPr>
              <w:t>(3) Investice do zahraničního investičního fondu, jehož domovským státem není členský stát, který obhospodařuje osoba se sídlem ve státě, který není členským státem, která má povolení udělené orgánem dohledu jiného členského státu srovnatelné s povolením podle § 481, lze v České republice nabízet osobám uvedeným v § 2a odst. 1 nebo 2 zákona upravujícího podnikání na kapitálovém trhu a osobám, které jsou podle zákona upravujícího podnikání na kapitálovém trhu nebo podle práva jiného členského státu považovány ve vztahu k investicím do daného fondu za zákazníka, který je profesionálním zákazníkem, ode dne, kdy obhospodařovatel tohoto fondu obdrží sdělení orgánu dohledu jiného členského státu, který jí udělil povolení srovnatelné s povolením podle § 481, srovnatelné se sdělením České národní banky podle § 313 odst. 3. Ustanovení § 315 odst. 1 věty druhé se použije obdobně. Investice podle věty první lze v České republice nabízet jen, jestliže jsou obdobně splněny podmínky podle § 318 odst. 2 písm. b) a § 320 odst. 2 písm. b) a c) a a) orgán dohledu domovského státu tohoto fondu a orgán dohledu jiného členského státu, který udělil obhospodařovateli tohoto fondu povolení srovnatelné s povolením podle § 481, se v souladu s články 113 až 115 nařízení Komise v přenesené pravomoci (EU) č. 231/2013, dohodly na výměně informací nezbytných k výkonu dohledu podle práva tohoto jiného členského státu, kterým se provádí směrnice Evropského parlamentu a Rady upravující správce alternativních investičních fondů5), a b) domovský stát tohoto fondu uzavřel s jiným členským státem, jehož orgán dohledu udělil obhospodařovateli tohoto fondu povolení srovnatelné s povolením podle § 481, dohodu, která odpovídá zásadám uvedeným v článku 26 Modelové daňové smlouvy Organizace pro hospodářskou spolupráci a rozvoj o příjmech a majetku a která zajišťuje výměnu informací v daňových záležitostech.</w:t>
            </w:r>
          </w:p>
        </w:tc>
        <w:tc>
          <w:tcPr>
            <w:tcW w:w="900" w:type="dxa"/>
            <w:tcBorders>
              <w:top w:val="single" w:sz="4" w:space="0" w:color="auto"/>
              <w:left w:val="single" w:sz="4" w:space="0" w:color="auto"/>
              <w:bottom w:val="nil"/>
              <w:right w:val="single" w:sz="4" w:space="0" w:color="auto"/>
            </w:tcBorders>
          </w:tcPr>
          <w:p w14:paraId="23B58A8D"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069105D6" w14:textId="77777777" w:rsidR="00332637" w:rsidRPr="00F26C0A" w:rsidRDefault="00332637" w:rsidP="00A63CF4">
            <w:pPr>
              <w:spacing w:before="40" w:after="40"/>
              <w:rPr>
                <w:szCs w:val="18"/>
              </w:rPr>
            </w:pPr>
          </w:p>
        </w:tc>
      </w:tr>
      <w:tr w:rsidR="00332637" w:rsidRPr="00F26C0A" w14:paraId="7A32668B" w14:textId="77777777" w:rsidTr="00870FBF">
        <w:tc>
          <w:tcPr>
            <w:tcW w:w="1440" w:type="dxa"/>
            <w:tcBorders>
              <w:top w:val="nil"/>
              <w:bottom w:val="nil"/>
              <w:right w:val="single" w:sz="4" w:space="0" w:color="auto"/>
            </w:tcBorders>
          </w:tcPr>
          <w:p w14:paraId="15E4F455"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0B7E2E0F" w14:textId="77777777" w:rsidR="00332637" w:rsidRPr="00F26C0A" w:rsidRDefault="00332637" w:rsidP="00B57F1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02B9AC60" w14:textId="77777777" w:rsidR="00332637" w:rsidRPr="00F26C0A" w:rsidRDefault="00332637" w:rsidP="00B57F1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281697D3" w14:textId="77777777" w:rsidR="00332637" w:rsidRPr="00F26C0A" w:rsidRDefault="00332637" w:rsidP="00B57F14">
            <w:pPr>
              <w:spacing w:before="40" w:after="40"/>
              <w:rPr>
                <w:szCs w:val="18"/>
              </w:rPr>
            </w:pPr>
            <w:r w:rsidRPr="00F26C0A">
              <w:rPr>
                <w:szCs w:val="18"/>
              </w:rPr>
              <w:t>§ 326</w:t>
            </w:r>
          </w:p>
        </w:tc>
        <w:tc>
          <w:tcPr>
            <w:tcW w:w="5400" w:type="dxa"/>
            <w:gridSpan w:val="4"/>
            <w:tcBorders>
              <w:top w:val="nil"/>
              <w:left w:val="single" w:sz="4" w:space="0" w:color="auto"/>
              <w:bottom w:val="nil"/>
              <w:right w:val="single" w:sz="4" w:space="0" w:color="auto"/>
            </w:tcBorders>
          </w:tcPr>
          <w:p w14:paraId="05CB2EEF" w14:textId="77777777" w:rsidR="00332637" w:rsidRPr="00F26C0A" w:rsidRDefault="00332637" w:rsidP="00B57F14">
            <w:pPr>
              <w:tabs>
                <w:tab w:val="left" w:pos="380"/>
              </w:tabs>
              <w:spacing w:before="40" w:after="40"/>
              <w:ind w:right="67"/>
              <w:jc w:val="both"/>
              <w:rPr>
                <w:szCs w:val="18"/>
              </w:rPr>
            </w:pPr>
            <w:r w:rsidRPr="00F26C0A">
              <w:rPr>
                <w:szCs w:val="18"/>
              </w:rPr>
              <w:t>Pro nabízení investic v jiném členském státě do zahraničního investičního fondu, jehož domovským státem není členský stát, který obhospodařuje zahraniční osoba s povolením podle § 481, osobám uvedeným v § 2a odst. 1 nebo 2 zákona upravujícího podnikání na kapitálovém trhu a osobám, které jsou podle práva tohoto jiného členského státu považovány ve vztahu k investicím do daného fondu za zákazníka, který je profesionálním zákazníkem, se § 311 až 314 použijí obdobně; tyto investice lze v jiném členském státě nabízet jen, jestliže jsou obdobně splněny podmínky podle § 318 odst. 2 písm. a) a b), § 320 odst. 2 písm. b) a c) a § 321 odst. 2 písm. b).</w:t>
            </w:r>
          </w:p>
        </w:tc>
        <w:tc>
          <w:tcPr>
            <w:tcW w:w="900" w:type="dxa"/>
            <w:tcBorders>
              <w:top w:val="nil"/>
              <w:left w:val="single" w:sz="4" w:space="0" w:color="auto"/>
              <w:bottom w:val="nil"/>
              <w:right w:val="single" w:sz="4" w:space="0" w:color="auto"/>
            </w:tcBorders>
          </w:tcPr>
          <w:p w14:paraId="5ED4308F" w14:textId="77777777" w:rsidR="00332637" w:rsidRPr="00F26C0A" w:rsidRDefault="00332637" w:rsidP="00B57F14">
            <w:pPr>
              <w:spacing w:before="40" w:after="40"/>
              <w:rPr>
                <w:szCs w:val="18"/>
              </w:rPr>
            </w:pPr>
          </w:p>
        </w:tc>
        <w:tc>
          <w:tcPr>
            <w:tcW w:w="720" w:type="dxa"/>
            <w:tcBorders>
              <w:top w:val="nil"/>
              <w:left w:val="single" w:sz="4" w:space="0" w:color="auto"/>
              <w:bottom w:val="nil"/>
            </w:tcBorders>
          </w:tcPr>
          <w:p w14:paraId="0D57BE76" w14:textId="77777777" w:rsidR="00332637" w:rsidRPr="00F26C0A" w:rsidRDefault="00332637" w:rsidP="00B57F14">
            <w:pPr>
              <w:spacing w:before="40" w:after="40"/>
              <w:rPr>
                <w:szCs w:val="18"/>
              </w:rPr>
            </w:pPr>
          </w:p>
        </w:tc>
      </w:tr>
      <w:tr w:rsidR="00332637" w:rsidRPr="00F26C0A" w14:paraId="3AD93C0F" w14:textId="77777777" w:rsidTr="00B57F14">
        <w:tc>
          <w:tcPr>
            <w:tcW w:w="1440" w:type="dxa"/>
            <w:tcBorders>
              <w:top w:val="nil"/>
              <w:bottom w:val="single" w:sz="4" w:space="0" w:color="auto"/>
              <w:right w:val="single" w:sz="4" w:space="0" w:color="auto"/>
            </w:tcBorders>
          </w:tcPr>
          <w:p w14:paraId="7A94CCBE"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397F84BE" w14:textId="77777777" w:rsidR="00332637" w:rsidRPr="00F26C0A" w:rsidRDefault="00332637" w:rsidP="00B57F1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6C144044" w14:textId="77777777" w:rsidR="00332637" w:rsidRPr="00F26C0A" w:rsidRDefault="00332637" w:rsidP="00B57F14">
            <w:pPr>
              <w:spacing w:before="40" w:after="40"/>
              <w:rPr>
                <w:szCs w:val="18"/>
              </w:rPr>
            </w:pPr>
            <w:r w:rsidRPr="00F26C0A">
              <w:rPr>
                <w:szCs w:val="18"/>
              </w:rPr>
              <w:t>9563</w:t>
            </w:r>
          </w:p>
        </w:tc>
        <w:tc>
          <w:tcPr>
            <w:tcW w:w="1080" w:type="dxa"/>
            <w:tcBorders>
              <w:top w:val="nil"/>
              <w:left w:val="single" w:sz="4" w:space="0" w:color="auto"/>
              <w:bottom w:val="single" w:sz="4" w:space="0" w:color="auto"/>
              <w:right w:val="single" w:sz="4" w:space="0" w:color="auto"/>
            </w:tcBorders>
          </w:tcPr>
          <w:p w14:paraId="5FF26956" w14:textId="77777777" w:rsidR="00332637" w:rsidRPr="00F26C0A" w:rsidRDefault="00332637" w:rsidP="00B57F1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71BFF32A" w14:textId="77777777" w:rsidR="00332637" w:rsidRPr="00F26C0A" w:rsidRDefault="00332637" w:rsidP="00B57F14">
            <w:pPr>
              <w:tabs>
                <w:tab w:val="left" w:pos="380"/>
              </w:tabs>
              <w:spacing w:before="40" w:after="40"/>
              <w:ind w:right="67"/>
              <w:jc w:val="both"/>
              <w:rPr>
                <w:szCs w:val="18"/>
              </w:rPr>
            </w:pPr>
          </w:p>
        </w:tc>
        <w:tc>
          <w:tcPr>
            <w:tcW w:w="900" w:type="dxa"/>
            <w:tcBorders>
              <w:top w:val="nil"/>
              <w:left w:val="single" w:sz="4" w:space="0" w:color="auto"/>
              <w:bottom w:val="single" w:sz="4" w:space="0" w:color="auto"/>
              <w:right w:val="single" w:sz="4" w:space="0" w:color="auto"/>
            </w:tcBorders>
          </w:tcPr>
          <w:p w14:paraId="6BE073D0" w14:textId="77777777" w:rsidR="00332637" w:rsidRPr="00F26C0A" w:rsidRDefault="00332637" w:rsidP="00B57F14">
            <w:pPr>
              <w:spacing w:before="40" w:after="40"/>
              <w:rPr>
                <w:szCs w:val="18"/>
              </w:rPr>
            </w:pPr>
          </w:p>
        </w:tc>
        <w:tc>
          <w:tcPr>
            <w:tcW w:w="720" w:type="dxa"/>
            <w:tcBorders>
              <w:top w:val="nil"/>
              <w:left w:val="single" w:sz="4" w:space="0" w:color="auto"/>
              <w:bottom w:val="single" w:sz="4" w:space="0" w:color="auto"/>
            </w:tcBorders>
          </w:tcPr>
          <w:p w14:paraId="1CC7DF96" w14:textId="77777777" w:rsidR="00332637" w:rsidRPr="00F26C0A" w:rsidRDefault="00332637" w:rsidP="00B57F14">
            <w:pPr>
              <w:spacing w:before="40" w:after="40"/>
              <w:rPr>
                <w:szCs w:val="18"/>
              </w:rPr>
            </w:pPr>
          </w:p>
        </w:tc>
      </w:tr>
      <w:tr w:rsidR="00332637" w:rsidRPr="00F26C0A" w14:paraId="55E38A57" w14:textId="77777777" w:rsidTr="00B57F14">
        <w:tc>
          <w:tcPr>
            <w:tcW w:w="1440" w:type="dxa"/>
            <w:tcBorders>
              <w:top w:val="single" w:sz="4" w:space="0" w:color="auto"/>
              <w:bottom w:val="nil"/>
              <w:right w:val="single" w:sz="4" w:space="0" w:color="auto"/>
            </w:tcBorders>
          </w:tcPr>
          <w:p w14:paraId="3AE1D8A0" w14:textId="77777777" w:rsidR="00332637" w:rsidRPr="00F26C0A" w:rsidRDefault="00332637" w:rsidP="003D4D86">
            <w:pPr>
              <w:spacing w:before="40" w:after="40"/>
              <w:rPr>
                <w:szCs w:val="18"/>
              </w:rPr>
            </w:pPr>
            <w:r w:rsidRPr="00F26C0A">
              <w:rPr>
                <w:szCs w:val="18"/>
              </w:rPr>
              <w:t>Čl. 40 odst. 7 první pod odstavec pododstavec</w:t>
            </w:r>
          </w:p>
        </w:tc>
        <w:tc>
          <w:tcPr>
            <w:tcW w:w="5400" w:type="dxa"/>
            <w:gridSpan w:val="4"/>
            <w:tcBorders>
              <w:top w:val="single" w:sz="4" w:space="0" w:color="auto"/>
              <w:left w:val="single" w:sz="4" w:space="0" w:color="auto"/>
              <w:bottom w:val="nil"/>
              <w:right w:val="single" w:sz="18" w:space="0" w:color="auto"/>
            </w:tcBorders>
          </w:tcPr>
          <w:p w14:paraId="05404F6A" w14:textId="77777777" w:rsidR="00332637" w:rsidRPr="00F26C0A" w:rsidRDefault="00332637" w:rsidP="00A63CF4">
            <w:pPr>
              <w:spacing w:before="40" w:after="40"/>
              <w:ind w:right="58"/>
              <w:jc w:val="both"/>
              <w:rPr>
                <w:szCs w:val="18"/>
              </w:rPr>
            </w:pPr>
            <w:r w:rsidRPr="00F26C0A">
              <w:rPr>
                <w:szCs w:val="18"/>
              </w:rPr>
              <w:t>Bezprostředně po předání oznámení se všemi nezbytnými dokumenty informují příslušné orgány referenčního členského státu správce tohoto správce o jeho předání. Správce smí zahájit nabízení tohoto alternativního investičního fondu v příslušných hostitelských členských státech správce ode dne, kdy byl o předání oznámení informován.</w:t>
            </w:r>
          </w:p>
        </w:tc>
        <w:tc>
          <w:tcPr>
            <w:tcW w:w="900" w:type="dxa"/>
            <w:tcBorders>
              <w:top w:val="single" w:sz="4" w:space="0" w:color="auto"/>
              <w:left w:val="single" w:sz="18" w:space="0" w:color="auto"/>
              <w:bottom w:val="nil"/>
              <w:right w:val="single" w:sz="4" w:space="0" w:color="auto"/>
            </w:tcBorders>
          </w:tcPr>
          <w:p w14:paraId="0F334E75" w14:textId="75285B21" w:rsidR="00332637" w:rsidRPr="00F26C0A" w:rsidRDefault="00332637" w:rsidP="007D06E3">
            <w:pPr>
              <w:spacing w:before="40" w:after="40"/>
              <w:rPr>
                <w:szCs w:val="18"/>
              </w:rPr>
            </w:pPr>
            <w:r w:rsidRPr="00F26C0A">
              <w:rPr>
                <w:szCs w:val="18"/>
              </w:rPr>
              <w:t>240/2013 ve znění 336/2014</w:t>
            </w:r>
            <w:r w:rsidR="007D06E3" w:rsidRPr="00604020">
              <w:rPr>
                <w:szCs w:val="18"/>
              </w:rPr>
              <w:t xml:space="preserve"> 119/2020</w:t>
            </w:r>
          </w:p>
        </w:tc>
        <w:tc>
          <w:tcPr>
            <w:tcW w:w="1080" w:type="dxa"/>
            <w:tcBorders>
              <w:top w:val="single" w:sz="4" w:space="0" w:color="auto"/>
              <w:left w:val="single" w:sz="4" w:space="0" w:color="auto"/>
              <w:bottom w:val="nil"/>
              <w:right w:val="single" w:sz="4" w:space="0" w:color="auto"/>
            </w:tcBorders>
          </w:tcPr>
          <w:p w14:paraId="3E5593C7" w14:textId="77777777" w:rsidR="00332637" w:rsidRPr="00F26C0A" w:rsidRDefault="00332637" w:rsidP="00A63CF4">
            <w:pPr>
              <w:spacing w:before="40" w:after="40"/>
              <w:rPr>
                <w:szCs w:val="18"/>
              </w:rPr>
            </w:pPr>
            <w:r w:rsidRPr="00F26C0A">
              <w:rPr>
                <w:szCs w:val="18"/>
              </w:rPr>
              <w:t>§ 325 odst. 3</w:t>
            </w:r>
          </w:p>
        </w:tc>
        <w:tc>
          <w:tcPr>
            <w:tcW w:w="5400" w:type="dxa"/>
            <w:gridSpan w:val="4"/>
            <w:tcBorders>
              <w:top w:val="single" w:sz="4" w:space="0" w:color="auto"/>
              <w:left w:val="single" w:sz="4" w:space="0" w:color="auto"/>
              <w:bottom w:val="nil"/>
              <w:right w:val="single" w:sz="4" w:space="0" w:color="auto"/>
            </w:tcBorders>
          </w:tcPr>
          <w:p w14:paraId="741318C0" w14:textId="1A3022F5" w:rsidR="00332637" w:rsidRPr="00F26C0A" w:rsidRDefault="00576B43" w:rsidP="00B57F14">
            <w:pPr>
              <w:tabs>
                <w:tab w:val="left" w:pos="380"/>
              </w:tabs>
              <w:spacing w:before="40" w:after="40"/>
              <w:ind w:right="67"/>
              <w:jc w:val="both"/>
              <w:rPr>
                <w:szCs w:val="18"/>
              </w:rPr>
            </w:pPr>
            <w:r w:rsidRPr="00F26C0A">
              <w:rPr>
                <w:szCs w:val="18"/>
              </w:rPr>
              <w:t>Investice do zahraničního investičního fondu, jehož domovským státem není členský stát, který obhospodařuje osoba se sídlem ve státě, který není členským státem, která má povolení udělené orgánem dohledu jiného členského státu srovnatelné s povolením podle § 481, lze v České republice nabízet osobám uvedeným v § 2a odst. 1 nebo 2 zákona upravujícího podnikání na kapitálovém trhu a osobám, které jsou podle zákona upravujícího podnikání na kapitálovém trhu nebo podle práva jiného členského státu považovány ve vztahu k investicím do daného fondu za zákazníka, který je profesionálním zákazníkem, ode dne, kdy obhospodařovatel tohoto fondu obdrží sdělení orgánu dohledu jiného členského státu, který jí udělil povolení srovnatelné s povolením podle § 481, srovnatelné se sdělením České národní banky podle § 313 odst. 3. Ustanovení § 315 odst. 1 věty druhé se použije obdobně. Investice podle věty první lze v České republice nabízet jen, jestliže jsou obdobně splněny podmínky podle § 318 odst. 2 písm. b) a § 320 odst. 2 písm. b) a c) a a) orgán dohledu domovského státu tohoto fondu a orgán dohledu jiného členského státu, který udělil obhospodařovateli tohoto fondu povolení srovnatelné s povolením podle § 481, se v souladu s články 113 až 115 nařízení Komise v přenesené pravomoci (EU) č. 231/2013, dohodly na výměně informací nezbytných k výkonu dohledu podle práva tohoto jiného členského státu, kterým se provádí směrnice Evropského parlamentu a Rady upravující správce alternativních investičních fondů5), a b) domovský stát tohoto fondu uzavřel s jiným členským státem, jehož orgán dohledu udělil obhospodařovateli tohoto fondu povolení srovnatelné s povolením podle § 481, dohodu, která odpovídá zásadám uvedeným v článku 26 Modelové daňové smlouvy Organizace pro hospodářskou spolupráci a rozvoj o příjmech a majetku a která zajišťuje výměnu informací v daňových záležitostech.</w:t>
            </w:r>
          </w:p>
        </w:tc>
        <w:tc>
          <w:tcPr>
            <w:tcW w:w="900" w:type="dxa"/>
            <w:tcBorders>
              <w:top w:val="single" w:sz="4" w:space="0" w:color="auto"/>
              <w:left w:val="single" w:sz="4" w:space="0" w:color="auto"/>
              <w:bottom w:val="nil"/>
              <w:right w:val="single" w:sz="4" w:space="0" w:color="auto"/>
            </w:tcBorders>
          </w:tcPr>
          <w:p w14:paraId="1BA96754"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4CEDB271" w14:textId="77777777" w:rsidR="00332637" w:rsidRPr="00F26C0A" w:rsidRDefault="00332637" w:rsidP="00A63CF4">
            <w:pPr>
              <w:spacing w:before="40" w:after="40"/>
              <w:rPr>
                <w:szCs w:val="18"/>
              </w:rPr>
            </w:pPr>
          </w:p>
        </w:tc>
      </w:tr>
      <w:tr w:rsidR="00332637" w:rsidRPr="00F26C0A" w14:paraId="31DF5C89" w14:textId="77777777" w:rsidTr="00870FBF">
        <w:tc>
          <w:tcPr>
            <w:tcW w:w="1440" w:type="dxa"/>
            <w:tcBorders>
              <w:top w:val="nil"/>
              <w:bottom w:val="nil"/>
              <w:right w:val="single" w:sz="4" w:space="0" w:color="auto"/>
            </w:tcBorders>
          </w:tcPr>
          <w:p w14:paraId="153F1E06"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316F8DAB" w14:textId="77777777" w:rsidR="00332637" w:rsidRPr="00F26C0A" w:rsidRDefault="00332637" w:rsidP="00B57F1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1F9AA985" w14:textId="77777777" w:rsidR="00332637" w:rsidRPr="00F26C0A" w:rsidRDefault="00332637" w:rsidP="00B57F1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0B662956" w14:textId="77777777" w:rsidR="00332637" w:rsidRPr="00F26C0A" w:rsidRDefault="00332637" w:rsidP="00B57F14">
            <w:pPr>
              <w:spacing w:before="40" w:after="40"/>
              <w:rPr>
                <w:szCs w:val="18"/>
              </w:rPr>
            </w:pPr>
            <w:r w:rsidRPr="00F26C0A">
              <w:rPr>
                <w:szCs w:val="18"/>
              </w:rPr>
              <w:t>§ 326</w:t>
            </w:r>
          </w:p>
        </w:tc>
        <w:tc>
          <w:tcPr>
            <w:tcW w:w="5400" w:type="dxa"/>
            <w:gridSpan w:val="4"/>
            <w:tcBorders>
              <w:top w:val="nil"/>
              <w:left w:val="single" w:sz="4" w:space="0" w:color="auto"/>
              <w:bottom w:val="nil"/>
              <w:right w:val="single" w:sz="4" w:space="0" w:color="auto"/>
            </w:tcBorders>
          </w:tcPr>
          <w:p w14:paraId="694C8FCC" w14:textId="77777777" w:rsidR="00332637" w:rsidRPr="00F26C0A" w:rsidRDefault="00332637" w:rsidP="00B57F14">
            <w:pPr>
              <w:tabs>
                <w:tab w:val="left" w:pos="380"/>
              </w:tabs>
              <w:spacing w:before="40" w:after="40"/>
              <w:ind w:right="67"/>
              <w:jc w:val="both"/>
              <w:rPr>
                <w:szCs w:val="18"/>
              </w:rPr>
            </w:pPr>
            <w:r w:rsidRPr="00F26C0A">
              <w:rPr>
                <w:szCs w:val="18"/>
              </w:rPr>
              <w:t>Pro nabízení investic v jiném členském státě do zahraničního investičního fondu, jehož domovským státem není členský stát, který obhospodařuje zahraniční osoba s povolením podle § 481, osobám uvedeným v § 2a odst. 1 nebo 2 zákona upravujícího podnikání na kapitálovém trhu a osobám, které jsou podle práva tohoto jiného členského státu považovány ve vztahu k investicím do daného fondu za zákazníka, který je profesionálním zákazníkem, se § 311 až 314 použijí obdobně; tyto investice lze v jiném členském státě nabízet jen, jestliže jsou obdobně splněny podmínky podle § 318 odst. 2 písm. a) a b), § 320 odst. 2 písm. b) a c) a § 321 odst. 2 písm. b).</w:t>
            </w:r>
          </w:p>
        </w:tc>
        <w:tc>
          <w:tcPr>
            <w:tcW w:w="900" w:type="dxa"/>
            <w:tcBorders>
              <w:top w:val="nil"/>
              <w:left w:val="single" w:sz="4" w:space="0" w:color="auto"/>
              <w:bottom w:val="nil"/>
              <w:right w:val="single" w:sz="4" w:space="0" w:color="auto"/>
            </w:tcBorders>
          </w:tcPr>
          <w:p w14:paraId="393570DB" w14:textId="77777777" w:rsidR="00332637" w:rsidRPr="00F26C0A" w:rsidRDefault="00332637" w:rsidP="00B57F14">
            <w:pPr>
              <w:spacing w:before="40" w:after="40"/>
              <w:rPr>
                <w:szCs w:val="18"/>
              </w:rPr>
            </w:pPr>
          </w:p>
        </w:tc>
        <w:tc>
          <w:tcPr>
            <w:tcW w:w="720" w:type="dxa"/>
            <w:tcBorders>
              <w:top w:val="nil"/>
              <w:left w:val="single" w:sz="4" w:space="0" w:color="auto"/>
              <w:bottom w:val="nil"/>
            </w:tcBorders>
          </w:tcPr>
          <w:p w14:paraId="5237630A" w14:textId="77777777" w:rsidR="00332637" w:rsidRPr="00F26C0A" w:rsidRDefault="00332637" w:rsidP="00B57F14">
            <w:pPr>
              <w:spacing w:before="40" w:after="40"/>
              <w:rPr>
                <w:szCs w:val="18"/>
              </w:rPr>
            </w:pPr>
          </w:p>
        </w:tc>
      </w:tr>
      <w:tr w:rsidR="00332637" w:rsidRPr="00F26C0A" w14:paraId="192947BD" w14:textId="77777777" w:rsidTr="00B57F14">
        <w:tc>
          <w:tcPr>
            <w:tcW w:w="1440" w:type="dxa"/>
            <w:tcBorders>
              <w:top w:val="nil"/>
              <w:bottom w:val="single" w:sz="4" w:space="0" w:color="auto"/>
              <w:right w:val="single" w:sz="4" w:space="0" w:color="auto"/>
            </w:tcBorders>
          </w:tcPr>
          <w:p w14:paraId="60EDCECE"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1E23A947" w14:textId="77777777" w:rsidR="00332637" w:rsidRPr="00F26C0A" w:rsidRDefault="00332637" w:rsidP="00B57F1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5921C69C" w14:textId="77777777" w:rsidR="00332637" w:rsidRPr="00F26C0A" w:rsidRDefault="00332637" w:rsidP="00B57F14">
            <w:pPr>
              <w:spacing w:before="40" w:after="40"/>
              <w:rPr>
                <w:szCs w:val="18"/>
              </w:rPr>
            </w:pPr>
            <w:r w:rsidRPr="00F26C0A">
              <w:rPr>
                <w:szCs w:val="18"/>
              </w:rPr>
              <w:t>9563</w:t>
            </w:r>
          </w:p>
        </w:tc>
        <w:tc>
          <w:tcPr>
            <w:tcW w:w="1080" w:type="dxa"/>
            <w:tcBorders>
              <w:top w:val="nil"/>
              <w:left w:val="single" w:sz="4" w:space="0" w:color="auto"/>
              <w:bottom w:val="single" w:sz="4" w:space="0" w:color="auto"/>
              <w:right w:val="single" w:sz="4" w:space="0" w:color="auto"/>
            </w:tcBorders>
          </w:tcPr>
          <w:p w14:paraId="7FCD22E3" w14:textId="77777777" w:rsidR="00332637" w:rsidRPr="00F26C0A" w:rsidRDefault="00332637" w:rsidP="00B57F1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7BC064F5" w14:textId="77777777" w:rsidR="00332637" w:rsidRPr="00F26C0A" w:rsidRDefault="00332637" w:rsidP="00B57F14">
            <w:pPr>
              <w:tabs>
                <w:tab w:val="left" w:pos="380"/>
              </w:tabs>
              <w:spacing w:before="40" w:after="40"/>
              <w:ind w:right="67"/>
              <w:jc w:val="both"/>
              <w:rPr>
                <w:szCs w:val="18"/>
              </w:rPr>
            </w:pPr>
          </w:p>
        </w:tc>
        <w:tc>
          <w:tcPr>
            <w:tcW w:w="900" w:type="dxa"/>
            <w:tcBorders>
              <w:top w:val="nil"/>
              <w:left w:val="single" w:sz="4" w:space="0" w:color="auto"/>
              <w:bottom w:val="single" w:sz="4" w:space="0" w:color="auto"/>
              <w:right w:val="single" w:sz="4" w:space="0" w:color="auto"/>
            </w:tcBorders>
          </w:tcPr>
          <w:p w14:paraId="1EEE0D02" w14:textId="77777777" w:rsidR="00332637" w:rsidRPr="00F26C0A" w:rsidRDefault="00332637" w:rsidP="00B57F14">
            <w:pPr>
              <w:spacing w:before="40" w:after="40"/>
              <w:rPr>
                <w:szCs w:val="18"/>
              </w:rPr>
            </w:pPr>
          </w:p>
        </w:tc>
        <w:tc>
          <w:tcPr>
            <w:tcW w:w="720" w:type="dxa"/>
            <w:tcBorders>
              <w:top w:val="nil"/>
              <w:left w:val="single" w:sz="4" w:space="0" w:color="auto"/>
              <w:bottom w:val="single" w:sz="4" w:space="0" w:color="auto"/>
            </w:tcBorders>
          </w:tcPr>
          <w:p w14:paraId="2D75BEE6" w14:textId="77777777" w:rsidR="00332637" w:rsidRPr="00F26C0A" w:rsidRDefault="00332637" w:rsidP="00B57F14">
            <w:pPr>
              <w:spacing w:before="40" w:after="40"/>
              <w:rPr>
                <w:szCs w:val="18"/>
              </w:rPr>
            </w:pPr>
          </w:p>
        </w:tc>
      </w:tr>
      <w:tr w:rsidR="00332637" w:rsidRPr="00F26C0A" w14:paraId="7869C3B9" w14:textId="77777777" w:rsidTr="00B57F14">
        <w:tc>
          <w:tcPr>
            <w:tcW w:w="1440" w:type="dxa"/>
            <w:tcBorders>
              <w:top w:val="single" w:sz="4" w:space="0" w:color="auto"/>
              <w:bottom w:val="single" w:sz="4" w:space="0" w:color="auto"/>
              <w:right w:val="single" w:sz="4" w:space="0" w:color="auto"/>
            </w:tcBorders>
          </w:tcPr>
          <w:p w14:paraId="5FB1CA64" w14:textId="77777777" w:rsidR="00332637" w:rsidRPr="00F26C0A" w:rsidRDefault="00332637" w:rsidP="003D4D86">
            <w:pPr>
              <w:spacing w:before="40" w:after="40"/>
              <w:rPr>
                <w:szCs w:val="18"/>
              </w:rPr>
            </w:pPr>
            <w:r w:rsidRPr="00F26C0A">
              <w:rPr>
                <w:szCs w:val="18"/>
              </w:rPr>
              <w:t>Čl. 40 odst. 7 druhý pododstavec</w:t>
            </w:r>
          </w:p>
        </w:tc>
        <w:tc>
          <w:tcPr>
            <w:tcW w:w="5400" w:type="dxa"/>
            <w:gridSpan w:val="4"/>
            <w:tcBorders>
              <w:top w:val="single" w:sz="4" w:space="0" w:color="auto"/>
              <w:left w:val="single" w:sz="4" w:space="0" w:color="auto"/>
              <w:bottom w:val="single" w:sz="4" w:space="0" w:color="auto"/>
              <w:right w:val="single" w:sz="18" w:space="0" w:color="auto"/>
            </w:tcBorders>
          </w:tcPr>
          <w:p w14:paraId="42AE4907" w14:textId="77777777" w:rsidR="00332637" w:rsidRPr="00F26C0A" w:rsidRDefault="00332637" w:rsidP="00A63CF4">
            <w:pPr>
              <w:spacing w:before="40" w:after="40"/>
              <w:ind w:right="58"/>
              <w:jc w:val="both"/>
              <w:rPr>
                <w:szCs w:val="18"/>
              </w:rPr>
            </w:pPr>
            <w:r w:rsidRPr="00F26C0A">
              <w:rPr>
                <w:szCs w:val="18"/>
              </w:rPr>
              <w:t>Příslušné orgány referenčního členského státu správce rovněž informují orgán pro cenné papíry a trhy, že správce může začít nabízet podílové jednotky nebo akcie alternativního investičního fondu v hostitelských členských státech správce.</w:t>
            </w:r>
          </w:p>
        </w:tc>
        <w:tc>
          <w:tcPr>
            <w:tcW w:w="900" w:type="dxa"/>
            <w:tcBorders>
              <w:top w:val="single" w:sz="4" w:space="0" w:color="auto"/>
              <w:left w:val="single" w:sz="18" w:space="0" w:color="auto"/>
              <w:bottom w:val="single" w:sz="4" w:space="0" w:color="auto"/>
              <w:right w:val="single" w:sz="4" w:space="0" w:color="auto"/>
            </w:tcBorders>
          </w:tcPr>
          <w:p w14:paraId="33345E32"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single" w:sz="4" w:space="0" w:color="auto"/>
              <w:left w:val="single" w:sz="4" w:space="0" w:color="auto"/>
              <w:bottom w:val="single" w:sz="4" w:space="0" w:color="auto"/>
              <w:right w:val="single" w:sz="4" w:space="0" w:color="auto"/>
            </w:tcBorders>
          </w:tcPr>
          <w:p w14:paraId="7B0E7708" w14:textId="77777777" w:rsidR="00332637" w:rsidRPr="00F26C0A" w:rsidRDefault="00332637" w:rsidP="00A63CF4">
            <w:pPr>
              <w:spacing w:before="40" w:after="40"/>
              <w:rPr>
                <w:szCs w:val="18"/>
              </w:rPr>
            </w:pPr>
            <w:r w:rsidRPr="00F26C0A">
              <w:rPr>
                <w:szCs w:val="18"/>
              </w:rPr>
              <w:t>§ 583 odst. 1 písm. a)</w:t>
            </w:r>
          </w:p>
        </w:tc>
        <w:tc>
          <w:tcPr>
            <w:tcW w:w="5400" w:type="dxa"/>
            <w:gridSpan w:val="4"/>
            <w:tcBorders>
              <w:top w:val="single" w:sz="4" w:space="0" w:color="auto"/>
              <w:left w:val="single" w:sz="4" w:space="0" w:color="auto"/>
              <w:bottom w:val="single" w:sz="4" w:space="0" w:color="auto"/>
              <w:right w:val="single" w:sz="4" w:space="0" w:color="auto"/>
            </w:tcBorders>
          </w:tcPr>
          <w:p w14:paraId="74F96A0F" w14:textId="77777777" w:rsidR="00332637" w:rsidRPr="00F26C0A" w:rsidRDefault="00332637" w:rsidP="00272F1A">
            <w:pPr>
              <w:tabs>
                <w:tab w:val="left" w:pos="380"/>
              </w:tabs>
              <w:spacing w:before="40" w:after="40"/>
              <w:ind w:right="67"/>
              <w:jc w:val="both"/>
              <w:rPr>
                <w:szCs w:val="18"/>
              </w:rPr>
            </w:pPr>
            <w:r w:rsidRPr="00F26C0A">
              <w:rPr>
                <w:szCs w:val="18"/>
              </w:rPr>
              <w:t>Česká národní banka poskytne evropskému orgánu dohledu údaje o tom, že investiční společnost oprávněná přesáhnout rozhodný limit nebo zahraniční osoba s povolením podle § 481</w:t>
            </w:r>
          </w:p>
          <w:p w14:paraId="1F66C0E8" w14:textId="77777777" w:rsidR="00332637" w:rsidRPr="00F26C0A" w:rsidRDefault="00332637" w:rsidP="00A63CF4">
            <w:pPr>
              <w:tabs>
                <w:tab w:val="left" w:pos="380"/>
              </w:tabs>
              <w:spacing w:before="40" w:after="40"/>
              <w:ind w:right="67"/>
              <w:jc w:val="both"/>
              <w:rPr>
                <w:szCs w:val="18"/>
              </w:rPr>
            </w:pPr>
            <w:r w:rsidRPr="00F26C0A">
              <w:rPr>
                <w:szCs w:val="18"/>
              </w:rPr>
              <w:t xml:space="preserve"> a) může v souladu s § 320 odst. 1, § 321 odst. 1, § 325 odst. 1 nebo § 326 začít v České republice nebo v jiném členském státě nabízet investice do zahraničního investičního fondu, jehož domovským státem není členský stát,</w:t>
            </w:r>
          </w:p>
        </w:tc>
        <w:tc>
          <w:tcPr>
            <w:tcW w:w="900" w:type="dxa"/>
            <w:tcBorders>
              <w:top w:val="single" w:sz="4" w:space="0" w:color="auto"/>
              <w:left w:val="single" w:sz="4" w:space="0" w:color="auto"/>
              <w:bottom w:val="single" w:sz="4" w:space="0" w:color="auto"/>
              <w:right w:val="single" w:sz="4" w:space="0" w:color="auto"/>
            </w:tcBorders>
          </w:tcPr>
          <w:p w14:paraId="440336B5"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4A56A0F5" w14:textId="77777777" w:rsidR="00332637" w:rsidRPr="00F26C0A" w:rsidRDefault="00332637" w:rsidP="00A63CF4">
            <w:pPr>
              <w:spacing w:before="40" w:after="40"/>
              <w:rPr>
                <w:szCs w:val="18"/>
              </w:rPr>
            </w:pPr>
          </w:p>
        </w:tc>
      </w:tr>
      <w:tr w:rsidR="00332637" w:rsidRPr="00F26C0A" w14:paraId="6A6CF1A1" w14:textId="77777777" w:rsidTr="00B57F14">
        <w:tc>
          <w:tcPr>
            <w:tcW w:w="1440" w:type="dxa"/>
            <w:tcBorders>
              <w:top w:val="single" w:sz="4" w:space="0" w:color="auto"/>
              <w:bottom w:val="nil"/>
              <w:right w:val="single" w:sz="4" w:space="0" w:color="auto"/>
            </w:tcBorders>
          </w:tcPr>
          <w:p w14:paraId="0C867F8E" w14:textId="77777777" w:rsidR="00332637" w:rsidRPr="00F26C0A" w:rsidRDefault="00332637" w:rsidP="003D4D86">
            <w:pPr>
              <w:spacing w:before="40" w:after="40"/>
              <w:rPr>
                <w:szCs w:val="18"/>
              </w:rPr>
            </w:pPr>
            <w:r w:rsidRPr="00F26C0A">
              <w:rPr>
                <w:szCs w:val="18"/>
              </w:rPr>
              <w:t>Čl. 40 odst. 8</w:t>
            </w:r>
          </w:p>
        </w:tc>
        <w:tc>
          <w:tcPr>
            <w:tcW w:w="5400" w:type="dxa"/>
            <w:gridSpan w:val="4"/>
            <w:tcBorders>
              <w:top w:val="single" w:sz="4" w:space="0" w:color="auto"/>
              <w:left w:val="single" w:sz="4" w:space="0" w:color="auto"/>
              <w:bottom w:val="nil"/>
              <w:right w:val="single" w:sz="18" w:space="0" w:color="auto"/>
            </w:tcBorders>
          </w:tcPr>
          <w:p w14:paraId="1ED81B11" w14:textId="77777777" w:rsidR="00332637" w:rsidRPr="00F26C0A" w:rsidRDefault="00332637" w:rsidP="00A63CF4">
            <w:pPr>
              <w:spacing w:before="40" w:after="40"/>
              <w:ind w:right="58"/>
              <w:jc w:val="both"/>
              <w:rPr>
                <w:szCs w:val="18"/>
              </w:rPr>
            </w:pPr>
            <w:r w:rsidRPr="00F26C0A">
              <w:rPr>
                <w:szCs w:val="18"/>
              </w:rPr>
              <w:t>Opatření uvedená v příloze IV písm. h) se řídí právními předpisy a podléhají dohledu hostitelských členských států správce, pokud tyto členské státy nejsou referenčním členským státem.</w:t>
            </w:r>
          </w:p>
        </w:tc>
        <w:tc>
          <w:tcPr>
            <w:tcW w:w="900" w:type="dxa"/>
            <w:tcBorders>
              <w:top w:val="single" w:sz="4" w:space="0" w:color="auto"/>
              <w:left w:val="single" w:sz="18" w:space="0" w:color="auto"/>
              <w:bottom w:val="nil"/>
              <w:right w:val="single" w:sz="4" w:space="0" w:color="auto"/>
            </w:tcBorders>
          </w:tcPr>
          <w:p w14:paraId="639322A8" w14:textId="09B09A4A" w:rsidR="00332637" w:rsidRPr="00F26C0A" w:rsidRDefault="00332637" w:rsidP="007D06E3">
            <w:pPr>
              <w:spacing w:before="40" w:after="40"/>
              <w:rPr>
                <w:szCs w:val="18"/>
              </w:rPr>
            </w:pPr>
            <w:r w:rsidRPr="00F26C0A">
              <w:rPr>
                <w:szCs w:val="18"/>
              </w:rPr>
              <w:t>240/2013 ve znění 336/2014</w:t>
            </w:r>
            <w:r w:rsidR="007D06E3" w:rsidRPr="00604020">
              <w:rPr>
                <w:szCs w:val="18"/>
              </w:rPr>
              <w:t xml:space="preserve"> 119/2020</w:t>
            </w:r>
          </w:p>
        </w:tc>
        <w:tc>
          <w:tcPr>
            <w:tcW w:w="1080" w:type="dxa"/>
            <w:tcBorders>
              <w:top w:val="single" w:sz="4" w:space="0" w:color="auto"/>
              <w:left w:val="single" w:sz="4" w:space="0" w:color="auto"/>
              <w:bottom w:val="nil"/>
              <w:right w:val="single" w:sz="4" w:space="0" w:color="auto"/>
            </w:tcBorders>
          </w:tcPr>
          <w:p w14:paraId="1EA56BD0" w14:textId="77777777" w:rsidR="00332637" w:rsidRPr="00F26C0A" w:rsidRDefault="00332637" w:rsidP="00A63CF4">
            <w:pPr>
              <w:spacing w:before="40" w:after="40"/>
              <w:rPr>
                <w:szCs w:val="18"/>
              </w:rPr>
            </w:pPr>
            <w:r w:rsidRPr="00F26C0A">
              <w:rPr>
                <w:szCs w:val="18"/>
              </w:rPr>
              <w:t>§ 325 odst. 3</w:t>
            </w:r>
          </w:p>
        </w:tc>
        <w:tc>
          <w:tcPr>
            <w:tcW w:w="5400" w:type="dxa"/>
            <w:gridSpan w:val="4"/>
            <w:tcBorders>
              <w:top w:val="single" w:sz="4" w:space="0" w:color="auto"/>
              <w:left w:val="single" w:sz="4" w:space="0" w:color="auto"/>
              <w:bottom w:val="nil"/>
              <w:right w:val="single" w:sz="4" w:space="0" w:color="auto"/>
            </w:tcBorders>
          </w:tcPr>
          <w:p w14:paraId="4B25C9CD" w14:textId="7235FFB1" w:rsidR="00332637" w:rsidRPr="00F26C0A" w:rsidRDefault="00F07173" w:rsidP="00B57F14">
            <w:pPr>
              <w:tabs>
                <w:tab w:val="left" w:pos="380"/>
              </w:tabs>
              <w:spacing w:before="40" w:after="40"/>
              <w:ind w:right="67"/>
              <w:jc w:val="both"/>
              <w:rPr>
                <w:szCs w:val="18"/>
              </w:rPr>
            </w:pPr>
            <w:r w:rsidRPr="00F26C0A">
              <w:rPr>
                <w:szCs w:val="18"/>
              </w:rPr>
              <w:t>Investice do zahraničního investičního fondu, jehož domovským státem není členský stát, který obhospodařuje osoba se sídlem ve státě, který není členským státem, která má povolení udělené orgánem dohledu jiného členského státu srovnatelné s povolením podle § 481, lze v České republice nabízet osobám uvedeným v § 2a odst. 1 nebo 2 zákona upravujícího podnikání na kapitálovém trhu a osobám, které jsou podle zákona upravujícího podnikání na kapitálovém trhu nebo podle práva jiného členského státu považovány ve vztahu k investicím do daného fondu za zákazníka, který je profesionálním zákazníkem, ode dne, kdy obhospodařovatel tohoto fondu obdrží sdělení orgánu dohledu jiného členského státu, který jí udělil povolení srovnatelné s povolením podle § 481, srovnatelné se sdělením České národní banky podle § 313 odst. 3. Ustanovení § 315 odst. 1 věty druhé se použije obdobně. Investice podle věty první lze v České republice nabízet jen, jestliže jsou obdobně splněny podmínky podle § 318 odst. 2 písm. b) a § 320 odst. 2 písm. b) a c) a a) orgán dohledu domovského státu tohoto fondu a orgán dohledu jiného členského státu, který udělil obhospodařovateli tohoto fondu povolení srovnatelné s povolením podle § 481, se v souladu s články 113 až 115 nařízení Komise v přenesené pravomoci (EU) č. 231/2013, dohodly na výměně informací nezbytných k výkonu dohledu podle práva tohoto jiného členského státu, kterým se provádí směrnice Evropského parlamentu a Rady upravující správce alternativních investičních fondů5), a b) domovský stát tohoto fondu uzavřel s jiným členským státem, jehož orgán dohledu udělil obhospodařovateli tohoto fondu povolení srovnatelné s povolením podle § 481, dohodu, která odpovídá zásadám uvedeným v článku 26 Modelové daňové smlouvy Organizace pro hospodářskou spolupráci a rozvoj o příjmech a majetku a která zajišťuje výměnu informací v daňových záležitostech.</w:t>
            </w:r>
          </w:p>
        </w:tc>
        <w:tc>
          <w:tcPr>
            <w:tcW w:w="900" w:type="dxa"/>
            <w:tcBorders>
              <w:top w:val="single" w:sz="4" w:space="0" w:color="auto"/>
              <w:left w:val="single" w:sz="4" w:space="0" w:color="auto"/>
              <w:bottom w:val="nil"/>
              <w:right w:val="single" w:sz="4" w:space="0" w:color="auto"/>
            </w:tcBorders>
          </w:tcPr>
          <w:p w14:paraId="03BBA301"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5069158F" w14:textId="77777777" w:rsidR="00332637" w:rsidRPr="00F26C0A" w:rsidRDefault="00332637" w:rsidP="00A63CF4">
            <w:pPr>
              <w:spacing w:before="40" w:after="40"/>
              <w:rPr>
                <w:szCs w:val="18"/>
              </w:rPr>
            </w:pPr>
          </w:p>
        </w:tc>
      </w:tr>
      <w:tr w:rsidR="00332637" w:rsidRPr="00F26C0A" w14:paraId="2865CA84" w14:textId="77777777" w:rsidTr="00870FBF">
        <w:tc>
          <w:tcPr>
            <w:tcW w:w="1440" w:type="dxa"/>
            <w:tcBorders>
              <w:top w:val="nil"/>
              <w:bottom w:val="nil"/>
              <w:right w:val="single" w:sz="4" w:space="0" w:color="auto"/>
            </w:tcBorders>
          </w:tcPr>
          <w:p w14:paraId="707E8FCB"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425F4493" w14:textId="77777777" w:rsidR="00332637" w:rsidRPr="00F26C0A" w:rsidRDefault="00332637" w:rsidP="00B57F1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5BD68F8C" w14:textId="77777777" w:rsidR="00332637" w:rsidRPr="00F26C0A" w:rsidRDefault="00332637" w:rsidP="00B57F1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514DC706" w14:textId="77777777" w:rsidR="00332637" w:rsidRPr="00F26C0A" w:rsidRDefault="00332637" w:rsidP="00B57F14">
            <w:pPr>
              <w:spacing w:before="40" w:after="40"/>
              <w:rPr>
                <w:szCs w:val="18"/>
              </w:rPr>
            </w:pPr>
            <w:r w:rsidRPr="00F26C0A">
              <w:rPr>
                <w:szCs w:val="18"/>
              </w:rPr>
              <w:t>§ 326</w:t>
            </w:r>
          </w:p>
        </w:tc>
        <w:tc>
          <w:tcPr>
            <w:tcW w:w="5400" w:type="dxa"/>
            <w:gridSpan w:val="4"/>
            <w:tcBorders>
              <w:top w:val="nil"/>
              <w:left w:val="single" w:sz="4" w:space="0" w:color="auto"/>
              <w:bottom w:val="nil"/>
              <w:right w:val="single" w:sz="4" w:space="0" w:color="auto"/>
            </w:tcBorders>
          </w:tcPr>
          <w:p w14:paraId="2FD910DD" w14:textId="77777777" w:rsidR="00332637" w:rsidRPr="00F26C0A" w:rsidRDefault="00332637" w:rsidP="00B57F14">
            <w:pPr>
              <w:tabs>
                <w:tab w:val="left" w:pos="380"/>
              </w:tabs>
              <w:spacing w:before="40" w:after="40"/>
              <w:ind w:right="67"/>
              <w:jc w:val="both"/>
              <w:rPr>
                <w:szCs w:val="18"/>
              </w:rPr>
            </w:pPr>
            <w:r w:rsidRPr="00F26C0A">
              <w:rPr>
                <w:szCs w:val="18"/>
              </w:rPr>
              <w:t>Pro nabízení investic v jiném členském státě do zahraničního investičního fondu, jehož domovským státem není členský stát, který obhospodařuje zahraniční osoba s povolením podle § 481, osobám uvedeným v § 2a odst. 1 nebo 2 zákona upravujícího podnikání na kapitálovém trhu a osobám, které jsou podle práva tohoto jiného členského státu považovány ve vztahu k investicím do daného fondu za zákazníka, který je profesionálním zákazníkem, se § 311 až 314 použijí obdobně; tyto investice lze v jiném členském státě nabízet jen, jestliže jsou obdobně splněny podmínky podle § 318 odst. 2 písm. a) a b), § 320 odst. 2 písm. b) a c) a § 321 odst. 2 písm. b).</w:t>
            </w:r>
          </w:p>
        </w:tc>
        <w:tc>
          <w:tcPr>
            <w:tcW w:w="900" w:type="dxa"/>
            <w:tcBorders>
              <w:top w:val="nil"/>
              <w:left w:val="single" w:sz="4" w:space="0" w:color="auto"/>
              <w:bottom w:val="nil"/>
              <w:right w:val="single" w:sz="4" w:space="0" w:color="auto"/>
            </w:tcBorders>
          </w:tcPr>
          <w:p w14:paraId="3568C667" w14:textId="77777777" w:rsidR="00332637" w:rsidRPr="00F26C0A" w:rsidRDefault="00332637" w:rsidP="00B57F14">
            <w:pPr>
              <w:spacing w:before="40" w:after="40"/>
              <w:rPr>
                <w:szCs w:val="18"/>
              </w:rPr>
            </w:pPr>
          </w:p>
        </w:tc>
        <w:tc>
          <w:tcPr>
            <w:tcW w:w="720" w:type="dxa"/>
            <w:tcBorders>
              <w:top w:val="nil"/>
              <w:left w:val="single" w:sz="4" w:space="0" w:color="auto"/>
              <w:bottom w:val="nil"/>
            </w:tcBorders>
          </w:tcPr>
          <w:p w14:paraId="0F902846" w14:textId="77777777" w:rsidR="00332637" w:rsidRPr="00F26C0A" w:rsidRDefault="00332637" w:rsidP="00B57F14">
            <w:pPr>
              <w:spacing w:before="40" w:after="40"/>
              <w:rPr>
                <w:szCs w:val="18"/>
              </w:rPr>
            </w:pPr>
          </w:p>
        </w:tc>
      </w:tr>
      <w:tr w:rsidR="00332637" w:rsidRPr="00F26C0A" w14:paraId="563D41B7" w14:textId="77777777" w:rsidTr="00B57F14">
        <w:tc>
          <w:tcPr>
            <w:tcW w:w="1440" w:type="dxa"/>
            <w:tcBorders>
              <w:top w:val="nil"/>
              <w:bottom w:val="single" w:sz="4" w:space="0" w:color="auto"/>
              <w:right w:val="single" w:sz="4" w:space="0" w:color="auto"/>
            </w:tcBorders>
          </w:tcPr>
          <w:p w14:paraId="6416EF8F"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5EF13756" w14:textId="77777777" w:rsidR="00332637" w:rsidRPr="00F26C0A" w:rsidRDefault="00332637" w:rsidP="00B57F1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66E4B7C8" w14:textId="77777777" w:rsidR="00332637" w:rsidRPr="00F26C0A" w:rsidRDefault="00332637" w:rsidP="00B57F14">
            <w:pPr>
              <w:spacing w:before="40" w:after="40"/>
              <w:rPr>
                <w:szCs w:val="18"/>
              </w:rPr>
            </w:pPr>
            <w:r w:rsidRPr="00F26C0A">
              <w:rPr>
                <w:szCs w:val="18"/>
              </w:rPr>
              <w:t>9563</w:t>
            </w:r>
          </w:p>
        </w:tc>
        <w:tc>
          <w:tcPr>
            <w:tcW w:w="1080" w:type="dxa"/>
            <w:tcBorders>
              <w:top w:val="nil"/>
              <w:left w:val="single" w:sz="4" w:space="0" w:color="auto"/>
              <w:bottom w:val="single" w:sz="4" w:space="0" w:color="auto"/>
              <w:right w:val="single" w:sz="4" w:space="0" w:color="auto"/>
            </w:tcBorders>
          </w:tcPr>
          <w:p w14:paraId="6F6B4FD1" w14:textId="77777777" w:rsidR="00332637" w:rsidRPr="00F26C0A" w:rsidRDefault="00332637" w:rsidP="00B57F1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02E1EECE" w14:textId="77777777" w:rsidR="00332637" w:rsidRPr="00F26C0A" w:rsidRDefault="00332637" w:rsidP="00B57F14">
            <w:pPr>
              <w:tabs>
                <w:tab w:val="left" w:pos="380"/>
              </w:tabs>
              <w:spacing w:before="40" w:after="40"/>
              <w:ind w:right="67"/>
              <w:jc w:val="both"/>
              <w:rPr>
                <w:szCs w:val="18"/>
              </w:rPr>
            </w:pPr>
          </w:p>
        </w:tc>
        <w:tc>
          <w:tcPr>
            <w:tcW w:w="900" w:type="dxa"/>
            <w:tcBorders>
              <w:top w:val="nil"/>
              <w:left w:val="single" w:sz="4" w:space="0" w:color="auto"/>
              <w:bottom w:val="single" w:sz="4" w:space="0" w:color="auto"/>
              <w:right w:val="single" w:sz="4" w:space="0" w:color="auto"/>
            </w:tcBorders>
          </w:tcPr>
          <w:p w14:paraId="3092FB47" w14:textId="77777777" w:rsidR="00332637" w:rsidRPr="00F26C0A" w:rsidRDefault="00332637" w:rsidP="00B57F14">
            <w:pPr>
              <w:spacing w:before="40" w:after="40"/>
              <w:rPr>
                <w:szCs w:val="18"/>
              </w:rPr>
            </w:pPr>
          </w:p>
        </w:tc>
        <w:tc>
          <w:tcPr>
            <w:tcW w:w="720" w:type="dxa"/>
            <w:tcBorders>
              <w:top w:val="nil"/>
              <w:left w:val="single" w:sz="4" w:space="0" w:color="auto"/>
              <w:bottom w:val="single" w:sz="4" w:space="0" w:color="auto"/>
            </w:tcBorders>
          </w:tcPr>
          <w:p w14:paraId="11BE8D3E" w14:textId="77777777" w:rsidR="00332637" w:rsidRPr="00F26C0A" w:rsidRDefault="00332637" w:rsidP="00B57F14">
            <w:pPr>
              <w:spacing w:before="40" w:after="40"/>
              <w:rPr>
                <w:szCs w:val="18"/>
              </w:rPr>
            </w:pPr>
          </w:p>
        </w:tc>
      </w:tr>
      <w:tr w:rsidR="00332637" w:rsidRPr="00F26C0A" w14:paraId="477167A9" w14:textId="77777777" w:rsidTr="00B57F14">
        <w:tc>
          <w:tcPr>
            <w:tcW w:w="1440" w:type="dxa"/>
            <w:tcBorders>
              <w:top w:val="single" w:sz="4" w:space="0" w:color="auto"/>
              <w:bottom w:val="nil"/>
              <w:right w:val="single" w:sz="4" w:space="0" w:color="auto"/>
            </w:tcBorders>
          </w:tcPr>
          <w:p w14:paraId="070EDA2F" w14:textId="77777777" w:rsidR="00332637" w:rsidRPr="00F26C0A" w:rsidRDefault="00332637" w:rsidP="003D4D86">
            <w:pPr>
              <w:spacing w:before="40" w:after="40"/>
              <w:rPr>
                <w:szCs w:val="18"/>
              </w:rPr>
            </w:pPr>
            <w:r w:rsidRPr="00F26C0A">
              <w:rPr>
                <w:szCs w:val="18"/>
              </w:rPr>
              <w:t>Čl. 40 odst. 9</w:t>
            </w:r>
          </w:p>
        </w:tc>
        <w:tc>
          <w:tcPr>
            <w:tcW w:w="5400" w:type="dxa"/>
            <w:gridSpan w:val="4"/>
            <w:tcBorders>
              <w:top w:val="single" w:sz="4" w:space="0" w:color="auto"/>
              <w:left w:val="single" w:sz="4" w:space="0" w:color="auto"/>
              <w:bottom w:val="nil"/>
              <w:right w:val="single" w:sz="18" w:space="0" w:color="auto"/>
            </w:tcBorders>
          </w:tcPr>
          <w:p w14:paraId="5FD4E23D" w14:textId="77777777" w:rsidR="00332637" w:rsidRPr="00F26C0A" w:rsidRDefault="00332637" w:rsidP="00A63CF4">
            <w:pPr>
              <w:spacing w:before="40" w:after="40"/>
              <w:ind w:right="58"/>
              <w:jc w:val="both"/>
              <w:rPr>
                <w:szCs w:val="18"/>
              </w:rPr>
            </w:pPr>
            <w:r w:rsidRPr="00F26C0A">
              <w:rPr>
                <w:szCs w:val="18"/>
              </w:rPr>
              <w:t>Členské státy zajistí, aby oznámení správce uvedené v odstavci 5 a prohlášení uvedené v odstavci 6 byly vyhotovovány v jazyce obvyklém v oblasti mezinárodních financí.</w:t>
            </w:r>
          </w:p>
          <w:p w14:paraId="04F81B9A" w14:textId="77777777" w:rsidR="00332637" w:rsidRPr="00F26C0A" w:rsidRDefault="00332637" w:rsidP="00A63CF4">
            <w:pPr>
              <w:spacing w:before="40" w:after="40"/>
              <w:ind w:right="58"/>
              <w:jc w:val="both"/>
              <w:rPr>
                <w:szCs w:val="18"/>
              </w:rPr>
            </w:pPr>
            <w:r w:rsidRPr="00F26C0A">
              <w:rPr>
                <w:szCs w:val="18"/>
              </w:rPr>
              <w:t>Členské státy zajistí, aby jejich příslušné orgány umožnily předávání a uchovávání dokumentů uvedených v odstavci 6 v elektronické podobě.</w:t>
            </w:r>
          </w:p>
        </w:tc>
        <w:tc>
          <w:tcPr>
            <w:tcW w:w="900" w:type="dxa"/>
            <w:tcBorders>
              <w:top w:val="single" w:sz="4" w:space="0" w:color="auto"/>
              <w:left w:val="single" w:sz="18" w:space="0" w:color="auto"/>
              <w:bottom w:val="nil"/>
              <w:right w:val="single" w:sz="4" w:space="0" w:color="auto"/>
            </w:tcBorders>
          </w:tcPr>
          <w:p w14:paraId="3D478377" w14:textId="3BB65C26" w:rsidR="00332637" w:rsidRPr="00F26C0A" w:rsidRDefault="00332637" w:rsidP="007D06E3">
            <w:pPr>
              <w:spacing w:before="40" w:after="40"/>
              <w:rPr>
                <w:szCs w:val="18"/>
              </w:rPr>
            </w:pPr>
            <w:r w:rsidRPr="00F26C0A">
              <w:rPr>
                <w:szCs w:val="18"/>
              </w:rPr>
              <w:t>240/2013 ve znění 336/2014</w:t>
            </w:r>
            <w:r w:rsidR="007D06E3" w:rsidRPr="00604020">
              <w:rPr>
                <w:szCs w:val="18"/>
              </w:rPr>
              <w:t xml:space="preserve"> 119/2020</w:t>
            </w:r>
          </w:p>
        </w:tc>
        <w:tc>
          <w:tcPr>
            <w:tcW w:w="1080" w:type="dxa"/>
            <w:tcBorders>
              <w:top w:val="single" w:sz="4" w:space="0" w:color="auto"/>
              <w:left w:val="single" w:sz="4" w:space="0" w:color="auto"/>
              <w:bottom w:val="nil"/>
              <w:right w:val="single" w:sz="4" w:space="0" w:color="auto"/>
            </w:tcBorders>
          </w:tcPr>
          <w:p w14:paraId="7B8B3F9F" w14:textId="77777777" w:rsidR="00332637" w:rsidRPr="00F26C0A" w:rsidRDefault="00332637" w:rsidP="00A63CF4">
            <w:pPr>
              <w:spacing w:before="40" w:after="40"/>
              <w:rPr>
                <w:szCs w:val="18"/>
              </w:rPr>
            </w:pPr>
            <w:r w:rsidRPr="00F26C0A">
              <w:rPr>
                <w:szCs w:val="18"/>
              </w:rPr>
              <w:t>§ 325 odst. 3</w:t>
            </w:r>
          </w:p>
        </w:tc>
        <w:tc>
          <w:tcPr>
            <w:tcW w:w="5400" w:type="dxa"/>
            <w:gridSpan w:val="4"/>
            <w:tcBorders>
              <w:top w:val="single" w:sz="4" w:space="0" w:color="auto"/>
              <w:left w:val="single" w:sz="4" w:space="0" w:color="auto"/>
              <w:bottom w:val="nil"/>
              <w:right w:val="single" w:sz="4" w:space="0" w:color="auto"/>
            </w:tcBorders>
          </w:tcPr>
          <w:p w14:paraId="2814BD56" w14:textId="58771D77" w:rsidR="00332637" w:rsidRPr="00F26C0A" w:rsidRDefault="005F7753" w:rsidP="00B57F14">
            <w:pPr>
              <w:tabs>
                <w:tab w:val="left" w:pos="380"/>
              </w:tabs>
              <w:spacing w:before="40" w:after="40"/>
              <w:ind w:right="67"/>
              <w:jc w:val="both"/>
              <w:rPr>
                <w:szCs w:val="18"/>
              </w:rPr>
            </w:pPr>
            <w:r w:rsidRPr="00F26C0A">
              <w:rPr>
                <w:szCs w:val="18"/>
              </w:rPr>
              <w:t>Investice do zahraničního investičního fondu, jehož domovským státem není členský stát, který obhospodařuje osoba se sídlem ve státě, který není členským státem, která má povolení udělené orgánem dohledu jiného členského státu srovnatelné s povolením podle § 481, lze v České republice nabízet osobám uvedeným v § 2a odst. 1 nebo 2 zákona upravujícího podnikání na kapitálovém trhu a osobám, které jsou podle zákona upravujícího podnikání na kapitálovém trhu nebo podle práva jiného členského státu považovány ve vztahu k investicím do daného fondu za zákazníka, který je profesionálním zákazníkem, ode dne, kdy obhospodařovatel tohoto fondu obdrží sdělení orgánu dohledu jiného členského státu, který jí udělil povolení srovnatelné s povolením podle § 481, srovnatelné se sdělením České národní banky podle § 313 odst. 3. Ustanovení § 315 odst. 1 věty druhé se použije obdobně. Investice podle věty první lze v České republice nabízet jen, jestliže jsou obdobně splněny podmínky podle § 318 odst. 2 písm. b) a § 320 odst. 2 písm. b) a c) a a) orgán dohledu domovského státu tohoto fondu a orgán dohledu jiného členského státu, který udělil obhospodařovateli tohoto fondu povolení srovnatelné s povolením podle § 481, se v souladu s články 113 až 115 nařízení Komise v přenesené pravomoci (EU) č. 231/2013, dohodly na výměně informací nezbytných k výkonu dohledu podle práva tohoto jiného členského státu, kterým se provádí směrnice Evropského parlamentu a Rady upravující správce alternativních investičních fondů5), a b) domovský stát tohoto fondu uzavřel s jiným členským státem, jehož orgán dohledu udělil obhospodařovateli tohoto fondu povolení srovnatelné s povolením podle § 481, dohodu, která odpovídá zásadám uvedeným v článku 26 Modelové daňové smlouvy Organizace pro hospodářskou spolupráci a rozvoj o příjmech a majetku a která zajišťuje výměnu informací v daňových záležitostech.</w:t>
            </w:r>
          </w:p>
        </w:tc>
        <w:tc>
          <w:tcPr>
            <w:tcW w:w="900" w:type="dxa"/>
            <w:tcBorders>
              <w:top w:val="single" w:sz="4" w:space="0" w:color="auto"/>
              <w:left w:val="single" w:sz="4" w:space="0" w:color="auto"/>
              <w:bottom w:val="nil"/>
              <w:right w:val="single" w:sz="4" w:space="0" w:color="auto"/>
            </w:tcBorders>
          </w:tcPr>
          <w:p w14:paraId="3EB04869"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0BD6B884" w14:textId="77777777" w:rsidR="00332637" w:rsidRPr="00F26C0A" w:rsidRDefault="00332637" w:rsidP="00A63CF4">
            <w:pPr>
              <w:spacing w:before="40" w:after="40"/>
              <w:rPr>
                <w:szCs w:val="18"/>
              </w:rPr>
            </w:pPr>
          </w:p>
        </w:tc>
      </w:tr>
      <w:tr w:rsidR="00332637" w:rsidRPr="00F26C0A" w14:paraId="7FED6A04" w14:textId="77777777" w:rsidTr="00870FBF">
        <w:tc>
          <w:tcPr>
            <w:tcW w:w="1440" w:type="dxa"/>
            <w:tcBorders>
              <w:top w:val="nil"/>
              <w:bottom w:val="nil"/>
              <w:right w:val="single" w:sz="4" w:space="0" w:color="auto"/>
            </w:tcBorders>
          </w:tcPr>
          <w:p w14:paraId="64A291B6"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4BBCF2B8" w14:textId="77777777" w:rsidR="00332637" w:rsidRPr="00F26C0A" w:rsidRDefault="00332637" w:rsidP="00B57F1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2AB8637F" w14:textId="77777777" w:rsidR="00332637" w:rsidRPr="00F26C0A" w:rsidRDefault="00332637" w:rsidP="00B57F1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7ECDD321" w14:textId="77777777" w:rsidR="00332637" w:rsidRPr="00F26C0A" w:rsidRDefault="00332637" w:rsidP="00B57F14">
            <w:pPr>
              <w:spacing w:before="40" w:after="40"/>
              <w:rPr>
                <w:szCs w:val="18"/>
              </w:rPr>
            </w:pPr>
            <w:r w:rsidRPr="00F26C0A">
              <w:rPr>
                <w:szCs w:val="18"/>
              </w:rPr>
              <w:t>§ 326</w:t>
            </w:r>
          </w:p>
        </w:tc>
        <w:tc>
          <w:tcPr>
            <w:tcW w:w="5400" w:type="dxa"/>
            <w:gridSpan w:val="4"/>
            <w:tcBorders>
              <w:top w:val="nil"/>
              <w:left w:val="single" w:sz="4" w:space="0" w:color="auto"/>
              <w:bottom w:val="nil"/>
              <w:right w:val="single" w:sz="4" w:space="0" w:color="auto"/>
            </w:tcBorders>
          </w:tcPr>
          <w:p w14:paraId="39298A95" w14:textId="77777777" w:rsidR="00332637" w:rsidRPr="00F26C0A" w:rsidRDefault="00332637" w:rsidP="00B57F14">
            <w:pPr>
              <w:tabs>
                <w:tab w:val="left" w:pos="380"/>
              </w:tabs>
              <w:spacing w:before="40" w:after="40"/>
              <w:ind w:right="67"/>
              <w:jc w:val="both"/>
              <w:rPr>
                <w:szCs w:val="18"/>
              </w:rPr>
            </w:pPr>
            <w:r w:rsidRPr="00F26C0A">
              <w:rPr>
                <w:szCs w:val="18"/>
              </w:rPr>
              <w:t>Pro nabízení investic v jiném členském státě do zahraničního investičního fondu, jehož domovským státem není členský stát, který obhospodařuje zahraniční osoba s povolením podle § 481, osobám uvedeným v § 2a odst. 1 nebo 2 zákona upravujícího podnikání na kapitálovém trhu a osobám, které jsou podle práva tohoto jiného členského státu považovány ve vztahu k investicím do daného fondu za zákazníka, který je profesionálním zákazníkem, se § 311 až 314 použijí obdobně; tyto investice lze v jiném členském státě nabízet jen, jestliže jsou obdobně splněny podmínky podle § 318 odst. 2 písm. a) a b), § 320 odst. 2 písm. b) a c) a § 321 odst. 2 písm. b).</w:t>
            </w:r>
          </w:p>
        </w:tc>
        <w:tc>
          <w:tcPr>
            <w:tcW w:w="900" w:type="dxa"/>
            <w:tcBorders>
              <w:top w:val="nil"/>
              <w:left w:val="single" w:sz="4" w:space="0" w:color="auto"/>
              <w:bottom w:val="nil"/>
              <w:right w:val="single" w:sz="4" w:space="0" w:color="auto"/>
            </w:tcBorders>
          </w:tcPr>
          <w:p w14:paraId="09B637B2" w14:textId="77777777" w:rsidR="00332637" w:rsidRPr="00F26C0A" w:rsidRDefault="00332637" w:rsidP="00B57F14">
            <w:pPr>
              <w:spacing w:before="40" w:after="40"/>
              <w:rPr>
                <w:szCs w:val="18"/>
              </w:rPr>
            </w:pPr>
          </w:p>
        </w:tc>
        <w:tc>
          <w:tcPr>
            <w:tcW w:w="720" w:type="dxa"/>
            <w:tcBorders>
              <w:top w:val="nil"/>
              <w:left w:val="single" w:sz="4" w:space="0" w:color="auto"/>
              <w:bottom w:val="nil"/>
            </w:tcBorders>
          </w:tcPr>
          <w:p w14:paraId="2E8358AB" w14:textId="77777777" w:rsidR="00332637" w:rsidRPr="00F26C0A" w:rsidRDefault="00332637" w:rsidP="00B57F14">
            <w:pPr>
              <w:spacing w:before="40" w:after="40"/>
              <w:rPr>
                <w:szCs w:val="18"/>
              </w:rPr>
            </w:pPr>
          </w:p>
        </w:tc>
      </w:tr>
      <w:tr w:rsidR="00332637" w:rsidRPr="00F26C0A" w14:paraId="0FE229C5" w14:textId="77777777" w:rsidTr="00B57F14">
        <w:tc>
          <w:tcPr>
            <w:tcW w:w="1440" w:type="dxa"/>
            <w:tcBorders>
              <w:top w:val="nil"/>
              <w:bottom w:val="single" w:sz="4" w:space="0" w:color="auto"/>
              <w:right w:val="single" w:sz="4" w:space="0" w:color="auto"/>
            </w:tcBorders>
          </w:tcPr>
          <w:p w14:paraId="520909BF"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3FC7CC9D" w14:textId="77777777" w:rsidR="00332637" w:rsidRPr="00F26C0A" w:rsidRDefault="00332637" w:rsidP="00B57F1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6F016FE9" w14:textId="77777777" w:rsidR="00332637" w:rsidRPr="00F26C0A" w:rsidRDefault="00332637" w:rsidP="00B57F14">
            <w:pPr>
              <w:spacing w:before="40" w:after="40"/>
              <w:rPr>
                <w:szCs w:val="18"/>
              </w:rPr>
            </w:pPr>
            <w:r w:rsidRPr="00F26C0A">
              <w:rPr>
                <w:szCs w:val="18"/>
              </w:rPr>
              <w:t>9563</w:t>
            </w:r>
          </w:p>
        </w:tc>
        <w:tc>
          <w:tcPr>
            <w:tcW w:w="1080" w:type="dxa"/>
            <w:tcBorders>
              <w:top w:val="nil"/>
              <w:left w:val="single" w:sz="4" w:space="0" w:color="auto"/>
              <w:bottom w:val="single" w:sz="4" w:space="0" w:color="auto"/>
              <w:right w:val="single" w:sz="4" w:space="0" w:color="auto"/>
            </w:tcBorders>
          </w:tcPr>
          <w:p w14:paraId="252F256C" w14:textId="77777777" w:rsidR="00332637" w:rsidRPr="00F26C0A" w:rsidRDefault="00332637" w:rsidP="00B57F1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1CBB69BE" w14:textId="77777777" w:rsidR="00332637" w:rsidRPr="00F26C0A" w:rsidRDefault="00332637" w:rsidP="00B57F14">
            <w:pPr>
              <w:tabs>
                <w:tab w:val="left" w:pos="380"/>
              </w:tabs>
              <w:spacing w:before="40" w:after="40"/>
              <w:ind w:right="67"/>
              <w:jc w:val="both"/>
              <w:rPr>
                <w:szCs w:val="18"/>
              </w:rPr>
            </w:pPr>
          </w:p>
        </w:tc>
        <w:tc>
          <w:tcPr>
            <w:tcW w:w="900" w:type="dxa"/>
            <w:tcBorders>
              <w:top w:val="nil"/>
              <w:left w:val="single" w:sz="4" w:space="0" w:color="auto"/>
              <w:bottom w:val="single" w:sz="4" w:space="0" w:color="auto"/>
              <w:right w:val="single" w:sz="4" w:space="0" w:color="auto"/>
            </w:tcBorders>
          </w:tcPr>
          <w:p w14:paraId="5CD458C4" w14:textId="77777777" w:rsidR="00332637" w:rsidRPr="00F26C0A" w:rsidRDefault="00332637" w:rsidP="00B57F14">
            <w:pPr>
              <w:spacing w:before="40" w:after="40"/>
              <w:rPr>
                <w:szCs w:val="18"/>
              </w:rPr>
            </w:pPr>
          </w:p>
        </w:tc>
        <w:tc>
          <w:tcPr>
            <w:tcW w:w="720" w:type="dxa"/>
            <w:tcBorders>
              <w:top w:val="nil"/>
              <w:left w:val="single" w:sz="4" w:space="0" w:color="auto"/>
              <w:bottom w:val="single" w:sz="4" w:space="0" w:color="auto"/>
            </w:tcBorders>
          </w:tcPr>
          <w:p w14:paraId="595E40A0" w14:textId="77777777" w:rsidR="00332637" w:rsidRPr="00F26C0A" w:rsidRDefault="00332637" w:rsidP="00B57F14">
            <w:pPr>
              <w:spacing w:before="40" w:after="40"/>
              <w:rPr>
                <w:szCs w:val="18"/>
              </w:rPr>
            </w:pPr>
          </w:p>
        </w:tc>
      </w:tr>
      <w:tr w:rsidR="00332637" w:rsidRPr="00F26C0A" w14:paraId="065AA428" w14:textId="77777777" w:rsidTr="00B57F14">
        <w:tc>
          <w:tcPr>
            <w:tcW w:w="1440" w:type="dxa"/>
            <w:tcBorders>
              <w:top w:val="single" w:sz="4" w:space="0" w:color="auto"/>
              <w:bottom w:val="nil"/>
              <w:right w:val="single" w:sz="4" w:space="0" w:color="auto"/>
            </w:tcBorders>
          </w:tcPr>
          <w:p w14:paraId="726936C4" w14:textId="77777777" w:rsidR="00332637" w:rsidRPr="00F26C0A" w:rsidRDefault="00332637" w:rsidP="003D4D86">
            <w:pPr>
              <w:spacing w:before="40" w:after="40"/>
              <w:rPr>
                <w:szCs w:val="18"/>
              </w:rPr>
            </w:pPr>
            <w:r w:rsidRPr="00F26C0A">
              <w:rPr>
                <w:szCs w:val="18"/>
              </w:rPr>
              <w:t>Čl. 40 odst. 10</w:t>
            </w:r>
          </w:p>
        </w:tc>
        <w:tc>
          <w:tcPr>
            <w:tcW w:w="5400" w:type="dxa"/>
            <w:gridSpan w:val="4"/>
            <w:tcBorders>
              <w:top w:val="single" w:sz="4" w:space="0" w:color="auto"/>
              <w:left w:val="single" w:sz="4" w:space="0" w:color="auto"/>
              <w:bottom w:val="nil"/>
              <w:right w:val="single" w:sz="18" w:space="0" w:color="auto"/>
            </w:tcBorders>
          </w:tcPr>
          <w:p w14:paraId="4966F2FD" w14:textId="77777777" w:rsidR="00332637" w:rsidRPr="00F26C0A" w:rsidRDefault="00332637" w:rsidP="00A63CF4">
            <w:pPr>
              <w:spacing w:before="40" w:after="40"/>
              <w:ind w:right="58"/>
              <w:jc w:val="both"/>
              <w:rPr>
                <w:szCs w:val="18"/>
              </w:rPr>
            </w:pPr>
            <w:r w:rsidRPr="00F26C0A">
              <w:rPr>
                <w:szCs w:val="18"/>
              </w:rPr>
              <w:t>V případě podstatné změny kterékoli z informací poskytovaných podle odstavce 3 nebo podle odstavce 5 oznámí správce tuto změnu písemně příslušným orgánům svého referenčního členského státu nejpozději jeden měsíc před jejím provedením, jedná-li se o změnu plánovanou, nebo okamžitě poté, co došlo k neplánované změně.</w:t>
            </w:r>
          </w:p>
          <w:p w14:paraId="0D84C26F" w14:textId="77777777" w:rsidR="00332637" w:rsidRPr="00F26C0A" w:rsidRDefault="00332637" w:rsidP="00A63CF4">
            <w:pPr>
              <w:spacing w:before="40" w:after="40"/>
              <w:ind w:right="58"/>
              <w:jc w:val="both"/>
              <w:rPr>
                <w:szCs w:val="18"/>
              </w:rPr>
            </w:pPr>
            <w:r w:rsidRPr="00F26C0A">
              <w:rPr>
                <w:szCs w:val="18"/>
              </w:rPr>
              <w:t>Pokud by v důsledku provedení plánované změny správa alternativního investičního fondu prováděná tímto správcem přestala být v souladu s touto směrnicí nebo by v jejím důsledku již správce jinak nedodržoval tuto směrnici, příslušné orgány referenčního členského státu správce oznámí správci bez zbytečného prodlení, že změnu nesmí provést.</w:t>
            </w:r>
          </w:p>
          <w:p w14:paraId="3923CCBB" w14:textId="77777777" w:rsidR="00332637" w:rsidRPr="00F26C0A" w:rsidRDefault="00332637" w:rsidP="00A63CF4">
            <w:pPr>
              <w:spacing w:before="40" w:after="40"/>
              <w:ind w:right="58"/>
              <w:jc w:val="both"/>
              <w:rPr>
                <w:szCs w:val="18"/>
              </w:rPr>
            </w:pPr>
            <w:r w:rsidRPr="00F26C0A">
              <w:rPr>
                <w:szCs w:val="18"/>
              </w:rPr>
              <w:t>Je-li plánovaná změna provedena bez ohledu na první a druhý pododstavec, nebo dojde-li k neplánované změně, v jejímž důsledku správa alternativního investičního fondu prováděná tímto správcem přestane být v souladu s touto směrnicí nebo v jejímž důsledku již správce jinak nedodržuje tuto směrnici, přijmou příslušné orgány referenčního členského státu správce veškerá náležitá opatření podle článku 46, včetně výslovného zákazu nabízení tohoto alternativního investičního fondu, je-li to nezbytné.</w:t>
            </w:r>
          </w:p>
          <w:p w14:paraId="2D71E273" w14:textId="77777777" w:rsidR="00332637" w:rsidRPr="00F26C0A" w:rsidRDefault="00332637" w:rsidP="00A63CF4">
            <w:pPr>
              <w:spacing w:before="40" w:after="40"/>
              <w:ind w:right="58"/>
              <w:jc w:val="both"/>
              <w:rPr>
                <w:szCs w:val="18"/>
              </w:rPr>
            </w:pPr>
            <w:r w:rsidRPr="00F26C0A">
              <w:rPr>
                <w:szCs w:val="18"/>
              </w:rPr>
              <w:t>Pokud jsou změny přijatelné, protože se nedotýkají souladu správy daného alternativního investičního fondu prováděné správcem s touto směrnicí nebo jiného dodržování této směrnice správcem, informují o tom příslušné orgány referenčního členského státu bezodkladně orgán pro cenné papíry a trhy, pokud se změny týkají ukončení nabízení určitých alternativních investičních fondů nebo nabízení dalších alternativních investičních fondů, a podle okolností informují o těchto změnách příslušné orgány hostitelských členských států správce.</w:t>
            </w:r>
          </w:p>
        </w:tc>
        <w:tc>
          <w:tcPr>
            <w:tcW w:w="900" w:type="dxa"/>
            <w:tcBorders>
              <w:top w:val="single" w:sz="4" w:space="0" w:color="auto"/>
              <w:left w:val="single" w:sz="18" w:space="0" w:color="auto"/>
              <w:bottom w:val="nil"/>
              <w:right w:val="single" w:sz="4" w:space="0" w:color="auto"/>
            </w:tcBorders>
          </w:tcPr>
          <w:p w14:paraId="05091851" w14:textId="386881C3" w:rsidR="00332637" w:rsidRPr="00F26C0A" w:rsidRDefault="00332637" w:rsidP="007D06E3">
            <w:pPr>
              <w:spacing w:before="40" w:after="40"/>
              <w:rPr>
                <w:szCs w:val="18"/>
              </w:rPr>
            </w:pPr>
            <w:r w:rsidRPr="00F26C0A">
              <w:rPr>
                <w:szCs w:val="18"/>
              </w:rPr>
              <w:t>240/2013 ve znění 336/2014</w:t>
            </w:r>
            <w:r w:rsidR="007D06E3" w:rsidRPr="00604020">
              <w:rPr>
                <w:szCs w:val="18"/>
              </w:rPr>
              <w:t xml:space="preserve"> 119/2020</w:t>
            </w:r>
          </w:p>
        </w:tc>
        <w:tc>
          <w:tcPr>
            <w:tcW w:w="1080" w:type="dxa"/>
            <w:tcBorders>
              <w:top w:val="single" w:sz="4" w:space="0" w:color="auto"/>
              <w:left w:val="single" w:sz="4" w:space="0" w:color="auto"/>
              <w:bottom w:val="nil"/>
              <w:right w:val="single" w:sz="4" w:space="0" w:color="auto"/>
            </w:tcBorders>
          </w:tcPr>
          <w:p w14:paraId="48F69A4A" w14:textId="77777777" w:rsidR="00332637" w:rsidRPr="00F26C0A" w:rsidRDefault="00332637" w:rsidP="00A63CF4">
            <w:pPr>
              <w:spacing w:before="40" w:after="40"/>
              <w:rPr>
                <w:szCs w:val="18"/>
              </w:rPr>
            </w:pPr>
            <w:r w:rsidRPr="00F26C0A">
              <w:rPr>
                <w:szCs w:val="18"/>
              </w:rPr>
              <w:t>§ 325 odst. 1 až 3</w:t>
            </w:r>
          </w:p>
        </w:tc>
        <w:tc>
          <w:tcPr>
            <w:tcW w:w="5400" w:type="dxa"/>
            <w:gridSpan w:val="4"/>
            <w:tcBorders>
              <w:top w:val="single" w:sz="4" w:space="0" w:color="auto"/>
              <w:left w:val="single" w:sz="4" w:space="0" w:color="auto"/>
              <w:bottom w:val="nil"/>
              <w:right w:val="single" w:sz="4" w:space="0" w:color="auto"/>
            </w:tcBorders>
          </w:tcPr>
          <w:p w14:paraId="74571CEE" w14:textId="13BD6A26" w:rsidR="00332637" w:rsidRPr="00F26C0A" w:rsidRDefault="005F7753" w:rsidP="00B57F14">
            <w:pPr>
              <w:tabs>
                <w:tab w:val="left" w:pos="380"/>
              </w:tabs>
              <w:spacing w:before="40" w:after="40"/>
              <w:ind w:right="67"/>
              <w:jc w:val="both"/>
              <w:rPr>
                <w:szCs w:val="18"/>
              </w:rPr>
            </w:pPr>
            <w:r w:rsidRPr="00F26C0A">
              <w:rPr>
                <w:szCs w:val="18"/>
              </w:rPr>
              <w:t>Investice do zahraničního investičního fondu, jehož domovským státem není členský stát, který obhospodařuje osoba se sídlem ve státě, který není členským státem, která má povolení udělené orgánem dohledu jiného členského státu srovnatelné s povolením podle § 481, lze v České republice nabízet osobám uvedeným v § 2a odst. 1 nebo 2 zákona upravujícího podnikání na kapitálovém trhu a osobám, které jsou podle zákona upravujícího podnikání na kapitálovém trhu nebo podle práva jiného členského státu považovány ve vztahu k investicím do daného fondu za zákazníka, který je profesionálním zákazníkem, ode dne, kdy obhospodařovatel tohoto fondu obdrží sdělení orgánu dohledu jiného členského státu, který jí udělil povolení srovnatelné s povolením podle § 481, srovnatelné se sdělením České národní banky podle § 313 odst. 3. Ustanovení § 315 odst. 1 věty druhé se použije obdobně. Investice podle věty první lze v České republice nabízet jen, jestliže jsou obdobně splněny podmínky podle § 318 odst. 2 písm. b) a § 320 odst. 2 písm. b) a c) a a) orgán dohledu domovského státu tohoto fondu a orgán dohledu jiného členského státu, který udělil obhospodařovateli tohoto fondu povolení srovnatelné s povolením podle § 481, se v souladu s články 113 až 115 nařízení Komise v přenesené pravomoci (EU) č. 231/2013, dohodly na výměně informací nezbytných k výkonu dohledu podle práva tohoto jiného členského státu, kterým se provádí směrnice Evropského parlamentu a Rady upravující správce alternativních investičních fondů5), a b) domovský stát tohoto fondu uzavřel s jiným členským státem, jehož orgán dohledu udělil obhospodařovateli tohoto fondu povolení srovnatelné s povolením podle § 481, dohodu, která odpovídá zásadám uvedeným v článku 26 Modelové daňové smlouvy Organizace pro hospodářskou spolupráci a rozvoj o příjmech a majetku a která zajišťuje výměnu informací v daňových záležitostech.</w:t>
            </w:r>
          </w:p>
        </w:tc>
        <w:tc>
          <w:tcPr>
            <w:tcW w:w="900" w:type="dxa"/>
            <w:tcBorders>
              <w:top w:val="single" w:sz="4" w:space="0" w:color="auto"/>
              <w:left w:val="single" w:sz="4" w:space="0" w:color="auto"/>
              <w:bottom w:val="nil"/>
              <w:right w:val="single" w:sz="4" w:space="0" w:color="auto"/>
            </w:tcBorders>
          </w:tcPr>
          <w:p w14:paraId="4CFDCA60"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3F499EB7" w14:textId="77777777" w:rsidR="00332637" w:rsidRPr="00F26C0A" w:rsidRDefault="00332637" w:rsidP="00A63CF4">
            <w:pPr>
              <w:spacing w:before="40" w:after="40"/>
              <w:rPr>
                <w:szCs w:val="18"/>
              </w:rPr>
            </w:pPr>
          </w:p>
        </w:tc>
      </w:tr>
      <w:tr w:rsidR="00332637" w:rsidRPr="00F26C0A" w14:paraId="6C0E3345" w14:textId="77777777" w:rsidTr="00B57F14">
        <w:tc>
          <w:tcPr>
            <w:tcW w:w="1440" w:type="dxa"/>
            <w:tcBorders>
              <w:top w:val="nil"/>
              <w:bottom w:val="nil"/>
              <w:right w:val="single" w:sz="4" w:space="0" w:color="auto"/>
            </w:tcBorders>
          </w:tcPr>
          <w:p w14:paraId="5E58458E"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7B714D2C" w14:textId="77777777" w:rsidR="00332637" w:rsidRPr="00F26C0A" w:rsidRDefault="00332637" w:rsidP="00B57F1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44AA831A" w14:textId="77777777" w:rsidR="00332637" w:rsidRPr="00F26C0A" w:rsidRDefault="00332637" w:rsidP="00B57F1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5C74487F" w14:textId="77777777" w:rsidR="00332637" w:rsidRPr="00F26C0A" w:rsidRDefault="00332637" w:rsidP="00B57F14">
            <w:pPr>
              <w:spacing w:before="40" w:after="40"/>
              <w:rPr>
                <w:szCs w:val="18"/>
              </w:rPr>
            </w:pPr>
            <w:r w:rsidRPr="00F26C0A">
              <w:rPr>
                <w:szCs w:val="18"/>
              </w:rPr>
              <w:t>§ 326</w:t>
            </w:r>
          </w:p>
        </w:tc>
        <w:tc>
          <w:tcPr>
            <w:tcW w:w="5400" w:type="dxa"/>
            <w:gridSpan w:val="4"/>
            <w:tcBorders>
              <w:top w:val="nil"/>
              <w:left w:val="single" w:sz="4" w:space="0" w:color="auto"/>
              <w:bottom w:val="nil"/>
              <w:right w:val="single" w:sz="4" w:space="0" w:color="auto"/>
            </w:tcBorders>
          </w:tcPr>
          <w:p w14:paraId="740E17FC" w14:textId="77777777" w:rsidR="00332637" w:rsidRPr="00F26C0A" w:rsidRDefault="00332637" w:rsidP="00B57F14">
            <w:pPr>
              <w:tabs>
                <w:tab w:val="left" w:pos="380"/>
              </w:tabs>
              <w:spacing w:before="40" w:after="40"/>
              <w:ind w:right="67"/>
              <w:jc w:val="both"/>
              <w:rPr>
                <w:szCs w:val="18"/>
              </w:rPr>
            </w:pPr>
            <w:r w:rsidRPr="00F26C0A">
              <w:rPr>
                <w:szCs w:val="18"/>
              </w:rPr>
              <w:t>Pro nabízení investic v jiném členském státě do zahraničního investičního fondu, jehož domovským státem není členský stát, který obhospodařuje zahraniční osoba s povolením podle § 481, osobám uvedeným v § 2a odst. 1 nebo 2 zákona upravujícího podnikání na kapitálovém trhu a osobám, které jsou podle práva tohoto jiného členského státu považovány ve vztahu k investicím do daného fondu za zákazníka, který je profesionálním zákazníkem, se § 311 až 314 použijí obdobně; tyto investice lze v jiném členském státě nabízet jen, jestliže jsou obdobně splněny podmínky podle § 318 odst. 2 písm. a) a b), § 320 odst. 2 písm. b) a c) a § 321 odst. 2 písm. b).</w:t>
            </w:r>
          </w:p>
        </w:tc>
        <w:tc>
          <w:tcPr>
            <w:tcW w:w="900" w:type="dxa"/>
            <w:tcBorders>
              <w:top w:val="nil"/>
              <w:left w:val="single" w:sz="4" w:space="0" w:color="auto"/>
              <w:bottom w:val="nil"/>
              <w:right w:val="single" w:sz="4" w:space="0" w:color="auto"/>
            </w:tcBorders>
          </w:tcPr>
          <w:p w14:paraId="5BBB154F" w14:textId="77777777" w:rsidR="00332637" w:rsidRPr="00F26C0A" w:rsidRDefault="00332637" w:rsidP="00B57F14">
            <w:pPr>
              <w:spacing w:before="40" w:after="40"/>
              <w:rPr>
                <w:szCs w:val="18"/>
              </w:rPr>
            </w:pPr>
          </w:p>
        </w:tc>
        <w:tc>
          <w:tcPr>
            <w:tcW w:w="720" w:type="dxa"/>
            <w:tcBorders>
              <w:top w:val="nil"/>
              <w:left w:val="single" w:sz="4" w:space="0" w:color="auto"/>
              <w:bottom w:val="nil"/>
            </w:tcBorders>
          </w:tcPr>
          <w:p w14:paraId="332D4DCB" w14:textId="77777777" w:rsidR="00332637" w:rsidRPr="00F26C0A" w:rsidRDefault="00332637" w:rsidP="00B57F14">
            <w:pPr>
              <w:spacing w:before="40" w:after="40"/>
              <w:rPr>
                <w:szCs w:val="18"/>
              </w:rPr>
            </w:pPr>
          </w:p>
        </w:tc>
      </w:tr>
      <w:tr w:rsidR="00332637" w:rsidRPr="00F26C0A" w14:paraId="5B1C2AE5" w14:textId="77777777" w:rsidTr="00870FBF">
        <w:tc>
          <w:tcPr>
            <w:tcW w:w="1440" w:type="dxa"/>
            <w:tcBorders>
              <w:top w:val="nil"/>
              <w:bottom w:val="nil"/>
              <w:right w:val="single" w:sz="4" w:space="0" w:color="auto"/>
            </w:tcBorders>
          </w:tcPr>
          <w:p w14:paraId="77D1C5B0"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4599F93B"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3EFB35DC" w14:textId="77777777" w:rsidR="00332637" w:rsidRPr="00F26C0A" w:rsidRDefault="00332637" w:rsidP="007B2B45">
            <w:pPr>
              <w:spacing w:before="40" w:after="40"/>
              <w:rPr>
                <w:szCs w:val="18"/>
              </w:rPr>
            </w:pPr>
            <w:r w:rsidRPr="00F26C0A">
              <w:rPr>
                <w:szCs w:val="18"/>
              </w:rPr>
              <w:t xml:space="preserve">240/2013 </w:t>
            </w:r>
          </w:p>
        </w:tc>
        <w:tc>
          <w:tcPr>
            <w:tcW w:w="1080" w:type="dxa"/>
            <w:tcBorders>
              <w:top w:val="nil"/>
              <w:left w:val="single" w:sz="4" w:space="0" w:color="auto"/>
              <w:bottom w:val="nil"/>
              <w:right w:val="single" w:sz="4" w:space="0" w:color="auto"/>
            </w:tcBorders>
          </w:tcPr>
          <w:p w14:paraId="464E0234" w14:textId="77777777" w:rsidR="00332637" w:rsidRPr="00F26C0A" w:rsidRDefault="00332637" w:rsidP="00A63CF4">
            <w:pPr>
              <w:spacing w:before="40" w:after="40"/>
              <w:rPr>
                <w:szCs w:val="18"/>
              </w:rPr>
            </w:pPr>
            <w:r w:rsidRPr="00F26C0A">
              <w:rPr>
                <w:szCs w:val="18"/>
              </w:rPr>
              <w:t>§ 583 odst. 1 písm. b) a c)</w:t>
            </w:r>
          </w:p>
        </w:tc>
        <w:tc>
          <w:tcPr>
            <w:tcW w:w="5400" w:type="dxa"/>
            <w:gridSpan w:val="4"/>
            <w:tcBorders>
              <w:top w:val="nil"/>
              <w:left w:val="single" w:sz="4" w:space="0" w:color="auto"/>
              <w:bottom w:val="nil"/>
              <w:right w:val="single" w:sz="4" w:space="0" w:color="auto"/>
            </w:tcBorders>
          </w:tcPr>
          <w:p w14:paraId="39B75118" w14:textId="77777777" w:rsidR="00332637" w:rsidRPr="00F26C0A" w:rsidRDefault="00332637" w:rsidP="008450DC">
            <w:pPr>
              <w:tabs>
                <w:tab w:val="left" w:pos="380"/>
              </w:tabs>
              <w:spacing w:before="40" w:after="40"/>
              <w:ind w:right="67"/>
              <w:jc w:val="both"/>
              <w:rPr>
                <w:szCs w:val="18"/>
              </w:rPr>
            </w:pPr>
            <w:r w:rsidRPr="00F26C0A">
              <w:rPr>
                <w:szCs w:val="18"/>
              </w:rPr>
              <w:t>Česká národní banka poskytne evropskému orgánu dohledu údaje o tom, že investiční společnost oprávněná přesáhnout rozhodný limit nebo zahraniční osoba s povolením podle § 481</w:t>
            </w:r>
          </w:p>
          <w:p w14:paraId="48AED524" w14:textId="77777777" w:rsidR="00332637" w:rsidRPr="00F26C0A" w:rsidRDefault="00332637" w:rsidP="008450DC">
            <w:pPr>
              <w:tabs>
                <w:tab w:val="left" w:pos="380"/>
              </w:tabs>
              <w:spacing w:before="40" w:after="40"/>
              <w:ind w:right="67"/>
              <w:jc w:val="both"/>
              <w:rPr>
                <w:szCs w:val="18"/>
              </w:rPr>
            </w:pPr>
            <w:r w:rsidRPr="00F26C0A">
              <w:rPr>
                <w:szCs w:val="18"/>
              </w:rPr>
              <w:t>b) hodlá začít v České republice nebo v jiném členském státě nabízet investice do dalšího zahraničního investičního fondu, jehož domovským státem není členský stát, nebo</w:t>
            </w:r>
          </w:p>
          <w:p w14:paraId="7633B498" w14:textId="77777777" w:rsidR="00332637" w:rsidRPr="00F26C0A" w:rsidRDefault="00332637" w:rsidP="00A63CF4">
            <w:pPr>
              <w:tabs>
                <w:tab w:val="left" w:pos="380"/>
              </w:tabs>
              <w:spacing w:before="40" w:after="40"/>
              <w:ind w:right="67"/>
              <w:jc w:val="both"/>
              <w:rPr>
                <w:i/>
                <w:szCs w:val="18"/>
              </w:rPr>
            </w:pPr>
            <w:r w:rsidRPr="00F26C0A">
              <w:rPr>
                <w:szCs w:val="18"/>
              </w:rPr>
              <w:t>c) hodlá ukončit v České republice nebo v jiném členském státě nabízení investic do zahraničního investičního fondu, jehož domovským státem není členský stát.</w:t>
            </w:r>
          </w:p>
        </w:tc>
        <w:tc>
          <w:tcPr>
            <w:tcW w:w="900" w:type="dxa"/>
            <w:tcBorders>
              <w:top w:val="nil"/>
              <w:left w:val="single" w:sz="4" w:space="0" w:color="auto"/>
              <w:bottom w:val="nil"/>
              <w:right w:val="single" w:sz="4" w:space="0" w:color="auto"/>
            </w:tcBorders>
          </w:tcPr>
          <w:p w14:paraId="38A4285A"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0CACC55D" w14:textId="77777777" w:rsidR="00332637" w:rsidRPr="00F26C0A" w:rsidRDefault="00332637" w:rsidP="00A63CF4">
            <w:pPr>
              <w:spacing w:before="40" w:after="40"/>
              <w:rPr>
                <w:szCs w:val="18"/>
              </w:rPr>
            </w:pPr>
          </w:p>
        </w:tc>
      </w:tr>
      <w:tr w:rsidR="00332637" w:rsidRPr="00F26C0A" w14:paraId="69CEF5E8" w14:textId="77777777" w:rsidTr="00B57F14">
        <w:tc>
          <w:tcPr>
            <w:tcW w:w="1440" w:type="dxa"/>
            <w:tcBorders>
              <w:top w:val="nil"/>
              <w:bottom w:val="single" w:sz="4" w:space="0" w:color="auto"/>
              <w:right w:val="single" w:sz="4" w:space="0" w:color="auto"/>
            </w:tcBorders>
          </w:tcPr>
          <w:p w14:paraId="62A6702D"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262A5826"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41846F90" w14:textId="77777777" w:rsidR="00332637" w:rsidRPr="00F26C0A" w:rsidRDefault="00332637" w:rsidP="007B2B45">
            <w:pPr>
              <w:spacing w:before="40" w:after="40"/>
              <w:rPr>
                <w:szCs w:val="18"/>
              </w:rPr>
            </w:pPr>
            <w:r w:rsidRPr="00F26C0A">
              <w:rPr>
                <w:szCs w:val="18"/>
              </w:rPr>
              <w:t>9563</w:t>
            </w:r>
          </w:p>
        </w:tc>
        <w:tc>
          <w:tcPr>
            <w:tcW w:w="1080" w:type="dxa"/>
            <w:tcBorders>
              <w:top w:val="nil"/>
              <w:left w:val="single" w:sz="4" w:space="0" w:color="auto"/>
              <w:bottom w:val="single" w:sz="4" w:space="0" w:color="auto"/>
              <w:right w:val="single" w:sz="4" w:space="0" w:color="auto"/>
            </w:tcBorders>
          </w:tcPr>
          <w:p w14:paraId="10B8C547" w14:textId="77777777" w:rsidR="00332637" w:rsidRPr="00F26C0A" w:rsidRDefault="00332637"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1B74DFBB" w14:textId="77777777" w:rsidR="00332637" w:rsidRPr="00F26C0A" w:rsidRDefault="00332637" w:rsidP="008450DC">
            <w:pPr>
              <w:tabs>
                <w:tab w:val="left" w:pos="380"/>
              </w:tabs>
              <w:spacing w:before="40" w:after="40"/>
              <w:ind w:right="67"/>
              <w:jc w:val="both"/>
              <w:rPr>
                <w:szCs w:val="18"/>
              </w:rPr>
            </w:pPr>
          </w:p>
        </w:tc>
        <w:tc>
          <w:tcPr>
            <w:tcW w:w="900" w:type="dxa"/>
            <w:tcBorders>
              <w:top w:val="nil"/>
              <w:left w:val="single" w:sz="4" w:space="0" w:color="auto"/>
              <w:bottom w:val="single" w:sz="4" w:space="0" w:color="auto"/>
              <w:right w:val="single" w:sz="4" w:space="0" w:color="auto"/>
            </w:tcBorders>
          </w:tcPr>
          <w:p w14:paraId="6DB7BF7B"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3D39B484" w14:textId="77777777" w:rsidR="00332637" w:rsidRPr="00F26C0A" w:rsidRDefault="00332637" w:rsidP="00A63CF4">
            <w:pPr>
              <w:spacing w:before="40" w:after="40"/>
              <w:rPr>
                <w:szCs w:val="18"/>
              </w:rPr>
            </w:pPr>
          </w:p>
        </w:tc>
      </w:tr>
      <w:tr w:rsidR="00332637" w:rsidRPr="00F26C0A" w14:paraId="6E5237BB" w14:textId="77777777" w:rsidTr="00E50E7C">
        <w:tc>
          <w:tcPr>
            <w:tcW w:w="1440" w:type="dxa"/>
            <w:tcBorders>
              <w:top w:val="single" w:sz="4" w:space="0" w:color="auto"/>
              <w:bottom w:val="single" w:sz="4" w:space="0" w:color="auto"/>
              <w:right w:val="single" w:sz="4" w:space="0" w:color="auto"/>
            </w:tcBorders>
          </w:tcPr>
          <w:p w14:paraId="43BCA9D6" w14:textId="77777777" w:rsidR="00332637" w:rsidRPr="00F26C0A" w:rsidRDefault="00332637" w:rsidP="003D4D86">
            <w:pPr>
              <w:spacing w:before="40" w:after="40"/>
              <w:rPr>
                <w:szCs w:val="18"/>
              </w:rPr>
            </w:pPr>
            <w:r w:rsidRPr="00F26C0A">
              <w:rPr>
                <w:szCs w:val="18"/>
              </w:rPr>
              <w:t>Čl. 40 odst. 11</w:t>
            </w:r>
          </w:p>
        </w:tc>
        <w:tc>
          <w:tcPr>
            <w:tcW w:w="5400" w:type="dxa"/>
            <w:gridSpan w:val="4"/>
            <w:tcBorders>
              <w:top w:val="single" w:sz="4" w:space="0" w:color="auto"/>
              <w:left w:val="single" w:sz="4" w:space="0" w:color="auto"/>
              <w:bottom w:val="single" w:sz="4" w:space="0" w:color="auto"/>
              <w:right w:val="single" w:sz="18" w:space="0" w:color="auto"/>
            </w:tcBorders>
          </w:tcPr>
          <w:p w14:paraId="37CC4771" w14:textId="77777777" w:rsidR="00332637" w:rsidRPr="00F26C0A" w:rsidRDefault="00332637" w:rsidP="00A63CF4">
            <w:pPr>
              <w:spacing w:before="40" w:after="40"/>
              <w:ind w:right="58"/>
              <w:jc w:val="both"/>
              <w:rPr>
                <w:szCs w:val="18"/>
              </w:rPr>
            </w:pPr>
            <w:r w:rsidRPr="00F26C0A">
              <w:rPr>
                <w:szCs w:val="18"/>
              </w:rPr>
              <w:t>Komise přijme prostřednictvím aktů v přenesené pravomoci v souladu s článkem 56 a za podmínek stanovených v článcích 57 a 58 opatření týkající se dohod o spolupráci uvedených v odst. 2 písm. a) za účelem vytvoření společného rámce usnadňujícího uzavírání těchto dohod o spolupráci se třetími zeměmi.</w:t>
            </w:r>
          </w:p>
        </w:tc>
        <w:tc>
          <w:tcPr>
            <w:tcW w:w="900" w:type="dxa"/>
            <w:tcBorders>
              <w:top w:val="single" w:sz="4" w:space="0" w:color="auto"/>
              <w:left w:val="single" w:sz="18" w:space="0" w:color="auto"/>
              <w:bottom w:val="single" w:sz="4" w:space="0" w:color="auto"/>
              <w:right w:val="single" w:sz="4" w:space="0" w:color="auto"/>
            </w:tcBorders>
          </w:tcPr>
          <w:p w14:paraId="32DD8594" w14:textId="77777777" w:rsidR="00332637" w:rsidRPr="00F26C0A" w:rsidRDefault="00332637" w:rsidP="00A63CF4">
            <w:pPr>
              <w:spacing w:before="40" w:after="40"/>
              <w:rPr>
                <w:szCs w:val="18"/>
              </w:rPr>
            </w:pPr>
          </w:p>
        </w:tc>
        <w:tc>
          <w:tcPr>
            <w:tcW w:w="1080" w:type="dxa"/>
            <w:tcBorders>
              <w:top w:val="single" w:sz="4" w:space="0" w:color="auto"/>
              <w:left w:val="single" w:sz="4" w:space="0" w:color="auto"/>
              <w:bottom w:val="single" w:sz="4" w:space="0" w:color="auto"/>
              <w:right w:val="single" w:sz="4" w:space="0" w:color="auto"/>
            </w:tcBorders>
          </w:tcPr>
          <w:p w14:paraId="775A5C33" w14:textId="77777777" w:rsidR="00332637" w:rsidRPr="00F26C0A" w:rsidRDefault="00332637" w:rsidP="00A63CF4">
            <w:pPr>
              <w:spacing w:before="40" w:after="40"/>
              <w:rPr>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608FFDC5" w14:textId="649DDE10" w:rsidR="00332637" w:rsidRPr="00F26C0A" w:rsidRDefault="00332637" w:rsidP="008B467E">
            <w:pPr>
              <w:tabs>
                <w:tab w:val="left" w:pos="380"/>
              </w:tabs>
              <w:spacing w:before="40" w:after="40"/>
              <w:ind w:right="67"/>
              <w:jc w:val="both"/>
              <w:rPr>
                <w:szCs w:val="18"/>
              </w:rPr>
            </w:pPr>
            <w:r w:rsidRPr="00F26C0A">
              <w:rPr>
                <w:i/>
                <w:szCs w:val="18"/>
              </w:rPr>
              <w:t>Nerelevantní z hlediska transpozice.</w:t>
            </w:r>
            <w:r w:rsidR="00EC7842" w:rsidRPr="00F26C0A">
              <w:rPr>
                <w:i/>
                <w:szCs w:val="18"/>
              </w:rPr>
              <w:t xml:space="preserve"> </w:t>
            </w:r>
            <w:r w:rsidR="008B467E" w:rsidRPr="00F26C0A">
              <w:rPr>
                <w:i/>
                <w:szCs w:val="18"/>
              </w:rPr>
              <w:t>Ustanovení upravuje pravomoci a povinnosti Komisi.</w:t>
            </w:r>
          </w:p>
        </w:tc>
        <w:tc>
          <w:tcPr>
            <w:tcW w:w="900" w:type="dxa"/>
            <w:tcBorders>
              <w:top w:val="single" w:sz="4" w:space="0" w:color="auto"/>
              <w:left w:val="single" w:sz="4" w:space="0" w:color="auto"/>
              <w:bottom w:val="single" w:sz="4" w:space="0" w:color="auto"/>
              <w:right w:val="single" w:sz="4" w:space="0" w:color="auto"/>
            </w:tcBorders>
          </w:tcPr>
          <w:p w14:paraId="0F07687A" w14:textId="77777777" w:rsidR="00332637" w:rsidRPr="00F26C0A" w:rsidRDefault="00332637" w:rsidP="00A63CF4">
            <w:pPr>
              <w:spacing w:before="40" w:after="40"/>
              <w:rPr>
                <w:szCs w:val="18"/>
              </w:rPr>
            </w:pPr>
            <w:r w:rsidRPr="00F26C0A">
              <w:rPr>
                <w:szCs w:val="18"/>
              </w:rPr>
              <w:t>NT</w:t>
            </w:r>
          </w:p>
        </w:tc>
        <w:tc>
          <w:tcPr>
            <w:tcW w:w="720" w:type="dxa"/>
            <w:tcBorders>
              <w:top w:val="single" w:sz="4" w:space="0" w:color="auto"/>
              <w:left w:val="single" w:sz="4" w:space="0" w:color="auto"/>
              <w:bottom w:val="single" w:sz="4" w:space="0" w:color="auto"/>
            </w:tcBorders>
          </w:tcPr>
          <w:p w14:paraId="2A3FD81A" w14:textId="77777777" w:rsidR="00332637" w:rsidRPr="00F26C0A" w:rsidRDefault="00332637" w:rsidP="00A63CF4">
            <w:pPr>
              <w:spacing w:before="40" w:after="40"/>
              <w:rPr>
                <w:szCs w:val="18"/>
              </w:rPr>
            </w:pPr>
          </w:p>
        </w:tc>
      </w:tr>
      <w:tr w:rsidR="00332637" w:rsidRPr="00F26C0A" w14:paraId="4FF3841F" w14:textId="77777777" w:rsidTr="00E50E7C">
        <w:tc>
          <w:tcPr>
            <w:tcW w:w="1440" w:type="dxa"/>
            <w:tcBorders>
              <w:top w:val="single" w:sz="4" w:space="0" w:color="auto"/>
              <w:bottom w:val="single" w:sz="4" w:space="0" w:color="auto"/>
              <w:right w:val="single" w:sz="4" w:space="0" w:color="auto"/>
            </w:tcBorders>
          </w:tcPr>
          <w:p w14:paraId="6330FC6A" w14:textId="77777777" w:rsidR="00332637" w:rsidRPr="00F26C0A" w:rsidRDefault="00332637" w:rsidP="003D4D86">
            <w:pPr>
              <w:spacing w:before="40" w:after="40"/>
              <w:rPr>
                <w:szCs w:val="18"/>
              </w:rPr>
            </w:pPr>
            <w:r w:rsidRPr="00F26C0A">
              <w:rPr>
                <w:szCs w:val="18"/>
              </w:rPr>
              <w:t>Čl. 40 odst. 12</w:t>
            </w:r>
          </w:p>
        </w:tc>
        <w:tc>
          <w:tcPr>
            <w:tcW w:w="5400" w:type="dxa"/>
            <w:gridSpan w:val="4"/>
            <w:tcBorders>
              <w:top w:val="single" w:sz="4" w:space="0" w:color="auto"/>
              <w:left w:val="single" w:sz="4" w:space="0" w:color="auto"/>
              <w:bottom w:val="single" w:sz="4" w:space="0" w:color="auto"/>
              <w:right w:val="single" w:sz="18" w:space="0" w:color="auto"/>
            </w:tcBorders>
          </w:tcPr>
          <w:p w14:paraId="69505588" w14:textId="77777777" w:rsidR="00332637" w:rsidRPr="00F26C0A" w:rsidRDefault="00332637" w:rsidP="00A63CF4">
            <w:pPr>
              <w:spacing w:before="40" w:after="40"/>
              <w:ind w:right="58"/>
              <w:jc w:val="both"/>
              <w:rPr>
                <w:szCs w:val="18"/>
              </w:rPr>
            </w:pPr>
            <w:r w:rsidRPr="00F26C0A">
              <w:rPr>
                <w:szCs w:val="18"/>
              </w:rPr>
              <w:t>Za účelem zajištění jednotného uplatňování tohoto článku může orgán pro cenné papíry a trhy vypracovat obecné pokyny, v nichž blíže stanoví podmínky pro uplatňování opatření Komise týkajících se dohod o spolupráci uvedených v odst. 2 písm. a).</w:t>
            </w:r>
          </w:p>
        </w:tc>
        <w:tc>
          <w:tcPr>
            <w:tcW w:w="900" w:type="dxa"/>
            <w:tcBorders>
              <w:top w:val="single" w:sz="4" w:space="0" w:color="auto"/>
              <w:left w:val="single" w:sz="18" w:space="0" w:color="auto"/>
              <w:bottom w:val="single" w:sz="4" w:space="0" w:color="auto"/>
              <w:right w:val="single" w:sz="4" w:space="0" w:color="auto"/>
            </w:tcBorders>
          </w:tcPr>
          <w:p w14:paraId="49EE393E" w14:textId="77777777" w:rsidR="00332637" w:rsidRPr="00F26C0A" w:rsidRDefault="00332637" w:rsidP="00A63CF4">
            <w:pPr>
              <w:spacing w:before="40" w:after="40"/>
              <w:rPr>
                <w:szCs w:val="18"/>
              </w:rPr>
            </w:pPr>
          </w:p>
        </w:tc>
        <w:tc>
          <w:tcPr>
            <w:tcW w:w="1080" w:type="dxa"/>
            <w:tcBorders>
              <w:top w:val="single" w:sz="4" w:space="0" w:color="auto"/>
              <w:left w:val="single" w:sz="4" w:space="0" w:color="auto"/>
              <w:bottom w:val="single" w:sz="4" w:space="0" w:color="auto"/>
              <w:right w:val="single" w:sz="4" w:space="0" w:color="auto"/>
            </w:tcBorders>
          </w:tcPr>
          <w:p w14:paraId="5316DC82" w14:textId="77777777" w:rsidR="00332637" w:rsidRPr="00F26C0A" w:rsidRDefault="00332637" w:rsidP="00A63CF4">
            <w:pPr>
              <w:spacing w:before="40" w:after="40"/>
              <w:rPr>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2F165107" w14:textId="175CF6BD" w:rsidR="00332637" w:rsidRPr="00F26C0A" w:rsidRDefault="00332637" w:rsidP="008B467E">
            <w:pPr>
              <w:tabs>
                <w:tab w:val="left" w:pos="380"/>
              </w:tabs>
              <w:spacing w:before="40" w:after="40"/>
              <w:ind w:right="67"/>
              <w:jc w:val="both"/>
              <w:rPr>
                <w:szCs w:val="18"/>
              </w:rPr>
            </w:pPr>
            <w:r w:rsidRPr="00F26C0A">
              <w:rPr>
                <w:i/>
                <w:szCs w:val="18"/>
              </w:rPr>
              <w:t>Nerelevantní z hlediska transpozice.</w:t>
            </w:r>
            <w:r w:rsidR="00EC7842" w:rsidRPr="00F26C0A">
              <w:rPr>
                <w:i/>
                <w:szCs w:val="18"/>
              </w:rPr>
              <w:t xml:space="preserve"> </w:t>
            </w:r>
            <w:r w:rsidR="008B467E" w:rsidRPr="00F26C0A">
              <w:rPr>
                <w:i/>
                <w:szCs w:val="18"/>
              </w:rPr>
              <w:t>Ustanovení upravuje pravomoci a povinnosti</w:t>
            </w:r>
            <w:r w:rsidR="00EC7842" w:rsidRPr="00F26C0A">
              <w:rPr>
                <w:i/>
                <w:szCs w:val="18"/>
              </w:rPr>
              <w:t xml:space="preserve"> orgánu ESMA.</w:t>
            </w:r>
          </w:p>
        </w:tc>
        <w:tc>
          <w:tcPr>
            <w:tcW w:w="900" w:type="dxa"/>
            <w:tcBorders>
              <w:top w:val="single" w:sz="4" w:space="0" w:color="auto"/>
              <w:left w:val="single" w:sz="4" w:space="0" w:color="auto"/>
              <w:bottom w:val="single" w:sz="4" w:space="0" w:color="auto"/>
              <w:right w:val="single" w:sz="4" w:space="0" w:color="auto"/>
            </w:tcBorders>
          </w:tcPr>
          <w:p w14:paraId="062F3F4E" w14:textId="77777777" w:rsidR="00332637" w:rsidRPr="00F26C0A" w:rsidRDefault="00332637" w:rsidP="00A63CF4">
            <w:pPr>
              <w:spacing w:before="40" w:after="40"/>
              <w:rPr>
                <w:szCs w:val="18"/>
              </w:rPr>
            </w:pPr>
            <w:r w:rsidRPr="00F26C0A">
              <w:rPr>
                <w:szCs w:val="18"/>
              </w:rPr>
              <w:t>NT</w:t>
            </w:r>
          </w:p>
        </w:tc>
        <w:tc>
          <w:tcPr>
            <w:tcW w:w="720" w:type="dxa"/>
            <w:tcBorders>
              <w:top w:val="single" w:sz="4" w:space="0" w:color="auto"/>
              <w:left w:val="single" w:sz="4" w:space="0" w:color="auto"/>
              <w:bottom w:val="single" w:sz="4" w:space="0" w:color="auto"/>
            </w:tcBorders>
          </w:tcPr>
          <w:p w14:paraId="5D9C4AEE" w14:textId="77777777" w:rsidR="00332637" w:rsidRPr="00F26C0A" w:rsidRDefault="00332637" w:rsidP="00A63CF4">
            <w:pPr>
              <w:spacing w:before="40" w:after="40"/>
              <w:rPr>
                <w:szCs w:val="18"/>
              </w:rPr>
            </w:pPr>
          </w:p>
        </w:tc>
      </w:tr>
      <w:tr w:rsidR="00332637" w:rsidRPr="00F26C0A" w14:paraId="407BE57D" w14:textId="77777777" w:rsidTr="00E50E7C">
        <w:tc>
          <w:tcPr>
            <w:tcW w:w="1440" w:type="dxa"/>
            <w:tcBorders>
              <w:top w:val="single" w:sz="4" w:space="0" w:color="auto"/>
              <w:bottom w:val="single" w:sz="4" w:space="0" w:color="auto"/>
              <w:right w:val="single" w:sz="4" w:space="0" w:color="auto"/>
            </w:tcBorders>
          </w:tcPr>
          <w:p w14:paraId="4C20762C" w14:textId="77777777" w:rsidR="00332637" w:rsidRPr="00F26C0A" w:rsidRDefault="00332637" w:rsidP="003D4D86">
            <w:pPr>
              <w:spacing w:before="40" w:after="40"/>
              <w:rPr>
                <w:szCs w:val="18"/>
              </w:rPr>
            </w:pPr>
            <w:r w:rsidRPr="00F26C0A">
              <w:rPr>
                <w:szCs w:val="18"/>
              </w:rPr>
              <w:t>Čl. 40 odst. 13</w:t>
            </w:r>
          </w:p>
        </w:tc>
        <w:tc>
          <w:tcPr>
            <w:tcW w:w="5400" w:type="dxa"/>
            <w:gridSpan w:val="4"/>
            <w:tcBorders>
              <w:top w:val="single" w:sz="4" w:space="0" w:color="auto"/>
              <w:left w:val="single" w:sz="4" w:space="0" w:color="auto"/>
              <w:bottom w:val="single" w:sz="4" w:space="0" w:color="auto"/>
              <w:right w:val="single" w:sz="18" w:space="0" w:color="auto"/>
            </w:tcBorders>
          </w:tcPr>
          <w:p w14:paraId="146258D1" w14:textId="77777777" w:rsidR="00332637" w:rsidRPr="00F26C0A" w:rsidRDefault="00332637" w:rsidP="00A63CF4">
            <w:pPr>
              <w:spacing w:before="40" w:after="40"/>
              <w:ind w:right="58"/>
              <w:jc w:val="both"/>
              <w:rPr>
                <w:szCs w:val="18"/>
              </w:rPr>
            </w:pPr>
            <w:r w:rsidRPr="00F26C0A">
              <w:rPr>
                <w:szCs w:val="18"/>
              </w:rPr>
              <w:t>Orgán pro cenné papíry a trhy vypracuje návrhy regulačních technických norem ke stanovení minimálního obsahu dohod o spolupráci uvedených v odst. 2 písm. a), aby se zajistilo, že příslušné orgány referenčního členského státu a příslušné orgány hostitelských členských států obdrží dostatečné informace nezbytné k tomu, aby mohly vykonávat své dohledové a vyšetřovací pravomoci podle této směrnice.</w:t>
            </w:r>
          </w:p>
          <w:p w14:paraId="1BF613CF" w14:textId="77777777" w:rsidR="00332637" w:rsidRPr="00F26C0A" w:rsidRDefault="00332637" w:rsidP="00A63CF4">
            <w:pPr>
              <w:spacing w:before="40" w:after="40"/>
              <w:ind w:right="58"/>
              <w:jc w:val="both"/>
              <w:rPr>
                <w:szCs w:val="18"/>
              </w:rPr>
            </w:pPr>
            <w:r w:rsidRPr="00F26C0A">
              <w:rPr>
                <w:szCs w:val="18"/>
              </w:rPr>
              <w:t>Na Komisi je přenesena pravomoc přijímat regulační technické normy uvedené v prvním pododstavci postupem podle článků 10 až 14 nařízení (EU) č. 1095/2010.</w:t>
            </w:r>
          </w:p>
        </w:tc>
        <w:tc>
          <w:tcPr>
            <w:tcW w:w="900" w:type="dxa"/>
            <w:tcBorders>
              <w:top w:val="single" w:sz="4" w:space="0" w:color="auto"/>
              <w:left w:val="single" w:sz="18" w:space="0" w:color="auto"/>
              <w:bottom w:val="single" w:sz="4" w:space="0" w:color="auto"/>
              <w:right w:val="single" w:sz="4" w:space="0" w:color="auto"/>
            </w:tcBorders>
          </w:tcPr>
          <w:p w14:paraId="4A62A36C" w14:textId="77777777" w:rsidR="00332637" w:rsidRPr="00F26C0A" w:rsidRDefault="00332637" w:rsidP="00A63CF4">
            <w:pPr>
              <w:spacing w:before="40" w:after="40"/>
              <w:rPr>
                <w:szCs w:val="18"/>
              </w:rPr>
            </w:pPr>
          </w:p>
        </w:tc>
        <w:tc>
          <w:tcPr>
            <w:tcW w:w="1080" w:type="dxa"/>
            <w:tcBorders>
              <w:top w:val="single" w:sz="4" w:space="0" w:color="auto"/>
              <w:left w:val="single" w:sz="4" w:space="0" w:color="auto"/>
              <w:bottom w:val="single" w:sz="4" w:space="0" w:color="auto"/>
              <w:right w:val="single" w:sz="4" w:space="0" w:color="auto"/>
            </w:tcBorders>
          </w:tcPr>
          <w:p w14:paraId="45243B0E" w14:textId="77777777" w:rsidR="00332637" w:rsidRPr="00F26C0A" w:rsidRDefault="00332637" w:rsidP="00A63CF4">
            <w:pPr>
              <w:spacing w:before="40" w:after="40"/>
              <w:rPr>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19FA533E" w14:textId="64726BDA" w:rsidR="00332637" w:rsidRPr="00F26C0A" w:rsidRDefault="00332637" w:rsidP="008B467E">
            <w:pPr>
              <w:tabs>
                <w:tab w:val="left" w:pos="380"/>
              </w:tabs>
              <w:spacing w:before="40" w:after="40"/>
              <w:ind w:right="67"/>
              <w:jc w:val="both"/>
              <w:rPr>
                <w:szCs w:val="18"/>
              </w:rPr>
            </w:pPr>
            <w:r w:rsidRPr="00F26C0A">
              <w:rPr>
                <w:i/>
                <w:szCs w:val="18"/>
              </w:rPr>
              <w:t>Nerelevantní z hlediska transpozice.</w:t>
            </w:r>
            <w:r w:rsidR="00EC7842" w:rsidRPr="00F26C0A">
              <w:rPr>
                <w:i/>
                <w:szCs w:val="18"/>
              </w:rPr>
              <w:t xml:space="preserve"> </w:t>
            </w:r>
            <w:r w:rsidR="008B467E" w:rsidRPr="00F26C0A">
              <w:rPr>
                <w:i/>
                <w:szCs w:val="18"/>
              </w:rPr>
              <w:t>Ustanovení upravuje pravomoci a povinnosti orgánu ESMA.</w:t>
            </w:r>
          </w:p>
        </w:tc>
        <w:tc>
          <w:tcPr>
            <w:tcW w:w="900" w:type="dxa"/>
            <w:tcBorders>
              <w:top w:val="single" w:sz="4" w:space="0" w:color="auto"/>
              <w:left w:val="single" w:sz="4" w:space="0" w:color="auto"/>
              <w:bottom w:val="single" w:sz="4" w:space="0" w:color="auto"/>
              <w:right w:val="single" w:sz="4" w:space="0" w:color="auto"/>
            </w:tcBorders>
          </w:tcPr>
          <w:p w14:paraId="33582C1E" w14:textId="77777777" w:rsidR="00332637" w:rsidRPr="00F26C0A" w:rsidRDefault="00332637" w:rsidP="00A63CF4">
            <w:pPr>
              <w:spacing w:before="40" w:after="40"/>
              <w:rPr>
                <w:szCs w:val="18"/>
              </w:rPr>
            </w:pPr>
            <w:r w:rsidRPr="00F26C0A">
              <w:rPr>
                <w:szCs w:val="18"/>
              </w:rPr>
              <w:t>NT</w:t>
            </w:r>
          </w:p>
        </w:tc>
        <w:tc>
          <w:tcPr>
            <w:tcW w:w="720" w:type="dxa"/>
            <w:tcBorders>
              <w:top w:val="single" w:sz="4" w:space="0" w:color="auto"/>
              <w:left w:val="single" w:sz="4" w:space="0" w:color="auto"/>
              <w:bottom w:val="single" w:sz="4" w:space="0" w:color="auto"/>
            </w:tcBorders>
          </w:tcPr>
          <w:p w14:paraId="58A15662" w14:textId="77777777" w:rsidR="00332637" w:rsidRPr="00F26C0A" w:rsidRDefault="00332637" w:rsidP="00A63CF4">
            <w:pPr>
              <w:spacing w:before="40" w:after="40"/>
              <w:rPr>
                <w:szCs w:val="18"/>
              </w:rPr>
            </w:pPr>
          </w:p>
        </w:tc>
      </w:tr>
      <w:tr w:rsidR="00332637" w:rsidRPr="00F26C0A" w14:paraId="1A0999CE" w14:textId="77777777" w:rsidTr="00E50E7C">
        <w:tc>
          <w:tcPr>
            <w:tcW w:w="1440" w:type="dxa"/>
            <w:tcBorders>
              <w:top w:val="single" w:sz="4" w:space="0" w:color="auto"/>
              <w:bottom w:val="single" w:sz="4" w:space="0" w:color="auto"/>
              <w:right w:val="single" w:sz="4" w:space="0" w:color="auto"/>
            </w:tcBorders>
          </w:tcPr>
          <w:p w14:paraId="6C1FB7DC" w14:textId="77777777" w:rsidR="00332637" w:rsidRPr="00F26C0A" w:rsidRDefault="00332637" w:rsidP="003D4D86">
            <w:pPr>
              <w:spacing w:before="40" w:after="40"/>
              <w:rPr>
                <w:szCs w:val="18"/>
              </w:rPr>
            </w:pPr>
            <w:r w:rsidRPr="00F26C0A">
              <w:rPr>
                <w:szCs w:val="18"/>
              </w:rPr>
              <w:t>Čl. 40 odst. 14</w:t>
            </w:r>
          </w:p>
        </w:tc>
        <w:tc>
          <w:tcPr>
            <w:tcW w:w="5400" w:type="dxa"/>
            <w:gridSpan w:val="4"/>
            <w:tcBorders>
              <w:top w:val="single" w:sz="4" w:space="0" w:color="auto"/>
              <w:left w:val="single" w:sz="4" w:space="0" w:color="auto"/>
              <w:bottom w:val="single" w:sz="4" w:space="0" w:color="auto"/>
              <w:right w:val="single" w:sz="18" w:space="0" w:color="auto"/>
            </w:tcBorders>
          </w:tcPr>
          <w:p w14:paraId="17DD6FC1" w14:textId="77777777" w:rsidR="00332637" w:rsidRPr="00F26C0A" w:rsidRDefault="00332637" w:rsidP="00A63CF4">
            <w:pPr>
              <w:spacing w:before="40" w:after="40"/>
              <w:ind w:right="58"/>
              <w:jc w:val="both"/>
              <w:rPr>
                <w:szCs w:val="18"/>
              </w:rPr>
            </w:pPr>
            <w:r w:rsidRPr="00F26C0A">
              <w:rPr>
                <w:szCs w:val="18"/>
              </w:rPr>
              <w:t>Za účelem důsledné harmonizace tohoto článku vypracuje orgán pro cenné papíry a trhy návrh regulačních technických norem, kterými se blíže stanoví pro koordinaci a výměnu informací mezi příslušnými orgány referenčního členského státu a příslušnými orgány hostitelských členských států správce.</w:t>
            </w:r>
          </w:p>
          <w:p w14:paraId="25150A45" w14:textId="77777777" w:rsidR="00332637" w:rsidRPr="00F26C0A" w:rsidRDefault="00332637" w:rsidP="00A63CF4">
            <w:pPr>
              <w:spacing w:before="40" w:after="40"/>
              <w:ind w:right="58"/>
              <w:jc w:val="both"/>
              <w:rPr>
                <w:szCs w:val="18"/>
              </w:rPr>
            </w:pPr>
            <w:r w:rsidRPr="00F26C0A">
              <w:rPr>
                <w:szCs w:val="18"/>
              </w:rPr>
              <w:t>Na Komisi je přenesena pravomoc přijímat regulační technické normy uvedené v prvním pododstavci postupem podle článků 10 až 14 nařízení (EU) č. 1095/2010.</w:t>
            </w:r>
          </w:p>
        </w:tc>
        <w:tc>
          <w:tcPr>
            <w:tcW w:w="900" w:type="dxa"/>
            <w:tcBorders>
              <w:top w:val="single" w:sz="4" w:space="0" w:color="auto"/>
              <w:left w:val="single" w:sz="18" w:space="0" w:color="auto"/>
              <w:bottom w:val="single" w:sz="4" w:space="0" w:color="auto"/>
              <w:right w:val="single" w:sz="4" w:space="0" w:color="auto"/>
            </w:tcBorders>
          </w:tcPr>
          <w:p w14:paraId="3337B3A9" w14:textId="77777777" w:rsidR="00332637" w:rsidRPr="00F26C0A" w:rsidRDefault="00332637" w:rsidP="00A63CF4">
            <w:pPr>
              <w:spacing w:before="40" w:after="40"/>
              <w:rPr>
                <w:szCs w:val="18"/>
              </w:rPr>
            </w:pPr>
          </w:p>
        </w:tc>
        <w:tc>
          <w:tcPr>
            <w:tcW w:w="1080" w:type="dxa"/>
            <w:tcBorders>
              <w:top w:val="single" w:sz="4" w:space="0" w:color="auto"/>
              <w:left w:val="single" w:sz="4" w:space="0" w:color="auto"/>
              <w:bottom w:val="single" w:sz="4" w:space="0" w:color="auto"/>
              <w:right w:val="single" w:sz="4" w:space="0" w:color="auto"/>
            </w:tcBorders>
          </w:tcPr>
          <w:p w14:paraId="7AF435E1" w14:textId="77777777" w:rsidR="00332637" w:rsidRPr="00F26C0A" w:rsidRDefault="00332637" w:rsidP="00A63CF4">
            <w:pPr>
              <w:spacing w:before="40" w:after="40"/>
              <w:rPr>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05C3F0A1" w14:textId="14A07712" w:rsidR="00332637" w:rsidRPr="00F26C0A" w:rsidRDefault="00332637" w:rsidP="008B467E">
            <w:pPr>
              <w:tabs>
                <w:tab w:val="left" w:pos="380"/>
              </w:tabs>
              <w:spacing w:before="40" w:after="40"/>
              <w:ind w:right="67"/>
              <w:jc w:val="both"/>
              <w:rPr>
                <w:szCs w:val="18"/>
              </w:rPr>
            </w:pPr>
            <w:r w:rsidRPr="00F26C0A">
              <w:rPr>
                <w:i/>
                <w:szCs w:val="18"/>
              </w:rPr>
              <w:t>Nerelevantní z hlediska transpozice.</w:t>
            </w:r>
            <w:r w:rsidR="00EC7842" w:rsidRPr="00F26C0A">
              <w:rPr>
                <w:i/>
                <w:szCs w:val="18"/>
              </w:rPr>
              <w:t xml:space="preserve"> </w:t>
            </w:r>
            <w:r w:rsidR="008B467E" w:rsidRPr="00F26C0A">
              <w:rPr>
                <w:i/>
                <w:szCs w:val="18"/>
              </w:rPr>
              <w:t>Ustanovení upravuje pravomoci a povinnosti orgánu ESMA.</w:t>
            </w:r>
          </w:p>
        </w:tc>
        <w:tc>
          <w:tcPr>
            <w:tcW w:w="900" w:type="dxa"/>
            <w:tcBorders>
              <w:top w:val="single" w:sz="4" w:space="0" w:color="auto"/>
              <w:left w:val="single" w:sz="4" w:space="0" w:color="auto"/>
              <w:bottom w:val="single" w:sz="4" w:space="0" w:color="auto"/>
              <w:right w:val="single" w:sz="4" w:space="0" w:color="auto"/>
            </w:tcBorders>
          </w:tcPr>
          <w:p w14:paraId="48F2F594" w14:textId="77777777" w:rsidR="00332637" w:rsidRPr="00F26C0A" w:rsidRDefault="00332637" w:rsidP="00A63CF4">
            <w:pPr>
              <w:spacing w:before="40" w:after="40"/>
              <w:rPr>
                <w:szCs w:val="18"/>
              </w:rPr>
            </w:pPr>
            <w:r w:rsidRPr="00F26C0A">
              <w:rPr>
                <w:szCs w:val="18"/>
              </w:rPr>
              <w:t>NT</w:t>
            </w:r>
          </w:p>
        </w:tc>
        <w:tc>
          <w:tcPr>
            <w:tcW w:w="720" w:type="dxa"/>
            <w:tcBorders>
              <w:top w:val="single" w:sz="4" w:space="0" w:color="auto"/>
              <w:left w:val="single" w:sz="4" w:space="0" w:color="auto"/>
              <w:bottom w:val="single" w:sz="4" w:space="0" w:color="auto"/>
            </w:tcBorders>
          </w:tcPr>
          <w:p w14:paraId="2BC4053C" w14:textId="77777777" w:rsidR="00332637" w:rsidRPr="00F26C0A" w:rsidRDefault="00332637" w:rsidP="00A63CF4">
            <w:pPr>
              <w:spacing w:before="40" w:after="40"/>
              <w:rPr>
                <w:szCs w:val="18"/>
              </w:rPr>
            </w:pPr>
          </w:p>
        </w:tc>
      </w:tr>
      <w:tr w:rsidR="00332637" w:rsidRPr="00F26C0A" w14:paraId="7345893D" w14:textId="77777777" w:rsidTr="00E50E7C">
        <w:tc>
          <w:tcPr>
            <w:tcW w:w="1440" w:type="dxa"/>
            <w:tcBorders>
              <w:top w:val="single" w:sz="4" w:space="0" w:color="auto"/>
              <w:bottom w:val="single" w:sz="4" w:space="0" w:color="auto"/>
              <w:right w:val="single" w:sz="4" w:space="0" w:color="auto"/>
            </w:tcBorders>
          </w:tcPr>
          <w:p w14:paraId="7D5E207D" w14:textId="77777777" w:rsidR="00332637" w:rsidRPr="00F26C0A" w:rsidRDefault="00332637" w:rsidP="003D4D86">
            <w:pPr>
              <w:spacing w:before="40" w:after="40"/>
              <w:rPr>
                <w:szCs w:val="18"/>
              </w:rPr>
            </w:pPr>
            <w:r w:rsidRPr="00F26C0A">
              <w:rPr>
                <w:szCs w:val="18"/>
              </w:rPr>
              <w:t>Čl. 40 odst. 15</w:t>
            </w:r>
          </w:p>
        </w:tc>
        <w:tc>
          <w:tcPr>
            <w:tcW w:w="5400" w:type="dxa"/>
            <w:gridSpan w:val="4"/>
            <w:tcBorders>
              <w:top w:val="single" w:sz="4" w:space="0" w:color="auto"/>
              <w:left w:val="single" w:sz="4" w:space="0" w:color="auto"/>
              <w:bottom w:val="single" w:sz="4" w:space="0" w:color="auto"/>
              <w:right w:val="single" w:sz="18" w:space="0" w:color="auto"/>
            </w:tcBorders>
          </w:tcPr>
          <w:p w14:paraId="1F116581" w14:textId="77777777" w:rsidR="00332637" w:rsidRPr="00F26C0A" w:rsidRDefault="00332637" w:rsidP="00A63CF4">
            <w:pPr>
              <w:spacing w:before="40" w:after="40"/>
              <w:ind w:right="58"/>
              <w:jc w:val="both"/>
              <w:rPr>
                <w:szCs w:val="18"/>
              </w:rPr>
            </w:pPr>
            <w:r w:rsidRPr="00F26C0A">
              <w:rPr>
                <w:szCs w:val="18"/>
              </w:rPr>
              <w:t>Pokud příslušný orgán odmítne žádost o výměnu informací podle regulačních technických norem uvedených v odstavci 14, mohou dotčené příslušné orgány předložit věc orgánu pro cenné papíry a trhy, který může jednat na základě pravomocí, jež mu svěřuje článek 19 nařízení (EU) č. 1095/2010.</w:t>
            </w:r>
          </w:p>
        </w:tc>
        <w:tc>
          <w:tcPr>
            <w:tcW w:w="900" w:type="dxa"/>
            <w:tcBorders>
              <w:top w:val="single" w:sz="4" w:space="0" w:color="auto"/>
              <w:left w:val="single" w:sz="18" w:space="0" w:color="auto"/>
              <w:bottom w:val="single" w:sz="4" w:space="0" w:color="auto"/>
              <w:right w:val="single" w:sz="4" w:space="0" w:color="auto"/>
            </w:tcBorders>
          </w:tcPr>
          <w:p w14:paraId="796FD6B5"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528CDD95" w14:textId="77777777" w:rsidR="00332637" w:rsidRPr="00F26C0A" w:rsidRDefault="00332637" w:rsidP="00A63CF4">
            <w:pPr>
              <w:spacing w:before="40" w:after="40"/>
              <w:rPr>
                <w:szCs w:val="18"/>
              </w:rPr>
            </w:pPr>
            <w:r w:rsidRPr="00F26C0A">
              <w:rPr>
                <w:szCs w:val="18"/>
              </w:rPr>
              <w:t>§ 579 písm. b)</w:t>
            </w:r>
          </w:p>
        </w:tc>
        <w:tc>
          <w:tcPr>
            <w:tcW w:w="5400" w:type="dxa"/>
            <w:gridSpan w:val="4"/>
            <w:tcBorders>
              <w:top w:val="single" w:sz="4" w:space="0" w:color="auto"/>
              <w:left w:val="single" w:sz="4" w:space="0" w:color="auto"/>
              <w:bottom w:val="single" w:sz="4" w:space="0" w:color="auto"/>
              <w:right w:val="single" w:sz="4" w:space="0" w:color="auto"/>
            </w:tcBorders>
          </w:tcPr>
          <w:p w14:paraId="011D727A" w14:textId="77777777" w:rsidR="00332637" w:rsidRPr="00F26C0A" w:rsidRDefault="00332637" w:rsidP="00A63CF4">
            <w:pPr>
              <w:tabs>
                <w:tab w:val="left" w:pos="380"/>
              </w:tabs>
              <w:spacing w:before="40" w:after="40"/>
              <w:ind w:right="67"/>
              <w:jc w:val="both"/>
              <w:rPr>
                <w:szCs w:val="18"/>
              </w:rPr>
            </w:pPr>
            <w:r w:rsidRPr="00F26C0A">
              <w:rPr>
                <w:szCs w:val="18"/>
              </w:rPr>
              <w:t>Česká národní banka se může obrátit na evropský orgán dohledu se žádostí o řešení sporu mezi ní a orgánem dohledu jiného členského státu na základě článku 19 nařízení Evropského parlamentu a Rady upravujícího zřízení Evropského orgánu dohledu</w:t>
            </w:r>
            <w:r w:rsidRPr="00F26C0A">
              <w:rPr>
                <w:szCs w:val="18"/>
                <w:vertAlign w:val="superscript"/>
              </w:rPr>
              <w:t>15)</w:t>
            </w:r>
            <w:r w:rsidRPr="00F26C0A">
              <w:rPr>
                <w:szCs w:val="18"/>
              </w:rPr>
              <w:t xml:space="preserve">, jestliže </w:t>
            </w:r>
          </w:p>
          <w:p w14:paraId="61BD6186" w14:textId="77777777" w:rsidR="00332637" w:rsidRPr="00F26C0A" w:rsidRDefault="00332637" w:rsidP="00A63CF4">
            <w:pPr>
              <w:tabs>
                <w:tab w:val="left" w:pos="380"/>
              </w:tabs>
              <w:spacing w:before="40" w:after="40"/>
              <w:ind w:right="67"/>
              <w:jc w:val="both"/>
              <w:rPr>
                <w:szCs w:val="18"/>
              </w:rPr>
            </w:pPr>
            <w:r w:rsidRPr="00F26C0A">
              <w:rPr>
                <w:szCs w:val="18"/>
              </w:rPr>
              <w:t>b)</w:t>
            </w:r>
            <w:r w:rsidRPr="00F26C0A">
              <w:rPr>
                <w:szCs w:val="18"/>
              </w:rPr>
              <w:tab/>
              <w:t>tento orgán v přiměřené lhůtě nevyhověl její žádosti o poskytnutí informací,</w:t>
            </w:r>
          </w:p>
        </w:tc>
        <w:tc>
          <w:tcPr>
            <w:tcW w:w="900" w:type="dxa"/>
            <w:tcBorders>
              <w:top w:val="single" w:sz="4" w:space="0" w:color="auto"/>
              <w:left w:val="single" w:sz="4" w:space="0" w:color="auto"/>
              <w:bottom w:val="single" w:sz="4" w:space="0" w:color="auto"/>
              <w:right w:val="single" w:sz="4" w:space="0" w:color="auto"/>
            </w:tcBorders>
          </w:tcPr>
          <w:p w14:paraId="39533C28"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49378DBE" w14:textId="77777777" w:rsidR="00332637" w:rsidRPr="00F26C0A" w:rsidRDefault="00332637" w:rsidP="00A63CF4">
            <w:pPr>
              <w:spacing w:before="40" w:after="40"/>
              <w:rPr>
                <w:szCs w:val="18"/>
              </w:rPr>
            </w:pPr>
          </w:p>
        </w:tc>
      </w:tr>
      <w:tr w:rsidR="00332637" w:rsidRPr="00F26C0A" w14:paraId="53289D93" w14:textId="77777777" w:rsidTr="00E50E7C">
        <w:tc>
          <w:tcPr>
            <w:tcW w:w="1440" w:type="dxa"/>
            <w:tcBorders>
              <w:top w:val="single" w:sz="4" w:space="0" w:color="auto"/>
              <w:bottom w:val="single" w:sz="4" w:space="0" w:color="auto"/>
              <w:right w:val="single" w:sz="4" w:space="0" w:color="auto"/>
            </w:tcBorders>
          </w:tcPr>
          <w:p w14:paraId="4DAED37C" w14:textId="77777777" w:rsidR="00332637" w:rsidRPr="00F26C0A" w:rsidRDefault="00332637" w:rsidP="003D4D86">
            <w:pPr>
              <w:spacing w:before="40" w:after="40"/>
              <w:rPr>
                <w:szCs w:val="18"/>
              </w:rPr>
            </w:pPr>
            <w:r w:rsidRPr="00F26C0A">
              <w:rPr>
                <w:szCs w:val="18"/>
              </w:rPr>
              <w:t>Čl. 40 odst. 16</w:t>
            </w:r>
          </w:p>
        </w:tc>
        <w:tc>
          <w:tcPr>
            <w:tcW w:w="5400" w:type="dxa"/>
            <w:gridSpan w:val="4"/>
            <w:tcBorders>
              <w:top w:val="single" w:sz="4" w:space="0" w:color="auto"/>
              <w:left w:val="single" w:sz="4" w:space="0" w:color="auto"/>
              <w:bottom w:val="single" w:sz="4" w:space="0" w:color="auto"/>
              <w:right w:val="single" w:sz="18" w:space="0" w:color="auto"/>
            </w:tcBorders>
          </w:tcPr>
          <w:p w14:paraId="46F40C4C" w14:textId="77777777" w:rsidR="00332637" w:rsidRPr="00F26C0A" w:rsidRDefault="00332637" w:rsidP="00A63CF4">
            <w:pPr>
              <w:spacing w:before="40" w:after="40"/>
              <w:ind w:right="58"/>
              <w:jc w:val="both"/>
              <w:rPr>
                <w:szCs w:val="18"/>
              </w:rPr>
            </w:pPr>
            <w:r w:rsidRPr="00F26C0A">
              <w:rPr>
                <w:szCs w:val="18"/>
              </w:rPr>
              <w:t>Za účelem zajištění jednotných podmínek uplatňování tohoto článku, může orgán pro cenné papíry a trhy vypracovat návrhy prováděcích technických norem, kterými se stanoví:</w:t>
            </w:r>
          </w:p>
          <w:p w14:paraId="1B8887B1" w14:textId="77777777" w:rsidR="00332637" w:rsidRPr="00F26C0A" w:rsidRDefault="00332637" w:rsidP="00A63CF4">
            <w:pPr>
              <w:spacing w:before="40" w:after="40"/>
              <w:ind w:right="58"/>
              <w:jc w:val="both"/>
              <w:rPr>
                <w:szCs w:val="18"/>
              </w:rPr>
            </w:pPr>
            <w:r w:rsidRPr="00F26C0A">
              <w:rPr>
                <w:szCs w:val="18"/>
              </w:rPr>
              <w:t>a) forma a obsah vzoru oznámení uvedených v odstavcích 3 a 5;</w:t>
            </w:r>
          </w:p>
          <w:p w14:paraId="5FCA6119" w14:textId="77777777" w:rsidR="00332637" w:rsidRPr="00F26C0A" w:rsidRDefault="00332637" w:rsidP="00A63CF4">
            <w:pPr>
              <w:spacing w:before="40" w:after="40"/>
              <w:ind w:right="58"/>
              <w:jc w:val="both"/>
              <w:rPr>
                <w:szCs w:val="18"/>
              </w:rPr>
            </w:pPr>
            <w:r w:rsidRPr="00F26C0A">
              <w:rPr>
                <w:szCs w:val="18"/>
              </w:rPr>
              <w:t>b) forma a obsah vzoru prohlášení uvedeného v odstavci 6;</w:t>
            </w:r>
          </w:p>
          <w:p w14:paraId="71FBE714" w14:textId="77777777" w:rsidR="00332637" w:rsidRPr="00F26C0A" w:rsidRDefault="00332637" w:rsidP="00A63CF4">
            <w:pPr>
              <w:spacing w:before="40" w:after="40"/>
              <w:ind w:right="58"/>
              <w:jc w:val="both"/>
              <w:rPr>
                <w:szCs w:val="18"/>
              </w:rPr>
            </w:pPr>
            <w:r w:rsidRPr="00F26C0A">
              <w:rPr>
                <w:szCs w:val="18"/>
              </w:rPr>
              <w:t>c) forma předání uvedeného v odstavci 6 a</w:t>
            </w:r>
          </w:p>
          <w:p w14:paraId="67DCD2CA" w14:textId="77777777" w:rsidR="00332637" w:rsidRPr="00F26C0A" w:rsidRDefault="00332637" w:rsidP="00A63CF4">
            <w:pPr>
              <w:spacing w:before="40" w:after="40"/>
              <w:ind w:right="58"/>
              <w:jc w:val="both"/>
              <w:rPr>
                <w:szCs w:val="18"/>
              </w:rPr>
            </w:pPr>
            <w:r w:rsidRPr="00F26C0A">
              <w:rPr>
                <w:szCs w:val="18"/>
              </w:rPr>
              <w:t>d) forma písemného oznámení uvedeného v odstavci 10.</w:t>
            </w:r>
          </w:p>
          <w:p w14:paraId="1D8F7836" w14:textId="77777777" w:rsidR="00332637" w:rsidRPr="00F26C0A" w:rsidRDefault="00332637" w:rsidP="00A63CF4">
            <w:pPr>
              <w:spacing w:before="40" w:after="40"/>
              <w:ind w:right="58"/>
              <w:jc w:val="both"/>
              <w:rPr>
                <w:szCs w:val="18"/>
              </w:rPr>
            </w:pPr>
            <w:r w:rsidRPr="00F26C0A">
              <w:rPr>
                <w:szCs w:val="18"/>
              </w:rPr>
              <w:t>Komisi je svěřena pravomoc přijímat prováděcí technické normy uvedené v prvním pododstavci postupem podle článku 15 nařízení (EU) č. 1095/2010.</w:t>
            </w:r>
          </w:p>
        </w:tc>
        <w:tc>
          <w:tcPr>
            <w:tcW w:w="900" w:type="dxa"/>
            <w:tcBorders>
              <w:top w:val="single" w:sz="4" w:space="0" w:color="auto"/>
              <w:left w:val="single" w:sz="18" w:space="0" w:color="auto"/>
              <w:bottom w:val="single" w:sz="4" w:space="0" w:color="auto"/>
              <w:right w:val="single" w:sz="4" w:space="0" w:color="auto"/>
            </w:tcBorders>
          </w:tcPr>
          <w:p w14:paraId="24036784" w14:textId="77777777" w:rsidR="00332637" w:rsidRPr="00F26C0A" w:rsidRDefault="00332637" w:rsidP="00A63CF4">
            <w:pPr>
              <w:spacing w:before="40" w:after="40"/>
              <w:rPr>
                <w:szCs w:val="18"/>
              </w:rPr>
            </w:pPr>
          </w:p>
        </w:tc>
        <w:tc>
          <w:tcPr>
            <w:tcW w:w="1080" w:type="dxa"/>
            <w:tcBorders>
              <w:top w:val="single" w:sz="4" w:space="0" w:color="auto"/>
              <w:left w:val="single" w:sz="4" w:space="0" w:color="auto"/>
              <w:bottom w:val="single" w:sz="4" w:space="0" w:color="auto"/>
              <w:right w:val="single" w:sz="4" w:space="0" w:color="auto"/>
            </w:tcBorders>
          </w:tcPr>
          <w:p w14:paraId="31A6F9C3" w14:textId="77777777" w:rsidR="00332637" w:rsidRPr="00F26C0A" w:rsidRDefault="00332637" w:rsidP="00A63CF4">
            <w:pPr>
              <w:spacing w:before="40" w:after="40"/>
              <w:rPr>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6DC87A44" w14:textId="6B049E17" w:rsidR="00332637" w:rsidRPr="00F26C0A" w:rsidRDefault="00332637" w:rsidP="00A63CF4">
            <w:pPr>
              <w:tabs>
                <w:tab w:val="left" w:pos="380"/>
              </w:tabs>
              <w:spacing w:before="40" w:after="40"/>
              <w:ind w:right="67"/>
              <w:jc w:val="both"/>
              <w:rPr>
                <w:szCs w:val="18"/>
              </w:rPr>
            </w:pPr>
            <w:r w:rsidRPr="00F26C0A">
              <w:rPr>
                <w:i/>
                <w:szCs w:val="18"/>
              </w:rPr>
              <w:t>Nerelevantní z hlediska transpozice.</w:t>
            </w:r>
            <w:r w:rsidR="00EC7842" w:rsidRPr="00F26C0A">
              <w:rPr>
                <w:i/>
                <w:szCs w:val="18"/>
              </w:rPr>
              <w:t xml:space="preserve"> </w:t>
            </w:r>
            <w:r w:rsidR="008B467E" w:rsidRPr="00F26C0A">
              <w:rPr>
                <w:i/>
                <w:szCs w:val="18"/>
              </w:rPr>
              <w:t>Ustanovení upravuje pravomoci a povinnosti orgánu ESMA.</w:t>
            </w:r>
          </w:p>
        </w:tc>
        <w:tc>
          <w:tcPr>
            <w:tcW w:w="900" w:type="dxa"/>
            <w:tcBorders>
              <w:top w:val="single" w:sz="4" w:space="0" w:color="auto"/>
              <w:left w:val="single" w:sz="4" w:space="0" w:color="auto"/>
              <w:bottom w:val="single" w:sz="4" w:space="0" w:color="auto"/>
              <w:right w:val="single" w:sz="4" w:space="0" w:color="auto"/>
            </w:tcBorders>
          </w:tcPr>
          <w:p w14:paraId="3F076708" w14:textId="77777777" w:rsidR="00332637" w:rsidRPr="00F26C0A" w:rsidRDefault="00332637" w:rsidP="00A63CF4">
            <w:pPr>
              <w:spacing w:before="40" w:after="40"/>
              <w:rPr>
                <w:szCs w:val="18"/>
              </w:rPr>
            </w:pPr>
            <w:r w:rsidRPr="00F26C0A">
              <w:rPr>
                <w:szCs w:val="18"/>
              </w:rPr>
              <w:t>NT</w:t>
            </w:r>
          </w:p>
        </w:tc>
        <w:tc>
          <w:tcPr>
            <w:tcW w:w="720" w:type="dxa"/>
            <w:tcBorders>
              <w:top w:val="single" w:sz="4" w:space="0" w:color="auto"/>
              <w:left w:val="single" w:sz="4" w:space="0" w:color="auto"/>
              <w:bottom w:val="single" w:sz="4" w:space="0" w:color="auto"/>
            </w:tcBorders>
          </w:tcPr>
          <w:p w14:paraId="1A088024" w14:textId="77777777" w:rsidR="00332637" w:rsidRPr="00F26C0A" w:rsidRDefault="00332637" w:rsidP="00A63CF4">
            <w:pPr>
              <w:spacing w:before="40" w:after="40"/>
              <w:rPr>
                <w:szCs w:val="18"/>
              </w:rPr>
            </w:pPr>
          </w:p>
        </w:tc>
      </w:tr>
      <w:tr w:rsidR="00332637" w:rsidRPr="00F26C0A" w14:paraId="1D914A97" w14:textId="77777777" w:rsidTr="00E50E7C">
        <w:tc>
          <w:tcPr>
            <w:tcW w:w="1440" w:type="dxa"/>
            <w:tcBorders>
              <w:top w:val="single" w:sz="4" w:space="0" w:color="auto"/>
              <w:bottom w:val="single" w:sz="4" w:space="0" w:color="auto"/>
              <w:right w:val="single" w:sz="4" w:space="0" w:color="auto"/>
            </w:tcBorders>
          </w:tcPr>
          <w:p w14:paraId="5831E897" w14:textId="77777777" w:rsidR="00332637" w:rsidRPr="00F26C0A" w:rsidRDefault="00332637" w:rsidP="003D4D86">
            <w:pPr>
              <w:spacing w:before="40" w:after="40"/>
              <w:rPr>
                <w:szCs w:val="18"/>
              </w:rPr>
            </w:pPr>
            <w:r w:rsidRPr="00F26C0A">
              <w:rPr>
                <w:szCs w:val="18"/>
              </w:rPr>
              <w:t>Čl. 40 odst. 17</w:t>
            </w:r>
          </w:p>
        </w:tc>
        <w:tc>
          <w:tcPr>
            <w:tcW w:w="5400" w:type="dxa"/>
            <w:gridSpan w:val="4"/>
            <w:tcBorders>
              <w:top w:val="single" w:sz="4" w:space="0" w:color="auto"/>
              <w:left w:val="single" w:sz="4" w:space="0" w:color="auto"/>
              <w:bottom w:val="single" w:sz="4" w:space="0" w:color="auto"/>
              <w:right w:val="single" w:sz="18" w:space="0" w:color="auto"/>
            </w:tcBorders>
          </w:tcPr>
          <w:p w14:paraId="0DB4E10B" w14:textId="77777777" w:rsidR="00332637" w:rsidRPr="00F26C0A" w:rsidRDefault="00332637" w:rsidP="00A63CF4">
            <w:pPr>
              <w:spacing w:before="40" w:after="40"/>
              <w:ind w:right="58"/>
              <w:jc w:val="both"/>
              <w:rPr>
                <w:szCs w:val="18"/>
              </w:rPr>
            </w:pPr>
            <w:r w:rsidRPr="00F26C0A">
              <w:rPr>
                <w:szCs w:val="18"/>
              </w:rPr>
              <w:t>Aniž je dotčen čl. 43 odst. 1, členské státy vyžadují, aby byly alternativní investiční fondy spravované a nabízené správcem nabízeny pouze profesionálním investorům.</w:t>
            </w:r>
          </w:p>
        </w:tc>
        <w:tc>
          <w:tcPr>
            <w:tcW w:w="900" w:type="dxa"/>
            <w:tcBorders>
              <w:top w:val="single" w:sz="4" w:space="0" w:color="auto"/>
              <w:left w:val="single" w:sz="18" w:space="0" w:color="auto"/>
              <w:bottom w:val="single" w:sz="4" w:space="0" w:color="auto"/>
              <w:right w:val="single" w:sz="4" w:space="0" w:color="auto"/>
            </w:tcBorders>
          </w:tcPr>
          <w:p w14:paraId="6F2A23F5"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single" w:sz="4" w:space="0" w:color="auto"/>
              <w:left w:val="single" w:sz="4" w:space="0" w:color="auto"/>
              <w:bottom w:val="single" w:sz="4" w:space="0" w:color="auto"/>
              <w:right w:val="single" w:sz="4" w:space="0" w:color="auto"/>
            </w:tcBorders>
          </w:tcPr>
          <w:p w14:paraId="3EB25A5A" w14:textId="77777777" w:rsidR="00332637" w:rsidRPr="00F26C0A" w:rsidRDefault="00332637" w:rsidP="00A63CF4">
            <w:pPr>
              <w:spacing w:before="40" w:after="40"/>
              <w:rPr>
                <w:szCs w:val="18"/>
              </w:rPr>
            </w:pPr>
            <w:r w:rsidRPr="00F26C0A">
              <w:rPr>
                <w:szCs w:val="18"/>
              </w:rPr>
              <w:t>§ 296</w:t>
            </w:r>
          </w:p>
        </w:tc>
        <w:tc>
          <w:tcPr>
            <w:tcW w:w="5400" w:type="dxa"/>
            <w:gridSpan w:val="4"/>
            <w:tcBorders>
              <w:top w:val="single" w:sz="4" w:space="0" w:color="auto"/>
              <w:left w:val="single" w:sz="4" w:space="0" w:color="auto"/>
              <w:bottom w:val="single" w:sz="4" w:space="0" w:color="auto"/>
              <w:right w:val="single" w:sz="4" w:space="0" w:color="auto"/>
            </w:tcBorders>
          </w:tcPr>
          <w:p w14:paraId="5B40FB58" w14:textId="77777777" w:rsidR="00332637" w:rsidRPr="00F26C0A" w:rsidRDefault="00332637" w:rsidP="00A63CF4">
            <w:pPr>
              <w:tabs>
                <w:tab w:val="left" w:pos="380"/>
              </w:tabs>
              <w:spacing w:before="40" w:after="40"/>
              <w:ind w:right="67"/>
              <w:jc w:val="both"/>
              <w:rPr>
                <w:i/>
                <w:szCs w:val="18"/>
              </w:rPr>
            </w:pPr>
            <w:r w:rsidRPr="00F26C0A">
              <w:rPr>
                <w:szCs w:val="18"/>
              </w:rPr>
              <w:t>Investice do fondu kvalifikovaných investorů nebo do srovnatelného zahraničního investičního fondu lze v České republice veřejně nabízet, podílníkem, obmyšleným, zakladatelem, společníkem nebo tichým společníkem tohoto fondu nebo v případě svěřenského fondu nebo srovnatelného zařízení také osobou, která zvyšuje majetek tohoto fondu smlouvou, se však může stát jen kvalifikovaný investor; na to musí být při veřejném nabízení výslovně upozorněno.</w:t>
            </w:r>
          </w:p>
        </w:tc>
        <w:tc>
          <w:tcPr>
            <w:tcW w:w="900" w:type="dxa"/>
            <w:tcBorders>
              <w:top w:val="single" w:sz="4" w:space="0" w:color="auto"/>
              <w:left w:val="single" w:sz="4" w:space="0" w:color="auto"/>
              <w:bottom w:val="single" w:sz="4" w:space="0" w:color="auto"/>
              <w:right w:val="single" w:sz="4" w:space="0" w:color="auto"/>
            </w:tcBorders>
          </w:tcPr>
          <w:p w14:paraId="66F75833"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39FF98AF" w14:textId="77777777" w:rsidR="00332637" w:rsidRPr="00F26C0A" w:rsidRDefault="00332637" w:rsidP="00A63CF4">
            <w:pPr>
              <w:spacing w:before="40" w:after="40"/>
              <w:rPr>
                <w:szCs w:val="18"/>
              </w:rPr>
            </w:pPr>
          </w:p>
        </w:tc>
      </w:tr>
      <w:tr w:rsidR="00332637" w:rsidRPr="00F26C0A" w14:paraId="1013776D" w14:textId="77777777" w:rsidTr="00F97BC5">
        <w:tc>
          <w:tcPr>
            <w:tcW w:w="1440" w:type="dxa"/>
            <w:tcBorders>
              <w:top w:val="single" w:sz="4" w:space="0" w:color="auto"/>
              <w:bottom w:val="nil"/>
              <w:right w:val="single" w:sz="4" w:space="0" w:color="auto"/>
            </w:tcBorders>
          </w:tcPr>
          <w:p w14:paraId="69E7549A" w14:textId="77777777" w:rsidR="00332637" w:rsidRPr="00F26C0A" w:rsidRDefault="00332637" w:rsidP="003D4D86">
            <w:pPr>
              <w:spacing w:before="40" w:after="40"/>
              <w:rPr>
                <w:szCs w:val="18"/>
              </w:rPr>
            </w:pPr>
            <w:r w:rsidRPr="00F26C0A">
              <w:rPr>
                <w:szCs w:val="18"/>
              </w:rPr>
              <w:t>Čl. 41 odst. 1 až 3</w:t>
            </w:r>
          </w:p>
        </w:tc>
        <w:tc>
          <w:tcPr>
            <w:tcW w:w="5400" w:type="dxa"/>
            <w:gridSpan w:val="4"/>
            <w:tcBorders>
              <w:top w:val="single" w:sz="4" w:space="0" w:color="auto"/>
              <w:left w:val="single" w:sz="4" w:space="0" w:color="auto"/>
              <w:bottom w:val="nil"/>
              <w:right w:val="single" w:sz="18" w:space="0" w:color="auto"/>
            </w:tcBorders>
          </w:tcPr>
          <w:p w14:paraId="6AA5784D" w14:textId="77777777" w:rsidR="00332637" w:rsidRPr="00F26C0A" w:rsidRDefault="00332637" w:rsidP="00A63CF4">
            <w:pPr>
              <w:spacing w:before="40" w:after="40"/>
              <w:ind w:right="58"/>
              <w:jc w:val="both"/>
              <w:rPr>
                <w:szCs w:val="18"/>
              </w:rPr>
            </w:pPr>
            <w:r w:rsidRPr="00F26C0A">
              <w:rPr>
                <w:szCs w:val="18"/>
              </w:rPr>
              <w:t>1. Členské státy zajistí, aby směl povolený mimounijní správce spravovat unijní alternativní investiční fondy, které jsou usazeny v jiném členském státě, než je jeho referenční členský stát, buď přímo, nebo prostřednictvím pobočky, pokud má tento správce povolení ke správě daného typu alternativního investičního fondu.</w:t>
            </w:r>
          </w:p>
          <w:p w14:paraId="69051270" w14:textId="77777777" w:rsidR="00332637" w:rsidRPr="00F26C0A" w:rsidRDefault="00332637" w:rsidP="00A63CF4">
            <w:pPr>
              <w:spacing w:before="40" w:after="40"/>
              <w:ind w:right="58"/>
              <w:jc w:val="both"/>
              <w:rPr>
                <w:szCs w:val="18"/>
              </w:rPr>
            </w:pPr>
            <w:r w:rsidRPr="00F26C0A">
              <w:rPr>
                <w:szCs w:val="18"/>
              </w:rPr>
              <w:t>2. Každý mimounijní správce, který hodlá spravovat unijní alternativní investiční fondy usazené v jiném členském státě, než je jeho referenční členský stát, poprvé, sdělí příslušným orgánům svého referenčního členského státu tyto informace:</w:t>
            </w:r>
          </w:p>
          <w:p w14:paraId="02A1452F" w14:textId="77777777" w:rsidR="00332637" w:rsidRPr="00F26C0A" w:rsidRDefault="00332637" w:rsidP="00A63CF4">
            <w:pPr>
              <w:spacing w:before="40" w:after="40"/>
              <w:ind w:right="58"/>
              <w:jc w:val="both"/>
              <w:rPr>
                <w:szCs w:val="18"/>
              </w:rPr>
            </w:pPr>
            <w:r w:rsidRPr="00F26C0A">
              <w:rPr>
                <w:szCs w:val="18"/>
              </w:rPr>
              <w:t>a) členský stát, v němž hodlá spravovat alternativní investiční fondy přímo nebo prostřednictvím pobočky;</w:t>
            </w:r>
          </w:p>
          <w:p w14:paraId="7FE7BE2A" w14:textId="77777777" w:rsidR="00332637" w:rsidRPr="00F26C0A" w:rsidRDefault="00332637" w:rsidP="00A63CF4">
            <w:pPr>
              <w:spacing w:before="40" w:after="40"/>
              <w:ind w:right="58"/>
              <w:jc w:val="both"/>
              <w:rPr>
                <w:szCs w:val="18"/>
              </w:rPr>
            </w:pPr>
            <w:r w:rsidRPr="00F26C0A">
              <w:rPr>
                <w:szCs w:val="18"/>
              </w:rPr>
              <w:t>b) plán obchodních činností, v němž jsou uvedeny zejména služby, které hodlá poskytovat, a určení alternativních investičních fondů, které hodlá spravovat.</w:t>
            </w:r>
          </w:p>
          <w:p w14:paraId="787743E6" w14:textId="77777777" w:rsidR="00332637" w:rsidRPr="00F26C0A" w:rsidRDefault="00332637" w:rsidP="00A63CF4">
            <w:pPr>
              <w:spacing w:before="40" w:after="40"/>
              <w:ind w:right="58"/>
              <w:jc w:val="both"/>
              <w:rPr>
                <w:szCs w:val="18"/>
              </w:rPr>
            </w:pPr>
            <w:r w:rsidRPr="00F26C0A">
              <w:rPr>
                <w:szCs w:val="18"/>
              </w:rPr>
              <w:t>3. Pokud mimounijní správce hodlá zřídit pobočku, poskytne kromě údajů požadovaných v odstavci 2 ještě tyto informace:</w:t>
            </w:r>
          </w:p>
          <w:p w14:paraId="1274BC07" w14:textId="77777777" w:rsidR="00332637" w:rsidRPr="00F26C0A" w:rsidRDefault="00332637" w:rsidP="00A63CF4">
            <w:pPr>
              <w:spacing w:before="40" w:after="40"/>
              <w:ind w:right="58"/>
              <w:jc w:val="both"/>
              <w:rPr>
                <w:szCs w:val="18"/>
              </w:rPr>
            </w:pPr>
            <w:r w:rsidRPr="00F26C0A">
              <w:rPr>
                <w:szCs w:val="18"/>
              </w:rPr>
              <w:t>a) organizační strukturu pobočky;</w:t>
            </w:r>
          </w:p>
          <w:p w14:paraId="235E1A8F" w14:textId="77777777" w:rsidR="00332637" w:rsidRPr="00F26C0A" w:rsidRDefault="00332637" w:rsidP="00A63CF4">
            <w:pPr>
              <w:spacing w:before="40" w:after="40"/>
              <w:ind w:right="58"/>
              <w:jc w:val="both"/>
              <w:rPr>
                <w:szCs w:val="18"/>
              </w:rPr>
            </w:pPr>
            <w:r w:rsidRPr="00F26C0A">
              <w:rPr>
                <w:szCs w:val="18"/>
              </w:rPr>
              <w:t>b) adresu v domovském členském státě alternativního investičního fondu, kde lze získat potřebné dokumenty;</w:t>
            </w:r>
          </w:p>
          <w:p w14:paraId="6C2D9466" w14:textId="77777777" w:rsidR="00332637" w:rsidRPr="00F26C0A" w:rsidRDefault="00332637" w:rsidP="00A63CF4">
            <w:pPr>
              <w:spacing w:before="40" w:after="40"/>
              <w:ind w:right="58"/>
              <w:jc w:val="both"/>
              <w:rPr>
                <w:szCs w:val="18"/>
              </w:rPr>
            </w:pPr>
            <w:r w:rsidRPr="00F26C0A">
              <w:rPr>
                <w:szCs w:val="18"/>
              </w:rPr>
              <w:t>c) jména a kontaktní údaje osob odpovědných za vedení pobočky.</w:t>
            </w:r>
          </w:p>
        </w:tc>
        <w:tc>
          <w:tcPr>
            <w:tcW w:w="900" w:type="dxa"/>
            <w:tcBorders>
              <w:top w:val="single" w:sz="4" w:space="0" w:color="auto"/>
              <w:left w:val="single" w:sz="18" w:space="0" w:color="auto"/>
              <w:bottom w:val="nil"/>
              <w:right w:val="single" w:sz="4" w:space="0" w:color="auto"/>
            </w:tcBorders>
          </w:tcPr>
          <w:p w14:paraId="2BA2EC97"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single" w:sz="4" w:space="0" w:color="auto"/>
              <w:left w:val="single" w:sz="4" w:space="0" w:color="auto"/>
              <w:bottom w:val="nil"/>
              <w:right w:val="single" w:sz="4" w:space="0" w:color="auto"/>
            </w:tcBorders>
          </w:tcPr>
          <w:p w14:paraId="245B271D" w14:textId="77777777" w:rsidR="00332637" w:rsidRPr="00F26C0A" w:rsidRDefault="00332637" w:rsidP="00A63CF4">
            <w:pPr>
              <w:spacing w:before="40" w:after="40"/>
              <w:rPr>
                <w:szCs w:val="18"/>
              </w:rPr>
            </w:pPr>
            <w:r w:rsidRPr="00F26C0A">
              <w:rPr>
                <w:szCs w:val="18"/>
              </w:rPr>
              <w:t>§ 328 odst. 1 a 2</w:t>
            </w:r>
          </w:p>
        </w:tc>
        <w:tc>
          <w:tcPr>
            <w:tcW w:w="5400" w:type="dxa"/>
            <w:gridSpan w:val="4"/>
            <w:tcBorders>
              <w:top w:val="single" w:sz="4" w:space="0" w:color="auto"/>
              <w:left w:val="single" w:sz="4" w:space="0" w:color="auto"/>
              <w:bottom w:val="nil"/>
              <w:right w:val="single" w:sz="4" w:space="0" w:color="auto"/>
            </w:tcBorders>
          </w:tcPr>
          <w:p w14:paraId="57F8373C" w14:textId="77777777" w:rsidR="00332637" w:rsidRPr="00F26C0A" w:rsidRDefault="00332637" w:rsidP="0066515F">
            <w:pPr>
              <w:tabs>
                <w:tab w:val="left" w:pos="380"/>
              </w:tabs>
              <w:spacing w:before="40" w:after="40"/>
              <w:ind w:right="67"/>
              <w:jc w:val="both"/>
              <w:rPr>
                <w:szCs w:val="18"/>
              </w:rPr>
            </w:pPr>
            <w:r w:rsidRPr="00F26C0A">
              <w:rPr>
                <w:szCs w:val="18"/>
              </w:rPr>
              <w:t>(1) Hodlá-li investiční společnost oprávněná obhospodařovat standardní fondy a srovnatelné zahraniční investiční fondy nebo oprávněná přesáhnout rozhodný limit nebo zahraniční osoba s povolením podle § 481, která není srovnatelná se samosprávným investičním fondem, v hostitelském státě prostřednictvím pobočky obhospodařovat zahraniční investiční fond, nebo hodlá-li jako obhospodařovatel oprávněný přesáhnout rozhodný limit vykonávat některou z činností podle § 11 odst. 1 písm. c) až f) nebo podle § 11 odst. 6 písm. a), oznámí to předem České národní bance.</w:t>
            </w:r>
          </w:p>
          <w:p w14:paraId="686BDF5F" w14:textId="77777777" w:rsidR="00332637" w:rsidRPr="00F26C0A" w:rsidRDefault="00332637" w:rsidP="0066515F">
            <w:pPr>
              <w:tabs>
                <w:tab w:val="left" w:pos="380"/>
              </w:tabs>
              <w:spacing w:before="40" w:after="40"/>
              <w:ind w:right="67"/>
              <w:jc w:val="both"/>
              <w:rPr>
                <w:szCs w:val="18"/>
              </w:rPr>
            </w:pPr>
            <w:r w:rsidRPr="00F26C0A">
              <w:rPr>
                <w:szCs w:val="18"/>
              </w:rPr>
              <w:t>(2) Oznámení podle odstavce 1 obsahuje</w:t>
            </w:r>
          </w:p>
          <w:p w14:paraId="0D6532E8" w14:textId="77777777" w:rsidR="00332637" w:rsidRPr="00F26C0A" w:rsidRDefault="00332637" w:rsidP="0066515F">
            <w:pPr>
              <w:tabs>
                <w:tab w:val="left" w:pos="380"/>
              </w:tabs>
              <w:spacing w:before="40" w:after="40"/>
              <w:ind w:right="67"/>
              <w:jc w:val="both"/>
              <w:rPr>
                <w:szCs w:val="18"/>
              </w:rPr>
            </w:pPr>
            <w:r w:rsidRPr="00F26C0A">
              <w:rPr>
                <w:szCs w:val="18"/>
              </w:rPr>
              <w:t>a) hostitelský stát, ve kterém má být pobočka umístěna,</w:t>
            </w:r>
          </w:p>
          <w:p w14:paraId="7E5E9743" w14:textId="77777777" w:rsidR="00332637" w:rsidRPr="00F26C0A" w:rsidRDefault="00332637" w:rsidP="0066515F">
            <w:pPr>
              <w:tabs>
                <w:tab w:val="left" w:pos="380"/>
              </w:tabs>
              <w:spacing w:before="40" w:after="40"/>
              <w:ind w:right="67"/>
              <w:jc w:val="both"/>
              <w:rPr>
                <w:szCs w:val="18"/>
              </w:rPr>
            </w:pPr>
            <w:r w:rsidRPr="00F26C0A">
              <w:rPr>
                <w:szCs w:val="18"/>
              </w:rPr>
              <w:t>b) plán obchodní činnosti obsahující zejména druhy a rozsah služeb, které hodlá oznamovatel poskytovat, například, zda oznamovatel hodlá provádět administraci zahraničního investičního fondu,</w:t>
            </w:r>
          </w:p>
          <w:p w14:paraId="0DDDF342" w14:textId="77777777" w:rsidR="00332637" w:rsidRPr="00F26C0A" w:rsidRDefault="00332637" w:rsidP="0066515F">
            <w:pPr>
              <w:tabs>
                <w:tab w:val="left" w:pos="380"/>
              </w:tabs>
              <w:spacing w:before="40" w:after="40"/>
              <w:ind w:right="67"/>
              <w:jc w:val="both"/>
              <w:rPr>
                <w:szCs w:val="18"/>
              </w:rPr>
            </w:pPr>
            <w:r w:rsidRPr="00F26C0A">
              <w:rPr>
                <w:szCs w:val="18"/>
              </w:rPr>
              <w:t>c) hodlá-li oznamovatel v hostitelském státě obhospodařovat zahraniční investiční fond srovnatelný se standardním fondem,</w:t>
            </w:r>
          </w:p>
          <w:p w14:paraId="16C9DFA7" w14:textId="77777777" w:rsidR="00332637" w:rsidRPr="00F26C0A" w:rsidRDefault="00332637" w:rsidP="0066515F">
            <w:pPr>
              <w:tabs>
                <w:tab w:val="left" w:pos="380"/>
              </w:tabs>
              <w:spacing w:before="40" w:after="40"/>
              <w:ind w:right="67"/>
              <w:jc w:val="both"/>
              <w:rPr>
                <w:szCs w:val="18"/>
              </w:rPr>
            </w:pPr>
            <w:r w:rsidRPr="00F26C0A">
              <w:rPr>
                <w:szCs w:val="18"/>
              </w:rPr>
              <w:t>1. popis systému řízení rizik ve vztahu k této pobočce,</w:t>
            </w:r>
          </w:p>
          <w:p w14:paraId="5995D7BE" w14:textId="77777777" w:rsidR="00332637" w:rsidRPr="00F26C0A" w:rsidRDefault="00332637" w:rsidP="0066515F">
            <w:pPr>
              <w:tabs>
                <w:tab w:val="left" w:pos="380"/>
              </w:tabs>
              <w:spacing w:before="40" w:after="40"/>
              <w:ind w:right="67"/>
              <w:jc w:val="both"/>
              <w:rPr>
                <w:szCs w:val="18"/>
              </w:rPr>
            </w:pPr>
            <w:r w:rsidRPr="00F26C0A">
              <w:rPr>
                <w:szCs w:val="18"/>
              </w:rPr>
              <w:t>2. pravidla pro vyřizování stížností a reklamací investorů takového fondu,</w:t>
            </w:r>
          </w:p>
          <w:p w14:paraId="64827833" w14:textId="77777777" w:rsidR="00332637" w:rsidRPr="00F26C0A" w:rsidRDefault="00332637" w:rsidP="0066515F">
            <w:pPr>
              <w:tabs>
                <w:tab w:val="left" w:pos="380"/>
              </w:tabs>
              <w:spacing w:before="40" w:after="40"/>
              <w:ind w:right="67"/>
              <w:jc w:val="both"/>
              <w:rPr>
                <w:szCs w:val="18"/>
              </w:rPr>
            </w:pPr>
            <w:r w:rsidRPr="00F26C0A">
              <w:rPr>
                <w:szCs w:val="18"/>
              </w:rPr>
              <w:t>3. pravidla pro zajištění poskytování informací investorům a</w:t>
            </w:r>
          </w:p>
          <w:p w14:paraId="7C4A371B" w14:textId="77777777" w:rsidR="00332637" w:rsidRPr="00F26C0A" w:rsidRDefault="00332637" w:rsidP="0066515F">
            <w:pPr>
              <w:tabs>
                <w:tab w:val="left" w:pos="380"/>
              </w:tabs>
              <w:spacing w:before="40" w:after="40"/>
              <w:ind w:right="67"/>
              <w:jc w:val="both"/>
              <w:rPr>
                <w:szCs w:val="18"/>
              </w:rPr>
            </w:pPr>
            <w:r w:rsidRPr="00F26C0A">
              <w:rPr>
                <w:szCs w:val="18"/>
              </w:rPr>
              <w:t>4. popis opatření přijatých pro zajištění výkonu práv investorů takového fondu v hostitelském státě,</w:t>
            </w:r>
          </w:p>
          <w:p w14:paraId="46310D4E" w14:textId="77777777" w:rsidR="00332637" w:rsidRPr="00F26C0A" w:rsidRDefault="00332637" w:rsidP="0066515F">
            <w:pPr>
              <w:tabs>
                <w:tab w:val="left" w:pos="380"/>
              </w:tabs>
              <w:spacing w:before="40" w:after="40"/>
              <w:ind w:right="67"/>
              <w:jc w:val="both"/>
              <w:rPr>
                <w:szCs w:val="18"/>
              </w:rPr>
            </w:pPr>
            <w:r w:rsidRPr="00F26C0A">
              <w:rPr>
                <w:szCs w:val="18"/>
              </w:rPr>
              <w:t>d) hodlá-li oznamovatel v hostitelském státě obhospodařovat zahraniční fond srovnatelný se speciálním fondem nebo s fondem kvalifikovaných investorů, údaje nutné k identifikaci tohoto fondu,</w:t>
            </w:r>
          </w:p>
          <w:p w14:paraId="62D844F9" w14:textId="77777777" w:rsidR="00332637" w:rsidRPr="00F26C0A" w:rsidRDefault="00332637" w:rsidP="0066515F">
            <w:pPr>
              <w:tabs>
                <w:tab w:val="left" w:pos="380"/>
              </w:tabs>
              <w:spacing w:before="40" w:after="40"/>
              <w:ind w:right="67"/>
              <w:jc w:val="both"/>
              <w:rPr>
                <w:szCs w:val="18"/>
              </w:rPr>
            </w:pPr>
            <w:r w:rsidRPr="00F26C0A">
              <w:rPr>
                <w:szCs w:val="18"/>
              </w:rPr>
              <w:t>e) organizační uspořádání pobočky,</w:t>
            </w:r>
          </w:p>
          <w:p w14:paraId="1DDAE3EB" w14:textId="77777777" w:rsidR="00332637" w:rsidRPr="00F26C0A" w:rsidRDefault="00332637" w:rsidP="0066515F">
            <w:pPr>
              <w:tabs>
                <w:tab w:val="left" w:pos="380"/>
              </w:tabs>
              <w:spacing w:before="40" w:after="40"/>
              <w:ind w:right="67"/>
              <w:jc w:val="both"/>
              <w:rPr>
                <w:szCs w:val="18"/>
              </w:rPr>
            </w:pPr>
            <w:r w:rsidRPr="00F26C0A">
              <w:rPr>
                <w:szCs w:val="18"/>
              </w:rPr>
              <w:t>f) adresu pobočky, na které mohou být požadovány informace a dokumenty, a</w:t>
            </w:r>
          </w:p>
          <w:p w14:paraId="71667194" w14:textId="77777777" w:rsidR="00332637" w:rsidRPr="00F26C0A" w:rsidRDefault="00332637" w:rsidP="00A63CF4">
            <w:pPr>
              <w:tabs>
                <w:tab w:val="left" w:pos="380"/>
              </w:tabs>
              <w:spacing w:before="40" w:after="40"/>
              <w:ind w:right="67"/>
              <w:jc w:val="both"/>
              <w:rPr>
                <w:szCs w:val="18"/>
              </w:rPr>
            </w:pPr>
            <w:r w:rsidRPr="00F26C0A">
              <w:rPr>
                <w:szCs w:val="18"/>
              </w:rPr>
              <w:t>g) údaje nutné k identifikaci vedoucího pobočky a jeho kontaktní údaje.</w:t>
            </w:r>
          </w:p>
        </w:tc>
        <w:tc>
          <w:tcPr>
            <w:tcW w:w="900" w:type="dxa"/>
            <w:tcBorders>
              <w:top w:val="single" w:sz="4" w:space="0" w:color="auto"/>
              <w:left w:val="single" w:sz="4" w:space="0" w:color="auto"/>
              <w:bottom w:val="nil"/>
              <w:right w:val="single" w:sz="4" w:space="0" w:color="auto"/>
            </w:tcBorders>
          </w:tcPr>
          <w:p w14:paraId="02203859"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291E724B" w14:textId="77777777" w:rsidR="00332637" w:rsidRPr="00F26C0A" w:rsidRDefault="00332637" w:rsidP="00A63CF4">
            <w:pPr>
              <w:spacing w:before="40" w:after="40"/>
              <w:rPr>
                <w:szCs w:val="18"/>
              </w:rPr>
            </w:pPr>
          </w:p>
        </w:tc>
      </w:tr>
      <w:tr w:rsidR="00332637" w:rsidRPr="00F26C0A" w14:paraId="0466B6C5" w14:textId="77777777" w:rsidTr="00F97BC5">
        <w:tc>
          <w:tcPr>
            <w:tcW w:w="1440" w:type="dxa"/>
            <w:tcBorders>
              <w:top w:val="nil"/>
              <w:bottom w:val="single" w:sz="4" w:space="0" w:color="auto"/>
              <w:right w:val="single" w:sz="4" w:space="0" w:color="auto"/>
            </w:tcBorders>
          </w:tcPr>
          <w:p w14:paraId="55D94259"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0AD3418D"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6586834E"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nil"/>
              <w:left w:val="single" w:sz="4" w:space="0" w:color="auto"/>
              <w:bottom w:val="single" w:sz="4" w:space="0" w:color="auto"/>
              <w:right w:val="single" w:sz="4" w:space="0" w:color="auto"/>
            </w:tcBorders>
          </w:tcPr>
          <w:p w14:paraId="7468334E" w14:textId="77777777" w:rsidR="00332637" w:rsidRPr="00F26C0A" w:rsidRDefault="00332637" w:rsidP="005F3DCF">
            <w:pPr>
              <w:spacing w:before="40" w:after="40"/>
              <w:rPr>
                <w:szCs w:val="18"/>
              </w:rPr>
            </w:pPr>
            <w:r w:rsidRPr="00F26C0A">
              <w:rPr>
                <w:szCs w:val="18"/>
              </w:rPr>
              <w:t>§ 332</w:t>
            </w:r>
          </w:p>
        </w:tc>
        <w:tc>
          <w:tcPr>
            <w:tcW w:w="5400" w:type="dxa"/>
            <w:gridSpan w:val="4"/>
            <w:tcBorders>
              <w:top w:val="nil"/>
              <w:left w:val="single" w:sz="4" w:space="0" w:color="auto"/>
              <w:bottom w:val="single" w:sz="4" w:space="0" w:color="auto"/>
              <w:right w:val="single" w:sz="4" w:space="0" w:color="auto"/>
            </w:tcBorders>
          </w:tcPr>
          <w:p w14:paraId="5C852DB9" w14:textId="77777777" w:rsidR="00332637" w:rsidRPr="00F26C0A" w:rsidRDefault="00332637" w:rsidP="008B40CB">
            <w:pPr>
              <w:tabs>
                <w:tab w:val="left" w:pos="380"/>
              </w:tabs>
              <w:spacing w:before="40" w:after="40"/>
              <w:ind w:right="67"/>
              <w:jc w:val="both"/>
              <w:rPr>
                <w:szCs w:val="18"/>
              </w:rPr>
            </w:pPr>
            <w:r w:rsidRPr="00F26C0A">
              <w:rPr>
                <w:szCs w:val="18"/>
              </w:rPr>
              <w:t>(1) Hodlá-li investiční společnost oprávněná obhospodařovat standardní fondy a srovnatelné zahraniční investiční fondy nebo oprávněná přesáhnout rozhodný limit nebo zahraniční osoba s povolením podle § 481, která není srovnatelná se samosprávným investičním fondem, obhospodařovat zahraniční investiční fond v hostitelském státě bez umístění pobočky, oznámí to předem České národní bance.</w:t>
            </w:r>
          </w:p>
          <w:p w14:paraId="7C37EBBE" w14:textId="77777777" w:rsidR="00332637" w:rsidRPr="00F26C0A" w:rsidRDefault="00332637" w:rsidP="00A63CF4">
            <w:pPr>
              <w:tabs>
                <w:tab w:val="left" w:pos="380"/>
              </w:tabs>
              <w:spacing w:before="40" w:after="40"/>
              <w:ind w:right="67"/>
              <w:jc w:val="both"/>
              <w:rPr>
                <w:szCs w:val="18"/>
              </w:rPr>
            </w:pPr>
            <w:r w:rsidRPr="00F26C0A">
              <w:rPr>
                <w:szCs w:val="18"/>
              </w:rPr>
              <w:t>(2) Oznámení podle odstavce 1 obsahuje uvedení hostitelského státu, ve kterém hodlá oznamovatel obhospodařovat zahraniční investiční fond bez umístění pobočky, a údaje uvedené v § 328 odst. 2 písm. b) až d).</w:t>
            </w:r>
          </w:p>
        </w:tc>
        <w:tc>
          <w:tcPr>
            <w:tcW w:w="900" w:type="dxa"/>
            <w:tcBorders>
              <w:top w:val="nil"/>
              <w:left w:val="single" w:sz="4" w:space="0" w:color="auto"/>
              <w:bottom w:val="single" w:sz="4" w:space="0" w:color="auto"/>
              <w:right w:val="single" w:sz="4" w:space="0" w:color="auto"/>
            </w:tcBorders>
          </w:tcPr>
          <w:p w14:paraId="085BDA8D"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46DC16E2" w14:textId="77777777" w:rsidR="00332637" w:rsidRPr="00F26C0A" w:rsidRDefault="00332637" w:rsidP="00A63CF4">
            <w:pPr>
              <w:spacing w:before="40" w:after="40"/>
              <w:rPr>
                <w:szCs w:val="18"/>
              </w:rPr>
            </w:pPr>
          </w:p>
        </w:tc>
      </w:tr>
      <w:tr w:rsidR="00332637" w:rsidRPr="00F26C0A" w14:paraId="57ED68C4" w14:textId="77777777" w:rsidTr="0057494D">
        <w:tc>
          <w:tcPr>
            <w:tcW w:w="1440" w:type="dxa"/>
            <w:tcBorders>
              <w:top w:val="single" w:sz="4" w:space="0" w:color="auto"/>
              <w:bottom w:val="nil"/>
              <w:right w:val="single" w:sz="4" w:space="0" w:color="auto"/>
            </w:tcBorders>
          </w:tcPr>
          <w:p w14:paraId="737E4ECC" w14:textId="77777777" w:rsidR="00332637" w:rsidRPr="00F26C0A" w:rsidRDefault="00332637" w:rsidP="003D4D86">
            <w:pPr>
              <w:spacing w:before="40" w:after="40"/>
              <w:rPr>
                <w:szCs w:val="18"/>
              </w:rPr>
            </w:pPr>
            <w:r w:rsidRPr="00F26C0A">
              <w:rPr>
                <w:szCs w:val="18"/>
              </w:rPr>
              <w:t>Čl. 41 odst. 4 první pododstavec</w:t>
            </w:r>
          </w:p>
        </w:tc>
        <w:tc>
          <w:tcPr>
            <w:tcW w:w="5400" w:type="dxa"/>
            <w:gridSpan w:val="4"/>
            <w:tcBorders>
              <w:top w:val="single" w:sz="4" w:space="0" w:color="auto"/>
              <w:left w:val="single" w:sz="4" w:space="0" w:color="auto"/>
              <w:bottom w:val="nil"/>
              <w:right w:val="single" w:sz="18" w:space="0" w:color="auto"/>
            </w:tcBorders>
          </w:tcPr>
          <w:p w14:paraId="4FA1E0E5" w14:textId="77777777" w:rsidR="00332637" w:rsidRPr="00F26C0A" w:rsidRDefault="00332637" w:rsidP="00A63CF4">
            <w:pPr>
              <w:spacing w:before="40" w:after="40"/>
              <w:ind w:right="58"/>
              <w:jc w:val="both"/>
              <w:rPr>
                <w:szCs w:val="18"/>
              </w:rPr>
            </w:pPr>
            <w:r w:rsidRPr="00F26C0A">
              <w:rPr>
                <w:szCs w:val="18"/>
              </w:rPr>
              <w:t>Do jednoho měsíce od přijetí všech nezbytných dokumentů podle odstavce 2 nebo do dvou měsíců od přijetí těchto dokumentů podle odstavce 3 předají příslušné orgány referenčního členského státu tyto dokumenty příslušným orgánům hostitelských členských států správce. K tomuto předání dojde pouze tehdy, pokud správa alternativního investičního fondu prováděná tímto správcem je a bude v souladu s touto směrnicí a správce i jinak dodržuje tuto směrnici.</w:t>
            </w:r>
          </w:p>
        </w:tc>
        <w:tc>
          <w:tcPr>
            <w:tcW w:w="900" w:type="dxa"/>
            <w:tcBorders>
              <w:top w:val="single" w:sz="4" w:space="0" w:color="auto"/>
              <w:left w:val="single" w:sz="18" w:space="0" w:color="auto"/>
              <w:bottom w:val="nil"/>
              <w:right w:val="single" w:sz="4" w:space="0" w:color="auto"/>
            </w:tcBorders>
          </w:tcPr>
          <w:p w14:paraId="103D838A"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22EC1083" w14:textId="77777777" w:rsidR="00332637" w:rsidRPr="00F26C0A" w:rsidRDefault="00332637" w:rsidP="00A63CF4">
            <w:pPr>
              <w:spacing w:before="40" w:after="40"/>
              <w:rPr>
                <w:szCs w:val="18"/>
              </w:rPr>
            </w:pPr>
            <w:r w:rsidRPr="00F26C0A">
              <w:rPr>
                <w:szCs w:val="18"/>
              </w:rPr>
              <w:t>§ 329 odst. 1</w:t>
            </w:r>
          </w:p>
        </w:tc>
        <w:tc>
          <w:tcPr>
            <w:tcW w:w="5400" w:type="dxa"/>
            <w:gridSpan w:val="4"/>
            <w:tcBorders>
              <w:top w:val="single" w:sz="4" w:space="0" w:color="auto"/>
              <w:left w:val="single" w:sz="4" w:space="0" w:color="auto"/>
              <w:bottom w:val="nil"/>
              <w:right w:val="single" w:sz="4" w:space="0" w:color="auto"/>
            </w:tcBorders>
          </w:tcPr>
          <w:p w14:paraId="55424116" w14:textId="77777777" w:rsidR="00332637" w:rsidRPr="00F26C0A" w:rsidRDefault="00332637" w:rsidP="00D81D5D">
            <w:pPr>
              <w:tabs>
                <w:tab w:val="left" w:pos="380"/>
              </w:tabs>
              <w:spacing w:before="40" w:after="40"/>
              <w:ind w:right="67"/>
              <w:jc w:val="both"/>
              <w:rPr>
                <w:szCs w:val="18"/>
              </w:rPr>
            </w:pPr>
            <w:r w:rsidRPr="00F26C0A">
              <w:rPr>
                <w:szCs w:val="18"/>
              </w:rPr>
              <w:t>Nemá-li Česká národní banka námitky proti umístění pobočky oznamovatele v hostitelském státě, sdělí do 2 měsíců ode dne, kdy jí došlo oznámení podle § 328 odst. 1, orgánu dohledu hostitelského státu údaje uvedené v § 328 odst. 2.</w:t>
            </w:r>
          </w:p>
        </w:tc>
        <w:tc>
          <w:tcPr>
            <w:tcW w:w="900" w:type="dxa"/>
            <w:tcBorders>
              <w:top w:val="single" w:sz="4" w:space="0" w:color="auto"/>
              <w:left w:val="single" w:sz="4" w:space="0" w:color="auto"/>
              <w:bottom w:val="nil"/>
              <w:right w:val="single" w:sz="4" w:space="0" w:color="auto"/>
            </w:tcBorders>
          </w:tcPr>
          <w:p w14:paraId="69C7DE7A"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33AEE755" w14:textId="77777777" w:rsidR="00332637" w:rsidRPr="00F26C0A" w:rsidRDefault="00332637" w:rsidP="00A63CF4">
            <w:pPr>
              <w:spacing w:before="40" w:after="40"/>
              <w:rPr>
                <w:szCs w:val="18"/>
              </w:rPr>
            </w:pPr>
          </w:p>
        </w:tc>
      </w:tr>
      <w:tr w:rsidR="00332637" w:rsidRPr="00F26C0A" w14:paraId="4FFDAE77" w14:textId="77777777" w:rsidTr="0057494D">
        <w:tc>
          <w:tcPr>
            <w:tcW w:w="1440" w:type="dxa"/>
            <w:tcBorders>
              <w:top w:val="nil"/>
              <w:bottom w:val="single" w:sz="4" w:space="0" w:color="auto"/>
              <w:right w:val="single" w:sz="4" w:space="0" w:color="auto"/>
            </w:tcBorders>
          </w:tcPr>
          <w:p w14:paraId="49D90C95"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26C480C1"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5B8C30AC"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2C34180B" w14:textId="77777777" w:rsidR="00332637" w:rsidRPr="00F26C0A" w:rsidRDefault="00332637" w:rsidP="00A63CF4">
            <w:pPr>
              <w:spacing w:before="40" w:after="40"/>
              <w:rPr>
                <w:szCs w:val="18"/>
              </w:rPr>
            </w:pPr>
            <w:r w:rsidRPr="00F26C0A">
              <w:rPr>
                <w:szCs w:val="18"/>
              </w:rPr>
              <w:t>§ 333 odst. 1</w:t>
            </w:r>
          </w:p>
        </w:tc>
        <w:tc>
          <w:tcPr>
            <w:tcW w:w="5400" w:type="dxa"/>
            <w:gridSpan w:val="4"/>
            <w:tcBorders>
              <w:top w:val="nil"/>
              <w:left w:val="single" w:sz="4" w:space="0" w:color="auto"/>
              <w:bottom w:val="single" w:sz="4" w:space="0" w:color="auto"/>
              <w:right w:val="single" w:sz="4" w:space="0" w:color="auto"/>
            </w:tcBorders>
          </w:tcPr>
          <w:p w14:paraId="658B2480" w14:textId="77777777" w:rsidR="00332637" w:rsidRPr="00F26C0A" w:rsidRDefault="00332637" w:rsidP="00A63CF4">
            <w:pPr>
              <w:tabs>
                <w:tab w:val="left" w:pos="380"/>
              </w:tabs>
              <w:spacing w:before="40" w:after="40"/>
              <w:ind w:right="67"/>
              <w:jc w:val="both"/>
              <w:rPr>
                <w:szCs w:val="18"/>
              </w:rPr>
            </w:pPr>
            <w:r w:rsidRPr="00F26C0A">
              <w:rPr>
                <w:szCs w:val="18"/>
              </w:rPr>
              <w:t>Česká národní banka sdělí do 1 měsíce ode dne, kdy jí došlo oznámení podle § 332 odst. 1, orgánu dohledu hostitelského státu údaje podle § 332 odst. 2.</w:t>
            </w:r>
          </w:p>
        </w:tc>
        <w:tc>
          <w:tcPr>
            <w:tcW w:w="900" w:type="dxa"/>
            <w:tcBorders>
              <w:top w:val="nil"/>
              <w:left w:val="single" w:sz="4" w:space="0" w:color="auto"/>
              <w:bottom w:val="single" w:sz="4" w:space="0" w:color="auto"/>
              <w:right w:val="single" w:sz="4" w:space="0" w:color="auto"/>
            </w:tcBorders>
          </w:tcPr>
          <w:p w14:paraId="26043FC8"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0C0FAA1C" w14:textId="77777777" w:rsidR="00332637" w:rsidRPr="00F26C0A" w:rsidRDefault="00332637" w:rsidP="00A63CF4">
            <w:pPr>
              <w:spacing w:before="40" w:after="40"/>
              <w:rPr>
                <w:szCs w:val="18"/>
              </w:rPr>
            </w:pPr>
          </w:p>
        </w:tc>
      </w:tr>
      <w:tr w:rsidR="00332637" w:rsidRPr="00F26C0A" w14:paraId="46ADB2E6" w14:textId="77777777" w:rsidTr="00E50E7C">
        <w:tc>
          <w:tcPr>
            <w:tcW w:w="1440" w:type="dxa"/>
            <w:tcBorders>
              <w:top w:val="single" w:sz="4" w:space="0" w:color="auto"/>
              <w:bottom w:val="single" w:sz="4" w:space="0" w:color="auto"/>
              <w:right w:val="single" w:sz="4" w:space="0" w:color="auto"/>
            </w:tcBorders>
          </w:tcPr>
          <w:p w14:paraId="521AF135" w14:textId="77777777" w:rsidR="00332637" w:rsidRPr="00F26C0A" w:rsidRDefault="00332637" w:rsidP="003D4D86">
            <w:pPr>
              <w:spacing w:before="40" w:after="40"/>
              <w:rPr>
                <w:szCs w:val="18"/>
              </w:rPr>
            </w:pPr>
            <w:r w:rsidRPr="00F26C0A">
              <w:rPr>
                <w:szCs w:val="18"/>
              </w:rPr>
              <w:t>Čl. 41 odst. 4 druhý pododstavec</w:t>
            </w:r>
          </w:p>
        </w:tc>
        <w:tc>
          <w:tcPr>
            <w:tcW w:w="5400" w:type="dxa"/>
            <w:gridSpan w:val="4"/>
            <w:tcBorders>
              <w:top w:val="single" w:sz="4" w:space="0" w:color="auto"/>
              <w:left w:val="single" w:sz="4" w:space="0" w:color="auto"/>
              <w:bottom w:val="single" w:sz="4" w:space="0" w:color="auto"/>
              <w:right w:val="single" w:sz="18" w:space="0" w:color="auto"/>
            </w:tcBorders>
          </w:tcPr>
          <w:p w14:paraId="6EA46042" w14:textId="77777777" w:rsidR="00332637" w:rsidRPr="00F26C0A" w:rsidRDefault="00332637" w:rsidP="00A63CF4">
            <w:pPr>
              <w:spacing w:before="40" w:after="40"/>
              <w:ind w:right="58"/>
              <w:jc w:val="both"/>
              <w:rPr>
                <w:szCs w:val="18"/>
              </w:rPr>
            </w:pPr>
            <w:r w:rsidRPr="00F26C0A">
              <w:rPr>
                <w:szCs w:val="18"/>
              </w:rPr>
              <w:t>Příslušné orgány referenčního členského státu správce přiloží k těmto dokumentům prohlášení o tom, že dotyčnému správci bylo uděleno povolení.</w:t>
            </w:r>
          </w:p>
        </w:tc>
        <w:tc>
          <w:tcPr>
            <w:tcW w:w="900" w:type="dxa"/>
            <w:tcBorders>
              <w:top w:val="single" w:sz="4" w:space="0" w:color="auto"/>
              <w:left w:val="single" w:sz="18" w:space="0" w:color="auto"/>
              <w:bottom w:val="single" w:sz="4" w:space="0" w:color="auto"/>
              <w:right w:val="single" w:sz="4" w:space="0" w:color="auto"/>
            </w:tcBorders>
          </w:tcPr>
          <w:p w14:paraId="330DB44C"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single" w:sz="4" w:space="0" w:color="auto"/>
              <w:left w:val="single" w:sz="4" w:space="0" w:color="auto"/>
              <w:bottom w:val="single" w:sz="4" w:space="0" w:color="auto"/>
              <w:right w:val="single" w:sz="4" w:space="0" w:color="auto"/>
            </w:tcBorders>
          </w:tcPr>
          <w:p w14:paraId="2FCA85E0" w14:textId="77777777" w:rsidR="00332637" w:rsidRPr="00F26C0A" w:rsidRDefault="00332637" w:rsidP="00A63CF4">
            <w:pPr>
              <w:spacing w:before="40" w:after="40"/>
              <w:rPr>
                <w:szCs w:val="18"/>
              </w:rPr>
            </w:pPr>
            <w:r w:rsidRPr="00F26C0A">
              <w:rPr>
                <w:szCs w:val="18"/>
              </w:rPr>
              <w:t>§ 333 odst. 3 a 4</w:t>
            </w:r>
          </w:p>
        </w:tc>
        <w:tc>
          <w:tcPr>
            <w:tcW w:w="5400" w:type="dxa"/>
            <w:gridSpan w:val="4"/>
            <w:tcBorders>
              <w:top w:val="single" w:sz="4" w:space="0" w:color="auto"/>
              <w:left w:val="single" w:sz="4" w:space="0" w:color="auto"/>
              <w:bottom w:val="single" w:sz="4" w:space="0" w:color="auto"/>
              <w:right w:val="single" w:sz="4" w:space="0" w:color="auto"/>
            </w:tcBorders>
          </w:tcPr>
          <w:p w14:paraId="077EBA0B" w14:textId="77777777" w:rsidR="00332637" w:rsidRPr="00F26C0A" w:rsidRDefault="00332637" w:rsidP="00A12C02">
            <w:pPr>
              <w:tabs>
                <w:tab w:val="left" w:pos="380"/>
              </w:tabs>
              <w:spacing w:before="40" w:after="40"/>
              <w:ind w:right="67"/>
              <w:jc w:val="both"/>
              <w:rPr>
                <w:szCs w:val="18"/>
              </w:rPr>
            </w:pPr>
            <w:r w:rsidRPr="00F26C0A">
              <w:rPr>
                <w:szCs w:val="18"/>
              </w:rPr>
              <w:t>(3) Česká národní banka příslušný orgán hostitelského státu dále informuje o rozsahu povolení oznamovatele a o případných omezeních, která je oznamovatel povinen při obhospodařování nebo administraci zahraničního investičního fondu dodržovat.</w:t>
            </w:r>
          </w:p>
          <w:p w14:paraId="23B3FF68" w14:textId="77777777" w:rsidR="00332637" w:rsidRPr="00F26C0A" w:rsidRDefault="00332637" w:rsidP="00A63CF4">
            <w:pPr>
              <w:tabs>
                <w:tab w:val="left" w:pos="380"/>
              </w:tabs>
              <w:spacing w:before="40" w:after="40"/>
              <w:ind w:right="67"/>
              <w:jc w:val="both"/>
              <w:rPr>
                <w:szCs w:val="18"/>
              </w:rPr>
            </w:pPr>
            <w:r w:rsidRPr="00F26C0A">
              <w:rPr>
                <w:szCs w:val="18"/>
              </w:rPr>
              <w:t>(4) O předání údajů podle odstavců 1 až 3 orgánu dohledu hostitelského státu informuje Česká národní banka bez zbytečného odkladu oznamovatele.</w:t>
            </w:r>
          </w:p>
        </w:tc>
        <w:tc>
          <w:tcPr>
            <w:tcW w:w="900" w:type="dxa"/>
            <w:tcBorders>
              <w:top w:val="single" w:sz="4" w:space="0" w:color="auto"/>
              <w:left w:val="single" w:sz="4" w:space="0" w:color="auto"/>
              <w:bottom w:val="single" w:sz="4" w:space="0" w:color="auto"/>
              <w:right w:val="single" w:sz="4" w:space="0" w:color="auto"/>
            </w:tcBorders>
          </w:tcPr>
          <w:p w14:paraId="4B59F03A"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5461CACB" w14:textId="77777777" w:rsidR="00332637" w:rsidRPr="00F26C0A" w:rsidRDefault="00332637" w:rsidP="00A63CF4">
            <w:pPr>
              <w:spacing w:before="40" w:after="40"/>
              <w:rPr>
                <w:szCs w:val="18"/>
              </w:rPr>
            </w:pPr>
          </w:p>
        </w:tc>
      </w:tr>
      <w:tr w:rsidR="00332637" w:rsidRPr="00F26C0A" w14:paraId="4A438371" w14:textId="77777777" w:rsidTr="00332F65">
        <w:tc>
          <w:tcPr>
            <w:tcW w:w="1440" w:type="dxa"/>
            <w:tcBorders>
              <w:top w:val="single" w:sz="4" w:space="0" w:color="auto"/>
              <w:bottom w:val="nil"/>
              <w:right w:val="single" w:sz="4" w:space="0" w:color="auto"/>
            </w:tcBorders>
          </w:tcPr>
          <w:p w14:paraId="10B503A4" w14:textId="77777777" w:rsidR="00332637" w:rsidRPr="00F26C0A" w:rsidRDefault="00332637" w:rsidP="003D4D86">
            <w:pPr>
              <w:spacing w:before="40" w:after="40"/>
              <w:rPr>
                <w:szCs w:val="18"/>
              </w:rPr>
            </w:pPr>
            <w:r w:rsidRPr="00F26C0A">
              <w:rPr>
                <w:szCs w:val="18"/>
              </w:rPr>
              <w:t>Čl. 41 odst. 4 třetí pododstavec</w:t>
            </w:r>
          </w:p>
        </w:tc>
        <w:tc>
          <w:tcPr>
            <w:tcW w:w="5400" w:type="dxa"/>
            <w:gridSpan w:val="4"/>
            <w:tcBorders>
              <w:top w:val="single" w:sz="4" w:space="0" w:color="auto"/>
              <w:left w:val="single" w:sz="4" w:space="0" w:color="auto"/>
              <w:bottom w:val="nil"/>
              <w:right w:val="single" w:sz="18" w:space="0" w:color="auto"/>
            </w:tcBorders>
          </w:tcPr>
          <w:p w14:paraId="0B595524" w14:textId="77777777" w:rsidR="00332637" w:rsidRPr="00F26C0A" w:rsidRDefault="00332637" w:rsidP="00A63CF4">
            <w:pPr>
              <w:spacing w:before="40" w:after="40"/>
              <w:ind w:right="58"/>
              <w:jc w:val="both"/>
              <w:rPr>
                <w:szCs w:val="18"/>
              </w:rPr>
            </w:pPr>
            <w:r w:rsidRPr="00F26C0A">
              <w:rPr>
                <w:szCs w:val="18"/>
              </w:rPr>
              <w:t>Příslušné orgány referenčního členského státu předání všech nezbytných dokumentů neprodleně oznámí správci. Po obdržení oznámení o předání všech dokumentů smí správce zahájit poskytování služeb v hostitelských členských státech správce.</w:t>
            </w:r>
          </w:p>
        </w:tc>
        <w:tc>
          <w:tcPr>
            <w:tcW w:w="900" w:type="dxa"/>
            <w:tcBorders>
              <w:top w:val="single" w:sz="4" w:space="0" w:color="auto"/>
              <w:left w:val="single" w:sz="18" w:space="0" w:color="auto"/>
              <w:bottom w:val="nil"/>
              <w:right w:val="single" w:sz="4" w:space="0" w:color="auto"/>
            </w:tcBorders>
          </w:tcPr>
          <w:p w14:paraId="7D240025"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single" w:sz="4" w:space="0" w:color="auto"/>
              <w:left w:val="single" w:sz="4" w:space="0" w:color="auto"/>
              <w:bottom w:val="nil"/>
              <w:right w:val="single" w:sz="4" w:space="0" w:color="auto"/>
            </w:tcBorders>
          </w:tcPr>
          <w:p w14:paraId="692682E0" w14:textId="77777777" w:rsidR="00332637" w:rsidRPr="00F26C0A" w:rsidRDefault="00332637" w:rsidP="00121144">
            <w:pPr>
              <w:spacing w:before="40" w:after="40"/>
              <w:rPr>
                <w:szCs w:val="18"/>
              </w:rPr>
            </w:pPr>
            <w:r w:rsidRPr="00F26C0A">
              <w:rPr>
                <w:szCs w:val="18"/>
              </w:rPr>
              <w:t>§ 330</w:t>
            </w:r>
          </w:p>
        </w:tc>
        <w:tc>
          <w:tcPr>
            <w:tcW w:w="5400" w:type="dxa"/>
            <w:gridSpan w:val="4"/>
            <w:tcBorders>
              <w:top w:val="single" w:sz="4" w:space="0" w:color="auto"/>
              <w:left w:val="single" w:sz="4" w:space="0" w:color="auto"/>
              <w:bottom w:val="nil"/>
              <w:right w:val="single" w:sz="4" w:space="0" w:color="auto"/>
            </w:tcBorders>
          </w:tcPr>
          <w:p w14:paraId="0577B9E6" w14:textId="77777777" w:rsidR="00332637" w:rsidRPr="00F26C0A" w:rsidRDefault="00332637" w:rsidP="00A609E5">
            <w:pPr>
              <w:tabs>
                <w:tab w:val="left" w:pos="380"/>
              </w:tabs>
              <w:spacing w:before="40" w:after="40"/>
              <w:ind w:right="67"/>
              <w:jc w:val="both"/>
              <w:rPr>
                <w:szCs w:val="18"/>
              </w:rPr>
            </w:pPr>
            <w:r w:rsidRPr="00F26C0A">
              <w:rPr>
                <w:szCs w:val="18"/>
              </w:rPr>
              <w:t>(1) Investiční společnost oprávněná obhospodařovat standardní fondy a srovnatelné zahraniční investiční fondy může začít prostřednictvím pobočky obhospodařovat zahraniční investiční fond srovnatelný se standardním fondem a popřípadě vykonávat další činnosti uvedené v oznámení podle § 328 odst. 2 písm. b) v hostitelském státě ode dne, kdy jí orgán dohledu hostitelského státu sdělí, které informační povinnosti musí plnit, nebo po uplynutí 2 měsíců ode dne, kdy ji Česká národní banka podle § 329 odst. 4 informovala o předání údajů orgánu dohledu hostitelského státu.</w:t>
            </w:r>
          </w:p>
          <w:p w14:paraId="5D235CF5" w14:textId="77777777" w:rsidR="00332637" w:rsidRPr="00F26C0A" w:rsidRDefault="00332637" w:rsidP="00A63CF4">
            <w:pPr>
              <w:tabs>
                <w:tab w:val="left" w:pos="380"/>
              </w:tabs>
              <w:spacing w:before="40" w:after="40"/>
              <w:ind w:right="67"/>
              <w:jc w:val="both"/>
              <w:rPr>
                <w:szCs w:val="18"/>
              </w:rPr>
            </w:pPr>
            <w:r w:rsidRPr="00F26C0A">
              <w:rPr>
                <w:szCs w:val="18"/>
              </w:rPr>
              <w:t>(2) Investiční společnost oprávněná přesáhnout rozhodný limit a zahraniční osoba s povolením podle § 481, která není srovnatelná se samosprávným investičním fondem, může začít prostřednictvím pobočky obhospodařovat zahraniční investiční fond srovnatelný se speciálním fondem nebo s fondem kvalifikovaných investorů, nebo vykonávat některou z činností podle § 11 odst. 1 písm. c) až f) nebo podle § 11 odst. 6 písm. a), a popřípadě vykonávat další činnosti uvedené v oznámení podle § 328 odst. 2 písm. b), ode dne, kdy ji Česká národní banka podle § 329 odst. 4 informovala o předání údajů orgánu dohledu hostitelského státu.</w:t>
            </w:r>
          </w:p>
        </w:tc>
        <w:tc>
          <w:tcPr>
            <w:tcW w:w="900" w:type="dxa"/>
            <w:tcBorders>
              <w:top w:val="single" w:sz="4" w:space="0" w:color="auto"/>
              <w:left w:val="single" w:sz="4" w:space="0" w:color="auto"/>
              <w:bottom w:val="nil"/>
              <w:right w:val="single" w:sz="4" w:space="0" w:color="auto"/>
            </w:tcBorders>
          </w:tcPr>
          <w:p w14:paraId="30B209E2"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3931E5A3" w14:textId="77777777" w:rsidR="00332637" w:rsidRPr="00F26C0A" w:rsidRDefault="00332637" w:rsidP="00A63CF4">
            <w:pPr>
              <w:spacing w:before="40" w:after="40"/>
              <w:rPr>
                <w:szCs w:val="18"/>
              </w:rPr>
            </w:pPr>
          </w:p>
        </w:tc>
      </w:tr>
      <w:tr w:rsidR="00332637" w:rsidRPr="00F26C0A" w14:paraId="1BF3ABC7" w14:textId="77777777" w:rsidTr="00CC13C9">
        <w:tc>
          <w:tcPr>
            <w:tcW w:w="1440" w:type="dxa"/>
            <w:tcBorders>
              <w:top w:val="nil"/>
              <w:bottom w:val="nil"/>
              <w:right w:val="single" w:sz="4" w:space="0" w:color="auto"/>
            </w:tcBorders>
          </w:tcPr>
          <w:p w14:paraId="1B166F1A"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46B1053F"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102322B3"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nil"/>
              <w:left w:val="single" w:sz="4" w:space="0" w:color="auto"/>
              <w:bottom w:val="nil"/>
              <w:right w:val="single" w:sz="4" w:space="0" w:color="auto"/>
            </w:tcBorders>
          </w:tcPr>
          <w:p w14:paraId="2EF6D437" w14:textId="77777777" w:rsidR="00332637" w:rsidRPr="00F26C0A" w:rsidRDefault="00332637" w:rsidP="00121144">
            <w:pPr>
              <w:spacing w:before="40" w:after="40"/>
              <w:rPr>
                <w:szCs w:val="18"/>
              </w:rPr>
            </w:pPr>
            <w:r w:rsidRPr="00F26C0A">
              <w:rPr>
                <w:szCs w:val="18"/>
              </w:rPr>
              <w:t>§ 334</w:t>
            </w:r>
          </w:p>
        </w:tc>
        <w:tc>
          <w:tcPr>
            <w:tcW w:w="5400" w:type="dxa"/>
            <w:gridSpan w:val="4"/>
            <w:tcBorders>
              <w:top w:val="nil"/>
              <w:left w:val="single" w:sz="4" w:space="0" w:color="auto"/>
              <w:bottom w:val="nil"/>
              <w:right w:val="single" w:sz="4" w:space="0" w:color="auto"/>
            </w:tcBorders>
          </w:tcPr>
          <w:p w14:paraId="4E381BBE" w14:textId="77777777" w:rsidR="00332637" w:rsidRPr="00F26C0A" w:rsidRDefault="00332637" w:rsidP="00A12C02">
            <w:pPr>
              <w:tabs>
                <w:tab w:val="left" w:pos="380"/>
              </w:tabs>
              <w:spacing w:before="40" w:after="40"/>
              <w:ind w:right="67"/>
              <w:jc w:val="both"/>
              <w:rPr>
                <w:szCs w:val="18"/>
              </w:rPr>
            </w:pPr>
            <w:r w:rsidRPr="00F26C0A">
              <w:rPr>
                <w:szCs w:val="18"/>
              </w:rPr>
              <w:t>(1) Investiční společnost oprávněná obhospodařovat standardní fondy a srovnatelné zahraniční investiční fondy může začít vykonávat činnosti uvedené v oznámení podle § 328 odst. 2 písm. b) v hostitelském státě ode dne, kdy ji Česká národní banka podle § 333 odst. 4 informovala o předání údajů orgánu dohledu hostitelského státu, nebo po marném uplynutí lhůty uvedené v § 333 odst. 1.</w:t>
            </w:r>
          </w:p>
          <w:p w14:paraId="598D3917" w14:textId="77777777" w:rsidR="00332637" w:rsidRPr="00F26C0A" w:rsidRDefault="00332637" w:rsidP="00A63CF4">
            <w:pPr>
              <w:tabs>
                <w:tab w:val="left" w:pos="380"/>
              </w:tabs>
              <w:spacing w:before="40" w:after="40"/>
              <w:ind w:right="67"/>
              <w:jc w:val="both"/>
              <w:rPr>
                <w:szCs w:val="18"/>
              </w:rPr>
            </w:pPr>
            <w:r w:rsidRPr="00F26C0A">
              <w:rPr>
                <w:szCs w:val="18"/>
              </w:rPr>
              <w:t>(2) Investiční společnost oprávněná přesáhnout rozhodný limit a zahraniční osoba s povolením podle § 481, která není srovnatelná se samosprávným investičním fondem, může začít bez umístění pobočky obhospodařovat zahraniční investiční fond srovnatelný se speciálním fondem nebo s fondem kvalifikovaných investorů, nebo vykonávat některou z činností podle § 11 odst. 1 písm. c) až f) nebo podle § 11 odst. 6 písm. a), a popřípadě vykonávat další činnosti uvedené v oznámení podle § 328 odst. 2 písm. b), ode dne, kdy ji Česká národní banka podle § 333 odst. 4 informovala o předání údajů orgánu dohledu hostitelského státu.</w:t>
            </w:r>
          </w:p>
        </w:tc>
        <w:tc>
          <w:tcPr>
            <w:tcW w:w="900" w:type="dxa"/>
            <w:tcBorders>
              <w:top w:val="nil"/>
              <w:left w:val="single" w:sz="4" w:space="0" w:color="auto"/>
              <w:bottom w:val="nil"/>
              <w:right w:val="single" w:sz="4" w:space="0" w:color="auto"/>
            </w:tcBorders>
          </w:tcPr>
          <w:p w14:paraId="19D404DE"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75CB867F" w14:textId="77777777" w:rsidR="00332637" w:rsidRPr="00F26C0A" w:rsidRDefault="00332637" w:rsidP="00A63CF4">
            <w:pPr>
              <w:spacing w:before="40" w:after="40"/>
              <w:rPr>
                <w:szCs w:val="18"/>
              </w:rPr>
            </w:pPr>
          </w:p>
        </w:tc>
      </w:tr>
      <w:tr w:rsidR="00332637" w:rsidRPr="00F26C0A" w14:paraId="3B709132" w14:textId="77777777" w:rsidTr="00CC13C9">
        <w:tc>
          <w:tcPr>
            <w:tcW w:w="1440" w:type="dxa"/>
            <w:tcBorders>
              <w:top w:val="nil"/>
              <w:bottom w:val="nil"/>
              <w:right w:val="single" w:sz="4" w:space="0" w:color="auto"/>
            </w:tcBorders>
          </w:tcPr>
          <w:p w14:paraId="6E11ABA9"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36F35F57"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319D6AA4"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7F10EDD7" w14:textId="77777777" w:rsidR="00332637" w:rsidRPr="00F26C0A" w:rsidRDefault="00332637" w:rsidP="00A63CF4">
            <w:pPr>
              <w:spacing w:before="40" w:after="40"/>
              <w:rPr>
                <w:szCs w:val="18"/>
              </w:rPr>
            </w:pPr>
            <w:r w:rsidRPr="00F26C0A">
              <w:rPr>
                <w:szCs w:val="18"/>
              </w:rPr>
              <w:t>§ 342</w:t>
            </w:r>
          </w:p>
        </w:tc>
        <w:tc>
          <w:tcPr>
            <w:tcW w:w="5400" w:type="dxa"/>
            <w:gridSpan w:val="4"/>
            <w:tcBorders>
              <w:top w:val="nil"/>
              <w:left w:val="single" w:sz="4" w:space="0" w:color="auto"/>
              <w:bottom w:val="nil"/>
              <w:right w:val="single" w:sz="4" w:space="0" w:color="auto"/>
            </w:tcBorders>
          </w:tcPr>
          <w:p w14:paraId="47815042" w14:textId="77777777" w:rsidR="00332637" w:rsidRPr="00F26C0A" w:rsidRDefault="00332637" w:rsidP="00A63CF4">
            <w:pPr>
              <w:tabs>
                <w:tab w:val="left" w:pos="380"/>
              </w:tabs>
              <w:spacing w:before="40" w:after="40"/>
              <w:ind w:right="67"/>
              <w:jc w:val="both"/>
              <w:rPr>
                <w:szCs w:val="18"/>
              </w:rPr>
            </w:pPr>
            <w:r w:rsidRPr="00F26C0A">
              <w:rPr>
                <w:szCs w:val="18"/>
              </w:rPr>
              <w:t>Zahraniční osoba uvedená v § 14 odst. 2 může začít obhospodařovat speciální fond nebo fond kvalifikovaných investorů prostřednictvím pobočky umístěné v České republice ode dne, kdy jí od orgánu dohledu jiného členského státu, který této zahraniční osobě udělil povolení opravňující ji přesáhnout rozhodný limit, dojde informace, že tento orgán dohledu předal České národní bance údaje týkající se obhospodařování speciálního fondu nebo fondu kvalifikovaných investorů touto zahraniční osobou.</w:t>
            </w:r>
          </w:p>
        </w:tc>
        <w:tc>
          <w:tcPr>
            <w:tcW w:w="900" w:type="dxa"/>
            <w:tcBorders>
              <w:top w:val="nil"/>
              <w:left w:val="single" w:sz="4" w:space="0" w:color="auto"/>
              <w:bottom w:val="nil"/>
              <w:right w:val="single" w:sz="4" w:space="0" w:color="auto"/>
            </w:tcBorders>
          </w:tcPr>
          <w:p w14:paraId="46F0D742"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207ECC4E" w14:textId="77777777" w:rsidR="00332637" w:rsidRPr="00F26C0A" w:rsidRDefault="00332637" w:rsidP="00A63CF4">
            <w:pPr>
              <w:spacing w:before="40" w:after="40"/>
              <w:rPr>
                <w:szCs w:val="18"/>
              </w:rPr>
            </w:pPr>
          </w:p>
        </w:tc>
      </w:tr>
      <w:tr w:rsidR="00332637" w:rsidRPr="00F26C0A" w14:paraId="726F3788" w14:textId="77777777" w:rsidTr="00CC13C9">
        <w:tc>
          <w:tcPr>
            <w:tcW w:w="1440" w:type="dxa"/>
            <w:tcBorders>
              <w:top w:val="nil"/>
              <w:bottom w:val="single" w:sz="4" w:space="0" w:color="auto"/>
              <w:right w:val="single" w:sz="4" w:space="0" w:color="auto"/>
            </w:tcBorders>
          </w:tcPr>
          <w:p w14:paraId="687F023B"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6B856DD1"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78D2E9B4"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4E5C851E" w14:textId="77777777" w:rsidR="00332637" w:rsidRPr="00F26C0A" w:rsidRDefault="00332637" w:rsidP="00A63CF4">
            <w:pPr>
              <w:spacing w:before="40" w:after="40"/>
              <w:rPr>
                <w:szCs w:val="18"/>
              </w:rPr>
            </w:pPr>
            <w:r w:rsidRPr="00F26C0A">
              <w:rPr>
                <w:szCs w:val="18"/>
              </w:rPr>
              <w:t>§ 343</w:t>
            </w:r>
          </w:p>
        </w:tc>
        <w:tc>
          <w:tcPr>
            <w:tcW w:w="5400" w:type="dxa"/>
            <w:gridSpan w:val="4"/>
            <w:tcBorders>
              <w:top w:val="nil"/>
              <w:left w:val="single" w:sz="4" w:space="0" w:color="auto"/>
              <w:bottom w:val="single" w:sz="4" w:space="0" w:color="auto"/>
              <w:right w:val="single" w:sz="4" w:space="0" w:color="auto"/>
            </w:tcBorders>
          </w:tcPr>
          <w:p w14:paraId="4E6BAAF0" w14:textId="77777777" w:rsidR="00332637" w:rsidRPr="00F26C0A" w:rsidRDefault="00332637" w:rsidP="00A63CF4">
            <w:pPr>
              <w:tabs>
                <w:tab w:val="left" w:pos="380"/>
              </w:tabs>
              <w:spacing w:before="40" w:after="40"/>
              <w:ind w:right="67"/>
              <w:jc w:val="both"/>
              <w:rPr>
                <w:szCs w:val="18"/>
              </w:rPr>
            </w:pPr>
            <w:r w:rsidRPr="00F26C0A">
              <w:rPr>
                <w:szCs w:val="18"/>
              </w:rPr>
              <w:t>Zahraniční osoba uvedená v § 14 odst. 2 může začít obhospodařovat speciální fond nebo fond kvalifikovaných investorů bez pobočky umístěné v České republice ode dne, kdy jí od orgánu dohledu jiného členského státu, který této zahraniční osobě udělil povolení k činnosti, dojde informace, že tento orgán dohledu předal České národní bance údaje týkající se obhospodařování speciálního fondu nebo fondu kvalifikovaných investorů touto zahraniční osobou.</w:t>
            </w:r>
          </w:p>
        </w:tc>
        <w:tc>
          <w:tcPr>
            <w:tcW w:w="900" w:type="dxa"/>
            <w:tcBorders>
              <w:top w:val="nil"/>
              <w:left w:val="single" w:sz="4" w:space="0" w:color="auto"/>
              <w:bottom w:val="single" w:sz="4" w:space="0" w:color="auto"/>
              <w:right w:val="single" w:sz="4" w:space="0" w:color="auto"/>
            </w:tcBorders>
          </w:tcPr>
          <w:p w14:paraId="13898744"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1E16F985" w14:textId="77777777" w:rsidR="00332637" w:rsidRPr="00F26C0A" w:rsidRDefault="00332637" w:rsidP="00A63CF4">
            <w:pPr>
              <w:spacing w:before="40" w:after="40"/>
              <w:rPr>
                <w:szCs w:val="18"/>
              </w:rPr>
            </w:pPr>
          </w:p>
        </w:tc>
      </w:tr>
      <w:tr w:rsidR="00332637" w:rsidRPr="00F26C0A" w14:paraId="345F67E6" w14:textId="77777777" w:rsidTr="00E50E7C">
        <w:tc>
          <w:tcPr>
            <w:tcW w:w="1440" w:type="dxa"/>
            <w:tcBorders>
              <w:top w:val="single" w:sz="4" w:space="0" w:color="auto"/>
              <w:bottom w:val="single" w:sz="4" w:space="0" w:color="auto"/>
              <w:right w:val="single" w:sz="4" w:space="0" w:color="auto"/>
            </w:tcBorders>
          </w:tcPr>
          <w:p w14:paraId="2FB262E7" w14:textId="77777777" w:rsidR="00332637" w:rsidRPr="00F26C0A" w:rsidRDefault="00332637" w:rsidP="003D4D86">
            <w:pPr>
              <w:spacing w:before="40" w:after="40"/>
              <w:rPr>
                <w:szCs w:val="18"/>
              </w:rPr>
            </w:pPr>
            <w:r w:rsidRPr="00F26C0A">
              <w:rPr>
                <w:szCs w:val="18"/>
              </w:rPr>
              <w:t>Čl. 41 odst. 4 čtvrtý pododstavec</w:t>
            </w:r>
          </w:p>
        </w:tc>
        <w:tc>
          <w:tcPr>
            <w:tcW w:w="5400" w:type="dxa"/>
            <w:gridSpan w:val="4"/>
            <w:tcBorders>
              <w:top w:val="single" w:sz="4" w:space="0" w:color="auto"/>
              <w:left w:val="single" w:sz="4" w:space="0" w:color="auto"/>
              <w:bottom w:val="single" w:sz="4" w:space="0" w:color="auto"/>
              <w:right w:val="single" w:sz="18" w:space="0" w:color="auto"/>
            </w:tcBorders>
          </w:tcPr>
          <w:p w14:paraId="6989138E" w14:textId="77777777" w:rsidR="00332637" w:rsidRPr="00F26C0A" w:rsidRDefault="00332637" w:rsidP="00A63CF4">
            <w:pPr>
              <w:spacing w:before="40" w:after="40"/>
              <w:ind w:right="58"/>
              <w:jc w:val="both"/>
              <w:rPr>
                <w:szCs w:val="18"/>
              </w:rPr>
            </w:pPr>
            <w:r w:rsidRPr="00F26C0A">
              <w:rPr>
                <w:szCs w:val="18"/>
              </w:rPr>
              <w:t>Příslušné orgány referenčního členského státu rovněž informují orgán pro cenné papíry a trhy, že správce může začít spravovat alternativní investiční fond v hostitelských členských státech správce.</w:t>
            </w:r>
          </w:p>
        </w:tc>
        <w:tc>
          <w:tcPr>
            <w:tcW w:w="900" w:type="dxa"/>
            <w:tcBorders>
              <w:top w:val="single" w:sz="4" w:space="0" w:color="auto"/>
              <w:left w:val="single" w:sz="18" w:space="0" w:color="auto"/>
              <w:bottom w:val="single" w:sz="4" w:space="0" w:color="auto"/>
              <w:right w:val="single" w:sz="4" w:space="0" w:color="auto"/>
            </w:tcBorders>
          </w:tcPr>
          <w:p w14:paraId="4AC00E0B"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44E7A592" w14:textId="77777777" w:rsidR="00332637" w:rsidRPr="00F26C0A" w:rsidRDefault="00332637" w:rsidP="00A63CF4">
            <w:pPr>
              <w:spacing w:before="40" w:after="40"/>
              <w:rPr>
                <w:szCs w:val="18"/>
              </w:rPr>
            </w:pPr>
            <w:r w:rsidRPr="00F26C0A">
              <w:rPr>
                <w:szCs w:val="18"/>
              </w:rPr>
              <w:t>§ 582</w:t>
            </w:r>
          </w:p>
        </w:tc>
        <w:tc>
          <w:tcPr>
            <w:tcW w:w="5400" w:type="dxa"/>
            <w:gridSpan w:val="4"/>
            <w:tcBorders>
              <w:top w:val="single" w:sz="4" w:space="0" w:color="auto"/>
              <w:left w:val="single" w:sz="4" w:space="0" w:color="auto"/>
              <w:bottom w:val="single" w:sz="4" w:space="0" w:color="auto"/>
              <w:right w:val="single" w:sz="4" w:space="0" w:color="auto"/>
            </w:tcBorders>
          </w:tcPr>
          <w:p w14:paraId="05C7A942" w14:textId="77777777" w:rsidR="00332637" w:rsidRPr="00F26C0A" w:rsidRDefault="00332637" w:rsidP="00A63CF4">
            <w:pPr>
              <w:tabs>
                <w:tab w:val="left" w:pos="380"/>
              </w:tabs>
              <w:spacing w:before="40" w:after="40"/>
              <w:ind w:right="67"/>
              <w:jc w:val="both"/>
              <w:rPr>
                <w:szCs w:val="18"/>
              </w:rPr>
            </w:pPr>
            <w:r w:rsidRPr="00F26C0A">
              <w:rPr>
                <w:szCs w:val="18"/>
              </w:rPr>
              <w:t>Česká národní banka poskytne evropskému orgánu dohledu údaje o tom, že zahraniční osoba s povolením podle § 481 může v jiném členském státě začít vykonávat činnost, kterou zahrnuje obhospodařování nebo administrace zahraničního investičního fondu srovnatelného se speciálním fondem nebo s fondem kvalifikovaných investorů.</w:t>
            </w:r>
          </w:p>
        </w:tc>
        <w:tc>
          <w:tcPr>
            <w:tcW w:w="900" w:type="dxa"/>
            <w:tcBorders>
              <w:top w:val="single" w:sz="4" w:space="0" w:color="auto"/>
              <w:left w:val="single" w:sz="4" w:space="0" w:color="auto"/>
              <w:bottom w:val="single" w:sz="4" w:space="0" w:color="auto"/>
              <w:right w:val="single" w:sz="4" w:space="0" w:color="auto"/>
            </w:tcBorders>
          </w:tcPr>
          <w:p w14:paraId="57B50CEF"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57BE235C" w14:textId="77777777" w:rsidR="00332637" w:rsidRPr="00F26C0A" w:rsidRDefault="00332637" w:rsidP="00A63CF4">
            <w:pPr>
              <w:spacing w:before="40" w:after="40"/>
              <w:rPr>
                <w:szCs w:val="18"/>
              </w:rPr>
            </w:pPr>
          </w:p>
        </w:tc>
      </w:tr>
      <w:tr w:rsidR="00332637" w:rsidRPr="00F26C0A" w14:paraId="22816FC5" w14:textId="77777777" w:rsidTr="00E50E7C">
        <w:tc>
          <w:tcPr>
            <w:tcW w:w="1440" w:type="dxa"/>
            <w:tcBorders>
              <w:top w:val="single" w:sz="4" w:space="0" w:color="auto"/>
              <w:bottom w:val="single" w:sz="4" w:space="0" w:color="auto"/>
              <w:right w:val="single" w:sz="4" w:space="0" w:color="auto"/>
            </w:tcBorders>
          </w:tcPr>
          <w:p w14:paraId="4B21B679" w14:textId="77777777" w:rsidR="00332637" w:rsidRPr="00F26C0A" w:rsidRDefault="00332637" w:rsidP="003D4D86">
            <w:pPr>
              <w:spacing w:before="40" w:after="40"/>
              <w:rPr>
                <w:szCs w:val="18"/>
              </w:rPr>
            </w:pPr>
            <w:r w:rsidRPr="00F26C0A">
              <w:rPr>
                <w:szCs w:val="18"/>
              </w:rPr>
              <w:t>Čl. 41 odst. 5</w:t>
            </w:r>
          </w:p>
        </w:tc>
        <w:tc>
          <w:tcPr>
            <w:tcW w:w="5400" w:type="dxa"/>
            <w:gridSpan w:val="4"/>
            <w:tcBorders>
              <w:top w:val="single" w:sz="4" w:space="0" w:color="auto"/>
              <w:left w:val="single" w:sz="4" w:space="0" w:color="auto"/>
              <w:bottom w:val="single" w:sz="4" w:space="0" w:color="auto"/>
              <w:right w:val="single" w:sz="18" w:space="0" w:color="auto"/>
            </w:tcBorders>
          </w:tcPr>
          <w:p w14:paraId="67622A94" w14:textId="77777777" w:rsidR="00332637" w:rsidRPr="00F26C0A" w:rsidRDefault="00332637" w:rsidP="00A63CF4">
            <w:pPr>
              <w:spacing w:before="40" w:after="40"/>
              <w:ind w:right="58"/>
              <w:jc w:val="both"/>
              <w:rPr>
                <w:szCs w:val="18"/>
              </w:rPr>
            </w:pPr>
            <w:r w:rsidRPr="00F26C0A">
              <w:rPr>
                <w:szCs w:val="18"/>
              </w:rPr>
              <w:t>Hostitelské členské státy správce nestanoví pro dotyčného správce žádné další požadavky týkající se záležitostí spadajících do oblasti působnosti této směrnice.</w:t>
            </w:r>
          </w:p>
        </w:tc>
        <w:tc>
          <w:tcPr>
            <w:tcW w:w="900" w:type="dxa"/>
            <w:tcBorders>
              <w:top w:val="single" w:sz="4" w:space="0" w:color="auto"/>
              <w:left w:val="single" w:sz="18" w:space="0" w:color="auto"/>
              <w:bottom w:val="single" w:sz="4" w:space="0" w:color="auto"/>
              <w:right w:val="single" w:sz="4" w:space="0" w:color="auto"/>
            </w:tcBorders>
          </w:tcPr>
          <w:p w14:paraId="3C085BD0" w14:textId="77777777" w:rsidR="00332637" w:rsidRPr="00F26C0A" w:rsidRDefault="00332637" w:rsidP="00A63CF4">
            <w:pPr>
              <w:spacing w:before="40" w:after="40"/>
              <w:rPr>
                <w:szCs w:val="18"/>
              </w:rPr>
            </w:pPr>
          </w:p>
        </w:tc>
        <w:tc>
          <w:tcPr>
            <w:tcW w:w="1080" w:type="dxa"/>
            <w:tcBorders>
              <w:top w:val="single" w:sz="4" w:space="0" w:color="auto"/>
              <w:left w:val="single" w:sz="4" w:space="0" w:color="auto"/>
              <w:bottom w:val="single" w:sz="4" w:space="0" w:color="auto"/>
              <w:right w:val="single" w:sz="4" w:space="0" w:color="auto"/>
            </w:tcBorders>
          </w:tcPr>
          <w:p w14:paraId="27B7118E" w14:textId="77777777" w:rsidR="00332637" w:rsidRPr="00F26C0A" w:rsidRDefault="00332637" w:rsidP="00A63CF4">
            <w:pPr>
              <w:spacing w:before="40" w:after="40"/>
              <w:rPr>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35294A01" w14:textId="3098CB5B" w:rsidR="00332637" w:rsidRPr="00F26C0A" w:rsidRDefault="008B467E" w:rsidP="008B467E">
            <w:pPr>
              <w:tabs>
                <w:tab w:val="left" w:pos="380"/>
              </w:tabs>
              <w:spacing w:before="40" w:after="40"/>
              <w:ind w:right="67"/>
              <w:jc w:val="both"/>
              <w:rPr>
                <w:i/>
                <w:szCs w:val="18"/>
              </w:rPr>
            </w:pPr>
            <w:r w:rsidRPr="00F26C0A">
              <w:rPr>
                <w:i/>
                <w:szCs w:val="18"/>
              </w:rPr>
              <w:t>Nerelevantní z hlediska transpozice. Ustanovení je deklaratorní a ČR ne</w:t>
            </w:r>
            <w:r w:rsidR="00332637" w:rsidRPr="00F26C0A">
              <w:rPr>
                <w:i/>
                <w:szCs w:val="18"/>
              </w:rPr>
              <w:t>stanov</w:t>
            </w:r>
            <w:r w:rsidRPr="00F26C0A">
              <w:rPr>
                <w:i/>
                <w:szCs w:val="18"/>
              </w:rPr>
              <w:t xml:space="preserve">í </w:t>
            </w:r>
            <w:r w:rsidR="00332637" w:rsidRPr="00F26C0A">
              <w:rPr>
                <w:i/>
                <w:szCs w:val="18"/>
              </w:rPr>
              <w:t>žádné takové další požadavky.</w:t>
            </w:r>
          </w:p>
        </w:tc>
        <w:tc>
          <w:tcPr>
            <w:tcW w:w="900" w:type="dxa"/>
            <w:tcBorders>
              <w:top w:val="single" w:sz="4" w:space="0" w:color="auto"/>
              <w:left w:val="single" w:sz="4" w:space="0" w:color="auto"/>
              <w:bottom w:val="single" w:sz="4" w:space="0" w:color="auto"/>
              <w:right w:val="single" w:sz="4" w:space="0" w:color="auto"/>
            </w:tcBorders>
          </w:tcPr>
          <w:p w14:paraId="0C08E4E7" w14:textId="70BE28A3" w:rsidR="00332637" w:rsidRPr="00F26C0A" w:rsidRDefault="008B467E" w:rsidP="00A63CF4">
            <w:pPr>
              <w:spacing w:before="40" w:after="40"/>
              <w:rPr>
                <w:szCs w:val="18"/>
              </w:rPr>
            </w:pPr>
            <w:r w:rsidRPr="00F26C0A">
              <w:rPr>
                <w:szCs w:val="18"/>
              </w:rPr>
              <w:t>N</w:t>
            </w:r>
            <w:r w:rsidR="00332637" w:rsidRPr="00F26C0A">
              <w:rPr>
                <w:szCs w:val="18"/>
              </w:rPr>
              <w:t>T</w:t>
            </w:r>
          </w:p>
        </w:tc>
        <w:tc>
          <w:tcPr>
            <w:tcW w:w="720" w:type="dxa"/>
            <w:tcBorders>
              <w:top w:val="single" w:sz="4" w:space="0" w:color="auto"/>
              <w:left w:val="single" w:sz="4" w:space="0" w:color="auto"/>
              <w:bottom w:val="single" w:sz="4" w:space="0" w:color="auto"/>
            </w:tcBorders>
          </w:tcPr>
          <w:p w14:paraId="4C4231E8" w14:textId="77777777" w:rsidR="00332637" w:rsidRPr="00F26C0A" w:rsidRDefault="00332637" w:rsidP="00A63CF4">
            <w:pPr>
              <w:spacing w:before="40" w:after="40"/>
              <w:rPr>
                <w:szCs w:val="18"/>
              </w:rPr>
            </w:pPr>
          </w:p>
        </w:tc>
      </w:tr>
      <w:tr w:rsidR="00332637" w:rsidRPr="00F26C0A" w14:paraId="53A7DD80" w14:textId="77777777" w:rsidTr="00B462BC">
        <w:tc>
          <w:tcPr>
            <w:tcW w:w="1440" w:type="dxa"/>
            <w:tcBorders>
              <w:top w:val="single" w:sz="4" w:space="0" w:color="auto"/>
              <w:bottom w:val="nil"/>
              <w:right w:val="single" w:sz="4" w:space="0" w:color="auto"/>
            </w:tcBorders>
          </w:tcPr>
          <w:p w14:paraId="5AA98DEA" w14:textId="77777777" w:rsidR="00332637" w:rsidRPr="00F26C0A" w:rsidRDefault="00332637" w:rsidP="003D4D86">
            <w:pPr>
              <w:spacing w:before="40" w:after="40"/>
              <w:rPr>
                <w:szCs w:val="18"/>
              </w:rPr>
            </w:pPr>
            <w:r w:rsidRPr="00F26C0A">
              <w:rPr>
                <w:szCs w:val="18"/>
              </w:rPr>
              <w:t xml:space="preserve">Čl. 41 odst. 6 </w:t>
            </w:r>
          </w:p>
        </w:tc>
        <w:tc>
          <w:tcPr>
            <w:tcW w:w="5400" w:type="dxa"/>
            <w:gridSpan w:val="4"/>
            <w:tcBorders>
              <w:top w:val="single" w:sz="4" w:space="0" w:color="auto"/>
              <w:left w:val="single" w:sz="4" w:space="0" w:color="auto"/>
              <w:bottom w:val="nil"/>
              <w:right w:val="single" w:sz="18" w:space="0" w:color="auto"/>
            </w:tcBorders>
          </w:tcPr>
          <w:p w14:paraId="35B63070" w14:textId="77777777" w:rsidR="00332637" w:rsidRPr="00F26C0A" w:rsidRDefault="00332637" w:rsidP="00A63CF4">
            <w:pPr>
              <w:spacing w:before="40" w:after="40"/>
              <w:ind w:right="58"/>
              <w:jc w:val="both"/>
              <w:rPr>
                <w:szCs w:val="18"/>
              </w:rPr>
            </w:pPr>
            <w:r w:rsidRPr="00F26C0A">
              <w:rPr>
                <w:szCs w:val="18"/>
              </w:rPr>
              <w:t>V případě změny kterékoli z informací poskytovaných podle odstavce 2 nebo podle odstavce 3 oznámí správce tuto změnu písemně příslušným orgánům svého referenčního členského státu nejpozději jeden měsíc před jejím provedením, jedná-li se o změnu plánovanou, nebo okamžitě poté, co došlo k neplánované změně.</w:t>
            </w:r>
          </w:p>
          <w:p w14:paraId="296CF7C7" w14:textId="77777777" w:rsidR="00332637" w:rsidRPr="00F26C0A" w:rsidRDefault="00332637" w:rsidP="00A63CF4">
            <w:pPr>
              <w:spacing w:before="40" w:after="40"/>
              <w:ind w:right="58"/>
              <w:jc w:val="both"/>
              <w:rPr>
                <w:szCs w:val="18"/>
              </w:rPr>
            </w:pPr>
            <w:r w:rsidRPr="00F26C0A">
              <w:rPr>
                <w:szCs w:val="18"/>
              </w:rPr>
              <w:t>Pokud by v důsledku provedení plánované změny správa alternativního investičního fondu prováděná tímto správcem přestala být v souladu s touto směrnicí nebo by v jejím důsledku již správce jinak nedodržoval tuto směrnici, příslušné orgány referenčního členského státu správce neprodleně oznámí správci, že takovou změnu nesmí provést.</w:t>
            </w:r>
          </w:p>
          <w:p w14:paraId="546A64E2" w14:textId="77777777" w:rsidR="00332637" w:rsidRPr="00F26C0A" w:rsidRDefault="00332637" w:rsidP="00A63CF4">
            <w:pPr>
              <w:spacing w:before="40" w:after="40"/>
              <w:ind w:right="58"/>
              <w:jc w:val="both"/>
              <w:rPr>
                <w:szCs w:val="18"/>
              </w:rPr>
            </w:pPr>
            <w:r w:rsidRPr="00F26C0A">
              <w:rPr>
                <w:szCs w:val="18"/>
              </w:rPr>
              <w:t xml:space="preserve">Je-li plánovaná změna provedena bez ohledu na první a druhý pododstavec nebo dojde-li k neplánované změně, v jejímž důsledku správa alternativního investičního fondu prováděná tímto správce přestane být v souladu s touto směrnicí nebo v jejímž důsledku již správce jinak nedodržuje tuto směrnici, přijmou příslušné orgány referenčního členského státu veškerá náležitá opatření podle článku 46, včetně výslovného zákazu nabízení tohoto alternativního investičního fondu, je-li to nezbytné. </w:t>
            </w:r>
          </w:p>
          <w:p w14:paraId="10AD18E8" w14:textId="77777777" w:rsidR="00332637" w:rsidRPr="00F26C0A" w:rsidRDefault="00332637" w:rsidP="00A63CF4">
            <w:pPr>
              <w:spacing w:before="40" w:after="40"/>
              <w:ind w:right="58"/>
              <w:jc w:val="both"/>
              <w:rPr>
                <w:szCs w:val="18"/>
              </w:rPr>
            </w:pPr>
            <w:r w:rsidRPr="00F26C0A">
              <w:rPr>
                <w:szCs w:val="18"/>
              </w:rPr>
              <w:t>Pokud jsou změny přijatelné, protože se nedotýkají souladu správy daného alternativního investičního fondu prováděné správcem s touto směrnicí nebo jiného dodržování této směrnice správcem, příslušné orgány referenčního členského státu bez zbytečného prodlení informují o těchto změnách příslušné orgány hostitelských členských států správce.</w:t>
            </w:r>
          </w:p>
        </w:tc>
        <w:tc>
          <w:tcPr>
            <w:tcW w:w="900" w:type="dxa"/>
            <w:tcBorders>
              <w:top w:val="single" w:sz="4" w:space="0" w:color="auto"/>
              <w:left w:val="single" w:sz="18" w:space="0" w:color="auto"/>
              <w:bottom w:val="nil"/>
              <w:right w:val="single" w:sz="4" w:space="0" w:color="auto"/>
            </w:tcBorders>
          </w:tcPr>
          <w:p w14:paraId="5BA137D9"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single" w:sz="4" w:space="0" w:color="auto"/>
              <w:left w:val="single" w:sz="4" w:space="0" w:color="auto"/>
              <w:bottom w:val="nil"/>
              <w:right w:val="single" w:sz="4" w:space="0" w:color="auto"/>
            </w:tcBorders>
          </w:tcPr>
          <w:p w14:paraId="52E8692E" w14:textId="77777777" w:rsidR="00332637" w:rsidRPr="00F26C0A" w:rsidRDefault="00332637" w:rsidP="00A63CF4">
            <w:pPr>
              <w:spacing w:before="40" w:after="40"/>
              <w:rPr>
                <w:szCs w:val="18"/>
              </w:rPr>
            </w:pPr>
            <w:r w:rsidRPr="00F26C0A">
              <w:rPr>
                <w:szCs w:val="18"/>
              </w:rPr>
              <w:t>§ 329 odst. 6</w:t>
            </w:r>
          </w:p>
        </w:tc>
        <w:tc>
          <w:tcPr>
            <w:tcW w:w="5400" w:type="dxa"/>
            <w:gridSpan w:val="4"/>
            <w:tcBorders>
              <w:top w:val="single" w:sz="4" w:space="0" w:color="auto"/>
              <w:left w:val="single" w:sz="4" w:space="0" w:color="auto"/>
              <w:bottom w:val="nil"/>
              <w:right w:val="single" w:sz="4" w:space="0" w:color="auto"/>
            </w:tcBorders>
          </w:tcPr>
          <w:p w14:paraId="3917F263" w14:textId="77777777" w:rsidR="00332637" w:rsidRPr="00F26C0A" w:rsidRDefault="00332637" w:rsidP="005F3DCF">
            <w:pPr>
              <w:tabs>
                <w:tab w:val="left" w:pos="380"/>
              </w:tabs>
              <w:spacing w:before="40" w:after="40"/>
              <w:ind w:right="67"/>
              <w:jc w:val="both"/>
              <w:rPr>
                <w:szCs w:val="18"/>
              </w:rPr>
            </w:pPr>
            <w:r w:rsidRPr="00F26C0A">
              <w:rPr>
                <w:szCs w:val="18"/>
              </w:rPr>
              <w:t>Hodlá-li investiční společnost oprávněná přesáhnout rozhodný limit nebo zahraniční osoba s povolením podle § 481, která není srovnatelná se samosprávným investičním fondem, obhospodařovat zahraniční investiční fond, který je srovnatelný se speciálním fondem nebo s fondem kvalifikovaných investorů, nebo vykonávat některou z činností podle § 11 odst. 1 písm. c) až f) nebo podle § 11 odst. 6 písm. a), a tento oznamovatel neplní nebo s ohledem na plán obchodní činnosti podle § 328 odst. 2 písm. b) nelze očekávat, že nadále bude plnit povinnosti uložené obhospodařovateli oprávněnému přesáhnout rozhodný limit tímto zákonem, na základě tohoto zákona nebo přímo použitelným předpisem Evropské unie vydaným na základě směrnice Evropského parlamentu a Rady upravující správce alternativních investičních fondů</w:t>
            </w:r>
            <w:r w:rsidRPr="00F26C0A">
              <w:rPr>
                <w:szCs w:val="18"/>
                <w:vertAlign w:val="superscript"/>
              </w:rPr>
              <w:t>6)</w:t>
            </w:r>
            <w:r w:rsidRPr="00F26C0A">
              <w:rPr>
                <w:szCs w:val="18"/>
              </w:rPr>
              <w:t>, rozhodne Česká národní banka do 2 měsíců ode dne, kdy jí došlo oznámení podle § 328 odst. 1, že odmítá sdělit orgánu dohledu hostitelského státu údaje uvedené v § 328 odst. 2.</w:t>
            </w:r>
          </w:p>
        </w:tc>
        <w:tc>
          <w:tcPr>
            <w:tcW w:w="900" w:type="dxa"/>
            <w:tcBorders>
              <w:top w:val="single" w:sz="4" w:space="0" w:color="auto"/>
              <w:left w:val="single" w:sz="4" w:space="0" w:color="auto"/>
              <w:bottom w:val="nil"/>
              <w:right w:val="single" w:sz="4" w:space="0" w:color="auto"/>
            </w:tcBorders>
          </w:tcPr>
          <w:p w14:paraId="66BA9049"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1E3E35EF" w14:textId="77777777" w:rsidR="00332637" w:rsidRPr="00F26C0A" w:rsidRDefault="00332637" w:rsidP="00A63CF4">
            <w:pPr>
              <w:spacing w:before="40" w:after="40"/>
              <w:rPr>
                <w:szCs w:val="18"/>
              </w:rPr>
            </w:pPr>
          </w:p>
        </w:tc>
      </w:tr>
      <w:tr w:rsidR="00332637" w:rsidRPr="00F26C0A" w14:paraId="3B4BC803" w14:textId="77777777" w:rsidTr="00332F65">
        <w:tc>
          <w:tcPr>
            <w:tcW w:w="1440" w:type="dxa"/>
            <w:tcBorders>
              <w:top w:val="nil"/>
              <w:bottom w:val="nil"/>
              <w:right w:val="single" w:sz="4" w:space="0" w:color="auto"/>
            </w:tcBorders>
          </w:tcPr>
          <w:p w14:paraId="69E962DF"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3982EA04"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6E586F98"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51BE19BF" w14:textId="77777777" w:rsidR="00332637" w:rsidRPr="00F26C0A" w:rsidRDefault="00332637" w:rsidP="005F3DCF">
            <w:pPr>
              <w:spacing w:before="40" w:after="40"/>
              <w:rPr>
                <w:szCs w:val="18"/>
              </w:rPr>
            </w:pPr>
            <w:r w:rsidRPr="00F26C0A">
              <w:rPr>
                <w:szCs w:val="18"/>
              </w:rPr>
              <w:t>§ 331</w:t>
            </w:r>
          </w:p>
        </w:tc>
        <w:tc>
          <w:tcPr>
            <w:tcW w:w="5400" w:type="dxa"/>
            <w:gridSpan w:val="4"/>
            <w:tcBorders>
              <w:top w:val="nil"/>
              <w:left w:val="single" w:sz="4" w:space="0" w:color="auto"/>
              <w:bottom w:val="nil"/>
              <w:right w:val="single" w:sz="4" w:space="0" w:color="auto"/>
            </w:tcBorders>
          </w:tcPr>
          <w:p w14:paraId="04EE9439" w14:textId="77777777" w:rsidR="00332637" w:rsidRPr="00F26C0A" w:rsidRDefault="00332637" w:rsidP="00A63CF4">
            <w:pPr>
              <w:tabs>
                <w:tab w:val="left" w:pos="380"/>
              </w:tabs>
              <w:spacing w:before="40" w:after="40"/>
              <w:ind w:right="67"/>
              <w:jc w:val="both"/>
              <w:rPr>
                <w:szCs w:val="18"/>
              </w:rPr>
            </w:pPr>
            <w:r w:rsidRPr="00F26C0A">
              <w:rPr>
                <w:szCs w:val="18"/>
              </w:rPr>
              <w:t>(1)</w:t>
            </w:r>
            <w:r w:rsidRPr="00F26C0A">
              <w:rPr>
                <w:szCs w:val="18"/>
              </w:rPr>
              <w:tab/>
              <w:t xml:space="preserve">Oznamovatel oznámí České národní bance a příslušnému orgánu dohledu hostitelského státu každou změnu ve skutečnostech oznámených podle § 328 odst. 2 nejpozději 1 měsíc přede dnem jejího provedení. </w:t>
            </w:r>
          </w:p>
          <w:p w14:paraId="4FB90E65" w14:textId="77777777" w:rsidR="00332637" w:rsidRPr="00F26C0A" w:rsidRDefault="00332637" w:rsidP="00A63CF4">
            <w:pPr>
              <w:tabs>
                <w:tab w:val="left" w:pos="380"/>
              </w:tabs>
              <w:spacing w:before="40" w:after="40"/>
              <w:ind w:right="67"/>
              <w:jc w:val="both"/>
              <w:rPr>
                <w:szCs w:val="18"/>
              </w:rPr>
            </w:pPr>
            <w:r w:rsidRPr="00F26C0A">
              <w:rPr>
                <w:szCs w:val="18"/>
              </w:rPr>
              <w:t>(2)</w:t>
            </w:r>
            <w:r w:rsidRPr="00F26C0A">
              <w:rPr>
                <w:szCs w:val="18"/>
              </w:rPr>
              <w:tab/>
              <w:t xml:space="preserve">Nemůže-li oznamovatel pro překážku, která nastala nezávisle na jeho vůli, lhůtu podle odstavce 1 dodržet, oznámí změnu bez zbytečného odkladu poté, kdy tato překážka pomine. </w:t>
            </w:r>
          </w:p>
          <w:p w14:paraId="096A21AB" w14:textId="77777777" w:rsidR="00332637" w:rsidRPr="00F26C0A" w:rsidRDefault="00332637" w:rsidP="00A63CF4">
            <w:pPr>
              <w:tabs>
                <w:tab w:val="left" w:pos="380"/>
              </w:tabs>
              <w:spacing w:before="40" w:after="40"/>
              <w:ind w:right="67"/>
              <w:jc w:val="both"/>
              <w:rPr>
                <w:szCs w:val="18"/>
              </w:rPr>
            </w:pPr>
            <w:r w:rsidRPr="00F26C0A">
              <w:rPr>
                <w:szCs w:val="18"/>
              </w:rPr>
              <w:t>(3)</w:t>
            </w:r>
            <w:r w:rsidRPr="00F26C0A">
              <w:rPr>
                <w:szCs w:val="18"/>
              </w:rPr>
              <w:tab/>
              <w:t>Jde-li o obhospodařování zahraničního investičního fondu srovnatelného se standardním fondem, Česká národní banka rozhodne do 2 měsíců ode dne, kdy jí došlo oznámení podle odstavce 1, že odmítá sdělit orgánu dohledu hostitelského státu změnu podle odstavce 1, nepovažuje-li tuto změnu za vhodnou z důvodu organizační struktury nebo finanční situace oznamovatele.</w:t>
            </w:r>
          </w:p>
          <w:p w14:paraId="479A62F4" w14:textId="77777777" w:rsidR="00332637" w:rsidRPr="00F26C0A" w:rsidRDefault="00332637" w:rsidP="00A63CF4">
            <w:pPr>
              <w:tabs>
                <w:tab w:val="left" w:pos="380"/>
              </w:tabs>
              <w:spacing w:before="40" w:after="40"/>
              <w:ind w:right="67"/>
              <w:jc w:val="both"/>
              <w:rPr>
                <w:szCs w:val="18"/>
              </w:rPr>
            </w:pPr>
            <w:r w:rsidRPr="00F26C0A">
              <w:rPr>
                <w:szCs w:val="18"/>
              </w:rPr>
              <w:t>(4)</w:t>
            </w:r>
            <w:r w:rsidRPr="00F26C0A">
              <w:rPr>
                <w:szCs w:val="18"/>
              </w:rPr>
              <w:tab/>
              <w:t>Jde-li o obhospodařování zahraničního investičního fondu, který je srovnatelný se speciálním fondem nebo s fondem kvalifikovaných investorů, Česká národní banka rozhodne do 2 měsíců ode dne, kdy jí došlo oznámení podle odstavce 1, že odmítá sdělit orgánu dohledu hostitelského státu změnu podle odstavce 1, jestliže oznamovatel neplní nebo s ohledem na plánovanou změnu nelze očekávat, že nadále bude plnit povinnosti uložené obhospodařovateli oprávněnému přesáhnout rozhodný limit tímto zákonem, na základě tohoto zákona nebo přímo použitelným předpisem Evropské unie vydaným na základě směrnice Evropského parlamentu a Rady upravující správce alternativních investičních fondů</w:t>
            </w:r>
            <w:r w:rsidRPr="00F26C0A">
              <w:rPr>
                <w:szCs w:val="18"/>
                <w:vertAlign w:val="superscript"/>
              </w:rPr>
              <w:t>6)</w:t>
            </w:r>
            <w:r w:rsidRPr="00F26C0A">
              <w:rPr>
                <w:szCs w:val="18"/>
              </w:rPr>
              <w:t>.</w:t>
            </w:r>
          </w:p>
          <w:p w14:paraId="08D30F93" w14:textId="77777777" w:rsidR="00332637" w:rsidRPr="00F26C0A" w:rsidRDefault="00332637" w:rsidP="00A63CF4">
            <w:pPr>
              <w:tabs>
                <w:tab w:val="left" w:pos="380"/>
              </w:tabs>
              <w:spacing w:before="40" w:after="40"/>
              <w:ind w:right="67"/>
              <w:jc w:val="both"/>
              <w:rPr>
                <w:szCs w:val="18"/>
              </w:rPr>
            </w:pPr>
            <w:r w:rsidRPr="00F26C0A">
              <w:rPr>
                <w:szCs w:val="18"/>
              </w:rPr>
              <w:t>(5)</w:t>
            </w:r>
            <w:r w:rsidRPr="00F26C0A">
              <w:rPr>
                <w:szCs w:val="18"/>
              </w:rPr>
              <w:tab/>
              <w:t>Česká národní banka bez zbytečného odkladu informuje příslušný orgán dohledu hostitelského státu také o každé změně oznámené podle odstavce 1.</w:t>
            </w:r>
          </w:p>
        </w:tc>
        <w:tc>
          <w:tcPr>
            <w:tcW w:w="900" w:type="dxa"/>
            <w:tcBorders>
              <w:top w:val="nil"/>
              <w:left w:val="single" w:sz="4" w:space="0" w:color="auto"/>
              <w:bottom w:val="nil"/>
              <w:right w:val="single" w:sz="4" w:space="0" w:color="auto"/>
            </w:tcBorders>
          </w:tcPr>
          <w:p w14:paraId="24092138"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0D4C1845" w14:textId="77777777" w:rsidR="00332637" w:rsidRPr="00F26C0A" w:rsidRDefault="00332637" w:rsidP="00A63CF4">
            <w:pPr>
              <w:spacing w:before="40" w:after="40"/>
              <w:rPr>
                <w:szCs w:val="18"/>
              </w:rPr>
            </w:pPr>
          </w:p>
        </w:tc>
      </w:tr>
      <w:tr w:rsidR="00332637" w:rsidRPr="00F26C0A" w14:paraId="13D2D231" w14:textId="77777777" w:rsidTr="00332F65">
        <w:tc>
          <w:tcPr>
            <w:tcW w:w="1440" w:type="dxa"/>
            <w:tcBorders>
              <w:top w:val="nil"/>
              <w:bottom w:val="single" w:sz="4" w:space="0" w:color="auto"/>
              <w:right w:val="single" w:sz="4" w:space="0" w:color="auto"/>
            </w:tcBorders>
          </w:tcPr>
          <w:p w14:paraId="6544F6BA"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21BA1D08"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7BF87F1D"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0731791E" w14:textId="77777777" w:rsidR="00332637" w:rsidRPr="00F26C0A" w:rsidRDefault="00332637" w:rsidP="005F3DCF">
            <w:pPr>
              <w:spacing w:before="40" w:after="40"/>
              <w:rPr>
                <w:szCs w:val="18"/>
              </w:rPr>
            </w:pPr>
            <w:r w:rsidRPr="00F26C0A">
              <w:rPr>
                <w:szCs w:val="18"/>
              </w:rPr>
              <w:t>§ 335</w:t>
            </w:r>
          </w:p>
        </w:tc>
        <w:tc>
          <w:tcPr>
            <w:tcW w:w="5400" w:type="dxa"/>
            <w:gridSpan w:val="4"/>
            <w:tcBorders>
              <w:top w:val="nil"/>
              <w:left w:val="single" w:sz="4" w:space="0" w:color="auto"/>
              <w:bottom w:val="single" w:sz="4" w:space="0" w:color="auto"/>
              <w:right w:val="single" w:sz="4" w:space="0" w:color="auto"/>
            </w:tcBorders>
          </w:tcPr>
          <w:p w14:paraId="100037DD" w14:textId="77777777" w:rsidR="00332637" w:rsidRPr="00F26C0A" w:rsidRDefault="00332637" w:rsidP="00A63CF4">
            <w:pPr>
              <w:tabs>
                <w:tab w:val="left" w:pos="380"/>
              </w:tabs>
              <w:spacing w:before="40" w:after="40"/>
              <w:ind w:right="67"/>
              <w:jc w:val="both"/>
              <w:rPr>
                <w:szCs w:val="18"/>
              </w:rPr>
            </w:pPr>
            <w:r w:rsidRPr="00F26C0A">
              <w:rPr>
                <w:szCs w:val="18"/>
              </w:rPr>
              <w:t>(1)</w:t>
            </w:r>
            <w:r w:rsidRPr="00F26C0A">
              <w:rPr>
                <w:szCs w:val="18"/>
              </w:rPr>
              <w:tab/>
              <w:t xml:space="preserve">Oznamovatel oznámí České národní bance a orgánu dohledu hostitelského státu každou změnu ve skutečnostech oznámených podle § 332 odst. 2 nejpozději 1 měsíc přede dnem jejího provedení. </w:t>
            </w:r>
          </w:p>
          <w:p w14:paraId="736BC318" w14:textId="77777777" w:rsidR="00332637" w:rsidRPr="00F26C0A" w:rsidRDefault="00332637" w:rsidP="00A63CF4">
            <w:pPr>
              <w:tabs>
                <w:tab w:val="left" w:pos="380"/>
              </w:tabs>
              <w:spacing w:before="40" w:after="40"/>
              <w:ind w:right="67"/>
              <w:jc w:val="both"/>
              <w:rPr>
                <w:szCs w:val="18"/>
              </w:rPr>
            </w:pPr>
            <w:r w:rsidRPr="00F26C0A">
              <w:rPr>
                <w:szCs w:val="18"/>
              </w:rPr>
              <w:t>(2)</w:t>
            </w:r>
            <w:r w:rsidRPr="00F26C0A">
              <w:rPr>
                <w:szCs w:val="18"/>
              </w:rPr>
              <w:tab/>
              <w:t>Nemůže-li oznamovatel pro překážku, která nastala nezávisle na jeho vůli, lhůtu podle odstavce 1 dodržet, oznámí změnu bez zbytečného odkladu poté, kdy tato překážka pomine.</w:t>
            </w:r>
          </w:p>
          <w:p w14:paraId="08285733" w14:textId="77777777" w:rsidR="00332637" w:rsidRPr="00F26C0A" w:rsidRDefault="00332637" w:rsidP="00A63CF4">
            <w:pPr>
              <w:tabs>
                <w:tab w:val="left" w:pos="380"/>
              </w:tabs>
              <w:spacing w:before="40" w:after="40"/>
              <w:ind w:right="67"/>
              <w:jc w:val="both"/>
              <w:rPr>
                <w:szCs w:val="18"/>
              </w:rPr>
            </w:pPr>
            <w:r w:rsidRPr="00F26C0A">
              <w:rPr>
                <w:szCs w:val="18"/>
              </w:rPr>
              <w:t>(3)</w:t>
            </w:r>
            <w:r w:rsidRPr="00F26C0A">
              <w:rPr>
                <w:szCs w:val="18"/>
              </w:rPr>
              <w:tab/>
              <w:t>Česká národní banka bez zbytečného odkladu informuje orgán dohledu hostitelského státu také o každé změně oznámené podle odstavce 1.</w:t>
            </w:r>
          </w:p>
        </w:tc>
        <w:tc>
          <w:tcPr>
            <w:tcW w:w="900" w:type="dxa"/>
            <w:tcBorders>
              <w:top w:val="nil"/>
              <w:left w:val="single" w:sz="4" w:space="0" w:color="auto"/>
              <w:bottom w:val="single" w:sz="4" w:space="0" w:color="auto"/>
              <w:right w:val="single" w:sz="4" w:space="0" w:color="auto"/>
            </w:tcBorders>
          </w:tcPr>
          <w:p w14:paraId="0EA5ED29"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0E880920" w14:textId="77777777" w:rsidR="00332637" w:rsidRPr="00F26C0A" w:rsidRDefault="00332637" w:rsidP="00A63CF4">
            <w:pPr>
              <w:spacing w:before="40" w:after="40"/>
              <w:rPr>
                <w:szCs w:val="18"/>
              </w:rPr>
            </w:pPr>
          </w:p>
        </w:tc>
      </w:tr>
      <w:tr w:rsidR="00332637" w:rsidRPr="00F26C0A" w14:paraId="27184F28" w14:textId="77777777" w:rsidTr="00E50E7C">
        <w:tc>
          <w:tcPr>
            <w:tcW w:w="1440" w:type="dxa"/>
            <w:tcBorders>
              <w:top w:val="single" w:sz="4" w:space="0" w:color="auto"/>
              <w:bottom w:val="single" w:sz="4" w:space="0" w:color="auto"/>
              <w:right w:val="single" w:sz="4" w:space="0" w:color="auto"/>
            </w:tcBorders>
          </w:tcPr>
          <w:p w14:paraId="19D652CE" w14:textId="77777777" w:rsidR="00332637" w:rsidRPr="00F26C0A" w:rsidRDefault="00332637" w:rsidP="003D4D86">
            <w:pPr>
              <w:spacing w:before="40" w:after="40"/>
              <w:rPr>
                <w:szCs w:val="18"/>
              </w:rPr>
            </w:pPr>
            <w:r w:rsidRPr="00F26C0A">
              <w:rPr>
                <w:szCs w:val="18"/>
              </w:rPr>
              <w:t>Čl. 41 odst. 7</w:t>
            </w:r>
          </w:p>
        </w:tc>
        <w:tc>
          <w:tcPr>
            <w:tcW w:w="5400" w:type="dxa"/>
            <w:gridSpan w:val="4"/>
            <w:tcBorders>
              <w:top w:val="single" w:sz="4" w:space="0" w:color="auto"/>
              <w:left w:val="single" w:sz="4" w:space="0" w:color="auto"/>
              <w:bottom w:val="single" w:sz="4" w:space="0" w:color="auto"/>
              <w:right w:val="single" w:sz="18" w:space="0" w:color="auto"/>
            </w:tcBorders>
          </w:tcPr>
          <w:p w14:paraId="4E337ABB" w14:textId="77777777" w:rsidR="00332637" w:rsidRPr="00F26C0A" w:rsidRDefault="00332637" w:rsidP="00A63CF4">
            <w:pPr>
              <w:spacing w:before="40" w:after="40"/>
              <w:ind w:right="58"/>
              <w:jc w:val="both"/>
              <w:rPr>
                <w:szCs w:val="18"/>
              </w:rPr>
            </w:pPr>
            <w:r w:rsidRPr="00F26C0A">
              <w:rPr>
                <w:szCs w:val="18"/>
              </w:rPr>
              <w:t>Za účelem zajištění důsledné harmonizace tohoto článku může orgán pro cenné papíry a trhy vypracovat návrhy regulačních technických norem, kterými se blíže stanoví informace, jež mají být oznamovány podle odstavců 2 a 3.</w:t>
            </w:r>
          </w:p>
          <w:p w14:paraId="27F8463B" w14:textId="77777777" w:rsidR="00332637" w:rsidRPr="00F26C0A" w:rsidRDefault="00332637" w:rsidP="00A63CF4">
            <w:pPr>
              <w:spacing w:before="40" w:after="40"/>
              <w:ind w:right="58"/>
              <w:jc w:val="both"/>
              <w:rPr>
                <w:szCs w:val="18"/>
              </w:rPr>
            </w:pPr>
            <w:r w:rsidRPr="00F26C0A">
              <w:rPr>
                <w:szCs w:val="18"/>
              </w:rPr>
              <w:t>Na Komisi je přenesena pravomoc přijímat regulační technické normy uvedené v prvním pododstavci postupem podle článků 10 až 14 nařízení (EU) č. 1095/2010.</w:t>
            </w:r>
          </w:p>
        </w:tc>
        <w:tc>
          <w:tcPr>
            <w:tcW w:w="900" w:type="dxa"/>
            <w:tcBorders>
              <w:top w:val="single" w:sz="4" w:space="0" w:color="auto"/>
              <w:left w:val="single" w:sz="18" w:space="0" w:color="auto"/>
              <w:bottom w:val="single" w:sz="4" w:space="0" w:color="auto"/>
              <w:right w:val="single" w:sz="4" w:space="0" w:color="auto"/>
            </w:tcBorders>
          </w:tcPr>
          <w:p w14:paraId="7AAB074B" w14:textId="77777777" w:rsidR="00332637" w:rsidRPr="00F26C0A" w:rsidRDefault="00332637" w:rsidP="00A63CF4">
            <w:pPr>
              <w:spacing w:before="40" w:after="40"/>
              <w:rPr>
                <w:szCs w:val="18"/>
              </w:rPr>
            </w:pPr>
          </w:p>
        </w:tc>
        <w:tc>
          <w:tcPr>
            <w:tcW w:w="1080" w:type="dxa"/>
            <w:tcBorders>
              <w:top w:val="single" w:sz="4" w:space="0" w:color="auto"/>
              <w:left w:val="single" w:sz="4" w:space="0" w:color="auto"/>
              <w:bottom w:val="single" w:sz="4" w:space="0" w:color="auto"/>
              <w:right w:val="single" w:sz="4" w:space="0" w:color="auto"/>
            </w:tcBorders>
          </w:tcPr>
          <w:p w14:paraId="0E43BB7D" w14:textId="77777777" w:rsidR="00332637" w:rsidRPr="00F26C0A" w:rsidRDefault="00332637" w:rsidP="00A63CF4">
            <w:pPr>
              <w:spacing w:before="40" w:after="40"/>
              <w:rPr>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577C6BF9" w14:textId="4A29F977" w:rsidR="00332637" w:rsidRPr="00F26C0A" w:rsidRDefault="00332637" w:rsidP="00A63CF4">
            <w:pPr>
              <w:tabs>
                <w:tab w:val="left" w:pos="380"/>
              </w:tabs>
              <w:spacing w:before="40" w:after="40"/>
              <w:ind w:right="67"/>
              <w:jc w:val="both"/>
              <w:rPr>
                <w:szCs w:val="18"/>
              </w:rPr>
            </w:pPr>
            <w:r w:rsidRPr="00F26C0A">
              <w:rPr>
                <w:i/>
                <w:szCs w:val="18"/>
              </w:rPr>
              <w:t>Nerelevantní z hlediska transpozice.</w:t>
            </w:r>
            <w:r w:rsidR="00EC7842" w:rsidRPr="00F26C0A">
              <w:rPr>
                <w:i/>
                <w:szCs w:val="18"/>
              </w:rPr>
              <w:t xml:space="preserve"> </w:t>
            </w:r>
            <w:r w:rsidR="00B70608" w:rsidRPr="00F26C0A">
              <w:rPr>
                <w:i/>
                <w:szCs w:val="18"/>
              </w:rPr>
              <w:t>Ustanovení upravuje pravomoci a povinnosti orgánu ESMA.</w:t>
            </w:r>
          </w:p>
        </w:tc>
        <w:tc>
          <w:tcPr>
            <w:tcW w:w="900" w:type="dxa"/>
            <w:tcBorders>
              <w:top w:val="single" w:sz="4" w:space="0" w:color="auto"/>
              <w:left w:val="single" w:sz="4" w:space="0" w:color="auto"/>
              <w:bottom w:val="single" w:sz="4" w:space="0" w:color="auto"/>
              <w:right w:val="single" w:sz="4" w:space="0" w:color="auto"/>
            </w:tcBorders>
          </w:tcPr>
          <w:p w14:paraId="5B4706D2" w14:textId="77777777" w:rsidR="00332637" w:rsidRPr="00F26C0A" w:rsidRDefault="00332637" w:rsidP="00A63CF4">
            <w:pPr>
              <w:spacing w:before="40" w:after="40"/>
              <w:rPr>
                <w:szCs w:val="18"/>
              </w:rPr>
            </w:pPr>
            <w:r w:rsidRPr="00F26C0A">
              <w:rPr>
                <w:szCs w:val="18"/>
              </w:rPr>
              <w:t>NT</w:t>
            </w:r>
          </w:p>
        </w:tc>
        <w:tc>
          <w:tcPr>
            <w:tcW w:w="720" w:type="dxa"/>
            <w:tcBorders>
              <w:top w:val="single" w:sz="4" w:space="0" w:color="auto"/>
              <w:left w:val="single" w:sz="4" w:space="0" w:color="auto"/>
              <w:bottom w:val="single" w:sz="4" w:space="0" w:color="auto"/>
            </w:tcBorders>
          </w:tcPr>
          <w:p w14:paraId="4EDD9E8C" w14:textId="77777777" w:rsidR="00332637" w:rsidRPr="00F26C0A" w:rsidRDefault="00332637" w:rsidP="00A63CF4">
            <w:pPr>
              <w:spacing w:before="40" w:after="40"/>
              <w:rPr>
                <w:szCs w:val="18"/>
              </w:rPr>
            </w:pPr>
          </w:p>
        </w:tc>
      </w:tr>
      <w:tr w:rsidR="00332637" w:rsidRPr="00F26C0A" w14:paraId="4C2353DD" w14:textId="77777777" w:rsidTr="00E50E7C">
        <w:tc>
          <w:tcPr>
            <w:tcW w:w="1440" w:type="dxa"/>
            <w:tcBorders>
              <w:top w:val="single" w:sz="4" w:space="0" w:color="auto"/>
              <w:bottom w:val="single" w:sz="4" w:space="0" w:color="auto"/>
              <w:right w:val="single" w:sz="4" w:space="0" w:color="auto"/>
            </w:tcBorders>
          </w:tcPr>
          <w:p w14:paraId="6AA17364" w14:textId="77777777" w:rsidR="00332637" w:rsidRPr="00F26C0A" w:rsidRDefault="00332637" w:rsidP="003D4D86">
            <w:pPr>
              <w:spacing w:before="40" w:after="40"/>
              <w:rPr>
                <w:szCs w:val="18"/>
              </w:rPr>
            </w:pPr>
            <w:r w:rsidRPr="00F26C0A">
              <w:rPr>
                <w:szCs w:val="18"/>
              </w:rPr>
              <w:t>Čl. 41 odst. 8</w:t>
            </w:r>
          </w:p>
        </w:tc>
        <w:tc>
          <w:tcPr>
            <w:tcW w:w="5400" w:type="dxa"/>
            <w:gridSpan w:val="4"/>
            <w:tcBorders>
              <w:top w:val="single" w:sz="4" w:space="0" w:color="auto"/>
              <w:left w:val="single" w:sz="4" w:space="0" w:color="auto"/>
              <w:bottom w:val="single" w:sz="4" w:space="0" w:color="auto"/>
              <w:right w:val="single" w:sz="18" w:space="0" w:color="auto"/>
            </w:tcBorders>
          </w:tcPr>
          <w:p w14:paraId="4ED4B691" w14:textId="77777777" w:rsidR="00332637" w:rsidRPr="00F26C0A" w:rsidRDefault="00332637" w:rsidP="00A63CF4">
            <w:pPr>
              <w:spacing w:before="40" w:after="40"/>
              <w:ind w:right="58"/>
              <w:jc w:val="both"/>
              <w:rPr>
                <w:szCs w:val="18"/>
              </w:rPr>
            </w:pPr>
            <w:r w:rsidRPr="00F26C0A">
              <w:rPr>
                <w:szCs w:val="18"/>
              </w:rPr>
              <w:t>Za účelem zajištění jednotných podmínek uplatňování tohoto článku může orgán pro cenné papíry a trhy vypracovat návrhy prováděcích technických norem zavádějících standardní formuláře, šablony a postupy pro předávání informací v souladu s odstavci 2 a 3.</w:t>
            </w:r>
          </w:p>
          <w:p w14:paraId="516CC073" w14:textId="77777777" w:rsidR="00332637" w:rsidRPr="00F26C0A" w:rsidRDefault="00332637" w:rsidP="00A63CF4">
            <w:pPr>
              <w:spacing w:before="40" w:after="40"/>
              <w:ind w:right="58"/>
              <w:jc w:val="both"/>
              <w:rPr>
                <w:szCs w:val="18"/>
              </w:rPr>
            </w:pPr>
            <w:r w:rsidRPr="00F26C0A">
              <w:rPr>
                <w:szCs w:val="18"/>
              </w:rPr>
              <w:t>Komisi je svěřena pravomoc přijímat prováděcí technické normy uvedené v prvním pododstavci postupem podle článku 15 nařízení (EU) č. 1095/2010.</w:t>
            </w:r>
          </w:p>
        </w:tc>
        <w:tc>
          <w:tcPr>
            <w:tcW w:w="900" w:type="dxa"/>
            <w:tcBorders>
              <w:top w:val="single" w:sz="4" w:space="0" w:color="auto"/>
              <w:left w:val="single" w:sz="18" w:space="0" w:color="auto"/>
              <w:bottom w:val="single" w:sz="4" w:space="0" w:color="auto"/>
              <w:right w:val="single" w:sz="4" w:space="0" w:color="auto"/>
            </w:tcBorders>
          </w:tcPr>
          <w:p w14:paraId="541FEB92" w14:textId="77777777" w:rsidR="00332637" w:rsidRPr="00F26C0A" w:rsidRDefault="00332637" w:rsidP="00A63CF4">
            <w:pPr>
              <w:spacing w:before="40" w:after="40"/>
              <w:rPr>
                <w:szCs w:val="18"/>
              </w:rPr>
            </w:pPr>
          </w:p>
        </w:tc>
        <w:tc>
          <w:tcPr>
            <w:tcW w:w="1080" w:type="dxa"/>
            <w:tcBorders>
              <w:top w:val="single" w:sz="4" w:space="0" w:color="auto"/>
              <w:left w:val="single" w:sz="4" w:space="0" w:color="auto"/>
              <w:bottom w:val="single" w:sz="4" w:space="0" w:color="auto"/>
              <w:right w:val="single" w:sz="4" w:space="0" w:color="auto"/>
            </w:tcBorders>
          </w:tcPr>
          <w:p w14:paraId="679D1A2D" w14:textId="77777777" w:rsidR="00332637" w:rsidRPr="00F26C0A" w:rsidRDefault="00332637" w:rsidP="00A63CF4">
            <w:pPr>
              <w:spacing w:before="40" w:after="40"/>
              <w:rPr>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11021DE5" w14:textId="475414A2" w:rsidR="00332637" w:rsidRPr="00F26C0A" w:rsidRDefault="00332637" w:rsidP="00A63CF4">
            <w:pPr>
              <w:tabs>
                <w:tab w:val="left" w:pos="380"/>
              </w:tabs>
              <w:spacing w:before="40" w:after="40"/>
              <w:ind w:right="67"/>
              <w:jc w:val="both"/>
              <w:rPr>
                <w:szCs w:val="18"/>
              </w:rPr>
            </w:pPr>
            <w:r w:rsidRPr="00F26C0A">
              <w:rPr>
                <w:i/>
                <w:szCs w:val="18"/>
              </w:rPr>
              <w:t>Nerelevantní z hlediska transpozice.</w:t>
            </w:r>
            <w:r w:rsidR="00EC7842" w:rsidRPr="00F26C0A">
              <w:rPr>
                <w:i/>
                <w:szCs w:val="18"/>
              </w:rPr>
              <w:t xml:space="preserve"> </w:t>
            </w:r>
            <w:r w:rsidR="00B70608" w:rsidRPr="00F26C0A">
              <w:rPr>
                <w:i/>
                <w:szCs w:val="18"/>
              </w:rPr>
              <w:t>Ustanovení upravuje pravomoci a povinnosti orgánu ESMA.</w:t>
            </w:r>
          </w:p>
        </w:tc>
        <w:tc>
          <w:tcPr>
            <w:tcW w:w="900" w:type="dxa"/>
            <w:tcBorders>
              <w:top w:val="single" w:sz="4" w:space="0" w:color="auto"/>
              <w:left w:val="single" w:sz="4" w:space="0" w:color="auto"/>
              <w:bottom w:val="single" w:sz="4" w:space="0" w:color="auto"/>
              <w:right w:val="single" w:sz="4" w:space="0" w:color="auto"/>
            </w:tcBorders>
          </w:tcPr>
          <w:p w14:paraId="1941A319" w14:textId="77777777" w:rsidR="00332637" w:rsidRPr="00F26C0A" w:rsidRDefault="00332637" w:rsidP="00A63CF4">
            <w:pPr>
              <w:spacing w:before="40" w:after="40"/>
              <w:rPr>
                <w:szCs w:val="18"/>
              </w:rPr>
            </w:pPr>
            <w:r w:rsidRPr="00F26C0A">
              <w:rPr>
                <w:szCs w:val="18"/>
              </w:rPr>
              <w:t>NT</w:t>
            </w:r>
          </w:p>
        </w:tc>
        <w:tc>
          <w:tcPr>
            <w:tcW w:w="720" w:type="dxa"/>
            <w:tcBorders>
              <w:top w:val="single" w:sz="4" w:space="0" w:color="auto"/>
              <w:left w:val="single" w:sz="4" w:space="0" w:color="auto"/>
              <w:bottom w:val="single" w:sz="4" w:space="0" w:color="auto"/>
            </w:tcBorders>
          </w:tcPr>
          <w:p w14:paraId="061AC5CF" w14:textId="77777777" w:rsidR="00332637" w:rsidRPr="00F26C0A" w:rsidRDefault="00332637" w:rsidP="00A63CF4">
            <w:pPr>
              <w:spacing w:before="40" w:after="40"/>
              <w:rPr>
                <w:szCs w:val="18"/>
              </w:rPr>
            </w:pPr>
          </w:p>
        </w:tc>
      </w:tr>
      <w:tr w:rsidR="00332637" w:rsidRPr="00F26C0A" w14:paraId="4E30CADB" w14:textId="77777777" w:rsidTr="00936152">
        <w:tc>
          <w:tcPr>
            <w:tcW w:w="1440" w:type="dxa"/>
            <w:tcBorders>
              <w:top w:val="single" w:sz="4" w:space="0" w:color="auto"/>
              <w:bottom w:val="nil"/>
              <w:right w:val="single" w:sz="4" w:space="0" w:color="auto"/>
            </w:tcBorders>
          </w:tcPr>
          <w:p w14:paraId="025531EF" w14:textId="77777777" w:rsidR="00332637" w:rsidRPr="00F26C0A" w:rsidRDefault="00332637" w:rsidP="003D4D86">
            <w:pPr>
              <w:spacing w:before="40" w:after="40"/>
              <w:rPr>
                <w:szCs w:val="18"/>
              </w:rPr>
            </w:pPr>
            <w:r w:rsidRPr="00F26C0A">
              <w:rPr>
                <w:szCs w:val="18"/>
              </w:rPr>
              <w:t>Čl. 42 odst. 1 první pododstavec</w:t>
            </w:r>
          </w:p>
        </w:tc>
        <w:tc>
          <w:tcPr>
            <w:tcW w:w="5400" w:type="dxa"/>
            <w:gridSpan w:val="4"/>
            <w:tcBorders>
              <w:top w:val="single" w:sz="4" w:space="0" w:color="auto"/>
              <w:left w:val="single" w:sz="4" w:space="0" w:color="auto"/>
              <w:bottom w:val="nil"/>
              <w:right w:val="single" w:sz="18" w:space="0" w:color="auto"/>
            </w:tcBorders>
          </w:tcPr>
          <w:p w14:paraId="19695FD7" w14:textId="77777777" w:rsidR="00332637" w:rsidRPr="00F26C0A" w:rsidRDefault="00332637" w:rsidP="00FC22A2">
            <w:pPr>
              <w:spacing w:before="40" w:after="40"/>
              <w:ind w:right="58"/>
              <w:jc w:val="both"/>
              <w:rPr>
                <w:szCs w:val="18"/>
              </w:rPr>
            </w:pPr>
            <w:r w:rsidRPr="00F26C0A">
              <w:rPr>
                <w:szCs w:val="18"/>
              </w:rPr>
              <w:t>Aniž jsou dotčeny články 37, 39 a 40, mohou členské státy dovolit mimounijním správcům, aby nabízeli profesionálním investorům výhradně na jejich území podílové jednotky nebo akcie alternativních investičních fondů, které spravují, pokud dodržují alespoň následující pravidla:</w:t>
            </w:r>
          </w:p>
          <w:p w14:paraId="7A8E6F8E" w14:textId="77777777" w:rsidR="00332637" w:rsidRPr="00F26C0A" w:rsidRDefault="00332637" w:rsidP="00FC22A2">
            <w:pPr>
              <w:spacing w:before="40" w:after="40"/>
              <w:ind w:right="58"/>
              <w:jc w:val="both"/>
              <w:rPr>
                <w:szCs w:val="18"/>
              </w:rPr>
            </w:pPr>
            <w:r w:rsidRPr="00F26C0A">
              <w:rPr>
                <w:szCs w:val="18"/>
              </w:rPr>
              <w:t>a) mimounijní správce dodržuje články 22, 23 a 24 s ohledem na každý alternativní investiční fond, který nabízí podle tohoto článku, a články 26 až 30, pokud alternativní investiční fond, který nabízí podle tohoto článku, spadá do oblasti působnosti čl. 26 odst. 1. Za příslušné orgány a investory alternativních investičních fondů uvedené v těchto článcích se považují příslušné orgány a investoři alternativních investičních fondů členských států, v nichž je alternativní investiční fond nabízen;</w:t>
            </w:r>
          </w:p>
          <w:p w14:paraId="455A911F" w14:textId="77777777" w:rsidR="00332637" w:rsidRPr="00F26C0A" w:rsidRDefault="00332637" w:rsidP="00FC22A2">
            <w:pPr>
              <w:spacing w:before="40" w:after="40"/>
              <w:ind w:right="58"/>
              <w:jc w:val="both"/>
              <w:rPr>
                <w:szCs w:val="18"/>
              </w:rPr>
            </w:pPr>
            <w:r w:rsidRPr="00F26C0A">
              <w:rPr>
                <w:szCs w:val="18"/>
              </w:rPr>
              <w:t>b) byly za účelem dohledu nad systémovým rizikem a v souladu s mezinárodními standardy uzavřeny náležité dohody o spolupráci mezi příslušnými členských států, v nichž jsou alternativní investiční fondy nabízeny, případně příslušnými orgány dotčeného unijního alternativního investičního fondu, a orgány dohledu třetí země, v níž je mimounijní správce usazen, a podle okolností orgány dohledu třetí země, v níž je mimounijní alternativní investiční fond usazen, zajišťující alespoň účinnou výměnu informací, která příslušným orgánům dotčených členských států umožní plnit jejich povinnosti podle této směrnice;</w:t>
            </w:r>
          </w:p>
          <w:p w14:paraId="3E7E39E3" w14:textId="77777777" w:rsidR="00332637" w:rsidRPr="00F26C0A" w:rsidRDefault="00332637" w:rsidP="00FC22A2">
            <w:pPr>
              <w:spacing w:before="40" w:after="40"/>
              <w:ind w:right="58"/>
              <w:jc w:val="both"/>
              <w:rPr>
                <w:szCs w:val="18"/>
              </w:rPr>
            </w:pPr>
            <w:r w:rsidRPr="00F26C0A">
              <w:rPr>
                <w:szCs w:val="18"/>
              </w:rPr>
              <w:t>c) třetí země, v níž je mimounijní správce nebo mimounijní alternativní investiční fond usazen, není uvedena na seznamu nespolupracujících zemí a území vypracovaném Finančním akčním výborem proti praní peněz a financování terorismu.</w:t>
            </w:r>
          </w:p>
        </w:tc>
        <w:tc>
          <w:tcPr>
            <w:tcW w:w="900" w:type="dxa"/>
            <w:tcBorders>
              <w:top w:val="single" w:sz="4" w:space="0" w:color="auto"/>
              <w:left w:val="single" w:sz="18" w:space="0" w:color="auto"/>
              <w:bottom w:val="nil"/>
              <w:right w:val="single" w:sz="4" w:space="0" w:color="auto"/>
            </w:tcBorders>
          </w:tcPr>
          <w:p w14:paraId="0B7F9B53" w14:textId="024F1E50" w:rsidR="00332637" w:rsidRPr="00F26C0A" w:rsidRDefault="00332637" w:rsidP="007D06E3">
            <w:pPr>
              <w:spacing w:before="40" w:after="40"/>
              <w:rPr>
                <w:szCs w:val="18"/>
              </w:rPr>
            </w:pPr>
            <w:r w:rsidRPr="00F26C0A">
              <w:rPr>
                <w:szCs w:val="18"/>
              </w:rPr>
              <w:t>240/2013 ve znění 336/2014</w:t>
            </w:r>
            <w:r w:rsidR="007D06E3" w:rsidRPr="00604020">
              <w:rPr>
                <w:szCs w:val="18"/>
              </w:rPr>
              <w:t xml:space="preserve"> 119/2020</w:t>
            </w:r>
          </w:p>
        </w:tc>
        <w:tc>
          <w:tcPr>
            <w:tcW w:w="1080" w:type="dxa"/>
            <w:tcBorders>
              <w:top w:val="single" w:sz="4" w:space="0" w:color="auto"/>
              <w:left w:val="single" w:sz="4" w:space="0" w:color="auto"/>
              <w:bottom w:val="nil"/>
              <w:right w:val="single" w:sz="4" w:space="0" w:color="auto"/>
            </w:tcBorders>
          </w:tcPr>
          <w:p w14:paraId="39767B2C" w14:textId="77777777" w:rsidR="00332637" w:rsidRPr="00F26C0A" w:rsidRDefault="00332637" w:rsidP="00FC22A2">
            <w:pPr>
              <w:spacing w:before="40" w:after="40"/>
              <w:rPr>
                <w:szCs w:val="18"/>
              </w:rPr>
            </w:pPr>
            <w:r w:rsidRPr="00F26C0A">
              <w:rPr>
                <w:szCs w:val="18"/>
              </w:rPr>
              <w:t>§ 316 odst. 1 až 3</w:t>
            </w:r>
          </w:p>
        </w:tc>
        <w:tc>
          <w:tcPr>
            <w:tcW w:w="5400" w:type="dxa"/>
            <w:gridSpan w:val="4"/>
            <w:tcBorders>
              <w:top w:val="single" w:sz="4" w:space="0" w:color="auto"/>
              <w:left w:val="single" w:sz="4" w:space="0" w:color="auto"/>
              <w:bottom w:val="nil"/>
              <w:right w:val="single" w:sz="4" w:space="0" w:color="auto"/>
            </w:tcBorders>
          </w:tcPr>
          <w:p w14:paraId="6C8AFE49" w14:textId="77777777" w:rsidR="001C7428" w:rsidRPr="00F26C0A" w:rsidRDefault="001C7428" w:rsidP="001C7428">
            <w:pPr>
              <w:tabs>
                <w:tab w:val="left" w:pos="380"/>
              </w:tabs>
              <w:spacing w:before="40" w:after="40"/>
              <w:ind w:right="67"/>
              <w:jc w:val="both"/>
              <w:rPr>
                <w:szCs w:val="18"/>
              </w:rPr>
            </w:pPr>
            <w:r w:rsidRPr="00F26C0A">
              <w:rPr>
                <w:szCs w:val="18"/>
              </w:rPr>
              <w:t>(1) Investice do zahraničního investičního fondu srovnatelného se speciálním fondem nebo s fondem kvalifikovaných investorů, jehož domovským státem je jiný členský stát, který obhospodařuje obhospodařovatel, který přesahuje rozhodný limit, se sídlem ve státě, který není členským státem, lze pouze v České republice nabízet ode dne, kdy je tento fond zapsaný v seznamu vedeném Českou národní bankou podle odstavce 2.</w:t>
            </w:r>
          </w:p>
          <w:p w14:paraId="556D93A1" w14:textId="7DF447DC" w:rsidR="001C7428" w:rsidRPr="00F26C0A" w:rsidRDefault="001C7428" w:rsidP="001C7428">
            <w:pPr>
              <w:tabs>
                <w:tab w:val="left" w:pos="380"/>
              </w:tabs>
              <w:spacing w:before="40" w:after="40"/>
              <w:ind w:right="67"/>
              <w:jc w:val="both"/>
              <w:rPr>
                <w:szCs w:val="18"/>
              </w:rPr>
            </w:pPr>
            <w:r w:rsidRPr="00F26C0A">
              <w:rPr>
                <w:szCs w:val="18"/>
              </w:rPr>
              <w:t>(2) Česká národní banka zapíše zahraniční investiční fond uvedený v odstavci 1 do seznamu podle § 597 písm. d) nebo e) na žádost jeho obhospodařovatele do 20 pracovních dnů, jestliže</w:t>
            </w:r>
          </w:p>
          <w:p w14:paraId="1DC2DC32" w14:textId="1D692FAF" w:rsidR="001C7428" w:rsidRPr="00F26C0A" w:rsidRDefault="001C7428" w:rsidP="001C7428">
            <w:pPr>
              <w:tabs>
                <w:tab w:val="left" w:pos="380"/>
              </w:tabs>
              <w:spacing w:before="40" w:after="40"/>
              <w:ind w:right="67"/>
              <w:jc w:val="both"/>
              <w:rPr>
                <w:szCs w:val="18"/>
              </w:rPr>
            </w:pPr>
            <w:r w:rsidRPr="00F26C0A">
              <w:rPr>
                <w:szCs w:val="18"/>
              </w:rPr>
              <w:t>a) orgán dohledu jiného státu, který udělil obhospodařovateli tohoto fondu oprávnění k obhospodařování tohoto fondu, a Česká národní banka se v souladu s články 113 až 115 nařízení Komise v přenesené pravomoci (EU) č. 231/2013, dohodly na výměně informací nezbytných k výkonu dohledu podle tohoto zákona,</w:t>
            </w:r>
          </w:p>
          <w:p w14:paraId="4ECD1284" w14:textId="77777777" w:rsidR="001C7428" w:rsidRPr="00F26C0A" w:rsidRDefault="001C7428" w:rsidP="001C7428">
            <w:pPr>
              <w:tabs>
                <w:tab w:val="left" w:pos="380"/>
              </w:tabs>
              <w:spacing w:before="40" w:after="40"/>
              <w:ind w:right="67"/>
              <w:jc w:val="both"/>
              <w:rPr>
                <w:szCs w:val="18"/>
              </w:rPr>
            </w:pPr>
            <w:r w:rsidRPr="00F26C0A">
              <w:rPr>
                <w:szCs w:val="18"/>
              </w:rPr>
              <w:t>b) orgán dohledu jiného státu, který udělil obhospodařovateli tohoto fondu oprávnění k obhospodařování tohoto fondu, a orgán dohledu domovského státu tohoto fondu, se v souladu s články 113 až 115 nařízení Komise v přenesené pravomoci (EU) č. 231/2013, dohodly na výměně informací nezbytných k výkonu dohledu podle práva domovského státu tohoto fondu, kterým se provádí směrnice Evropského parlamentu a Rady upravující správce alternativních investičních fondů5), a</w:t>
            </w:r>
          </w:p>
          <w:p w14:paraId="0449991E" w14:textId="77777777" w:rsidR="001C7428" w:rsidRPr="00F26C0A" w:rsidRDefault="001C7428" w:rsidP="001C7428">
            <w:pPr>
              <w:tabs>
                <w:tab w:val="left" w:pos="380"/>
              </w:tabs>
              <w:spacing w:before="40" w:after="40"/>
              <w:ind w:right="67"/>
              <w:jc w:val="both"/>
              <w:rPr>
                <w:szCs w:val="18"/>
              </w:rPr>
            </w:pPr>
            <w:r w:rsidRPr="00F26C0A">
              <w:rPr>
                <w:szCs w:val="18"/>
              </w:rPr>
              <w:t>c) stát, ve kterém má sídlo obhospodařovatel tohoto fondu, není uveden na seznamu nespolupracujících zemí a teritorií vypracovaném Finančním akčním výborem proti praní peněz Organizace pro hospodářskou spolupráci a rozvoj.</w:t>
            </w:r>
          </w:p>
          <w:p w14:paraId="2E6C7B73" w14:textId="22E86DCF" w:rsidR="00332637" w:rsidRPr="00F26C0A" w:rsidRDefault="001C7428" w:rsidP="00936152">
            <w:pPr>
              <w:tabs>
                <w:tab w:val="left" w:pos="380"/>
              </w:tabs>
              <w:spacing w:before="40" w:after="40"/>
              <w:ind w:right="67"/>
              <w:jc w:val="both"/>
              <w:rPr>
                <w:szCs w:val="18"/>
              </w:rPr>
            </w:pPr>
            <w:r w:rsidRPr="00F26C0A">
              <w:rPr>
                <w:szCs w:val="18"/>
              </w:rPr>
              <w:t>(3) Při nabízení investic podle odstavce 1 plní obhospodařovatel dotčeného zahraničního investičního fondu ve vztahu k tomuto fondu, České národní bance a investorům se sídlem nebo bydlištěm v České republice povinnosti uložené obhospodařovateli oprávněnému přesáhnout rozhodný limit podle § 34 až 37, § 233 až 235, § 241, 290, 291, 293, 463, 464 a 557 obdobně.</w:t>
            </w:r>
          </w:p>
        </w:tc>
        <w:tc>
          <w:tcPr>
            <w:tcW w:w="900" w:type="dxa"/>
            <w:tcBorders>
              <w:top w:val="single" w:sz="4" w:space="0" w:color="auto"/>
              <w:left w:val="single" w:sz="4" w:space="0" w:color="auto"/>
              <w:bottom w:val="nil"/>
              <w:right w:val="single" w:sz="4" w:space="0" w:color="auto"/>
            </w:tcBorders>
          </w:tcPr>
          <w:p w14:paraId="12C8AEBE" w14:textId="77777777" w:rsidR="00332637" w:rsidRPr="00F26C0A" w:rsidRDefault="00332637" w:rsidP="00FC22A2">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37E458D6" w14:textId="77777777" w:rsidR="00332637" w:rsidRPr="00F26C0A" w:rsidRDefault="00332637" w:rsidP="00FC22A2">
            <w:pPr>
              <w:spacing w:before="40" w:after="40"/>
              <w:rPr>
                <w:szCs w:val="18"/>
              </w:rPr>
            </w:pPr>
          </w:p>
        </w:tc>
      </w:tr>
      <w:tr w:rsidR="00332637" w:rsidRPr="00F26C0A" w14:paraId="5D6C3C16" w14:textId="77777777" w:rsidTr="00936152">
        <w:tc>
          <w:tcPr>
            <w:tcW w:w="1440" w:type="dxa"/>
            <w:tcBorders>
              <w:top w:val="nil"/>
              <w:bottom w:val="nil"/>
              <w:right w:val="single" w:sz="4" w:space="0" w:color="auto"/>
            </w:tcBorders>
          </w:tcPr>
          <w:p w14:paraId="40E3077B"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60A2BDF1" w14:textId="77777777" w:rsidR="00332637" w:rsidRPr="00F26C0A" w:rsidRDefault="00332637" w:rsidP="00FC22A2">
            <w:pPr>
              <w:spacing w:before="40" w:after="40"/>
              <w:ind w:right="58"/>
              <w:jc w:val="both"/>
              <w:rPr>
                <w:szCs w:val="18"/>
              </w:rPr>
            </w:pPr>
          </w:p>
        </w:tc>
        <w:tc>
          <w:tcPr>
            <w:tcW w:w="900" w:type="dxa"/>
            <w:tcBorders>
              <w:top w:val="nil"/>
              <w:left w:val="single" w:sz="18" w:space="0" w:color="auto"/>
              <w:bottom w:val="nil"/>
              <w:right w:val="single" w:sz="4" w:space="0" w:color="auto"/>
            </w:tcBorders>
          </w:tcPr>
          <w:p w14:paraId="5E5DB299" w14:textId="67B66A39" w:rsidR="00332637" w:rsidRPr="00F26C0A" w:rsidRDefault="00332637" w:rsidP="007D06E3">
            <w:pPr>
              <w:spacing w:before="40" w:after="40"/>
              <w:rPr>
                <w:szCs w:val="18"/>
              </w:rPr>
            </w:pPr>
            <w:r w:rsidRPr="00F26C0A">
              <w:rPr>
                <w:szCs w:val="18"/>
              </w:rPr>
              <w:t>240/2013 ve znění 336/2014</w:t>
            </w:r>
            <w:r w:rsidR="007D06E3" w:rsidRPr="00604020">
              <w:rPr>
                <w:szCs w:val="18"/>
              </w:rPr>
              <w:t xml:space="preserve"> 119/2020</w:t>
            </w:r>
          </w:p>
        </w:tc>
        <w:tc>
          <w:tcPr>
            <w:tcW w:w="1080" w:type="dxa"/>
            <w:tcBorders>
              <w:top w:val="nil"/>
              <w:left w:val="single" w:sz="4" w:space="0" w:color="auto"/>
              <w:bottom w:val="nil"/>
              <w:right w:val="single" w:sz="4" w:space="0" w:color="auto"/>
            </w:tcBorders>
          </w:tcPr>
          <w:p w14:paraId="4B996E93" w14:textId="77777777" w:rsidR="00332637" w:rsidRPr="00F26C0A" w:rsidRDefault="00332637" w:rsidP="00FC22A2">
            <w:pPr>
              <w:spacing w:before="40" w:after="40"/>
              <w:rPr>
                <w:szCs w:val="18"/>
              </w:rPr>
            </w:pPr>
            <w:r w:rsidRPr="00F26C0A">
              <w:rPr>
                <w:szCs w:val="18"/>
              </w:rPr>
              <w:t>§ 324 odst. 1 až 3</w:t>
            </w:r>
          </w:p>
        </w:tc>
        <w:tc>
          <w:tcPr>
            <w:tcW w:w="5400" w:type="dxa"/>
            <w:gridSpan w:val="4"/>
            <w:tcBorders>
              <w:top w:val="nil"/>
              <w:left w:val="single" w:sz="4" w:space="0" w:color="auto"/>
              <w:bottom w:val="nil"/>
              <w:right w:val="single" w:sz="4" w:space="0" w:color="auto"/>
            </w:tcBorders>
          </w:tcPr>
          <w:p w14:paraId="15209A6C" w14:textId="77777777" w:rsidR="001C7428" w:rsidRPr="00F26C0A" w:rsidRDefault="001C7428" w:rsidP="001C7428">
            <w:pPr>
              <w:tabs>
                <w:tab w:val="left" w:pos="380"/>
              </w:tabs>
              <w:spacing w:before="40" w:after="40"/>
              <w:ind w:right="67"/>
              <w:jc w:val="both"/>
              <w:rPr>
                <w:szCs w:val="18"/>
              </w:rPr>
            </w:pPr>
            <w:r w:rsidRPr="00F26C0A">
              <w:rPr>
                <w:szCs w:val="18"/>
              </w:rPr>
              <w:t>(1) Investice do zahraničního investičního fondu, jehož domovským státem není členský stát, který obhospodařuje obhospodařovatel přesahující rozhodný limit se sídlem ve státě, který není členským státem, lze pouze v České republice nabízet ode dne, kdy je tento fond zapsaný v seznamu vedeném Českou národní bankou podle § 597 písm. d) nebo e).</w:t>
            </w:r>
          </w:p>
          <w:p w14:paraId="4E6B858B" w14:textId="1DAAE858" w:rsidR="001C7428" w:rsidRPr="00F26C0A" w:rsidRDefault="001C7428" w:rsidP="001C7428">
            <w:pPr>
              <w:tabs>
                <w:tab w:val="left" w:pos="380"/>
              </w:tabs>
              <w:spacing w:before="40" w:after="40"/>
              <w:ind w:right="67"/>
              <w:jc w:val="both"/>
              <w:rPr>
                <w:szCs w:val="18"/>
              </w:rPr>
            </w:pPr>
            <w:r w:rsidRPr="00F26C0A">
              <w:rPr>
                <w:szCs w:val="18"/>
              </w:rPr>
              <w:t>(2) Česká národní banka zapíše zahraniční investiční fond uvedený v odstavci 1 do seznamu podle § 597 písm. d) nebo e) na žádost jeho obhospodařovatele do 20 pracovních dnů, jestliže</w:t>
            </w:r>
          </w:p>
          <w:p w14:paraId="27B77608" w14:textId="77777777" w:rsidR="001C7428" w:rsidRPr="00F26C0A" w:rsidRDefault="001C7428" w:rsidP="001C7428">
            <w:pPr>
              <w:tabs>
                <w:tab w:val="left" w:pos="380"/>
              </w:tabs>
              <w:spacing w:before="40" w:after="40"/>
              <w:ind w:right="67"/>
              <w:jc w:val="both"/>
              <w:rPr>
                <w:szCs w:val="18"/>
              </w:rPr>
            </w:pPr>
            <w:r w:rsidRPr="00F26C0A">
              <w:rPr>
                <w:szCs w:val="18"/>
              </w:rPr>
              <w:t>a) jsou obdobně splněny podmínky podle § 318 odst. 2 písm. a) a b),</w:t>
            </w:r>
          </w:p>
          <w:p w14:paraId="2F4F7D68" w14:textId="77777777" w:rsidR="001C7428" w:rsidRPr="00F26C0A" w:rsidRDefault="001C7428" w:rsidP="001C7428">
            <w:pPr>
              <w:tabs>
                <w:tab w:val="left" w:pos="380"/>
              </w:tabs>
              <w:spacing w:before="40" w:after="40"/>
              <w:ind w:right="67"/>
              <w:jc w:val="both"/>
              <w:rPr>
                <w:szCs w:val="18"/>
              </w:rPr>
            </w:pPr>
            <w:r w:rsidRPr="00F26C0A">
              <w:rPr>
                <w:szCs w:val="18"/>
              </w:rPr>
              <w:t>b) orgán dohledu jiného státu, který udělil obhospodařovateli tohoto fondu povolení opravňující jej obhospodařovat tento fond, a Česká národní banka se v souladu s články 113 až 115 nařízení Komise v přenesené pravomoci (EU) č. 231/2013, dohodly na výměně informací nezbytných k výkonu dohledu podle tohoto zákona a</w:t>
            </w:r>
          </w:p>
          <w:p w14:paraId="423DF91C" w14:textId="77777777" w:rsidR="001C7428" w:rsidRPr="00F26C0A" w:rsidRDefault="001C7428" w:rsidP="001C7428">
            <w:pPr>
              <w:tabs>
                <w:tab w:val="left" w:pos="380"/>
              </w:tabs>
              <w:spacing w:before="40" w:after="40"/>
              <w:ind w:right="67"/>
              <w:jc w:val="both"/>
              <w:rPr>
                <w:szCs w:val="18"/>
              </w:rPr>
            </w:pPr>
            <w:r w:rsidRPr="00F26C0A">
              <w:rPr>
                <w:szCs w:val="18"/>
              </w:rPr>
              <w:t>c) stát, ve kterém má sídlo obhospodařovatel tohoto fondu, není uveden na seznamu nespolupracujících zemí a teritorií vypracovaném Finančním akčním výborem proti praní peněz Organizace pro hospodářskou spolupráci a rozvoj.</w:t>
            </w:r>
          </w:p>
          <w:p w14:paraId="0261A351" w14:textId="714121B4" w:rsidR="001C7428" w:rsidRPr="00F26C0A" w:rsidRDefault="001C7428" w:rsidP="001C7428">
            <w:pPr>
              <w:tabs>
                <w:tab w:val="left" w:pos="380"/>
              </w:tabs>
              <w:spacing w:before="40" w:after="40"/>
              <w:ind w:right="67"/>
              <w:jc w:val="both"/>
              <w:rPr>
                <w:szCs w:val="18"/>
              </w:rPr>
            </w:pPr>
            <w:r w:rsidRPr="00F26C0A">
              <w:rPr>
                <w:szCs w:val="18"/>
              </w:rPr>
              <w:t>(3) Pro nabízení investic podle odstavce 1 se § 316 odst. 3 až 5 použijí obdobně.</w:t>
            </w:r>
          </w:p>
          <w:p w14:paraId="71FE55EC" w14:textId="11F6194C" w:rsidR="00332637" w:rsidRPr="00F26C0A" w:rsidRDefault="001C7428" w:rsidP="00936152">
            <w:pPr>
              <w:tabs>
                <w:tab w:val="left" w:pos="380"/>
              </w:tabs>
              <w:spacing w:before="40" w:after="40"/>
              <w:ind w:right="67"/>
              <w:jc w:val="both"/>
              <w:rPr>
                <w:szCs w:val="18"/>
              </w:rPr>
            </w:pPr>
            <w:r w:rsidRPr="00F26C0A">
              <w:rPr>
                <w:szCs w:val="18"/>
              </w:rPr>
              <w:t>(4) Žádost podle odstavce 2 lze podat pouze elektronicky; žádost musí obsahovat údaje a doklady prokazující splnění podmínek stanovených tímto zákonem. Česká národní banka stanoví vyhláškou náležitosti žádosti osvědčující splnění podmínek stanovených tímto zákonem, její formu a způsob podání.</w:t>
            </w:r>
          </w:p>
        </w:tc>
        <w:tc>
          <w:tcPr>
            <w:tcW w:w="900" w:type="dxa"/>
            <w:tcBorders>
              <w:top w:val="nil"/>
              <w:left w:val="single" w:sz="4" w:space="0" w:color="auto"/>
              <w:bottom w:val="nil"/>
              <w:right w:val="single" w:sz="4" w:space="0" w:color="auto"/>
            </w:tcBorders>
          </w:tcPr>
          <w:p w14:paraId="45332430" w14:textId="77777777" w:rsidR="00332637" w:rsidRPr="00F26C0A" w:rsidRDefault="00332637" w:rsidP="00FC22A2">
            <w:pPr>
              <w:spacing w:before="40" w:after="40"/>
              <w:rPr>
                <w:szCs w:val="18"/>
              </w:rPr>
            </w:pPr>
          </w:p>
        </w:tc>
        <w:tc>
          <w:tcPr>
            <w:tcW w:w="720" w:type="dxa"/>
            <w:tcBorders>
              <w:top w:val="nil"/>
              <w:left w:val="single" w:sz="4" w:space="0" w:color="auto"/>
              <w:bottom w:val="nil"/>
            </w:tcBorders>
          </w:tcPr>
          <w:p w14:paraId="56001D2D" w14:textId="77777777" w:rsidR="00332637" w:rsidRPr="00F26C0A" w:rsidRDefault="00332637" w:rsidP="00FC22A2">
            <w:pPr>
              <w:spacing w:before="40" w:after="40"/>
              <w:rPr>
                <w:szCs w:val="18"/>
              </w:rPr>
            </w:pPr>
          </w:p>
        </w:tc>
      </w:tr>
      <w:tr w:rsidR="00332637" w:rsidRPr="00F26C0A" w14:paraId="5D48CEEC" w14:textId="77777777" w:rsidTr="00870FBF">
        <w:tc>
          <w:tcPr>
            <w:tcW w:w="1440" w:type="dxa"/>
            <w:tcBorders>
              <w:top w:val="nil"/>
              <w:bottom w:val="nil"/>
              <w:right w:val="single" w:sz="4" w:space="0" w:color="auto"/>
            </w:tcBorders>
          </w:tcPr>
          <w:p w14:paraId="1C49F1AF"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5BC98A4F"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5DCBDA54"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7083BC5A" w14:textId="77777777" w:rsidR="00332637" w:rsidRPr="00F26C0A" w:rsidRDefault="00332637" w:rsidP="00A63CF4">
            <w:pPr>
              <w:spacing w:before="40" w:after="40"/>
              <w:rPr>
                <w:szCs w:val="18"/>
              </w:rPr>
            </w:pPr>
            <w:r w:rsidRPr="00F26C0A">
              <w:rPr>
                <w:szCs w:val="18"/>
              </w:rPr>
              <w:t>§ 549 odst. 4</w:t>
            </w:r>
          </w:p>
        </w:tc>
        <w:tc>
          <w:tcPr>
            <w:tcW w:w="5400" w:type="dxa"/>
            <w:gridSpan w:val="4"/>
            <w:tcBorders>
              <w:top w:val="nil"/>
              <w:left w:val="single" w:sz="4" w:space="0" w:color="auto"/>
              <w:bottom w:val="nil"/>
              <w:right w:val="single" w:sz="4" w:space="0" w:color="auto"/>
            </w:tcBorders>
          </w:tcPr>
          <w:p w14:paraId="08DDC1DC" w14:textId="77777777" w:rsidR="00332637" w:rsidRPr="00F26C0A" w:rsidRDefault="00332637" w:rsidP="00936152">
            <w:pPr>
              <w:tabs>
                <w:tab w:val="left" w:pos="380"/>
              </w:tabs>
              <w:spacing w:before="40" w:after="40"/>
              <w:ind w:right="67"/>
              <w:jc w:val="both"/>
              <w:rPr>
                <w:szCs w:val="18"/>
              </w:rPr>
            </w:pPr>
            <w:r w:rsidRPr="00F26C0A">
              <w:rPr>
                <w:szCs w:val="18"/>
              </w:rPr>
              <w:t>Česká národní banka může zakázat nabízení investic do zahraničního investičního fondu srovnatelného se speciálním fondem nebo s fondem kvalifikovaných investorů, jehož domovským státem není členský stát, nebo který obhospodařuje osoba se sídlem ve státě, kterým není členský stát, v České republice, jestliže obhospodařovatel tohoto fondu neplní některou z povinností uložených mu na základě směrnice Evropského parlamentu a Rady upravující správce alternativních investičních fondů</w:t>
            </w:r>
            <w:r w:rsidRPr="00F26C0A">
              <w:rPr>
                <w:szCs w:val="18"/>
                <w:vertAlign w:val="superscript"/>
              </w:rPr>
              <w:t>5)</w:t>
            </w:r>
            <w:r w:rsidRPr="00F26C0A">
              <w:rPr>
                <w:szCs w:val="18"/>
              </w:rPr>
              <w:t>.</w:t>
            </w:r>
          </w:p>
        </w:tc>
        <w:tc>
          <w:tcPr>
            <w:tcW w:w="900" w:type="dxa"/>
            <w:tcBorders>
              <w:top w:val="nil"/>
              <w:left w:val="single" w:sz="4" w:space="0" w:color="auto"/>
              <w:bottom w:val="nil"/>
              <w:right w:val="single" w:sz="4" w:space="0" w:color="auto"/>
            </w:tcBorders>
          </w:tcPr>
          <w:p w14:paraId="3E62BD75"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6D0B159B" w14:textId="77777777" w:rsidR="00332637" w:rsidRPr="00F26C0A" w:rsidRDefault="00332637" w:rsidP="00A63CF4">
            <w:pPr>
              <w:spacing w:before="40" w:after="40"/>
              <w:rPr>
                <w:szCs w:val="18"/>
              </w:rPr>
            </w:pPr>
          </w:p>
        </w:tc>
      </w:tr>
      <w:tr w:rsidR="00332637" w:rsidRPr="00F26C0A" w14:paraId="0DB738C7" w14:textId="77777777" w:rsidTr="00936152">
        <w:tc>
          <w:tcPr>
            <w:tcW w:w="1440" w:type="dxa"/>
            <w:tcBorders>
              <w:top w:val="nil"/>
              <w:bottom w:val="single" w:sz="4" w:space="0" w:color="auto"/>
              <w:right w:val="single" w:sz="4" w:space="0" w:color="auto"/>
            </w:tcBorders>
          </w:tcPr>
          <w:p w14:paraId="4D371810"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55A2FFF8"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6942A4FC" w14:textId="77777777" w:rsidR="00332637" w:rsidRPr="00F26C0A" w:rsidRDefault="00332637" w:rsidP="00A63CF4">
            <w:pPr>
              <w:spacing w:before="40" w:after="40"/>
              <w:rPr>
                <w:szCs w:val="18"/>
              </w:rPr>
            </w:pPr>
            <w:r w:rsidRPr="00F26C0A">
              <w:rPr>
                <w:szCs w:val="18"/>
              </w:rPr>
              <w:t>9563</w:t>
            </w:r>
          </w:p>
        </w:tc>
        <w:tc>
          <w:tcPr>
            <w:tcW w:w="1080" w:type="dxa"/>
            <w:tcBorders>
              <w:top w:val="nil"/>
              <w:left w:val="single" w:sz="4" w:space="0" w:color="auto"/>
              <w:bottom w:val="single" w:sz="4" w:space="0" w:color="auto"/>
              <w:right w:val="single" w:sz="4" w:space="0" w:color="auto"/>
            </w:tcBorders>
          </w:tcPr>
          <w:p w14:paraId="3CC033DC" w14:textId="77777777" w:rsidR="00332637" w:rsidRPr="00F26C0A" w:rsidRDefault="00332637"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3492505F" w14:textId="77777777" w:rsidR="00332637" w:rsidRPr="00F26C0A" w:rsidRDefault="00332637" w:rsidP="00936152">
            <w:pPr>
              <w:tabs>
                <w:tab w:val="left" w:pos="380"/>
              </w:tabs>
              <w:spacing w:before="40" w:after="40"/>
              <w:ind w:right="67"/>
              <w:jc w:val="both"/>
              <w:rPr>
                <w:szCs w:val="18"/>
              </w:rPr>
            </w:pPr>
          </w:p>
        </w:tc>
        <w:tc>
          <w:tcPr>
            <w:tcW w:w="900" w:type="dxa"/>
            <w:tcBorders>
              <w:top w:val="nil"/>
              <w:left w:val="single" w:sz="4" w:space="0" w:color="auto"/>
              <w:bottom w:val="single" w:sz="4" w:space="0" w:color="auto"/>
              <w:right w:val="single" w:sz="4" w:space="0" w:color="auto"/>
            </w:tcBorders>
          </w:tcPr>
          <w:p w14:paraId="6C2210FE"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71F2E139" w14:textId="77777777" w:rsidR="00332637" w:rsidRPr="00F26C0A" w:rsidRDefault="00332637" w:rsidP="00A63CF4">
            <w:pPr>
              <w:spacing w:before="40" w:after="40"/>
              <w:rPr>
                <w:szCs w:val="18"/>
              </w:rPr>
            </w:pPr>
          </w:p>
        </w:tc>
      </w:tr>
      <w:tr w:rsidR="00332637" w:rsidRPr="00F26C0A" w14:paraId="66FF5735" w14:textId="77777777" w:rsidTr="00936152">
        <w:tc>
          <w:tcPr>
            <w:tcW w:w="1440" w:type="dxa"/>
            <w:tcBorders>
              <w:top w:val="single" w:sz="4" w:space="0" w:color="auto"/>
              <w:bottom w:val="nil"/>
              <w:right w:val="single" w:sz="4" w:space="0" w:color="auto"/>
            </w:tcBorders>
          </w:tcPr>
          <w:p w14:paraId="4909E184" w14:textId="77777777" w:rsidR="00332637" w:rsidRPr="00F26C0A" w:rsidRDefault="00332637" w:rsidP="003D4D86">
            <w:pPr>
              <w:spacing w:before="40" w:after="40"/>
              <w:rPr>
                <w:szCs w:val="18"/>
              </w:rPr>
            </w:pPr>
            <w:r w:rsidRPr="00F26C0A">
              <w:rPr>
                <w:szCs w:val="18"/>
              </w:rPr>
              <w:t>Čl. 42 odst. 1 druhý pododstavec</w:t>
            </w:r>
          </w:p>
        </w:tc>
        <w:tc>
          <w:tcPr>
            <w:tcW w:w="5400" w:type="dxa"/>
            <w:gridSpan w:val="4"/>
            <w:tcBorders>
              <w:top w:val="single" w:sz="4" w:space="0" w:color="auto"/>
              <w:left w:val="single" w:sz="4" w:space="0" w:color="auto"/>
              <w:bottom w:val="nil"/>
              <w:right w:val="single" w:sz="18" w:space="0" w:color="auto"/>
            </w:tcBorders>
          </w:tcPr>
          <w:p w14:paraId="1B1D59C6" w14:textId="77777777" w:rsidR="00332637" w:rsidRPr="00F26C0A" w:rsidRDefault="00332637" w:rsidP="00A63CF4">
            <w:pPr>
              <w:spacing w:before="40" w:after="40"/>
              <w:ind w:right="58"/>
              <w:jc w:val="both"/>
              <w:rPr>
                <w:szCs w:val="18"/>
              </w:rPr>
            </w:pPr>
            <w:r w:rsidRPr="00F26C0A">
              <w:rPr>
                <w:szCs w:val="18"/>
              </w:rPr>
              <w:t>Pokud příslušné orgány unijního alternativního investičního fondu neuzavřou požadované dohody o spolupráci uvedené v prvním pododstavci písm. b) v přiměřené lhůtě, mohou příslušné orgány členského státu, v němž má být daný alternativní investiční fond nabízen, předložit věc orgánu pro cenné papíry a trhy, který může jednat na základě pravomocí, jež mu svěřuje článek 19 nařízení (EU) č. 1095/2010.</w:t>
            </w:r>
          </w:p>
        </w:tc>
        <w:tc>
          <w:tcPr>
            <w:tcW w:w="900" w:type="dxa"/>
            <w:tcBorders>
              <w:top w:val="single" w:sz="4" w:space="0" w:color="auto"/>
              <w:left w:val="single" w:sz="18" w:space="0" w:color="auto"/>
              <w:bottom w:val="nil"/>
              <w:right w:val="single" w:sz="4" w:space="0" w:color="auto"/>
            </w:tcBorders>
          </w:tcPr>
          <w:p w14:paraId="5009CC15"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22E72297" w14:textId="77777777" w:rsidR="00332637" w:rsidRPr="00F26C0A" w:rsidRDefault="00332637" w:rsidP="00A63CF4">
            <w:pPr>
              <w:spacing w:before="40" w:after="40"/>
              <w:rPr>
                <w:szCs w:val="18"/>
              </w:rPr>
            </w:pPr>
            <w:r w:rsidRPr="00F26C0A">
              <w:rPr>
                <w:szCs w:val="18"/>
              </w:rPr>
              <w:t>§ 579 písm. d)</w:t>
            </w:r>
          </w:p>
        </w:tc>
        <w:tc>
          <w:tcPr>
            <w:tcW w:w="5400" w:type="dxa"/>
            <w:gridSpan w:val="4"/>
            <w:tcBorders>
              <w:top w:val="single" w:sz="4" w:space="0" w:color="auto"/>
              <w:left w:val="single" w:sz="4" w:space="0" w:color="auto"/>
              <w:bottom w:val="nil"/>
              <w:right w:val="single" w:sz="4" w:space="0" w:color="auto"/>
            </w:tcBorders>
          </w:tcPr>
          <w:p w14:paraId="1826AFFB" w14:textId="77777777" w:rsidR="00332637" w:rsidRPr="00F26C0A" w:rsidRDefault="00332637" w:rsidP="00A63CF4">
            <w:pPr>
              <w:tabs>
                <w:tab w:val="left" w:pos="380"/>
              </w:tabs>
              <w:spacing w:before="40" w:after="40"/>
              <w:ind w:right="67"/>
              <w:jc w:val="both"/>
              <w:rPr>
                <w:szCs w:val="18"/>
              </w:rPr>
            </w:pPr>
            <w:r w:rsidRPr="00F26C0A">
              <w:rPr>
                <w:szCs w:val="18"/>
              </w:rPr>
              <w:t>Česká národní banka se může obrátit na evropský orgán dohledu se žádostí o řešení sporu mezi ní a orgánem dohledu jiného členského státu na základě článku 19 nařízení Evropského parlamentu a Rady upravujícího zřízení Evropského orgánu dohledu</w:t>
            </w:r>
            <w:r w:rsidRPr="00F26C0A">
              <w:rPr>
                <w:szCs w:val="18"/>
                <w:vertAlign w:val="superscript"/>
              </w:rPr>
              <w:t>15)</w:t>
            </w:r>
            <w:r w:rsidRPr="00F26C0A">
              <w:rPr>
                <w:szCs w:val="18"/>
              </w:rPr>
              <w:t>, jestliže</w:t>
            </w:r>
          </w:p>
          <w:p w14:paraId="1F3A01B5" w14:textId="77777777" w:rsidR="00332637" w:rsidRPr="00F26C0A" w:rsidRDefault="00332637" w:rsidP="00A63CF4">
            <w:pPr>
              <w:tabs>
                <w:tab w:val="left" w:pos="380"/>
              </w:tabs>
              <w:spacing w:before="40" w:after="40"/>
              <w:ind w:right="67"/>
              <w:jc w:val="both"/>
              <w:rPr>
                <w:szCs w:val="18"/>
              </w:rPr>
            </w:pPr>
            <w:r w:rsidRPr="00F26C0A">
              <w:rPr>
                <w:szCs w:val="18"/>
              </w:rPr>
              <w:t>d)</w:t>
            </w:r>
            <w:r w:rsidRPr="00F26C0A">
              <w:rPr>
                <w:szCs w:val="18"/>
              </w:rPr>
              <w:tab/>
              <w:t>tento orgán se s ní v přiměřené lhůtě nedohodl na výměně informací podle § 316 odst. 2 písm. b) nebo § 481 odst. 1 písm. f)</w:t>
            </w:r>
          </w:p>
        </w:tc>
        <w:tc>
          <w:tcPr>
            <w:tcW w:w="900" w:type="dxa"/>
            <w:tcBorders>
              <w:top w:val="single" w:sz="4" w:space="0" w:color="auto"/>
              <w:left w:val="single" w:sz="4" w:space="0" w:color="auto"/>
              <w:bottom w:val="nil"/>
              <w:right w:val="single" w:sz="4" w:space="0" w:color="auto"/>
            </w:tcBorders>
          </w:tcPr>
          <w:p w14:paraId="0F604836"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7BBEEFB8" w14:textId="77777777" w:rsidR="00332637" w:rsidRPr="00F26C0A" w:rsidRDefault="00332637" w:rsidP="00A63CF4">
            <w:pPr>
              <w:spacing w:before="40" w:after="40"/>
              <w:rPr>
                <w:szCs w:val="18"/>
              </w:rPr>
            </w:pPr>
          </w:p>
        </w:tc>
      </w:tr>
      <w:tr w:rsidR="00332637" w:rsidRPr="00F26C0A" w14:paraId="1ABEA355" w14:textId="77777777">
        <w:tc>
          <w:tcPr>
            <w:tcW w:w="1440" w:type="dxa"/>
            <w:tcBorders>
              <w:top w:val="single" w:sz="4" w:space="0" w:color="auto"/>
              <w:bottom w:val="nil"/>
              <w:right w:val="single" w:sz="4" w:space="0" w:color="auto"/>
            </w:tcBorders>
          </w:tcPr>
          <w:p w14:paraId="6CC185B6" w14:textId="77777777" w:rsidR="00332637" w:rsidRPr="00F26C0A" w:rsidRDefault="00332637" w:rsidP="003D4D86">
            <w:pPr>
              <w:spacing w:before="40" w:after="40"/>
              <w:rPr>
                <w:szCs w:val="18"/>
              </w:rPr>
            </w:pPr>
            <w:r w:rsidRPr="00F26C0A">
              <w:rPr>
                <w:szCs w:val="18"/>
              </w:rPr>
              <w:t>Čl. 42 odst. 2</w:t>
            </w:r>
          </w:p>
        </w:tc>
        <w:tc>
          <w:tcPr>
            <w:tcW w:w="5400" w:type="dxa"/>
            <w:gridSpan w:val="4"/>
            <w:tcBorders>
              <w:top w:val="single" w:sz="4" w:space="0" w:color="auto"/>
              <w:left w:val="single" w:sz="4" w:space="0" w:color="auto"/>
              <w:bottom w:val="nil"/>
              <w:right w:val="single" w:sz="18" w:space="0" w:color="auto"/>
            </w:tcBorders>
          </w:tcPr>
          <w:p w14:paraId="573381D0" w14:textId="77777777" w:rsidR="00332637" w:rsidRPr="00F26C0A" w:rsidRDefault="00332637" w:rsidP="00A63CF4">
            <w:pPr>
              <w:spacing w:before="40" w:after="40"/>
              <w:ind w:right="58"/>
              <w:jc w:val="both"/>
              <w:rPr>
                <w:szCs w:val="18"/>
              </w:rPr>
            </w:pPr>
            <w:r w:rsidRPr="00F26C0A">
              <w:rPr>
                <w:szCs w:val="18"/>
              </w:rPr>
              <w:t>Členské státy mohou přijmout přísnější pravidla týkající se mimounijních správců nabízejících podílové jednotky nebo akcie alternativního investičního fondu investorům na jejich území pro účely tohoto článku.</w:t>
            </w:r>
          </w:p>
        </w:tc>
        <w:tc>
          <w:tcPr>
            <w:tcW w:w="900" w:type="dxa"/>
            <w:tcBorders>
              <w:top w:val="single" w:sz="4" w:space="0" w:color="auto"/>
              <w:left w:val="single" w:sz="18" w:space="0" w:color="auto"/>
              <w:bottom w:val="nil"/>
              <w:right w:val="single" w:sz="4" w:space="0" w:color="auto"/>
            </w:tcBorders>
          </w:tcPr>
          <w:p w14:paraId="6E07FB93" w14:textId="77777777" w:rsidR="00332637" w:rsidRPr="00F26C0A" w:rsidRDefault="00332637" w:rsidP="00A63CF4">
            <w:pPr>
              <w:spacing w:before="40" w:after="40"/>
              <w:rPr>
                <w:szCs w:val="18"/>
              </w:rPr>
            </w:pPr>
          </w:p>
        </w:tc>
        <w:tc>
          <w:tcPr>
            <w:tcW w:w="1080" w:type="dxa"/>
            <w:tcBorders>
              <w:top w:val="single" w:sz="4" w:space="0" w:color="auto"/>
              <w:left w:val="single" w:sz="4" w:space="0" w:color="auto"/>
              <w:bottom w:val="nil"/>
              <w:right w:val="single" w:sz="4" w:space="0" w:color="auto"/>
            </w:tcBorders>
          </w:tcPr>
          <w:p w14:paraId="434B2FA3" w14:textId="77777777" w:rsidR="00332637" w:rsidRPr="00F26C0A" w:rsidRDefault="00332637" w:rsidP="00A63CF4">
            <w:pPr>
              <w:spacing w:before="40" w:after="40"/>
              <w:rPr>
                <w:szCs w:val="18"/>
              </w:rPr>
            </w:pPr>
          </w:p>
        </w:tc>
        <w:tc>
          <w:tcPr>
            <w:tcW w:w="5400" w:type="dxa"/>
            <w:gridSpan w:val="4"/>
            <w:tcBorders>
              <w:top w:val="single" w:sz="4" w:space="0" w:color="auto"/>
              <w:left w:val="single" w:sz="4" w:space="0" w:color="auto"/>
              <w:bottom w:val="nil"/>
              <w:right w:val="single" w:sz="4" w:space="0" w:color="auto"/>
            </w:tcBorders>
          </w:tcPr>
          <w:p w14:paraId="366F5629" w14:textId="7D279B47" w:rsidR="00332637" w:rsidRPr="00F26C0A" w:rsidRDefault="00B70608" w:rsidP="00B70608">
            <w:pPr>
              <w:tabs>
                <w:tab w:val="left" w:pos="380"/>
              </w:tabs>
              <w:spacing w:before="40" w:after="40"/>
              <w:ind w:right="67"/>
              <w:jc w:val="both"/>
              <w:rPr>
                <w:i/>
                <w:szCs w:val="18"/>
              </w:rPr>
            </w:pPr>
            <w:r w:rsidRPr="00F26C0A">
              <w:rPr>
                <w:i/>
                <w:szCs w:val="18"/>
              </w:rPr>
              <w:t>Nerelevantní z hlediska transpozice. Ustanovení upravuje diskreční pravomoci členských států. ČR d</w:t>
            </w:r>
            <w:r w:rsidR="00332637" w:rsidRPr="00F26C0A">
              <w:rPr>
                <w:i/>
                <w:szCs w:val="18"/>
              </w:rPr>
              <w:t>iskrec</w:t>
            </w:r>
            <w:r w:rsidRPr="00F26C0A">
              <w:rPr>
                <w:i/>
                <w:szCs w:val="18"/>
              </w:rPr>
              <w:t>i</w:t>
            </w:r>
            <w:r w:rsidR="00332637" w:rsidRPr="00F26C0A">
              <w:rPr>
                <w:i/>
                <w:szCs w:val="18"/>
              </w:rPr>
              <w:t xml:space="preserve"> nevyuži</w:t>
            </w:r>
            <w:r w:rsidRPr="00F26C0A">
              <w:rPr>
                <w:i/>
                <w:szCs w:val="18"/>
              </w:rPr>
              <w:t>la</w:t>
            </w:r>
            <w:r w:rsidR="00332637" w:rsidRPr="00F26C0A">
              <w:rPr>
                <w:i/>
                <w:szCs w:val="18"/>
              </w:rPr>
              <w:t>.</w:t>
            </w:r>
          </w:p>
        </w:tc>
        <w:tc>
          <w:tcPr>
            <w:tcW w:w="900" w:type="dxa"/>
            <w:tcBorders>
              <w:top w:val="single" w:sz="4" w:space="0" w:color="auto"/>
              <w:left w:val="single" w:sz="4" w:space="0" w:color="auto"/>
              <w:bottom w:val="nil"/>
              <w:right w:val="single" w:sz="4" w:space="0" w:color="auto"/>
            </w:tcBorders>
          </w:tcPr>
          <w:p w14:paraId="6849237B" w14:textId="77777777" w:rsidR="00332637" w:rsidRPr="00F26C0A" w:rsidRDefault="00332637" w:rsidP="00A63CF4">
            <w:pPr>
              <w:spacing w:before="40" w:after="40"/>
              <w:rPr>
                <w:szCs w:val="18"/>
              </w:rPr>
            </w:pPr>
            <w:r w:rsidRPr="00F26C0A">
              <w:rPr>
                <w:szCs w:val="18"/>
              </w:rPr>
              <w:t>NT</w:t>
            </w:r>
          </w:p>
        </w:tc>
        <w:tc>
          <w:tcPr>
            <w:tcW w:w="720" w:type="dxa"/>
            <w:tcBorders>
              <w:top w:val="single" w:sz="4" w:space="0" w:color="auto"/>
              <w:left w:val="single" w:sz="4" w:space="0" w:color="auto"/>
              <w:bottom w:val="nil"/>
            </w:tcBorders>
          </w:tcPr>
          <w:p w14:paraId="58E3158D" w14:textId="77777777" w:rsidR="00332637" w:rsidRPr="00F26C0A" w:rsidRDefault="00332637" w:rsidP="00A63CF4">
            <w:pPr>
              <w:spacing w:before="40" w:after="40"/>
              <w:rPr>
                <w:szCs w:val="18"/>
              </w:rPr>
            </w:pPr>
          </w:p>
        </w:tc>
      </w:tr>
      <w:tr w:rsidR="00332637" w:rsidRPr="00F26C0A" w14:paraId="005B7CE1" w14:textId="77777777">
        <w:tc>
          <w:tcPr>
            <w:tcW w:w="1440" w:type="dxa"/>
            <w:tcBorders>
              <w:top w:val="single" w:sz="4" w:space="0" w:color="auto"/>
              <w:bottom w:val="nil"/>
              <w:right w:val="single" w:sz="4" w:space="0" w:color="auto"/>
            </w:tcBorders>
          </w:tcPr>
          <w:p w14:paraId="1E8CB6F1" w14:textId="77777777" w:rsidR="00332637" w:rsidRPr="00F26C0A" w:rsidRDefault="00332637" w:rsidP="003D4D86">
            <w:pPr>
              <w:spacing w:before="40" w:after="40"/>
              <w:rPr>
                <w:szCs w:val="18"/>
              </w:rPr>
            </w:pPr>
            <w:r w:rsidRPr="00F26C0A">
              <w:rPr>
                <w:szCs w:val="18"/>
              </w:rPr>
              <w:t>Čl. 42 odst. 3</w:t>
            </w:r>
          </w:p>
        </w:tc>
        <w:tc>
          <w:tcPr>
            <w:tcW w:w="5400" w:type="dxa"/>
            <w:gridSpan w:val="4"/>
            <w:tcBorders>
              <w:top w:val="single" w:sz="4" w:space="0" w:color="auto"/>
              <w:left w:val="single" w:sz="4" w:space="0" w:color="auto"/>
              <w:bottom w:val="nil"/>
              <w:right w:val="single" w:sz="18" w:space="0" w:color="auto"/>
            </w:tcBorders>
          </w:tcPr>
          <w:p w14:paraId="175304D5" w14:textId="77777777" w:rsidR="00332637" w:rsidRPr="00F26C0A" w:rsidRDefault="00332637" w:rsidP="00A63CF4">
            <w:pPr>
              <w:spacing w:before="40" w:after="40"/>
              <w:ind w:right="58"/>
              <w:jc w:val="both"/>
              <w:rPr>
                <w:szCs w:val="18"/>
              </w:rPr>
            </w:pPr>
            <w:r w:rsidRPr="00F26C0A">
              <w:rPr>
                <w:szCs w:val="18"/>
              </w:rPr>
              <w:t>Komise přijme prostřednictvím aktů v přenesené pravomoci v souladu s článkem 56 a za podmínek stanovených v článcích 57 a 58 opatření týkající se dohod o spolupráci uvedených v odstavci 1, za účelem vytvoření společného rámce usnadňujícího uzavírání těchto dohod o spolupráci se třetími zeměmi.</w:t>
            </w:r>
          </w:p>
        </w:tc>
        <w:tc>
          <w:tcPr>
            <w:tcW w:w="900" w:type="dxa"/>
            <w:tcBorders>
              <w:top w:val="single" w:sz="4" w:space="0" w:color="auto"/>
              <w:left w:val="single" w:sz="18" w:space="0" w:color="auto"/>
              <w:bottom w:val="nil"/>
              <w:right w:val="single" w:sz="4" w:space="0" w:color="auto"/>
            </w:tcBorders>
          </w:tcPr>
          <w:p w14:paraId="66ED2B94" w14:textId="77777777" w:rsidR="00332637" w:rsidRPr="00F26C0A" w:rsidRDefault="00332637" w:rsidP="00A63CF4">
            <w:pPr>
              <w:spacing w:before="40" w:after="40"/>
              <w:rPr>
                <w:szCs w:val="18"/>
              </w:rPr>
            </w:pPr>
          </w:p>
        </w:tc>
        <w:tc>
          <w:tcPr>
            <w:tcW w:w="1080" w:type="dxa"/>
            <w:tcBorders>
              <w:top w:val="single" w:sz="4" w:space="0" w:color="auto"/>
              <w:left w:val="single" w:sz="4" w:space="0" w:color="auto"/>
              <w:bottom w:val="nil"/>
              <w:right w:val="single" w:sz="4" w:space="0" w:color="auto"/>
            </w:tcBorders>
          </w:tcPr>
          <w:p w14:paraId="33ADC28E" w14:textId="77777777" w:rsidR="00332637" w:rsidRPr="00F26C0A" w:rsidRDefault="00332637" w:rsidP="00A63CF4">
            <w:pPr>
              <w:spacing w:before="40" w:after="40"/>
              <w:rPr>
                <w:szCs w:val="18"/>
              </w:rPr>
            </w:pPr>
          </w:p>
        </w:tc>
        <w:tc>
          <w:tcPr>
            <w:tcW w:w="5400" w:type="dxa"/>
            <w:gridSpan w:val="4"/>
            <w:tcBorders>
              <w:top w:val="single" w:sz="4" w:space="0" w:color="auto"/>
              <w:left w:val="single" w:sz="4" w:space="0" w:color="auto"/>
              <w:bottom w:val="nil"/>
              <w:right w:val="single" w:sz="4" w:space="0" w:color="auto"/>
            </w:tcBorders>
          </w:tcPr>
          <w:p w14:paraId="2C0D89BE" w14:textId="1D1B2006" w:rsidR="00332637" w:rsidRPr="00F26C0A" w:rsidRDefault="00332637" w:rsidP="00B70608">
            <w:pPr>
              <w:tabs>
                <w:tab w:val="left" w:pos="380"/>
              </w:tabs>
              <w:spacing w:before="40" w:after="40"/>
              <w:ind w:right="67"/>
              <w:jc w:val="both"/>
              <w:rPr>
                <w:i/>
                <w:szCs w:val="18"/>
              </w:rPr>
            </w:pPr>
            <w:r w:rsidRPr="00F26C0A">
              <w:rPr>
                <w:i/>
                <w:szCs w:val="18"/>
              </w:rPr>
              <w:t>Nerelevantní z hlediska transpozice.</w:t>
            </w:r>
            <w:r w:rsidR="00EC7842" w:rsidRPr="00F26C0A">
              <w:rPr>
                <w:i/>
                <w:szCs w:val="18"/>
              </w:rPr>
              <w:t xml:space="preserve"> </w:t>
            </w:r>
            <w:r w:rsidR="00B70608" w:rsidRPr="00F26C0A">
              <w:rPr>
                <w:i/>
                <w:szCs w:val="18"/>
              </w:rPr>
              <w:t xml:space="preserve">Ustanovení upravuje pravomoci a povinnosti </w:t>
            </w:r>
            <w:r w:rsidR="00EC7842" w:rsidRPr="00F26C0A">
              <w:rPr>
                <w:i/>
                <w:szCs w:val="18"/>
              </w:rPr>
              <w:t xml:space="preserve"> Komis</w:t>
            </w:r>
            <w:r w:rsidR="00B70608" w:rsidRPr="00F26C0A">
              <w:rPr>
                <w:i/>
                <w:szCs w:val="18"/>
              </w:rPr>
              <w:t>e</w:t>
            </w:r>
            <w:r w:rsidR="00EC7842" w:rsidRPr="00F26C0A">
              <w:rPr>
                <w:i/>
                <w:szCs w:val="18"/>
              </w:rPr>
              <w:t>.</w:t>
            </w:r>
          </w:p>
        </w:tc>
        <w:tc>
          <w:tcPr>
            <w:tcW w:w="900" w:type="dxa"/>
            <w:tcBorders>
              <w:top w:val="single" w:sz="4" w:space="0" w:color="auto"/>
              <w:left w:val="single" w:sz="4" w:space="0" w:color="auto"/>
              <w:bottom w:val="nil"/>
              <w:right w:val="single" w:sz="4" w:space="0" w:color="auto"/>
            </w:tcBorders>
          </w:tcPr>
          <w:p w14:paraId="1E6A14CB" w14:textId="77777777" w:rsidR="00332637" w:rsidRPr="00F26C0A" w:rsidRDefault="00332637" w:rsidP="00A63CF4">
            <w:pPr>
              <w:spacing w:before="40" w:after="40"/>
              <w:rPr>
                <w:szCs w:val="18"/>
              </w:rPr>
            </w:pPr>
            <w:r w:rsidRPr="00F26C0A">
              <w:rPr>
                <w:szCs w:val="18"/>
              </w:rPr>
              <w:t>NT</w:t>
            </w:r>
          </w:p>
        </w:tc>
        <w:tc>
          <w:tcPr>
            <w:tcW w:w="720" w:type="dxa"/>
            <w:tcBorders>
              <w:top w:val="single" w:sz="4" w:space="0" w:color="auto"/>
              <w:left w:val="single" w:sz="4" w:space="0" w:color="auto"/>
              <w:bottom w:val="nil"/>
            </w:tcBorders>
          </w:tcPr>
          <w:p w14:paraId="66AC7042" w14:textId="77777777" w:rsidR="00332637" w:rsidRPr="00F26C0A" w:rsidRDefault="00332637" w:rsidP="00A63CF4">
            <w:pPr>
              <w:spacing w:before="40" w:after="40"/>
              <w:rPr>
                <w:szCs w:val="18"/>
              </w:rPr>
            </w:pPr>
          </w:p>
        </w:tc>
      </w:tr>
      <w:tr w:rsidR="00332637" w:rsidRPr="00F26C0A" w14:paraId="367EC844" w14:textId="77777777">
        <w:tc>
          <w:tcPr>
            <w:tcW w:w="1440" w:type="dxa"/>
            <w:tcBorders>
              <w:top w:val="single" w:sz="4" w:space="0" w:color="auto"/>
              <w:bottom w:val="nil"/>
              <w:right w:val="single" w:sz="4" w:space="0" w:color="auto"/>
            </w:tcBorders>
          </w:tcPr>
          <w:p w14:paraId="50D2829A" w14:textId="77777777" w:rsidR="00332637" w:rsidRPr="00F26C0A" w:rsidRDefault="00332637" w:rsidP="003D4D86">
            <w:pPr>
              <w:spacing w:before="40" w:after="40"/>
              <w:rPr>
                <w:szCs w:val="18"/>
              </w:rPr>
            </w:pPr>
            <w:r w:rsidRPr="00F26C0A">
              <w:rPr>
                <w:szCs w:val="18"/>
              </w:rPr>
              <w:t>Čl. 42 odst. 4</w:t>
            </w:r>
          </w:p>
        </w:tc>
        <w:tc>
          <w:tcPr>
            <w:tcW w:w="5400" w:type="dxa"/>
            <w:gridSpan w:val="4"/>
            <w:tcBorders>
              <w:top w:val="single" w:sz="4" w:space="0" w:color="auto"/>
              <w:left w:val="single" w:sz="4" w:space="0" w:color="auto"/>
              <w:bottom w:val="nil"/>
              <w:right w:val="single" w:sz="18" w:space="0" w:color="auto"/>
            </w:tcBorders>
          </w:tcPr>
          <w:p w14:paraId="36E936FF" w14:textId="77777777" w:rsidR="00332637" w:rsidRPr="00F26C0A" w:rsidRDefault="00332637" w:rsidP="00A63CF4">
            <w:pPr>
              <w:spacing w:before="40" w:after="40"/>
              <w:ind w:right="58"/>
              <w:jc w:val="both"/>
              <w:rPr>
                <w:szCs w:val="18"/>
              </w:rPr>
            </w:pPr>
            <w:r w:rsidRPr="00F26C0A">
              <w:rPr>
                <w:szCs w:val="18"/>
              </w:rPr>
              <w:t>Za účelem zajištění jednotného uplatňování tohoto článku vypracuje orgán pro cenné papíry a trhy obecné pokyny, kterými se stanoví podmínky uplatňování opatření Komise týkajících se dohod o spolupráci uvedených v odstavci 1.</w:t>
            </w:r>
          </w:p>
        </w:tc>
        <w:tc>
          <w:tcPr>
            <w:tcW w:w="900" w:type="dxa"/>
            <w:tcBorders>
              <w:top w:val="single" w:sz="4" w:space="0" w:color="auto"/>
              <w:left w:val="single" w:sz="18" w:space="0" w:color="auto"/>
              <w:bottom w:val="nil"/>
              <w:right w:val="single" w:sz="4" w:space="0" w:color="auto"/>
            </w:tcBorders>
          </w:tcPr>
          <w:p w14:paraId="2BEFAFD3" w14:textId="77777777" w:rsidR="00332637" w:rsidRPr="00F26C0A" w:rsidRDefault="00332637" w:rsidP="00A63CF4">
            <w:pPr>
              <w:spacing w:before="40" w:after="40"/>
              <w:rPr>
                <w:szCs w:val="18"/>
              </w:rPr>
            </w:pPr>
          </w:p>
        </w:tc>
        <w:tc>
          <w:tcPr>
            <w:tcW w:w="1080" w:type="dxa"/>
            <w:tcBorders>
              <w:top w:val="single" w:sz="4" w:space="0" w:color="auto"/>
              <w:left w:val="single" w:sz="4" w:space="0" w:color="auto"/>
              <w:bottom w:val="nil"/>
              <w:right w:val="single" w:sz="4" w:space="0" w:color="auto"/>
            </w:tcBorders>
          </w:tcPr>
          <w:p w14:paraId="25390DAB" w14:textId="77777777" w:rsidR="00332637" w:rsidRPr="00F26C0A" w:rsidRDefault="00332637" w:rsidP="00A63CF4">
            <w:pPr>
              <w:spacing w:before="40" w:after="40"/>
              <w:rPr>
                <w:szCs w:val="18"/>
              </w:rPr>
            </w:pPr>
          </w:p>
        </w:tc>
        <w:tc>
          <w:tcPr>
            <w:tcW w:w="5400" w:type="dxa"/>
            <w:gridSpan w:val="4"/>
            <w:tcBorders>
              <w:top w:val="single" w:sz="4" w:space="0" w:color="auto"/>
              <w:left w:val="single" w:sz="4" w:space="0" w:color="auto"/>
              <w:bottom w:val="nil"/>
              <w:right w:val="single" w:sz="4" w:space="0" w:color="auto"/>
            </w:tcBorders>
          </w:tcPr>
          <w:p w14:paraId="18CE0EB3" w14:textId="34A83682" w:rsidR="00332637" w:rsidRPr="00F26C0A" w:rsidRDefault="00332637" w:rsidP="00A63CF4">
            <w:pPr>
              <w:tabs>
                <w:tab w:val="left" w:pos="380"/>
              </w:tabs>
              <w:spacing w:before="40" w:after="40"/>
              <w:ind w:right="67"/>
              <w:jc w:val="both"/>
              <w:rPr>
                <w:szCs w:val="18"/>
              </w:rPr>
            </w:pPr>
            <w:r w:rsidRPr="00F26C0A">
              <w:rPr>
                <w:i/>
                <w:szCs w:val="18"/>
              </w:rPr>
              <w:t>Nerelevantní z hlediska transpozice.</w:t>
            </w:r>
            <w:r w:rsidR="00EC7842" w:rsidRPr="00F26C0A">
              <w:rPr>
                <w:i/>
                <w:szCs w:val="18"/>
              </w:rPr>
              <w:t xml:space="preserve"> </w:t>
            </w:r>
            <w:r w:rsidR="00B70608" w:rsidRPr="00F26C0A">
              <w:rPr>
                <w:i/>
                <w:szCs w:val="18"/>
              </w:rPr>
              <w:t>Ustanovení upravuje pravomoci a povinnosti orgánu ESMA.</w:t>
            </w:r>
          </w:p>
        </w:tc>
        <w:tc>
          <w:tcPr>
            <w:tcW w:w="900" w:type="dxa"/>
            <w:tcBorders>
              <w:top w:val="single" w:sz="4" w:space="0" w:color="auto"/>
              <w:left w:val="single" w:sz="4" w:space="0" w:color="auto"/>
              <w:bottom w:val="nil"/>
              <w:right w:val="single" w:sz="4" w:space="0" w:color="auto"/>
            </w:tcBorders>
          </w:tcPr>
          <w:p w14:paraId="341697A2" w14:textId="77777777" w:rsidR="00332637" w:rsidRPr="00F26C0A" w:rsidRDefault="00332637" w:rsidP="00A63CF4">
            <w:pPr>
              <w:spacing w:before="40" w:after="40"/>
              <w:rPr>
                <w:szCs w:val="18"/>
              </w:rPr>
            </w:pPr>
            <w:r w:rsidRPr="00F26C0A">
              <w:rPr>
                <w:szCs w:val="18"/>
              </w:rPr>
              <w:t>NT</w:t>
            </w:r>
          </w:p>
        </w:tc>
        <w:tc>
          <w:tcPr>
            <w:tcW w:w="720" w:type="dxa"/>
            <w:tcBorders>
              <w:top w:val="single" w:sz="4" w:space="0" w:color="auto"/>
              <w:left w:val="single" w:sz="4" w:space="0" w:color="auto"/>
              <w:bottom w:val="nil"/>
            </w:tcBorders>
          </w:tcPr>
          <w:p w14:paraId="61C3FAF1" w14:textId="77777777" w:rsidR="00332637" w:rsidRPr="00F26C0A" w:rsidRDefault="00332637" w:rsidP="00A63CF4">
            <w:pPr>
              <w:spacing w:before="40" w:after="40"/>
              <w:rPr>
                <w:szCs w:val="18"/>
              </w:rPr>
            </w:pPr>
          </w:p>
        </w:tc>
      </w:tr>
      <w:tr w:rsidR="00332637" w:rsidRPr="00F26C0A" w14:paraId="2E9EE3BE" w14:textId="77777777" w:rsidTr="00A63CF4">
        <w:tc>
          <w:tcPr>
            <w:tcW w:w="1440" w:type="dxa"/>
            <w:tcBorders>
              <w:top w:val="single" w:sz="4" w:space="0" w:color="auto"/>
              <w:bottom w:val="nil"/>
              <w:right w:val="single" w:sz="4" w:space="0" w:color="auto"/>
            </w:tcBorders>
          </w:tcPr>
          <w:p w14:paraId="38D5B4F1" w14:textId="77777777" w:rsidR="00332637" w:rsidRPr="00F26C0A" w:rsidRDefault="00332637" w:rsidP="003D4D86">
            <w:pPr>
              <w:spacing w:before="40" w:after="40"/>
              <w:rPr>
                <w:szCs w:val="18"/>
              </w:rPr>
            </w:pPr>
            <w:r w:rsidRPr="00F26C0A">
              <w:rPr>
                <w:szCs w:val="18"/>
              </w:rPr>
              <w:t>Čl. 43 odst. 1</w:t>
            </w:r>
          </w:p>
        </w:tc>
        <w:tc>
          <w:tcPr>
            <w:tcW w:w="5400" w:type="dxa"/>
            <w:gridSpan w:val="4"/>
            <w:tcBorders>
              <w:top w:val="single" w:sz="4" w:space="0" w:color="auto"/>
              <w:left w:val="single" w:sz="4" w:space="0" w:color="auto"/>
              <w:bottom w:val="nil"/>
              <w:right w:val="single" w:sz="18" w:space="0" w:color="auto"/>
            </w:tcBorders>
          </w:tcPr>
          <w:p w14:paraId="798B4C07" w14:textId="77777777" w:rsidR="00332637" w:rsidRPr="00F26C0A" w:rsidRDefault="00332637" w:rsidP="00A63CF4">
            <w:pPr>
              <w:spacing w:before="40" w:after="40"/>
              <w:ind w:right="58"/>
              <w:jc w:val="both"/>
              <w:rPr>
                <w:szCs w:val="18"/>
              </w:rPr>
            </w:pPr>
            <w:r w:rsidRPr="00F26C0A">
              <w:rPr>
                <w:szCs w:val="18"/>
              </w:rPr>
              <w:t>Aniž jsou dotčeny jiné nástroje práva Unie, mohou členské státy správcům povolit, aby podílové jednotky nebo akcie alternativních investičních fondů, které spravují v souladu s touto směrnicí, nabízeli neprofesionálním investorům na jejich území bez ohledu na to, zda jsou tyto alternativní investiční fondy nabízeny vnitrostátně či přeshraničně nebo zda jsou unijní či mimounijní.</w:t>
            </w:r>
          </w:p>
          <w:p w14:paraId="6FF09782" w14:textId="77777777" w:rsidR="00332637" w:rsidRPr="00F26C0A" w:rsidRDefault="00332637" w:rsidP="00A63CF4">
            <w:pPr>
              <w:spacing w:before="40" w:after="40"/>
              <w:ind w:right="58"/>
              <w:jc w:val="both"/>
              <w:rPr>
                <w:szCs w:val="18"/>
              </w:rPr>
            </w:pPr>
            <w:r w:rsidRPr="00F26C0A">
              <w:rPr>
                <w:szCs w:val="18"/>
              </w:rPr>
              <w:t>V těchto případech mohou členské státy stanovit pro správce nebo pro alternativní investiční fondy přísnější požadavky než ty, které se vztahují na alternativní investiční fondy nabízené na jejich území v souladu s touto směrnicí profesionálním investorům. Členské státy však nemohou stanovit přísnější nebo dodatečné požadavky pro unijní alternativní investiční fondy, jež jsou usazeny v jiném členském státě a nabízeny přeshraničně, než pro alternativní investiční fondy nabízené pouze vnitrostátně.</w:t>
            </w:r>
          </w:p>
        </w:tc>
        <w:tc>
          <w:tcPr>
            <w:tcW w:w="900" w:type="dxa"/>
            <w:tcBorders>
              <w:top w:val="single" w:sz="4" w:space="0" w:color="auto"/>
              <w:left w:val="single" w:sz="18" w:space="0" w:color="auto"/>
              <w:bottom w:val="nil"/>
              <w:right w:val="single" w:sz="4" w:space="0" w:color="auto"/>
            </w:tcBorders>
          </w:tcPr>
          <w:p w14:paraId="7BF156E0"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single" w:sz="4" w:space="0" w:color="auto"/>
              <w:left w:val="single" w:sz="4" w:space="0" w:color="auto"/>
              <w:bottom w:val="nil"/>
              <w:right w:val="single" w:sz="4" w:space="0" w:color="auto"/>
            </w:tcBorders>
          </w:tcPr>
          <w:p w14:paraId="749ECAEE" w14:textId="77777777" w:rsidR="00332637" w:rsidRPr="00F26C0A" w:rsidRDefault="00332637" w:rsidP="00A63CF4">
            <w:pPr>
              <w:spacing w:before="40" w:after="40"/>
              <w:rPr>
                <w:szCs w:val="18"/>
              </w:rPr>
            </w:pPr>
            <w:r w:rsidRPr="00F26C0A">
              <w:rPr>
                <w:szCs w:val="18"/>
              </w:rPr>
              <w:t>§ 296</w:t>
            </w:r>
          </w:p>
        </w:tc>
        <w:tc>
          <w:tcPr>
            <w:tcW w:w="5400" w:type="dxa"/>
            <w:gridSpan w:val="4"/>
            <w:tcBorders>
              <w:top w:val="single" w:sz="4" w:space="0" w:color="auto"/>
              <w:left w:val="single" w:sz="4" w:space="0" w:color="auto"/>
              <w:bottom w:val="nil"/>
              <w:right w:val="single" w:sz="4" w:space="0" w:color="auto"/>
            </w:tcBorders>
          </w:tcPr>
          <w:p w14:paraId="0ADBFA89" w14:textId="77777777" w:rsidR="00332637" w:rsidRPr="00F26C0A" w:rsidRDefault="00332637" w:rsidP="00A63CF4">
            <w:pPr>
              <w:tabs>
                <w:tab w:val="left" w:pos="380"/>
              </w:tabs>
              <w:spacing w:before="40" w:after="40"/>
              <w:ind w:right="67"/>
              <w:jc w:val="both"/>
              <w:rPr>
                <w:szCs w:val="18"/>
              </w:rPr>
            </w:pPr>
            <w:r w:rsidRPr="00F26C0A">
              <w:rPr>
                <w:szCs w:val="18"/>
              </w:rPr>
              <w:t>Investice do fondu kvalifikovaných investorů nebo do srovnatelného zahraničního investičního fondu lze v České republice veřejně nabízet, podílníkem, obmyšleným, zakladatelem, společníkem nebo tichým společníkem tohoto fondu nebo v případě svěřenského fondu nebo srovnatelného zařízení také osobou, která zvyšuje majetek tohoto fondu smlouvou, se však může stát jen kvalifikovaný investor; na to musí být při veřejném nabízení výslovně upozorněno.</w:t>
            </w:r>
          </w:p>
        </w:tc>
        <w:tc>
          <w:tcPr>
            <w:tcW w:w="900" w:type="dxa"/>
            <w:tcBorders>
              <w:top w:val="single" w:sz="4" w:space="0" w:color="auto"/>
              <w:left w:val="single" w:sz="4" w:space="0" w:color="auto"/>
              <w:bottom w:val="nil"/>
              <w:right w:val="single" w:sz="4" w:space="0" w:color="auto"/>
            </w:tcBorders>
          </w:tcPr>
          <w:p w14:paraId="342706CD"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583CC6AE" w14:textId="77777777" w:rsidR="00332637" w:rsidRPr="00F26C0A" w:rsidRDefault="00332637" w:rsidP="00A63CF4">
            <w:pPr>
              <w:spacing w:before="40" w:after="40"/>
              <w:rPr>
                <w:szCs w:val="18"/>
              </w:rPr>
            </w:pPr>
          </w:p>
        </w:tc>
      </w:tr>
      <w:tr w:rsidR="00332637" w:rsidRPr="00F26C0A" w14:paraId="6F925896" w14:textId="77777777" w:rsidTr="00934093">
        <w:tc>
          <w:tcPr>
            <w:tcW w:w="1440" w:type="dxa"/>
            <w:tcBorders>
              <w:top w:val="nil"/>
              <w:bottom w:val="nil"/>
              <w:right w:val="single" w:sz="4" w:space="0" w:color="auto"/>
            </w:tcBorders>
          </w:tcPr>
          <w:p w14:paraId="2093C465"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5FE21E65" w14:textId="77777777" w:rsidR="00332637" w:rsidRPr="00F26C0A" w:rsidRDefault="00332637" w:rsidP="00B57F1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00B50261" w14:textId="77777777" w:rsidR="00332637" w:rsidRPr="00F26C0A" w:rsidRDefault="00332637" w:rsidP="00D05105">
            <w:pPr>
              <w:spacing w:before="40" w:after="40"/>
              <w:rPr>
                <w:szCs w:val="18"/>
              </w:rPr>
            </w:pPr>
            <w:r w:rsidRPr="00F26C0A">
              <w:rPr>
                <w:szCs w:val="18"/>
              </w:rPr>
              <w:t>240/2013 ve znění 336/2014 204/2017</w:t>
            </w:r>
          </w:p>
        </w:tc>
        <w:tc>
          <w:tcPr>
            <w:tcW w:w="1080" w:type="dxa"/>
            <w:tcBorders>
              <w:top w:val="nil"/>
              <w:left w:val="single" w:sz="4" w:space="0" w:color="auto"/>
              <w:bottom w:val="nil"/>
              <w:right w:val="single" w:sz="4" w:space="0" w:color="auto"/>
            </w:tcBorders>
          </w:tcPr>
          <w:p w14:paraId="3B28F61D" w14:textId="77777777" w:rsidR="00332637" w:rsidRPr="00F26C0A" w:rsidRDefault="00332637" w:rsidP="00B57F14">
            <w:pPr>
              <w:spacing w:before="40" w:after="40"/>
              <w:rPr>
                <w:szCs w:val="18"/>
              </w:rPr>
            </w:pPr>
            <w:r w:rsidRPr="00F26C0A">
              <w:rPr>
                <w:szCs w:val="18"/>
              </w:rPr>
              <w:t>§ 297</w:t>
            </w:r>
          </w:p>
        </w:tc>
        <w:tc>
          <w:tcPr>
            <w:tcW w:w="5400" w:type="dxa"/>
            <w:gridSpan w:val="4"/>
            <w:tcBorders>
              <w:top w:val="nil"/>
              <w:left w:val="single" w:sz="4" w:space="0" w:color="auto"/>
              <w:bottom w:val="nil"/>
              <w:right w:val="single" w:sz="4" w:space="0" w:color="auto"/>
            </w:tcBorders>
          </w:tcPr>
          <w:p w14:paraId="2D769D31" w14:textId="77777777" w:rsidR="00332637" w:rsidRPr="00F26C0A" w:rsidRDefault="00332637" w:rsidP="00A94C19">
            <w:pPr>
              <w:tabs>
                <w:tab w:val="left" w:pos="380"/>
              </w:tabs>
              <w:spacing w:before="40" w:after="40"/>
              <w:ind w:right="67"/>
              <w:jc w:val="both"/>
              <w:rPr>
                <w:szCs w:val="18"/>
              </w:rPr>
            </w:pPr>
            <w:r w:rsidRPr="00F26C0A">
              <w:rPr>
                <w:szCs w:val="18"/>
              </w:rPr>
              <w:t>(1) Investice do zahraničního investičního fondu srovnatelného se speciálním fondem lze v České republice veřejně nabízet jiným než kvalifikovaným investorům jen tehdy, jestliže je obhospodařovatel tohoto fondu oprávněn přesáhnout rozhodný limit na základě povolení uděleného Českou národní bankou nebo na základě povolení uděleného orgánem dohledu jiného členského státu v souladu s požadavky stanovenými v čl. 6 až 8 směrnice Evropského parlamentu a Rady upravující správce alternativních investičních fondů</w:t>
            </w:r>
            <w:r w:rsidRPr="00F26C0A">
              <w:rPr>
                <w:szCs w:val="18"/>
                <w:vertAlign w:val="superscript"/>
              </w:rPr>
              <w:t>5)</w:t>
            </w:r>
            <w:r w:rsidRPr="00F26C0A">
              <w:rPr>
                <w:szCs w:val="18"/>
              </w:rPr>
              <w:t>, je splněna povinnost stanovená v § 306 odst. 1 a Česká národní banka vydá rozhodnutí podle odstavce 3. Pro splnění povinnosti stanovené v § 306 odst. 1 se v tomto případě § 306 odst. 2 použije obdobně.</w:t>
            </w:r>
          </w:p>
          <w:p w14:paraId="3A7919E6" w14:textId="77777777" w:rsidR="00332637" w:rsidRPr="00F26C0A" w:rsidRDefault="00332637" w:rsidP="00A94C19">
            <w:pPr>
              <w:tabs>
                <w:tab w:val="left" w:pos="380"/>
              </w:tabs>
              <w:spacing w:before="40" w:after="40"/>
              <w:ind w:right="67"/>
              <w:jc w:val="both"/>
              <w:rPr>
                <w:szCs w:val="18"/>
              </w:rPr>
            </w:pPr>
            <w:r w:rsidRPr="00F26C0A">
              <w:rPr>
                <w:szCs w:val="18"/>
              </w:rPr>
              <w:t>(2) Není-li obhospodařovatel fondu podle odstavce 1 oprávněn přesáhnout rozhodný limit, nebo nerozhodla-li Česká národní banka podle odstavce 3, použije se pro nabízení investic podle odstavce 1 § 296 obdobně.</w:t>
            </w:r>
          </w:p>
          <w:p w14:paraId="52E34FC4" w14:textId="77777777" w:rsidR="00332637" w:rsidRPr="00F26C0A" w:rsidRDefault="00332637" w:rsidP="00A94C19">
            <w:pPr>
              <w:tabs>
                <w:tab w:val="left" w:pos="380"/>
              </w:tabs>
              <w:spacing w:before="40" w:after="40"/>
              <w:ind w:right="67"/>
              <w:jc w:val="both"/>
              <w:rPr>
                <w:szCs w:val="18"/>
              </w:rPr>
            </w:pPr>
            <w:r w:rsidRPr="00F26C0A">
              <w:rPr>
                <w:szCs w:val="18"/>
              </w:rPr>
              <w:t>(3) O tom, že je zahraniční investiční fond srovnatelný se speciálním fondem, rozhodne Česká národní banka do 20 pracovních dnů ode dne předložení žádosti, která má předepsané náležitosti a ani netrpí jinými vadami.</w:t>
            </w:r>
          </w:p>
          <w:p w14:paraId="7577E96B" w14:textId="77777777" w:rsidR="00332637" w:rsidRPr="00F26C0A" w:rsidRDefault="00332637" w:rsidP="00B57F14">
            <w:pPr>
              <w:tabs>
                <w:tab w:val="left" w:pos="380"/>
              </w:tabs>
              <w:spacing w:before="40" w:after="40"/>
              <w:ind w:right="67"/>
              <w:jc w:val="both"/>
              <w:rPr>
                <w:szCs w:val="18"/>
              </w:rPr>
            </w:pPr>
            <w:r w:rsidRPr="00F26C0A">
              <w:rPr>
                <w:szCs w:val="18"/>
              </w:rPr>
              <w:t>(4) Žádost podle odstavce 3 lze podat pouze elektronicky; žádost musí obsahovat údaje a doklady prokazující splnění podmínek stanovených tímto zákonem. Česká národní banka stanoví vyhláškou náležitosti žádosti osvědčující splnění podmínek stanovených tímto zákonem, její formu a způsob podání.</w:t>
            </w:r>
          </w:p>
        </w:tc>
        <w:tc>
          <w:tcPr>
            <w:tcW w:w="900" w:type="dxa"/>
            <w:tcBorders>
              <w:top w:val="nil"/>
              <w:left w:val="single" w:sz="4" w:space="0" w:color="auto"/>
              <w:bottom w:val="nil"/>
              <w:right w:val="single" w:sz="4" w:space="0" w:color="auto"/>
            </w:tcBorders>
          </w:tcPr>
          <w:p w14:paraId="14429833" w14:textId="77777777" w:rsidR="00332637" w:rsidRPr="00F26C0A" w:rsidRDefault="00332637" w:rsidP="00B57F14">
            <w:pPr>
              <w:spacing w:before="40" w:after="40"/>
              <w:rPr>
                <w:szCs w:val="18"/>
              </w:rPr>
            </w:pPr>
          </w:p>
        </w:tc>
        <w:tc>
          <w:tcPr>
            <w:tcW w:w="720" w:type="dxa"/>
            <w:tcBorders>
              <w:top w:val="nil"/>
              <w:left w:val="single" w:sz="4" w:space="0" w:color="auto"/>
              <w:bottom w:val="nil"/>
            </w:tcBorders>
          </w:tcPr>
          <w:p w14:paraId="59D58669" w14:textId="77777777" w:rsidR="00332637" w:rsidRPr="00F26C0A" w:rsidRDefault="00332637" w:rsidP="00B57F14">
            <w:pPr>
              <w:spacing w:before="40" w:after="40"/>
              <w:rPr>
                <w:szCs w:val="18"/>
              </w:rPr>
            </w:pPr>
          </w:p>
        </w:tc>
      </w:tr>
      <w:tr w:rsidR="00332637" w:rsidRPr="00F26C0A" w14:paraId="55E77A62" w14:textId="77777777" w:rsidTr="00527548">
        <w:tc>
          <w:tcPr>
            <w:tcW w:w="1440" w:type="dxa"/>
            <w:tcBorders>
              <w:top w:val="nil"/>
              <w:bottom w:val="nil"/>
              <w:right w:val="single" w:sz="4" w:space="0" w:color="auto"/>
            </w:tcBorders>
          </w:tcPr>
          <w:p w14:paraId="5C5D68A7"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0684B9BF" w14:textId="77777777" w:rsidR="00332637" w:rsidRPr="00F26C0A" w:rsidRDefault="00332637" w:rsidP="00B57F1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2CD67728" w14:textId="77777777" w:rsidR="00332637" w:rsidRPr="00F26C0A" w:rsidRDefault="00332637" w:rsidP="00B57F14">
            <w:pPr>
              <w:spacing w:before="40" w:after="40"/>
              <w:rPr>
                <w:szCs w:val="18"/>
              </w:rPr>
            </w:pPr>
            <w:r w:rsidRPr="00F26C0A">
              <w:rPr>
                <w:szCs w:val="18"/>
              </w:rPr>
              <w:t>240/2013 ve znění 336/2014</w:t>
            </w:r>
          </w:p>
        </w:tc>
        <w:tc>
          <w:tcPr>
            <w:tcW w:w="1080" w:type="dxa"/>
            <w:tcBorders>
              <w:top w:val="nil"/>
              <w:left w:val="single" w:sz="4" w:space="0" w:color="auto"/>
              <w:bottom w:val="nil"/>
              <w:right w:val="single" w:sz="4" w:space="0" w:color="auto"/>
            </w:tcBorders>
          </w:tcPr>
          <w:p w14:paraId="3AA5F7CC" w14:textId="77777777" w:rsidR="00332637" w:rsidRPr="00F26C0A" w:rsidRDefault="00332637" w:rsidP="00B57F14">
            <w:pPr>
              <w:spacing w:before="40" w:after="40"/>
              <w:rPr>
                <w:szCs w:val="18"/>
              </w:rPr>
            </w:pPr>
            <w:r w:rsidRPr="00F26C0A">
              <w:rPr>
                <w:szCs w:val="18"/>
              </w:rPr>
              <w:t>§ 322 odst. 3 a 4</w:t>
            </w:r>
          </w:p>
        </w:tc>
        <w:tc>
          <w:tcPr>
            <w:tcW w:w="5400" w:type="dxa"/>
            <w:gridSpan w:val="4"/>
            <w:tcBorders>
              <w:top w:val="nil"/>
              <w:left w:val="single" w:sz="4" w:space="0" w:color="auto"/>
              <w:bottom w:val="nil"/>
              <w:right w:val="single" w:sz="4" w:space="0" w:color="auto"/>
            </w:tcBorders>
          </w:tcPr>
          <w:p w14:paraId="0C2024C7" w14:textId="77777777" w:rsidR="00332637" w:rsidRPr="00F26C0A" w:rsidRDefault="00332637" w:rsidP="006C2E17">
            <w:pPr>
              <w:tabs>
                <w:tab w:val="left" w:pos="380"/>
              </w:tabs>
              <w:spacing w:before="40" w:after="40"/>
              <w:ind w:right="67"/>
              <w:jc w:val="both"/>
              <w:rPr>
                <w:szCs w:val="18"/>
              </w:rPr>
            </w:pPr>
            <w:r w:rsidRPr="00F26C0A">
              <w:rPr>
                <w:szCs w:val="18"/>
              </w:rPr>
              <w:t>(3) Investice podle odstavce 1 lze v České republice veřejně nabízet ode dne, kdy je tento fond zapsaný v seznamu vedeném Českou národní bankou podle § 597 písm. d) nebo e).</w:t>
            </w:r>
          </w:p>
          <w:p w14:paraId="482FADB3" w14:textId="77777777" w:rsidR="00332637" w:rsidRPr="00F26C0A" w:rsidRDefault="00332637" w:rsidP="00B57F14">
            <w:pPr>
              <w:tabs>
                <w:tab w:val="left" w:pos="380"/>
              </w:tabs>
              <w:spacing w:before="40" w:after="40"/>
              <w:ind w:right="67"/>
              <w:jc w:val="both"/>
              <w:rPr>
                <w:szCs w:val="18"/>
              </w:rPr>
            </w:pPr>
            <w:r w:rsidRPr="00F26C0A">
              <w:rPr>
                <w:szCs w:val="18"/>
              </w:rPr>
              <w:t>(4) Česká národní banka zapíše zahraniční investiční fond uvedený v odstavci 1 do seznamu podle § 597 písm. d) nebo e) na žádost jeho obhospodařovatele do 20 pracovních dnů, jestliže jsou obdobně splněny podmínky podle § 318 odst. 2 písm. b), § 319 odst. 2 písm. a), § 320 odst. 2 písm. b) a c) a odstavce 2 písm. b).</w:t>
            </w:r>
          </w:p>
        </w:tc>
        <w:tc>
          <w:tcPr>
            <w:tcW w:w="900" w:type="dxa"/>
            <w:tcBorders>
              <w:top w:val="nil"/>
              <w:left w:val="single" w:sz="4" w:space="0" w:color="auto"/>
              <w:bottom w:val="nil"/>
              <w:right w:val="single" w:sz="4" w:space="0" w:color="auto"/>
            </w:tcBorders>
          </w:tcPr>
          <w:p w14:paraId="682789D6" w14:textId="77777777" w:rsidR="00332637" w:rsidRPr="00F26C0A" w:rsidRDefault="00332637" w:rsidP="00B57F14">
            <w:pPr>
              <w:spacing w:before="40" w:after="40"/>
              <w:rPr>
                <w:szCs w:val="18"/>
              </w:rPr>
            </w:pPr>
          </w:p>
        </w:tc>
        <w:tc>
          <w:tcPr>
            <w:tcW w:w="720" w:type="dxa"/>
            <w:tcBorders>
              <w:top w:val="nil"/>
              <w:left w:val="single" w:sz="4" w:space="0" w:color="auto"/>
              <w:bottom w:val="nil"/>
            </w:tcBorders>
          </w:tcPr>
          <w:p w14:paraId="4FDFC077" w14:textId="77777777" w:rsidR="00332637" w:rsidRPr="00F26C0A" w:rsidRDefault="00332637" w:rsidP="00B57F14">
            <w:pPr>
              <w:spacing w:before="40" w:after="40"/>
              <w:rPr>
                <w:szCs w:val="18"/>
              </w:rPr>
            </w:pPr>
          </w:p>
        </w:tc>
      </w:tr>
      <w:tr w:rsidR="00332637" w:rsidRPr="00F26C0A" w14:paraId="45FDDC41" w14:textId="77777777" w:rsidTr="00870FBF">
        <w:tc>
          <w:tcPr>
            <w:tcW w:w="1440" w:type="dxa"/>
            <w:tcBorders>
              <w:top w:val="nil"/>
              <w:bottom w:val="nil"/>
              <w:right w:val="single" w:sz="4" w:space="0" w:color="auto"/>
            </w:tcBorders>
          </w:tcPr>
          <w:p w14:paraId="2C4EE3AF"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6981817F"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2851C592"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nil"/>
              <w:left w:val="single" w:sz="4" w:space="0" w:color="auto"/>
              <w:bottom w:val="nil"/>
              <w:right w:val="single" w:sz="4" w:space="0" w:color="auto"/>
            </w:tcBorders>
          </w:tcPr>
          <w:p w14:paraId="6415431C" w14:textId="77777777" w:rsidR="00332637" w:rsidRPr="00F26C0A" w:rsidRDefault="00332637" w:rsidP="00527548">
            <w:pPr>
              <w:spacing w:before="40" w:after="40"/>
              <w:rPr>
                <w:szCs w:val="18"/>
              </w:rPr>
            </w:pPr>
            <w:r w:rsidRPr="00F26C0A">
              <w:rPr>
                <w:szCs w:val="18"/>
              </w:rPr>
              <w:t>§ 325 odst. 4 a 5</w:t>
            </w:r>
          </w:p>
        </w:tc>
        <w:tc>
          <w:tcPr>
            <w:tcW w:w="5400" w:type="dxa"/>
            <w:gridSpan w:val="4"/>
            <w:tcBorders>
              <w:top w:val="nil"/>
              <w:left w:val="single" w:sz="4" w:space="0" w:color="auto"/>
              <w:bottom w:val="nil"/>
              <w:right w:val="single" w:sz="4" w:space="0" w:color="auto"/>
            </w:tcBorders>
          </w:tcPr>
          <w:p w14:paraId="1EBC778B" w14:textId="77777777" w:rsidR="00332637" w:rsidRPr="00F26C0A" w:rsidRDefault="00332637" w:rsidP="00D01666">
            <w:pPr>
              <w:tabs>
                <w:tab w:val="left" w:pos="380"/>
              </w:tabs>
              <w:spacing w:before="40" w:after="40"/>
              <w:ind w:right="67"/>
              <w:jc w:val="both"/>
              <w:rPr>
                <w:szCs w:val="18"/>
              </w:rPr>
            </w:pPr>
            <w:r w:rsidRPr="00F26C0A">
              <w:rPr>
                <w:szCs w:val="18"/>
              </w:rPr>
              <w:t>(4) Investice podle odstavce 3 lze v České republice veřejně nabízet ode dne, kdy je tento fond zapsaný v seznamu vedeném Českou národní bankou podle § 597 písm. d) nebo e).</w:t>
            </w:r>
          </w:p>
          <w:p w14:paraId="3F42D854" w14:textId="77777777" w:rsidR="00332637" w:rsidRPr="00F26C0A" w:rsidRDefault="00332637" w:rsidP="00527548">
            <w:pPr>
              <w:tabs>
                <w:tab w:val="left" w:pos="380"/>
              </w:tabs>
              <w:spacing w:before="40" w:after="40"/>
              <w:ind w:right="67"/>
              <w:jc w:val="both"/>
              <w:rPr>
                <w:szCs w:val="18"/>
              </w:rPr>
            </w:pPr>
            <w:r w:rsidRPr="00F26C0A">
              <w:rPr>
                <w:szCs w:val="18"/>
              </w:rPr>
              <w:t>(5) Česká národní banka zapíše zahraniční investiční fond uvedený v odstavci 3 do seznamu podle § 597 písm. d) na žádost jeho obhospodařovatele do 20 pracovních dnů, jestliže jsou obdobně splněny podmínky podle § 318 odst. 2 písm. b), § 320 odst. 2 písm. b) a c) a odstavce 3 písm. a) a b).</w:t>
            </w:r>
          </w:p>
        </w:tc>
        <w:tc>
          <w:tcPr>
            <w:tcW w:w="900" w:type="dxa"/>
            <w:tcBorders>
              <w:top w:val="nil"/>
              <w:left w:val="single" w:sz="4" w:space="0" w:color="auto"/>
              <w:bottom w:val="nil"/>
              <w:right w:val="single" w:sz="4" w:space="0" w:color="auto"/>
            </w:tcBorders>
          </w:tcPr>
          <w:p w14:paraId="0271D746"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645C5A37" w14:textId="77777777" w:rsidR="00332637" w:rsidRPr="00F26C0A" w:rsidRDefault="00332637" w:rsidP="00A63CF4">
            <w:pPr>
              <w:spacing w:before="40" w:after="40"/>
              <w:rPr>
                <w:szCs w:val="18"/>
              </w:rPr>
            </w:pPr>
          </w:p>
        </w:tc>
      </w:tr>
      <w:tr w:rsidR="00332637" w:rsidRPr="00F26C0A" w14:paraId="1A031328" w14:textId="77777777" w:rsidTr="00A63CF4">
        <w:tc>
          <w:tcPr>
            <w:tcW w:w="1440" w:type="dxa"/>
            <w:tcBorders>
              <w:top w:val="nil"/>
              <w:bottom w:val="single" w:sz="4" w:space="0" w:color="auto"/>
              <w:right w:val="single" w:sz="4" w:space="0" w:color="auto"/>
            </w:tcBorders>
          </w:tcPr>
          <w:p w14:paraId="36F78627"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50E24628"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13AA4B05" w14:textId="77777777" w:rsidR="00332637" w:rsidRPr="00F26C0A" w:rsidRDefault="00332637" w:rsidP="00A63CF4">
            <w:pPr>
              <w:spacing w:before="40" w:after="40"/>
              <w:rPr>
                <w:szCs w:val="18"/>
              </w:rPr>
            </w:pPr>
            <w:r w:rsidRPr="00F26C0A">
              <w:rPr>
                <w:szCs w:val="18"/>
              </w:rPr>
              <w:t>9563</w:t>
            </w:r>
          </w:p>
        </w:tc>
        <w:tc>
          <w:tcPr>
            <w:tcW w:w="1080" w:type="dxa"/>
            <w:tcBorders>
              <w:top w:val="nil"/>
              <w:left w:val="single" w:sz="4" w:space="0" w:color="auto"/>
              <w:bottom w:val="single" w:sz="4" w:space="0" w:color="auto"/>
              <w:right w:val="single" w:sz="4" w:space="0" w:color="auto"/>
            </w:tcBorders>
          </w:tcPr>
          <w:p w14:paraId="070CB42B" w14:textId="77777777" w:rsidR="00332637" w:rsidRPr="00F26C0A" w:rsidRDefault="00332637" w:rsidP="00527548">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0D6895B0" w14:textId="77777777" w:rsidR="00332637" w:rsidRPr="00F26C0A" w:rsidRDefault="00332637" w:rsidP="00D01666">
            <w:pPr>
              <w:tabs>
                <w:tab w:val="left" w:pos="380"/>
              </w:tabs>
              <w:spacing w:before="40" w:after="40"/>
              <w:ind w:right="67"/>
              <w:jc w:val="both"/>
              <w:rPr>
                <w:szCs w:val="18"/>
              </w:rPr>
            </w:pPr>
          </w:p>
        </w:tc>
        <w:tc>
          <w:tcPr>
            <w:tcW w:w="900" w:type="dxa"/>
            <w:tcBorders>
              <w:top w:val="nil"/>
              <w:left w:val="single" w:sz="4" w:space="0" w:color="auto"/>
              <w:bottom w:val="single" w:sz="4" w:space="0" w:color="auto"/>
              <w:right w:val="single" w:sz="4" w:space="0" w:color="auto"/>
            </w:tcBorders>
          </w:tcPr>
          <w:p w14:paraId="00434008"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2EFC2423" w14:textId="77777777" w:rsidR="00332637" w:rsidRPr="00F26C0A" w:rsidRDefault="00332637" w:rsidP="00A63CF4">
            <w:pPr>
              <w:spacing w:before="40" w:after="40"/>
              <w:rPr>
                <w:szCs w:val="18"/>
              </w:rPr>
            </w:pPr>
          </w:p>
        </w:tc>
      </w:tr>
      <w:tr w:rsidR="00332637" w:rsidRPr="00F26C0A" w14:paraId="5BE625B4" w14:textId="77777777" w:rsidTr="00A63CF4">
        <w:tc>
          <w:tcPr>
            <w:tcW w:w="1440" w:type="dxa"/>
            <w:tcBorders>
              <w:top w:val="single" w:sz="4" w:space="0" w:color="auto"/>
              <w:bottom w:val="nil"/>
              <w:right w:val="single" w:sz="4" w:space="0" w:color="auto"/>
            </w:tcBorders>
          </w:tcPr>
          <w:p w14:paraId="0302AF7D" w14:textId="77777777" w:rsidR="00332637" w:rsidRPr="00F26C0A" w:rsidRDefault="00332637" w:rsidP="003D4D86">
            <w:pPr>
              <w:spacing w:before="40" w:after="40"/>
              <w:rPr>
                <w:szCs w:val="18"/>
              </w:rPr>
            </w:pPr>
            <w:r w:rsidRPr="00F26C0A">
              <w:rPr>
                <w:szCs w:val="18"/>
              </w:rPr>
              <w:t>Čl. 43 odst. 2</w:t>
            </w:r>
          </w:p>
        </w:tc>
        <w:tc>
          <w:tcPr>
            <w:tcW w:w="5400" w:type="dxa"/>
            <w:gridSpan w:val="4"/>
            <w:tcBorders>
              <w:top w:val="single" w:sz="4" w:space="0" w:color="auto"/>
              <w:left w:val="single" w:sz="4" w:space="0" w:color="auto"/>
              <w:bottom w:val="nil"/>
              <w:right w:val="single" w:sz="18" w:space="0" w:color="auto"/>
            </w:tcBorders>
          </w:tcPr>
          <w:p w14:paraId="19130C9A" w14:textId="77777777" w:rsidR="00332637" w:rsidRPr="00F26C0A" w:rsidRDefault="00332637" w:rsidP="00A63CF4">
            <w:pPr>
              <w:spacing w:before="40" w:after="40"/>
              <w:ind w:right="58"/>
              <w:jc w:val="both"/>
              <w:rPr>
                <w:szCs w:val="18"/>
              </w:rPr>
            </w:pPr>
            <w:r w:rsidRPr="00F26C0A">
              <w:rPr>
                <w:szCs w:val="18"/>
              </w:rPr>
              <w:t>Členské státy, které na svém území povolí nabízení alternativních investičních fondů neprofesionálním investorům, oznámí do 22. července 2014 Komisi a orgánu pro cenné papíry a trhy:</w:t>
            </w:r>
          </w:p>
          <w:p w14:paraId="0AD740A6" w14:textId="77777777" w:rsidR="00332637" w:rsidRPr="00F26C0A" w:rsidRDefault="00332637" w:rsidP="00A63CF4">
            <w:pPr>
              <w:spacing w:before="40" w:after="40"/>
              <w:ind w:right="58"/>
              <w:jc w:val="both"/>
              <w:rPr>
                <w:szCs w:val="18"/>
              </w:rPr>
            </w:pPr>
            <w:r w:rsidRPr="00F26C0A">
              <w:rPr>
                <w:szCs w:val="18"/>
              </w:rPr>
              <w:t>a) typy alternativních investičních fondů, které mohou správci na jejich území nabízet neprofesionálním investorům;</w:t>
            </w:r>
          </w:p>
          <w:p w14:paraId="7ED7DC78" w14:textId="77777777" w:rsidR="00332637" w:rsidRPr="00F26C0A" w:rsidRDefault="00332637" w:rsidP="00A63CF4">
            <w:pPr>
              <w:spacing w:before="40" w:after="40"/>
              <w:ind w:right="58"/>
              <w:jc w:val="both"/>
              <w:rPr>
                <w:szCs w:val="18"/>
              </w:rPr>
            </w:pPr>
            <w:r w:rsidRPr="00F26C0A">
              <w:rPr>
                <w:szCs w:val="18"/>
              </w:rPr>
              <w:t>b) veškeré dodatečné požadavky, které členský stát stanoví pro nabízení alternativních investičních fondů neprofesionálním investorům.</w:t>
            </w:r>
          </w:p>
          <w:p w14:paraId="3A31E254" w14:textId="77777777" w:rsidR="00332637" w:rsidRPr="00F26C0A" w:rsidRDefault="00332637" w:rsidP="00A63CF4">
            <w:pPr>
              <w:spacing w:before="40" w:after="40"/>
              <w:ind w:right="58"/>
              <w:jc w:val="both"/>
              <w:rPr>
                <w:szCs w:val="18"/>
              </w:rPr>
            </w:pPr>
            <w:r w:rsidRPr="00F26C0A">
              <w:rPr>
                <w:szCs w:val="18"/>
              </w:rPr>
              <w:t>Členské státy informují Komisi a orgán pro cenné papíry a trhy rovněž o veškerých pozdějších změnách týkajících se prvního pododstavce.</w:t>
            </w:r>
          </w:p>
        </w:tc>
        <w:tc>
          <w:tcPr>
            <w:tcW w:w="900" w:type="dxa"/>
            <w:tcBorders>
              <w:top w:val="single" w:sz="4" w:space="0" w:color="auto"/>
              <w:left w:val="single" w:sz="18" w:space="0" w:color="auto"/>
              <w:bottom w:val="nil"/>
              <w:right w:val="single" w:sz="4" w:space="0" w:color="auto"/>
            </w:tcBorders>
          </w:tcPr>
          <w:p w14:paraId="26C47860"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5A4AB5C4" w14:textId="77777777" w:rsidR="00332637" w:rsidRPr="00F26C0A" w:rsidRDefault="00332637" w:rsidP="00A63CF4">
            <w:pPr>
              <w:spacing w:before="40" w:after="40"/>
              <w:rPr>
                <w:szCs w:val="18"/>
              </w:rPr>
            </w:pPr>
            <w:r w:rsidRPr="00F26C0A">
              <w:rPr>
                <w:szCs w:val="18"/>
              </w:rPr>
              <w:t>§ 580 odst. 4</w:t>
            </w:r>
          </w:p>
        </w:tc>
        <w:tc>
          <w:tcPr>
            <w:tcW w:w="5400" w:type="dxa"/>
            <w:gridSpan w:val="4"/>
            <w:tcBorders>
              <w:top w:val="single" w:sz="4" w:space="0" w:color="auto"/>
              <w:left w:val="single" w:sz="4" w:space="0" w:color="auto"/>
              <w:bottom w:val="nil"/>
              <w:right w:val="single" w:sz="4" w:space="0" w:color="auto"/>
            </w:tcBorders>
          </w:tcPr>
          <w:p w14:paraId="7F2C178F" w14:textId="77777777" w:rsidR="00332637" w:rsidRPr="00F26C0A" w:rsidRDefault="00332637" w:rsidP="00A63CF4">
            <w:pPr>
              <w:tabs>
                <w:tab w:val="left" w:pos="380"/>
              </w:tabs>
              <w:spacing w:before="40" w:after="40"/>
              <w:ind w:right="67"/>
              <w:jc w:val="both"/>
              <w:rPr>
                <w:szCs w:val="18"/>
              </w:rPr>
            </w:pPr>
            <w:r w:rsidRPr="00F26C0A">
              <w:rPr>
                <w:szCs w:val="18"/>
              </w:rPr>
              <w:t>Česká národní banka informuje prostřednictvím Ministerstva financí Evropskou komisi o změnách v údajích, které jí poskytla podle § 663.</w:t>
            </w:r>
          </w:p>
        </w:tc>
        <w:tc>
          <w:tcPr>
            <w:tcW w:w="900" w:type="dxa"/>
            <w:tcBorders>
              <w:top w:val="single" w:sz="4" w:space="0" w:color="auto"/>
              <w:left w:val="single" w:sz="4" w:space="0" w:color="auto"/>
              <w:bottom w:val="nil"/>
              <w:right w:val="single" w:sz="4" w:space="0" w:color="auto"/>
            </w:tcBorders>
          </w:tcPr>
          <w:p w14:paraId="5990D6B6"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2489F76F" w14:textId="77777777" w:rsidR="00332637" w:rsidRPr="00F26C0A" w:rsidRDefault="00332637" w:rsidP="00A63CF4">
            <w:pPr>
              <w:spacing w:before="40" w:after="40"/>
              <w:rPr>
                <w:szCs w:val="18"/>
              </w:rPr>
            </w:pPr>
          </w:p>
        </w:tc>
      </w:tr>
      <w:tr w:rsidR="00332637" w:rsidRPr="00F26C0A" w14:paraId="16045F5A" w14:textId="77777777" w:rsidTr="00734C11">
        <w:tc>
          <w:tcPr>
            <w:tcW w:w="1440" w:type="dxa"/>
            <w:tcBorders>
              <w:top w:val="nil"/>
              <w:bottom w:val="nil"/>
              <w:right w:val="single" w:sz="4" w:space="0" w:color="auto"/>
            </w:tcBorders>
          </w:tcPr>
          <w:p w14:paraId="27415610"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108F7E54"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6BEE202C"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29553903" w14:textId="77777777" w:rsidR="00332637" w:rsidRPr="00F26C0A" w:rsidRDefault="00332637" w:rsidP="00A63CF4">
            <w:pPr>
              <w:spacing w:before="40" w:after="40"/>
              <w:rPr>
                <w:szCs w:val="18"/>
              </w:rPr>
            </w:pPr>
            <w:r w:rsidRPr="00F26C0A">
              <w:rPr>
                <w:szCs w:val="18"/>
              </w:rPr>
              <w:t>§ 586</w:t>
            </w:r>
          </w:p>
        </w:tc>
        <w:tc>
          <w:tcPr>
            <w:tcW w:w="5400" w:type="dxa"/>
            <w:gridSpan w:val="4"/>
            <w:tcBorders>
              <w:top w:val="nil"/>
              <w:left w:val="single" w:sz="4" w:space="0" w:color="auto"/>
              <w:bottom w:val="nil"/>
              <w:right w:val="single" w:sz="4" w:space="0" w:color="auto"/>
            </w:tcBorders>
          </w:tcPr>
          <w:p w14:paraId="4578F9D6" w14:textId="77777777" w:rsidR="00332637" w:rsidRPr="00F26C0A" w:rsidRDefault="00332637" w:rsidP="00A63CF4">
            <w:pPr>
              <w:tabs>
                <w:tab w:val="left" w:pos="380"/>
              </w:tabs>
              <w:spacing w:before="40" w:after="40"/>
              <w:ind w:right="67"/>
              <w:jc w:val="both"/>
              <w:rPr>
                <w:szCs w:val="18"/>
              </w:rPr>
            </w:pPr>
            <w:r w:rsidRPr="00F26C0A">
              <w:rPr>
                <w:szCs w:val="18"/>
              </w:rPr>
              <w:t>Česká národní banka poskytne evropskému orgánu dohledu údaje o skutečnostech podle § 580 odst. 1 až 4.</w:t>
            </w:r>
          </w:p>
        </w:tc>
        <w:tc>
          <w:tcPr>
            <w:tcW w:w="900" w:type="dxa"/>
            <w:tcBorders>
              <w:top w:val="nil"/>
              <w:left w:val="single" w:sz="4" w:space="0" w:color="auto"/>
              <w:bottom w:val="nil"/>
              <w:right w:val="single" w:sz="4" w:space="0" w:color="auto"/>
            </w:tcBorders>
          </w:tcPr>
          <w:p w14:paraId="4D156719"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49211A8D" w14:textId="77777777" w:rsidR="00332637" w:rsidRPr="00F26C0A" w:rsidRDefault="00332637" w:rsidP="00A63CF4">
            <w:pPr>
              <w:spacing w:before="40" w:after="40"/>
              <w:rPr>
                <w:szCs w:val="18"/>
              </w:rPr>
            </w:pPr>
          </w:p>
        </w:tc>
      </w:tr>
      <w:tr w:rsidR="00332637" w:rsidRPr="00F26C0A" w14:paraId="317472CA" w14:textId="77777777" w:rsidTr="00734C11">
        <w:tc>
          <w:tcPr>
            <w:tcW w:w="1440" w:type="dxa"/>
            <w:tcBorders>
              <w:top w:val="nil"/>
              <w:bottom w:val="single" w:sz="4" w:space="0" w:color="auto"/>
              <w:right w:val="single" w:sz="4" w:space="0" w:color="auto"/>
            </w:tcBorders>
          </w:tcPr>
          <w:p w14:paraId="40CAC827"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3E6D4C72"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021A87CF"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4ED8D43C" w14:textId="77777777" w:rsidR="00332637" w:rsidRPr="00F26C0A" w:rsidRDefault="00332637" w:rsidP="00A63CF4">
            <w:pPr>
              <w:spacing w:before="40" w:after="40"/>
              <w:rPr>
                <w:szCs w:val="18"/>
              </w:rPr>
            </w:pPr>
            <w:r w:rsidRPr="00F26C0A">
              <w:rPr>
                <w:szCs w:val="18"/>
              </w:rPr>
              <w:t>§ 663</w:t>
            </w:r>
          </w:p>
        </w:tc>
        <w:tc>
          <w:tcPr>
            <w:tcW w:w="5400" w:type="dxa"/>
            <w:gridSpan w:val="4"/>
            <w:tcBorders>
              <w:top w:val="nil"/>
              <w:left w:val="single" w:sz="4" w:space="0" w:color="auto"/>
              <w:bottom w:val="single" w:sz="4" w:space="0" w:color="auto"/>
              <w:right w:val="single" w:sz="4" w:space="0" w:color="auto"/>
            </w:tcBorders>
          </w:tcPr>
          <w:p w14:paraId="6F52D8F0" w14:textId="77777777" w:rsidR="00332637" w:rsidRPr="00F26C0A" w:rsidRDefault="00332637" w:rsidP="00A63CF4">
            <w:pPr>
              <w:tabs>
                <w:tab w:val="left" w:pos="380"/>
              </w:tabs>
              <w:spacing w:before="40" w:after="40"/>
              <w:ind w:right="67"/>
              <w:jc w:val="both"/>
              <w:rPr>
                <w:szCs w:val="18"/>
              </w:rPr>
            </w:pPr>
            <w:r w:rsidRPr="00F26C0A">
              <w:rPr>
                <w:szCs w:val="18"/>
              </w:rPr>
              <w:t>Do dne 22. července 2014 Česká národní banka poskytne evropskému orgánu dohledu a prostřednictvím Ministerstva financí také Evropské komisi údaje o druzích investičních fondů a zahraničních investičních fondů, jejichž investice mohou být veřejně nabízeny, a údaje o požadavcích na veřejné nabízení investic do těchto fondů, které tento zákon ukládá, jde-li o požadavky, které nevyplývají ze směrnice Evropského parlamentu a Rady upravující správce alternativních investičních fondů</w:t>
            </w:r>
            <w:r w:rsidRPr="00F26C0A">
              <w:rPr>
                <w:szCs w:val="18"/>
                <w:vertAlign w:val="superscript"/>
              </w:rPr>
              <w:t>5)</w:t>
            </w:r>
            <w:r w:rsidRPr="00F26C0A">
              <w:rPr>
                <w:szCs w:val="18"/>
              </w:rPr>
              <w:t>.</w:t>
            </w:r>
          </w:p>
        </w:tc>
        <w:tc>
          <w:tcPr>
            <w:tcW w:w="900" w:type="dxa"/>
            <w:tcBorders>
              <w:top w:val="nil"/>
              <w:left w:val="single" w:sz="4" w:space="0" w:color="auto"/>
              <w:bottom w:val="single" w:sz="4" w:space="0" w:color="auto"/>
              <w:right w:val="single" w:sz="4" w:space="0" w:color="auto"/>
            </w:tcBorders>
          </w:tcPr>
          <w:p w14:paraId="5859698B"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7932EB29" w14:textId="77777777" w:rsidR="00332637" w:rsidRPr="00F26C0A" w:rsidRDefault="00332637" w:rsidP="00A63CF4">
            <w:pPr>
              <w:spacing w:before="40" w:after="40"/>
              <w:rPr>
                <w:szCs w:val="18"/>
              </w:rPr>
            </w:pPr>
          </w:p>
        </w:tc>
      </w:tr>
      <w:tr w:rsidR="00332637" w:rsidRPr="00F26C0A" w14:paraId="4FEDDE3A" w14:textId="77777777" w:rsidTr="00734C11">
        <w:tc>
          <w:tcPr>
            <w:tcW w:w="1440" w:type="dxa"/>
            <w:tcBorders>
              <w:top w:val="single" w:sz="4" w:space="0" w:color="auto"/>
              <w:bottom w:val="nil"/>
              <w:right w:val="single" w:sz="4" w:space="0" w:color="auto"/>
            </w:tcBorders>
          </w:tcPr>
          <w:p w14:paraId="5B6482A0" w14:textId="77777777" w:rsidR="00332637" w:rsidRPr="00F26C0A" w:rsidRDefault="00332637" w:rsidP="003D4D86">
            <w:pPr>
              <w:spacing w:before="40" w:after="40"/>
              <w:rPr>
                <w:szCs w:val="18"/>
              </w:rPr>
            </w:pPr>
            <w:r w:rsidRPr="00F26C0A">
              <w:rPr>
                <w:szCs w:val="18"/>
              </w:rPr>
              <w:t>Čl. 44 první pododstavec</w:t>
            </w:r>
          </w:p>
        </w:tc>
        <w:tc>
          <w:tcPr>
            <w:tcW w:w="5400" w:type="dxa"/>
            <w:gridSpan w:val="4"/>
            <w:tcBorders>
              <w:top w:val="single" w:sz="4" w:space="0" w:color="auto"/>
              <w:left w:val="single" w:sz="4" w:space="0" w:color="auto"/>
              <w:bottom w:val="nil"/>
              <w:right w:val="single" w:sz="18" w:space="0" w:color="auto"/>
            </w:tcBorders>
          </w:tcPr>
          <w:p w14:paraId="39F42CC3" w14:textId="77777777" w:rsidR="00332637" w:rsidRPr="00F26C0A" w:rsidRDefault="00332637" w:rsidP="00D81D5D">
            <w:pPr>
              <w:spacing w:before="40" w:after="40"/>
              <w:ind w:right="58"/>
              <w:jc w:val="both"/>
              <w:rPr>
                <w:szCs w:val="18"/>
              </w:rPr>
            </w:pPr>
            <w:r w:rsidRPr="00F26C0A">
              <w:rPr>
                <w:szCs w:val="18"/>
              </w:rPr>
              <w:t>Členské státy určí příslušné orgány, které mají plnit povinnosti stanovené touto směrnicí.</w:t>
            </w:r>
          </w:p>
        </w:tc>
        <w:tc>
          <w:tcPr>
            <w:tcW w:w="900" w:type="dxa"/>
            <w:tcBorders>
              <w:top w:val="single" w:sz="4" w:space="0" w:color="auto"/>
              <w:left w:val="single" w:sz="18" w:space="0" w:color="auto"/>
              <w:bottom w:val="nil"/>
              <w:right w:val="single" w:sz="4" w:space="0" w:color="auto"/>
            </w:tcBorders>
          </w:tcPr>
          <w:p w14:paraId="6765F93F"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4E17DFDF" w14:textId="77777777" w:rsidR="00332637" w:rsidRPr="00F26C0A" w:rsidRDefault="00332637" w:rsidP="00A63CF4">
            <w:pPr>
              <w:spacing w:before="40" w:after="40"/>
              <w:rPr>
                <w:szCs w:val="18"/>
              </w:rPr>
            </w:pPr>
            <w:r w:rsidRPr="00F26C0A">
              <w:rPr>
                <w:szCs w:val="18"/>
              </w:rPr>
              <w:t>§ 535</w:t>
            </w:r>
          </w:p>
        </w:tc>
        <w:tc>
          <w:tcPr>
            <w:tcW w:w="5400" w:type="dxa"/>
            <w:gridSpan w:val="4"/>
            <w:tcBorders>
              <w:top w:val="single" w:sz="4" w:space="0" w:color="auto"/>
              <w:left w:val="single" w:sz="4" w:space="0" w:color="auto"/>
              <w:bottom w:val="nil"/>
              <w:right w:val="single" w:sz="4" w:space="0" w:color="auto"/>
            </w:tcBorders>
          </w:tcPr>
          <w:p w14:paraId="04F43CC4" w14:textId="77777777" w:rsidR="00332637" w:rsidRPr="00F26C0A" w:rsidRDefault="00332637" w:rsidP="00A63CF4">
            <w:pPr>
              <w:tabs>
                <w:tab w:val="left" w:pos="380"/>
              </w:tabs>
              <w:spacing w:before="40" w:after="40"/>
              <w:ind w:right="67"/>
              <w:jc w:val="both"/>
              <w:rPr>
                <w:szCs w:val="18"/>
              </w:rPr>
            </w:pPr>
            <w:r w:rsidRPr="00F26C0A">
              <w:rPr>
                <w:szCs w:val="18"/>
              </w:rPr>
              <w:t>Česká národní banka vykonává dohled nad dodržováním</w:t>
            </w:r>
          </w:p>
          <w:p w14:paraId="28CBDB02" w14:textId="77777777" w:rsidR="00332637" w:rsidRPr="00F26C0A" w:rsidRDefault="00332637" w:rsidP="00A63CF4">
            <w:pPr>
              <w:tabs>
                <w:tab w:val="left" w:pos="380"/>
              </w:tabs>
              <w:spacing w:before="40" w:after="40"/>
              <w:ind w:right="67"/>
              <w:jc w:val="both"/>
              <w:rPr>
                <w:szCs w:val="18"/>
              </w:rPr>
            </w:pPr>
            <w:r w:rsidRPr="00F26C0A">
              <w:rPr>
                <w:szCs w:val="18"/>
              </w:rPr>
              <w:t>a)</w:t>
            </w:r>
            <w:r w:rsidRPr="00F26C0A">
              <w:rPr>
                <w:szCs w:val="18"/>
              </w:rPr>
              <w:tab/>
              <w:t>povinností stanovených</w:t>
            </w:r>
          </w:p>
          <w:p w14:paraId="2F9DB139" w14:textId="77777777" w:rsidR="00332637" w:rsidRPr="00F26C0A" w:rsidRDefault="00332637" w:rsidP="00A63CF4">
            <w:pPr>
              <w:tabs>
                <w:tab w:val="left" w:pos="380"/>
              </w:tabs>
              <w:spacing w:before="40" w:after="40"/>
              <w:ind w:right="67"/>
              <w:jc w:val="both"/>
              <w:rPr>
                <w:szCs w:val="18"/>
              </w:rPr>
            </w:pPr>
            <w:r w:rsidRPr="00F26C0A">
              <w:rPr>
                <w:szCs w:val="18"/>
              </w:rPr>
              <w:t>1.</w:t>
            </w:r>
            <w:r w:rsidRPr="00F26C0A">
              <w:rPr>
                <w:szCs w:val="18"/>
              </w:rPr>
              <w:tab/>
              <w:t>tímto zákonem,</w:t>
            </w:r>
          </w:p>
          <w:p w14:paraId="4FA494D9" w14:textId="77777777" w:rsidR="00332637" w:rsidRPr="00F26C0A" w:rsidRDefault="00332637" w:rsidP="00A63CF4">
            <w:pPr>
              <w:tabs>
                <w:tab w:val="left" w:pos="380"/>
              </w:tabs>
              <w:spacing w:before="40" w:after="40"/>
              <w:ind w:right="67"/>
              <w:jc w:val="both"/>
              <w:rPr>
                <w:szCs w:val="18"/>
              </w:rPr>
            </w:pPr>
            <w:r w:rsidRPr="00F26C0A">
              <w:rPr>
                <w:szCs w:val="18"/>
              </w:rPr>
              <w:t>2.</w:t>
            </w:r>
            <w:r w:rsidRPr="00F26C0A">
              <w:rPr>
                <w:szCs w:val="18"/>
              </w:rPr>
              <w:tab/>
              <w:t>na základě tohoto zákona a</w:t>
            </w:r>
          </w:p>
          <w:p w14:paraId="77EF2B0F" w14:textId="77777777" w:rsidR="00332637" w:rsidRPr="00F26C0A" w:rsidRDefault="00332637" w:rsidP="00A63CF4">
            <w:pPr>
              <w:tabs>
                <w:tab w:val="left" w:pos="380"/>
              </w:tabs>
              <w:spacing w:before="40" w:after="40"/>
              <w:ind w:right="67"/>
              <w:jc w:val="both"/>
              <w:rPr>
                <w:szCs w:val="18"/>
              </w:rPr>
            </w:pPr>
            <w:r w:rsidRPr="00F26C0A">
              <w:rPr>
                <w:szCs w:val="18"/>
              </w:rPr>
              <w:t>3.</w:t>
            </w:r>
            <w:r w:rsidRPr="00F26C0A">
              <w:rPr>
                <w:szCs w:val="18"/>
              </w:rPr>
              <w:tab/>
              <w:t>přímo použitelným předpisem Evropské unie v oblasti obhospodařování investičních fondů</w:t>
            </w:r>
            <w:r w:rsidRPr="00F26C0A">
              <w:rPr>
                <w:szCs w:val="18"/>
                <w:vertAlign w:val="superscript"/>
              </w:rPr>
              <w:t>2)</w:t>
            </w:r>
            <w:r w:rsidRPr="00F26C0A">
              <w:rPr>
                <w:szCs w:val="18"/>
              </w:rPr>
              <w:t xml:space="preserve"> a</w:t>
            </w:r>
          </w:p>
          <w:p w14:paraId="2D53E3AC" w14:textId="77777777" w:rsidR="00332637" w:rsidRPr="00F26C0A" w:rsidRDefault="00332637" w:rsidP="00A63CF4">
            <w:pPr>
              <w:tabs>
                <w:tab w:val="left" w:pos="380"/>
              </w:tabs>
              <w:spacing w:before="40" w:after="40"/>
              <w:ind w:right="67"/>
              <w:jc w:val="both"/>
              <w:rPr>
                <w:szCs w:val="18"/>
              </w:rPr>
            </w:pPr>
            <w:r w:rsidRPr="00F26C0A">
              <w:rPr>
                <w:szCs w:val="18"/>
              </w:rPr>
              <w:t>b)</w:t>
            </w:r>
            <w:r w:rsidRPr="00F26C0A">
              <w:rPr>
                <w:szCs w:val="18"/>
              </w:rPr>
              <w:tab/>
              <w:t>podmínek určených v rozhodnutí na základě tohoto zákona.</w:t>
            </w:r>
          </w:p>
        </w:tc>
        <w:tc>
          <w:tcPr>
            <w:tcW w:w="900" w:type="dxa"/>
            <w:tcBorders>
              <w:top w:val="single" w:sz="4" w:space="0" w:color="auto"/>
              <w:left w:val="single" w:sz="4" w:space="0" w:color="auto"/>
              <w:bottom w:val="nil"/>
              <w:right w:val="single" w:sz="4" w:space="0" w:color="auto"/>
            </w:tcBorders>
          </w:tcPr>
          <w:p w14:paraId="065215D4"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161C1F6A" w14:textId="77777777" w:rsidR="00332637" w:rsidRPr="00F26C0A" w:rsidRDefault="00332637" w:rsidP="00A63CF4">
            <w:pPr>
              <w:spacing w:before="40" w:after="40"/>
              <w:rPr>
                <w:szCs w:val="18"/>
              </w:rPr>
            </w:pPr>
          </w:p>
        </w:tc>
      </w:tr>
      <w:tr w:rsidR="00332637" w:rsidRPr="00F26C0A" w14:paraId="6EC15E7C" w14:textId="77777777" w:rsidTr="00AA14E7">
        <w:tc>
          <w:tcPr>
            <w:tcW w:w="1440" w:type="dxa"/>
            <w:tcBorders>
              <w:top w:val="nil"/>
              <w:bottom w:val="single" w:sz="4" w:space="0" w:color="auto"/>
              <w:right w:val="single" w:sz="4" w:space="0" w:color="auto"/>
            </w:tcBorders>
          </w:tcPr>
          <w:p w14:paraId="7373442A"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280AEB15"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45E946CA" w14:textId="37B7F9C3" w:rsidR="00332637" w:rsidRPr="00F26C0A" w:rsidRDefault="00332637" w:rsidP="00D05105">
            <w:pPr>
              <w:spacing w:before="40" w:after="40"/>
              <w:rPr>
                <w:szCs w:val="18"/>
              </w:rPr>
            </w:pPr>
            <w:r w:rsidRPr="00F26C0A">
              <w:rPr>
                <w:szCs w:val="18"/>
              </w:rPr>
              <w:t>15/1998 ve znění 57/2006 160/2010 428/2011</w:t>
            </w:r>
            <w:r w:rsidR="004F1B91">
              <w:rPr>
                <w:szCs w:val="18"/>
              </w:rPr>
              <w:t xml:space="preserve"> </w:t>
            </w:r>
            <w:r w:rsidRPr="00F26C0A">
              <w:rPr>
                <w:szCs w:val="18"/>
              </w:rPr>
              <w:t>241/2013 303/2013 377/2015</w:t>
            </w:r>
          </w:p>
        </w:tc>
        <w:tc>
          <w:tcPr>
            <w:tcW w:w="1080" w:type="dxa"/>
            <w:tcBorders>
              <w:top w:val="nil"/>
              <w:left w:val="single" w:sz="4" w:space="0" w:color="auto"/>
              <w:bottom w:val="single" w:sz="4" w:space="0" w:color="auto"/>
              <w:right w:val="single" w:sz="4" w:space="0" w:color="auto"/>
            </w:tcBorders>
          </w:tcPr>
          <w:p w14:paraId="214D9C22" w14:textId="77777777" w:rsidR="00332637" w:rsidRPr="00F26C0A" w:rsidRDefault="00332637" w:rsidP="00A63CF4">
            <w:pPr>
              <w:spacing w:before="40" w:after="40"/>
              <w:rPr>
                <w:szCs w:val="18"/>
              </w:rPr>
            </w:pPr>
            <w:r w:rsidRPr="00F26C0A">
              <w:rPr>
                <w:szCs w:val="18"/>
              </w:rPr>
              <w:t>§ 3 písm. a)</w:t>
            </w:r>
          </w:p>
        </w:tc>
        <w:tc>
          <w:tcPr>
            <w:tcW w:w="5400" w:type="dxa"/>
            <w:gridSpan w:val="4"/>
            <w:tcBorders>
              <w:top w:val="nil"/>
              <w:left w:val="single" w:sz="4" w:space="0" w:color="auto"/>
              <w:bottom w:val="single" w:sz="4" w:space="0" w:color="auto"/>
              <w:right w:val="single" w:sz="4" w:space="0" w:color="auto"/>
            </w:tcBorders>
          </w:tcPr>
          <w:p w14:paraId="1B458AA7" w14:textId="2B06DA04" w:rsidR="00332637" w:rsidRPr="00F26C0A" w:rsidRDefault="00332637" w:rsidP="003A1C81">
            <w:pPr>
              <w:tabs>
                <w:tab w:val="left" w:pos="380"/>
              </w:tabs>
              <w:spacing w:before="40" w:after="40"/>
              <w:ind w:right="67"/>
              <w:jc w:val="both"/>
              <w:rPr>
                <w:i/>
                <w:szCs w:val="18"/>
              </w:rPr>
            </w:pPr>
          </w:p>
        </w:tc>
        <w:tc>
          <w:tcPr>
            <w:tcW w:w="900" w:type="dxa"/>
            <w:tcBorders>
              <w:top w:val="nil"/>
              <w:left w:val="single" w:sz="4" w:space="0" w:color="auto"/>
              <w:bottom w:val="single" w:sz="4" w:space="0" w:color="auto"/>
              <w:right w:val="single" w:sz="4" w:space="0" w:color="auto"/>
            </w:tcBorders>
          </w:tcPr>
          <w:p w14:paraId="55E4DC71"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47E9C899" w14:textId="77777777" w:rsidR="00332637" w:rsidRPr="00F26C0A" w:rsidRDefault="00332637" w:rsidP="00A63CF4">
            <w:pPr>
              <w:spacing w:before="40" w:after="40"/>
              <w:rPr>
                <w:szCs w:val="18"/>
              </w:rPr>
            </w:pPr>
          </w:p>
        </w:tc>
      </w:tr>
      <w:tr w:rsidR="00332637" w:rsidRPr="00F26C0A" w14:paraId="277FC7C7" w14:textId="77777777" w:rsidTr="00AA14E7">
        <w:tc>
          <w:tcPr>
            <w:tcW w:w="1440" w:type="dxa"/>
            <w:tcBorders>
              <w:top w:val="single" w:sz="4" w:space="0" w:color="auto"/>
              <w:bottom w:val="nil"/>
              <w:right w:val="single" w:sz="4" w:space="0" w:color="auto"/>
            </w:tcBorders>
          </w:tcPr>
          <w:p w14:paraId="0B52B123" w14:textId="77777777" w:rsidR="00332637" w:rsidRPr="00F26C0A" w:rsidRDefault="00332637" w:rsidP="003D4D86">
            <w:pPr>
              <w:spacing w:before="40" w:after="40"/>
              <w:rPr>
                <w:szCs w:val="18"/>
              </w:rPr>
            </w:pPr>
            <w:r w:rsidRPr="00F26C0A">
              <w:rPr>
                <w:szCs w:val="18"/>
              </w:rPr>
              <w:t>Čl. 44 druhý pododstavec</w:t>
            </w:r>
          </w:p>
        </w:tc>
        <w:tc>
          <w:tcPr>
            <w:tcW w:w="5400" w:type="dxa"/>
            <w:gridSpan w:val="4"/>
            <w:tcBorders>
              <w:top w:val="single" w:sz="4" w:space="0" w:color="auto"/>
              <w:left w:val="single" w:sz="4" w:space="0" w:color="auto"/>
              <w:bottom w:val="nil"/>
              <w:right w:val="single" w:sz="18" w:space="0" w:color="auto"/>
            </w:tcBorders>
          </w:tcPr>
          <w:p w14:paraId="7E624961" w14:textId="77777777" w:rsidR="00332637" w:rsidRPr="00F26C0A" w:rsidRDefault="00332637" w:rsidP="00D81D5D">
            <w:pPr>
              <w:spacing w:before="40" w:after="40"/>
              <w:ind w:right="58"/>
              <w:jc w:val="both"/>
              <w:rPr>
                <w:szCs w:val="18"/>
              </w:rPr>
            </w:pPr>
            <w:r w:rsidRPr="00F26C0A">
              <w:rPr>
                <w:szCs w:val="18"/>
              </w:rPr>
              <w:t>O určení těchto orgánů a o případném rozdělení jejich působnosti informují orgán pro cenné papíry a trhy a Komisi.</w:t>
            </w:r>
          </w:p>
        </w:tc>
        <w:tc>
          <w:tcPr>
            <w:tcW w:w="900" w:type="dxa"/>
            <w:tcBorders>
              <w:top w:val="single" w:sz="4" w:space="0" w:color="auto"/>
              <w:left w:val="single" w:sz="18" w:space="0" w:color="auto"/>
              <w:bottom w:val="nil"/>
              <w:right w:val="single" w:sz="4" w:space="0" w:color="auto"/>
            </w:tcBorders>
          </w:tcPr>
          <w:p w14:paraId="1BA5FAE3" w14:textId="77777777" w:rsidR="00332637" w:rsidRPr="00F26C0A" w:rsidRDefault="00332637" w:rsidP="00A63CF4">
            <w:pPr>
              <w:spacing w:before="40" w:after="40"/>
              <w:rPr>
                <w:szCs w:val="18"/>
              </w:rPr>
            </w:pPr>
          </w:p>
        </w:tc>
        <w:tc>
          <w:tcPr>
            <w:tcW w:w="1080" w:type="dxa"/>
            <w:tcBorders>
              <w:top w:val="single" w:sz="4" w:space="0" w:color="auto"/>
              <w:left w:val="single" w:sz="4" w:space="0" w:color="auto"/>
              <w:bottom w:val="nil"/>
              <w:right w:val="single" w:sz="4" w:space="0" w:color="auto"/>
            </w:tcBorders>
          </w:tcPr>
          <w:p w14:paraId="499698A0" w14:textId="77777777" w:rsidR="00332637" w:rsidRPr="00F26C0A" w:rsidRDefault="00332637" w:rsidP="00A63CF4">
            <w:pPr>
              <w:spacing w:before="40" w:after="40"/>
              <w:rPr>
                <w:szCs w:val="18"/>
              </w:rPr>
            </w:pPr>
          </w:p>
        </w:tc>
        <w:tc>
          <w:tcPr>
            <w:tcW w:w="5400" w:type="dxa"/>
            <w:gridSpan w:val="4"/>
            <w:tcBorders>
              <w:top w:val="single" w:sz="4" w:space="0" w:color="auto"/>
              <w:left w:val="single" w:sz="4" w:space="0" w:color="auto"/>
              <w:bottom w:val="nil"/>
              <w:right w:val="single" w:sz="4" w:space="0" w:color="auto"/>
            </w:tcBorders>
          </w:tcPr>
          <w:p w14:paraId="316A1AE0" w14:textId="40E69C87" w:rsidR="00332637" w:rsidRPr="00F26C0A" w:rsidRDefault="00332637" w:rsidP="00A63CF4">
            <w:pPr>
              <w:tabs>
                <w:tab w:val="left" w:pos="380"/>
              </w:tabs>
              <w:spacing w:before="40" w:after="40"/>
              <w:ind w:right="67"/>
              <w:jc w:val="both"/>
              <w:rPr>
                <w:i/>
                <w:szCs w:val="18"/>
              </w:rPr>
            </w:pPr>
            <w:r w:rsidRPr="00F26C0A">
              <w:rPr>
                <w:i/>
                <w:szCs w:val="18"/>
              </w:rPr>
              <w:t>Nerelevantní z hlediska transpozice.</w:t>
            </w:r>
            <w:r w:rsidR="00EC7842" w:rsidRPr="00F26C0A">
              <w:rPr>
                <w:i/>
                <w:szCs w:val="18"/>
              </w:rPr>
              <w:t xml:space="preserve"> </w:t>
            </w:r>
            <w:r w:rsidR="00A32002" w:rsidRPr="00F26C0A">
              <w:rPr>
                <w:i/>
                <w:szCs w:val="18"/>
              </w:rPr>
              <w:t>Ustanovení upravuje pravomoci a povinnosti orgánu ESMA.</w:t>
            </w:r>
          </w:p>
        </w:tc>
        <w:tc>
          <w:tcPr>
            <w:tcW w:w="900" w:type="dxa"/>
            <w:tcBorders>
              <w:top w:val="single" w:sz="4" w:space="0" w:color="auto"/>
              <w:left w:val="single" w:sz="4" w:space="0" w:color="auto"/>
              <w:bottom w:val="nil"/>
              <w:right w:val="single" w:sz="4" w:space="0" w:color="auto"/>
            </w:tcBorders>
          </w:tcPr>
          <w:p w14:paraId="4E95DAAA" w14:textId="77777777" w:rsidR="00332637" w:rsidRPr="00F26C0A" w:rsidRDefault="00332637" w:rsidP="00A63CF4">
            <w:pPr>
              <w:spacing w:before="40" w:after="40"/>
              <w:rPr>
                <w:szCs w:val="18"/>
              </w:rPr>
            </w:pPr>
            <w:r w:rsidRPr="00F26C0A">
              <w:rPr>
                <w:szCs w:val="18"/>
              </w:rPr>
              <w:t>NT</w:t>
            </w:r>
          </w:p>
        </w:tc>
        <w:tc>
          <w:tcPr>
            <w:tcW w:w="720" w:type="dxa"/>
            <w:tcBorders>
              <w:top w:val="single" w:sz="4" w:space="0" w:color="auto"/>
              <w:left w:val="single" w:sz="4" w:space="0" w:color="auto"/>
              <w:bottom w:val="nil"/>
            </w:tcBorders>
          </w:tcPr>
          <w:p w14:paraId="65F29D0C" w14:textId="77777777" w:rsidR="00332637" w:rsidRPr="00F26C0A" w:rsidRDefault="00332637" w:rsidP="00A63CF4">
            <w:pPr>
              <w:spacing w:before="40" w:after="40"/>
              <w:rPr>
                <w:szCs w:val="18"/>
              </w:rPr>
            </w:pPr>
          </w:p>
        </w:tc>
      </w:tr>
      <w:tr w:rsidR="00332637" w:rsidRPr="00F26C0A" w14:paraId="16586BD6" w14:textId="77777777">
        <w:tc>
          <w:tcPr>
            <w:tcW w:w="1440" w:type="dxa"/>
            <w:tcBorders>
              <w:top w:val="single" w:sz="4" w:space="0" w:color="auto"/>
              <w:bottom w:val="nil"/>
              <w:right w:val="single" w:sz="4" w:space="0" w:color="auto"/>
            </w:tcBorders>
          </w:tcPr>
          <w:p w14:paraId="6C1FDEC7" w14:textId="77777777" w:rsidR="00332637" w:rsidRPr="00F26C0A" w:rsidRDefault="00332637" w:rsidP="003D4D86">
            <w:pPr>
              <w:spacing w:before="40" w:after="40"/>
              <w:rPr>
                <w:szCs w:val="18"/>
              </w:rPr>
            </w:pPr>
            <w:r w:rsidRPr="00F26C0A">
              <w:rPr>
                <w:szCs w:val="18"/>
              </w:rPr>
              <w:t>Čl. 44 třetí  pododstavec</w:t>
            </w:r>
          </w:p>
        </w:tc>
        <w:tc>
          <w:tcPr>
            <w:tcW w:w="5400" w:type="dxa"/>
            <w:gridSpan w:val="4"/>
            <w:tcBorders>
              <w:top w:val="single" w:sz="4" w:space="0" w:color="auto"/>
              <w:left w:val="single" w:sz="4" w:space="0" w:color="auto"/>
              <w:bottom w:val="nil"/>
              <w:right w:val="single" w:sz="18" w:space="0" w:color="auto"/>
            </w:tcBorders>
          </w:tcPr>
          <w:p w14:paraId="1DB26F0F" w14:textId="77777777" w:rsidR="00332637" w:rsidRPr="00F26C0A" w:rsidRDefault="00332637" w:rsidP="00D81D5D">
            <w:pPr>
              <w:spacing w:before="40" w:after="40"/>
              <w:ind w:right="58"/>
              <w:jc w:val="both"/>
              <w:rPr>
                <w:szCs w:val="18"/>
              </w:rPr>
            </w:pPr>
            <w:r w:rsidRPr="00F26C0A">
              <w:rPr>
                <w:szCs w:val="18"/>
              </w:rPr>
              <w:t>Příslušné orgány musí být orgány veřejné moci.</w:t>
            </w:r>
          </w:p>
        </w:tc>
        <w:tc>
          <w:tcPr>
            <w:tcW w:w="900" w:type="dxa"/>
            <w:tcBorders>
              <w:top w:val="single" w:sz="4" w:space="0" w:color="auto"/>
              <w:left w:val="single" w:sz="18" w:space="0" w:color="auto"/>
              <w:bottom w:val="nil"/>
              <w:right w:val="single" w:sz="4" w:space="0" w:color="auto"/>
            </w:tcBorders>
          </w:tcPr>
          <w:p w14:paraId="615B422D" w14:textId="77777777" w:rsidR="00332637" w:rsidRPr="00F26C0A" w:rsidRDefault="00332637" w:rsidP="00A63CF4">
            <w:pPr>
              <w:spacing w:before="40" w:after="40"/>
              <w:rPr>
                <w:szCs w:val="18"/>
              </w:rPr>
            </w:pPr>
            <w:r w:rsidRPr="00F26C0A">
              <w:rPr>
                <w:szCs w:val="18"/>
              </w:rPr>
              <w:t>6/1993 ve znění 227/2013</w:t>
            </w:r>
          </w:p>
        </w:tc>
        <w:tc>
          <w:tcPr>
            <w:tcW w:w="1080" w:type="dxa"/>
            <w:tcBorders>
              <w:top w:val="single" w:sz="4" w:space="0" w:color="auto"/>
              <w:left w:val="single" w:sz="4" w:space="0" w:color="auto"/>
              <w:bottom w:val="nil"/>
              <w:right w:val="single" w:sz="4" w:space="0" w:color="auto"/>
            </w:tcBorders>
          </w:tcPr>
          <w:p w14:paraId="0506AD3D" w14:textId="77777777" w:rsidR="00332637" w:rsidRPr="00F26C0A" w:rsidRDefault="00332637" w:rsidP="00A63CF4">
            <w:pPr>
              <w:spacing w:before="40" w:after="40"/>
              <w:rPr>
                <w:szCs w:val="18"/>
              </w:rPr>
            </w:pPr>
            <w:r w:rsidRPr="00F26C0A">
              <w:rPr>
                <w:szCs w:val="18"/>
              </w:rPr>
              <w:t>§ 1 odst. 2</w:t>
            </w:r>
          </w:p>
        </w:tc>
        <w:tc>
          <w:tcPr>
            <w:tcW w:w="5400" w:type="dxa"/>
            <w:gridSpan w:val="4"/>
            <w:tcBorders>
              <w:top w:val="single" w:sz="4" w:space="0" w:color="auto"/>
              <w:left w:val="single" w:sz="4" w:space="0" w:color="auto"/>
              <w:bottom w:val="nil"/>
              <w:right w:val="single" w:sz="4" w:space="0" w:color="auto"/>
            </w:tcBorders>
          </w:tcPr>
          <w:p w14:paraId="6C30BE6C" w14:textId="77777777" w:rsidR="00332637" w:rsidRPr="00F26C0A" w:rsidRDefault="00332637" w:rsidP="00A63CF4">
            <w:pPr>
              <w:tabs>
                <w:tab w:val="left" w:pos="380"/>
              </w:tabs>
              <w:spacing w:before="40" w:after="40"/>
              <w:ind w:right="67"/>
              <w:jc w:val="both"/>
              <w:rPr>
                <w:szCs w:val="18"/>
              </w:rPr>
            </w:pPr>
            <w:r w:rsidRPr="00F26C0A">
              <w:rPr>
                <w:szCs w:val="18"/>
              </w:rPr>
              <w:t>Česká národní banka je právnickou osobou veřejného práva se sídlem v Praze.</w:t>
            </w:r>
          </w:p>
        </w:tc>
        <w:tc>
          <w:tcPr>
            <w:tcW w:w="900" w:type="dxa"/>
            <w:tcBorders>
              <w:top w:val="single" w:sz="4" w:space="0" w:color="auto"/>
              <w:left w:val="single" w:sz="4" w:space="0" w:color="auto"/>
              <w:bottom w:val="nil"/>
              <w:right w:val="single" w:sz="4" w:space="0" w:color="auto"/>
            </w:tcBorders>
          </w:tcPr>
          <w:p w14:paraId="25061718"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75B0AFE2" w14:textId="77777777" w:rsidR="00332637" w:rsidRPr="00F26C0A" w:rsidRDefault="00332637" w:rsidP="00A63CF4">
            <w:pPr>
              <w:spacing w:before="40" w:after="40"/>
              <w:rPr>
                <w:szCs w:val="18"/>
              </w:rPr>
            </w:pPr>
          </w:p>
        </w:tc>
      </w:tr>
      <w:tr w:rsidR="00332637" w:rsidRPr="00F26C0A" w14:paraId="2D62545F" w14:textId="77777777" w:rsidTr="004F173F">
        <w:tc>
          <w:tcPr>
            <w:tcW w:w="1440" w:type="dxa"/>
            <w:tcBorders>
              <w:top w:val="single" w:sz="4" w:space="0" w:color="auto"/>
              <w:bottom w:val="nil"/>
              <w:right w:val="single" w:sz="4" w:space="0" w:color="auto"/>
            </w:tcBorders>
          </w:tcPr>
          <w:p w14:paraId="592DB899" w14:textId="77777777" w:rsidR="00332637" w:rsidRPr="00F26C0A" w:rsidRDefault="00332637" w:rsidP="003D4D86">
            <w:pPr>
              <w:spacing w:before="40" w:after="40"/>
              <w:rPr>
                <w:szCs w:val="18"/>
              </w:rPr>
            </w:pPr>
            <w:r w:rsidRPr="00F26C0A">
              <w:rPr>
                <w:szCs w:val="18"/>
              </w:rPr>
              <w:t>Čl. 44 čtvrtý pododstavec</w:t>
            </w:r>
          </w:p>
        </w:tc>
        <w:tc>
          <w:tcPr>
            <w:tcW w:w="5400" w:type="dxa"/>
            <w:gridSpan w:val="4"/>
            <w:tcBorders>
              <w:top w:val="single" w:sz="4" w:space="0" w:color="auto"/>
              <w:left w:val="single" w:sz="4" w:space="0" w:color="auto"/>
              <w:bottom w:val="nil"/>
              <w:right w:val="single" w:sz="18" w:space="0" w:color="auto"/>
            </w:tcBorders>
          </w:tcPr>
          <w:p w14:paraId="4A0FA6D7" w14:textId="77777777" w:rsidR="00332637" w:rsidRPr="00F26C0A" w:rsidRDefault="00332637" w:rsidP="00A63CF4">
            <w:pPr>
              <w:spacing w:before="40" w:after="40"/>
              <w:ind w:right="58"/>
              <w:jc w:val="both"/>
              <w:rPr>
                <w:szCs w:val="18"/>
              </w:rPr>
            </w:pPr>
            <w:r w:rsidRPr="00F26C0A">
              <w:rPr>
                <w:szCs w:val="18"/>
              </w:rPr>
              <w:t>Členské státy vyžadují, aby jejich příslušné orgány stanovily vhodné metody kontroly, zda správci plní své povinnosti podle této směrnice, a to případně na základě obecných pokynů vydaných orgánem pro cenné papíry a trhy.</w:t>
            </w:r>
          </w:p>
        </w:tc>
        <w:tc>
          <w:tcPr>
            <w:tcW w:w="900" w:type="dxa"/>
            <w:tcBorders>
              <w:top w:val="single" w:sz="4" w:space="0" w:color="auto"/>
              <w:left w:val="single" w:sz="18" w:space="0" w:color="auto"/>
              <w:bottom w:val="nil"/>
              <w:right w:val="single" w:sz="4" w:space="0" w:color="auto"/>
            </w:tcBorders>
          </w:tcPr>
          <w:p w14:paraId="5580571A"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379A67D9" w14:textId="77777777" w:rsidR="00332637" w:rsidRPr="00F26C0A" w:rsidRDefault="00332637" w:rsidP="00A63CF4">
            <w:pPr>
              <w:spacing w:before="40" w:after="40"/>
              <w:rPr>
                <w:szCs w:val="18"/>
              </w:rPr>
            </w:pPr>
            <w:r w:rsidRPr="00F26C0A">
              <w:rPr>
                <w:szCs w:val="18"/>
              </w:rPr>
              <w:t>§ 535</w:t>
            </w:r>
          </w:p>
        </w:tc>
        <w:tc>
          <w:tcPr>
            <w:tcW w:w="5400" w:type="dxa"/>
            <w:gridSpan w:val="4"/>
            <w:tcBorders>
              <w:top w:val="single" w:sz="4" w:space="0" w:color="auto"/>
              <w:left w:val="single" w:sz="4" w:space="0" w:color="auto"/>
              <w:bottom w:val="nil"/>
              <w:right w:val="single" w:sz="4" w:space="0" w:color="auto"/>
            </w:tcBorders>
          </w:tcPr>
          <w:p w14:paraId="398EBCC9" w14:textId="77777777" w:rsidR="00332637" w:rsidRPr="00F26C0A" w:rsidRDefault="00332637" w:rsidP="00A63CF4">
            <w:pPr>
              <w:tabs>
                <w:tab w:val="left" w:pos="380"/>
              </w:tabs>
              <w:spacing w:before="40" w:after="40"/>
              <w:ind w:right="67"/>
              <w:jc w:val="both"/>
              <w:rPr>
                <w:szCs w:val="18"/>
              </w:rPr>
            </w:pPr>
            <w:r w:rsidRPr="00F26C0A">
              <w:rPr>
                <w:szCs w:val="18"/>
              </w:rPr>
              <w:t>Česká národní banka vykonává dohled nad dodržováním</w:t>
            </w:r>
          </w:p>
          <w:p w14:paraId="33ED3367" w14:textId="77777777" w:rsidR="00332637" w:rsidRPr="00F26C0A" w:rsidRDefault="00332637" w:rsidP="00A63CF4">
            <w:pPr>
              <w:tabs>
                <w:tab w:val="left" w:pos="380"/>
              </w:tabs>
              <w:spacing w:before="40" w:after="40"/>
              <w:ind w:right="67"/>
              <w:jc w:val="both"/>
              <w:rPr>
                <w:szCs w:val="18"/>
              </w:rPr>
            </w:pPr>
            <w:r w:rsidRPr="00F26C0A">
              <w:rPr>
                <w:szCs w:val="18"/>
              </w:rPr>
              <w:t>a)</w:t>
            </w:r>
            <w:r w:rsidRPr="00F26C0A">
              <w:rPr>
                <w:szCs w:val="18"/>
              </w:rPr>
              <w:tab/>
              <w:t>povinností stanovených</w:t>
            </w:r>
          </w:p>
          <w:p w14:paraId="2DD9BBBA" w14:textId="77777777" w:rsidR="00332637" w:rsidRPr="00F26C0A" w:rsidRDefault="00332637" w:rsidP="00A63CF4">
            <w:pPr>
              <w:tabs>
                <w:tab w:val="left" w:pos="380"/>
              </w:tabs>
              <w:spacing w:before="40" w:after="40"/>
              <w:ind w:right="67"/>
              <w:jc w:val="both"/>
              <w:rPr>
                <w:szCs w:val="18"/>
              </w:rPr>
            </w:pPr>
            <w:r w:rsidRPr="00F26C0A">
              <w:rPr>
                <w:szCs w:val="18"/>
              </w:rPr>
              <w:t>1.</w:t>
            </w:r>
            <w:r w:rsidRPr="00F26C0A">
              <w:rPr>
                <w:szCs w:val="18"/>
              </w:rPr>
              <w:tab/>
              <w:t>tímto zákonem,</w:t>
            </w:r>
          </w:p>
          <w:p w14:paraId="1503A916" w14:textId="77777777" w:rsidR="00332637" w:rsidRPr="00F26C0A" w:rsidRDefault="00332637" w:rsidP="00A63CF4">
            <w:pPr>
              <w:tabs>
                <w:tab w:val="left" w:pos="380"/>
              </w:tabs>
              <w:spacing w:before="40" w:after="40"/>
              <w:ind w:right="67"/>
              <w:jc w:val="both"/>
              <w:rPr>
                <w:szCs w:val="18"/>
              </w:rPr>
            </w:pPr>
            <w:r w:rsidRPr="00F26C0A">
              <w:rPr>
                <w:szCs w:val="18"/>
              </w:rPr>
              <w:t>2.</w:t>
            </w:r>
            <w:r w:rsidRPr="00F26C0A">
              <w:rPr>
                <w:szCs w:val="18"/>
              </w:rPr>
              <w:tab/>
              <w:t>na základě tohoto zákona a</w:t>
            </w:r>
          </w:p>
          <w:p w14:paraId="487A74A7" w14:textId="77777777" w:rsidR="00332637" w:rsidRPr="00F26C0A" w:rsidRDefault="00332637" w:rsidP="00A63CF4">
            <w:pPr>
              <w:tabs>
                <w:tab w:val="left" w:pos="380"/>
              </w:tabs>
              <w:spacing w:before="40" w:after="40"/>
              <w:ind w:right="67"/>
              <w:jc w:val="both"/>
              <w:rPr>
                <w:szCs w:val="18"/>
              </w:rPr>
            </w:pPr>
            <w:r w:rsidRPr="00F26C0A">
              <w:rPr>
                <w:szCs w:val="18"/>
              </w:rPr>
              <w:t>3.</w:t>
            </w:r>
            <w:r w:rsidRPr="00F26C0A">
              <w:rPr>
                <w:szCs w:val="18"/>
              </w:rPr>
              <w:tab/>
              <w:t>přímo použitelným předpisem Evropské unie v oblasti obhospodařování investičních fondů</w:t>
            </w:r>
            <w:r w:rsidRPr="00F26C0A">
              <w:rPr>
                <w:szCs w:val="18"/>
                <w:vertAlign w:val="superscript"/>
              </w:rPr>
              <w:t>2)</w:t>
            </w:r>
            <w:r w:rsidRPr="00F26C0A">
              <w:rPr>
                <w:szCs w:val="18"/>
              </w:rPr>
              <w:t xml:space="preserve"> a</w:t>
            </w:r>
          </w:p>
          <w:p w14:paraId="1CDA0555" w14:textId="77777777" w:rsidR="00332637" w:rsidRPr="00F26C0A" w:rsidRDefault="00332637" w:rsidP="00A63CF4">
            <w:pPr>
              <w:tabs>
                <w:tab w:val="left" w:pos="380"/>
              </w:tabs>
              <w:spacing w:before="40" w:after="40"/>
              <w:ind w:right="67"/>
              <w:jc w:val="both"/>
              <w:rPr>
                <w:szCs w:val="18"/>
              </w:rPr>
            </w:pPr>
            <w:r w:rsidRPr="00F26C0A">
              <w:rPr>
                <w:szCs w:val="18"/>
              </w:rPr>
              <w:t>b)</w:t>
            </w:r>
            <w:r w:rsidRPr="00F26C0A">
              <w:rPr>
                <w:szCs w:val="18"/>
              </w:rPr>
              <w:tab/>
              <w:t>podmínek určených v rozhodnutí na základě tohoto zákona.</w:t>
            </w:r>
          </w:p>
        </w:tc>
        <w:tc>
          <w:tcPr>
            <w:tcW w:w="900" w:type="dxa"/>
            <w:tcBorders>
              <w:top w:val="single" w:sz="4" w:space="0" w:color="auto"/>
              <w:left w:val="single" w:sz="4" w:space="0" w:color="auto"/>
              <w:bottom w:val="nil"/>
              <w:right w:val="single" w:sz="4" w:space="0" w:color="auto"/>
            </w:tcBorders>
          </w:tcPr>
          <w:p w14:paraId="730B5F79"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165A9DBF" w14:textId="77777777" w:rsidR="00332637" w:rsidRPr="00F26C0A" w:rsidRDefault="00332637" w:rsidP="00A63CF4">
            <w:pPr>
              <w:spacing w:before="40" w:after="40"/>
              <w:rPr>
                <w:szCs w:val="18"/>
              </w:rPr>
            </w:pPr>
          </w:p>
        </w:tc>
      </w:tr>
      <w:tr w:rsidR="00332637" w:rsidRPr="00F26C0A" w14:paraId="24F43EA2" w14:textId="77777777" w:rsidTr="004F173F">
        <w:tc>
          <w:tcPr>
            <w:tcW w:w="1440" w:type="dxa"/>
            <w:tcBorders>
              <w:top w:val="nil"/>
              <w:bottom w:val="single" w:sz="4" w:space="0" w:color="auto"/>
              <w:right w:val="single" w:sz="4" w:space="0" w:color="auto"/>
            </w:tcBorders>
          </w:tcPr>
          <w:p w14:paraId="304B8BE4"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5D427953"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5A355AA3"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4BE31839" w14:textId="77777777" w:rsidR="00332637" w:rsidRPr="00F26C0A" w:rsidRDefault="00332637" w:rsidP="00A63CF4">
            <w:pPr>
              <w:spacing w:before="40" w:after="40"/>
              <w:rPr>
                <w:szCs w:val="18"/>
              </w:rPr>
            </w:pPr>
            <w:r w:rsidRPr="00F26C0A">
              <w:rPr>
                <w:szCs w:val="18"/>
              </w:rPr>
              <w:t>§ 537</w:t>
            </w:r>
          </w:p>
        </w:tc>
        <w:tc>
          <w:tcPr>
            <w:tcW w:w="5400" w:type="dxa"/>
            <w:gridSpan w:val="4"/>
            <w:tcBorders>
              <w:top w:val="nil"/>
              <w:left w:val="single" w:sz="4" w:space="0" w:color="auto"/>
              <w:bottom w:val="single" w:sz="4" w:space="0" w:color="auto"/>
              <w:right w:val="single" w:sz="4" w:space="0" w:color="auto"/>
            </w:tcBorders>
          </w:tcPr>
          <w:p w14:paraId="622529F5" w14:textId="77777777" w:rsidR="00332637" w:rsidRPr="00F26C0A" w:rsidRDefault="00332637" w:rsidP="00A63CF4">
            <w:pPr>
              <w:tabs>
                <w:tab w:val="left" w:pos="380"/>
              </w:tabs>
              <w:spacing w:before="40" w:after="40"/>
              <w:ind w:right="67"/>
              <w:jc w:val="both"/>
              <w:rPr>
                <w:szCs w:val="18"/>
              </w:rPr>
            </w:pPr>
            <w:r w:rsidRPr="00F26C0A">
              <w:rPr>
                <w:szCs w:val="18"/>
              </w:rPr>
              <w:t>Česká národní banka dbá na to, aby při výkonu dohledu podle tohoto zákona postupovala v souladu s pokyny a doporučeními evropského orgánu dohledu.</w:t>
            </w:r>
          </w:p>
        </w:tc>
        <w:tc>
          <w:tcPr>
            <w:tcW w:w="900" w:type="dxa"/>
            <w:tcBorders>
              <w:top w:val="nil"/>
              <w:left w:val="single" w:sz="4" w:space="0" w:color="auto"/>
              <w:bottom w:val="single" w:sz="4" w:space="0" w:color="auto"/>
              <w:right w:val="single" w:sz="4" w:space="0" w:color="auto"/>
            </w:tcBorders>
          </w:tcPr>
          <w:p w14:paraId="46C78162"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6EBB5D39" w14:textId="77777777" w:rsidR="00332637" w:rsidRPr="00F26C0A" w:rsidRDefault="00332637" w:rsidP="00A63CF4">
            <w:pPr>
              <w:spacing w:before="40" w:after="40"/>
              <w:rPr>
                <w:szCs w:val="18"/>
              </w:rPr>
            </w:pPr>
          </w:p>
        </w:tc>
      </w:tr>
      <w:tr w:rsidR="00332637" w:rsidRPr="00F26C0A" w14:paraId="7981E04C" w14:textId="77777777" w:rsidTr="00C43C96">
        <w:tc>
          <w:tcPr>
            <w:tcW w:w="1440" w:type="dxa"/>
            <w:tcBorders>
              <w:top w:val="single" w:sz="4" w:space="0" w:color="auto"/>
              <w:bottom w:val="nil"/>
              <w:right w:val="single" w:sz="4" w:space="0" w:color="auto"/>
            </w:tcBorders>
          </w:tcPr>
          <w:p w14:paraId="4913881F" w14:textId="77777777" w:rsidR="00332637" w:rsidRPr="00F26C0A" w:rsidRDefault="00332637" w:rsidP="003D4D86">
            <w:pPr>
              <w:spacing w:before="40" w:after="40"/>
              <w:rPr>
                <w:szCs w:val="18"/>
              </w:rPr>
            </w:pPr>
            <w:r w:rsidRPr="00F26C0A">
              <w:rPr>
                <w:szCs w:val="18"/>
              </w:rPr>
              <w:t>Čl. 45 odst. 1</w:t>
            </w:r>
          </w:p>
        </w:tc>
        <w:tc>
          <w:tcPr>
            <w:tcW w:w="5400" w:type="dxa"/>
            <w:gridSpan w:val="4"/>
            <w:tcBorders>
              <w:top w:val="single" w:sz="4" w:space="0" w:color="auto"/>
              <w:left w:val="single" w:sz="4" w:space="0" w:color="auto"/>
              <w:bottom w:val="nil"/>
              <w:right w:val="single" w:sz="18" w:space="0" w:color="auto"/>
            </w:tcBorders>
          </w:tcPr>
          <w:p w14:paraId="0D59DABE" w14:textId="77777777" w:rsidR="00332637" w:rsidRPr="00F26C0A" w:rsidRDefault="00332637" w:rsidP="004C4CE2">
            <w:pPr>
              <w:spacing w:before="40" w:after="40"/>
              <w:ind w:right="58"/>
              <w:jc w:val="both"/>
              <w:rPr>
                <w:szCs w:val="18"/>
              </w:rPr>
            </w:pPr>
            <w:r w:rsidRPr="00F26C0A">
              <w:rPr>
                <w:szCs w:val="18"/>
              </w:rPr>
              <w:t>Obezřetnostní dohled nad správcem spadá do působnosti příslušných orgánů domovského členského státu správce, ať již tento správce spravuje nebo nabízí alternativní investiční fondy v jiném členském státě či nikoli, aniž jsou tím dotčena ustanovení této směrnice, která svěřují dohled příslušným orgánům hostitelského členského státu správce.</w:t>
            </w:r>
          </w:p>
        </w:tc>
        <w:tc>
          <w:tcPr>
            <w:tcW w:w="900" w:type="dxa"/>
            <w:tcBorders>
              <w:top w:val="single" w:sz="4" w:space="0" w:color="auto"/>
              <w:left w:val="single" w:sz="18" w:space="0" w:color="auto"/>
              <w:bottom w:val="nil"/>
              <w:right w:val="single" w:sz="4" w:space="0" w:color="auto"/>
            </w:tcBorders>
          </w:tcPr>
          <w:p w14:paraId="4B295775" w14:textId="77777777" w:rsidR="00332637" w:rsidRPr="00F26C0A" w:rsidRDefault="00332637" w:rsidP="004C4CE2">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0C0CF255" w14:textId="77777777" w:rsidR="00332637" w:rsidRPr="00F26C0A" w:rsidRDefault="00332637" w:rsidP="004C4CE2">
            <w:pPr>
              <w:spacing w:before="40" w:after="40"/>
              <w:rPr>
                <w:szCs w:val="18"/>
              </w:rPr>
            </w:pPr>
            <w:r w:rsidRPr="00F26C0A">
              <w:rPr>
                <w:szCs w:val="18"/>
              </w:rPr>
              <w:t>§ 14 odst. 3</w:t>
            </w:r>
          </w:p>
        </w:tc>
        <w:tc>
          <w:tcPr>
            <w:tcW w:w="5400" w:type="dxa"/>
            <w:gridSpan w:val="4"/>
            <w:tcBorders>
              <w:top w:val="single" w:sz="4" w:space="0" w:color="auto"/>
              <w:left w:val="single" w:sz="4" w:space="0" w:color="auto"/>
              <w:bottom w:val="nil"/>
              <w:right w:val="single" w:sz="4" w:space="0" w:color="auto"/>
            </w:tcBorders>
          </w:tcPr>
          <w:p w14:paraId="67B95DA6" w14:textId="77777777" w:rsidR="00332637" w:rsidRPr="00F26C0A" w:rsidRDefault="00332637" w:rsidP="004C4CE2">
            <w:pPr>
              <w:tabs>
                <w:tab w:val="left" w:pos="380"/>
              </w:tabs>
              <w:spacing w:before="40" w:after="40"/>
              <w:ind w:right="67"/>
              <w:jc w:val="both"/>
              <w:rPr>
                <w:szCs w:val="18"/>
              </w:rPr>
            </w:pPr>
            <w:r w:rsidRPr="00F26C0A">
              <w:rPr>
                <w:szCs w:val="18"/>
              </w:rPr>
              <w:t>Pro zahraniční osobu uvedenou v odstavci 1 nebo 2, která obhospodařuje investiční fond, se § 20, 21 a 23 až 26 nepoužijí.</w:t>
            </w:r>
          </w:p>
        </w:tc>
        <w:tc>
          <w:tcPr>
            <w:tcW w:w="900" w:type="dxa"/>
            <w:tcBorders>
              <w:top w:val="single" w:sz="4" w:space="0" w:color="auto"/>
              <w:left w:val="single" w:sz="4" w:space="0" w:color="auto"/>
              <w:bottom w:val="nil"/>
              <w:right w:val="single" w:sz="4" w:space="0" w:color="auto"/>
            </w:tcBorders>
          </w:tcPr>
          <w:p w14:paraId="4D4AA10A" w14:textId="77777777" w:rsidR="00332637" w:rsidRPr="00F26C0A" w:rsidRDefault="00332637" w:rsidP="004C4CE2">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4310E083" w14:textId="77777777" w:rsidR="00332637" w:rsidRPr="00F26C0A" w:rsidRDefault="00332637" w:rsidP="004C4CE2">
            <w:pPr>
              <w:spacing w:before="40" w:after="40"/>
              <w:rPr>
                <w:szCs w:val="18"/>
              </w:rPr>
            </w:pPr>
          </w:p>
        </w:tc>
      </w:tr>
      <w:tr w:rsidR="00332637" w:rsidRPr="00F26C0A" w14:paraId="77F07C54" w14:textId="77777777" w:rsidTr="00C43C96">
        <w:tc>
          <w:tcPr>
            <w:tcW w:w="1440" w:type="dxa"/>
            <w:tcBorders>
              <w:top w:val="nil"/>
              <w:bottom w:val="single" w:sz="4" w:space="0" w:color="auto"/>
              <w:right w:val="single" w:sz="4" w:space="0" w:color="auto"/>
            </w:tcBorders>
          </w:tcPr>
          <w:p w14:paraId="0686B43B"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78BCEF35"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0331B1CE"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247ECE88" w14:textId="77777777" w:rsidR="00332637" w:rsidRPr="00F26C0A" w:rsidRDefault="00332637" w:rsidP="00A63CF4">
            <w:pPr>
              <w:spacing w:before="40" w:after="40"/>
              <w:rPr>
                <w:szCs w:val="18"/>
              </w:rPr>
            </w:pPr>
            <w:r w:rsidRPr="00F26C0A">
              <w:rPr>
                <w:szCs w:val="18"/>
              </w:rPr>
              <w:t>§ 534 písm. a), b), c), e)</w:t>
            </w:r>
          </w:p>
        </w:tc>
        <w:tc>
          <w:tcPr>
            <w:tcW w:w="5400" w:type="dxa"/>
            <w:gridSpan w:val="4"/>
            <w:tcBorders>
              <w:top w:val="nil"/>
              <w:left w:val="single" w:sz="4" w:space="0" w:color="auto"/>
              <w:bottom w:val="single" w:sz="4" w:space="0" w:color="auto"/>
              <w:right w:val="single" w:sz="4" w:space="0" w:color="auto"/>
            </w:tcBorders>
          </w:tcPr>
          <w:p w14:paraId="2FC5EEB5" w14:textId="77777777" w:rsidR="00332637" w:rsidRPr="00F26C0A" w:rsidRDefault="00332637" w:rsidP="00A63CF4">
            <w:pPr>
              <w:tabs>
                <w:tab w:val="left" w:pos="380"/>
              </w:tabs>
              <w:spacing w:before="40" w:after="40"/>
              <w:ind w:right="67"/>
              <w:jc w:val="both"/>
              <w:rPr>
                <w:szCs w:val="18"/>
              </w:rPr>
            </w:pPr>
            <w:r w:rsidRPr="00F26C0A">
              <w:rPr>
                <w:szCs w:val="18"/>
              </w:rPr>
              <w:t>Dohledu České národní banky podle tohoto zákona podléhá</w:t>
            </w:r>
          </w:p>
          <w:p w14:paraId="5763622E" w14:textId="77777777" w:rsidR="00332637" w:rsidRPr="00F26C0A" w:rsidRDefault="00332637" w:rsidP="00A63CF4">
            <w:pPr>
              <w:tabs>
                <w:tab w:val="left" w:pos="380"/>
              </w:tabs>
              <w:spacing w:before="40" w:after="40"/>
              <w:ind w:right="67"/>
              <w:jc w:val="both"/>
              <w:rPr>
                <w:szCs w:val="18"/>
              </w:rPr>
            </w:pPr>
            <w:r w:rsidRPr="00F26C0A">
              <w:rPr>
                <w:szCs w:val="18"/>
              </w:rPr>
              <w:t>a)</w:t>
            </w:r>
            <w:r w:rsidRPr="00F26C0A">
              <w:rPr>
                <w:szCs w:val="18"/>
              </w:rPr>
              <w:tab/>
              <w:t>investiční společnost,</w:t>
            </w:r>
          </w:p>
          <w:p w14:paraId="1ABA630B" w14:textId="77777777" w:rsidR="00332637" w:rsidRPr="00F26C0A" w:rsidRDefault="00332637" w:rsidP="00A63CF4">
            <w:pPr>
              <w:tabs>
                <w:tab w:val="left" w:pos="380"/>
              </w:tabs>
              <w:spacing w:before="40" w:after="40"/>
              <w:ind w:right="67"/>
              <w:jc w:val="both"/>
              <w:rPr>
                <w:szCs w:val="18"/>
              </w:rPr>
            </w:pPr>
            <w:r w:rsidRPr="00F26C0A">
              <w:rPr>
                <w:szCs w:val="18"/>
              </w:rPr>
              <w:t>b)</w:t>
            </w:r>
            <w:r w:rsidRPr="00F26C0A">
              <w:rPr>
                <w:szCs w:val="18"/>
              </w:rPr>
              <w:tab/>
              <w:t>samosprávný investiční fond,</w:t>
            </w:r>
          </w:p>
          <w:p w14:paraId="7B7658C9" w14:textId="77777777" w:rsidR="00332637" w:rsidRPr="00F26C0A" w:rsidRDefault="00332637" w:rsidP="00A63CF4">
            <w:pPr>
              <w:tabs>
                <w:tab w:val="left" w:pos="380"/>
              </w:tabs>
              <w:spacing w:before="40" w:after="40"/>
              <w:ind w:right="67"/>
              <w:jc w:val="both"/>
              <w:rPr>
                <w:szCs w:val="18"/>
              </w:rPr>
            </w:pPr>
            <w:r w:rsidRPr="00F26C0A">
              <w:rPr>
                <w:szCs w:val="18"/>
              </w:rPr>
              <w:t>c)</w:t>
            </w:r>
            <w:r w:rsidRPr="00F26C0A">
              <w:rPr>
                <w:szCs w:val="18"/>
              </w:rPr>
              <w:tab/>
              <w:t>zahraniční osoba s povolením podle § 481 v rozsahu činnosti vykonávané na základě povolení uděleného Českou národní bankou,</w:t>
            </w:r>
          </w:p>
          <w:p w14:paraId="06391547" w14:textId="77777777" w:rsidR="00332637" w:rsidRPr="00F26C0A" w:rsidRDefault="00332637" w:rsidP="00A63CF4">
            <w:pPr>
              <w:tabs>
                <w:tab w:val="left" w:pos="380"/>
              </w:tabs>
              <w:spacing w:before="40" w:after="40"/>
              <w:ind w:right="67"/>
              <w:jc w:val="both"/>
              <w:rPr>
                <w:szCs w:val="18"/>
              </w:rPr>
            </w:pPr>
            <w:r w:rsidRPr="00F26C0A">
              <w:rPr>
                <w:szCs w:val="18"/>
              </w:rPr>
              <w:t>e)</w:t>
            </w:r>
            <w:r w:rsidRPr="00F26C0A">
              <w:rPr>
                <w:szCs w:val="18"/>
              </w:rPr>
              <w:tab/>
              <w:t>zahraniční osoba s povolením orgánu dohledu jiného členského státu, která v České republice obhospodařuje investiční fond, v rozsahu podle § 340 nebo 344,</w:t>
            </w:r>
          </w:p>
        </w:tc>
        <w:tc>
          <w:tcPr>
            <w:tcW w:w="900" w:type="dxa"/>
            <w:tcBorders>
              <w:top w:val="nil"/>
              <w:left w:val="single" w:sz="4" w:space="0" w:color="auto"/>
              <w:bottom w:val="single" w:sz="4" w:space="0" w:color="auto"/>
              <w:right w:val="single" w:sz="4" w:space="0" w:color="auto"/>
            </w:tcBorders>
          </w:tcPr>
          <w:p w14:paraId="56F1FAD1"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1C2FFC58" w14:textId="77777777" w:rsidR="00332637" w:rsidRPr="00F26C0A" w:rsidRDefault="00332637" w:rsidP="00A63CF4">
            <w:pPr>
              <w:spacing w:before="40" w:after="40"/>
              <w:rPr>
                <w:szCs w:val="18"/>
              </w:rPr>
            </w:pPr>
          </w:p>
        </w:tc>
      </w:tr>
      <w:tr w:rsidR="00332637" w:rsidRPr="00F26C0A" w14:paraId="1A53597D" w14:textId="77777777" w:rsidTr="00C43C96">
        <w:tc>
          <w:tcPr>
            <w:tcW w:w="1440" w:type="dxa"/>
            <w:tcBorders>
              <w:top w:val="single" w:sz="4" w:space="0" w:color="auto"/>
              <w:bottom w:val="nil"/>
              <w:right w:val="single" w:sz="4" w:space="0" w:color="auto"/>
            </w:tcBorders>
          </w:tcPr>
          <w:p w14:paraId="5FDEA3D7" w14:textId="77777777" w:rsidR="00332637" w:rsidRPr="00F26C0A" w:rsidRDefault="00332637" w:rsidP="003D4D86">
            <w:pPr>
              <w:spacing w:before="40" w:after="40"/>
              <w:rPr>
                <w:szCs w:val="18"/>
              </w:rPr>
            </w:pPr>
            <w:r w:rsidRPr="00F26C0A">
              <w:rPr>
                <w:szCs w:val="18"/>
              </w:rPr>
              <w:t>Čl. 45 odst. 2</w:t>
            </w:r>
          </w:p>
        </w:tc>
        <w:tc>
          <w:tcPr>
            <w:tcW w:w="5400" w:type="dxa"/>
            <w:gridSpan w:val="4"/>
            <w:tcBorders>
              <w:top w:val="single" w:sz="4" w:space="0" w:color="auto"/>
              <w:left w:val="single" w:sz="4" w:space="0" w:color="auto"/>
              <w:bottom w:val="nil"/>
              <w:right w:val="single" w:sz="18" w:space="0" w:color="auto"/>
            </w:tcBorders>
          </w:tcPr>
          <w:p w14:paraId="7B405CB9" w14:textId="77777777" w:rsidR="00332637" w:rsidRPr="00F26C0A" w:rsidRDefault="00332637" w:rsidP="004C4CE2">
            <w:pPr>
              <w:spacing w:before="40" w:after="40"/>
              <w:ind w:right="58"/>
              <w:jc w:val="both"/>
              <w:rPr>
                <w:szCs w:val="18"/>
              </w:rPr>
            </w:pPr>
            <w:r w:rsidRPr="00F26C0A">
              <w:rPr>
                <w:szCs w:val="18"/>
              </w:rPr>
              <w:t>Dohled nad dodržováním článků 12 a 14 správcem spadá do působnosti příslušných orgánů hostitelského členského státu správce, pokud správce spravuje nebo nabízí alternativní investiční fondy prostřednictvím pobočky v tomto členském státě.</w:t>
            </w:r>
          </w:p>
        </w:tc>
        <w:tc>
          <w:tcPr>
            <w:tcW w:w="900" w:type="dxa"/>
            <w:tcBorders>
              <w:top w:val="single" w:sz="4" w:space="0" w:color="auto"/>
              <w:left w:val="single" w:sz="18" w:space="0" w:color="auto"/>
              <w:bottom w:val="nil"/>
              <w:right w:val="single" w:sz="4" w:space="0" w:color="auto"/>
            </w:tcBorders>
          </w:tcPr>
          <w:p w14:paraId="6F321B71" w14:textId="77777777" w:rsidR="00332637" w:rsidRPr="00F26C0A" w:rsidRDefault="00332637" w:rsidP="004C4CE2">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7053B02A" w14:textId="77777777" w:rsidR="00332637" w:rsidRPr="00F26C0A" w:rsidRDefault="00332637" w:rsidP="004C4CE2">
            <w:pPr>
              <w:spacing w:before="40" w:after="40"/>
              <w:rPr>
                <w:szCs w:val="18"/>
              </w:rPr>
            </w:pPr>
            <w:r w:rsidRPr="00F26C0A">
              <w:rPr>
                <w:szCs w:val="18"/>
              </w:rPr>
              <w:t>§ 14 odst. 3</w:t>
            </w:r>
          </w:p>
        </w:tc>
        <w:tc>
          <w:tcPr>
            <w:tcW w:w="5400" w:type="dxa"/>
            <w:gridSpan w:val="4"/>
            <w:tcBorders>
              <w:top w:val="single" w:sz="4" w:space="0" w:color="auto"/>
              <w:left w:val="single" w:sz="4" w:space="0" w:color="auto"/>
              <w:bottom w:val="nil"/>
              <w:right w:val="single" w:sz="4" w:space="0" w:color="auto"/>
            </w:tcBorders>
          </w:tcPr>
          <w:p w14:paraId="559A2DAC" w14:textId="77777777" w:rsidR="00332637" w:rsidRPr="00F26C0A" w:rsidRDefault="00332637" w:rsidP="004C4CE2">
            <w:pPr>
              <w:tabs>
                <w:tab w:val="left" w:pos="380"/>
              </w:tabs>
              <w:spacing w:before="40" w:after="40"/>
              <w:ind w:right="67"/>
              <w:jc w:val="both"/>
              <w:rPr>
                <w:szCs w:val="18"/>
              </w:rPr>
            </w:pPr>
            <w:r w:rsidRPr="00F26C0A">
              <w:rPr>
                <w:szCs w:val="18"/>
              </w:rPr>
              <w:t>Pro zahraniční osobu uvedenou v odstavci 1 nebo 2, která obhospodařuje investiční fond, se § 20, 21 a 23 až 26 nepoužijí.</w:t>
            </w:r>
          </w:p>
        </w:tc>
        <w:tc>
          <w:tcPr>
            <w:tcW w:w="900" w:type="dxa"/>
            <w:tcBorders>
              <w:top w:val="single" w:sz="4" w:space="0" w:color="auto"/>
              <w:left w:val="single" w:sz="4" w:space="0" w:color="auto"/>
              <w:bottom w:val="nil"/>
              <w:right w:val="single" w:sz="4" w:space="0" w:color="auto"/>
            </w:tcBorders>
          </w:tcPr>
          <w:p w14:paraId="16D7076A" w14:textId="77777777" w:rsidR="00332637" w:rsidRPr="00F26C0A" w:rsidRDefault="00332637" w:rsidP="004C4CE2">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52441E83" w14:textId="77777777" w:rsidR="00332637" w:rsidRPr="00F26C0A" w:rsidRDefault="00332637" w:rsidP="004C4CE2">
            <w:pPr>
              <w:spacing w:before="40" w:after="40"/>
              <w:rPr>
                <w:szCs w:val="18"/>
              </w:rPr>
            </w:pPr>
          </w:p>
        </w:tc>
      </w:tr>
      <w:tr w:rsidR="00332637" w:rsidRPr="00F26C0A" w14:paraId="7176B408" w14:textId="77777777" w:rsidTr="00C43C96">
        <w:tc>
          <w:tcPr>
            <w:tcW w:w="1440" w:type="dxa"/>
            <w:tcBorders>
              <w:top w:val="nil"/>
              <w:bottom w:val="nil"/>
              <w:right w:val="single" w:sz="4" w:space="0" w:color="auto"/>
            </w:tcBorders>
          </w:tcPr>
          <w:p w14:paraId="0A9CD858"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3E2469D5" w14:textId="77777777" w:rsidR="00332637" w:rsidRPr="00F26C0A" w:rsidRDefault="00332637" w:rsidP="004C4CE2">
            <w:pPr>
              <w:spacing w:before="40" w:after="40"/>
              <w:ind w:right="58"/>
              <w:jc w:val="both"/>
              <w:rPr>
                <w:szCs w:val="18"/>
              </w:rPr>
            </w:pPr>
          </w:p>
        </w:tc>
        <w:tc>
          <w:tcPr>
            <w:tcW w:w="900" w:type="dxa"/>
            <w:tcBorders>
              <w:top w:val="nil"/>
              <w:left w:val="single" w:sz="18" w:space="0" w:color="auto"/>
              <w:bottom w:val="nil"/>
              <w:right w:val="single" w:sz="4" w:space="0" w:color="auto"/>
            </w:tcBorders>
          </w:tcPr>
          <w:p w14:paraId="15FCDD42" w14:textId="77777777" w:rsidR="00332637" w:rsidRPr="00F26C0A" w:rsidRDefault="00332637" w:rsidP="004C4CE2">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20C0EE64" w14:textId="77777777" w:rsidR="00332637" w:rsidRPr="00F26C0A" w:rsidRDefault="00332637" w:rsidP="004C4CE2">
            <w:pPr>
              <w:spacing w:before="40" w:after="40"/>
              <w:rPr>
                <w:szCs w:val="18"/>
              </w:rPr>
            </w:pPr>
            <w:r w:rsidRPr="00F26C0A">
              <w:rPr>
                <w:szCs w:val="18"/>
              </w:rPr>
              <w:t>§ 44 odst. 3</w:t>
            </w:r>
          </w:p>
        </w:tc>
        <w:tc>
          <w:tcPr>
            <w:tcW w:w="5400" w:type="dxa"/>
            <w:gridSpan w:val="4"/>
            <w:tcBorders>
              <w:top w:val="nil"/>
              <w:left w:val="single" w:sz="4" w:space="0" w:color="auto"/>
              <w:bottom w:val="nil"/>
              <w:right w:val="single" w:sz="4" w:space="0" w:color="auto"/>
            </w:tcBorders>
          </w:tcPr>
          <w:p w14:paraId="24863BC3" w14:textId="77777777" w:rsidR="00332637" w:rsidRPr="00F26C0A" w:rsidRDefault="00332637" w:rsidP="004C4CE2">
            <w:pPr>
              <w:tabs>
                <w:tab w:val="left" w:pos="380"/>
              </w:tabs>
              <w:spacing w:before="40" w:after="40"/>
              <w:ind w:right="67"/>
              <w:jc w:val="both"/>
              <w:rPr>
                <w:szCs w:val="18"/>
              </w:rPr>
            </w:pPr>
            <w:r w:rsidRPr="00F26C0A">
              <w:rPr>
                <w:szCs w:val="18"/>
              </w:rPr>
              <w:t>Pro zahraniční osobu uvedenou v odstavci 1 nebo 2, provádí-li administraci investičního fondu, se § 47, 48 a 50 až 53 nepoužijí.</w:t>
            </w:r>
          </w:p>
        </w:tc>
        <w:tc>
          <w:tcPr>
            <w:tcW w:w="900" w:type="dxa"/>
            <w:tcBorders>
              <w:top w:val="nil"/>
              <w:left w:val="single" w:sz="4" w:space="0" w:color="auto"/>
              <w:bottom w:val="nil"/>
              <w:right w:val="single" w:sz="4" w:space="0" w:color="auto"/>
            </w:tcBorders>
          </w:tcPr>
          <w:p w14:paraId="4CAF5B9D" w14:textId="77777777" w:rsidR="00332637" w:rsidRPr="00F26C0A" w:rsidRDefault="00332637" w:rsidP="004C4CE2">
            <w:pPr>
              <w:spacing w:before="40" w:after="40"/>
              <w:rPr>
                <w:szCs w:val="18"/>
              </w:rPr>
            </w:pPr>
          </w:p>
        </w:tc>
        <w:tc>
          <w:tcPr>
            <w:tcW w:w="720" w:type="dxa"/>
            <w:tcBorders>
              <w:top w:val="nil"/>
              <w:left w:val="single" w:sz="4" w:space="0" w:color="auto"/>
              <w:bottom w:val="nil"/>
            </w:tcBorders>
          </w:tcPr>
          <w:p w14:paraId="7E5A8394" w14:textId="77777777" w:rsidR="00332637" w:rsidRPr="00F26C0A" w:rsidRDefault="00332637" w:rsidP="004C4CE2">
            <w:pPr>
              <w:spacing w:before="40" w:after="40"/>
              <w:rPr>
                <w:szCs w:val="18"/>
              </w:rPr>
            </w:pPr>
          </w:p>
        </w:tc>
      </w:tr>
      <w:tr w:rsidR="00332637" w:rsidRPr="00F26C0A" w14:paraId="3C7AE168" w14:textId="77777777" w:rsidTr="00C43C96">
        <w:tc>
          <w:tcPr>
            <w:tcW w:w="1440" w:type="dxa"/>
            <w:tcBorders>
              <w:top w:val="nil"/>
              <w:bottom w:val="single" w:sz="4" w:space="0" w:color="auto"/>
              <w:right w:val="single" w:sz="4" w:space="0" w:color="auto"/>
            </w:tcBorders>
          </w:tcPr>
          <w:p w14:paraId="71E58D11"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0E61B040"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54B35074"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7E225DBC" w14:textId="77777777" w:rsidR="00332637" w:rsidRPr="00F26C0A" w:rsidRDefault="00332637" w:rsidP="00A63CF4">
            <w:pPr>
              <w:spacing w:before="40" w:after="40"/>
              <w:rPr>
                <w:szCs w:val="18"/>
              </w:rPr>
            </w:pPr>
            <w:r w:rsidRPr="00F26C0A">
              <w:rPr>
                <w:szCs w:val="18"/>
              </w:rPr>
              <w:t>§ 534 písm. e)</w:t>
            </w:r>
          </w:p>
        </w:tc>
        <w:tc>
          <w:tcPr>
            <w:tcW w:w="5400" w:type="dxa"/>
            <w:gridSpan w:val="4"/>
            <w:tcBorders>
              <w:top w:val="nil"/>
              <w:left w:val="single" w:sz="4" w:space="0" w:color="auto"/>
              <w:bottom w:val="single" w:sz="4" w:space="0" w:color="auto"/>
              <w:right w:val="single" w:sz="4" w:space="0" w:color="auto"/>
            </w:tcBorders>
          </w:tcPr>
          <w:p w14:paraId="0772EF36" w14:textId="77777777" w:rsidR="00332637" w:rsidRPr="00F26C0A" w:rsidRDefault="00332637" w:rsidP="00A63CF4">
            <w:pPr>
              <w:tabs>
                <w:tab w:val="left" w:pos="380"/>
              </w:tabs>
              <w:spacing w:before="40" w:after="40"/>
              <w:ind w:right="67"/>
              <w:jc w:val="both"/>
              <w:rPr>
                <w:szCs w:val="18"/>
              </w:rPr>
            </w:pPr>
            <w:r w:rsidRPr="00F26C0A">
              <w:rPr>
                <w:szCs w:val="18"/>
              </w:rPr>
              <w:t>Dohledu České národní banky podle tohoto zákona podléhá</w:t>
            </w:r>
          </w:p>
          <w:p w14:paraId="5F4F8C1C" w14:textId="77777777" w:rsidR="00332637" w:rsidRPr="00F26C0A" w:rsidRDefault="00332637" w:rsidP="00A63CF4">
            <w:pPr>
              <w:tabs>
                <w:tab w:val="left" w:pos="380"/>
              </w:tabs>
              <w:spacing w:before="40" w:after="40"/>
              <w:ind w:right="67"/>
              <w:jc w:val="both"/>
              <w:rPr>
                <w:szCs w:val="18"/>
              </w:rPr>
            </w:pPr>
            <w:r w:rsidRPr="00F26C0A">
              <w:rPr>
                <w:szCs w:val="18"/>
              </w:rPr>
              <w:t>e)</w:t>
            </w:r>
            <w:r w:rsidRPr="00F26C0A">
              <w:rPr>
                <w:szCs w:val="18"/>
              </w:rPr>
              <w:tab/>
              <w:t>zahraniční osoba s povolením orgánu dohledu jiného členského státu, která v České republice obhospodařuje investiční fond, v rozsahu podle § 340 nebo 344,</w:t>
            </w:r>
          </w:p>
        </w:tc>
        <w:tc>
          <w:tcPr>
            <w:tcW w:w="900" w:type="dxa"/>
            <w:tcBorders>
              <w:top w:val="nil"/>
              <w:left w:val="single" w:sz="4" w:space="0" w:color="auto"/>
              <w:bottom w:val="single" w:sz="4" w:space="0" w:color="auto"/>
              <w:right w:val="single" w:sz="4" w:space="0" w:color="auto"/>
            </w:tcBorders>
          </w:tcPr>
          <w:p w14:paraId="09BEEF6F"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7CF41FF4" w14:textId="77777777" w:rsidR="00332637" w:rsidRPr="00F26C0A" w:rsidRDefault="00332637" w:rsidP="00A63CF4">
            <w:pPr>
              <w:spacing w:before="40" w:after="40"/>
              <w:rPr>
                <w:szCs w:val="18"/>
              </w:rPr>
            </w:pPr>
          </w:p>
        </w:tc>
      </w:tr>
      <w:tr w:rsidR="00332637" w:rsidRPr="00F26C0A" w14:paraId="27998B7D" w14:textId="77777777" w:rsidTr="00C43C96">
        <w:tc>
          <w:tcPr>
            <w:tcW w:w="1440" w:type="dxa"/>
            <w:tcBorders>
              <w:top w:val="single" w:sz="4" w:space="0" w:color="auto"/>
              <w:bottom w:val="nil"/>
              <w:right w:val="single" w:sz="4" w:space="0" w:color="auto"/>
            </w:tcBorders>
          </w:tcPr>
          <w:p w14:paraId="51261FBB" w14:textId="77777777" w:rsidR="00332637" w:rsidRPr="00F26C0A" w:rsidRDefault="00332637" w:rsidP="003D4D86">
            <w:pPr>
              <w:spacing w:before="40" w:after="40"/>
              <w:rPr>
                <w:szCs w:val="18"/>
              </w:rPr>
            </w:pPr>
            <w:r w:rsidRPr="00F26C0A">
              <w:rPr>
                <w:szCs w:val="18"/>
              </w:rPr>
              <w:t>Čl. 45 odst. 3</w:t>
            </w:r>
          </w:p>
        </w:tc>
        <w:tc>
          <w:tcPr>
            <w:tcW w:w="5400" w:type="dxa"/>
            <w:gridSpan w:val="4"/>
            <w:tcBorders>
              <w:top w:val="single" w:sz="4" w:space="0" w:color="auto"/>
              <w:left w:val="single" w:sz="4" w:space="0" w:color="auto"/>
              <w:bottom w:val="nil"/>
              <w:right w:val="single" w:sz="18" w:space="0" w:color="auto"/>
            </w:tcBorders>
          </w:tcPr>
          <w:p w14:paraId="3E9C37AE" w14:textId="77777777" w:rsidR="00332637" w:rsidRPr="00F26C0A" w:rsidRDefault="00332637" w:rsidP="00A63CF4">
            <w:pPr>
              <w:spacing w:before="40" w:after="40"/>
              <w:ind w:right="58"/>
              <w:jc w:val="both"/>
              <w:rPr>
                <w:szCs w:val="18"/>
              </w:rPr>
            </w:pPr>
            <w:r w:rsidRPr="00F26C0A">
              <w:rPr>
                <w:szCs w:val="18"/>
              </w:rPr>
              <w:t>Příslušné orgány hostitelského členského státu správce mohou vyžadovat, aby správce spravující nebo nabízející alternativní investiční fondy na jeho území, ať už prostřednictvím pobočky či jinak, poskytoval informace nezbytné pro výkon dohledu nad dodržováním příslušných pravidel správcem spadajících do působnosti dohledu příslušných orgánů.</w:t>
            </w:r>
          </w:p>
          <w:p w14:paraId="0A10D386" w14:textId="77777777" w:rsidR="00332637" w:rsidRPr="00F26C0A" w:rsidRDefault="00332637" w:rsidP="00A63CF4">
            <w:pPr>
              <w:spacing w:before="40" w:after="40"/>
              <w:ind w:right="58"/>
              <w:jc w:val="both"/>
              <w:rPr>
                <w:szCs w:val="18"/>
              </w:rPr>
            </w:pPr>
            <w:r w:rsidRPr="00F26C0A">
              <w:rPr>
                <w:szCs w:val="18"/>
              </w:rPr>
              <w:t>Tyto požadavky nesmějí být přísnější než ty, které stanoví hostitelský členský stát správce v souvislosti s kontrolou dodržování stejných pravidel správci, pro něž je tento členský stát domovským členským státem.</w:t>
            </w:r>
          </w:p>
        </w:tc>
        <w:tc>
          <w:tcPr>
            <w:tcW w:w="900" w:type="dxa"/>
            <w:tcBorders>
              <w:top w:val="single" w:sz="4" w:space="0" w:color="auto"/>
              <w:left w:val="single" w:sz="18" w:space="0" w:color="auto"/>
              <w:bottom w:val="nil"/>
              <w:right w:val="single" w:sz="4" w:space="0" w:color="auto"/>
            </w:tcBorders>
          </w:tcPr>
          <w:p w14:paraId="428F6FD4"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single" w:sz="4" w:space="0" w:color="auto"/>
              <w:left w:val="single" w:sz="4" w:space="0" w:color="auto"/>
              <w:bottom w:val="nil"/>
              <w:right w:val="single" w:sz="4" w:space="0" w:color="auto"/>
            </w:tcBorders>
          </w:tcPr>
          <w:p w14:paraId="13C2020B" w14:textId="77777777" w:rsidR="00332637" w:rsidRPr="00F26C0A" w:rsidRDefault="00332637" w:rsidP="00A63CF4">
            <w:pPr>
              <w:spacing w:before="40" w:after="40"/>
              <w:rPr>
                <w:szCs w:val="18"/>
              </w:rPr>
            </w:pPr>
            <w:r w:rsidRPr="00F26C0A">
              <w:rPr>
                <w:szCs w:val="18"/>
              </w:rPr>
              <w:t>§ 344 odst. 1 a 2</w:t>
            </w:r>
          </w:p>
        </w:tc>
        <w:tc>
          <w:tcPr>
            <w:tcW w:w="5400" w:type="dxa"/>
            <w:gridSpan w:val="4"/>
            <w:tcBorders>
              <w:top w:val="single" w:sz="4" w:space="0" w:color="auto"/>
              <w:left w:val="single" w:sz="4" w:space="0" w:color="auto"/>
              <w:bottom w:val="nil"/>
              <w:right w:val="single" w:sz="4" w:space="0" w:color="auto"/>
            </w:tcBorders>
          </w:tcPr>
          <w:p w14:paraId="14D5144D" w14:textId="77777777" w:rsidR="00332637" w:rsidRPr="00F26C0A" w:rsidRDefault="00332637" w:rsidP="007437D4">
            <w:pPr>
              <w:tabs>
                <w:tab w:val="left" w:pos="380"/>
              </w:tabs>
              <w:spacing w:before="40" w:after="40"/>
              <w:ind w:right="67"/>
              <w:jc w:val="both"/>
              <w:rPr>
                <w:szCs w:val="18"/>
              </w:rPr>
            </w:pPr>
            <w:r w:rsidRPr="00F26C0A">
              <w:rPr>
                <w:szCs w:val="18"/>
              </w:rPr>
              <w:t>(1) Zahraniční osoba uvedená v § 14 odst. 2, která obhospodařuje speciální fond nebo fond kvalifikovaných investorů, nebo vykonává některou z činností podle § 11 odst. 1 písm. c) až f) nebo podle § 11 odst. 6 písm. a),</w:t>
            </w:r>
          </w:p>
          <w:p w14:paraId="4D787935" w14:textId="77777777" w:rsidR="00332637" w:rsidRPr="00F26C0A" w:rsidRDefault="00332637" w:rsidP="007437D4">
            <w:pPr>
              <w:tabs>
                <w:tab w:val="left" w:pos="380"/>
              </w:tabs>
              <w:spacing w:before="40" w:after="40"/>
              <w:ind w:right="67"/>
              <w:jc w:val="both"/>
              <w:rPr>
                <w:szCs w:val="18"/>
              </w:rPr>
            </w:pPr>
            <w:r w:rsidRPr="00F26C0A">
              <w:rPr>
                <w:szCs w:val="18"/>
              </w:rPr>
              <w:t>a) uveřejňuje a zpřístupňuje v České republice dokumenty a informace, které uveřejňuje a zpřístupňuje podle právních předpisů přijatých na základě směrnice Evropského parlamentu a Rady upravující správce alternativních investičních fondů5) v členském státě, ve kterém má sídlo nebo jehož orgán dohledu jí udělil povolení srovnatelné s povolením podle § 481, nemá-li sídlo v členském státě,</w:t>
            </w:r>
          </w:p>
          <w:p w14:paraId="21CEB8AD" w14:textId="77777777" w:rsidR="00332637" w:rsidRPr="00F26C0A" w:rsidRDefault="00332637" w:rsidP="007437D4">
            <w:pPr>
              <w:tabs>
                <w:tab w:val="left" w:pos="380"/>
              </w:tabs>
              <w:spacing w:before="40" w:after="40"/>
              <w:ind w:right="67"/>
              <w:jc w:val="both"/>
              <w:rPr>
                <w:szCs w:val="18"/>
              </w:rPr>
            </w:pPr>
            <w:r w:rsidRPr="00F26C0A">
              <w:rPr>
                <w:szCs w:val="18"/>
              </w:rPr>
              <w:t>b) oznamuje České národní bance nejméně 1 měsíc předem každou změnu v údajích obsažených v oznámení srovnatelném s oznámením podle § 328 odst. 2 a</w:t>
            </w:r>
          </w:p>
          <w:p w14:paraId="128F9732" w14:textId="77777777" w:rsidR="00332637" w:rsidRPr="00F26C0A" w:rsidRDefault="00332637" w:rsidP="007437D4">
            <w:pPr>
              <w:tabs>
                <w:tab w:val="left" w:pos="380"/>
              </w:tabs>
              <w:spacing w:before="40" w:after="40"/>
              <w:ind w:right="67"/>
              <w:jc w:val="both"/>
              <w:rPr>
                <w:szCs w:val="18"/>
              </w:rPr>
            </w:pPr>
            <w:r w:rsidRPr="00F26C0A">
              <w:rPr>
                <w:szCs w:val="18"/>
              </w:rPr>
              <w:t>c) dodržuje pravidla jednání a požadavky na řádný a obezřetný výkon činnosti v rozsahu činnosti vykonávané prostřednictvím pobočky umístěné v České republice.</w:t>
            </w:r>
          </w:p>
          <w:p w14:paraId="29A8248B" w14:textId="77777777" w:rsidR="00332637" w:rsidRPr="00F26C0A" w:rsidRDefault="00332637" w:rsidP="00A63CF4">
            <w:pPr>
              <w:tabs>
                <w:tab w:val="left" w:pos="380"/>
              </w:tabs>
              <w:spacing w:before="40" w:after="40"/>
              <w:ind w:right="67"/>
              <w:jc w:val="both"/>
              <w:rPr>
                <w:szCs w:val="18"/>
              </w:rPr>
            </w:pPr>
            <w:r w:rsidRPr="00F26C0A">
              <w:rPr>
                <w:szCs w:val="18"/>
              </w:rPr>
              <w:t>(2) Nemůže-li zahraniční osoba uvedená v § 14 odst. 2, která poskytuje služby v České republice, lhůtu uvedenou v odstavci 1 písm. b) dodržet pro překážku vzniklou nezávisle na její vůli, oznámí změnu bez zbytečného odkladu poté, kdy tato překážka pomine.</w:t>
            </w:r>
          </w:p>
        </w:tc>
        <w:tc>
          <w:tcPr>
            <w:tcW w:w="900" w:type="dxa"/>
            <w:tcBorders>
              <w:top w:val="single" w:sz="4" w:space="0" w:color="auto"/>
              <w:left w:val="single" w:sz="4" w:space="0" w:color="auto"/>
              <w:bottom w:val="nil"/>
              <w:right w:val="single" w:sz="4" w:space="0" w:color="auto"/>
            </w:tcBorders>
          </w:tcPr>
          <w:p w14:paraId="328EB7FF"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283580C3" w14:textId="77777777" w:rsidR="00332637" w:rsidRPr="00F26C0A" w:rsidRDefault="00332637" w:rsidP="00A63CF4">
            <w:pPr>
              <w:spacing w:before="40" w:after="40"/>
              <w:rPr>
                <w:szCs w:val="18"/>
              </w:rPr>
            </w:pPr>
          </w:p>
        </w:tc>
      </w:tr>
      <w:tr w:rsidR="00332637" w:rsidRPr="00F26C0A" w14:paraId="4EBF95FF" w14:textId="77777777" w:rsidTr="006C4A32">
        <w:tc>
          <w:tcPr>
            <w:tcW w:w="1440" w:type="dxa"/>
            <w:tcBorders>
              <w:top w:val="single" w:sz="4" w:space="0" w:color="auto"/>
              <w:bottom w:val="nil"/>
              <w:right w:val="single" w:sz="4" w:space="0" w:color="auto"/>
            </w:tcBorders>
          </w:tcPr>
          <w:p w14:paraId="4888FB4C" w14:textId="77777777" w:rsidR="00332637" w:rsidRPr="00F26C0A" w:rsidRDefault="00332637" w:rsidP="003D4D86">
            <w:pPr>
              <w:spacing w:before="40" w:after="40"/>
              <w:rPr>
                <w:szCs w:val="18"/>
              </w:rPr>
            </w:pPr>
            <w:r w:rsidRPr="00F26C0A">
              <w:rPr>
                <w:szCs w:val="18"/>
              </w:rPr>
              <w:t>Čl. 45 odst. 4</w:t>
            </w:r>
          </w:p>
        </w:tc>
        <w:tc>
          <w:tcPr>
            <w:tcW w:w="5400" w:type="dxa"/>
            <w:gridSpan w:val="4"/>
            <w:tcBorders>
              <w:top w:val="single" w:sz="4" w:space="0" w:color="auto"/>
              <w:left w:val="single" w:sz="4" w:space="0" w:color="auto"/>
              <w:bottom w:val="nil"/>
              <w:right w:val="single" w:sz="18" w:space="0" w:color="auto"/>
            </w:tcBorders>
          </w:tcPr>
          <w:p w14:paraId="4A1D77FD" w14:textId="77777777" w:rsidR="00332637" w:rsidRPr="00F26C0A" w:rsidRDefault="00332637" w:rsidP="00A63CF4">
            <w:pPr>
              <w:spacing w:before="40" w:after="40"/>
              <w:ind w:right="58"/>
              <w:jc w:val="both"/>
              <w:rPr>
                <w:szCs w:val="18"/>
              </w:rPr>
            </w:pPr>
            <w:r w:rsidRPr="00F26C0A">
              <w:rPr>
                <w:szCs w:val="18"/>
              </w:rPr>
              <w:t>Zjistí-li příslušné orgány hostitelského členského státu správce, že správce spravující nebo nabízející alternativní investiční fondy na území tohoto členského státu, prostřednictvím pobočky či jinak, porušuje jedno z pravidel, jejichž dodržování spadá do působnosti jejich dohledu, nařídí dotyčnému správci, aby ukončil toto porušování, a informují o tom příslušné orgány jeho domovského členského státu.</w:t>
            </w:r>
          </w:p>
        </w:tc>
        <w:tc>
          <w:tcPr>
            <w:tcW w:w="900" w:type="dxa"/>
            <w:tcBorders>
              <w:top w:val="single" w:sz="4" w:space="0" w:color="auto"/>
              <w:left w:val="single" w:sz="18" w:space="0" w:color="auto"/>
              <w:bottom w:val="nil"/>
              <w:right w:val="single" w:sz="4" w:space="0" w:color="auto"/>
            </w:tcBorders>
          </w:tcPr>
          <w:p w14:paraId="6790F588"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3F284D54" w14:textId="77777777" w:rsidR="00332637" w:rsidRPr="00F26C0A" w:rsidRDefault="00332637" w:rsidP="00A63CF4">
            <w:pPr>
              <w:spacing w:before="40" w:after="40"/>
              <w:rPr>
                <w:szCs w:val="18"/>
              </w:rPr>
            </w:pPr>
            <w:r w:rsidRPr="00F26C0A">
              <w:rPr>
                <w:szCs w:val="18"/>
              </w:rPr>
              <w:t>§ 570 odst. 1 a 2</w:t>
            </w:r>
          </w:p>
        </w:tc>
        <w:tc>
          <w:tcPr>
            <w:tcW w:w="5400" w:type="dxa"/>
            <w:gridSpan w:val="4"/>
            <w:tcBorders>
              <w:top w:val="single" w:sz="4" w:space="0" w:color="auto"/>
              <w:left w:val="single" w:sz="4" w:space="0" w:color="auto"/>
              <w:bottom w:val="nil"/>
              <w:right w:val="single" w:sz="4" w:space="0" w:color="auto"/>
            </w:tcBorders>
          </w:tcPr>
          <w:p w14:paraId="082B7113" w14:textId="77777777" w:rsidR="00332637" w:rsidRPr="00F26C0A" w:rsidRDefault="00332637" w:rsidP="00A63CF4">
            <w:pPr>
              <w:tabs>
                <w:tab w:val="left" w:pos="380"/>
              </w:tabs>
              <w:spacing w:before="40" w:after="40"/>
              <w:ind w:right="67"/>
              <w:jc w:val="both"/>
              <w:rPr>
                <w:szCs w:val="18"/>
              </w:rPr>
            </w:pPr>
            <w:r w:rsidRPr="00F26C0A">
              <w:rPr>
                <w:szCs w:val="18"/>
              </w:rPr>
              <w:t>(1)</w:t>
            </w:r>
            <w:r w:rsidRPr="00F26C0A">
              <w:rPr>
                <w:szCs w:val="18"/>
              </w:rPr>
              <w:tab/>
              <w:t xml:space="preserve">Neplní-li zahraniční osoba podle § 14 odst. 2, která v České republice prostřednictvím pobočky nebo bez umístění pobočky obhospodařuje speciální fond nebo fond kvalifikovaných investorů, některou z povinností stanovených v § 344, jejíž plnění podléhá dohledu České národní banky, upozorní ji Česká národní banka na tuto skutečnost a požádá ji o zjednání nápravy a současně o tom informuje orgán dohledu jiného členského státu, který této osobě udělil povolení. </w:t>
            </w:r>
          </w:p>
          <w:p w14:paraId="059DAC6A" w14:textId="77777777" w:rsidR="00332637" w:rsidRPr="00F26C0A" w:rsidRDefault="00332637" w:rsidP="00A63CF4">
            <w:pPr>
              <w:tabs>
                <w:tab w:val="left" w:pos="380"/>
              </w:tabs>
              <w:spacing w:before="40" w:after="40"/>
              <w:ind w:right="67"/>
              <w:jc w:val="both"/>
              <w:rPr>
                <w:szCs w:val="18"/>
              </w:rPr>
            </w:pPr>
            <w:r w:rsidRPr="00F26C0A">
              <w:rPr>
                <w:szCs w:val="18"/>
              </w:rPr>
              <w:t>(2)</w:t>
            </w:r>
            <w:r w:rsidRPr="00F26C0A">
              <w:rPr>
                <w:szCs w:val="18"/>
              </w:rPr>
              <w:tab/>
              <w:t>Neplní-li zahraniční osoba, která má povolení orgánu dohledu jiného členského státu udělené v souladu s požadavky směrnice Evropského parlamentu a Rady upravující správce alternativních investičních fondů</w:t>
            </w:r>
            <w:r w:rsidRPr="00F26C0A">
              <w:rPr>
                <w:szCs w:val="18"/>
                <w:vertAlign w:val="superscript"/>
              </w:rPr>
              <w:t>5)</w:t>
            </w:r>
            <w:r w:rsidRPr="00F26C0A">
              <w:rPr>
                <w:szCs w:val="18"/>
              </w:rPr>
              <w:t xml:space="preserve">, při nabízení investic do jí obhospodařovaného zahraničního investičního fondu srovnatelného se speciálním fondem nebo s fondem kvalifikovaných investorů v České republice některou z povinností, jejíž plnění podléhá dohledu České národní banky, upozorní ji Česká národní banka na tuto skutečnost a požádá ji o zjednání nápravy a současně o tom informuje orgán dohledu jiného členského státu, který této osobě udělil povolení. </w:t>
            </w:r>
          </w:p>
        </w:tc>
        <w:tc>
          <w:tcPr>
            <w:tcW w:w="900" w:type="dxa"/>
            <w:tcBorders>
              <w:top w:val="single" w:sz="4" w:space="0" w:color="auto"/>
              <w:left w:val="single" w:sz="4" w:space="0" w:color="auto"/>
              <w:bottom w:val="nil"/>
              <w:right w:val="single" w:sz="4" w:space="0" w:color="auto"/>
            </w:tcBorders>
          </w:tcPr>
          <w:p w14:paraId="0CEC0F11"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570AA743" w14:textId="77777777" w:rsidR="00332637" w:rsidRPr="00F26C0A" w:rsidRDefault="00332637" w:rsidP="00A63CF4">
            <w:pPr>
              <w:spacing w:before="40" w:after="40"/>
              <w:rPr>
                <w:szCs w:val="18"/>
              </w:rPr>
            </w:pPr>
          </w:p>
        </w:tc>
      </w:tr>
      <w:tr w:rsidR="00332637" w:rsidRPr="00F26C0A" w14:paraId="0BDA7E36" w14:textId="77777777" w:rsidTr="006C4A32">
        <w:tc>
          <w:tcPr>
            <w:tcW w:w="1440" w:type="dxa"/>
            <w:tcBorders>
              <w:top w:val="nil"/>
              <w:bottom w:val="single" w:sz="4" w:space="0" w:color="auto"/>
              <w:right w:val="single" w:sz="4" w:space="0" w:color="auto"/>
            </w:tcBorders>
          </w:tcPr>
          <w:p w14:paraId="26EA3D9E"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034A920C"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5ED179F3"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nil"/>
              <w:left w:val="single" w:sz="4" w:space="0" w:color="auto"/>
              <w:bottom w:val="single" w:sz="4" w:space="0" w:color="auto"/>
              <w:right w:val="single" w:sz="4" w:space="0" w:color="auto"/>
            </w:tcBorders>
          </w:tcPr>
          <w:p w14:paraId="254043D6" w14:textId="77777777" w:rsidR="00332637" w:rsidRPr="00F26C0A" w:rsidRDefault="00332637" w:rsidP="00A63CF4">
            <w:pPr>
              <w:spacing w:before="40" w:after="40"/>
              <w:rPr>
                <w:szCs w:val="18"/>
              </w:rPr>
            </w:pPr>
            <w:r w:rsidRPr="00F26C0A">
              <w:rPr>
                <w:szCs w:val="18"/>
              </w:rPr>
              <w:t>§ 571</w:t>
            </w:r>
          </w:p>
        </w:tc>
        <w:tc>
          <w:tcPr>
            <w:tcW w:w="5400" w:type="dxa"/>
            <w:gridSpan w:val="4"/>
            <w:tcBorders>
              <w:top w:val="nil"/>
              <w:left w:val="single" w:sz="4" w:space="0" w:color="auto"/>
              <w:bottom w:val="single" w:sz="4" w:space="0" w:color="auto"/>
              <w:right w:val="single" w:sz="4" w:space="0" w:color="auto"/>
            </w:tcBorders>
          </w:tcPr>
          <w:p w14:paraId="2D772A15" w14:textId="77777777" w:rsidR="00332637" w:rsidRPr="00F26C0A" w:rsidRDefault="00332637">
            <w:pPr>
              <w:tabs>
                <w:tab w:val="left" w:pos="380"/>
              </w:tabs>
              <w:spacing w:before="40" w:after="40"/>
              <w:ind w:right="67"/>
              <w:jc w:val="both"/>
              <w:rPr>
                <w:szCs w:val="18"/>
              </w:rPr>
            </w:pPr>
            <w:r w:rsidRPr="00F26C0A">
              <w:rPr>
                <w:szCs w:val="18"/>
              </w:rPr>
              <w:t>Oznámí-li orgán dohledu jiného členského státu, že obhospodařovatel podléhající dohledu České národní banky neplní oznamovací povinnosti vůči tomuto orgánu dohledu nebo porušuje povinnost vyplývající z práva Evropské unie v oblasti obhospodařování investičních fondů</w:t>
            </w:r>
            <w:r w:rsidRPr="00F26C0A">
              <w:rPr>
                <w:szCs w:val="18"/>
                <w:vertAlign w:val="superscript"/>
              </w:rPr>
              <w:t>1), 2)</w:t>
            </w:r>
            <w:r w:rsidRPr="00F26C0A">
              <w:rPr>
                <w:szCs w:val="18"/>
              </w:rPr>
              <w:t>, jejichž splnění podléhá dohledu oznamujícího orgánu dohledu, uloží Česká národní banka tomuto obhospodařovateli opatření k nápravě podle tohoto zákona nebo jiné opatření podle § 539 písm. h). Je-li tímto obhospodařovatelem zahraniční osoba s povolením podle § 481, vyžádá si Česká národní banka nezbytné údaje od orgánu dohledu jiného státu, ve kterém má tato osoba sídlo. Ustanovení § 538 odst. 2 se použije obdobně.</w:t>
            </w:r>
          </w:p>
        </w:tc>
        <w:tc>
          <w:tcPr>
            <w:tcW w:w="900" w:type="dxa"/>
            <w:tcBorders>
              <w:top w:val="nil"/>
              <w:left w:val="single" w:sz="4" w:space="0" w:color="auto"/>
              <w:bottom w:val="single" w:sz="4" w:space="0" w:color="auto"/>
              <w:right w:val="single" w:sz="4" w:space="0" w:color="auto"/>
            </w:tcBorders>
          </w:tcPr>
          <w:p w14:paraId="4F962A17"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4ED9929D" w14:textId="77777777" w:rsidR="00332637" w:rsidRPr="00F26C0A" w:rsidRDefault="00332637" w:rsidP="00A63CF4">
            <w:pPr>
              <w:spacing w:before="40" w:after="40"/>
              <w:rPr>
                <w:szCs w:val="18"/>
              </w:rPr>
            </w:pPr>
          </w:p>
        </w:tc>
      </w:tr>
      <w:tr w:rsidR="00332637" w:rsidRPr="00F26C0A" w14:paraId="6C597095" w14:textId="77777777" w:rsidTr="009F7762">
        <w:tc>
          <w:tcPr>
            <w:tcW w:w="1440" w:type="dxa"/>
            <w:tcBorders>
              <w:top w:val="single" w:sz="4" w:space="0" w:color="auto"/>
              <w:bottom w:val="nil"/>
              <w:right w:val="single" w:sz="4" w:space="0" w:color="auto"/>
            </w:tcBorders>
          </w:tcPr>
          <w:p w14:paraId="582883AE" w14:textId="77777777" w:rsidR="00332637" w:rsidRPr="00F26C0A" w:rsidRDefault="00332637" w:rsidP="003D4D86">
            <w:pPr>
              <w:spacing w:before="40" w:after="40"/>
              <w:rPr>
                <w:szCs w:val="18"/>
              </w:rPr>
            </w:pPr>
            <w:r w:rsidRPr="00F26C0A">
              <w:rPr>
                <w:szCs w:val="18"/>
              </w:rPr>
              <w:t>Čl. 45 odst. 5</w:t>
            </w:r>
          </w:p>
        </w:tc>
        <w:tc>
          <w:tcPr>
            <w:tcW w:w="5400" w:type="dxa"/>
            <w:gridSpan w:val="4"/>
            <w:tcBorders>
              <w:top w:val="single" w:sz="4" w:space="0" w:color="auto"/>
              <w:left w:val="single" w:sz="4" w:space="0" w:color="auto"/>
              <w:bottom w:val="nil"/>
              <w:right w:val="single" w:sz="18" w:space="0" w:color="auto"/>
            </w:tcBorders>
          </w:tcPr>
          <w:p w14:paraId="25508E8B" w14:textId="77777777" w:rsidR="00332637" w:rsidRPr="00F26C0A" w:rsidRDefault="00332637" w:rsidP="00A63CF4">
            <w:pPr>
              <w:spacing w:before="40" w:after="40"/>
              <w:ind w:right="58"/>
              <w:jc w:val="both"/>
              <w:rPr>
                <w:szCs w:val="18"/>
              </w:rPr>
            </w:pPr>
            <w:r w:rsidRPr="00F26C0A">
              <w:rPr>
                <w:szCs w:val="18"/>
              </w:rPr>
              <w:t>Pokud dotyčný správce odmítne poskytnout příslušným orgánům svého hostitelského členského státu informace spadající do jejich působnosti nebo nepřijme opatření nezbytná k ukončení porušování podle odstavce 4, příslušné orgány hostitelského členského státu správce o tom informují příslušné orgány domovského členského státu správce. Příslušné orgány domovského členského státu správce při nejbližší příležitosti:</w:t>
            </w:r>
          </w:p>
          <w:p w14:paraId="1E79264B" w14:textId="77777777" w:rsidR="00332637" w:rsidRPr="00F26C0A" w:rsidRDefault="00332637" w:rsidP="00A63CF4">
            <w:pPr>
              <w:spacing w:before="40" w:after="40"/>
              <w:ind w:right="58"/>
              <w:jc w:val="both"/>
              <w:rPr>
                <w:szCs w:val="18"/>
              </w:rPr>
            </w:pPr>
            <w:r w:rsidRPr="00F26C0A">
              <w:rPr>
                <w:szCs w:val="18"/>
              </w:rPr>
              <w:t>a) přijmou veškerá vhodná opatření, aby zajistily, že dotyčný správce poskytne informace požadované příslušnými orgány svého hostitelského členského státu podle odstavce 4 nebo ukončí dané porušování;</w:t>
            </w:r>
          </w:p>
          <w:p w14:paraId="28BEBCC7" w14:textId="77777777" w:rsidR="00332637" w:rsidRPr="00F26C0A" w:rsidRDefault="00332637" w:rsidP="00A63CF4">
            <w:pPr>
              <w:spacing w:before="40" w:after="40"/>
              <w:ind w:right="58"/>
              <w:jc w:val="both"/>
              <w:rPr>
                <w:szCs w:val="18"/>
              </w:rPr>
            </w:pPr>
            <w:r w:rsidRPr="00F26C0A">
              <w:rPr>
                <w:szCs w:val="18"/>
              </w:rPr>
              <w:t>b) vyžádají si nezbytné informace od příslušných orgánů dohledu ve třetích zemích.</w:t>
            </w:r>
          </w:p>
          <w:p w14:paraId="385CD43E" w14:textId="77777777" w:rsidR="00332637" w:rsidRPr="00F26C0A" w:rsidRDefault="00332637" w:rsidP="00A63CF4">
            <w:pPr>
              <w:spacing w:before="40" w:after="40"/>
              <w:ind w:right="58"/>
              <w:jc w:val="both"/>
              <w:rPr>
                <w:szCs w:val="18"/>
              </w:rPr>
            </w:pPr>
            <w:r w:rsidRPr="00F26C0A">
              <w:rPr>
                <w:szCs w:val="18"/>
              </w:rPr>
              <w:t>Povahu opatření uvedených v písmenu a) sdělí příslušným orgánům hostitelského členského státu správce.</w:t>
            </w:r>
          </w:p>
        </w:tc>
        <w:tc>
          <w:tcPr>
            <w:tcW w:w="900" w:type="dxa"/>
            <w:tcBorders>
              <w:top w:val="single" w:sz="4" w:space="0" w:color="auto"/>
              <w:left w:val="single" w:sz="18" w:space="0" w:color="auto"/>
              <w:bottom w:val="nil"/>
              <w:right w:val="single" w:sz="4" w:space="0" w:color="auto"/>
            </w:tcBorders>
          </w:tcPr>
          <w:p w14:paraId="5C471FF8"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single" w:sz="4" w:space="0" w:color="auto"/>
              <w:left w:val="single" w:sz="4" w:space="0" w:color="auto"/>
              <w:bottom w:val="nil"/>
              <w:right w:val="single" w:sz="4" w:space="0" w:color="auto"/>
            </w:tcBorders>
          </w:tcPr>
          <w:p w14:paraId="2FA257F1" w14:textId="77777777" w:rsidR="00332637" w:rsidRPr="00F26C0A" w:rsidRDefault="00332637" w:rsidP="00A63CF4">
            <w:pPr>
              <w:spacing w:before="40" w:after="40"/>
              <w:rPr>
                <w:szCs w:val="18"/>
              </w:rPr>
            </w:pPr>
            <w:r w:rsidRPr="00F26C0A">
              <w:rPr>
                <w:szCs w:val="18"/>
              </w:rPr>
              <w:t>§ 571</w:t>
            </w:r>
          </w:p>
        </w:tc>
        <w:tc>
          <w:tcPr>
            <w:tcW w:w="5400" w:type="dxa"/>
            <w:gridSpan w:val="4"/>
            <w:tcBorders>
              <w:top w:val="single" w:sz="4" w:space="0" w:color="auto"/>
              <w:left w:val="single" w:sz="4" w:space="0" w:color="auto"/>
              <w:bottom w:val="nil"/>
              <w:right w:val="single" w:sz="4" w:space="0" w:color="auto"/>
            </w:tcBorders>
          </w:tcPr>
          <w:p w14:paraId="02149325" w14:textId="77777777" w:rsidR="00332637" w:rsidRPr="00F26C0A" w:rsidRDefault="00332637" w:rsidP="00C93159">
            <w:pPr>
              <w:tabs>
                <w:tab w:val="left" w:pos="380"/>
              </w:tabs>
              <w:spacing w:before="40" w:after="40"/>
              <w:ind w:right="67"/>
              <w:jc w:val="both"/>
              <w:rPr>
                <w:szCs w:val="18"/>
              </w:rPr>
            </w:pPr>
            <w:r w:rsidRPr="00F26C0A">
              <w:rPr>
                <w:szCs w:val="18"/>
              </w:rPr>
              <w:t>Oznámí-li orgán dohledu jiného členského státu, že obhospodařovatel podléhající dohledu České národní banky neplní oznamovací povinnosti vůči tomuto orgánu dohledu nebo porušuje povinnost</w:t>
            </w:r>
            <w:r w:rsidRPr="00F26C0A" w:rsidDel="009F4E9E">
              <w:rPr>
                <w:szCs w:val="18"/>
              </w:rPr>
              <w:t xml:space="preserve"> </w:t>
            </w:r>
            <w:r w:rsidRPr="00F26C0A">
              <w:rPr>
                <w:szCs w:val="18"/>
              </w:rPr>
              <w:t>vyplývající z práva Evropské unie v oblasti obhospodařování investičních fondů</w:t>
            </w:r>
            <w:r w:rsidRPr="00F26C0A">
              <w:rPr>
                <w:szCs w:val="18"/>
                <w:vertAlign w:val="superscript"/>
              </w:rPr>
              <w:t>1),2)</w:t>
            </w:r>
            <w:r w:rsidRPr="00F26C0A">
              <w:rPr>
                <w:szCs w:val="18"/>
              </w:rPr>
              <w:t>, jejichž splnění podléhá dohledu České národní banky, uloží Česká národní banka tomuto obhospodařovateli opatření k nápravě podle tohoto zákona nebo jiné opatření podle § 539 písm. h). Je-li tímto obhospodařovatelem zahraniční osoba s povolením podle § 481, vyžádá si Česká národní banka nezbytné údaje od orgánu dohledu jiného státu, ve kterém má tato osoba sídlo. Ustanovení § 538 odst. 2 se použije obdobně.</w:t>
            </w:r>
          </w:p>
        </w:tc>
        <w:tc>
          <w:tcPr>
            <w:tcW w:w="900" w:type="dxa"/>
            <w:tcBorders>
              <w:top w:val="single" w:sz="4" w:space="0" w:color="auto"/>
              <w:left w:val="single" w:sz="4" w:space="0" w:color="auto"/>
              <w:bottom w:val="nil"/>
              <w:right w:val="single" w:sz="4" w:space="0" w:color="auto"/>
            </w:tcBorders>
          </w:tcPr>
          <w:p w14:paraId="6A5D96B4"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236B744D" w14:textId="77777777" w:rsidR="00332637" w:rsidRPr="00F26C0A" w:rsidRDefault="00332637" w:rsidP="00A63CF4">
            <w:pPr>
              <w:spacing w:before="40" w:after="40"/>
              <w:rPr>
                <w:szCs w:val="18"/>
              </w:rPr>
            </w:pPr>
          </w:p>
        </w:tc>
      </w:tr>
      <w:tr w:rsidR="00332637" w:rsidRPr="00F26C0A" w14:paraId="03C268EA" w14:textId="77777777" w:rsidTr="009F7762">
        <w:tc>
          <w:tcPr>
            <w:tcW w:w="1440" w:type="dxa"/>
            <w:tcBorders>
              <w:top w:val="nil"/>
              <w:bottom w:val="single" w:sz="4" w:space="0" w:color="auto"/>
              <w:right w:val="single" w:sz="4" w:space="0" w:color="auto"/>
            </w:tcBorders>
          </w:tcPr>
          <w:p w14:paraId="3E40F053"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5C508514"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180E43CF" w14:textId="77777777" w:rsidR="00332637" w:rsidRPr="00F26C0A" w:rsidRDefault="00332637" w:rsidP="00A63CF4">
            <w:pPr>
              <w:spacing w:before="40" w:after="40"/>
              <w:rPr>
                <w:szCs w:val="18"/>
              </w:rPr>
            </w:pPr>
            <w:r w:rsidRPr="00F26C0A">
              <w:rPr>
                <w:szCs w:val="18"/>
              </w:rPr>
              <w:t>240/2013 ve znění 183/2017</w:t>
            </w:r>
          </w:p>
        </w:tc>
        <w:tc>
          <w:tcPr>
            <w:tcW w:w="1080" w:type="dxa"/>
            <w:tcBorders>
              <w:top w:val="nil"/>
              <w:left w:val="single" w:sz="4" w:space="0" w:color="auto"/>
              <w:bottom w:val="single" w:sz="4" w:space="0" w:color="auto"/>
              <w:right w:val="single" w:sz="4" w:space="0" w:color="auto"/>
            </w:tcBorders>
          </w:tcPr>
          <w:p w14:paraId="764C131E" w14:textId="77777777" w:rsidR="00332637" w:rsidRPr="00F26C0A" w:rsidRDefault="00332637" w:rsidP="00A63CF4">
            <w:pPr>
              <w:spacing w:before="40" w:after="40"/>
              <w:rPr>
                <w:szCs w:val="18"/>
              </w:rPr>
            </w:pPr>
            <w:r w:rsidRPr="00F26C0A">
              <w:rPr>
                <w:szCs w:val="18"/>
              </w:rPr>
              <w:t>§ 592</w:t>
            </w:r>
          </w:p>
        </w:tc>
        <w:tc>
          <w:tcPr>
            <w:tcW w:w="5400" w:type="dxa"/>
            <w:gridSpan w:val="4"/>
            <w:tcBorders>
              <w:top w:val="nil"/>
              <w:left w:val="single" w:sz="4" w:space="0" w:color="auto"/>
              <w:bottom w:val="single" w:sz="4" w:space="0" w:color="auto"/>
              <w:right w:val="single" w:sz="4" w:space="0" w:color="auto"/>
            </w:tcBorders>
          </w:tcPr>
          <w:p w14:paraId="5F866B92" w14:textId="77777777" w:rsidR="00332637" w:rsidRPr="00F26C0A" w:rsidRDefault="00332637" w:rsidP="00A63CF4">
            <w:pPr>
              <w:tabs>
                <w:tab w:val="left" w:pos="380"/>
              </w:tabs>
              <w:spacing w:before="40" w:after="40"/>
              <w:ind w:right="67"/>
              <w:jc w:val="both"/>
              <w:rPr>
                <w:szCs w:val="18"/>
              </w:rPr>
            </w:pPr>
            <w:r w:rsidRPr="00F26C0A">
              <w:rPr>
                <w:szCs w:val="18"/>
              </w:rPr>
              <w:t>Česká národní banka informuje orgán dohledu jiného členského státu, který udělil povolení zahraniční osobě uvedené v § 14, bez zbytečného odkladu o povaze opatření k nápravě nebo jiného opatření nebo správního trestu uložené podle § 569 odst. 3 nebo § 570 odst. 3.</w:t>
            </w:r>
          </w:p>
        </w:tc>
        <w:tc>
          <w:tcPr>
            <w:tcW w:w="900" w:type="dxa"/>
            <w:tcBorders>
              <w:top w:val="nil"/>
              <w:left w:val="single" w:sz="4" w:space="0" w:color="auto"/>
              <w:bottom w:val="single" w:sz="4" w:space="0" w:color="auto"/>
              <w:right w:val="single" w:sz="4" w:space="0" w:color="auto"/>
            </w:tcBorders>
          </w:tcPr>
          <w:p w14:paraId="42D99BAD"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31361B4F" w14:textId="77777777" w:rsidR="00332637" w:rsidRPr="00F26C0A" w:rsidRDefault="00332637" w:rsidP="00A63CF4">
            <w:pPr>
              <w:spacing w:before="40" w:after="40"/>
              <w:rPr>
                <w:szCs w:val="18"/>
              </w:rPr>
            </w:pPr>
          </w:p>
        </w:tc>
      </w:tr>
      <w:tr w:rsidR="00332637" w:rsidRPr="00F26C0A" w14:paraId="365F3324" w14:textId="77777777" w:rsidTr="009F7762">
        <w:tc>
          <w:tcPr>
            <w:tcW w:w="1440" w:type="dxa"/>
            <w:tcBorders>
              <w:top w:val="single" w:sz="4" w:space="0" w:color="auto"/>
              <w:bottom w:val="nil"/>
              <w:right w:val="single" w:sz="4" w:space="0" w:color="auto"/>
            </w:tcBorders>
          </w:tcPr>
          <w:p w14:paraId="543F89DC" w14:textId="77777777" w:rsidR="00332637" w:rsidRPr="00F26C0A" w:rsidRDefault="00332637" w:rsidP="003D4D86">
            <w:pPr>
              <w:spacing w:before="40" w:after="40"/>
              <w:rPr>
                <w:szCs w:val="18"/>
              </w:rPr>
            </w:pPr>
            <w:r w:rsidRPr="00F26C0A">
              <w:rPr>
                <w:szCs w:val="18"/>
              </w:rPr>
              <w:t>Čl. 45 odst. 6</w:t>
            </w:r>
          </w:p>
        </w:tc>
        <w:tc>
          <w:tcPr>
            <w:tcW w:w="5400" w:type="dxa"/>
            <w:gridSpan w:val="4"/>
            <w:tcBorders>
              <w:top w:val="single" w:sz="4" w:space="0" w:color="auto"/>
              <w:left w:val="single" w:sz="4" w:space="0" w:color="auto"/>
              <w:bottom w:val="nil"/>
              <w:right w:val="single" w:sz="18" w:space="0" w:color="auto"/>
            </w:tcBorders>
          </w:tcPr>
          <w:p w14:paraId="2498A73F" w14:textId="77777777" w:rsidR="00332637" w:rsidRPr="00F26C0A" w:rsidRDefault="00332637" w:rsidP="00A63CF4">
            <w:pPr>
              <w:spacing w:before="40" w:after="40"/>
              <w:ind w:right="58"/>
              <w:jc w:val="both"/>
              <w:rPr>
                <w:szCs w:val="18"/>
              </w:rPr>
            </w:pPr>
            <w:r w:rsidRPr="00F26C0A">
              <w:rPr>
                <w:szCs w:val="18"/>
              </w:rPr>
              <w:t>Pokud i přes opatření přijatá příslušnými orgány domovského členského státu správce podle odstavce 5 anebo proto, že se tato opatření ukáží v daném členském státě jako nedostatečná nebo v něm nejsou k dispozici, správce i nadále odmítá poskytnout informace požadované příslušnými orgány svého hostitelského členského státu podle odstavce 3 nebo nadále porušuje právní nebo správní předpisy uvedené v odstavci 4 platné ve svém hostitelském členském státě, mohou příslušné orgány hostitelského členského státu tohoto správce poté, co informují příslušné orgány jeho domovského členského státu, přijmout vhodná opatření, aby mu zabránily v dalším porušování nebo aby ho postihly, a to včetně opatření podle článků 46 a 48, a pokud je to nezbytné, aby mu zabránily uskutečnit jakékoli další operace v jeho hostitelském členském státě. Pokud správce vykonává v hostitelském členském státě správu alternativních investičních fondů, může hostitelský členský stát vyžadovat, aby správce přestal dané alternativní investiční fondy spravovat.</w:t>
            </w:r>
          </w:p>
        </w:tc>
        <w:tc>
          <w:tcPr>
            <w:tcW w:w="900" w:type="dxa"/>
            <w:tcBorders>
              <w:top w:val="single" w:sz="4" w:space="0" w:color="auto"/>
              <w:left w:val="single" w:sz="18" w:space="0" w:color="auto"/>
              <w:bottom w:val="nil"/>
              <w:right w:val="single" w:sz="4" w:space="0" w:color="auto"/>
            </w:tcBorders>
          </w:tcPr>
          <w:p w14:paraId="0F54EC10" w14:textId="77777777" w:rsidR="00332637" w:rsidRPr="00F26C0A" w:rsidRDefault="00332637" w:rsidP="00A63CF4">
            <w:pPr>
              <w:spacing w:before="40" w:after="40"/>
              <w:rPr>
                <w:szCs w:val="18"/>
              </w:rPr>
            </w:pPr>
            <w:r w:rsidRPr="00F26C0A">
              <w:rPr>
                <w:szCs w:val="18"/>
              </w:rPr>
              <w:t>240/2013 ve znění 183/2017</w:t>
            </w:r>
          </w:p>
        </w:tc>
        <w:tc>
          <w:tcPr>
            <w:tcW w:w="1080" w:type="dxa"/>
            <w:tcBorders>
              <w:top w:val="single" w:sz="4" w:space="0" w:color="auto"/>
              <w:left w:val="single" w:sz="4" w:space="0" w:color="auto"/>
              <w:bottom w:val="nil"/>
              <w:right w:val="single" w:sz="4" w:space="0" w:color="auto"/>
            </w:tcBorders>
          </w:tcPr>
          <w:p w14:paraId="47F0E2ED" w14:textId="77777777" w:rsidR="00332637" w:rsidRPr="00F26C0A" w:rsidRDefault="00332637" w:rsidP="00A63CF4">
            <w:pPr>
              <w:spacing w:before="40" w:after="40"/>
              <w:rPr>
                <w:szCs w:val="18"/>
              </w:rPr>
            </w:pPr>
            <w:r w:rsidRPr="00F26C0A">
              <w:rPr>
                <w:szCs w:val="18"/>
              </w:rPr>
              <w:t>§ 570 odst. 3</w:t>
            </w:r>
          </w:p>
        </w:tc>
        <w:tc>
          <w:tcPr>
            <w:tcW w:w="5400" w:type="dxa"/>
            <w:gridSpan w:val="4"/>
            <w:tcBorders>
              <w:top w:val="single" w:sz="4" w:space="0" w:color="auto"/>
              <w:left w:val="single" w:sz="4" w:space="0" w:color="auto"/>
              <w:bottom w:val="nil"/>
              <w:right w:val="single" w:sz="4" w:space="0" w:color="auto"/>
            </w:tcBorders>
          </w:tcPr>
          <w:p w14:paraId="7F3E7204" w14:textId="77777777" w:rsidR="00332637" w:rsidRPr="00F26C0A" w:rsidRDefault="00332637" w:rsidP="00C93159">
            <w:pPr>
              <w:tabs>
                <w:tab w:val="left" w:pos="380"/>
              </w:tabs>
              <w:spacing w:before="40" w:after="40"/>
              <w:ind w:right="67"/>
              <w:jc w:val="both"/>
              <w:rPr>
                <w:szCs w:val="18"/>
              </w:rPr>
            </w:pPr>
            <w:r w:rsidRPr="00F26C0A">
              <w:rPr>
                <w:szCs w:val="18"/>
              </w:rPr>
              <w:t>Nevedla-li opatření přijatá ve vztahu k zahraniční osobě podle odstavce 1 nebo 2 orgánem dohledu jiného členského státu, který této osobě udělil povolení, k nápravě nebo nebyla-li přijata v přiměřené lhůtě, může Česká národní banka po informování orgánu dohledu jiného členského státu, který udělil této osobě povolení, uložit opatření k nápravě nebo jiné opatření nebo správní trest podle tohoto zákona. Ustanovení § 538 odst. 2 se použije obdobně.</w:t>
            </w:r>
          </w:p>
        </w:tc>
        <w:tc>
          <w:tcPr>
            <w:tcW w:w="900" w:type="dxa"/>
            <w:tcBorders>
              <w:top w:val="single" w:sz="4" w:space="0" w:color="auto"/>
              <w:left w:val="single" w:sz="4" w:space="0" w:color="auto"/>
              <w:bottom w:val="nil"/>
              <w:right w:val="single" w:sz="4" w:space="0" w:color="auto"/>
            </w:tcBorders>
          </w:tcPr>
          <w:p w14:paraId="19A8EE14"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00C23B07" w14:textId="77777777" w:rsidR="00332637" w:rsidRPr="00F26C0A" w:rsidRDefault="00332637" w:rsidP="00A63CF4">
            <w:pPr>
              <w:spacing w:before="40" w:after="40"/>
              <w:rPr>
                <w:szCs w:val="18"/>
              </w:rPr>
            </w:pPr>
          </w:p>
        </w:tc>
      </w:tr>
      <w:tr w:rsidR="00332637" w:rsidRPr="00F26C0A" w14:paraId="655971E0" w14:textId="77777777" w:rsidTr="003F0141">
        <w:tc>
          <w:tcPr>
            <w:tcW w:w="1440" w:type="dxa"/>
            <w:tcBorders>
              <w:top w:val="single" w:sz="4" w:space="0" w:color="auto"/>
              <w:bottom w:val="nil"/>
              <w:right w:val="single" w:sz="4" w:space="0" w:color="auto"/>
            </w:tcBorders>
          </w:tcPr>
          <w:p w14:paraId="7D39BD60" w14:textId="77777777" w:rsidR="00332637" w:rsidRPr="00F26C0A" w:rsidRDefault="00332637" w:rsidP="003D4D86">
            <w:pPr>
              <w:spacing w:before="40" w:after="40"/>
              <w:rPr>
                <w:szCs w:val="18"/>
              </w:rPr>
            </w:pPr>
            <w:r w:rsidRPr="00F26C0A">
              <w:rPr>
                <w:szCs w:val="18"/>
              </w:rPr>
              <w:t>Čl. 45 odst. 7</w:t>
            </w:r>
          </w:p>
        </w:tc>
        <w:tc>
          <w:tcPr>
            <w:tcW w:w="5400" w:type="dxa"/>
            <w:gridSpan w:val="4"/>
            <w:tcBorders>
              <w:top w:val="single" w:sz="4" w:space="0" w:color="auto"/>
              <w:left w:val="single" w:sz="4" w:space="0" w:color="auto"/>
              <w:bottom w:val="nil"/>
              <w:right w:val="single" w:sz="18" w:space="0" w:color="auto"/>
            </w:tcBorders>
          </w:tcPr>
          <w:p w14:paraId="2B22F440" w14:textId="77777777" w:rsidR="00332637" w:rsidRPr="00F26C0A" w:rsidRDefault="00332637" w:rsidP="00A63CF4">
            <w:pPr>
              <w:spacing w:before="40" w:after="40"/>
              <w:ind w:right="58"/>
              <w:jc w:val="both"/>
              <w:rPr>
                <w:szCs w:val="18"/>
              </w:rPr>
            </w:pPr>
            <w:r w:rsidRPr="00F26C0A">
              <w:rPr>
                <w:szCs w:val="18"/>
              </w:rPr>
              <w:t>Pokud mají příslušné orgány hostitelského členského státu správce zjevné a prokazatelné důvody se domnívat, že tento správce porušuje povinnosti vyplývající z pravidel nespadajících do působnosti jejich dohledu, postoupí tato svá zjištění příslušným orgánům domovského členského státu správce a ty přijmou vhodná opatření; mimo jiné si v nezbytném případě vyžádají dodatečné informace od příslušných orgánů dohledu v třetích zemích.</w:t>
            </w:r>
          </w:p>
        </w:tc>
        <w:tc>
          <w:tcPr>
            <w:tcW w:w="900" w:type="dxa"/>
            <w:tcBorders>
              <w:top w:val="single" w:sz="4" w:space="0" w:color="auto"/>
              <w:left w:val="single" w:sz="18" w:space="0" w:color="auto"/>
              <w:bottom w:val="nil"/>
              <w:right w:val="single" w:sz="4" w:space="0" w:color="auto"/>
            </w:tcBorders>
          </w:tcPr>
          <w:p w14:paraId="77011623"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7FBB2337" w14:textId="77777777" w:rsidR="00332637" w:rsidRPr="00F26C0A" w:rsidRDefault="00332637" w:rsidP="00A63CF4">
            <w:pPr>
              <w:spacing w:before="40" w:after="40"/>
              <w:rPr>
                <w:szCs w:val="18"/>
              </w:rPr>
            </w:pPr>
            <w:r w:rsidRPr="00F26C0A">
              <w:rPr>
                <w:szCs w:val="18"/>
              </w:rPr>
              <w:t xml:space="preserve">§ 573 odst. 1 </w:t>
            </w:r>
          </w:p>
        </w:tc>
        <w:tc>
          <w:tcPr>
            <w:tcW w:w="5400" w:type="dxa"/>
            <w:gridSpan w:val="4"/>
            <w:tcBorders>
              <w:top w:val="single" w:sz="4" w:space="0" w:color="auto"/>
              <w:left w:val="single" w:sz="4" w:space="0" w:color="auto"/>
              <w:bottom w:val="nil"/>
              <w:right w:val="single" w:sz="4" w:space="0" w:color="auto"/>
            </w:tcBorders>
          </w:tcPr>
          <w:p w14:paraId="4942E167" w14:textId="77777777" w:rsidR="00332637" w:rsidRPr="00F26C0A" w:rsidRDefault="00332637" w:rsidP="00A63CF4">
            <w:pPr>
              <w:tabs>
                <w:tab w:val="left" w:pos="380"/>
              </w:tabs>
              <w:spacing w:before="40" w:after="40"/>
              <w:ind w:right="67"/>
              <w:jc w:val="both"/>
              <w:rPr>
                <w:szCs w:val="18"/>
              </w:rPr>
            </w:pPr>
            <w:r w:rsidRPr="00F26C0A">
              <w:rPr>
                <w:szCs w:val="18"/>
              </w:rPr>
              <w:t>Dozví-li se Česká národní banka, že obhospodařovatel zahraničního investičního fondu srovnatelného se speciálním fondem nebo s fondem kvalifikovaných investorů, do něhož jsou investice nabízeny v České republice, nesplňuje požadavky</w:t>
            </w:r>
            <w:r w:rsidRPr="00F26C0A" w:rsidDel="009F4E9E">
              <w:rPr>
                <w:szCs w:val="18"/>
              </w:rPr>
              <w:t xml:space="preserve"> </w:t>
            </w:r>
            <w:r w:rsidRPr="00F26C0A">
              <w:rPr>
                <w:szCs w:val="18"/>
              </w:rPr>
              <w:t>vyplývající z práva Evropské unie v oblasti obhospodařování investičních fondů</w:t>
            </w:r>
            <w:r w:rsidRPr="00F26C0A">
              <w:rPr>
                <w:szCs w:val="18"/>
                <w:vertAlign w:val="superscript"/>
              </w:rPr>
              <w:t>1), 2)</w:t>
            </w:r>
            <w:r w:rsidRPr="00F26C0A">
              <w:rPr>
                <w:szCs w:val="18"/>
              </w:rPr>
              <w:t>, jejichž plnění nepodléhá dohledu České národní banky, upozorní Česká národní banka na tuto skutečnost orgán dohledu jiného členského státu, který tomuto obhospodařovateli udělil povolení.</w:t>
            </w:r>
          </w:p>
        </w:tc>
        <w:tc>
          <w:tcPr>
            <w:tcW w:w="900" w:type="dxa"/>
            <w:tcBorders>
              <w:top w:val="single" w:sz="4" w:space="0" w:color="auto"/>
              <w:left w:val="single" w:sz="4" w:space="0" w:color="auto"/>
              <w:bottom w:val="nil"/>
              <w:right w:val="single" w:sz="4" w:space="0" w:color="auto"/>
            </w:tcBorders>
          </w:tcPr>
          <w:p w14:paraId="25CDFFF7"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6AE16E82" w14:textId="77777777" w:rsidR="00332637" w:rsidRPr="00F26C0A" w:rsidRDefault="00332637" w:rsidP="00A63CF4">
            <w:pPr>
              <w:spacing w:before="40" w:after="40"/>
              <w:rPr>
                <w:szCs w:val="18"/>
              </w:rPr>
            </w:pPr>
          </w:p>
        </w:tc>
      </w:tr>
      <w:tr w:rsidR="00332637" w:rsidRPr="00F26C0A" w14:paraId="417AFA64" w14:textId="77777777" w:rsidTr="003F0141">
        <w:tc>
          <w:tcPr>
            <w:tcW w:w="1440" w:type="dxa"/>
            <w:tcBorders>
              <w:top w:val="nil"/>
              <w:bottom w:val="single" w:sz="4" w:space="0" w:color="auto"/>
              <w:right w:val="single" w:sz="4" w:space="0" w:color="auto"/>
            </w:tcBorders>
          </w:tcPr>
          <w:p w14:paraId="337299EF"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4E882D75"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5944ADDB"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3ACE87EB" w14:textId="77777777" w:rsidR="00332637" w:rsidRPr="00F26C0A" w:rsidRDefault="00332637" w:rsidP="00A63CF4">
            <w:pPr>
              <w:spacing w:before="40" w:after="40"/>
              <w:rPr>
                <w:szCs w:val="18"/>
              </w:rPr>
            </w:pPr>
            <w:r w:rsidRPr="00F26C0A">
              <w:rPr>
                <w:szCs w:val="18"/>
              </w:rPr>
              <w:t>§ 591</w:t>
            </w:r>
          </w:p>
        </w:tc>
        <w:tc>
          <w:tcPr>
            <w:tcW w:w="5400" w:type="dxa"/>
            <w:gridSpan w:val="4"/>
            <w:tcBorders>
              <w:top w:val="nil"/>
              <w:left w:val="single" w:sz="4" w:space="0" w:color="auto"/>
              <w:bottom w:val="single" w:sz="4" w:space="0" w:color="auto"/>
              <w:right w:val="single" w:sz="4" w:space="0" w:color="auto"/>
            </w:tcBorders>
          </w:tcPr>
          <w:p w14:paraId="204128A7" w14:textId="77777777" w:rsidR="00332637" w:rsidRPr="00F26C0A" w:rsidRDefault="00332637">
            <w:pPr>
              <w:tabs>
                <w:tab w:val="left" w:pos="380"/>
              </w:tabs>
              <w:spacing w:before="40" w:after="40"/>
              <w:ind w:right="67"/>
              <w:jc w:val="both"/>
              <w:rPr>
                <w:szCs w:val="18"/>
              </w:rPr>
            </w:pPr>
            <w:r w:rsidRPr="00F26C0A">
              <w:rPr>
                <w:szCs w:val="18"/>
              </w:rPr>
              <w:t>Má-li Česká národní banka důvodné podezření, že obhospodařovatel zahraničního investičního fondu, který podléhá dohledu orgánu dohledu jiného členského státu, porušil svou povinnost vyplývající z práva Evropské unie v oblasti obhospodařování investičních fondů</w:t>
            </w:r>
            <w:r w:rsidRPr="00F26C0A">
              <w:rPr>
                <w:szCs w:val="18"/>
                <w:vertAlign w:val="superscript"/>
              </w:rPr>
              <w:t>1), 2),</w:t>
            </w:r>
            <w:r w:rsidRPr="00F26C0A">
              <w:rPr>
                <w:szCs w:val="18"/>
              </w:rPr>
              <w:t xml:space="preserve"> informuje o tom tento orgán dohledu a orgán dohledu členského státu, kterého se toto důvodné porušení povinnosti týká; toto podezření náležitě zdůvodní </w:t>
            </w:r>
          </w:p>
        </w:tc>
        <w:tc>
          <w:tcPr>
            <w:tcW w:w="900" w:type="dxa"/>
            <w:tcBorders>
              <w:top w:val="nil"/>
              <w:left w:val="single" w:sz="4" w:space="0" w:color="auto"/>
              <w:bottom w:val="single" w:sz="4" w:space="0" w:color="auto"/>
              <w:right w:val="single" w:sz="4" w:space="0" w:color="auto"/>
            </w:tcBorders>
          </w:tcPr>
          <w:p w14:paraId="7EC13FD1"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56BA3B1F" w14:textId="77777777" w:rsidR="00332637" w:rsidRPr="00F26C0A" w:rsidRDefault="00332637" w:rsidP="00A63CF4">
            <w:pPr>
              <w:spacing w:before="40" w:after="40"/>
              <w:rPr>
                <w:szCs w:val="18"/>
              </w:rPr>
            </w:pPr>
          </w:p>
        </w:tc>
      </w:tr>
      <w:tr w:rsidR="00332637" w:rsidRPr="00F26C0A" w14:paraId="5DCDA99E" w14:textId="77777777" w:rsidTr="000702BE">
        <w:tc>
          <w:tcPr>
            <w:tcW w:w="1440" w:type="dxa"/>
            <w:tcBorders>
              <w:top w:val="single" w:sz="4" w:space="0" w:color="auto"/>
              <w:bottom w:val="single" w:sz="4" w:space="0" w:color="auto"/>
              <w:right w:val="single" w:sz="4" w:space="0" w:color="auto"/>
            </w:tcBorders>
          </w:tcPr>
          <w:p w14:paraId="25E497E9" w14:textId="77777777" w:rsidR="00332637" w:rsidRPr="00F26C0A" w:rsidRDefault="00332637" w:rsidP="003D4D86">
            <w:pPr>
              <w:spacing w:before="40" w:after="40"/>
              <w:rPr>
                <w:szCs w:val="18"/>
              </w:rPr>
            </w:pPr>
            <w:r w:rsidRPr="00F26C0A">
              <w:rPr>
                <w:szCs w:val="18"/>
              </w:rPr>
              <w:t>Čl. 45 odst. 8</w:t>
            </w:r>
          </w:p>
        </w:tc>
        <w:tc>
          <w:tcPr>
            <w:tcW w:w="5400" w:type="dxa"/>
            <w:gridSpan w:val="4"/>
            <w:tcBorders>
              <w:top w:val="single" w:sz="4" w:space="0" w:color="auto"/>
              <w:left w:val="single" w:sz="4" w:space="0" w:color="auto"/>
              <w:bottom w:val="single" w:sz="4" w:space="0" w:color="auto"/>
              <w:right w:val="single" w:sz="18" w:space="0" w:color="auto"/>
            </w:tcBorders>
          </w:tcPr>
          <w:p w14:paraId="4DA4875B" w14:textId="77777777" w:rsidR="00332637" w:rsidRPr="00F26C0A" w:rsidRDefault="00332637" w:rsidP="00A63CF4">
            <w:pPr>
              <w:spacing w:before="40" w:after="40"/>
              <w:ind w:right="58"/>
              <w:jc w:val="both"/>
              <w:rPr>
                <w:szCs w:val="18"/>
              </w:rPr>
            </w:pPr>
            <w:r w:rsidRPr="00F26C0A">
              <w:rPr>
                <w:szCs w:val="18"/>
              </w:rPr>
              <w:t>Pokud i přes opatření přijatá příslušnými orgány domovského členského státu správce anebo proto, že se tato opatření ukáží jako nedostatečná nebo že domovský členský stát správce v přiměřené lhůtě opatření nepřijme, jedná správce i nadále způsobem, který zjevně poškozuje zájmy investorů dotčeného alternativního investičního fondu, finanční stabilitu nebo integritu trhu v hostitelském členském státě správce, mohou příslušné orgány hostitelského členského státu správce poté, co informují příslušné orgány domovského členského státu správce, přijmout veškerá vhodná opatření na ochranu investorů dotčeného alternativního investičního fondu, finanční stability a integrity trhu v hostitelském členském státě, včetně toho, že dotčenému správci mohou zabránit v dalším nabízení podílových jednotek nebo akcií dotčeného alternativního investičního fondu v hostitelském členském státě.</w:t>
            </w:r>
          </w:p>
        </w:tc>
        <w:tc>
          <w:tcPr>
            <w:tcW w:w="900" w:type="dxa"/>
            <w:tcBorders>
              <w:top w:val="single" w:sz="4" w:space="0" w:color="auto"/>
              <w:left w:val="single" w:sz="18" w:space="0" w:color="auto"/>
              <w:bottom w:val="single" w:sz="4" w:space="0" w:color="auto"/>
              <w:right w:val="single" w:sz="4" w:space="0" w:color="auto"/>
            </w:tcBorders>
          </w:tcPr>
          <w:p w14:paraId="3BE9935D"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0AC72071" w14:textId="77777777" w:rsidR="00332637" w:rsidRPr="00F26C0A" w:rsidRDefault="00332637" w:rsidP="00A63CF4">
            <w:pPr>
              <w:spacing w:before="40" w:after="40"/>
              <w:rPr>
                <w:szCs w:val="18"/>
              </w:rPr>
            </w:pPr>
            <w:r w:rsidRPr="00F26C0A">
              <w:rPr>
                <w:szCs w:val="18"/>
              </w:rPr>
              <w:t>§ 573 odst. 2</w:t>
            </w:r>
          </w:p>
        </w:tc>
        <w:tc>
          <w:tcPr>
            <w:tcW w:w="5400" w:type="dxa"/>
            <w:gridSpan w:val="4"/>
            <w:tcBorders>
              <w:top w:val="single" w:sz="4" w:space="0" w:color="auto"/>
              <w:left w:val="single" w:sz="4" w:space="0" w:color="auto"/>
              <w:bottom w:val="single" w:sz="4" w:space="0" w:color="auto"/>
              <w:right w:val="single" w:sz="4" w:space="0" w:color="auto"/>
            </w:tcBorders>
          </w:tcPr>
          <w:p w14:paraId="143457BC" w14:textId="77777777" w:rsidR="00332637" w:rsidRPr="00F26C0A" w:rsidRDefault="00332637" w:rsidP="00C93159">
            <w:pPr>
              <w:tabs>
                <w:tab w:val="left" w:pos="380"/>
              </w:tabs>
              <w:spacing w:before="40" w:after="40"/>
              <w:ind w:right="67"/>
              <w:jc w:val="both"/>
              <w:rPr>
                <w:szCs w:val="18"/>
              </w:rPr>
            </w:pPr>
            <w:r w:rsidRPr="00F26C0A">
              <w:rPr>
                <w:szCs w:val="18"/>
              </w:rPr>
              <w:t>Nevedla-li opatření přijatá ve vztahu k obhospodařovateli podle odstavce 1 orgánem dohledu jiného členského státu, který tomuto obhospodařovateli</w:t>
            </w:r>
            <w:r w:rsidRPr="00F26C0A" w:rsidDel="0073063C">
              <w:rPr>
                <w:szCs w:val="18"/>
              </w:rPr>
              <w:t xml:space="preserve"> </w:t>
            </w:r>
            <w:r w:rsidRPr="00F26C0A">
              <w:rPr>
                <w:szCs w:val="18"/>
              </w:rPr>
              <w:t>udělil povolení, k nápravě nebo nebyla-li přijata v přiměřené lhůtě, může Česká národní banka po informování tohoto orgánu dohledu jiného členského státu uložit opatření k nápravě podle tohoto zákona nebo jiné opatření podle § 539 písm. h) k ochraně zájmů investorů v České republice nebo k zajištění řádného fungování finančního trhu v České republice. Ustanovení § 538 odst. 2 se použije obdobně.</w:t>
            </w:r>
          </w:p>
        </w:tc>
        <w:tc>
          <w:tcPr>
            <w:tcW w:w="900" w:type="dxa"/>
            <w:tcBorders>
              <w:top w:val="single" w:sz="4" w:space="0" w:color="auto"/>
              <w:left w:val="single" w:sz="4" w:space="0" w:color="auto"/>
              <w:bottom w:val="single" w:sz="4" w:space="0" w:color="auto"/>
              <w:right w:val="single" w:sz="4" w:space="0" w:color="auto"/>
            </w:tcBorders>
          </w:tcPr>
          <w:p w14:paraId="3716821E"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758A82ED" w14:textId="77777777" w:rsidR="00332637" w:rsidRPr="00F26C0A" w:rsidRDefault="00332637" w:rsidP="00A63CF4">
            <w:pPr>
              <w:spacing w:before="40" w:after="40"/>
              <w:rPr>
                <w:szCs w:val="18"/>
              </w:rPr>
            </w:pPr>
          </w:p>
        </w:tc>
      </w:tr>
      <w:tr w:rsidR="00332637" w:rsidRPr="00F26C0A" w14:paraId="26DCAA33" w14:textId="77777777" w:rsidTr="000702BE">
        <w:trPr>
          <w:trHeight w:val="951"/>
        </w:trPr>
        <w:tc>
          <w:tcPr>
            <w:tcW w:w="1440" w:type="dxa"/>
            <w:tcBorders>
              <w:top w:val="single" w:sz="4" w:space="0" w:color="auto"/>
              <w:bottom w:val="single" w:sz="4" w:space="0" w:color="auto"/>
              <w:right w:val="single" w:sz="4" w:space="0" w:color="auto"/>
            </w:tcBorders>
          </w:tcPr>
          <w:p w14:paraId="35F1056A" w14:textId="77777777" w:rsidR="00332637" w:rsidRPr="00F26C0A" w:rsidRDefault="00332637" w:rsidP="003D4D86">
            <w:pPr>
              <w:spacing w:before="40" w:after="40"/>
              <w:rPr>
                <w:szCs w:val="18"/>
              </w:rPr>
            </w:pPr>
            <w:r w:rsidRPr="00F26C0A">
              <w:rPr>
                <w:szCs w:val="18"/>
              </w:rPr>
              <w:t>Čl. 45 odst. 9</w:t>
            </w:r>
          </w:p>
        </w:tc>
        <w:tc>
          <w:tcPr>
            <w:tcW w:w="5400" w:type="dxa"/>
            <w:gridSpan w:val="4"/>
            <w:tcBorders>
              <w:top w:val="single" w:sz="4" w:space="0" w:color="auto"/>
              <w:left w:val="single" w:sz="4" w:space="0" w:color="auto"/>
              <w:bottom w:val="single" w:sz="4" w:space="0" w:color="auto"/>
              <w:right w:val="single" w:sz="18" w:space="0" w:color="auto"/>
            </w:tcBorders>
          </w:tcPr>
          <w:p w14:paraId="7A698660" w14:textId="77777777" w:rsidR="00332637" w:rsidRPr="00F26C0A" w:rsidRDefault="00332637" w:rsidP="00A63CF4">
            <w:pPr>
              <w:spacing w:before="40" w:after="40"/>
              <w:ind w:right="58"/>
              <w:jc w:val="both"/>
              <w:rPr>
                <w:szCs w:val="18"/>
              </w:rPr>
            </w:pPr>
            <w:r w:rsidRPr="00F26C0A">
              <w:rPr>
                <w:szCs w:val="18"/>
              </w:rPr>
              <w:t>Postup uvedený v odstavcích 7 a 8 se použije i v případě, že příslušné orgány hostitelského členského státu mají zjevné a prokazatelné důvody pro nesouhlas s povolením mimounijního správce, které udělil referenční členský stát.</w:t>
            </w:r>
          </w:p>
        </w:tc>
        <w:tc>
          <w:tcPr>
            <w:tcW w:w="900" w:type="dxa"/>
            <w:tcBorders>
              <w:top w:val="single" w:sz="4" w:space="0" w:color="auto"/>
              <w:left w:val="single" w:sz="18" w:space="0" w:color="auto"/>
              <w:bottom w:val="single" w:sz="4" w:space="0" w:color="auto"/>
              <w:right w:val="single" w:sz="4" w:space="0" w:color="auto"/>
            </w:tcBorders>
          </w:tcPr>
          <w:p w14:paraId="3D550D08"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02E1C500" w14:textId="77777777" w:rsidR="00332637" w:rsidRPr="00F26C0A" w:rsidRDefault="00332637" w:rsidP="00A63CF4">
            <w:pPr>
              <w:spacing w:before="40" w:after="40"/>
              <w:rPr>
                <w:szCs w:val="18"/>
              </w:rPr>
            </w:pPr>
            <w:r w:rsidRPr="00F26C0A">
              <w:rPr>
                <w:szCs w:val="18"/>
              </w:rPr>
              <w:t>§ 574 odst. 1 a 2</w:t>
            </w:r>
          </w:p>
        </w:tc>
        <w:tc>
          <w:tcPr>
            <w:tcW w:w="5400" w:type="dxa"/>
            <w:gridSpan w:val="4"/>
            <w:tcBorders>
              <w:top w:val="single" w:sz="4" w:space="0" w:color="auto"/>
              <w:left w:val="single" w:sz="4" w:space="0" w:color="auto"/>
              <w:bottom w:val="single" w:sz="4" w:space="0" w:color="auto"/>
              <w:right w:val="single" w:sz="4" w:space="0" w:color="auto"/>
            </w:tcBorders>
          </w:tcPr>
          <w:p w14:paraId="2A4F435A" w14:textId="77777777" w:rsidR="00332637" w:rsidRPr="00F26C0A" w:rsidRDefault="00332637" w:rsidP="00A63CF4">
            <w:pPr>
              <w:tabs>
                <w:tab w:val="left" w:pos="380"/>
              </w:tabs>
              <w:spacing w:before="40" w:after="40"/>
              <w:ind w:right="67"/>
              <w:jc w:val="both"/>
              <w:rPr>
                <w:szCs w:val="18"/>
              </w:rPr>
            </w:pPr>
            <w:r w:rsidRPr="00F26C0A">
              <w:rPr>
                <w:szCs w:val="18"/>
              </w:rPr>
              <w:t>(1)</w:t>
            </w:r>
            <w:r w:rsidRPr="00F26C0A">
              <w:rPr>
                <w:szCs w:val="18"/>
              </w:rPr>
              <w:tab/>
              <w:t>Má-li Česká národní banka důvodné podezření, že orgán dohledu jiného členského státu udělil zahraniční osobě se sídlem ve státě, který není členským státem, povolení k činnosti na základě směrnice Evropského parlamentu a Rady upravující správce alternativních investičních fondů</w:t>
            </w:r>
            <w:r w:rsidRPr="00F26C0A">
              <w:rPr>
                <w:szCs w:val="18"/>
                <w:vertAlign w:val="superscript"/>
              </w:rPr>
              <w:t>5)</w:t>
            </w:r>
            <w:r w:rsidRPr="00F26C0A">
              <w:rPr>
                <w:szCs w:val="18"/>
              </w:rPr>
              <w:t xml:space="preserve"> v rozporu s požadavky práva Evropské unie, upozorní na tuto skutečnost tento orgán dohledu jiného členského státu. </w:t>
            </w:r>
          </w:p>
          <w:p w14:paraId="3DD7AFEF" w14:textId="77777777" w:rsidR="00332637" w:rsidRPr="00F26C0A" w:rsidRDefault="00332637" w:rsidP="00A63CF4">
            <w:pPr>
              <w:tabs>
                <w:tab w:val="left" w:pos="380"/>
              </w:tabs>
              <w:spacing w:before="40" w:after="40"/>
              <w:ind w:right="67"/>
              <w:jc w:val="both"/>
              <w:rPr>
                <w:szCs w:val="18"/>
              </w:rPr>
            </w:pPr>
            <w:r w:rsidRPr="00F26C0A">
              <w:rPr>
                <w:szCs w:val="18"/>
              </w:rPr>
              <w:t>(2)</w:t>
            </w:r>
            <w:r w:rsidRPr="00F26C0A">
              <w:rPr>
                <w:szCs w:val="18"/>
              </w:rPr>
              <w:tab/>
              <w:t>Nevedla-li opatření přijatá ve vztahu k zahraniční osobě podle odstavce 1 orgánem dohledu jiného členského státu, který této osobě udělil povolení, k nápravě nebo nebyla-li přijata v přiměřené lhůtě, může Česká národní banka po informování tohoto orgánu dohledu jiného členského státu uložit opatření k nápravě podle tohoto zákona nebo jiné opatření podle § 539 písm. h) k ochraně zájmů investorů v České republice nebo k zajištění řádného fungování finančního trhu v České republice.</w:t>
            </w:r>
            <w:r w:rsidRPr="00F26C0A" w:rsidDel="00C17DCE">
              <w:rPr>
                <w:szCs w:val="18"/>
              </w:rPr>
              <w:t xml:space="preserve"> </w:t>
            </w:r>
            <w:r w:rsidRPr="00F26C0A">
              <w:rPr>
                <w:szCs w:val="18"/>
              </w:rPr>
              <w:t>Ustanovení § 538 odst. 2 se použije obdobně.</w:t>
            </w:r>
          </w:p>
        </w:tc>
        <w:tc>
          <w:tcPr>
            <w:tcW w:w="900" w:type="dxa"/>
            <w:tcBorders>
              <w:top w:val="single" w:sz="4" w:space="0" w:color="auto"/>
              <w:left w:val="single" w:sz="4" w:space="0" w:color="auto"/>
              <w:bottom w:val="single" w:sz="4" w:space="0" w:color="auto"/>
              <w:right w:val="single" w:sz="4" w:space="0" w:color="auto"/>
            </w:tcBorders>
          </w:tcPr>
          <w:p w14:paraId="1685454F"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11C0A73E" w14:textId="77777777" w:rsidR="00332637" w:rsidRPr="00F26C0A" w:rsidRDefault="00332637" w:rsidP="00A63CF4">
            <w:pPr>
              <w:spacing w:before="40" w:after="40"/>
              <w:rPr>
                <w:szCs w:val="18"/>
              </w:rPr>
            </w:pPr>
          </w:p>
        </w:tc>
      </w:tr>
      <w:tr w:rsidR="00332637" w:rsidRPr="00F26C0A" w14:paraId="57D4D8DB" w14:textId="77777777" w:rsidTr="00AA5587">
        <w:tc>
          <w:tcPr>
            <w:tcW w:w="1440" w:type="dxa"/>
            <w:tcBorders>
              <w:top w:val="nil"/>
              <w:bottom w:val="single" w:sz="4" w:space="0" w:color="auto"/>
              <w:right w:val="single" w:sz="4" w:space="0" w:color="auto"/>
            </w:tcBorders>
          </w:tcPr>
          <w:p w14:paraId="7A7A3499" w14:textId="77777777" w:rsidR="00332637" w:rsidRPr="00F26C0A" w:rsidRDefault="00332637" w:rsidP="003D4D86">
            <w:pPr>
              <w:spacing w:before="40" w:after="40"/>
              <w:rPr>
                <w:szCs w:val="18"/>
              </w:rPr>
            </w:pPr>
            <w:r w:rsidRPr="00F26C0A">
              <w:rPr>
                <w:szCs w:val="18"/>
              </w:rPr>
              <w:t>Čl. 45 odst. 10</w:t>
            </w:r>
          </w:p>
        </w:tc>
        <w:tc>
          <w:tcPr>
            <w:tcW w:w="5400" w:type="dxa"/>
            <w:gridSpan w:val="4"/>
            <w:tcBorders>
              <w:top w:val="nil"/>
              <w:left w:val="single" w:sz="4" w:space="0" w:color="auto"/>
              <w:bottom w:val="single" w:sz="4" w:space="0" w:color="auto"/>
              <w:right w:val="single" w:sz="18" w:space="0" w:color="auto"/>
            </w:tcBorders>
          </w:tcPr>
          <w:p w14:paraId="3D40DC20" w14:textId="77777777" w:rsidR="00332637" w:rsidRPr="00F26C0A" w:rsidRDefault="00332637" w:rsidP="00A63CF4">
            <w:pPr>
              <w:spacing w:before="40" w:after="40"/>
              <w:ind w:right="58"/>
              <w:jc w:val="both"/>
              <w:rPr>
                <w:szCs w:val="18"/>
              </w:rPr>
            </w:pPr>
            <w:r w:rsidRPr="00F26C0A">
              <w:rPr>
                <w:szCs w:val="18"/>
              </w:rPr>
              <w:t>Pokud dotčené příslušné orgány nesouhlasí s kterýmkoli z opatření, která přijaly příslušné orgány podle odstavců 4 až 9, mohou věc předložit orgánu pro cenné papíry a trhy, který může jednat na základě pravomocí, jež mu svěřuje článek 19 nařízení (EU) č. 1095/2010.</w:t>
            </w:r>
          </w:p>
        </w:tc>
        <w:tc>
          <w:tcPr>
            <w:tcW w:w="900" w:type="dxa"/>
            <w:tcBorders>
              <w:top w:val="nil"/>
              <w:left w:val="single" w:sz="18" w:space="0" w:color="auto"/>
              <w:bottom w:val="single" w:sz="4" w:space="0" w:color="auto"/>
              <w:right w:val="single" w:sz="4" w:space="0" w:color="auto"/>
            </w:tcBorders>
          </w:tcPr>
          <w:p w14:paraId="7C498BEA"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2C899D79" w14:textId="77777777" w:rsidR="00332637" w:rsidRPr="00F26C0A" w:rsidRDefault="00332637" w:rsidP="00A63CF4">
            <w:pPr>
              <w:spacing w:before="40" w:after="40"/>
              <w:rPr>
                <w:szCs w:val="18"/>
              </w:rPr>
            </w:pPr>
            <w:r w:rsidRPr="00F26C0A">
              <w:rPr>
                <w:szCs w:val="18"/>
              </w:rPr>
              <w:t>§ 579 písm. k) a l)</w:t>
            </w:r>
          </w:p>
        </w:tc>
        <w:tc>
          <w:tcPr>
            <w:tcW w:w="5400" w:type="dxa"/>
            <w:gridSpan w:val="4"/>
            <w:tcBorders>
              <w:top w:val="nil"/>
              <w:left w:val="single" w:sz="4" w:space="0" w:color="auto"/>
              <w:bottom w:val="single" w:sz="4" w:space="0" w:color="auto"/>
              <w:right w:val="single" w:sz="4" w:space="0" w:color="auto"/>
            </w:tcBorders>
          </w:tcPr>
          <w:p w14:paraId="366B0266" w14:textId="77777777" w:rsidR="00332637" w:rsidRPr="00F26C0A" w:rsidRDefault="00332637" w:rsidP="00A63CF4">
            <w:pPr>
              <w:tabs>
                <w:tab w:val="left" w:pos="380"/>
              </w:tabs>
              <w:spacing w:before="40" w:after="40"/>
              <w:ind w:right="67"/>
              <w:jc w:val="both"/>
              <w:rPr>
                <w:szCs w:val="18"/>
              </w:rPr>
            </w:pPr>
            <w:r w:rsidRPr="00F26C0A">
              <w:rPr>
                <w:szCs w:val="18"/>
              </w:rPr>
              <w:t>Česká národní banka se může obrátit na evropský orgán dohledu se žádostí o řešení sporu mezi ní a orgánem dohledu jiného členského státu na základě článku 19 nařízení Evropského parlamentu a Rady upravujícího zřízení Evropského orgánu dohledu</w:t>
            </w:r>
            <w:r w:rsidRPr="00F26C0A">
              <w:rPr>
                <w:szCs w:val="18"/>
                <w:vertAlign w:val="superscript"/>
              </w:rPr>
              <w:t>15)</w:t>
            </w:r>
            <w:r w:rsidRPr="00F26C0A">
              <w:rPr>
                <w:szCs w:val="18"/>
              </w:rPr>
              <w:t>, jestliže</w:t>
            </w:r>
          </w:p>
          <w:p w14:paraId="4247DBEB" w14:textId="77777777" w:rsidR="00332637" w:rsidRPr="00F26C0A" w:rsidRDefault="00332637" w:rsidP="00A63CF4">
            <w:pPr>
              <w:tabs>
                <w:tab w:val="left" w:pos="380"/>
              </w:tabs>
              <w:spacing w:before="40" w:after="40"/>
              <w:ind w:right="67"/>
              <w:jc w:val="both"/>
              <w:rPr>
                <w:szCs w:val="18"/>
              </w:rPr>
            </w:pPr>
            <w:r w:rsidRPr="00F26C0A">
              <w:rPr>
                <w:szCs w:val="18"/>
              </w:rPr>
              <w:t>k)</w:t>
            </w:r>
            <w:r w:rsidRPr="00F26C0A">
              <w:rPr>
                <w:szCs w:val="18"/>
              </w:rPr>
              <w:tab/>
              <w:t>nesouhlasí, jak tento orgán přijal opatření na základě upozornění České národní banky podle § 569 odst. 2, 570 odst. 1 a 2, 573 odst. 1 nebo 574 odst. 1,</w:t>
            </w:r>
          </w:p>
          <w:p w14:paraId="59CCB08B" w14:textId="77777777" w:rsidR="00332637" w:rsidRPr="00F26C0A" w:rsidRDefault="00332637" w:rsidP="00A63CF4">
            <w:pPr>
              <w:tabs>
                <w:tab w:val="left" w:pos="380"/>
              </w:tabs>
              <w:spacing w:before="40" w:after="40"/>
              <w:ind w:right="67"/>
              <w:jc w:val="both"/>
              <w:rPr>
                <w:szCs w:val="18"/>
              </w:rPr>
            </w:pPr>
            <w:r w:rsidRPr="00F26C0A">
              <w:rPr>
                <w:szCs w:val="18"/>
              </w:rPr>
              <w:t>l)</w:t>
            </w:r>
            <w:r w:rsidRPr="00F26C0A">
              <w:rPr>
                <w:szCs w:val="18"/>
              </w:rPr>
              <w:tab/>
              <w:t>nesouhlasí, jak tento orgán přijal opatření vůči obhospodařovateli investičního fondu nebo zahraničního investičního fondu s povolením k činnosti podle § 479, 480 nebo 481, nebo</w:t>
            </w:r>
          </w:p>
        </w:tc>
        <w:tc>
          <w:tcPr>
            <w:tcW w:w="900" w:type="dxa"/>
            <w:tcBorders>
              <w:top w:val="nil"/>
              <w:left w:val="single" w:sz="4" w:space="0" w:color="auto"/>
              <w:bottom w:val="single" w:sz="4" w:space="0" w:color="auto"/>
              <w:right w:val="single" w:sz="4" w:space="0" w:color="auto"/>
            </w:tcBorders>
          </w:tcPr>
          <w:p w14:paraId="1C9DAD19" w14:textId="77777777" w:rsidR="00332637" w:rsidRPr="00F26C0A" w:rsidRDefault="00332637" w:rsidP="00A63CF4">
            <w:pPr>
              <w:spacing w:before="40" w:after="40"/>
              <w:rPr>
                <w:szCs w:val="18"/>
              </w:rPr>
            </w:pPr>
            <w:r w:rsidRPr="00F26C0A">
              <w:rPr>
                <w:szCs w:val="18"/>
              </w:rPr>
              <w:t>PT</w:t>
            </w:r>
          </w:p>
        </w:tc>
        <w:tc>
          <w:tcPr>
            <w:tcW w:w="720" w:type="dxa"/>
            <w:tcBorders>
              <w:top w:val="nil"/>
              <w:left w:val="single" w:sz="4" w:space="0" w:color="auto"/>
              <w:bottom w:val="single" w:sz="4" w:space="0" w:color="auto"/>
            </w:tcBorders>
          </w:tcPr>
          <w:p w14:paraId="6806616F" w14:textId="77777777" w:rsidR="00332637" w:rsidRPr="00F26C0A" w:rsidRDefault="00332637" w:rsidP="00A63CF4">
            <w:pPr>
              <w:spacing w:before="40" w:after="40"/>
              <w:rPr>
                <w:szCs w:val="18"/>
              </w:rPr>
            </w:pPr>
          </w:p>
        </w:tc>
      </w:tr>
      <w:tr w:rsidR="00D21017" w:rsidRPr="00F26C0A" w14:paraId="5E285C52" w14:textId="77777777" w:rsidTr="00AA5587">
        <w:tc>
          <w:tcPr>
            <w:tcW w:w="1440" w:type="dxa"/>
            <w:tcBorders>
              <w:top w:val="single" w:sz="4" w:space="0" w:color="auto"/>
              <w:bottom w:val="single" w:sz="4" w:space="0" w:color="auto"/>
              <w:right w:val="single" w:sz="4" w:space="0" w:color="auto"/>
            </w:tcBorders>
          </w:tcPr>
          <w:p w14:paraId="1B903B3A" w14:textId="77777777" w:rsidR="00D21017" w:rsidRPr="00F26C0A" w:rsidRDefault="00D21017" w:rsidP="00D21017">
            <w:pPr>
              <w:spacing w:before="40" w:after="40"/>
              <w:rPr>
                <w:szCs w:val="18"/>
              </w:rPr>
            </w:pPr>
            <w:r w:rsidRPr="00F26C0A">
              <w:rPr>
                <w:szCs w:val="18"/>
              </w:rPr>
              <w:t>Čl. 45 odst. 11</w:t>
            </w:r>
          </w:p>
        </w:tc>
        <w:tc>
          <w:tcPr>
            <w:tcW w:w="5400" w:type="dxa"/>
            <w:gridSpan w:val="4"/>
            <w:tcBorders>
              <w:top w:val="single" w:sz="4" w:space="0" w:color="auto"/>
              <w:left w:val="single" w:sz="4" w:space="0" w:color="auto"/>
              <w:bottom w:val="single" w:sz="4" w:space="0" w:color="auto"/>
              <w:right w:val="single" w:sz="18" w:space="0" w:color="auto"/>
            </w:tcBorders>
          </w:tcPr>
          <w:p w14:paraId="073CE89B" w14:textId="77777777" w:rsidR="00D21017" w:rsidRPr="00F26C0A" w:rsidRDefault="00D21017" w:rsidP="00D21017">
            <w:pPr>
              <w:spacing w:before="40" w:after="40"/>
              <w:ind w:right="58"/>
              <w:jc w:val="both"/>
              <w:rPr>
                <w:szCs w:val="18"/>
              </w:rPr>
            </w:pPr>
            <w:r w:rsidRPr="00F26C0A">
              <w:rPr>
                <w:szCs w:val="18"/>
              </w:rPr>
              <w:t>Orgán pro cenné papíry a trhy je podle okolností nápomocen při sjednávání a uzavírání dohod o spolupráci mezi příslušnými orgány členských států a orgány dohledu třetích zemí, které jsou požadovány podle této směrnice.</w:t>
            </w:r>
          </w:p>
        </w:tc>
        <w:tc>
          <w:tcPr>
            <w:tcW w:w="900" w:type="dxa"/>
            <w:tcBorders>
              <w:top w:val="single" w:sz="4" w:space="0" w:color="auto"/>
              <w:left w:val="single" w:sz="18" w:space="0" w:color="auto"/>
              <w:bottom w:val="single" w:sz="4" w:space="0" w:color="auto"/>
              <w:right w:val="single" w:sz="4" w:space="0" w:color="auto"/>
            </w:tcBorders>
          </w:tcPr>
          <w:p w14:paraId="46B42F31" w14:textId="77777777" w:rsidR="00D21017" w:rsidRPr="00F26C0A" w:rsidRDefault="00D21017" w:rsidP="00D21017">
            <w:pPr>
              <w:spacing w:before="40" w:after="40"/>
              <w:rPr>
                <w:szCs w:val="18"/>
              </w:rPr>
            </w:pPr>
          </w:p>
        </w:tc>
        <w:tc>
          <w:tcPr>
            <w:tcW w:w="1080" w:type="dxa"/>
            <w:tcBorders>
              <w:top w:val="single" w:sz="4" w:space="0" w:color="auto"/>
              <w:left w:val="single" w:sz="4" w:space="0" w:color="auto"/>
              <w:bottom w:val="single" w:sz="4" w:space="0" w:color="auto"/>
              <w:right w:val="single" w:sz="4" w:space="0" w:color="auto"/>
            </w:tcBorders>
          </w:tcPr>
          <w:p w14:paraId="09833D13" w14:textId="77777777" w:rsidR="00D21017" w:rsidRPr="00F26C0A" w:rsidRDefault="00D21017" w:rsidP="00D21017">
            <w:pPr>
              <w:spacing w:before="40" w:after="40"/>
              <w:rPr>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0ACAC651" w14:textId="662983C3" w:rsidR="00D21017" w:rsidRPr="00F26C0A" w:rsidRDefault="00D21017" w:rsidP="00D21017">
            <w:pPr>
              <w:tabs>
                <w:tab w:val="left" w:pos="380"/>
              </w:tabs>
              <w:spacing w:before="40" w:after="40"/>
              <w:ind w:right="67"/>
              <w:jc w:val="both"/>
              <w:rPr>
                <w:i/>
                <w:szCs w:val="18"/>
              </w:rPr>
            </w:pPr>
            <w:r w:rsidRPr="00F26C0A">
              <w:rPr>
                <w:i/>
                <w:szCs w:val="18"/>
              </w:rPr>
              <w:t>Nerelevantní z hlediska transpozice. Stanovuje se povinnost orgánu ESMA.</w:t>
            </w:r>
          </w:p>
        </w:tc>
        <w:tc>
          <w:tcPr>
            <w:tcW w:w="900" w:type="dxa"/>
            <w:tcBorders>
              <w:top w:val="single" w:sz="4" w:space="0" w:color="auto"/>
              <w:left w:val="single" w:sz="4" w:space="0" w:color="auto"/>
              <w:bottom w:val="single" w:sz="4" w:space="0" w:color="auto"/>
              <w:right w:val="single" w:sz="4" w:space="0" w:color="auto"/>
            </w:tcBorders>
          </w:tcPr>
          <w:p w14:paraId="2026BEAF" w14:textId="77777777" w:rsidR="00D21017" w:rsidRPr="00F26C0A" w:rsidRDefault="00D21017" w:rsidP="00D21017">
            <w:pPr>
              <w:spacing w:before="40" w:after="40"/>
              <w:rPr>
                <w:szCs w:val="18"/>
              </w:rPr>
            </w:pPr>
            <w:r w:rsidRPr="00F26C0A">
              <w:rPr>
                <w:szCs w:val="18"/>
              </w:rPr>
              <w:t>NT</w:t>
            </w:r>
          </w:p>
        </w:tc>
        <w:tc>
          <w:tcPr>
            <w:tcW w:w="720" w:type="dxa"/>
            <w:tcBorders>
              <w:top w:val="single" w:sz="4" w:space="0" w:color="auto"/>
              <w:left w:val="single" w:sz="4" w:space="0" w:color="auto"/>
              <w:bottom w:val="single" w:sz="4" w:space="0" w:color="auto"/>
            </w:tcBorders>
          </w:tcPr>
          <w:p w14:paraId="096E0E54" w14:textId="77777777" w:rsidR="00D21017" w:rsidRPr="00F26C0A" w:rsidRDefault="00D21017" w:rsidP="00D21017">
            <w:pPr>
              <w:spacing w:before="40" w:after="40"/>
              <w:rPr>
                <w:szCs w:val="18"/>
              </w:rPr>
            </w:pPr>
          </w:p>
        </w:tc>
      </w:tr>
      <w:tr w:rsidR="00D21017" w:rsidRPr="00F26C0A" w14:paraId="5BD677B7" w14:textId="77777777">
        <w:tc>
          <w:tcPr>
            <w:tcW w:w="1440" w:type="dxa"/>
            <w:tcBorders>
              <w:top w:val="nil"/>
              <w:bottom w:val="single" w:sz="4" w:space="0" w:color="auto"/>
              <w:right w:val="single" w:sz="4" w:space="0" w:color="auto"/>
            </w:tcBorders>
          </w:tcPr>
          <w:p w14:paraId="4D6A8B48" w14:textId="77777777" w:rsidR="00D21017" w:rsidRPr="00F26C0A" w:rsidRDefault="00D21017" w:rsidP="00D21017">
            <w:pPr>
              <w:spacing w:before="40" w:after="40"/>
              <w:rPr>
                <w:szCs w:val="18"/>
              </w:rPr>
            </w:pPr>
            <w:r w:rsidRPr="00F26C0A">
              <w:rPr>
                <w:szCs w:val="18"/>
              </w:rPr>
              <w:t>Čl. 46 odst. 1</w:t>
            </w:r>
          </w:p>
        </w:tc>
        <w:tc>
          <w:tcPr>
            <w:tcW w:w="5400" w:type="dxa"/>
            <w:gridSpan w:val="4"/>
            <w:tcBorders>
              <w:top w:val="nil"/>
              <w:left w:val="single" w:sz="4" w:space="0" w:color="auto"/>
              <w:bottom w:val="single" w:sz="4" w:space="0" w:color="auto"/>
              <w:right w:val="single" w:sz="18" w:space="0" w:color="auto"/>
            </w:tcBorders>
          </w:tcPr>
          <w:p w14:paraId="0B6E2CAA" w14:textId="77777777" w:rsidR="00D21017" w:rsidRPr="00F26C0A" w:rsidRDefault="00D21017" w:rsidP="00D21017">
            <w:pPr>
              <w:spacing w:before="40" w:after="40"/>
              <w:ind w:right="58"/>
              <w:jc w:val="both"/>
              <w:rPr>
                <w:szCs w:val="18"/>
              </w:rPr>
            </w:pPr>
            <w:r w:rsidRPr="00F26C0A">
              <w:rPr>
                <w:szCs w:val="18"/>
              </w:rPr>
              <w:t>Příslušné orgány musí mít veškeré dohledové a vyšetřovací pravomoci, které jsou nezbytné pro plnění jejich úkolů. Tyto pravomoci vykonávají těmito způsoby:</w:t>
            </w:r>
          </w:p>
          <w:p w14:paraId="1CB431A1" w14:textId="77777777" w:rsidR="00D21017" w:rsidRPr="00F26C0A" w:rsidRDefault="00D21017" w:rsidP="00D21017">
            <w:pPr>
              <w:spacing w:before="40" w:after="40"/>
              <w:ind w:right="58"/>
              <w:jc w:val="both"/>
              <w:rPr>
                <w:szCs w:val="18"/>
              </w:rPr>
            </w:pPr>
            <w:r w:rsidRPr="00F26C0A">
              <w:rPr>
                <w:szCs w:val="18"/>
              </w:rPr>
              <w:t>a) přímo;</w:t>
            </w:r>
          </w:p>
          <w:p w14:paraId="47E0A5FC" w14:textId="77777777" w:rsidR="00D21017" w:rsidRPr="00F26C0A" w:rsidRDefault="00D21017" w:rsidP="00D21017">
            <w:pPr>
              <w:spacing w:before="40" w:after="40"/>
              <w:ind w:right="58"/>
              <w:jc w:val="both"/>
              <w:rPr>
                <w:szCs w:val="18"/>
              </w:rPr>
            </w:pPr>
            <w:r w:rsidRPr="00F26C0A">
              <w:rPr>
                <w:szCs w:val="18"/>
              </w:rPr>
              <w:t>b) ve spolupráci s jinými orgány;</w:t>
            </w:r>
          </w:p>
          <w:p w14:paraId="104C8CBE" w14:textId="77777777" w:rsidR="00D21017" w:rsidRPr="00F26C0A" w:rsidRDefault="00D21017" w:rsidP="00D21017">
            <w:pPr>
              <w:spacing w:before="40" w:after="40"/>
              <w:ind w:right="58"/>
              <w:jc w:val="both"/>
              <w:rPr>
                <w:szCs w:val="18"/>
              </w:rPr>
            </w:pPr>
            <w:r w:rsidRPr="00F26C0A">
              <w:rPr>
                <w:szCs w:val="18"/>
              </w:rPr>
              <w:t>c) na vlastní odpovědnost přenesením svých úkolů na jiné subjekty;</w:t>
            </w:r>
          </w:p>
          <w:p w14:paraId="63C0007B" w14:textId="77777777" w:rsidR="00D21017" w:rsidRPr="00F26C0A" w:rsidRDefault="00D21017" w:rsidP="00D21017">
            <w:pPr>
              <w:spacing w:before="40" w:after="40"/>
              <w:ind w:right="58"/>
              <w:jc w:val="both"/>
              <w:rPr>
                <w:szCs w:val="18"/>
              </w:rPr>
            </w:pPr>
            <w:r w:rsidRPr="00F26C0A">
              <w:rPr>
                <w:szCs w:val="18"/>
              </w:rPr>
              <w:t>d) podáním žádosti u příslušných soudních orgánů.</w:t>
            </w:r>
          </w:p>
        </w:tc>
        <w:tc>
          <w:tcPr>
            <w:tcW w:w="900" w:type="dxa"/>
            <w:tcBorders>
              <w:top w:val="nil"/>
              <w:left w:val="single" w:sz="18" w:space="0" w:color="auto"/>
              <w:bottom w:val="single" w:sz="4" w:space="0" w:color="auto"/>
              <w:right w:val="single" w:sz="4" w:space="0" w:color="auto"/>
            </w:tcBorders>
          </w:tcPr>
          <w:p w14:paraId="57DF5602" w14:textId="4D97A0D6" w:rsidR="00D21017" w:rsidRPr="00F26C0A" w:rsidRDefault="00D21017" w:rsidP="00D21017">
            <w:pPr>
              <w:spacing w:before="40" w:after="40"/>
              <w:rPr>
                <w:szCs w:val="18"/>
              </w:rPr>
            </w:pPr>
            <w:r w:rsidRPr="00F26C0A">
              <w:rPr>
                <w:szCs w:val="18"/>
              </w:rPr>
              <w:t>15/1998 ve znění 257/2004 56/2006 57/2006 230/2008 230/2009 160/2010 273/2012 183/2017 204/2017</w:t>
            </w:r>
            <w:r w:rsidRPr="00604020">
              <w:rPr>
                <w:szCs w:val="18"/>
              </w:rPr>
              <w:t xml:space="preserve"> 119/2020</w:t>
            </w:r>
          </w:p>
        </w:tc>
        <w:tc>
          <w:tcPr>
            <w:tcW w:w="1080" w:type="dxa"/>
            <w:tcBorders>
              <w:top w:val="nil"/>
              <w:left w:val="single" w:sz="4" w:space="0" w:color="auto"/>
              <w:bottom w:val="single" w:sz="4" w:space="0" w:color="auto"/>
              <w:right w:val="single" w:sz="4" w:space="0" w:color="auto"/>
            </w:tcBorders>
          </w:tcPr>
          <w:p w14:paraId="2DF37713" w14:textId="77777777" w:rsidR="00D21017" w:rsidRPr="00F26C0A" w:rsidRDefault="00D21017" w:rsidP="00D21017">
            <w:pPr>
              <w:spacing w:before="40" w:after="40"/>
              <w:rPr>
                <w:szCs w:val="18"/>
              </w:rPr>
            </w:pPr>
            <w:r w:rsidRPr="00F26C0A">
              <w:rPr>
                <w:szCs w:val="18"/>
              </w:rPr>
              <w:t>§ 8 odst. 1</w:t>
            </w:r>
          </w:p>
        </w:tc>
        <w:tc>
          <w:tcPr>
            <w:tcW w:w="5400" w:type="dxa"/>
            <w:gridSpan w:val="4"/>
            <w:tcBorders>
              <w:top w:val="nil"/>
              <w:left w:val="single" w:sz="4" w:space="0" w:color="auto"/>
              <w:bottom w:val="single" w:sz="4" w:space="0" w:color="auto"/>
              <w:right w:val="single" w:sz="4" w:space="0" w:color="auto"/>
            </w:tcBorders>
          </w:tcPr>
          <w:p w14:paraId="0413559F" w14:textId="59A5CB01" w:rsidR="00D21017" w:rsidRPr="00F26C0A" w:rsidRDefault="00D21017" w:rsidP="00D21017">
            <w:pPr>
              <w:tabs>
                <w:tab w:val="left" w:pos="380"/>
              </w:tabs>
              <w:spacing w:before="40" w:after="40"/>
              <w:ind w:right="67"/>
              <w:jc w:val="both"/>
            </w:pPr>
            <w:r w:rsidRPr="00F26C0A">
              <w:t>Česká národní banka je oprávněna pro účely výkonu dohledu nad kapitálovým trhem</w:t>
            </w:r>
          </w:p>
          <w:p w14:paraId="493987FA" w14:textId="77777777" w:rsidR="00D21017" w:rsidRPr="00F26C0A" w:rsidRDefault="00D21017" w:rsidP="00D21017">
            <w:pPr>
              <w:tabs>
                <w:tab w:val="left" w:pos="380"/>
              </w:tabs>
              <w:spacing w:before="40" w:after="40"/>
              <w:ind w:right="67"/>
              <w:jc w:val="both"/>
            </w:pPr>
            <w:r w:rsidRPr="00F26C0A">
              <w:t>a) vyžadovat informace od každého, včetně auditorů; to se týká i údajů z databáze účastníků od poskytovatelů veřejně dostupné telefonní služby,</w:t>
            </w:r>
          </w:p>
          <w:p w14:paraId="2331BEEF" w14:textId="77777777" w:rsidR="00D21017" w:rsidRPr="00F26C0A" w:rsidRDefault="00D21017" w:rsidP="00D21017">
            <w:pPr>
              <w:tabs>
                <w:tab w:val="left" w:pos="380"/>
              </w:tabs>
              <w:spacing w:before="40" w:after="40"/>
              <w:ind w:right="67"/>
              <w:jc w:val="both"/>
            </w:pPr>
            <w:r w:rsidRPr="00F26C0A">
              <w:t>b) vyžadovat objasnění skutečností od každého; ustanovení zvláštního právního předpisu upravujícího správní řízení o předvolání, předvedení a výslechu svědka platí obdobně,</w:t>
            </w:r>
          </w:p>
          <w:p w14:paraId="4CB5BCDE" w14:textId="77777777" w:rsidR="00D21017" w:rsidRPr="00F26C0A" w:rsidRDefault="00D21017" w:rsidP="00D21017">
            <w:pPr>
              <w:tabs>
                <w:tab w:val="left" w:pos="380"/>
              </w:tabs>
              <w:spacing w:before="40" w:after="40"/>
              <w:ind w:right="67"/>
              <w:jc w:val="both"/>
            </w:pPr>
            <w:r w:rsidRPr="00F26C0A">
              <w:t>c) vyžadovat předložení záznamů, zpráv nebo s nimi spojených údajů přenášených prostřednictvím sítě elektronických komunikací9b) od osoby, která podléhá jejímu dohledu nad kapitálovým trhem a která je oprávněně pořídila,</w:t>
            </w:r>
          </w:p>
          <w:p w14:paraId="7FCAF851" w14:textId="77777777" w:rsidR="00D21017" w:rsidRPr="00F26C0A" w:rsidRDefault="00D21017" w:rsidP="00D21017">
            <w:pPr>
              <w:tabs>
                <w:tab w:val="left" w:pos="380"/>
              </w:tabs>
              <w:spacing w:before="40" w:after="40"/>
              <w:ind w:right="67"/>
              <w:jc w:val="both"/>
            </w:pPr>
            <w:r w:rsidRPr="00F26C0A">
              <w:t>d) vyžadovat od právnické nebo fyzické osoby zajišťující veřejnou komunikační síť nebo poskytující veřejně dostupnou službu elektronických komunikací poskytnutí provozních a lokalizačních údajů podle zvláštního právního předpisu35), a to po předchozím písemném povolení předsedy senátu vrchního soudu příslušného podle sídla České národní banky, pokud lze důvodně předpokládat, že poskytnuté údaje mohou přispět k objasnění skutečností důležitých pro odhalení přestupku na úseku podnikání nebo obchodování na kapitálovém trhu podle zákona upravujícího podnikání na kapitálovém trhu, včetně jeho pachatele, a nelze-li sledovaného účelu dosáhnout jinak, nebo jen s vynaložením neúměrného úsilí,</w:t>
            </w:r>
          </w:p>
          <w:p w14:paraId="666BDB8B" w14:textId="77777777" w:rsidR="00D21017" w:rsidRPr="00F26C0A" w:rsidRDefault="00D21017" w:rsidP="00D21017">
            <w:pPr>
              <w:tabs>
                <w:tab w:val="left" w:pos="380"/>
              </w:tabs>
              <w:spacing w:before="40" w:after="40"/>
              <w:ind w:right="67"/>
              <w:jc w:val="both"/>
            </w:pPr>
            <w:r w:rsidRPr="00F26C0A">
              <w:t>e) provést kontrolu na místě podle zvláštního zákona u osoby, která podléhá jejímu dohledu nad kapitálovým trhem; Česká národní banka může k provedení kontroly přizvat auditora podle zákona upravujícího činnost auditorů nebo znalce,</w:t>
            </w:r>
          </w:p>
          <w:p w14:paraId="6914608E" w14:textId="77777777" w:rsidR="00D21017" w:rsidRPr="00F26C0A" w:rsidRDefault="00D21017" w:rsidP="00D21017">
            <w:pPr>
              <w:tabs>
                <w:tab w:val="left" w:pos="380"/>
              </w:tabs>
              <w:spacing w:before="40" w:after="40"/>
              <w:ind w:right="67"/>
              <w:jc w:val="both"/>
            </w:pPr>
            <w:r w:rsidRPr="00F26C0A">
              <w:t>f) vyžadovat uveřejnění povinně uveřejňovaných informací podle zákona upravujícího podnikání na kapitálovém trhu; tyto informace Česká národní banka zpřístupní veřejnosti, pokud tak neučiní povinná osoba,</w:t>
            </w:r>
          </w:p>
          <w:p w14:paraId="2890044F" w14:textId="0B3F2D14" w:rsidR="00D21017" w:rsidRPr="00F26C0A" w:rsidRDefault="00D21017" w:rsidP="00D21017">
            <w:pPr>
              <w:tabs>
                <w:tab w:val="left" w:pos="380"/>
              </w:tabs>
              <w:spacing w:before="40" w:after="40"/>
              <w:ind w:right="67"/>
              <w:jc w:val="both"/>
              <w:rPr>
                <w:szCs w:val="18"/>
              </w:rPr>
            </w:pPr>
            <w:r w:rsidRPr="00F26C0A">
              <w:t>g) vyžádat si od emitenta investičního nástroje podle přímo použitelného předpisu Evropské unie upravujícího zneužívání trhu42), aby předkládal aktualizovaný seznam zasvěcených osob podle čl. 18 odst. 1 písm. c) nařízení Evropského parlamentu a Rady (EU) č. 596/2014.</w:t>
            </w:r>
            <w:r w:rsidRPr="00604020" w:rsidDel="009A38D7">
              <w:rPr>
                <w:szCs w:val="18"/>
              </w:rPr>
              <w:t xml:space="preserve"> </w:t>
            </w:r>
          </w:p>
        </w:tc>
        <w:tc>
          <w:tcPr>
            <w:tcW w:w="900" w:type="dxa"/>
            <w:tcBorders>
              <w:top w:val="nil"/>
              <w:left w:val="single" w:sz="4" w:space="0" w:color="auto"/>
              <w:bottom w:val="single" w:sz="4" w:space="0" w:color="auto"/>
              <w:right w:val="single" w:sz="4" w:space="0" w:color="auto"/>
            </w:tcBorders>
          </w:tcPr>
          <w:p w14:paraId="380213C1" w14:textId="77777777" w:rsidR="00D21017" w:rsidRPr="00F26C0A" w:rsidRDefault="00D21017" w:rsidP="00D21017">
            <w:pPr>
              <w:spacing w:before="40" w:after="40"/>
              <w:rPr>
                <w:szCs w:val="18"/>
              </w:rPr>
            </w:pPr>
            <w:r w:rsidRPr="00F26C0A">
              <w:rPr>
                <w:szCs w:val="18"/>
              </w:rPr>
              <w:t>PT</w:t>
            </w:r>
          </w:p>
        </w:tc>
        <w:tc>
          <w:tcPr>
            <w:tcW w:w="720" w:type="dxa"/>
            <w:tcBorders>
              <w:top w:val="nil"/>
              <w:left w:val="single" w:sz="4" w:space="0" w:color="auto"/>
              <w:bottom w:val="single" w:sz="4" w:space="0" w:color="auto"/>
            </w:tcBorders>
          </w:tcPr>
          <w:p w14:paraId="42BCB0C6" w14:textId="77777777" w:rsidR="00D21017" w:rsidRPr="00F26C0A" w:rsidRDefault="00D21017" w:rsidP="00D21017">
            <w:pPr>
              <w:spacing w:before="40" w:after="40"/>
              <w:rPr>
                <w:szCs w:val="18"/>
              </w:rPr>
            </w:pPr>
          </w:p>
        </w:tc>
      </w:tr>
      <w:tr w:rsidR="00D21017" w:rsidRPr="00F26C0A" w14:paraId="59CCA5AF" w14:textId="77777777" w:rsidTr="004978D0">
        <w:tc>
          <w:tcPr>
            <w:tcW w:w="1440" w:type="dxa"/>
            <w:tcBorders>
              <w:top w:val="nil"/>
              <w:bottom w:val="single" w:sz="4" w:space="0" w:color="auto"/>
              <w:right w:val="single" w:sz="4" w:space="0" w:color="auto"/>
            </w:tcBorders>
          </w:tcPr>
          <w:p w14:paraId="4DBB94E0" w14:textId="77777777" w:rsidR="00D21017" w:rsidRPr="00F26C0A" w:rsidRDefault="00D21017" w:rsidP="00D21017">
            <w:pPr>
              <w:spacing w:before="40" w:after="40"/>
              <w:rPr>
                <w:szCs w:val="18"/>
              </w:rPr>
            </w:pPr>
            <w:r w:rsidRPr="00F26C0A">
              <w:rPr>
                <w:szCs w:val="18"/>
              </w:rPr>
              <w:t>Čl. 46 odst. 2 písm. a) až h), j) a l)</w:t>
            </w:r>
          </w:p>
        </w:tc>
        <w:tc>
          <w:tcPr>
            <w:tcW w:w="5400" w:type="dxa"/>
            <w:gridSpan w:val="4"/>
            <w:tcBorders>
              <w:top w:val="nil"/>
              <w:left w:val="single" w:sz="4" w:space="0" w:color="auto"/>
              <w:bottom w:val="single" w:sz="4" w:space="0" w:color="auto"/>
              <w:right w:val="single" w:sz="18" w:space="0" w:color="auto"/>
            </w:tcBorders>
          </w:tcPr>
          <w:p w14:paraId="304B36B5" w14:textId="77777777" w:rsidR="00D21017" w:rsidRPr="00F26C0A" w:rsidRDefault="00D21017" w:rsidP="00D21017">
            <w:pPr>
              <w:spacing w:before="40" w:after="40"/>
              <w:ind w:right="58"/>
              <w:jc w:val="both"/>
              <w:rPr>
                <w:szCs w:val="18"/>
              </w:rPr>
            </w:pPr>
            <w:r w:rsidRPr="00F26C0A">
              <w:rPr>
                <w:szCs w:val="18"/>
              </w:rPr>
              <w:t>Příslušné orgány musí mít tyto pravomoci:</w:t>
            </w:r>
          </w:p>
          <w:p w14:paraId="507E95B8" w14:textId="77777777" w:rsidR="00D21017" w:rsidRPr="00F26C0A" w:rsidRDefault="00D21017" w:rsidP="00D21017">
            <w:pPr>
              <w:spacing w:before="40" w:after="40"/>
              <w:ind w:right="58"/>
              <w:jc w:val="both"/>
              <w:rPr>
                <w:szCs w:val="18"/>
              </w:rPr>
            </w:pPr>
            <w:r w:rsidRPr="00F26C0A">
              <w:rPr>
                <w:szCs w:val="18"/>
              </w:rPr>
              <w:t>a) mít přístup k jakémukoli dokumentu v jakékoli formě a obdržet jeho kopii;</w:t>
            </w:r>
          </w:p>
          <w:p w14:paraId="23429720" w14:textId="77777777" w:rsidR="00D21017" w:rsidRPr="00F26C0A" w:rsidRDefault="00D21017" w:rsidP="00D21017">
            <w:pPr>
              <w:spacing w:before="40" w:after="40"/>
              <w:ind w:right="58"/>
              <w:jc w:val="both"/>
              <w:rPr>
                <w:szCs w:val="18"/>
              </w:rPr>
            </w:pPr>
            <w:r w:rsidRPr="00F26C0A">
              <w:rPr>
                <w:szCs w:val="18"/>
              </w:rPr>
              <w:t>b) vyžadovat od kterékoli osoby informace, jež souvisejí s činnostmi správce nebo alternativního investičního fondu, a v případě nutnosti ji předvolat a vyslechnout za účelem získání informací;</w:t>
            </w:r>
          </w:p>
          <w:p w14:paraId="4CAC73F3" w14:textId="77777777" w:rsidR="00D21017" w:rsidRPr="00F26C0A" w:rsidRDefault="00D21017" w:rsidP="00D21017">
            <w:pPr>
              <w:spacing w:before="40" w:after="40"/>
              <w:ind w:right="58"/>
              <w:jc w:val="both"/>
              <w:rPr>
                <w:szCs w:val="18"/>
              </w:rPr>
            </w:pPr>
            <w:r w:rsidRPr="00F26C0A">
              <w:rPr>
                <w:szCs w:val="18"/>
              </w:rPr>
              <w:t>c) provádět kontroly na místě s předchozím ohlášením nebo bez předchozího ohlášení;</w:t>
            </w:r>
          </w:p>
          <w:p w14:paraId="0EE91C81" w14:textId="77777777" w:rsidR="00D21017" w:rsidRPr="00F26C0A" w:rsidRDefault="00D21017" w:rsidP="00D21017">
            <w:pPr>
              <w:spacing w:before="40" w:after="40"/>
              <w:ind w:right="58"/>
              <w:jc w:val="both"/>
              <w:rPr>
                <w:szCs w:val="18"/>
              </w:rPr>
            </w:pPr>
            <w:r w:rsidRPr="00F26C0A">
              <w:rPr>
                <w:szCs w:val="18"/>
              </w:rPr>
              <w:t>d) požadovat existující záznamy telefonních hovorů a datových přenosů;</w:t>
            </w:r>
          </w:p>
          <w:p w14:paraId="1FF73192" w14:textId="77777777" w:rsidR="00D21017" w:rsidRPr="00F26C0A" w:rsidRDefault="00D21017" w:rsidP="00D21017">
            <w:pPr>
              <w:spacing w:before="40" w:after="40"/>
              <w:ind w:right="58"/>
              <w:jc w:val="both"/>
              <w:rPr>
                <w:szCs w:val="18"/>
              </w:rPr>
            </w:pPr>
            <w:r w:rsidRPr="00F26C0A">
              <w:rPr>
                <w:szCs w:val="18"/>
              </w:rPr>
              <w:t>e) vyžadovat ukončení jakéhokoli jednání, které je v rozporu s předpisy přijatými k provedení této směrnice;</w:t>
            </w:r>
          </w:p>
          <w:p w14:paraId="6935640F" w14:textId="77777777" w:rsidR="00D21017" w:rsidRPr="00F26C0A" w:rsidRDefault="00D21017" w:rsidP="00D21017">
            <w:pPr>
              <w:spacing w:before="40" w:after="40"/>
              <w:ind w:right="58"/>
              <w:jc w:val="both"/>
              <w:rPr>
                <w:szCs w:val="18"/>
              </w:rPr>
            </w:pPr>
            <w:r w:rsidRPr="00F26C0A">
              <w:rPr>
                <w:szCs w:val="18"/>
              </w:rPr>
              <w:t>f) požadovat zmrazení nebo obstavení aktiv;</w:t>
            </w:r>
          </w:p>
          <w:p w14:paraId="404C923A" w14:textId="77777777" w:rsidR="00D21017" w:rsidRPr="00F26C0A" w:rsidRDefault="00D21017" w:rsidP="00D21017">
            <w:pPr>
              <w:spacing w:before="40" w:after="40"/>
              <w:ind w:right="58"/>
              <w:jc w:val="both"/>
              <w:rPr>
                <w:szCs w:val="18"/>
              </w:rPr>
            </w:pPr>
            <w:r w:rsidRPr="00F26C0A">
              <w:rPr>
                <w:szCs w:val="18"/>
              </w:rPr>
              <w:t>g) požadovat dočasný zákaz výkonu profesní činnosti;</w:t>
            </w:r>
          </w:p>
          <w:p w14:paraId="5492A1CC" w14:textId="77777777" w:rsidR="00D21017" w:rsidRPr="00F26C0A" w:rsidRDefault="00D21017" w:rsidP="00D21017">
            <w:pPr>
              <w:spacing w:before="40" w:after="40"/>
              <w:ind w:right="58"/>
              <w:jc w:val="both"/>
              <w:rPr>
                <w:szCs w:val="18"/>
              </w:rPr>
            </w:pPr>
            <w:r w:rsidRPr="00F26C0A">
              <w:rPr>
                <w:szCs w:val="18"/>
              </w:rPr>
              <w:t>h) požadovat od správců, depozitářů či auditorů poskytování informací;</w:t>
            </w:r>
          </w:p>
          <w:p w14:paraId="1855EA13" w14:textId="77777777" w:rsidR="00D21017" w:rsidRPr="00F26C0A" w:rsidRDefault="00D21017" w:rsidP="00D21017">
            <w:pPr>
              <w:spacing w:before="40" w:after="40"/>
              <w:ind w:right="58"/>
              <w:jc w:val="both"/>
              <w:rPr>
                <w:szCs w:val="18"/>
              </w:rPr>
            </w:pPr>
            <w:r w:rsidRPr="00F26C0A">
              <w:rPr>
                <w:szCs w:val="18"/>
              </w:rPr>
              <w:t>j) požadovat pozastavení emise, odkupu nebo vyplácení podílových jednotek v zájmu podílníků nebo veřejnosti;</w:t>
            </w:r>
          </w:p>
          <w:p w14:paraId="3301A203" w14:textId="77777777" w:rsidR="00D21017" w:rsidRPr="00F26C0A" w:rsidRDefault="00D21017" w:rsidP="00D21017">
            <w:pPr>
              <w:spacing w:before="40" w:after="40"/>
              <w:ind w:right="58"/>
              <w:jc w:val="both"/>
              <w:rPr>
                <w:szCs w:val="18"/>
              </w:rPr>
            </w:pPr>
            <w:r w:rsidRPr="00F26C0A">
              <w:rPr>
                <w:szCs w:val="18"/>
              </w:rPr>
              <w:t>l) postoupit věc k trestnímu řízení;</w:t>
            </w:r>
          </w:p>
          <w:p w14:paraId="60B10F06" w14:textId="77777777" w:rsidR="00D21017" w:rsidRPr="00F26C0A" w:rsidRDefault="00D21017" w:rsidP="00D21017">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039A5364" w14:textId="2F36E9F0" w:rsidR="00D21017" w:rsidRPr="00F26C0A" w:rsidRDefault="00D21017" w:rsidP="00D21017">
            <w:pPr>
              <w:spacing w:before="40" w:after="40"/>
              <w:rPr>
                <w:szCs w:val="18"/>
              </w:rPr>
            </w:pPr>
            <w:r w:rsidRPr="00F26C0A">
              <w:rPr>
                <w:szCs w:val="18"/>
              </w:rPr>
              <w:t>15/1998 ve znění 257/2004 56/2006 57/2006 230/2008 230/2009 160/2010 273/2012 183/2017 204/2017</w:t>
            </w:r>
            <w:r w:rsidRPr="00604020">
              <w:rPr>
                <w:szCs w:val="18"/>
              </w:rPr>
              <w:t xml:space="preserve"> 119/2020</w:t>
            </w:r>
          </w:p>
        </w:tc>
        <w:tc>
          <w:tcPr>
            <w:tcW w:w="1080" w:type="dxa"/>
            <w:tcBorders>
              <w:top w:val="nil"/>
              <w:left w:val="single" w:sz="4" w:space="0" w:color="auto"/>
              <w:bottom w:val="single" w:sz="4" w:space="0" w:color="auto"/>
              <w:right w:val="single" w:sz="4" w:space="0" w:color="auto"/>
            </w:tcBorders>
          </w:tcPr>
          <w:p w14:paraId="527DE09E" w14:textId="77777777" w:rsidR="00D21017" w:rsidRPr="00F26C0A" w:rsidRDefault="00D21017" w:rsidP="00D21017">
            <w:pPr>
              <w:spacing w:before="40" w:after="40"/>
              <w:rPr>
                <w:szCs w:val="18"/>
              </w:rPr>
            </w:pPr>
            <w:r w:rsidRPr="00F26C0A">
              <w:rPr>
                <w:szCs w:val="18"/>
              </w:rPr>
              <w:t>§ 8 odst. 1</w:t>
            </w:r>
          </w:p>
        </w:tc>
        <w:tc>
          <w:tcPr>
            <w:tcW w:w="5400" w:type="dxa"/>
            <w:gridSpan w:val="4"/>
            <w:tcBorders>
              <w:top w:val="nil"/>
              <w:left w:val="single" w:sz="4" w:space="0" w:color="auto"/>
              <w:bottom w:val="single" w:sz="4" w:space="0" w:color="auto"/>
              <w:right w:val="single" w:sz="4" w:space="0" w:color="auto"/>
            </w:tcBorders>
          </w:tcPr>
          <w:p w14:paraId="26C43B00" w14:textId="77777777" w:rsidR="00D21017" w:rsidRPr="00F26C0A" w:rsidRDefault="00D21017" w:rsidP="00D21017">
            <w:pPr>
              <w:tabs>
                <w:tab w:val="left" w:pos="380"/>
              </w:tabs>
              <w:spacing w:before="40" w:after="40"/>
              <w:ind w:right="67"/>
              <w:jc w:val="both"/>
            </w:pPr>
            <w:r w:rsidRPr="00F26C0A">
              <w:t xml:space="preserve"> (1) Česká národní banka je oprávněna pro účely výkonu dohledu nad kapitálovým trhem</w:t>
            </w:r>
          </w:p>
          <w:p w14:paraId="511824DF" w14:textId="77777777" w:rsidR="00D21017" w:rsidRPr="00F26C0A" w:rsidRDefault="00D21017" w:rsidP="00D21017">
            <w:pPr>
              <w:tabs>
                <w:tab w:val="left" w:pos="380"/>
              </w:tabs>
              <w:spacing w:before="40" w:after="40"/>
              <w:ind w:right="67"/>
              <w:jc w:val="both"/>
            </w:pPr>
            <w:r w:rsidRPr="00F26C0A">
              <w:t>a) vyžadovat informace od každého, včetně auditorů; to se týká i údajů z databáze účastníků od poskytovatelů veřejně dostupné telefonní služby,</w:t>
            </w:r>
          </w:p>
          <w:p w14:paraId="264B6FDB" w14:textId="77777777" w:rsidR="00D21017" w:rsidRPr="00F26C0A" w:rsidRDefault="00D21017" w:rsidP="00D21017">
            <w:pPr>
              <w:tabs>
                <w:tab w:val="left" w:pos="380"/>
              </w:tabs>
              <w:spacing w:before="40" w:after="40"/>
              <w:ind w:right="67"/>
              <w:jc w:val="both"/>
            </w:pPr>
            <w:r w:rsidRPr="00F26C0A">
              <w:t>b) vyžadovat objasnění skutečností od každého; ustanovení zvláštního právního předpisu upravujícího správní řízení o předvolání, předvedení a výslechu svědka platí obdobně,</w:t>
            </w:r>
          </w:p>
          <w:p w14:paraId="370EED2A" w14:textId="77777777" w:rsidR="00D21017" w:rsidRPr="00F26C0A" w:rsidRDefault="00D21017" w:rsidP="00D21017">
            <w:pPr>
              <w:tabs>
                <w:tab w:val="left" w:pos="380"/>
              </w:tabs>
              <w:spacing w:before="40" w:after="40"/>
              <w:ind w:right="67"/>
              <w:jc w:val="both"/>
            </w:pPr>
            <w:r w:rsidRPr="00F26C0A">
              <w:t>c) vyžadovat předložení záznamů, zpráv nebo s nimi spojených údajů přenášených prostřednictvím sítě elektronických komunikací9b) od osoby, která podléhá jejímu dohledu nad kapitálovým trhem a která je oprávněně pořídila,</w:t>
            </w:r>
          </w:p>
          <w:p w14:paraId="52AD3E78" w14:textId="77777777" w:rsidR="00D21017" w:rsidRPr="00F26C0A" w:rsidRDefault="00D21017" w:rsidP="00D21017">
            <w:pPr>
              <w:tabs>
                <w:tab w:val="left" w:pos="380"/>
              </w:tabs>
              <w:spacing w:before="40" w:after="40"/>
              <w:ind w:right="67"/>
              <w:jc w:val="both"/>
            </w:pPr>
            <w:r w:rsidRPr="00F26C0A">
              <w:t>d) vyžadovat od právnické nebo fyzické osoby zajišťující veřejnou komunikační síť nebo poskytující veřejně dostupnou službu elektronických komunikací poskytnutí provozních a lokalizačních údajů podle zvláštního právního předpisu35), a to po předchozím písemném povolení předsedy senátu vrchního soudu příslušného podle sídla České národní banky, pokud lze důvodně předpokládat, že poskytnuté údaje mohou přispět k objasnění skutečností důležitých pro odhalení přestupku na úseku podnikání nebo obchodování na kapitálovém trhu podle zákona upravujícího podnikání na kapitálovém trhu, včetně jeho pachatele, a nelze-li sledovaného účelu dosáhnout jinak, nebo jen s vynaložením neúměrného úsilí,</w:t>
            </w:r>
          </w:p>
          <w:p w14:paraId="5B42761B" w14:textId="77777777" w:rsidR="00D21017" w:rsidRPr="00F26C0A" w:rsidRDefault="00D21017" w:rsidP="00D21017">
            <w:pPr>
              <w:tabs>
                <w:tab w:val="left" w:pos="380"/>
              </w:tabs>
              <w:spacing w:before="40" w:after="40"/>
              <w:ind w:right="67"/>
              <w:jc w:val="both"/>
            </w:pPr>
            <w:r w:rsidRPr="00F26C0A">
              <w:t>e) provést kontrolu na místě podle zvláštního zákona u osoby, která podléhá jejímu dohledu nad kapitálovým trhem; Česká národní banka může k provedení kontroly přizvat auditora podle zákona upravujícího činnost auditorů nebo znalce,</w:t>
            </w:r>
          </w:p>
          <w:p w14:paraId="1FB9D4F5" w14:textId="77777777" w:rsidR="00D21017" w:rsidRPr="00F26C0A" w:rsidRDefault="00D21017" w:rsidP="00D21017">
            <w:pPr>
              <w:tabs>
                <w:tab w:val="left" w:pos="380"/>
              </w:tabs>
              <w:spacing w:before="40" w:after="40"/>
              <w:ind w:right="67"/>
              <w:jc w:val="both"/>
            </w:pPr>
            <w:r w:rsidRPr="00F26C0A">
              <w:t>f) vyžadovat uveřejnění povinně uveřejňovaných informací podle zákona upravujícího podnikání na kapitálovém trhu; tyto informace Česká národní banka zpřístupní veřejnosti, pokud tak neučiní povinná osoba,</w:t>
            </w:r>
          </w:p>
          <w:p w14:paraId="1394437F" w14:textId="5947133B" w:rsidR="00D21017" w:rsidRPr="00F26C0A" w:rsidRDefault="00D21017" w:rsidP="00D21017">
            <w:pPr>
              <w:tabs>
                <w:tab w:val="left" w:pos="380"/>
              </w:tabs>
              <w:spacing w:before="40" w:after="40"/>
              <w:ind w:right="67"/>
              <w:jc w:val="both"/>
              <w:rPr>
                <w:szCs w:val="18"/>
              </w:rPr>
            </w:pPr>
            <w:r w:rsidRPr="00F26C0A">
              <w:t>g) vyžádat si od emitenta investičního nástroje podle přímo použitelného předpisu Evropské unie upravujícího zneužívání trhu42), aby předkládal aktualizovaný seznam zasvěcených osob podle čl. 18 odst. 1 písm. c) nařízení Evropského parlamentu a Rady (EU) č. 596/2014.</w:t>
            </w:r>
            <w:r w:rsidRPr="00604020" w:rsidDel="009A38D7">
              <w:rPr>
                <w:szCs w:val="18"/>
              </w:rPr>
              <w:t xml:space="preserve"> </w:t>
            </w:r>
          </w:p>
        </w:tc>
        <w:tc>
          <w:tcPr>
            <w:tcW w:w="900" w:type="dxa"/>
            <w:tcBorders>
              <w:top w:val="nil"/>
              <w:left w:val="single" w:sz="4" w:space="0" w:color="auto"/>
              <w:bottom w:val="single" w:sz="4" w:space="0" w:color="auto"/>
              <w:right w:val="single" w:sz="4" w:space="0" w:color="auto"/>
            </w:tcBorders>
          </w:tcPr>
          <w:p w14:paraId="39EE298B" w14:textId="77777777" w:rsidR="00D21017" w:rsidRPr="00F26C0A" w:rsidRDefault="00D21017" w:rsidP="00D21017">
            <w:pPr>
              <w:spacing w:before="40" w:after="40"/>
              <w:rPr>
                <w:szCs w:val="18"/>
              </w:rPr>
            </w:pPr>
            <w:r w:rsidRPr="00F26C0A">
              <w:rPr>
                <w:szCs w:val="18"/>
              </w:rPr>
              <w:t>PT</w:t>
            </w:r>
          </w:p>
        </w:tc>
        <w:tc>
          <w:tcPr>
            <w:tcW w:w="720" w:type="dxa"/>
            <w:tcBorders>
              <w:top w:val="nil"/>
              <w:left w:val="single" w:sz="4" w:space="0" w:color="auto"/>
              <w:bottom w:val="single" w:sz="4" w:space="0" w:color="auto"/>
            </w:tcBorders>
          </w:tcPr>
          <w:p w14:paraId="00BC7B23" w14:textId="77777777" w:rsidR="00D21017" w:rsidRPr="00F26C0A" w:rsidRDefault="00D21017" w:rsidP="00D21017">
            <w:pPr>
              <w:spacing w:before="40" w:after="40"/>
              <w:rPr>
                <w:szCs w:val="18"/>
              </w:rPr>
            </w:pPr>
          </w:p>
        </w:tc>
      </w:tr>
      <w:tr w:rsidR="00332637" w:rsidRPr="00F26C0A" w14:paraId="4A9B030E" w14:textId="77777777" w:rsidTr="00FA07C7">
        <w:tc>
          <w:tcPr>
            <w:tcW w:w="1440" w:type="dxa"/>
            <w:tcBorders>
              <w:top w:val="single" w:sz="4" w:space="0" w:color="auto"/>
              <w:bottom w:val="nil"/>
              <w:right w:val="single" w:sz="4" w:space="0" w:color="auto"/>
            </w:tcBorders>
          </w:tcPr>
          <w:p w14:paraId="1AFD1EB8" w14:textId="77777777" w:rsidR="00332637" w:rsidRPr="00F26C0A" w:rsidRDefault="00332637" w:rsidP="003D4D86">
            <w:pPr>
              <w:spacing w:before="40" w:after="40"/>
              <w:rPr>
                <w:szCs w:val="18"/>
              </w:rPr>
            </w:pPr>
            <w:r w:rsidRPr="00F26C0A">
              <w:rPr>
                <w:szCs w:val="18"/>
              </w:rPr>
              <w:t>Čl. 46 odst. 2 písm. i)</w:t>
            </w:r>
          </w:p>
        </w:tc>
        <w:tc>
          <w:tcPr>
            <w:tcW w:w="5400" w:type="dxa"/>
            <w:gridSpan w:val="4"/>
            <w:tcBorders>
              <w:top w:val="single" w:sz="4" w:space="0" w:color="auto"/>
              <w:left w:val="single" w:sz="4" w:space="0" w:color="auto"/>
              <w:bottom w:val="nil"/>
              <w:right w:val="single" w:sz="18" w:space="0" w:color="auto"/>
            </w:tcBorders>
          </w:tcPr>
          <w:p w14:paraId="7B90263F" w14:textId="77777777" w:rsidR="00332637" w:rsidRPr="00F26C0A" w:rsidRDefault="00332637" w:rsidP="00A63CF4">
            <w:pPr>
              <w:spacing w:before="40" w:after="40"/>
              <w:ind w:right="58"/>
              <w:jc w:val="both"/>
              <w:rPr>
                <w:szCs w:val="18"/>
              </w:rPr>
            </w:pPr>
            <w:r w:rsidRPr="00F26C0A">
              <w:rPr>
                <w:szCs w:val="18"/>
              </w:rPr>
              <w:t>Příslušné orgány musí mít tyto pravomoci:</w:t>
            </w:r>
          </w:p>
          <w:p w14:paraId="641841EF" w14:textId="77777777" w:rsidR="00332637" w:rsidRPr="00F26C0A" w:rsidRDefault="00332637" w:rsidP="00A63CF4">
            <w:pPr>
              <w:spacing w:before="40" w:after="40"/>
              <w:ind w:right="58"/>
              <w:jc w:val="both"/>
              <w:rPr>
                <w:szCs w:val="18"/>
              </w:rPr>
            </w:pPr>
            <w:r w:rsidRPr="00F26C0A">
              <w:rPr>
                <w:szCs w:val="18"/>
              </w:rPr>
              <w:t>i) přijmout jakékoli opatření k zajištění toho, aby správci nebo depozitáři nadále splňovali příslušné požadavky této směrnice;</w:t>
            </w:r>
          </w:p>
          <w:p w14:paraId="11A66231" w14:textId="77777777" w:rsidR="00332637" w:rsidRPr="00F26C0A" w:rsidRDefault="00332637" w:rsidP="00A63CF4">
            <w:pPr>
              <w:spacing w:before="40" w:after="40"/>
              <w:ind w:right="58"/>
              <w:jc w:val="both"/>
              <w:rPr>
                <w:szCs w:val="18"/>
              </w:rPr>
            </w:pPr>
          </w:p>
        </w:tc>
        <w:tc>
          <w:tcPr>
            <w:tcW w:w="900" w:type="dxa"/>
            <w:tcBorders>
              <w:top w:val="single" w:sz="4" w:space="0" w:color="auto"/>
              <w:left w:val="single" w:sz="18" w:space="0" w:color="auto"/>
              <w:bottom w:val="nil"/>
              <w:right w:val="single" w:sz="4" w:space="0" w:color="auto"/>
            </w:tcBorders>
          </w:tcPr>
          <w:p w14:paraId="3711A8A6"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3B7FC0A5" w14:textId="77777777" w:rsidR="00332637" w:rsidRPr="00F26C0A" w:rsidRDefault="00332637" w:rsidP="00A63CF4">
            <w:pPr>
              <w:spacing w:before="40" w:after="40"/>
              <w:rPr>
                <w:szCs w:val="18"/>
              </w:rPr>
            </w:pPr>
            <w:r w:rsidRPr="00F26C0A">
              <w:rPr>
                <w:szCs w:val="18"/>
              </w:rPr>
              <w:t>§ 539 písm. a) až c)</w:t>
            </w:r>
          </w:p>
        </w:tc>
        <w:tc>
          <w:tcPr>
            <w:tcW w:w="5400" w:type="dxa"/>
            <w:gridSpan w:val="4"/>
            <w:tcBorders>
              <w:top w:val="single" w:sz="4" w:space="0" w:color="auto"/>
              <w:left w:val="single" w:sz="4" w:space="0" w:color="auto"/>
              <w:bottom w:val="nil"/>
              <w:right w:val="single" w:sz="4" w:space="0" w:color="auto"/>
            </w:tcBorders>
          </w:tcPr>
          <w:p w14:paraId="2F0E59B3" w14:textId="77777777" w:rsidR="00332637" w:rsidRPr="00F26C0A" w:rsidRDefault="00332637" w:rsidP="00A63CF4">
            <w:pPr>
              <w:tabs>
                <w:tab w:val="left" w:pos="380"/>
              </w:tabs>
              <w:spacing w:before="40" w:after="40"/>
              <w:ind w:right="67"/>
              <w:jc w:val="both"/>
              <w:rPr>
                <w:szCs w:val="18"/>
              </w:rPr>
            </w:pPr>
            <w:r w:rsidRPr="00F26C0A">
              <w:rPr>
                <w:szCs w:val="18"/>
              </w:rPr>
              <w:t>Česká národní banka může dále</w:t>
            </w:r>
          </w:p>
          <w:p w14:paraId="5494071C" w14:textId="77777777" w:rsidR="00332637" w:rsidRPr="00F26C0A" w:rsidRDefault="00332637" w:rsidP="00A63CF4">
            <w:pPr>
              <w:tabs>
                <w:tab w:val="left" w:pos="380"/>
              </w:tabs>
              <w:spacing w:before="40" w:after="40"/>
              <w:ind w:right="67"/>
              <w:jc w:val="both"/>
              <w:rPr>
                <w:szCs w:val="18"/>
              </w:rPr>
            </w:pPr>
            <w:r w:rsidRPr="00F26C0A">
              <w:rPr>
                <w:szCs w:val="18"/>
              </w:rPr>
              <w:t>a)</w:t>
            </w:r>
            <w:r w:rsidRPr="00F26C0A">
              <w:rPr>
                <w:szCs w:val="18"/>
              </w:rPr>
              <w:tab/>
              <w:t>nařídit změnu obhospodařovatele investičního fondu nebo zahraničního investičního fondu,</w:t>
            </w:r>
          </w:p>
          <w:p w14:paraId="4DE1AA44" w14:textId="77777777" w:rsidR="00332637" w:rsidRPr="00F26C0A" w:rsidRDefault="00332637" w:rsidP="00A63CF4">
            <w:pPr>
              <w:tabs>
                <w:tab w:val="left" w:pos="380"/>
              </w:tabs>
              <w:spacing w:before="40" w:after="40"/>
              <w:ind w:right="67"/>
              <w:jc w:val="both"/>
              <w:rPr>
                <w:szCs w:val="18"/>
              </w:rPr>
            </w:pPr>
            <w:r w:rsidRPr="00F26C0A">
              <w:rPr>
                <w:szCs w:val="18"/>
              </w:rPr>
              <w:t>b)</w:t>
            </w:r>
            <w:r w:rsidRPr="00F26C0A">
              <w:rPr>
                <w:szCs w:val="18"/>
              </w:rPr>
              <w:tab/>
              <w:t>nařídit změnu administrátora investičního fondu nebo zahraničního investičního fondu,</w:t>
            </w:r>
          </w:p>
          <w:p w14:paraId="654DDE86" w14:textId="77777777" w:rsidR="00332637" w:rsidRPr="00F26C0A" w:rsidRDefault="00332637" w:rsidP="00A63CF4">
            <w:pPr>
              <w:tabs>
                <w:tab w:val="left" w:pos="380"/>
              </w:tabs>
              <w:spacing w:before="40" w:after="40"/>
              <w:ind w:right="67"/>
              <w:jc w:val="both"/>
              <w:rPr>
                <w:szCs w:val="18"/>
              </w:rPr>
            </w:pPr>
            <w:r w:rsidRPr="00F26C0A">
              <w:rPr>
                <w:szCs w:val="18"/>
              </w:rPr>
              <w:t>c)</w:t>
            </w:r>
            <w:r w:rsidRPr="00F26C0A">
              <w:rPr>
                <w:szCs w:val="18"/>
              </w:rPr>
              <w:tab/>
              <w:t>nařídit změnu depozitáře investičního fondu nebo zahraničního investičního fondu,</w:t>
            </w:r>
          </w:p>
        </w:tc>
        <w:tc>
          <w:tcPr>
            <w:tcW w:w="900" w:type="dxa"/>
            <w:tcBorders>
              <w:top w:val="single" w:sz="4" w:space="0" w:color="auto"/>
              <w:left w:val="single" w:sz="4" w:space="0" w:color="auto"/>
              <w:bottom w:val="nil"/>
              <w:right w:val="single" w:sz="4" w:space="0" w:color="auto"/>
            </w:tcBorders>
          </w:tcPr>
          <w:p w14:paraId="775EA320"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04A50AC6" w14:textId="77777777" w:rsidR="00332637" w:rsidRPr="00F26C0A" w:rsidRDefault="00332637" w:rsidP="00A63CF4">
            <w:pPr>
              <w:spacing w:before="40" w:after="40"/>
              <w:rPr>
                <w:szCs w:val="18"/>
              </w:rPr>
            </w:pPr>
          </w:p>
        </w:tc>
      </w:tr>
      <w:tr w:rsidR="00332637" w:rsidRPr="00F26C0A" w14:paraId="5AE6F6C8" w14:textId="77777777" w:rsidTr="00CC025E">
        <w:tc>
          <w:tcPr>
            <w:tcW w:w="1440" w:type="dxa"/>
            <w:tcBorders>
              <w:top w:val="nil"/>
              <w:bottom w:val="nil"/>
              <w:right w:val="single" w:sz="4" w:space="0" w:color="auto"/>
            </w:tcBorders>
          </w:tcPr>
          <w:p w14:paraId="37D1019C"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6837891F"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35946718"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1943CEBA" w14:textId="77777777" w:rsidR="00332637" w:rsidRPr="00F26C0A" w:rsidRDefault="00332637" w:rsidP="00A63CF4">
            <w:pPr>
              <w:spacing w:before="40" w:after="40"/>
              <w:rPr>
                <w:szCs w:val="18"/>
              </w:rPr>
            </w:pPr>
            <w:r w:rsidRPr="00F26C0A">
              <w:rPr>
                <w:szCs w:val="18"/>
              </w:rPr>
              <w:t>§ 541 odst. 1 a 2</w:t>
            </w:r>
          </w:p>
        </w:tc>
        <w:tc>
          <w:tcPr>
            <w:tcW w:w="5400" w:type="dxa"/>
            <w:gridSpan w:val="4"/>
            <w:tcBorders>
              <w:top w:val="nil"/>
              <w:left w:val="single" w:sz="4" w:space="0" w:color="auto"/>
              <w:bottom w:val="nil"/>
              <w:right w:val="single" w:sz="4" w:space="0" w:color="auto"/>
            </w:tcBorders>
          </w:tcPr>
          <w:p w14:paraId="595E623A" w14:textId="77777777" w:rsidR="00332637" w:rsidRPr="00F26C0A" w:rsidRDefault="00332637" w:rsidP="00A63CF4">
            <w:pPr>
              <w:tabs>
                <w:tab w:val="left" w:pos="380"/>
              </w:tabs>
              <w:spacing w:before="40" w:after="40"/>
              <w:ind w:right="67"/>
              <w:jc w:val="both"/>
              <w:rPr>
                <w:szCs w:val="18"/>
              </w:rPr>
            </w:pPr>
            <w:r w:rsidRPr="00F26C0A">
              <w:rPr>
                <w:szCs w:val="18"/>
              </w:rPr>
              <w:t>(1)</w:t>
            </w:r>
            <w:r w:rsidRPr="00F26C0A">
              <w:rPr>
                <w:szCs w:val="18"/>
              </w:rPr>
              <w:tab/>
              <w:t>Česká národní banka může nařídit změnu obhospodařovatele investičního fondu nebo zahraničního investičního fondu tím, že rozhodne o převodu obhospodařování investičního fondu nebo zahraničního investičního fondu obhospodařovaného investiční společností, zahraniční osobou uvedenou v § 14 nebo zahraniční osobou s povolením podle § 481 na jinou investiční společnost, zahraniční osobu uvedenou v § 14 nebo zahraniční osobu s povolením podle § 481, jestliže</w:t>
            </w:r>
          </w:p>
          <w:p w14:paraId="14EB2ECE" w14:textId="77777777" w:rsidR="00332637" w:rsidRPr="00F26C0A" w:rsidRDefault="00332637" w:rsidP="00A63CF4">
            <w:pPr>
              <w:tabs>
                <w:tab w:val="left" w:pos="380"/>
              </w:tabs>
              <w:spacing w:before="40" w:after="40"/>
              <w:ind w:right="67"/>
              <w:jc w:val="both"/>
              <w:rPr>
                <w:szCs w:val="18"/>
              </w:rPr>
            </w:pPr>
            <w:r w:rsidRPr="00F26C0A">
              <w:rPr>
                <w:szCs w:val="18"/>
              </w:rPr>
              <w:t>a)</w:t>
            </w:r>
            <w:r w:rsidRPr="00F26C0A">
              <w:rPr>
                <w:szCs w:val="18"/>
              </w:rPr>
              <w:tab/>
              <w:t>odňala dosavadnímu obhospodařovateli povolení k činnosti investiční společnosti nebo povolení k činnosti zahraniční osobě podle § 481 nebo se dozví, že povolení udělené orgánem dohledu jiného členského státu uvedené v § 14 bylo dosavadnímu obhospodařovateli odňato,</w:t>
            </w:r>
          </w:p>
          <w:p w14:paraId="1D6F3F3F" w14:textId="77777777" w:rsidR="00332637" w:rsidRPr="00F26C0A" w:rsidRDefault="00332637" w:rsidP="00A63CF4">
            <w:pPr>
              <w:tabs>
                <w:tab w:val="left" w:pos="380"/>
              </w:tabs>
              <w:spacing w:before="40" w:after="40"/>
              <w:ind w:right="67"/>
              <w:jc w:val="both"/>
              <w:rPr>
                <w:szCs w:val="18"/>
              </w:rPr>
            </w:pPr>
            <w:r w:rsidRPr="00F26C0A">
              <w:rPr>
                <w:szCs w:val="18"/>
              </w:rPr>
              <w:t>b)</w:t>
            </w:r>
            <w:r w:rsidRPr="00F26C0A">
              <w:rPr>
                <w:szCs w:val="18"/>
              </w:rPr>
              <w:tab/>
              <w:t>došlo k závažným změnám ve skutečnostech rozhodných pro udělení povolení k činnosti dosavadního obhospodařovatele,</w:t>
            </w:r>
          </w:p>
          <w:p w14:paraId="4FDA2662" w14:textId="77777777" w:rsidR="00332637" w:rsidRPr="00F26C0A" w:rsidRDefault="00332637" w:rsidP="00A63CF4">
            <w:pPr>
              <w:tabs>
                <w:tab w:val="left" w:pos="380"/>
              </w:tabs>
              <w:spacing w:before="40" w:after="40"/>
              <w:ind w:right="67"/>
              <w:jc w:val="both"/>
              <w:rPr>
                <w:szCs w:val="18"/>
              </w:rPr>
            </w:pPr>
            <w:r w:rsidRPr="00F26C0A">
              <w:rPr>
                <w:szCs w:val="18"/>
              </w:rPr>
              <w:t>c)</w:t>
            </w:r>
            <w:r w:rsidRPr="00F26C0A">
              <w:rPr>
                <w:szCs w:val="18"/>
              </w:rPr>
              <w:tab/>
              <w:t>dosavadní obhospodařovatel závažně nebo opakovaně poruší povinnost stanovenou</w:t>
            </w:r>
          </w:p>
          <w:p w14:paraId="7EFF56EA" w14:textId="77777777" w:rsidR="00332637" w:rsidRPr="00F26C0A" w:rsidRDefault="00332637" w:rsidP="00A63CF4">
            <w:pPr>
              <w:tabs>
                <w:tab w:val="left" w:pos="380"/>
              </w:tabs>
              <w:spacing w:before="40" w:after="40"/>
              <w:ind w:right="67"/>
              <w:jc w:val="both"/>
              <w:rPr>
                <w:szCs w:val="18"/>
              </w:rPr>
            </w:pPr>
            <w:r w:rsidRPr="00F26C0A">
              <w:rPr>
                <w:szCs w:val="18"/>
              </w:rPr>
              <w:t>1.</w:t>
            </w:r>
            <w:r w:rsidRPr="00F26C0A">
              <w:rPr>
                <w:szCs w:val="18"/>
              </w:rPr>
              <w:tab/>
              <w:t>tímto zákonem,</w:t>
            </w:r>
          </w:p>
          <w:p w14:paraId="24B63CA1" w14:textId="77777777" w:rsidR="00332637" w:rsidRPr="00F26C0A" w:rsidRDefault="00332637" w:rsidP="00A63CF4">
            <w:pPr>
              <w:tabs>
                <w:tab w:val="left" w:pos="380"/>
              </w:tabs>
              <w:spacing w:before="40" w:after="40"/>
              <w:ind w:right="67"/>
              <w:jc w:val="both"/>
              <w:rPr>
                <w:szCs w:val="18"/>
              </w:rPr>
            </w:pPr>
            <w:r w:rsidRPr="00F26C0A">
              <w:rPr>
                <w:szCs w:val="18"/>
              </w:rPr>
              <w:t>2.</w:t>
            </w:r>
            <w:r w:rsidRPr="00F26C0A">
              <w:rPr>
                <w:szCs w:val="18"/>
              </w:rPr>
              <w:tab/>
              <w:t>na základě tohoto zákona,</w:t>
            </w:r>
          </w:p>
          <w:p w14:paraId="7E40BC6F" w14:textId="77777777" w:rsidR="00332637" w:rsidRPr="00F26C0A" w:rsidRDefault="00332637" w:rsidP="00A63CF4">
            <w:pPr>
              <w:tabs>
                <w:tab w:val="left" w:pos="380"/>
              </w:tabs>
              <w:spacing w:before="40" w:after="40"/>
              <w:ind w:right="67"/>
              <w:jc w:val="both"/>
              <w:rPr>
                <w:szCs w:val="18"/>
              </w:rPr>
            </w:pPr>
            <w:r w:rsidRPr="00F26C0A">
              <w:rPr>
                <w:szCs w:val="18"/>
              </w:rPr>
              <w:t>3.</w:t>
            </w:r>
            <w:r w:rsidRPr="00F26C0A">
              <w:rPr>
                <w:szCs w:val="18"/>
              </w:rPr>
              <w:tab/>
              <w:t>právem cizího státu v oblasti obhospodařování investičních fondů a zahraničních investičních fondů, jde-li o zahraniční investiční fond nebo o zahraniční osobu, nebo</w:t>
            </w:r>
          </w:p>
          <w:p w14:paraId="1489E743" w14:textId="77777777" w:rsidR="00332637" w:rsidRPr="00F26C0A" w:rsidRDefault="00332637" w:rsidP="00A63CF4">
            <w:pPr>
              <w:tabs>
                <w:tab w:val="left" w:pos="380"/>
              </w:tabs>
              <w:spacing w:before="40" w:after="40"/>
              <w:ind w:right="67"/>
              <w:jc w:val="both"/>
              <w:rPr>
                <w:szCs w:val="18"/>
              </w:rPr>
            </w:pPr>
            <w:r w:rsidRPr="00F26C0A">
              <w:rPr>
                <w:szCs w:val="18"/>
              </w:rPr>
              <w:t>4.</w:t>
            </w:r>
            <w:r w:rsidRPr="00F26C0A">
              <w:rPr>
                <w:szCs w:val="18"/>
              </w:rPr>
              <w:tab/>
              <w:t>přímo použitelným předpisem Evropské unie v oblasti obhospodařování investičních fondů</w:t>
            </w:r>
            <w:r w:rsidRPr="00F26C0A">
              <w:rPr>
                <w:szCs w:val="18"/>
                <w:vertAlign w:val="superscript"/>
              </w:rPr>
              <w:t>2)</w:t>
            </w:r>
            <w:r w:rsidRPr="00F26C0A">
              <w:rPr>
                <w:szCs w:val="18"/>
              </w:rPr>
              <w:t>,</w:t>
            </w:r>
          </w:p>
          <w:p w14:paraId="0979AF6A" w14:textId="77777777" w:rsidR="00332637" w:rsidRPr="00F26C0A" w:rsidRDefault="00332637" w:rsidP="00A63CF4">
            <w:pPr>
              <w:tabs>
                <w:tab w:val="left" w:pos="380"/>
              </w:tabs>
              <w:spacing w:before="40" w:after="40"/>
              <w:ind w:right="67"/>
              <w:jc w:val="both"/>
              <w:rPr>
                <w:szCs w:val="18"/>
              </w:rPr>
            </w:pPr>
            <w:r w:rsidRPr="00F26C0A">
              <w:rPr>
                <w:szCs w:val="18"/>
              </w:rPr>
              <w:t>d)</w:t>
            </w:r>
            <w:r w:rsidRPr="00F26C0A">
              <w:rPr>
                <w:szCs w:val="18"/>
              </w:rPr>
              <w:tab/>
              <w:t>se dosavadní obhospodařovatel zrušuje s likvidací nebo srovnatelným způsobem podle práva cizího státu,</w:t>
            </w:r>
          </w:p>
          <w:p w14:paraId="1C4B2038" w14:textId="77777777" w:rsidR="00332637" w:rsidRPr="00F26C0A" w:rsidRDefault="00332637" w:rsidP="00A63CF4">
            <w:pPr>
              <w:tabs>
                <w:tab w:val="left" w:pos="380"/>
              </w:tabs>
              <w:spacing w:before="40" w:after="40"/>
              <w:ind w:right="67"/>
              <w:jc w:val="both"/>
              <w:rPr>
                <w:szCs w:val="18"/>
              </w:rPr>
            </w:pPr>
            <w:r w:rsidRPr="00F26C0A">
              <w:rPr>
                <w:szCs w:val="18"/>
              </w:rPr>
              <w:t>e)</w:t>
            </w:r>
            <w:r w:rsidRPr="00F26C0A">
              <w:rPr>
                <w:szCs w:val="18"/>
              </w:rPr>
              <w:tab/>
              <w:t xml:space="preserve">bylo rozhodnuto o úpadku dosavadního obhospodařovatele nebo bylo vydáno srovnatelné rozhodnutí podle práva cizího státu, </w:t>
            </w:r>
          </w:p>
          <w:p w14:paraId="091FCC5B" w14:textId="77777777" w:rsidR="00332637" w:rsidRPr="00F26C0A" w:rsidRDefault="00332637" w:rsidP="00A63CF4">
            <w:pPr>
              <w:tabs>
                <w:tab w:val="left" w:pos="380"/>
              </w:tabs>
              <w:spacing w:before="40" w:after="40"/>
              <w:ind w:right="67"/>
              <w:jc w:val="both"/>
              <w:rPr>
                <w:szCs w:val="18"/>
              </w:rPr>
            </w:pPr>
            <w:r w:rsidRPr="00F26C0A">
              <w:rPr>
                <w:szCs w:val="18"/>
              </w:rPr>
              <w:t>f)</w:t>
            </w:r>
            <w:r w:rsidRPr="00F26C0A">
              <w:rPr>
                <w:szCs w:val="18"/>
              </w:rPr>
              <w:tab/>
              <w:t>byl insolvenční návrh zamítnut pro nedostatek majetku dosavadního obhospodařovatele nebo bylo vydáno srovnatelné rozhodnutí podle práva cizího státu, nebo</w:t>
            </w:r>
          </w:p>
          <w:p w14:paraId="23EF6187" w14:textId="77777777" w:rsidR="00332637" w:rsidRPr="00F26C0A" w:rsidRDefault="00332637" w:rsidP="00A63CF4">
            <w:pPr>
              <w:tabs>
                <w:tab w:val="left" w:pos="380"/>
              </w:tabs>
              <w:spacing w:before="40" w:after="40"/>
              <w:ind w:right="67"/>
              <w:jc w:val="both"/>
              <w:rPr>
                <w:szCs w:val="18"/>
              </w:rPr>
            </w:pPr>
            <w:r w:rsidRPr="00F26C0A">
              <w:rPr>
                <w:szCs w:val="18"/>
              </w:rPr>
              <w:t>g)</w:t>
            </w:r>
            <w:r w:rsidRPr="00F26C0A">
              <w:rPr>
                <w:szCs w:val="18"/>
              </w:rPr>
              <w:tab/>
              <w:t>byla zavedena nucená správa dosavadního obhospodařovatele.</w:t>
            </w:r>
          </w:p>
          <w:p w14:paraId="317D40CD" w14:textId="77777777" w:rsidR="00332637" w:rsidRPr="00F26C0A" w:rsidRDefault="00332637" w:rsidP="00A63CF4">
            <w:pPr>
              <w:tabs>
                <w:tab w:val="left" w:pos="380"/>
              </w:tabs>
              <w:spacing w:before="40" w:after="40"/>
              <w:ind w:right="67"/>
              <w:jc w:val="both"/>
              <w:rPr>
                <w:szCs w:val="18"/>
              </w:rPr>
            </w:pPr>
            <w:r w:rsidRPr="00F26C0A">
              <w:rPr>
                <w:szCs w:val="18"/>
              </w:rPr>
              <w:t>(2)</w:t>
            </w:r>
            <w:r w:rsidRPr="00F26C0A">
              <w:rPr>
                <w:szCs w:val="18"/>
              </w:rPr>
              <w:tab/>
              <w:t>K převodu obhospodařování investičního fondu nebo zahraničního investičního fondu podle odstavce 1 se vyžaduje předchozí souhlas osoby, na kterou má být obhospodařování tohoto fondu převedeno. Přihlédne se přitom k dohodě mezi dosavadním obhospodařovatelem a osobou, na kterou má být obhospodařování tohoto fondu převedeno.</w:t>
            </w:r>
          </w:p>
        </w:tc>
        <w:tc>
          <w:tcPr>
            <w:tcW w:w="900" w:type="dxa"/>
            <w:tcBorders>
              <w:top w:val="nil"/>
              <w:left w:val="single" w:sz="4" w:space="0" w:color="auto"/>
              <w:bottom w:val="nil"/>
              <w:right w:val="single" w:sz="4" w:space="0" w:color="auto"/>
            </w:tcBorders>
          </w:tcPr>
          <w:p w14:paraId="2D2BBA43"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01956241" w14:textId="77777777" w:rsidR="00332637" w:rsidRPr="00F26C0A" w:rsidRDefault="00332637" w:rsidP="00A63CF4">
            <w:pPr>
              <w:spacing w:before="40" w:after="40"/>
              <w:rPr>
                <w:szCs w:val="18"/>
              </w:rPr>
            </w:pPr>
          </w:p>
        </w:tc>
      </w:tr>
      <w:tr w:rsidR="00332637" w:rsidRPr="00F26C0A" w14:paraId="57CF126F" w14:textId="77777777" w:rsidTr="00CC025E">
        <w:tc>
          <w:tcPr>
            <w:tcW w:w="1440" w:type="dxa"/>
            <w:tcBorders>
              <w:top w:val="nil"/>
              <w:bottom w:val="nil"/>
              <w:right w:val="single" w:sz="4" w:space="0" w:color="auto"/>
            </w:tcBorders>
          </w:tcPr>
          <w:p w14:paraId="69964613"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450B3007"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593E5050"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469BE9C0" w14:textId="77777777" w:rsidR="00332637" w:rsidRPr="00F26C0A" w:rsidRDefault="00332637" w:rsidP="00A63CF4">
            <w:pPr>
              <w:spacing w:before="40" w:after="40"/>
              <w:rPr>
                <w:szCs w:val="18"/>
              </w:rPr>
            </w:pPr>
            <w:r w:rsidRPr="00F26C0A">
              <w:rPr>
                <w:szCs w:val="18"/>
              </w:rPr>
              <w:t>§ 542 odst. 1 a 2</w:t>
            </w:r>
          </w:p>
        </w:tc>
        <w:tc>
          <w:tcPr>
            <w:tcW w:w="5400" w:type="dxa"/>
            <w:gridSpan w:val="4"/>
            <w:tcBorders>
              <w:top w:val="nil"/>
              <w:left w:val="single" w:sz="4" w:space="0" w:color="auto"/>
              <w:bottom w:val="nil"/>
              <w:right w:val="single" w:sz="4" w:space="0" w:color="auto"/>
            </w:tcBorders>
          </w:tcPr>
          <w:p w14:paraId="666338AC" w14:textId="77777777" w:rsidR="00332637" w:rsidRPr="00F26C0A" w:rsidRDefault="00332637" w:rsidP="00A63CF4">
            <w:pPr>
              <w:tabs>
                <w:tab w:val="left" w:pos="380"/>
              </w:tabs>
              <w:spacing w:before="40" w:after="40"/>
              <w:ind w:right="67"/>
              <w:jc w:val="both"/>
              <w:rPr>
                <w:szCs w:val="18"/>
              </w:rPr>
            </w:pPr>
            <w:r w:rsidRPr="00F26C0A">
              <w:rPr>
                <w:szCs w:val="18"/>
              </w:rPr>
              <w:t>(1)</w:t>
            </w:r>
            <w:r w:rsidRPr="00F26C0A">
              <w:rPr>
                <w:szCs w:val="18"/>
              </w:rPr>
              <w:tab/>
              <w:t>Česká národní banka může nařídit obhospodařovateli investičního fondu nebo zahraničního investičního fondu změnu administrátora tohoto fondu, jestliže administrátor závažně nebo opakovaně porušil povinnost nebo podmínku podle § 535.</w:t>
            </w:r>
          </w:p>
          <w:p w14:paraId="07821B18" w14:textId="77777777" w:rsidR="00332637" w:rsidRPr="00F26C0A" w:rsidRDefault="00332637" w:rsidP="00A63CF4">
            <w:pPr>
              <w:tabs>
                <w:tab w:val="left" w:pos="380"/>
              </w:tabs>
              <w:spacing w:before="40" w:after="40"/>
              <w:ind w:right="67"/>
              <w:jc w:val="both"/>
              <w:rPr>
                <w:szCs w:val="18"/>
              </w:rPr>
            </w:pPr>
            <w:r w:rsidRPr="00F26C0A">
              <w:rPr>
                <w:szCs w:val="18"/>
              </w:rPr>
              <w:t>(2)</w:t>
            </w:r>
            <w:r w:rsidRPr="00F26C0A">
              <w:rPr>
                <w:szCs w:val="18"/>
              </w:rPr>
              <w:tab/>
              <w:t>Česká národní banka může nařídit obhospodařovateli investičního fondu nebo zahraničního investičního fondu změnu administrátora tohoto fondu,</w:t>
            </w:r>
          </w:p>
          <w:p w14:paraId="25561DD2" w14:textId="77777777" w:rsidR="00332637" w:rsidRPr="00F26C0A" w:rsidRDefault="00332637" w:rsidP="00A63CF4">
            <w:pPr>
              <w:tabs>
                <w:tab w:val="left" w:pos="380"/>
              </w:tabs>
              <w:spacing w:before="40" w:after="40"/>
              <w:ind w:right="67"/>
              <w:jc w:val="both"/>
              <w:rPr>
                <w:szCs w:val="18"/>
              </w:rPr>
            </w:pPr>
            <w:r w:rsidRPr="00F26C0A">
              <w:rPr>
                <w:szCs w:val="18"/>
              </w:rPr>
              <w:t>a)</w:t>
            </w:r>
            <w:r w:rsidRPr="00F26C0A">
              <w:rPr>
                <w:szCs w:val="18"/>
              </w:rPr>
              <w:tab/>
              <w:t>je-li u tohoto administrátora zavedena nucená správa, nebo</w:t>
            </w:r>
          </w:p>
          <w:p w14:paraId="73C2BA4F" w14:textId="77777777" w:rsidR="00332637" w:rsidRPr="00F26C0A" w:rsidRDefault="00332637" w:rsidP="00A63CF4">
            <w:pPr>
              <w:tabs>
                <w:tab w:val="left" w:pos="380"/>
              </w:tabs>
              <w:spacing w:before="40" w:after="40"/>
              <w:ind w:right="67"/>
              <w:jc w:val="both"/>
              <w:rPr>
                <w:szCs w:val="18"/>
              </w:rPr>
            </w:pPr>
            <w:r w:rsidRPr="00F26C0A">
              <w:rPr>
                <w:szCs w:val="18"/>
              </w:rPr>
              <w:t>b)</w:t>
            </w:r>
            <w:r w:rsidRPr="00F26C0A">
              <w:rPr>
                <w:szCs w:val="18"/>
              </w:rPr>
              <w:tab/>
              <w:t>jsou-li ohroženy zájmy investorů tohoto fondu.</w:t>
            </w:r>
          </w:p>
        </w:tc>
        <w:tc>
          <w:tcPr>
            <w:tcW w:w="900" w:type="dxa"/>
            <w:tcBorders>
              <w:top w:val="nil"/>
              <w:left w:val="single" w:sz="4" w:space="0" w:color="auto"/>
              <w:bottom w:val="nil"/>
              <w:right w:val="single" w:sz="4" w:space="0" w:color="auto"/>
            </w:tcBorders>
          </w:tcPr>
          <w:p w14:paraId="10724B4F"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0BBFCAAD" w14:textId="77777777" w:rsidR="00332637" w:rsidRPr="00F26C0A" w:rsidRDefault="00332637" w:rsidP="00A63CF4">
            <w:pPr>
              <w:spacing w:before="40" w:after="40"/>
              <w:rPr>
                <w:szCs w:val="18"/>
              </w:rPr>
            </w:pPr>
          </w:p>
        </w:tc>
      </w:tr>
      <w:tr w:rsidR="00332637" w:rsidRPr="00F26C0A" w14:paraId="27C50158" w14:textId="77777777" w:rsidTr="00CC025E">
        <w:tc>
          <w:tcPr>
            <w:tcW w:w="1440" w:type="dxa"/>
            <w:tcBorders>
              <w:top w:val="nil"/>
              <w:bottom w:val="single" w:sz="4" w:space="0" w:color="auto"/>
              <w:right w:val="single" w:sz="4" w:space="0" w:color="auto"/>
            </w:tcBorders>
          </w:tcPr>
          <w:p w14:paraId="3E030005"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1424958A"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5A897AD1"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673979CB" w14:textId="77777777" w:rsidR="00332637" w:rsidRPr="00F26C0A" w:rsidRDefault="00332637" w:rsidP="00A63CF4">
            <w:pPr>
              <w:spacing w:before="40" w:after="40"/>
              <w:rPr>
                <w:szCs w:val="18"/>
              </w:rPr>
            </w:pPr>
            <w:r w:rsidRPr="00F26C0A">
              <w:rPr>
                <w:szCs w:val="18"/>
              </w:rPr>
              <w:t>§ 543 odst. 1 a 2</w:t>
            </w:r>
          </w:p>
        </w:tc>
        <w:tc>
          <w:tcPr>
            <w:tcW w:w="5400" w:type="dxa"/>
            <w:gridSpan w:val="4"/>
            <w:tcBorders>
              <w:top w:val="nil"/>
              <w:left w:val="single" w:sz="4" w:space="0" w:color="auto"/>
              <w:bottom w:val="single" w:sz="4" w:space="0" w:color="auto"/>
              <w:right w:val="single" w:sz="4" w:space="0" w:color="auto"/>
            </w:tcBorders>
          </w:tcPr>
          <w:p w14:paraId="230240BB" w14:textId="77777777" w:rsidR="00332637" w:rsidRPr="00F26C0A" w:rsidRDefault="00332637" w:rsidP="00A63CF4">
            <w:pPr>
              <w:tabs>
                <w:tab w:val="left" w:pos="380"/>
              </w:tabs>
              <w:spacing w:before="40" w:after="40"/>
              <w:ind w:right="67"/>
              <w:jc w:val="both"/>
              <w:rPr>
                <w:szCs w:val="18"/>
              </w:rPr>
            </w:pPr>
            <w:r w:rsidRPr="00F26C0A">
              <w:rPr>
                <w:szCs w:val="18"/>
              </w:rPr>
              <w:t>(1)</w:t>
            </w:r>
            <w:r w:rsidRPr="00F26C0A">
              <w:rPr>
                <w:szCs w:val="18"/>
              </w:rPr>
              <w:tab/>
              <w:t>Česká národní banka může nařídit obhospodařovateli investičního fondu nebo zahraničního investičního fondu</w:t>
            </w:r>
            <w:r w:rsidRPr="00F26C0A" w:rsidDel="00151D80">
              <w:rPr>
                <w:szCs w:val="18"/>
              </w:rPr>
              <w:t xml:space="preserve"> </w:t>
            </w:r>
            <w:r w:rsidRPr="00F26C0A">
              <w:rPr>
                <w:szCs w:val="18"/>
              </w:rPr>
              <w:t>změnu depozitáře tohoto fondu, jestliže depozitář závažně nebo opakovaně porušil povinnost nebo podmínku podle § 535.</w:t>
            </w:r>
          </w:p>
          <w:p w14:paraId="287A1390" w14:textId="77777777" w:rsidR="00332637" w:rsidRPr="00F26C0A" w:rsidRDefault="00332637" w:rsidP="00A63CF4">
            <w:pPr>
              <w:tabs>
                <w:tab w:val="left" w:pos="380"/>
              </w:tabs>
              <w:spacing w:before="40" w:after="40"/>
              <w:ind w:right="67"/>
              <w:jc w:val="both"/>
              <w:rPr>
                <w:szCs w:val="18"/>
              </w:rPr>
            </w:pPr>
            <w:r w:rsidRPr="00F26C0A">
              <w:rPr>
                <w:szCs w:val="18"/>
              </w:rPr>
              <w:t>(2)</w:t>
            </w:r>
            <w:r w:rsidRPr="00F26C0A">
              <w:rPr>
                <w:szCs w:val="18"/>
              </w:rPr>
              <w:tab/>
              <w:t>Česká národní banka může nařídit obhospodařovateli investičního fondu nebo zahraničního investičního fondu</w:t>
            </w:r>
            <w:r w:rsidRPr="00F26C0A" w:rsidDel="00151D80">
              <w:rPr>
                <w:szCs w:val="18"/>
              </w:rPr>
              <w:t xml:space="preserve"> </w:t>
            </w:r>
            <w:r w:rsidRPr="00F26C0A">
              <w:rPr>
                <w:szCs w:val="18"/>
              </w:rPr>
              <w:t>změnu depozitáře tohoto fondu,</w:t>
            </w:r>
          </w:p>
          <w:p w14:paraId="6E4D35AE" w14:textId="77777777" w:rsidR="00332637" w:rsidRPr="00F26C0A" w:rsidRDefault="00332637" w:rsidP="00A63CF4">
            <w:pPr>
              <w:tabs>
                <w:tab w:val="left" w:pos="380"/>
              </w:tabs>
              <w:spacing w:before="40" w:after="40"/>
              <w:ind w:right="67"/>
              <w:jc w:val="both"/>
              <w:rPr>
                <w:szCs w:val="18"/>
              </w:rPr>
            </w:pPr>
            <w:r w:rsidRPr="00F26C0A">
              <w:rPr>
                <w:szCs w:val="18"/>
              </w:rPr>
              <w:t>a)</w:t>
            </w:r>
            <w:r w:rsidRPr="00F26C0A">
              <w:rPr>
                <w:szCs w:val="18"/>
              </w:rPr>
              <w:tab/>
              <w:t>je-li u tohoto depozitáře zavedena nucená správa, nebo</w:t>
            </w:r>
          </w:p>
          <w:p w14:paraId="23114129" w14:textId="77777777" w:rsidR="00332637" w:rsidRPr="00F26C0A" w:rsidRDefault="00332637" w:rsidP="00A63CF4">
            <w:pPr>
              <w:tabs>
                <w:tab w:val="left" w:pos="380"/>
              </w:tabs>
              <w:spacing w:before="40" w:after="40"/>
              <w:ind w:right="67"/>
              <w:jc w:val="both"/>
              <w:rPr>
                <w:szCs w:val="18"/>
              </w:rPr>
            </w:pPr>
            <w:r w:rsidRPr="00F26C0A">
              <w:rPr>
                <w:szCs w:val="18"/>
              </w:rPr>
              <w:t>b)</w:t>
            </w:r>
            <w:r w:rsidRPr="00F26C0A">
              <w:rPr>
                <w:szCs w:val="18"/>
              </w:rPr>
              <w:tab/>
              <w:t>jsou-li ohroženy zájmy investorů tohoto fondu.</w:t>
            </w:r>
          </w:p>
        </w:tc>
        <w:tc>
          <w:tcPr>
            <w:tcW w:w="900" w:type="dxa"/>
            <w:tcBorders>
              <w:top w:val="nil"/>
              <w:left w:val="single" w:sz="4" w:space="0" w:color="auto"/>
              <w:bottom w:val="single" w:sz="4" w:space="0" w:color="auto"/>
              <w:right w:val="single" w:sz="4" w:space="0" w:color="auto"/>
            </w:tcBorders>
          </w:tcPr>
          <w:p w14:paraId="67FD7990"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022D87F2" w14:textId="77777777" w:rsidR="00332637" w:rsidRPr="00F26C0A" w:rsidRDefault="00332637" w:rsidP="00A63CF4">
            <w:pPr>
              <w:spacing w:before="40" w:after="40"/>
              <w:rPr>
                <w:szCs w:val="18"/>
              </w:rPr>
            </w:pPr>
          </w:p>
        </w:tc>
      </w:tr>
      <w:tr w:rsidR="00332637" w:rsidRPr="00F26C0A" w14:paraId="27AEE7B4" w14:textId="77777777" w:rsidTr="00FA07C7">
        <w:tc>
          <w:tcPr>
            <w:tcW w:w="1440" w:type="dxa"/>
            <w:tcBorders>
              <w:top w:val="single" w:sz="4" w:space="0" w:color="auto"/>
              <w:bottom w:val="nil"/>
              <w:right w:val="single" w:sz="4" w:space="0" w:color="auto"/>
            </w:tcBorders>
          </w:tcPr>
          <w:p w14:paraId="4BD149D0" w14:textId="77777777" w:rsidR="00332637" w:rsidRPr="00F26C0A" w:rsidRDefault="00332637" w:rsidP="003D4D86">
            <w:pPr>
              <w:spacing w:before="40" w:after="40"/>
              <w:rPr>
                <w:szCs w:val="18"/>
              </w:rPr>
            </w:pPr>
            <w:r w:rsidRPr="00F26C0A">
              <w:rPr>
                <w:szCs w:val="18"/>
              </w:rPr>
              <w:t>Čl. 46 odst. 2 písm. k)</w:t>
            </w:r>
          </w:p>
        </w:tc>
        <w:tc>
          <w:tcPr>
            <w:tcW w:w="5400" w:type="dxa"/>
            <w:gridSpan w:val="4"/>
            <w:tcBorders>
              <w:top w:val="single" w:sz="4" w:space="0" w:color="auto"/>
              <w:left w:val="single" w:sz="4" w:space="0" w:color="auto"/>
              <w:bottom w:val="nil"/>
              <w:right w:val="single" w:sz="18" w:space="0" w:color="auto"/>
            </w:tcBorders>
          </w:tcPr>
          <w:p w14:paraId="37098DED" w14:textId="77777777" w:rsidR="00332637" w:rsidRPr="00F26C0A" w:rsidRDefault="00332637" w:rsidP="00A63CF4">
            <w:pPr>
              <w:spacing w:before="40" w:after="40"/>
              <w:ind w:right="58"/>
              <w:jc w:val="both"/>
              <w:rPr>
                <w:szCs w:val="18"/>
              </w:rPr>
            </w:pPr>
            <w:r w:rsidRPr="00F26C0A">
              <w:rPr>
                <w:szCs w:val="18"/>
              </w:rPr>
              <w:t>Příslušné orgány musí mít tyto pravomoci:</w:t>
            </w:r>
          </w:p>
          <w:p w14:paraId="04967D04" w14:textId="77777777" w:rsidR="00332637" w:rsidRPr="00F26C0A" w:rsidRDefault="00332637" w:rsidP="00A63CF4">
            <w:pPr>
              <w:spacing w:before="40" w:after="40"/>
              <w:ind w:right="58"/>
              <w:jc w:val="both"/>
              <w:rPr>
                <w:szCs w:val="18"/>
              </w:rPr>
            </w:pPr>
            <w:r w:rsidRPr="00F26C0A">
              <w:rPr>
                <w:szCs w:val="18"/>
              </w:rPr>
              <w:t>k) odejmout povolení udělené správci nebo depozitáři;</w:t>
            </w:r>
          </w:p>
        </w:tc>
        <w:tc>
          <w:tcPr>
            <w:tcW w:w="900" w:type="dxa"/>
            <w:tcBorders>
              <w:top w:val="single" w:sz="4" w:space="0" w:color="auto"/>
              <w:left w:val="single" w:sz="18" w:space="0" w:color="auto"/>
              <w:bottom w:val="nil"/>
              <w:right w:val="single" w:sz="4" w:space="0" w:color="auto"/>
            </w:tcBorders>
          </w:tcPr>
          <w:p w14:paraId="1C46B39C"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5F652124" w14:textId="77777777" w:rsidR="00332637" w:rsidRPr="00F26C0A" w:rsidRDefault="00332637" w:rsidP="00A63CF4">
            <w:pPr>
              <w:spacing w:before="40" w:after="40"/>
              <w:rPr>
                <w:szCs w:val="18"/>
              </w:rPr>
            </w:pPr>
            <w:r w:rsidRPr="00F26C0A">
              <w:rPr>
                <w:szCs w:val="18"/>
              </w:rPr>
              <w:t>§ 539 písm. l)</w:t>
            </w:r>
          </w:p>
        </w:tc>
        <w:tc>
          <w:tcPr>
            <w:tcW w:w="5400" w:type="dxa"/>
            <w:gridSpan w:val="4"/>
            <w:tcBorders>
              <w:top w:val="single" w:sz="4" w:space="0" w:color="auto"/>
              <w:left w:val="single" w:sz="4" w:space="0" w:color="auto"/>
              <w:bottom w:val="nil"/>
              <w:right w:val="single" w:sz="4" w:space="0" w:color="auto"/>
            </w:tcBorders>
          </w:tcPr>
          <w:p w14:paraId="45B54821" w14:textId="77777777" w:rsidR="00332637" w:rsidRPr="00F26C0A" w:rsidRDefault="00332637" w:rsidP="00A63CF4">
            <w:pPr>
              <w:tabs>
                <w:tab w:val="left" w:pos="380"/>
              </w:tabs>
              <w:spacing w:before="40" w:after="40"/>
              <w:ind w:right="67"/>
              <w:jc w:val="both"/>
              <w:rPr>
                <w:szCs w:val="18"/>
              </w:rPr>
            </w:pPr>
            <w:r w:rsidRPr="00F26C0A">
              <w:rPr>
                <w:szCs w:val="18"/>
              </w:rPr>
              <w:t>Česká národní banka může dále</w:t>
            </w:r>
          </w:p>
          <w:p w14:paraId="569D02F6" w14:textId="77777777" w:rsidR="00332637" w:rsidRPr="00F26C0A" w:rsidRDefault="00332637" w:rsidP="00A63CF4">
            <w:pPr>
              <w:tabs>
                <w:tab w:val="left" w:pos="380"/>
              </w:tabs>
              <w:spacing w:before="40" w:after="40"/>
              <w:ind w:right="67"/>
              <w:jc w:val="both"/>
              <w:rPr>
                <w:szCs w:val="18"/>
              </w:rPr>
            </w:pPr>
            <w:r w:rsidRPr="00F26C0A">
              <w:rPr>
                <w:szCs w:val="18"/>
              </w:rPr>
              <w:t>l)</w:t>
            </w:r>
            <w:r w:rsidRPr="00F26C0A">
              <w:rPr>
                <w:szCs w:val="18"/>
              </w:rPr>
              <w:tab/>
              <w:t>odejmout povolení nebo souhlas,</w:t>
            </w:r>
          </w:p>
        </w:tc>
        <w:tc>
          <w:tcPr>
            <w:tcW w:w="900" w:type="dxa"/>
            <w:tcBorders>
              <w:top w:val="single" w:sz="4" w:space="0" w:color="auto"/>
              <w:left w:val="single" w:sz="4" w:space="0" w:color="auto"/>
              <w:bottom w:val="nil"/>
              <w:right w:val="single" w:sz="4" w:space="0" w:color="auto"/>
            </w:tcBorders>
          </w:tcPr>
          <w:p w14:paraId="60878390"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49CF103E" w14:textId="77777777" w:rsidR="00332637" w:rsidRPr="00F26C0A" w:rsidRDefault="00332637" w:rsidP="00A63CF4">
            <w:pPr>
              <w:spacing w:before="40" w:after="40"/>
              <w:rPr>
                <w:szCs w:val="18"/>
              </w:rPr>
            </w:pPr>
          </w:p>
        </w:tc>
      </w:tr>
      <w:tr w:rsidR="00332637" w:rsidRPr="00F26C0A" w14:paraId="3F49C29A" w14:textId="77777777" w:rsidTr="00870EF7">
        <w:tc>
          <w:tcPr>
            <w:tcW w:w="1440" w:type="dxa"/>
            <w:tcBorders>
              <w:top w:val="nil"/>
              <w:bottom w:val="nil"/>
              <w:right w:val="single" w:sz="4" w:space="0" w:color="auto"/>
            </w:tcBorders>
          </w:tcPr>
          <w:p w14:paraId="7BFB9B4F"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7E822B5E"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62C6B726"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7C6D0C56" w14:textId="77777777" w:rsidR="00332637" w:rsidRPr="00F26C0A" w:rsidRDefault="00332637" w:rsidP="00A63CF4">
            <w:pPr>
              <w:spacing w:before="40" w:after="40"/>
              <w:rPr>
                <w:szCs w:val="18"/>
              </w:rPr>
            </w:pPr>
            <w:r w:rsidRPr="00F26C0A">
              <w:rPr>
                <w:szCs w:val="18"/>
              </w:rPr>
              <w:t>§ 551 odst. 1, 2 a 4</w:t>
            </w:r>
          </w:p>
        </w:tc>
        <w:tc>
          <w:tcPr>
            <w:tcW w:w="5400" w:type="dxa"/>
            <w:gridSpan w:val="4"/>
            <w:tcBorders>
              <w:top w:val="nil"/>
              <w:left w:val="single" w:sz="4" w:space="0" w:color="auto"/>
              <w:bottom w:val="nil"/>
              <w:right w:val="single" w:sz="4" w:space="0" w:color="auto"/>
            </w:tcBorders>
          </w:tcPr>
          <w:p w14:paraId="7E7F2FC8" w14:textId="77777777" w:rsidR="00332637" w:rsidRPr="00F26C0A" w:rsidRDefault="00332637" w:rsidP="00A63CF4">
            <w:pPr>
              <w:tabs>
                <w:tab w:val="left" w:pos="380"/>
              </w:tabs>
              <w:spacing w:before="40" w:after="40"/>
              <w:ind w:right="67"/>
              <w:jc w:val="both"/>
              <w:rPr>
                <w:szCs w:val="18"/>
              </w:rPr>
            </w:pPr>
            <w:r w:rsidRPr="00F26C0A">
              <w:rPr>
                <w:szCs w:val="18"/>
              </w:rPr>
              <w:t>(1)</w:t>
            </w:r>
            <w:r w:rsidRPr="00F26C0A">
              <w:rPr>
                <w:szCs w:val="18"/>
              </w:rPr>
              <w:tab/>
              <w:t>Česká národní banka odejme povolení k činnosti investiční společnosti, povolení k činnosti samosprávného investičního fondu, povolení k činnosti zahraniční osoby podle § 481 nebo povolení k činnosti hlavního administrátora,</w:t>
            </w:r>
          </w:p>
          <w:p w14:paraId="70590543" w14:textId="77777777" w:rsidR="00332637" w:rsidRPr="00F26C0A" w:rsidRDefault="00332637" w:rsidP="00A63CF4">
            <w:pPr>
              <w:tabs>
                <w:tab w:val="left" w:pos="380"/>
              </w:tabs>
              <w:spacing w:before="40" w:after="40"/>
              <w:ind w:right="67"/>
              <w:jc w:val="both"/>
              <w:rPr>
                <w:szCs w:val="18"/>
              </w:rPr>
            </w:pPr>
            <w:r w:rsidRPr="00F26C0A">
              <w:rPr>
                <w:szCs w:val="18"/>
              </w:rPr>
              <w:t>a)</w:t>
            </w:r>
            <w:r w:rsidRPr="00F26C0A">
              <w:rPr>
                <w:szCs w:val="18"/>
              </w:rPr>
              <w:tab/>
              <w:t xml:space="preserve">bylo-li rozhodnuto o úpadku investiční společnosti, samosprávného investičního fondu nebo hlavního administrátora, nebo bylo-li vydáno srovnatelné rozhodnutí podle práva cizího státu týkající se zahraniční osoby s povolením podle § 481, </w:t>
            </w:r>
          </w:p>
          <w:p w14:paraId="222BD40D" w14:textId="77777777" w:rsidR="00332637" w:rsidRPr="00F26C0A" w:rsidRDefault="00332637" w:rsidP="00A63CF4">
            <w:pPr>
              <w:tabs>
                <w:tab w:val="left" w:pos="380"/>
              </w:tabs>
              <w:spacing w:before="40" w:after="40"/>
              <w:ind w:right="67"/>
              <w:jc w:val="both"/>
              <w:rPr>
                <w:szCs w:val="18"/>
              </w:rPr>
            </w:pPr>
            <w:r w:rsidRPr="00F26C0A">
              <w:rPr>
                <w:szCs w:val="18"/>
              </w:rPr>
              <w:t>b)</w:t>
            </w:r>
            <w:r w:rsidRPr="00F26C0A">
              <w:rPr>
                <w:szCs w:val="18"/>
              </w:rPr>
              <w:tab/>
              <w:t xml:space="preserve">byl-li insolvenční návrh zamítnut pro nedostatek majetku investiční společnosti, samosprávného investičního fondu nebo hlavního administrátora, nebo bylo-li vydáno srovnatelné rozhodnutí podle práva cizího státu týkající se zahraniční osoby s povolením podle § 481, </w:t>
            </w:r>
          </w:p>
          <w:p w14:paraId="0672C22E" w14:textId="77777777" w:rsidR="00332637" w:rsidRPr="00F26C0A" w:rsidRDefault="00332637" w:rsidP="00A63CF4">
            <w:pPr>
              <w:tabs>
                <w:tab w:val="left" w:pos="380"/>
              </w:tabs>
              <w:spacing w:before="40" w:after="40"/>
              <w:ind w:right="67"/>
              <w:jc w:val="both"/>
              <w:rPr>
                <w:szCs w:val="18"/>
              </w:rPr>
            </w:pPr>
            <w:r w:rsidRPr="00F26C0A">
              <w:rPr>
                <w:szCs w:val="18"/>
              </w:rPr>
              <w:t>c)</w:t>
            </w:r>
            <w:r w:rsidRPr="00F26C0A">
              <w:rPr>
                <w:szCs w:val="18"/>
              </w:rPr>
              <w:tab/>
              <w:t>není-li ve lhůtě 90 dnů ode dne, kdy rozhodnutí o udělení tohoto povolení nabylo právní moci, podán návrh na zápis do obchodního rejstříku nebo není-li tomuto návrhu vyhověno, bylo-li povolení uděleno právnické osobě před jejím zápisem do obchodního rejstříku, nebo</w:t>
            </w:r>
          </w:p>
          <w:p w14:paraId="7B900ED0" w14:textId="77777777" w:rsidR="00332637" w:rsidRPr="00F26C0A" w:rsidRDefault="00332637" w:rsidP="00A63CF4">
            <w:pPr>
              <w:tabs>
                <w:tab w:val="left" w:pos="380"/>
              </w:tabs>
              <w:spacing w:before="40" w:after="40"/>
              <w:ind w:right="67"/>
              <w:jc w:val="both"/>
              <w:rPr>
                <w:szCs w:val="18"/>
              </w:rPr>
            </w:pPr>
            <w:r w:rsidRPr="00F26C0A">
              <w:rPr>
                <w:szCs w:val="18"/>
              </w:rPr>
              <w:t>d)</w:t>
            </w:r>
            <w:r w:rsidRPr="00F26C0A">
              <w:rPr>
                <w:szCs w:val="18"/>
              </w:rPr>
              <w:tab/>
              <w:t>jestliže o odnětí povolení k činnosti požádala investiční společnost, samosprávný investiční fond, zahraniční osoba s povolením podle § 481 nebo hlavní administrátor, nevykonává-li tato osoba dále činnost, ke které je třeba povolení podle tohoto zákona.</w:t>
            </w:r>
          </w:p>
          <w:p w14:paraId="609532ED" w14:textId="77777777" w:rsidR="00332637" w:rsidRPr="00F26C0A" w:rsidRDefault="00332637" w:rsidP="00A63CF4">
            <w:pPr>
              <w:tabs>
                <w:tab w:val="left" w:pos="380"/>
              </w:tabs>
              <w:spacing w:before="40" w:after="40"/>
              <w:ind w:right="67"/>
              <w:jc w:val="both"/>
              <w:rPr>
                <w:szCs w:val="18"/>
              </w:rPr>
            </w:pPr>
            <w:r w:rsidRPr="00F26C0A">
              <w:rPr>
                <w:szCs w:val="18"/>
              </w:rPr>
              <w:t>(2)</w:t>
            </w:r>
            <w:r w:rsidRPr="00F26C0A">
              <w:rPr>
                <w:szCs w:val="18"/>
              </w:rPr>
              <w:tab/>
              <w:t>Česká národní banka odejme povolení k činnosti samosprávného investičního fondu, nemá-li po dobu delší než 3 měsíce depozitáře.</w:t>
            </w:r>
          </w:p>
          <w:p w14:paraId="56CFA78E" w14:textId="77777777" w:rsidR="00332637" w:rsidRPr="00F26C0A" w:rsidRDefault="00332637" w:rsidP="00A63CF4">
            <w:pPr>
              <w:tabs>
                <w:tab w:val="left" w:pos="380"/>
              </w:tabs>
              <w:spacing w:before="40" w:after="40"/>
              <w:ind w:right="67"/>
              <w:jc w:val="both"/>
              <w:rPr>
                <w:szCs w:val="18"/>
              </w:rPr>
            </w:pPr>
            <w:r w:rsidRPr="00F26C0A">
              <w:rPr>
                <w:szCs w:val="18"/>
              </w:rPr>
              <w:t>(4)</w:t>
            </w:r>
            <w:r w:rsidRPr="00F26C0A">
              <w:rPr>
                <w:szCs w:val="18"/>
              </w:rPr>
              <w:tab/>
              <w:t xml:space="preserve">Česká národní banka odejme zahraniční osobě s povolením podle § 481 toto povolení, jestliže </w:t>
            </w:r>
          </w:p>
          <w:p w14:paraId="775BDD48" w14:textId="77777777" w:rsidR="00332637" w:rsidRPr="00F26C0A" w:rsidRDefault="00332637" w:rsidP="00A63CF4">
            <w:pPr>
              <w:tabs>
                <w:tab w:val="left" w:pos="380"/>
              </w:tabs>
              <w:spacing w:before="40" w:after="40"/>
              <w:ind w:right="67"/>
              <w:jc w:val="both"/>
              <w:rPr>
                <w:szCs w:val="18"/>
              </w:rPr>
            </w:pPr>
            <w:r w:rsidRPr="00F26C0A">
              <w:rPr>
                <w:szCs w:val="18"/>
              </w:rPr>
              <w:t>a)</w:t>
            </w:r>
            <w:r w:rsidRPr="00F26C0A">
              <w:rPr>
                <w:szCs w:val="18"/>
              </w:rPr>
              <w:tab/>
              <w:t>ve stanovené lhůtě nepostupuje podle rozhodnutí České národní banky podle § 498, nebo</w:t>
            </w:r>
          </w:p>
          <w:p w14:paraId="1A45062C" w14:textId="77777777" w:rsidR="00332637" w:rsidRPr="00F26C0A" w:rsidRDefault="00332637" w:rsidP="00A63CF4">
            <w:pPr>
              <w:tabs>
                <w:tab w:val="left" w:pos="380"/>
              </w:tabs>
              <w:spacing w:before="40" w:after="40"/>
              <w:ind w:right="67"/>
              <w:jc w:val="both"/>
              <w:rPr>
                <w:szCs w:val="18"/>
              </w:rPr>
            </w:pPr>
            <w:r w:rsidRPr="00F26C0A">
              <w:rPr>
                <w:szCs w:val="18"/>
              </w:rPr>
              <w:t>b)</w:t>
            </w:r>
            <w:r w:rsidRPr="00F26C0A">
              <w:rPr>
                <w:szCs w:val="18"/>
              </w:rPr>
              <w:tab/>
              <w:t>jí bylo uděleno srovnatelné povolení orgánem dohledu jiného členského státu.</w:t>
            </w:r>
          </w:p>
        </w:tc>
        <w:tc>
          <w:tcPr>
            <w:tcW w:w="900" w:type="dxa"/>
            <w:tcBorders>
              <w:top w:val="nil"/>
              <w:left w:val="single" w:sz="4" w:space="0" w:color="auto"/>
              <w:bottom w:val="nil"/>
              <w:right w:val="single" w:sz="4" w:space="0" w:color="auto"/>
            </w:tcBorders>
          </w:tcPr>
          <w:p w14:paraId="650A98EE"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6299BF38" w14:textId="77777777" w:rsidR="00332637" w:rsidRPr="00F26C0A" w:rsidRDefault="00332637" w:rsidP="00A63CF4">
            <w:pPr>
              <w:spacing w:before="40" w:after="40"/>
              <w:rPr>
                <w:szCs w:val="18"/>
              </w:rPr>
            </w:pPr>
          </w:p>
        </w:tc>
      </w:tr>
      <w:tr w:rsidR="00332637" w:rsidRPr="00F26C0A" w14:paraId="0734583F" w14:textId="77777777" w:rsidTr="00870EF7">
        <w:tc>
          <w:tcPr>
            <w:tcW w:w="1440" w:type="dxa"/>
            <w:tcBorders>
              <w:top w:val="nil"/>
              <w:bottom w:val="single" w:sz="4" w:space="0" w:color="auto"/>
              <w:right w:val="single" w:sz="4" w:space="0" w:color="auto"/>
            </w:tcBorders>
          </w:tcPr>
          <w:p w14:paraId="0BBB6012"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2E614903"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653AD3F3"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1CE205A5" w14:textId="77777777" w:rsidR="00332637" w:rsidRPr="00F26C0A" w:rsidRDefault="00332637" w:rsidP="00A63CF4">
            <w:pPr>
              <w:spacing w:before="40" w:after="40"/>
              <w:rPr>
                <w:szCs w:val="18"/>
              </w:rPr>
            </w:pPr>
            <w:r w:rsidRPr="00F26C0A">
              <w:rPr>
                <w:szCs w:val="18"/>
              </w:rPr>
              <w:t>§ 552 odst. 1</w:t>
            </w:r>
          </w:p>
        </w:tc>
        <w:tc>
          <w:tcPr>
            <w:tcW w:w="5400" w:type="dxa"/>
            <w:gridSpan w:val="4"/>
            <w:tcBorders>
              <w:top w:val="nil"/>
              <w:left w:val="single" w:sz="4" w:space="0" w:color="auto"/>
              <w:bottom w:val="single" w:sz="4" w:space="0" w:color="auto"/>
              <w:right w:val="single" w:sz="4" w:space="0" w:color="auto"/>
            </w:tcBorders>
          </w:tcPr>
          <w:p w14:paraId="25FF41CA" w14:textId="77777777" w:rsidR="00332637" w:rsidRPr="00F26C0A" w:rsidRDefault="00332637" w:rsidP="00A63CF4">
            <w:pPr>
              <w:tabs>
                <w:tab w:val="left" w:pos="380"/>
              </w:tabs>
              <w:spacing w:before="40" w:after="40"/>
              <w:ind w:right="67"/>
              <w:jc w:val="both"/>
              <w:rPr>
                <w:szCs w:val="18"/>
              </w:rPr>
            </w:pPr>
            <w:r w:rsidRPr="00F26C0A">
              <w:rPr>
                <w:szCs w:val="18"/>
              </w:rPr>
              <w:t>Česká národní banka může odejmout povolení k činnosti investiční společnosti, povolení k činnosti samosprávného investičního fondu, povolení k činnosti zahraniční osobě udělené podle § 481 nebo povolení k činnosti hlavního administrátora, jestliže</w:t>
            </w:r>
          </w:p>
          <w:p w14:paraId="4C8BBAB9" w14:textId="77777777" w:rsidR="00332637" w:rsidRPr="00F26C0A" w:rsidRDefault="00332637" w:rsidP="00A63CF4">
            <w:pPr>
              <w:tabs>
                <w:tab w:val="left" w:pos="380"/>
              </w:tabs>
              <w:spacing w:before="40" w:after="40"/>
              <w:ind w:right="67"/>
              <w:jc w:val="both"/>
              <w:rPr>
                <w:szCs w:val="18"/>
              </w:rPr>
            </w:pPr>
            <w:r w:rsidRPr="00F26C0A">
              <w:rPr>
                <w:szCs w:val="18"/>
              </w:rPr>
              <w:t>a)</w:t>
            </w:r>
            <w:r w:rsidRPr="00F26C0A">
              <w:rPr>
                <w:szCs w:val="18"/>
              </w:rPr>
              <w:tab/>
              <w:t>uložené opatření k nápravě nevedlo k nápravě,</w:t>
            </w:r>
          </w:p>
          <w:p w14:paraId="27872AF8" w14:textId="77777777" w:rsidR="00332637" w:rsidRPr="00F26C0A" w:rsidRDefault="00332637" w:rsidP="00A63CF4">
            <w:pPr>
              <w:tabs>
                <w:tab w:val="left" w:pos="380"/>
              </w:tabs>
              <w:spacing w:before="40" w:after="40"/>
              <w:ind w:right="67"/>
              <w:jc w:val="both"/>
              <w:rPr>
                <w:szCs w:val="18"/>
              </w:rPr>
            </w:pPr>
            <w:r w:rsidRPr="00F26C0A">
              <w:rPr>
                <w:szCs w:val="18"/>
              </w:rPr>
              <w:t>b)</w:t>
            </w:r>
            <w:r w:rsidRPr="00F26C0A">
              <w:rPr>
                <w:szCs w:val="18"/>
              </w:rPr>
              <w:tab/>
              <w:t>je to nezbytné pro ochranu zájmů investorů, kteří nejsou kvalifikovanými investory,</w:t>
            </w:r>
          </w:p>
          <w:p w14:paraId="078824D1" w14:textId="77777777" w:rsidR="00332637" w:rsidRPr="00F26C0A" w:rsidRDefault="00332637" w:rsidP="00A63CF4">
            <w:pPr>
              <w:tabs>
                <w:tab w:val="left" w:pos="380"/>
              </w:tabs>
              <w:spacing w:before="40" w:after="40"/>
              <w:ind w:right="67"/>
              <w:jc w:val="both"/>
              <w:rPr>
                <w:szCs w:val="18"/>
              </w:rPr>
            </w:pPr>
            <w:r w:rsidRPr="00F26C0A">
              <w:rPr>
                <w:szCs w:val="18"/>
              </w:rPr>
              <w:t>c)</w:t>
            </w:r>
            <w:r w:rsidRPr="00F26C0A">
              <w:rPr>
                <w:szCs w:val="18"/>
              </w:rPr>
              <w:tab/>
              <w:t>toto povolení bylo uděleno na základě nepravdivých nebo neúplných údajů,</w:t>
            </w:r>
          </w:p>
          <w:p w14:paraId="0CF92CA9" w14:textId="77777777" w:rsidR="00332637" w:rsidRPr="00F26C0A" w:rsidRDefault="00332637" w:rsidP="00A63CF4">
            <w:pPr>
              <w:tabs>
                <w:tab w:val="left" w:pos="380"/>
              </w:tabs>
              <w:spacing w:before="40" w:after="40"/>
              <w:ind w:right="67"/>
              <w:jc w:val="both"/>
              <w:rPr>
                <w:szCs w:val="18"/>
              </w:rPr>
            </w:pPr>
            <w:r w:rsidRPr="00F26C0A">
              <w:rPr>
                <w:szCs w:val="18"/>
              </w:rPr>
              <w:t>d)</w:t>
            </w:r>
            <w:r w:rsidRPr="00F26C0A">
              <w:rPr>
                <w:szCs w:val="18"/>
              </w:rPr>
              <w:tab/>
              <w:t>došlo k závažným změnám ve skutečnostech rozhodných pro udělení tohoto povolení, nebo</w:t>
            </w:r>
          </w:p>
          <w:p w14:paraId="4E3314DA" w14:textId="77777777" w:rsidR="00332637" w:rsidRPr="00F26C0A" w:rsidRDefault="00332637" w:rsidP="00A63CF4">
            <w:pPr>
              <w:tabs>
                <w:tab w:val="left" w:pos="380"/>
              </w:tabs>
              <w:spacing w:before="40" w:after="40"/>
              <w:ind w:right="67"/>
              <w:jc w:val="both"/>
              <w:rPr>
                <w:szCs w:val="18"/>
              </w:rPr>
            </w:pPr>
            <w:r w:rsidRPr="00F26C0A">
              <w:rPr>
                <w:szCs w:val="18"/>
              </w:rPr>
              <w:t>e)</w:t>
            </w:r>
            <w:r w:rsidRPr="00F26C0A">
              <w:rPr>
                <w:szCs w:val="18"/>
              </w:rPr>
              <w:tab/>
              <w:t>investiční společnost, zahraniční osoba s povolením podle § 481, samosprávný investiční fond nebo hlavní administrátor</w:t>
            </w:r>
          </w:p>
          <w:p w14:paraId="18B3D7A6" w14:textId="77777777" w:rsidR="00332637" w:rsidRPr="00F26C0A" w:rsidRDefault="00332637" w:rsidP="00A63CF4">
            <w:pPr>
              <w:tabs>
                <w:tab w:val="left" w:pos="380"/>
              </w:tabs>
              <w:spacing w:before="40" w:after="40"/>
              <w:ind w:right="67"/>
              <w:jc w:val="both"/>
              <w:rPr>
                <w:szCs w:val="18"/>
              </w:rPr>
            </w:pPr>
            <w:r w:rsidRPr="00F26C0A">
              <w:rPr>
                <w:szCs w:val="18"/>
              </w:rPr>
              <w:t>1.</w:t>
            </w:r>
            <w:r w:rsidRPr="00F26C0A">
              <w:rPr>
                <w:szCs w:val="18"/>
              </w:rPr>
              <w:tab/>
              <w:t>nedodržuje ustanovení o kapitálové přiměřenosti,</w:t>
            </w:r>
          </w:p>
          <w:p w14:paraId="4664B6B9" w14:textId="77777777" w:rsidR="00332637" w:rsidRPr="00F26C0A" w:rsidRDefault="00332637" w:rsidP="00A63CF4">
            <w:pPr>
              <w:tabs>
                <w:tab w:val="left" w:pos="380"/>
              </w:tabs>
              <w:spacing w:before="40" w:after="40"/>
              <w:ind w:right="67"/>
              <w:jc w:val="both"/>
              <w:rPr>
                <w:szCs w:val="18"/>
              </w:rPr>
            </w:pPr>
            <w:r w:rsidRPr="00F26C0A">
              <w:rPr>
                <w:szCs w:val="18"/>
              </w:rPr>
              <w:t>2.</w:t>
            </w:r>
            <w:r w:rsidRPr="00F26C0A">
              <w:rPr>
                <w:szCs w:val="18"/>
              </w:rPr>
              <w:tab/>
              <w:t xml:space="preserve">nezahájí shromažďování peněžních prostředků nebo penězi ocenitelných věcí do 12 měsíců ode dne udělení tohoto povolení, </w:t>
            </w:r>
          </w:p>
          <w:p w14:paraId="20C2B29F" w14:textId="77777777" w:rsidR="00332637" w:rsidRPr="00F26C0A" w:rsidRDefault="00332637" w:rsidP="00A63CF4">
            <w:pPr>
              <w:tabs>
                <w:tab w:val="left" w:pos="380"/>
              </w:tabs>
              <w:spacing w:before="40" w:after="40"/>
              <w:ind w:right="67"/>
              <w:jc w:val="both"/>
              <w:rPr>
                <w:szCs w:val="18"/>
              </w:rPr>
            </w:pPr>
            <w:r w:rsidRPr="00F26C0A">
              <w:rPr>
                <w:szCs w:val="18"/>
              </w:rPr>
              <w:t>3.</w:t>
            </w:r>
            <w:r w:rsidRPr="00F26C0A">
              <w:rPr>
                <w:szCs w:val="18"/>
              </w:rPr>
              <w:tab/>
              <w:t>nevykonává svou činnost déle než 6 měsíců, nebo</w:t>
            </w:r>
          </w:p>
          <w:p w14:paraId="684B4850" w14:textId="77777777" w:rsidR="00332637" w:rsidRPr="00F26C0A" w:rsidRDefault="00332637" w:rsidP="00A63CF4">
            <w:pPr>
              <w:tabs>
                <w:tab w:val="left" w:pos="380"/>
              </w:tabs>
              <w:spacing w:before="40" w:after="40"/>
              <w:ind w:right="67"/>
              <w:jc w:val="both"/>
              <w:rPr>
                <w:szCs w:val="18"/>
              </w:rPr>
            </w:pPr>
            <w:r w:rsidRPr="00F26C0A">
              <w:rPr>
                <w:szCs w:val="18"/>
              </w:rPr>
              <w:t>4.</w:t>
            </w:r>
            <w:r w:rsidRPr="00F26C0A">
              <w:rPr>
                <w:szCs w:val="18"/>
              </w:rPr>
              <w:tab/>
              <w:t>závažně nebo opakovaně poruší povinnost stanovenou tímto zákonem, na základě tohoto zákona nebo přímo použitelným předpisem Evropské unie v oblasti obhospodařování investičních fondů</w:t>
            </w:r>
            <w:r w:rsidRPr="00F26C0A">
              <w:rPr>
                <w:szCs w:val="18"/>
                <w:vertAlign w:val="superscript"/>
              </w:rPr>
              <w:t>2)</w:t>
            </w:r>
            <w:r w:rsidRPr="00F26C0A">
              <w:rPr>
                <w:szCs w:val="18"/>
              </w:rPr>
              <w:t>.</w:t>
            </w:r>
          </w:p>
        </w:tc>
        <w:tc>
          <w:tcPr>
            <w:tcW w:w="900" w:type="dxa"/>
            <w:tcBorders>
              <w:top w:val="nil"/>
              <w:left w:val="single" w:sz="4" w:space="0" w:color="auto"/>
              <w:bottom w:val="single" w:sz="4" w:space="0" w:color="auto"/>
              <w:right w:val="single" w:sz="4" w:space="0" w:color="auto"/>
            </w:tcBorders>
          </w:tcPr>
          <w:p w14:paraId="2B221B00"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5672A517" w14:textId="77777777" w:rsidR="00332637" w:rsidRPr="00F26C0A" w:rsidRDefault="00332637" w:rsidP="00A63CF4">
            <w:pPr>
              <w:spacing w:before="40" w:after="40"/>
              <w:rPr>
                <w:szCs w:val="18"/>
              </w:rPr>
            </w:pPr>
          </w:p>
        </w:tc>
      </w:tr>
      <w:tr w:rsidR="00332637" w:rsidRPr="00F26C0A" w14:paraId="44AEF8B5" w14:textId="77777777" w:rsidTr="00870EF7">
        <w:tc>
          <w:tcPr>
            <w:tcW w:w="1440" w:type="dxa"/>
            <w:tcBorders>
              <w:top w:val="single" w:sz="4" w:space="0" w:color="auto"/>
              <w:bottom w:val="nil"/>
              <w:right w:val="single" w:sz="4" w:space="0" w:color="auto"/>
            </w:tcBorders>
          </w:tcPr>
          <w:p w14:paraId="7E2A2A25" w14:textId="77777777" w:rsidR="00332637" w:rsidRPr="00F26C0A" w:rsidRDefault="00332637" w:rsidP="003D4D86">
            <w:pPr>
              <w:spacing w:before="40" w:after="40"/>
              <w:rPr>
                <w:szCs w:val="18"/>
              </w:rPr>
            </w:pPr>
            <w:r w:rsidRPr="00F26C0A">
              <w:rPr>
                <w:szCs w:val="18"/>
              </w:rPr>
              <w:t>Čl. 46 odst. 2 písm. m)</w:t>
            </w:r>
          </w:p>
        </w:tc>
        <w:tc>
          <w:tcPr>
            <w:tcW w:w="5400" w:type="dxa"/>
            <w:gridSpan w:val="4"/>
            <w:tcBorders>
              <w:top w:val="single" w:sz="4" w:space="0" w:color="auto"/>
              <w:left w:val="single" w:sz="4" w:space="0" w:color="auto"/>
              <w:bottom w:val="nil"/>
              <w:right w:val="single" w:sz="18" w:space="0" w:color="auto"/>
            </w:tcBorders>
          </w:tcPr>
          <w:p w14:paraId="329FD5AA" w14:textId="77777777" w:rsidR="00332637" w:rsidRPr="00F26C0A" w:rsidRDefault="00332637" w:rsidP="00A63CF4">
            <w:pPr>
              <w:spacing w:before="40" w:after="40"/>
              <w:ind w:right="58"/>
              <w:jc w:val="both"/>
              <w:rPr>
                <w:szCs w:val="18"/>
              </w:rPr>
            </w:pPr>
            <w:r w:rsidRPr="00F26C0A">
              <w:rPr>
                <w:szCs w:val="18"/>
              </w:rPr>
              <w:t>Příslušné orgány musí mít tyto pravomoci:</w:t>
            </w:r>
          </w:p>
          <w:p w14:paraId="38D496ED" w14:textId="77777777" w:rsidR="00332637" w:rsidRPr="00F26C0A" w:rsidRDefault="00332637" w:rsidP="00A63CF4">
            <w:pPr>
              <w:spacing w:before="40" w:after="40"/>
              <w:ind w:right="58"/>
              <w:jc w:val="both"/>
              <w:rPr>
                <w:szCs w:val="18"/>
              </w:rPr>
            </w:pPr>
            <w:r w:rsidRPr="00F26C0A">
              <w:rPr>
                <w:szCs w:val="18"/>
              </w:rPr>
              <w:t>m) požadovat, aby auditoři nebo odborníci provedli ověřování či vyšetřování.</w:t>
            </w:r>
          </w:p>
        </w:tc>
        <w:tc>
          <w:tcPr>
            <w:tcW w:w="900" w:type="dxa"/>
            <w:tcBorders>
              <w:top w:val="single" w:sz="4" w:space="0" w:color="auto"/>
              <w:left w:val="single" w:sz="18" w:space="0" w:color="auto"/>
              <w:bottom w:val="nil"/>
              <w:right w:val="single" w:sz="4" w:space="0" w:color="auto"/>
            </w:tcBorders>
          </w:tcPr>
          <w:p w14:paraId="4EAED677"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2466814D" w14:textId="77777777" w:rsidR="00332637" w:rsidRPr="00F26C0A" w:rsidRDefault="00332637" w:rsidP="00A63CF4">
            <w:pPr>
              <w:spacing w:before="40" w:after="40"/>
              <w:rPr>
                <w:szCs w:val="18"/>
              </w:rPr>
            </w:pPr>
            <w:r w:rsidRPr="00F26C0A">
              <w:rPr>
                <w:szCs w:val="18"/>
              </w:rPr>
              <w:t>§ 539 písm. e) a f)</w:t>
            </w:r>
          </w:p>
        </w:tc>
        <w:tc>
          <w:tcPr>
            <w:tcW w:w="5400" w:type="dxa"/>
            <w:gridSpan w:val="4"/>
            <w:tcBorders>
              <w:top w:val="single" w:sz="4" w:space="0" w:color="auto"/>
              <w:left w:val="single" w:sz="4" w:space="0" w:color="auto"/>
              <w:bottom w:val="nil"/>
              <w:right w:val="single" w:sz="4" w:space="0" w:color="auto"/>
            </w:tcBorders>
          </w:tcPr>
          <w:p w14:paraId="0B7B3A4C" w14:textId="77777777" w:rsidR="00332637" w:rsidRPr="00F26C0A" w:rsidRDefault="00332637" w:rsidP="00A63CF4">
            <w:pPr>
              <w:tabs>
                <w:tab w:val="left" w:pos="380"/>
              </w:tabs>
              <w:spacing w:before="40" w:after="40"/>
              <w:ind w:right="67"/>
              <w:jc w:val="both"/>
              <w:rPr>
                <w:szCs w:val="18"/>
              </w:rPr>
            </w:pPr>
            <w:r w:rsidRPr="00F26C0A">
              <w:rPr>
                <w:szCs w:val="18"/>
              </w:rPr>
              <w:t>Česká národní banka může dále</w:t>
            </w:r>
          </w:p>
          <w:p w14:paraId="1178287D" w14:textId="77777777" w:rsidR="00332637" w:rsidRPr="00F26C0A" w:rsidRDefault="00332637" w:rsidP="00A63CF4">
            <w:pPr>
              <w:tabs>
                <w:tab w:val="left" w:pos="380"/>
              </w:tabs>
              <w:spacing w:before="40" w:after="40"/>
              <w:ind w:right="67"/>
              <w:jc w:val="both"/>
              <w:rPr>
                <w:szCs w:val="18"/>
              </w:rPr>
            </w:pPr>
            <w:r w:rsidRPr="00F26C0A">
              <w:rPr>
                <w:szCs w:val="18"/>
              </w:rPr>
              <w:t>e)</w:t>
            </w:r>
            <w:r w:rsidRPr="00F26C0A">
              <w:rPr>
                <w:szCs w:val="18"/>
              </w:rPr>
              <w:tab/>
              <w:t>nařídit mimořádné provedení auditu účetní závěrky,</w:t>
            </w:r>
          </w:p>
          <w:p w14:paraId="49B603B3" w14:textId="77777777" w:rsidR="00332637" w:rsidRPr="00F26C0A" w:rsidRDefault="00332637" w:rsidP="00A63CF4">
            <w:pPr>
              <w:tabs>
                <w:tab w:val="left" w:pos="380"/>
              </w:tabs>
              <w:spacing w:before="40" w:after="40"/>
              <w:ind w:right="67"/>
              <w:jc w:val="both"/>
              <w:rPr>
                <w:szCs w:val="18"/>
              </w:rPr>
            </w:pPr>
            <w:r w:rsidRPr="00F26C0A">
              <w:rPr>
                <w:szCs w:val="18"/>
              </w:rPr>
              <w:t>f)</w:t>
            </w:r>
            <w:r w:rsidRPr="00F26C0A">
              <w:rPr>
                <w:szCs w:val="18"/>
              </w:rPr>
              <w:tab/>
              <w:t>požadovat ověření oceňování majetku a dluhů investičního fondu jinou osobou,</w:t>
            </w:r>
          </w:p>
        </w:tc>
        <w:tc>
          <w:tcPr>
            <w:tcW w:w="900" w:type="dxa"/>
            <w:tcBorders>
              <w:top w:val="single" w:sz="4" w:space="0" w:color="auto"/>
              <w:left w:val="single" w:sz="4" w:space="0" w:color="auto"/>
              <w:bottom w:val="nil"/>
              <w:right w:val="single" w:sz="4" w:space="0" w:color="auto"/>
            </w:tcBorders>
          </w:tcPr>
          <w:p w14:paraId="66B8BE05"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585EB768" w14:textId="77777777" w:rsidR="00332637" w:rsidRPr="00F26C0A" w:rsidRDefault="00332637" w:rsidP="00A63CF4">
            <w:pPr>
              <w:spacing w:before="40" w:after="40"/>
              <w:rPr>
                <w:szCs w:val="18"/>
              </w:rPr>
            </w:pPr>
          </w:p>
        </w:tc>
      </w:tr>
      <w:tr w:rsidR="00332637" w:rsidRPr="00F26C0A" w14:paraId="3C0252BA" w14:textId="77777777" w:rsidTr="00FA07C7">
        <w:tc>
          <w:tcPr>
            <w:tcW w:w="1440" w:type="dxa"/>
            <w:tcBorders>
              <w:top w:val="nil"/>
              <w:bottom w:val="nil"/>
              <w:right w:val="single" w:sz="4" w:space="0" w:color="auto"/>
            </w:tcBorders>
          </w:tcPr>
          <w:p w14:paraId="07880F20"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09B8EA29"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15FBEED4"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7D05FCE0" w14:textId="77777777" w:rsidR="00332637" w:rsidRPr="00F26C0A" w:rsidRDefault="00332637" w:rsidP="00A63CF4">
            <w:pPr>
              <w:spacing w:before="40" w:after="40"/>
              <w:rPr>
                <w:szCs w:val="18"/>
              </w:rPr>
            </w:pPr>
            <w:r w:rsidRPr="00F26C0A">
              <w:rPr>
                <w:szCs w:val="18"/>
              </w:rPr>
              <w:t>§ 545 odst. 1</w:t>
            </w:r>
          </w:p>
        </w:tc>
        <w:tc>
          <w:tcPr>
            <w:tcW w:w="5400" w:type="dxa"/>
            <w:gridSpan w:val="4"/>
            <w:tcBorders>
              <w:top w:val="nil"/>
              <w:left w:val="single" w:sz="4" w:space="0" w:color="auto"/>
              <w:bottom w:val="nil"/>
              <w:right w:val="single" w:sz="4" w:space="0" w:color="auto"/>
            </w:tcBorders>
          </w:tcPr>
          <w:p w14:paraId="69C3109D" w14:textId="77777777" w:rsidR="00332637" w:rsidRPr="00F26C0A" w:rsidRDefault="00332637" w:rsidP="00A63CF4">
            <w:pPr>
              <w:tabs>
                <w:tab w:val="left" w:pos="380"/>
              </w:tabs>
              <w:spacing w:before="40" w:after="40"/>
              <w:ind w:right="67"/>
              <w:jc w:val="both"/>
              <w:rPr>
                <w:szCs w:val="18"/>
              </w:rPr>
            </w:pPr>
            <w:r w:rsidRPr="00F26C0A">
              <w:rPr>
                <w:szCs w:val="18"/>
              </w:rPr>
              <w:t>Česká národní banka může nařídit obhospodařovateli provedení mimořádného auditu účetní závěrky investičního fondu,</w:t>
            </w:r>
          </w:p>
          <w:p w14:paraId="7B613EF5" w14:textId="77777777" w:rsidR="00332637" w:rsidRPr="00F26C0A" w:rsidRDefault="00332637" w:rsidP="00A63CF4">
            <w:pPr>
              <w:tabs>
                <w:tab w:val="left" w:pos="380"/>
              </w:tabs>
              <w:spacing w:before="40" w:after="40"/>
              <w:ind w:right="67"/>
              <w:jc w:val="both"/>
              <w:rPr>
                <w:szCs w:val="18"/>
              </w:rPr>
            </w:pPr>
            <w:r w:rsidRPr="00F26C0A">
              <w:rPr>
                <w:szCs w:val="18"/>
              </w:rPr>
              <w:t>a)</w:t>
            </w:r>
            <w:r w:rsidRPr="00F26C0A">
              <w:rPr>
                <w:szCs w:val="18"/>
              </w:rPr>
              <w:tab/>
              <w:t>zjistí-li závažné nebo opakované nedostatky v auditu účetní závěrky investičního fondu, nebo</w:t>
            </w:r>
          </w:p>
          <w:p w14:paraId="5CB93ABB" w14:textId="77777777" w:rsidR="00332637" w:rsidRPr="00F26C0A" w:rsidRDefault="00332637" w:rsidP="00A63CF4">
            <w:pPr>
              <w:tabs>
                <w:tab w:val="left" w:pos="380"/>
              </w:tabs>
              <w:spacing w:before="40" w:after="40"/>
              <w:ind w:right="67"/>
              <w:jc w:val="both"/>
              <w:rPr>
                <w:szCs w:val="18"/>
              </w:rPr>
            </w:pPr>
            <w:r w:rsidRPr="00F26C0A">
              <w:rPr>
                <w:szCs w:val="18"/>
              </w:rPr>
              <w:t>b)</w:t>
            </w:r>
            <w:r w:rsidRPr="00F26C0A">
              <w:rPr>
                <w:szCs w:val="18"/>
              </w:rPr>
              <w:tab/>
              <w:t>nesplní-li auditor svou oznamovací povinnost podle zákona upravujícího činnost auditorů.</w:t>
            </w:r>
          </w:p>
        </w:tc>
        <w:tc>
          <w:tcPr>
            <w:tcW w:w="900" w:type="dxa"/>
            <w:tcBorders>
              <w:top w:val="nil"/>
              <w:left w:val="single" w:sz="4" w:space="0" w:color="auto"/>
              <w:bottom w:val="nil"/>
              <w:right w:val="single" w:sz="4" w:space="0" w:color="auto"/>
            </w:tcBorders>
          </w:tcPr>
          <w:p w14:paraId="490F1058"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61F2D5D6" w14:textId="77777777" w:rsidR="00332637" w:rsidRPr="00F26C0A" w:rsidRDefault="00332637" w:rsidP="00A63CF4">
            <w:pPr>
              <w:spacing w:before="40" w:after="40"/>
              <w:rPr>
                <w:szCs w:val="18"/>
              </w:rPr>
            </w:pPr>
          </w:p>
        </w:tc>
      </w:tr>
      <w:tr w:rsidR="00332637" w:rsidRPr="00F26C0A" w14:paraId="52C332F6" w14:textId="77777777" w:rsidTr="00FA07C7">
        <w:tc>
          <w:tcPr>
            <w:tcW w:w="1440" w:type="dxa"/>
            <w:tcBorders>
              <w:top w:val="nil"/>
              <w:bottom w:val="single" w:sz="4" w:space="0" w:color="auto"/>
              <w:right w:val="single" w:sz="4" w:space="0" w:color="auto"/>
            </w:tcBorders>
          </w:tcPr>
          <w:p w14:paraId="402C7732"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04E599E7"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774DD322"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7FA9C399" w14:textId="77777777" w:rsidR="00332637" w:rsidRPr="00F26C0A" w:rsidRDefault="00332637" w:rsidP="00A63CF4">
            <w:pPr>
              <w:spacing w:before="40" w:after="40"/>
              <w:rPr>
                <w:szCs w:val="18"/>
              </w:rPr>
            </w:pPr>
            <w:r w:rsidRPr="00F26C0A">
              <w:rPr>
                <w:szCs w:val="18"/>
              </w:rPr>
              <w:t>§ 546 odst. 1</w:t>
            </w:r>
          </w:p>
        </w:tc>
        <w:tc>
          <w:tcPr>
            <w:tcW w:w="5400" w:type="dxa"/>
            <w:gridSpan w:val="4"/>
            <w:tcBorders>
              <w:top w:val="nil"/>
              <w:left w:val="single" w:sz="4" w:space="0" w:color="auto"/>
              <w:bottom w:val="single" w:sz="4" w:space="0" w:color="auto"/>
              <w:right w:val="single" w:sz="4" w:space="0" w:color="auto"/>
            </w:tcBorders>
          </w:tcPr>
          <w:p w14:paraId="2EC1B55A" w14:textId="77777777" w:rsidR="00332637" w:rsidRPr="00F26C0A" w:rsidRDefault="00332637" w:rsidP="00A63CF4">
            <w:pPr>
              <w:tabs>
                <w:tab w:val="left" w:pos="380"/>
              </w:tabs>
              <w:spacing w:before="40" w:after="40"/>
              <w:ind w:right="67"/>
              <w:jc w:val="both"/>
              <w:rPr>
                <w:szCs w:val="18"/>
              </w:rPr>
            </w:pPr>
            <w:r w:rsidRPr="00F26C0A">
              <w:rPr>
                <w:szCs w:val="18"/>
              </w:rPr>
              <w:t xml:space="preserve">Provádí-li obhospodařovatel administraci investičního fondu, který není standardním fondem, nebo srovnatelného zahraničního investičního fondu, který obhospodařuje, může Česká národní banka, zjistí-li závažné nebo opakované porušení povinnosti nebo nedodržování podmínek podle § 535, nařídit ověření </w:t>
            </w:r>
          </w:p>
          <w:p w14:paraId="5856FF68" w14:textId="77777777" w:rsidR="00332637" w:rsidRPr="00F26C0A" w:rsidRDefault="00332637" w:rsidP="00A63CF4">
            <w:pPr>
              <w:tabs>
                <w:tab w:val="left" w:pos="380"/>
              </w:tabs>
              <w:spacing w:before="40" w:after="40"/>
              <w:ind w:right="67"/>
              <w:jc w:val="both"/>
              <w:rPr>
                <w:szCs w:val="18"/>
              </w:rPr>
            </w:pPr>
            <w:r w:rsidRPr="00F26C0A">
              <w:rPr>
                <w:szCs w:val="18"/>
              </w:rPr>
              <w:t>a)</w:t>
            </w:r>
            <w:r w:rsidRPr="00F26C0A">
              <w:rPr>
                <w:szCs w:val="18"/>
              </w:rPr>
              <w:tab/>
              <w:t>ocenění majetku a dluhů tohoto fondu jiným,</w:t>
            </w:r>
          </w:p>
          <w:p w14:paraId="1C911E16" w14:textId="77777777" w:rsidR="00332637" w:rsidRPr="00F26C0A" w:rsidRDefault="00332637" w:rsidP="00A63CF4">
            <w:pPr>
              <w:tabs>
                <w:tab w:val="left" w:pos="380"/>
              </w:tabs>
              <w:spacing w:before="40" w:after="40"/>
              <w:ind w:right="67"/>
              <w:jc w:val="both"/>
              <w:rPr>
                <w:szCs w:val="18"/>
              </w:rPr>
            </w:pPr>
            <w:r w:rsidRPr="00F26C0A">
              <w:rPr>
                <w:szCs w:val="18"/>
              </w:rPr>
              <w:t>b)</w:t>
            </w:r>
            <w:r w:rsidRPr="00F26C0A">
              <w:rPr>
                <w:szCs w:val="18"/>
              </w:rPr>
              <w:tab/>
              <w:t>použití postupů pro oceňování majetku a dluhů investičního fondu jiným, nebo</w:t>
            </w:r>
          </w:p>
          <w:p w14:paraId="063BFBA7" w14:textId="77777777" w:rsidR="00332637" w:rsidRPr="00F26C0A" w:rsidRDefault="00332637" w:rsidP="00A63CF4">
            <w:pPr>
              <w:tabs>
                <w:tab w:val="left" w:pos="380"/>
              </w:tabs>
              <w:spacing w:before="40" w:after="40"/>
              <w:ind w:right="67"/>
              <w:jc w:val="both"/>
              <w:rPr>
                <w:szCs w:val="18"/>
              </w:rPr>
            </w:pPr>
            <w:r w:rsidRPr="00F26C0A">
              <w:rPr>
                <w:szCs w:val="18"/>
              </w:rPr>
              <w:t>c)</w:t>
            </w:r>
            <w:r w:rsidRPr="00F26C0A">
              <w:rPr>
                <w:szCs w:val="18"/>
              </w:rPr>
              <w:tab/>
              <w:t xml:space="preserve">nestrannosti a nezávislosti toho, kdo oceňuje, jiným. </w:t>
            </w:r>
          </w:p>
        </w:tc>
        <w:tc>
          <w:tcPr>
            <w:tcW w:w="900" w:type="dxa"/>
            <w:tcBorders>
              <w:top w:val="nil"/>
              <w:left w:val="single" w:sz="4" w:space="0" w:color="auto"/>
              <w:bottom w:val="single" w:sz="4" w:space="0" w:color="auto"/>
              <w:right w:val="single" w:sz="4" w:space="0" w:color="auto"/>
            </w:tcBorders>
          </w:tcPr>
          <w:p w14:paraId="4631D7FC"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0137BFBC" w14:textId="77777777" w:rsidR="00332637" w:rsidRPr="00F26C0A" w:rsidRDefault="00332637" w:rsidP="00A63CF4">
            <w:pPr>
              <w:spacing w:before="40" w:after="40"/>
              <w:rPr>
                <w:szCs w:val="18"/>
              </w:rPr>
            </w:pPr>
          </w:p>
        </w:tc>
      </w:tr>
      <w:tr w:rsidR="00332637" w:rsidRPr="00F26C0A" w14:paraId="66DA433C" w14:textId="77777777" w:rsidTr="00CF52D0">
        <w:tc>
          <w:tcPr>
            <w:tcW w:w="1440" w:type="dxa"/>
            <w:tcBorders>
              <w:top w:val="single" w:sz="4" w:space="0" w:color="auto"/>
              <w:bottom w:val="single" w:sz="4" w:space="0" w:color="auto"/>
              <w:right w:val="single" w:sz="4" w:space="0" w:color="auto"/>
            </w:tcBorders>
          </w:tcPr>
          <w:p w14:paraId="2586F2E4" w14:textId="77777777" w:rsidR="00332637" w:rsidRPr="00F26C0A" w:rsidRDefault="00332637" w:rsidP="003D4D86">
            <w:pPr>
              <w:spacing w:before="40" w:after="40"/>
              <w:rPr>
                <w:szCs w:val="18"/>
              </w:rPr>
            </w:pPr>
            <w:r w:rsidRPr="00F26C0A">
              <w:rPr>
                <w:szCs w:val="18"/>
              </w:rPr>
              <w:t>Čl. 46 odst. 3</w:t>
            </w:r>
          </w:p>
        </w:tc>
        <w:tc>
          <w:tcPr>
            <w:tcW w:w="5400" w:type="dxa"/>
            <w:gridSpan w:val="4"/>
            <w:tcBorders>
              <w:top w:val="single" w:sz="4" w:space="0" w:color="auto"/>
              <w:left w:val="single" w:sz="4" w:space="0" w:color="auto"/>
              <w:bottom w:val="single" w:sz="4" w:space="0" w:color="auto"/>
              <w:right w:val="single" w:sz="18" w:space="0" w:color="auto"/>
            </w:tcBorders>
          </w:tcPr>
          <w:p w14:paraId="4520ECDE" w14:textId="77777777" w:rsidR="00332637" w:rsidRPr="00F26C0A" w:rsidRDefault="00332637" w:rsidP="00A63CF4">
            <w:pPr>
              <w:spacing w:before="40" w:after="40"/>
              <w:ind w:right="58"/>
              <w:jc w:val="both"/>
              <w:rPr>
                <w:szCs w:val="18"/>
              </w:rPr>
            </w:pPr>
            <w:r w:rsidRPr="00F26C0A">
              <w:rPr>
                <w:szCs w:val="18"/>
              </w:rPr>
              <w:t>Pokud se příslušné orgány referenčního členského státu domnívají, že povolený mimounijní správce porušuje povinnosti vyplývající z této směrnice, co nejdříve to oznámí orgánu pro cenné papíry a trhy s uvedením veškerých důvodů.</w:t>
            </w:r>
          </w:p>
        </w:tc>
        <w:tc>
          <w:tcPr>
            <w:tcW w:w="900" w:type="dxa"/>
            <w:tcBorders>
              <w:top w:val="single" w:sz="4" w:space="0" w:color="auto"/>
              <w:left w:val="single" w:sz="18" w:space="0" w:color="auto"/>
              <w:bottom w:val="single" w:sz="4" w:space="0" w:color="auto"/>
              <w:right w:val="single" w:sz="4" w:space="0" w:color="auto"/>
            </w:tcBorders>
          </w:tcPr>
          <w:p w14:paraId="1B2BEAE6" w14:textId="2C9891F2" w:rsidR="00332637" w:rsidRPr="00F26C0A" w:rsidRDefault="00332637" w:rsidP="00A63CF4">
            <w:pPr>
              <w:spacing w:before="40" w:after="40"/>
              <w:rPr>
                <w:szCs w:val="18"/>
              </w:rPr>
            </w:pPr>
            <w:r w:rsidRPr="00F26C0A">
              <w:rPr>
                <w:szCs w:val="18"/>
              </w:rPr>
              <w:t>240/2013</w:t>
            </w:r>
            <w:r w:rsidR="007D06E3" w:rsidRPr="00604020">
              <w:rPr>
                <w:szCs w:val="18"/>
              </w:rPr>
              <w:t xml:space="preserve"> ve znění 119/2020</w:t>
            </w:r>
          </w:p>
        </w:tc>
        <w:tc>
          <w:tcPr>
            <w:tcW w:w="1080" w:type="dxa"/>
            <w:tcBorders>
              <w:top w:val="single" w:sz="4" w:space="0" w:color="auto"/>
              <w:left w:val="single" w:sz="4" w:space="0" w:color="auto"/>
              <w:bottom w:val="single" w:sz="4" w:space="0" w:color="auto"/>
              <w:right w:val="single" w:sz="4" w:space="0" w:color="auto"/>
            </w:tcBorders>
          </w:tcPr>
          <w:p w14:paraId="7EDF42C2" w14:textId="77777777" w:rsidR="00332637" w:rsidRPr="00F26C0A" w:rsidRDefault="00332637" w:rsidP="00A63CF4">
            <w:pPr>
              <w:spacing w:before="40" w:after="40"/>
              <w:rPr>
                <w:szCs w:val="18"/>
              </w:rPr>
            </w:pPr>
            <w:r w:rsidRPr="00F26C0A">
              <w:rPr>
                <w:szCs w:val="18"/>
              </w:rPr>
              <w:t>§ 584</w:t>
            </w:r>
          </w:p>
        </w:tc>
        <w:tc>
          <w:tcPr>
            <w:tcW w:w="5400" w:type="dxa"/>
            <w:gridSpan w:val="4"/>
            <w:tcBorders>
              <w:top w:val="single" w:sz="4" w:space="0" w:color="auto"/>
              <w:left w:val="single" w:sz="4" w:space="0" w:color="auto"/>
              <w:bottom w:val="single" w:sz="4" w:space="0" w:color="auto"/>
              <w:right w:val="single" w:sz="4" w:space="0" w:color="auto"/>
            </w:tcBorders>
          </w:tcPr>
          <w:p w14:paraId="5610F813" w14:textId="481BA9CE" w:rsidR="00332637" w:rsidRPr="00F26C0A" w:rsidRDefault="00D21017" w:rsidP="00A63CF4">
            <w:pPr>
              <w:tabs>
                <w:tab w:val="left" w:pos="380"/>
              </w:tabs>
              <w:spacing w:before="40" w:after="40"/>
              <w:ind w:right="67"/>
              <w:jc w:val="both"/>
              <w:rPr>
                <w:szCs w:val="18"/>
              </w:rPr>
            </w:pPr>
            <w:r w:rsidRPr="00F26C0A">
              <w:rPr>
                <w:szCs w:val="18"/>
              </w:rPr>
              <w:t>Česká národní banka poskytne evropskému orgánu dohledu údaje o tom, že zahraniční osoba s povolením podle § 481 porušila povinnost uloženou ustanoveními tohoto zákona nebo právního předpisu vydaného na jeho základě, jimiž se zapracovává směrnice Evropského parlamentu a Rady upravující správce alternativních investičních fondů5), jakož i ustanoveními nařízení Komise v přenesené pravomoci (EU) č. 231/2013, přičemž toto porušení zdůvodní.</w:t>
            </w:r>
          </w:p>
        </w:tc>
        <w:tc>
          <w:tcPr>
            <w:tcW w:w="900" w:type="dxa"/>
            <w:tcBorders>
              <w:top w:val="single" w:sz="4" w:space="0" w:color="auto"/>
              <w:left w:val="single" w:sz="4" w:space="0" w:color="auto"/>
              <w:bottom w:val="single" w:sz="4" w:space="0" w:color="auto"/>
              <w:right w:val="single" w:sz="4" w:space="0" w:color="auto"/>
            </w:tcBorders>
          </w:tcPr>
          <w:p w14:paraId="6409C472" w14:textId="77777777" w:rsidR="00332637" w:rsidRPr="00F26C0A" w:rsidRDefault="00332637" w:rsidP="00A04C5F">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65C2378F" w14:textId="77777777" w:rsidR="00332637" w:rsidRPr="00F26C0A" w:rsidRDefault="00332637" w:rsidP="00A63CF4">
            <w:pPr>
              <w:spacing w:before="40" w:after="40"/>
              <w:rPr>
                <w:szCs w:val="18"/>
              </w:rPr>
            </w:pPr>
          </w:p>
        </w:tc>
      </w:tr>
      <w:tr w:rsidR="00332637" w:rsidRPr="00F26C0A" w14:paraId="095CE875" w14:textId="77777777" w:rsidTr="0093240D">
        <w:tc>
          <w:tcPr>
            <w:tcW w:w="1440" w:type="dxa"/>
            <w:tcBorders>
              <w:top w:val="nil"/>
              <w:bottom w:val="nil"/>
              <w:right w:val="single" w:sz="4" w:space="0" w:color="auto"/>
            </w:tcBorders>
          </w:tcPr>
          <w:p w14:paraId="5E525047" w14:textId="77777777" w:rsidR="00332637" w:rsidRPr="00F26C0A" w:rsidRDefault="00332637" w:rsidP="003D4D86">
            <w:pPr>
              <w:spacing w:before="40" w:after="40"/>
              <w:rPr>
                <w:szCs w:val="18"/>
              </w:rPr>
            </w:pPr>
            <w:r w:rsidRPr="00F26C0A">
              <w:rPr>
                <w:szCs w:val="18"/>
              </w:rPr>
              <w:t>Čl. 46 odst. 4</w:t>
            </w:r>
          </w:p>
        </w:tc>
        <w:tc>
          <w:tcPr>
            <w:tcW w:w="5400" w:type="dxa"/>
            <w:gridSpan w:val="4"/>
            <w:tcBorders>
              <w:top w:val="nil"/>
              <w:left w:val="single" w:sz="4" w:space="0" w:color="auto"/>
              <w:bottom w:val="nil"/>
              <w:right w:val="single" w:sz="18" w:space="0" w:color="auto"/>
            </w:tcBorders>
          </w:tcPr>
          <w:p w14:paraId="16DE9AD2" w14:textId="77777777" w:rsidR="00332637" w:rsidRPr="00F26C0A" w:rsidRDefault="00332637" w:rsidP="00A63CF4">
            <w:pPr>
              <w:spacing w:before="40" w:after="40"/>
              <w:ind w:right="58"/>
              <w:jc w:val="both"/>
              <w:rPr>
                <w:szCs w:val="18"/>
              </w:rPr>
            </w:pPr>
            <w:r w:rsidRPr="00F26C0A">
              <w:rPr>
                <w:szCs w:val="18"/>
              </w:rPr>
              <w:t>Členské státy zajistí, aby příslušné orgány měly pravomoci, které jsou nutné k přijetí všech nezbytných opatření k zajištění řádného fungování trhů v případech, kdy by činnost jednoho nebo více alternativních investičních fondů na trhu určitého finančního nástroje mohla ohrozit řádné fungování daného trhu.</w:t>
            </w:r>
          </w:p>
        </w:tc>
        <w:tc>
          <w:tcPr>
            <w:tcW w:w="900" w:type="dxa"/>
            <w:tcBorders>
              <w:top w:val="nil"/>
              <w:left w:val="single" w:sz="18" w:space="0" w:color="auto"/>
              <w:bottom w:val="nil"/>
              <w:right w:val="single" w:sz="4" w:space="0" w:color="auto"/>
            </w:tcBorders>
          </w:tcPr>
          <w:p w14:paraId="74E63AC2"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3F6927D4" w14:textId="77777777" w:rsidR="00332637" w:rsidRPr="00F26C0A" w:rsidRDefault="00332637" w:rsidP="00A63CF4">
            <w:pPr>
              <w:spacing w:before="40" w:after="40"/>
              <w:rPr>
                <w:szCs w:val="18"/>
              </w:rPr>
            </w:pPr>
            <w:r w:rsidRPr="00F26C0A">
              <w:rPr>
                <w:szCs w:val="18"/>
              </w:rPr>
              <w:t>§ 538 odst. 1</w:t>
            </w:r>
          </w:p>
        </w:tc>
        <w:tc>
          <w:tcPr>
            <w:tcW w:w="5400" w:type="dxa"/>
            <w:gridSpan w:val="4"/>
            <w:tcBorders>
              <w:top w:val="nil"/>
              <w:left w:val="single" w:sz="4" w:space="0" w:color="auto"/>
              <w:bottom w:val="nil"/>
              <w:right w:val="single" w:sz="4" w:space="0" w:color="auto"/>
            </w:tcBorders>
          </w:tcPr>
          <w:p w14:paraId="4029B387" w14:textId="77777777" w:rsidR="00332637" w:rsidRPr="00F26C0A" w:rsidRDefault="00332637" w:rsidP="00A63CF4">
            <w:pPr>
              <w:tabs>
                <w:tab w:val="left" w:pos="380"/>
              </w:tabs>
              <w:spacing w:before="40" w:after="40"/>
              <w:ind w:right="67"/>
              <w:jc w:val="both"/>
              <w:rPr>
                <w:szCs w:val="18"/>
              </w:rPr>
            </w:pPr>
            <w:r w:rsidRPr="00F26C0A">
              <w:rPr>
                <w:szCs w:val="18"/>
              </w:rPr>
              <w:t>Česká národní banka může uložit opatření k nápravě zjištěného nedostatku odpovídající povaze porušení a jeho závažnosti osobě podléhající jejímu dohledu, která porušila povinnost nebo podmínku podle § 535.</w:t>
            </w:r>
          </w:p>
        </w:tc>
        <w:tc>
          <w:tcPr>
            <w:tcW w:w="900" w:type="dxa"/>
            <w:tcBorders>
              <w:top w:val="nil"/>
              <w:left w:val="single" w:sz="4" w:space="0" w:color="auto"/>
              <w:bottom w:val="nil"/>
              <w:right w:val="single" w:sz="4" w:space="0" w:color="auto"/>
            </w:tcBorders>
          </w:tcPr>
          <w:p w14:paraId="1AD90EC6" w14:textId="77777777" w:rsidR="00332637" w:rsidRPr="00F26C0A" w:rsidRDefault="00332637" w:rsidP="00A63CF4">
            <w:pPr>
              <w:spacing w:before="40" w:after="40"/>
              <w:rPr>
                <w:szCs w:val="18"/>
              </w:rPr>
            </w:pPr>
            <w:r w:rsidRPr="00F26C0A">
              <w:rPr>
                <w:szCs w:val="18"/>
              </w:rPr>
              <w:t>PT</w:t>
            </w:r>
          </w:p>
        </w:tc>
        <w:tc>
          <w:tcPr>
            <w:tcW w:w="720" w:type="dxa"/>
            <w:tcBorders>
              <w:top w:val="nil"/>
              <w:left w:val="single" w:sz="4" w:space="0" w:color="auto"/>
              <w:bottom w:val="nil"/>
            </w:tcBorders>
          </w:tcPr>
          <w:p w14:paraId="14187569" w14:textId="77777777" w:rsidR="00332637" w:rsidRPr="00F26C0A" w:rsidRDefault="00332637" w:rsidP="00A63CF4">
            <w:pPr>
              <w:spacing w:before="40" w:after="40"/>
              <w:rPr>
                <w:szCs w:val="18"/>
              </w:rPr>
            </w:pPr>
          </w:p>
        </w:tc>
      </w:tr>
      <w:tr w:rsidR="00332637" w:rsidRPr="00F26C0A" w14:paraId="7C4317A2" w14:textId="77777777" w:rsidTr="0093240D">
        <w:tc>
          <w:tcPr>
            <w:tcW w:w="1440" w:type="dxa"/>
            <w:tcBorders>
              <w:top w:val="nil"/>
              <w:bottom w:val="single" w:sz="4" w:space="0" w:color="auto"/>
              <w:right w:val="single" w:sz="4" w:space="0" w:color="auto"/>
            </w:tcBorders>
          </w:tcPr>
          <w:p w14:paraId="4C4E8388"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7B18C6A1"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0089009C" w14:textId="77777777" w:rsidR="00332637" w:rsidRPr="00F26C0A" w:rsidRDefault="00332637" w:rsidP="00A63CF4">
            <w:pPr>
              <w:spacing w:before="40" w:after="40"/>
              <w:rPr>
                <w:szCs w:val="18"/>
              </w:rPr>
            </w:pPr>
            <w:r w:rsidRPr="00F26C0A">
              <w:rPr>
                <w:szCs w:val="18"/>
              </w:rPr>
              <w:t>240/2013 ve znění 148/2016</w:t>
            </w:r>
          </w:p>
        </w:tc>
        <w:tc>
          <w:tcPr>
            <w:tcW w:w="1080" w:type="dxa"/>
            <w:tcBorders>
              <w:top w:val="nil"/>
              <w:left w:val="single" w:sz="4" w:space="0" w:color="auto"/>
              <w:bottom w:val="single" w:sz="4" w:space="0" w:color="auto"/>
              <w:right w:val="single" w:sz="4" w:space="0" w:color="auto"/>
            </w:tcBorders>
          </w:tcPr>
          <w:p w14:paraId="22E9065D" w14:textId="77777777" w:rsidR="00332637" w:rsidRPr="00F26C0A" w:rsidRDefault="00332637" w:rsidP="00A63CF4">
            <w:pPr>
              <w:spacing w:before="40" w:after="40"/>
              <w:rPr>
                <w:szCs w:val="18"/>
              </w:rPr>
            </w:pPr>
            <w:r w:rsidRPr="00F26C0A">
              <w:rPr>
                <w:szCs w:val="18"/>
              </w:rPr>
              <w:t>§ 539 písm. a) až c), e) až j), l), n), o)</w:t>
            </w:r>
          </w:p>
        </w:tc>
        <w:tc>
          <w:tcPr>
            <w:tcW w:w="5400" w:type="dxa"/>
            <w:gridSpan w:val="4"/>
            <w:tcBorders>
              <w:top w:val="nil"/>
              <w:left w:val="single" w:sz="4" w:space="0" w:color="auto"/>
              <w:bottom w:val="single" w:sz="4" w:space="0" w:color="auto"/>
              <w:right w:val="single" w:sz="4" w:space="0" w:color="auto"/>
            </w:tcBorders>
          </w:tcPr>
          <w:p w14:paraId="60A5DF46" w14:textId="77777777" w:rsidR="00332637" w:rsidRPr="00F26C0A" w:rsidRDefault="00332637" w:rsidP="008320F2">
            <w:pPr>
              <w:tabs>
                <w:tab w:val="left" w:pos="380"/>
              </w:tabs>
              <w:spacing w:before="40" w:after="40"/>
              <w:ind w:right="67"/>
              <w:jc w:val="both"/>
              <w:rPr>
                <w:szCs w:val="18"/>
              </w:rPr>
            </w:pPr>
            <w:r w:rsidRPr="00F26C0A">
              <w:rPr>
                <w:szCs w:val="18"/>
              </w:rPr>
              <w:t>Česká národní banka může dále</w:t>
            </w:r>
          </w:p>
          <w:p w14:paraId="56735C54" w14:textId="77777777" w:rsidR="00332637" w:rsidRPr="00F26C0A" w:rsidRDefault="00332637" w:rsidP="008320F2">
            <w:pPr>
              <w:tabs>
                <w:tab w:val="left" w:pos="380"/>
              </w:tabs>
              <w:spacing w:before="40" w:after="40"/>
              <w:ind w:right="67"/>
              <w:jc w:val="both"/>
              <w:rPr>
                <w:szCs w:val="18"/>
              </w:rPr>
            </w:pPr>
            <w:r w:rsidRPr="00F26C0A">
              <w:rPr>
                <w:szCs w:val="18"/>
              </w:rPr>
              <w:t>a) nařídit změnu obhospodařovatele investičního fondu nebo zahraničního investičního fondu,</w:t>
            </w:r>
          </w:p>
          <w:p w14:paraId="22A9E739" w14:textId="77777777" w:rsidR="00332637" w:rsidRPr="00F26C0A" w:rsidRDefault="00332637" w:rsidP="008320F2">
            <w:pPr>
              <w:tabs>
                <w:tab w:val="left" w:pos="380"/>
              </w:tabs>
              <w:spacing w:before="40" w:after="40"/>
              <w:ind w:right="67"/>
              <w:jc w:val="both"/>
              <w:rPr>
                <w:szCs w:val="18"/>
              </w:rPr>
            </w:pPr>
            <w:r w:rsidRPr="00F26C0A">
              <w:rPr>
                <w:szCs w:val="18"/>
              </w:rPr>
              <w:t>b) nařídit změnu administrátora investičního fondu nebo zahraničního investičního fondu,</w:t>
            </w:r>
          </w:p>
          <w:p w14:paraId="6B182DFA" w14:textId="77777777" w:rsidR="00332637" w:rsidRPr="00F26C0A" w:rsidRDefault="00332637" w:rsidP="008320F2">
            <w:pPr>
              <w:tabs>
                <w:tab w:val="left" w:pos="380"/>
              </w:tabs>
              <w:spacing w:before="40" w:after="40"/>
              <w:ind w:right="67"/>
              <w:jc w:val="both"/>
              <w:rPr>
                <w:szCs w:val="18"/>
              </w:rPr>
            </w:pPr>
            <w:r w:rsidRPr="00F26C0A">
              <w:rPr>
                <w:szCs w:val="18"/>
              </w:rPr>
              <w:t>c) nařídit změnu depozitáře investičního fondu nebo zahraničního investičního fondu,</w:t>
            </w:r>
          </w:p>
          <w:p w14:paraId="19A8B979" w14:textId="77777777" w:rsidR="00332637" w:rsidRPr="00F26C0A" w:rsidRDefault="00332637" w:rsidP="008320F2">
            <w:pPr>
              <w:tabs>
                <w:tab w:val="left" w:pos="380"/>
              </w:tabs>
              <w:spacing w:before="40" w:after="40"/>
              <w:ind w:right="67"/>
              <w:jc w:val="both"/>
              <w:rPr>
                <w:szCs w:val="18"/>
              </w:rPr>
            </w:pPr>
            <w:r w:rsidRPr="00F26C0A">
              <w:rPr>
                <w:szCs w:val="18"/>
              </w:rPr>
              <w:t>e) nařídit mimořádné provedení auditu účetní závěrky,</w:t>
            </w:r>
          </w:p>
          <w:p w14:paraId="78E00EED" w14:textId="77777777" w:rsidR="00332637" w:rsidRPr="00F26C0A" w:rsidRDefault="00332637" w:rsidP="008320F2">
            <w:pPr>
              <w:tabs>
                <w:tab w:val="left" w:pos="380"/>
              </w:tabs>
              <w:spacing w:before="40" w:after="40"/>
              <w:ind w:right="67"/>
              <w:jc w:val="both"/>
              <w:rPr>
                <w:szCs w:val="18"/>
              </w:rPr>
            </w:pPr>
            <w:r w:rsidRPr="00F26C0A">
              <w:rPr>
                <w:szCs w:val="18"/>
              </w:rPr>
              <w:t>f) požadovat ověření oceňování majetku a dluhů investičního fondu jinou osobou,</w:t>
            </w:r>
          </w:p>
          <w:p w14:paraId="46A98E3D" w14:textId="77777777" w:rsidR="00332637" w:rsidRPr="00F26C0A" w:rsidRDefault="00332637" w:rsidP="008320F2">
            <w:pPr>
              <w:tabs>
                <w:tab w:val="left" w:pos="380"/>
              </w:tabs>
              <w:spacing w:before="40" w:after="40"/>
              <w:ind w:right="67"/>
              <w:jc w:val="both"/>
              <w:rPr>
                <w:szCs w:val="18"/>
              </w:rPr>
            </w:pPr>
            <w:r w:rsidRPr="00F26C0A">
              <w:rPr>
                <w:szCs w:val="18"/>
              </w:rPr>
              <w:t>g) pozastavit nejdéle na dobu 5 let některou činnost podléhající jejímu dohledu,</w:t>
            </w:r>
          </w:p>
          <w:p w14:paraId="71C2829D" w14:textId="77777777" w:rsidR="00332637" w:rsidRPr="00F26C0A" w:rsidRDefault="00332637" w:rsidP="008320F2">
            <w:pPr>
              <w:tabs>
                <w:tab w:val="left" w:pos="380"/>
              </w:tabs>
              <w:spacing w:before="40" w:after="40"/>
              <w:ind w:right="67"/>
              <w:jc w:val="both"/>
              <w:rPr>
                <w:szCs w:val="18"/>
              </w:rPr>
            </w:pPr>
            <w:r w:rsidRPr="00F26C0A">
              <w:rPr>
                <w:szCs w:val="18"/>
              </w:rPr>
              <w:t>h) omezit rozsah povolení nebo určit podmínky pro výkon jednotlivých činností,</w:t>
            </w:r>
          </w:p>
          <w:p w14:paraId="4E19B3AD" w14:textId="77777777" w:rsidR="00332637" w:rsidRPr="00F26C0A" w:rsidRDefault="00332637" w:rsidP="008320F2">
            <w:pPr>
              <w:tabs>
                <w:tab w:val="left" w:pos="380"/>
              </w:tabs>
              <w:spacing w:before="40" w:after="40"/>
              <w:ind w:right="67"/>
              <w:jc w:val="both"/>
              <w:rPr>
                <w:szCs w:val="18"/>
              </w:rPr>
            </w:pPr>
            <w:r w:rsidRPr="00F26C0A">
              <w:rPr>
                <w:szCs w:val="18"/>
              </w:rPr>
              <w:t>i) určit podmínky pro využití pákového efektu nebo jiné podmínky,</w:t>
            </w:r>
          </w:p>
          <w:p w14:paraId="4B0ECA64" w14:textId="77777777" w:rsidR="00332637" w:rsidRPr="00F26C0A" w:rsidRDefault="00332637" w:rsidP="008320F2">
            <w:pPr>
              <w:tabs>
                <w:tab w:val="left" w:pos="380"/>
              </w:tabs>
              <w:spacing w:before="40" w:after="40"/>
              <w:ind w:right="67"/>
              <w:jc w:val="both"/>
              <w:rPr>
                <w:szCs w:val="18"/>
              </w:rPr>
            </w:pPr>
            <w:r w:rsidRPr="00F26C0A">
              <w:rPr>
                <w:szCs w:val="18"/>
              </w:rPr>
              <w:t>j) omezit rozsah investiční strategie investičního fondu, zakázat nabízení investic do investičního fondu nebo vymazat investiční fond ze seznamu,</w:t>
            </w:r>
          </w:p>
          <w:p w14:paraId="1177304E" w14:textId="77777777" w:rsidR="00332637" w:rsidRPr="00F26C0A" w:rsidRDefault="00332637" w:rsidP="008320F2">
            <w:pPr>
              <w:tabs>
                <w:tab w:val="left" w:pos="380"/>
              </w:tabs>
              <w:spacing w:before="40" w:after="40"/>
              <w:ind w:right="67"/>
              <w:jc w:val="both"/>
              <w:rPr>
                <w:szCs w:val="18"/>
              </w:rPr>
            </w:pPr>
            <w:r w:rsidRPr="00F26C0A">
              <w:rPr>
                <w:szCs w:val="18"/>
              </w:rPr>
              <w:t>l) odejmout povolení nebo souhlas,</w:t>
            </w:r>
          </w:p>
          <w:p w14:paraId="2484C8E0" w14:textId="77777777" w:rsidR="00332637" w:rsidRPr="00F26C0A" w:rsidRDefault="00332637" w:rsidP="008320F2">
            <w:pPr>
              <w:tabs>
                <w:tab w:val="left" w:pos="380"/>
              </w:tabs>
              <w:spacing w:before="40" w:after="40"/>
              <w:ind w:right="67"/>
              <w:jc w:val="both"/>
              <w:rPr>
                <w:szCs w:val="18"/>
              </w:rPr>
            </w:pPr>
            <w:r w:rsidRPr="00F26C0A">
              <w:rPr>
                <w:szCs w:val="18"/>
              </w:rPr>
              <w:t>n) zrušit rozhodnutí obhospodařovatele investičního fondu, který je otevřeným podílovým fondem nebo akciovou společností s proměnným základním kapitálem o pozastavení vydávání nebo odkupování podílových listů nebo investičních akcií vydávaných tímto fondem,</w:t>
            </w:r>
          </w:p>
          <w:p w14:paraId="151AF71E" w14:textId="77777777" w:rsidR="00332637" w:rsidRPr="00F26C0A" w:rsidRDefault="00332637" w:rsidP="00A63CF4">
            <w:pPr>
              <w:tabs>
                <w:tab w:val="left" w:pos="380"/>
              </w:tabs>
              <w:spacing w:before="40" w:after="40"/>
              <w:ind w:right="67"/>
              <w:jc w:val="both"/>
              <w:rPr>
                <w:szCs w:val="18"/>
              </w:rPr>
            </w:pPr>
            <w:r w:rsidRPr="00F26C0A">
              <w:rPr>
                <w:szCs w:val="18"/>
              </w:rPr>
              <w:t>o) uveřejnit informaci o tom, jaká je povaha protiprávního jednání, a identifikaci osoby, která takto jednala, včetně identifikace osoby, která jednala za právnickou osobu,</w:t>
            </w:r>
          </w:p>
        </w:tc>
        <w:tc>
          <w:tcPr>
            <w:tcW w:w="900" w:type="dxa"/>
            <w:tcBorders>
              <w:top w:val="nil"/>
              <w:left w:val="single" w:sz="4" w:space="0" w:color="auto"/>
              <w:bottom w:val="single" w:sz="4" w:space="0" w:color="auto"/>
              <w:right w:val="single" w:sz="4" w:space="0" w:color="auto"/>
            </w:tcBorders>
          </w:tcPr>
          <w:p w14:paraId="46870726"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452A210F" w14:textId="77777777" w:rsidR="00332637" w:rsidRPr="00F26C0A" w:rsidRDefault="00332637" w:rsidP="00A63CF4">
            <w:pPr>
              <w:spacing w:before="40" w:after="40"/>
              <w:rPr>
                <w:szCs w:val="18"/>
              </w:rPr>
            </w:pPr>
          </w:p>
        </w:tc>
      </w:tr>
      <w:tr w:rsidR="00332637" w:rsidRPr="00F26C0A" w14:paraId="5C3E875D" w14:textId="77777777" w:rsidTr="00201EDA">
        <w:tc>
          <w:tcPr>
            <w:tcW w:w="1440" w:type="dxa"/>
            <w:tcBorders>
              <w:top w:val="single" w:sz="4" w:space="0" w:color="auto"/>
              <w:bottom w:val="single" w:sz="4" w:space="0" w:color="auto"/>
              <w:right w:val="single" w:sz="4" w:space="0" w:color="auto"/>
            </w:tcBorders>
          </w:tcPr>
          <w:p w14:paraId="34EEA43A" w14:textId="77777777" w:rsidR="00332637" w:rsidRPr="00F26C0A" w:rsidRDefault="00332637" w:rsidP="003D4D86">
            <w:pPr>
              <w:spacing w:before="40" w:after="40"/>
              <w:rPr>
                <w:szCs w:val="18"/>
              </w:rPr>
            </w:pPr>
            <w:r w:rsidRPr="00F26C0A">
              <w:rPr>
                <w:szCs w:val="18"/>
              </w:rPr>
              <w:t>Čl. 47 odst. 1</w:t>
            </w:r>
          </w:p>
        </w:tc>
        <w:tc>
          <w:tcPr>
            <w:tcW w:w="5400" w:type="dxa"/>
            <w:gridSpan w:val="4"/>
            <w:tcBorders>
              <w:top w:val="single" w:sz="4" w:space="0" w:color="auto"/>
              <w:left w:val="single" w:sz="4" w:space="0" w:color="auto"/>
              <w:bottom w:val="single" w:sz="4" w:space="0" w:color="auto"/>
              <w:right w:val="single" w:sz="18" w:space="0" w:color="auto"/>
            </w:tcBorders>
          </w:tcPr>
          <w:p w14:paraId="421F2102" w14:textId="77777777" w:rsidR="00332637" w:rsidRPr="00F26C0A" w:rsidRDefault="00332637" w:rsidP="00A63CF4">
            <w:pPr>
              <w:spacing w:before="40" w:after="40"/>
              <w:ind w:right="58"/>
              <w:jc w:val="both"/>
              <w:rPr>
                <w:szCs w:val="18"/>
              </w:rPr>
            </w:pPr>
            <w:r w:rsidRPr="00F26C0A">
              <w:rPr>
                <w:szCs w:val="18"/>
              </w:rPr>
              <w:t>Orgán pro cenné papíry a trhy může vypracovat a pravidelně revidovat obecné pokyny týkající se výkonu pravomocí příslušných orgánů členských států vydávat povolení a jejich povinností vydávat zprávy uložených touto směrnicí.</w:t>
            </w:r>
          </w:p>
          <w:p w14:paraId="3F421EB2" w14:textId="77777777" w:rsidR="00332637" w:rsidRPr="00F26C0A" w:rsidRDefault="00332637" w:rsidP="00A63CF4">
            <w:pPr>
              <w:spacing w:before="40" w:after="40"/>
              <w:ind w:right="58"/>
              <w:jc w:val="both"/>
              <w:rPr>
                <w:szCs w:val="18"/>
              </w:rPr>
            </w:pPr>
            <w:r w:rsidRPr="00F26C0A">
              <w:rPr>
                <w:szCs w:val="18"/>
              </w:rPr>
              <w:t>Orgán pro cenné papíry a trhy má dále pravomoci nezbytné k plnění úkolů, které mu svěřuje tato směrnice, včetně úkolů uvedených v čl. 48 odst. 3.</w:t>
            </w:r>
          </w:p>
        </w:tc>
        <w:tc>
          <w:tcPr>
            <w:tcW w:w="900" w:type="dxa"/>
            <w:tcBorders>
              <w:top w:val="single" w:sz="4" w:space="0" w:color="auto"/>
              <w:left w:val="single" w:sz="18" w:space="0" w:color="auto"/>
              <w:bottom w:val="single" w:sz="4" w:space="0" w:color="auto"/>
              <w:right w:val="single" w:sz="4" w:space="0" w:color="auto"/>
            </w:tcBorders>
          </w:tcPr>
          <w:p w14:paraId="66A06BC0" w14:textId="77777777" w:rsidR="00332637" w:rsidRPr="00F26C0A" w:rsidRDefault="00332637" w:rsidP="00A63CF4">
            <w:pPr>
              <w:spacing w:before="40" w:after="40"/>
              <w:rPr>
                <w:szCs w:val="18"/>
              </w:rPr>
            </w:pPr>
          </w:p>
        </w:tc>
        <w:tc>
          <w:tcPr>
            <w:tcW w:w="1080" w:type="dxa"/>
            <w:tcBorders>
              <w:top w:val="single" w:sz="4" w:space="0" w:color="auto"/>
              <w:left w:val="single" w:sz="4" w:space="0" w:color="auto"/>
              <w:bottom w:val="single" w:sz="4" w:space="0" w:color="auto"/>
              <w:right w:val="single" w:sz="4" w:space="0" w:color="auto"/>
            </w:tcBorders>
          </w:tcPr>
          <w:p w14:paraId="3352A3D4" w14:textId="77777777" w:rsidR="00332637" w:rsidRPr="00F26C0A" w:rsidRDefault="00332637" w:rsidP="00A63CF4">
            <w:pPr>
              <w:spacing w:before="40" w:after="40"/>
              <w:rPr>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0463D842" w14:textId="684E1C8D" w:rsidR="00332637" w:rsidRPr="00F26C0A" w:rsidRDefault="00332637" w:rsidP="00A63CF4">
            <w:pPr>
              <w:tabs>
                <w:tab w:val="left" w:pos="380"/>
              </w:tabs>
              <w:spacing w:before="40" w:after="40"/>
              <w:ind w:right="67"/>
              <w:jc w:val="both"/>
              <w:rPr>
                <w:i/>
                <w:szCs w:val="18"/>
              </w:rPr>
            </w:pPr>
            <w:r w:rsidRPr="00F26C0A">
              <w:rPr>
                <w:i/>
                <w:szCs w:val="18"/>
              </w:rPr>
              <w:t>Nerelevantní z hlediska transpozice.</w:t>
            </w:r>
            <w:r w:rsidR="00EC7842" w:rsidRPr="00F26C0A">
              <w:rPr>
                <w:i/>
                <w:szCs w:val="18"/>
              </w:rPr>
              <w:t xml:space="preserve"> </w:t>
            </w:r>
            <w:r w:rsidR="00F165ED" w:rsidRPr="00F26C0A">
              <w:rPr>
                <w:i/>
                <w:szCs w:val="18"/>
              </w:rPr>
              <w:t>Ustanovení upravuje pravomoci a povinnosti orgánu ESMA.</w:t>
            </w:r>
          </w:p>
        </w:tc>
        <w:tc>
          <w:tcPr>
            <w:tcW w:w="900" w:type="dxa"/>
            <w:tcBorders>
              <w:top w:val="single" w:sz="4" w:space="0" w:color="auto"/>
              <w:left w:val="single" w:sz="4" w:space="0" w:color="auto"/>
              <w:bottom w:val="single" w:sz="4" w:space="0" w:color="auto"/>
              <w:right w:val="single" w:sz="4" w:space="0" w:color="auto"/>
            </w:tcBorders>
          </w:tcPr>
          <w:p w14:paraId="056C0019" w14:textId="77777777" w:rsidR="00332637" w:rsidRPr="00F26C0A" w:rsidRDefault="00332637" w:rsidP="00A63CF4">
            <w:pPr>
              <w:spacing w:before="40" w:after="40"/>
              <w:rPr>
                <w:szCs w:val="18"/>
              </w:rPr>
            </w:pPr>
            <w:r w:rsidRPr="00F26C0A">
              <w:rPr>
                <w:szCs w:val="18"/>
              </w:rPr>
              <w:t>NT</w:t>
            </w:r>
          </w:p>
        </w:tc>
        <w:tc>
          <w:tcPr>
            <w:tcW w:w="720" w:type="dxa"/>
            <w:tcBorders>
              <w:top w:val="single" w:sz="4" w:space="0" w:color="auto"/>
              <w:left w:val="single" w:sz="4" w:space="0" w:color="auto"/>
              <w:bottom w:val="single" w:sz="4" w:space="0" w:color="auto"/>
            </w:tcBorders>
          </w:tcPr>
          <w:p w14:paraId="1B4C6154" w14:textId="77777777" w:rsidR="00332637" w:rsidRPr="00F26C0A" w:rsidRDefault="00332637" w:rsidP="00A63CF4">
            <w:pPr>
              <w:spacing w:before="40" w:after="40"/>
              <w:rPr>
                <w:szCs w:val="18"/>
              </w:rPr>
            </w:pPr>
          </w:p>
        </w:tc>
      </w:tr>
      <w:tr w:rsidR="00332637" w:rsidRPr="00F26C0A" w14:paraId="7782E9EF" w14:textId="77777777" w:rsidTr="00201EDA">
        <w:tc>
          <w:tcPr>
            <w:tcW w:w="1440" w:type="dxa"/>
            <w:tcBorders>
              <w:top w:val="single" w:sz="4" w:space="0" w:color="auto"/>
              <w:bottom w:val="single" w:sz="4" w:space="0" w:color="auto"/>
              <w:right w:val="single" w:sz="4" w:space="0" w:color="auto"/>
            </w:tcBorders>
          </w:tcPr>
          <w:p w14:paraId="65DBEF4C" w14:textId="77777777" w:rsidR="00332637" w:rsidRPr="00F26C0A" w:rsidRDefault="00332637" w:rsidP="003D4D86">
            <w:pPr>
              <w:spacing w:before="40" w:after="40"/>
              <w:rPr>
                <w:szCs w:val="18"/>
              </w:rPr>
            </w:pPr>
            <w:r w:rsidRPr="00F26C0A">
              <w:rPr>
                <w:szCs w:val="18"/>
              </w:rPr>
              <w:t>Čl. 47 odst. 2</w:t>
            </w:r>
          </w:p>
        </w:tc>
        <w:tc>
          <w:tcPr>
            <w:tcW w:w="5400" w:type="dxa"/>
            <w:gridSpan w:val="4"/>
            <w:tcBorders>
              <w:top w:val="single" w:sz="4" w:space="0" w:color="auto"/>
              <w:left w:val="single" w:sz="4" w:space="0" w:color="auto"/>
              <w:bottom w:val="single" w:sz="4" w:space="0" w:color="auto"/>
              <w:right w:val="single" w:sz="18" w:space="0" w:color="auto"/>
            </w:tcBorders>
          </w:tcPr>
          <w:p w14:paraId="417821C2" w14:textId="77777777" w:rsidR="00332637" w:rsidRPr="00F26C0A" w:rsidRDefault="00332637" w:rsidP="00A63CF4">
            <w:pPr>
              <w:spacing w:before="40" w:after="40"/>
              <w:ind w:right="58"/>
              <w:jc w:val="both"/>
              <w:rPr>
                <w:szCs w:val="18"/>
              </w:rPr>
            </w:pPr>
            <w:r w:rsidRPr="00F26C0A">
              <w:rPr>
                <w:szCs w:val="18"/>
              </w:rPr>
              <w:t>Pro všechny osoby, které pracují nebo pracovaly pro orgán pro cenné papíry a trhy a pro příslušné orgány nebo pro jakoukoli jinou osobu, již orgán pro cenné papíry a trhy pověřil určitými úkoly, včetně auditorů a odborníků, s nimiž má orgán pro cenné papíry a trhy uzavřeny smlouvy, platí povinnost mlčenlivosti. Informace, na které se vztahuje povinnost mlčenlivosti, nesmějí být poskytnuty žádné osobě ani orgánu s výjimkou případů, kdy je jejich poskytnutí nutné pro soudní řízení.</w:t>
            </w:r>
          </w:p>
        </w:tc>
        <w:tc>
          <w:tcPr>
            <w:tcW w:w="900" w:type="dxa"/>
            <w:tcBorders>
              <w:top w:val="single" w:sz="4" w:space="0" w:color="auto"/>
              <w:left w:val="single" w:sz="18" w:space="0" w:color="auto"/>
              <w:bottom w:val="single" w:sz="4" w:space="0" w:color="auto"/>
              <w:right w:val="single" w:sz="4" w:space="0" w:color="auto"/>
            </w:tcBorders>
          </w:tcPr>
          <w:p w14:paraId="38B3DF93" w14:textId="77777777" w:rsidR="00332637" w:rsidRPr="00F26C0A" w:rsidRDefault="00332637" w:rsidP="001F0553">
            <w:pPr>
              <w:spacing w:before="40" w:after="40"/>
              <w:rPr>
                <w:szCs w:val="18"/>
              </w:rPr>
            </w:pPr>
            <w:r w:rsidRPr="00F26C0A">
              <w:rPr>
                <w:szCs w:val="18"/>
              </w:rPr>
              <w:t>15/1998 ve znění 257/2004 57/2006 296/2007 230/2008 204/2017</w:t>
            </w:r>
          </w:p>
        </w:tc>
        <w:tc>
          <w:tcPr>
            <w:tcW w:w="1080" w:type="dxa"/>
            <w:tcBorders>
              <w:top w:val="single" w:sz="4" w:space="0" w:color="auto"/>
              <w:left w:val="single" w:sz="4" w:space="0" w:color="auto"/>
              <w:bottom w:val="single" w:sz="4" w:space="0" w:color="auto"/>
              <w:right w:val="single" w:sz="4" w:space="0" w:color="auto"/>
            </w:tcBorders>
          </w:tcPr>
          <w:p w14:paraId="6794EAE8" w14:textId="77777777" w:rsidR="00332637" w:rsidRPr="00F26C0A" w:rsidRDefault="00332637" w:rsidP="00630F39">
            <w:pPr>
              <w:spacing w:before="40" w:after="40"/>
              <w:rPr>
                <w:szCs w:val="18"/>
              </w:rPr>
            </w:pPr>
            <w:r w:rsidRPr="00F26C0A">
              <w:rPr>
                <w:szCs w:val="18"/>
              </w:rPr>
              <w:t>§ 26 odst. 1 a odst. 2 písm. g)</w:t>
            </w:r>
          </w:p>
        </w:tc>
        <w:tc>
          <w:tcPr>
            <w:tcW w:w="5400" w:type="dxa"/>
            <w:gridSpan w:val="4"/>
            <w:tcBorders>
              <w:top w:val="single" w:sz="4" w:space="0" w:color="auto"/>
              <w:left w:val="single" w:sz="4" w:space="0" w:color="auto"/>
              <w:bottom w:val="single" w:sz="4" w:space="0" w:color="auto"/>
              <w:right w:val="single" w:sz="4" w:space="0" w:color="auto"/>
            </w:tcBorders>
          </w:tcPr>
          <w:p w14:paraId="5704C4AF" w14:textId="77777777" w:rsidR="00332637" w:rsidRPr="00F26C0A" w:rsidRDefault="00332637" w:rsidP="000333C2">
            <w:pPr>
              <w:tabs>
                <w:tab w:val="left" w:pos="335"/>
              </w:tabs>
              <w:spacing w:before="40" w:after="40"/>
              <w:ind w:right="67"/>
              <w:jc w:val="both"/>
              <w:rPr>
                <w:szCs w:val="18"/>
              </w:rPr>
            </w:pPr>
            <w:r w:rsidRPr="00F26C0A">
              <w:rPr>
                <w:szCs w:val="18"/>
              </w:rPr>
              <w:t>(1) Zaměstnanci České národní banky vykonávající dohled v oblasti kapitálového trhu a osoby, jejichž služeb Česká národní banka využívá při výkonu dohledu nad kapitálovým trhem, a jejich zaměstnanci a členové poradních orgánů České národní banky pro oblast kapitálového trhu jsou povinni zachovávat mlčenlivost o všech informacích získaných v souvislosti s výkonem své činnosti, funkce nebo svého zaměstnání v oblasti dohledu nad kapitálovým trhem. Informace podle věty první může osoba, která má povinnost mlčenlivosti, použít jen způsobem a v rozsahu nutném pro plnění úkolů nebo výkon funkce v oblasti dohledu nad kapitálovým trhem nebo v soudním řízení vedeném v souvislosti s rozhodnutím nebo výkonem dohledu nad kapitálovým trhem nebo v obdobném mezinárodním řízení. Tyto informace mohou být použity i pro jiné účely než podle věty druhé, pokud s tím vysloví souhlas osoba, která informace poskytla. Porušením povinnosti mlčenlivosti není poskytnutí informace třetí osobě v souhrnné podobě tak, že nelze identifikovat konkrétní subjekt, kterého se informace týká. Povinnost mlčenlivosti trvá i po skončení činnosti, zaměstnání nebo funkce, které tuto povinnost založily.</w:t>
            </w:r>
          </w:p>
          <w:p w14:paraId="6CFA57D2" w14:textId="77777777" w:rsidR="00332637" w:rsidRPr="00F26C0A" w:rsidRDefault="00332637" w:rsidP="000333C2">
            <w:pPr>
              <w:tabs>
                <w:tab w:val="left" w:pos="335"/>
              </w:tabs>
              <w:spacing w:before="40" w:after="40"/>
              <w:ind w:right="67"/>
              <w:jc w:val="both"/>
              <w:rPr>
                <w:szCs w:val="18"/>
              </w:rPr>
            </w:pPr>
            <w:r w:rsidRPr="00F26C0A">
              <w:rPr>
                <w:szCs w:val="18"/>
              </w:rPr>
              <w:t>(2) Porušením mlčenlivosti podle odstavce 1 a čl. 27 nařízení Evropského parlamentu a Rady (EU) č. 596/2014 není poskytnutí informace</w:t>
            </w:r>
          </w:p>
          <w:p w14:paraId="5B0802DB" w14:textId="77777777" w:rsidR="00332637" w:rsidRPr="00F26C0A" w:rsidRDefault="00332637" w:rsidP="00630F39">
            <w:pPr>
              <w:tabs>
                <w:tab w:val="left" w:pos="335"/>
              </w:tabs>
              <w:spacing w:before="40" w:after="40"/>
              <w:ind w:right="67"/>
              <w:jc w:val="both"/>
              <w:rPr>
                <w:szCs w:val="18"/>
              </w:rPr>
            </w:pPr>
            <w:r w:rsidRPr="00F26C0A">
              <w:rPr>
                <w:szCs w:val="18"/>
              </w:rPr>
              <w:t>g) soudu v souvislosti s insolvenčním řízením nebo obdobným zahraničním řízením, vedeným v případě úpadku osoby podléhající dohledu České národní banky; údaje týkající se třetích osob však poskytnuty být nemohou,</w:t>
            </w:r>
            <w:r w:rsidRPr="00F26C0A" w:rsidDel="000333C2">
              <w:rPr>
                <w:szCs w:val="18"/>
              </w:rPr>
              <w:t xml:space="preserve"> </w:t>
            </w:r>
          </w:p>
        </w:tc>
        <w:tc>
          <w:tcPr>
            <w:tcW w:w="900" w:type="dxa"/>
            <w:tcBorders>
              <w:top w:val="single" w:sz="4" w:space="0" w:color="auto"/>
              <w:left w:val="single" w:sz="4" w:space="0" w:color="auto"/>
              <w:bottom w:val="single" w:sz="4" w:space="0" w:color="auto"/>
              <w:right w:val="single" w:sz="4" w:space="0" w:color="auto"/>
            </w:tcBorders>
          </w:tcPr>
          <w:p w14:paraId="5D62773B" w14:textId="77777777" w:rsidR="00332637" w:rsidRPr="00F26C0A" w:rsidRDefault="00332637" w:rsidP="00A04C5F">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2584ECF3" w14:textId="77777777" w:rsidR="00332637" w:rsidRPr="00F26C0A" w:rsidRDefault="00332637" w:rsidP="00A63CF4">
            <w:pPr>
              <w:spacing w:before="40" w:after="40"/>
              <w:rPr>
                <w:szCs w:val="18"/>
              </w:rPr>
            </w:pPr>
          </w:p>
        </w:tc>
      </w:tr>
      <w:tr w:rsidR="00332637" w:rsidRPr="00F26C0A" w14:paraId="4D61A03D" w14:textId="77777777" w:rsidTr="00C93159">
        <w:tc>
          <w:tcPr>
            <w:tcW w:w="1440" w:type="dxa"/>
            <w:tcBorders>
              <w:top w:val="single" w:sz="4" w:space="0" w:color="auto"/>
              <w:bottom w:val="nil"/>
              <w:right w:val="single" w:sz="4" w:space="0" w:color="auto"/>
            </w:tcBorders>
          </w:tcPr>
          <w:p w14:paraId="745576D9" w14:textId="77777777" w:rsidR="00332637" w:rsidRPr="00F26C0A" w:rsidRDefault="00332637" w:rsidP="003D4D86">
            <w:pPr>
              <w:spacing w:before="40" w:after="40"/>
              <w:rPr>
                <w:szCs w:val="18"/>
              </w:rPr>
            </w:pPr>
            <w:r w:rsidRPr="00F26C0A">
              <w:rPr>
                <w:szCs w:val="18"/>
              </w:rPr>
              <w:t>Čl. 47 odst. 3</w:t>
            </w:r>
          </w:p>
        </w:tc>
        <w:tc>
          <w:tcPr>
            <w:tcW w:w="5400" w:type="dxa"/>
            <w:gridSpan w:val="4"/>
            <w:tcBorders>
              <w:top w:val="single" w:sz="4" w:space="0" w:color="auto"/>
              <w:left w:val="single" w:sz="4" w:space="0" w:color="auto"/>
              <w:bottom w:val="nil"/>
              <w:right w:val="single" w:sz="18" w:space="0" w:color="auto"/>
            </w:tcBorders>
          </w:tcPr>
          <w:p w14:paraId="0DBD5AF2" w14:textId="77777777" w:rsidR="00332637" w:rsidRPr="00F26C0A" w:rsidRDefault="00332637" w:rsidP="00A63CF4">
            <w:pPr>
              <w:spacing w:before="40" w:after="40"/>
              <w:ind w:right="58"/>
              <w:jc w:val="both"/>
              <w:rPr>
                <w:szCs w:val="18"/>
              </w:rPr>
            </w:pPr>
            <w:r w:rsidRPr="00F26C0A">
              <w:rPr>
                <w:szCs w:val="18"/>
              </w:rPr>
              <w:t>Veškeré informace vyměňované podle této směrnice mezi orgánem pro cenné papíry a trhy, příslušnými orgány, orgánem pro bankovnictví, Evropským orgánem dohledu (Evropským orgánem pro pojišťovnictví a zaměstnanecké penzijní pojištění) zřízeným nařízením Evropského parlamentu a Rady (EU) č. 1094/2010 [29] a Evropskou radou pro systémová rizika se považují za důvěrné, ledaže orgán pro cenné papíry a trhy nebo dotyčný příslušný orgán nebo jiný orgán či subjekt při jejich sdělení uvede, že dané informace mohou být poskytnuty, nebo že je jejich poskytnutí nutné pro soudní řízení.</w:t>
            </w:r>
          </w:p>
        </w:tc>
        <w:tc>
          <w:tcPr>
            <w:tcW w:w="900" w:type="dxa"/>
            <w:tcBorders>
              <w:top w:val="single" w:sz="4" w:space="0" w:color="auto"/>
              <w:left w:val="single" w:sz="18" w:space="0" w:color="auto"/>
              <w:bottom w:val="nil"/>
              <w:right w:val="single" w:sz="4" w:space="0" w:color="auto"/>
            </w:tcBorders>
          </w:tcPr>
          <w:p w14:paraId="3456AFFC" w14:textId="77777777" w:rsidR="00332637" w:rsidRPr="00F26C0A" w:rsidRDefault="00332637" w:rsidP="001F0553">
            <w:pPr>
              <w:spacing w:before="40" w:after="40"/>
              <w:rPr>
                <w:szCs w:val="18"/>
              </w:rPr>
            </w:pPr>
            <w:r w:rsidRPr="00F26C0A">
              <w:rPr>
                <w:szCs w:val="18"/>
              </w:rPr>
              <w:t>15/1998 ve znění 308/2002 257/2004 160/2010</w:t>
            </w:r>
          </w:p>
        </w:tc>
        <w:tc>
          <w:tcPr>
            <w:tcW w:w="1080" w:type="dxa"/>
            <w:tcBorders>
              <w:top w:val="single" w:sz="4" w:space="0" w:color="auto"/>
              <w:left w:val="single" w:sz="4" w:space="0" w:color="auto"/>
              <w:bottom w:val="nil"/>
              <w:right w:val="single" w:sz="4" w:space="0" w:color="auto"/>
            </w:tcBorders>
          </w:tcPr>
          <w:p w14:paraId="7CAA279E" w14:textId="77777777" w:rsidR="00332637" w:rsidRPr="00F26C0A" w:rsidRDefault="00332637" w:rsidP="00630F39">
            <w:pPr>
              <w:spacing w:before="40" w:after="40"/>
              <w:rPr>
                <w:szCs w:val="18"/>
              </w:rPr>
            </w:pPr>
            <w:r w:rsidRPr="00F26C0A">
              <w:rPr>
                <w:szCs w:val="18"/>
              </w:rPr>
              <w:t>§ 26 odst. 4</w:t>
            </w:r>
          </w:p>
        </w:tc>
        <w:tc>
          <w:tcPr>
            <w:tcW w:w="5400" w:type="dxa"/>
            <w:gridSpan w:val="4"/>
            <w:tcBorders>
              <w:top w:val="single" w:sz="4" w:space="0" w:color="auto"/>
              <w:left w:val="single" w:sz="4" w:space="0" w:color="auto"/>
              <w:bottom w:val="nil"/>
              <w:right w:val="single" w:sz="4" w:space="0" w:color="auto"/>
            </w:tcBorders>
          </w:tcPr>
          <w:p w14:paraId="26BEC6C5" w14:textId="77777777" w:rsidR="00332637" w:rsidRPr="00F26C0A" w:rsidRDefault="00332637" w:rsidP="00630F39">
            <w:pPr>
              <w:tabs>
                <w:tab w:val="left" w:pos="335"/>
              </w:tabs>
              <w:spacing w:before="40" w:after="40"/>
              <w:ind w:right="67"/>
              <w:jc w:val="both"/>
              <w:rPr>
                <w:szCs w:val="18"/>
              </w:rPr>
            </w:pPr>
            <w:r w:rsidRPr="00F26C0A">
              <w:rPr>
                <w:szCs w:val="18"/>
              </w:rPr>
              <w:t>Informace se subjektům a úřadům podle odstavce 2 poskytují způsobem a v rozsahu nutném pro plnění jejich úkolů nebo výkon jejich funkce a je-li pro ně zaveden režim povinnosti zachovávat mlčenlivost nejméně v rozsahu srovnatelném s rozsahem podle tohoto zákona.</w:t>
            </w:r>
          </w:p>
        </w:tc>
        <w:tc>
          <w:tcPr>
            <w:tcW w:w="900" w:type="dxa"/>
            <w:tcBorders>
              <w:top w:val="single" w:sz="4" w:space="0" w:color="auto"/>
              <w:left w:val="single" w:sz="4" w:space="0" w:color="auto"/>
              <w:bottom w:val="nil"/>
              <w:right w:val="single" w:sz="4" w:space="0" w:color="auto"/>
            </w:tcBorders>
          </w:tcPr>
          <w:p w14:paraId="7FDC3C78" w14:textId="77777777" w:rsidR="00332637" w:rsidRPr="00F26C0A" w:rsidRDefault="00332637" w:rsidP="00A04C5F">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3F08BDAE" w14:textId="77777777" w:rsidR="00332637" w:rsidRPr="00F26C0A" w:rsidRDefault="00332637" w:rsidP="00A63CF4">
            <w:pPr>
              <w:spacing w:before="40" w:after="40"/>
              <w:rPr>
                <w:szCs w:val="18"/>
              </w:rPr>
            </w:pPr>
          </w:p>
        </w:tc>
      </w:tr>
      <w:tr w:rsidR="00332637" w:rsidRPr="00F26C0A" w14:paraId="1DE70EFA" w14:textId="77777777" w:rsidTr="00C93159">
        <w:tc>
          <w:tcPr>
            <w:tcW w:w="1440" w:type="dxa"/>
            <w:tcBorders>
              <w:top w:val="nil"/>
              <w:bottom w:val="single" w:sz="4" w:space="0" w:color="auto"/>
              <w:right w:val="single" w:sz="4" w:space="0" w:color="auto"/>
            </w:tcBorders>
          </w:tcPr>
          <w:p w14:paraId="354D30CF"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6D563735"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1F90ED6F" w14:textId="77777777" w:rsidR="00332637" w:rsidRPr="00F26C0A" w:rsidRDefault="00332637" w:rsidP="001F0553">
            <w:pPr>
              <w:spacing w:before="40" w:after="40"/>
              <w:rPr>
                <w:szCs w:val="18"/>
              </w:rPr>
            </w:pPr>
            <w:r w:rsidRPr="00F26C0A">
              <w:rPr>
                <w:szCs w:val="18"/>
              </w:rPr>
              <w:t>15/1998 ve znění 308/2002 257/2004 57/2006 160/2010</w:t>
            </w:r>
          </w:p>
        </w:tc>
        <w:tc>
          <w:tcPr>
            <w:tcW w:w="1080" w:type="dxa"/>
            <w:tcBorders>
              <w:top w:val="nil"/>
              <w:left w:val="single" w:sz="4" w:space="0" w:color="auto"/>
              <w:bottom w:val="single" w:sz="4" w:space="0" w:color="auto"/>
              <w:right w:val="single" w:sz="4" w:space="0" w:color="auto"/>
            </w:tcBorders>
          </w:tcPr>
          <w:p w14:paraId="15F1747F" w14:textId="77777777" w:rsidR="00332637" w:rsidRPr="00F26C0A" w:rsidRDefault="00332637" w:rsidP="00630F39">
            <w:pPr>
              <w:spacing w:before="40" w:after="40"/>
              <w:rPr>
                <w:szCs w:val="18"/>
              </w:rPr>
            </w:pPr>
            <w:r w:rsidRPr="00F26C0A">
              <w:rPr>
                <w:szCs w:val="18"/>
              </w:rPr>
              <w:t>§ 26 odst. 6</w:t>
            </w:r>
          </w:p>
        </w:tc>
        <w:tc>
          <w:tcPr>
            <w:tcW w:w="5400" w:type="dxa"/>
            <w:gridSpan w:val="4"/>
            <w:tcBorders>
              <w:top w:val="nil"/>
              <w:left w:val="single" w:sz="4" w:space="0" w:color="auto"/>
              <w:bottom w:val="single" w:sz="4" w:space="0" w:color="auto"/>
              <w:right w:val="single" w:sz="4" w:space="0" w:color="auto"/>
            </w:tcBorders>
          </w:tcPr>
          <w:p w14:paraId="6B0EF650" w14:textId="77777777" w:rsidR="00332637" w:rsidRPr="00F26C0A" w:rsidRDefault="00332637" w:rsidP="00630F39">
            <w:pPr>
              <w:tabs>
                <w:tab w:val="left" w:pos="335"/>
              </w:tabs>
              <w:spacing w:before="40" w:after="40"/>
              <w:ind w:right="67"/>
              <w:jc w:val="both"/>
              <w:rPr>
                <w:szCs w:val="18"/>
              </w:rPr>
            </w:pPr>
            <w:r w:rsidRPr="00F26C0A">
              <w:rPr>
                <w:szCs w:val="18"/>
              </w:rPr>
              <w:t>Informace poskytnuté České národní bance zahraničním úřadem, který působí při výkonu dohledu nad finančním trhem, nemohou být použity k jinému účelu než k tomu, pro který byly poskytnuty, a nesmí být bez souhlasu poskytovatele poskytnuty nikomu dalšímu.</w:t>
            </w:r>
          </w:p>
        </w:tc>
        <w:tc>
          <w:tcPr>
            <w:tcW w:w="900" w:type="dxa"/>
            <w:tcBorders>
              <w:top w:val="nil"/>
              <w:left w:val="single" w:sz="4" w:space="0" w:color="auto"/>
              <w:bottom w:val="single" w:sz="4" w:space="0" w:color="auto"/>
              <w:right w:val="single" w:sz="4" w:space="0" w:color="auto"/>
            </w:tcBorders>
          </w:tcPr>
          <w:p w14:paraId="380C5486"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4C135D17" w14:textId="77777777" w:rsidR="00332637" w:rsidRPr="00F26C0A" w:rsidRDefault="00332637" w:rsidP="00A63CF4">
            <w:pPr>
              <w:spacing w:before="40" w:after="40"/>
              <w:rPr>
                <w:szCs w:val="18"/>
              </w:rPr>
            </w:pPr>
          </w:p>
        </w:tc>
      </w:tr>
      <w:tr w:rsidR="00332637" w:rsidRPr="00F26C0A" w14:paraId="5F299FCC" w14:textId="77777777" w:rsidTr="00201EDA">
        <w:tc>
          <w:tcPr>
            <w:tcW w:w="1440" w:type="dxa"/>
            <w:tcBorders>
              <w:top w:val="single" w:sz="4" w:space="0" w:color="auto"/>
              <w:bottom w:val="single" w:sz="4" w:space="0" w:color="auto"/>
              <w:right w:val="single" w:sz="4" w:space="0" w:color="auto"/>
            </w:tcBorders>
          </w:tcPr>
          <w:p w14:paraId="44365B92" w14:textId="77777777" w:rsidR="00332637" w:rsidRPr="00F26C0A" w:rsidRDefault="00332637" w:rsidP="003D4D86">
            <w:pPr>
              <w:spacing w:before="40" w:after="40"/>
              <w:rPr>
                <w:szCs w:val="18"/>
              </w:rPr>
            </w:pPr>
            <w:r w:rsidRPr="00F26C0A">
              <w:rPr>
                <w:szCs w:val="18"/>
              </w:rPr>
              <w:t>Čl. 47 odst. 4</w:t>
            </w:r>
          </w:p>
        </w:tc>
        <w:tc>
          <w:tcPr>
            <w:tcW w:w="5400" w:type="dxa"/>
            <w:gridSpan w:val="4"/>
            <w:tcBorders>
              <w:top w:val="single" w:sz="4" w:space="0" w:color="auto"/>
              <w:left w:val="single" w:sz="4" w:space="0" w:color="auto"/>
              <w:bottom w:val="single" w:sz="4" w:space="0" w:color="auto"/>
              <w:right w:val="single" w:sz="18" w:space="0" w:color="auto"/>
            </w:tcBorders>
          </w:tcPr>
          <w:p w14:paraId="7463C634" w14:textId="77777777" w:rsidR="00332637" w:rsidRPr="00F26C0A" w:rsidRDefault="00332637" w:rsidP="00A63CF4">
            <w:pPr>
              <w:spacing w:before="40" w:after="40"/>
              <w:ind w:right="58"/>
              <w:jc w:val="both"/>
              <w:rPr>
                <w:szCs w:val="18"/>
              </w:rPr>
            </w:pPr>
            <w:r w:rsidRPr="00F26C0A">
              <w:rPr>
                <w:szCs w:val="18"/>
              </w:rPr>
              <w:t>Jsou-li splněny všechny podmínky uvedené v odstavci 5, může orgán pro cenné papíry a trhy požádat v souladu s článkem 9 nařízení (EU) č. 1095/2010 příslušné orgány, aby podle okolností přijaly tato opatření:</w:t>
            </w:r>
          </w:p>
          <w:p w14:paraId="32B7B4C0" w14:textId="77777777" w:rsidR="00332637" w:rsidRPr="00F26C0A" w:rsidRDefault="00332637" w:rsidP="00A63CF4">
            <w:pPr>
              <w:spacing w:before="40" w:after="40"/>
              <w:ind w:right="58"/>
              <w:jc w:val="both"/>
              <w:rPr>
                <w:szCs w:val="18"/>
              </w:rPr>
            </w:pPr>
            <w:r w:rsidRPr="00F26C0A">
              <w:rPr>
                <w:szCs w:val="18"/>
              </w:rPr>
              <w:t>a) zakázaly nabízet v Unii podílové jednotky nebo akcie alternativních investičních fondů spravovaných mimounijními správci, nebo mimounijních alternativních investičních fondů spravovaných unijními správci bez povolení požadovaného článkem 37, bez oznámení požadovaného články 35, 39 a 40, nebo bez dovolení dotčeného členského státu podle článku 42;</w:t>
            </w:r>
          </w:p>
          <w:p w14:paraId="4C9DE6F7" w14:textId="77777777" w:rsidR="00332637" w:rsidRPr="00F26C0A" w:rsidRDefault="00332637" w:rsidP="00A63CF4">
            <w:pPr>
              <w:spacing w:before="40" w:after="40"/>
              <w:ind w:right="58"/>
              <w:jc w:val="both"/>
              <w:rPr>
                <w:szCs w:val="18"/>
              </w:rPr>
            </w:pPr>
            <w:r w:rsidRPr="00F26C0A">
              <w:rPr>
                <w:szCs w:val="18"/>
              </w:rPr>
              <w:t>b) uložily mimounijním správcům omezení v souvislosti se správou alternativního investičního fondu, pokud dojde k nadměrné koncentraci rizika na specifickém trhu na přeshraničním základě;</w:t>
            </w:r>
          </w:p>
          <w:p w14:paraId="60B27AEE" w14:textId="77777777" w:rsidR="00332637" w:rsidRPr="00F26C0A" w:rsidRDefault="00332637" w:rsidP="00A63CF4">
            <w:pPr>
              <w:spacing w:before="40" w:after="40"/>
              <w:ind w:right="58"/>
              <w:jc w:val="both"/>
              <w:rPr>
                <w:szCs w:val="18"/>
              </w:rPr>
            </w:pPr>
            <w:r w:rsidRPr="00F26C0A">
              <w:rPr>
                <w:szCs w:val="18"/>
              </w:rPr>
              <w:t>c) uložily mimounijním správcům omezení v souvislosti se správou alternativního investičního fondu, pokud se jeho činnost může stát významným zdrojem rizika selhání protistrany ve vztahu k úvěrové instituci nebo jiné systémově významné instituci.</w:t>
            </w:r>
          </w:p>
        </w:tc>
        <w:tc>
          <w:tcPr>
            <w:tcW w:w="900" w:type="dxa"/>
            <w:tcBorders>
              <w:top w:val="single" w:sz="4" w:space="0" w:color="auto"/>
              <w:left w:val="single" w:sz="18" w:space="0" w:color="auto"/>
              <w:bottom w:val="single" w:sz="4" w:space="0" w:color="auto"/>
              <w:right w:val="single" w:sz="4" w:space="0" w:color="auto"/>
            </w:tcBorders>
          </w:tcPr>
          <w:p w14:paraId="3A22D733" w14:textId="77777777" w:rsidR="00332637" w:rsidRPr="00F26C0A" w:rsidRDefault="00332637" w:rsidP="00A63CF4">
            <w:pPr>
              <w:spacing w:before="40" w:after="40"/>
              <w:jc w:val="both"/>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65A69817" w14:textId="77777777" w:rsidR="00332637" w:rsidRPr="00F26C0A" w:rsidRDefault="00332637" w:rsidP="00A63CF4">
            <w:pPr>
              <w:spacing w:before="40" w:after="40"/>
              <w:rPr>
                <w:szCs w:val="18"/>
              </w:rPr>
            </w:pPr>
            <w:r w:rsidRPr="00F26C0A">
              <w:rPr>
                <w:szCs w:val="18"/>
              </w:rPr>
              <w:t>§ 539 písm. j)</w:t>
            </w:r>
          </w:p>
        </w:tc>
        <w:tc>
          <w:tcPr>
            <w:tcW w:w="5400" w:type="dxa"/>
            <w:gridSpan w:val="4"/>
            <w:tcBorders>
              <w:top w:val="single" w:sz="4" w:space="0" w:color="auto"/>
              <w:left w:val="single" w:sz="4" w:space="0" w:color="auto"/>
              <w:bottom w:val="single" w:sz="4" w:space="0" w:color="auto"/>
              <w:right w:val="single" w:sz="4" w:space="0" w:color="auto"/>
            </w:tcBorders>
          </w:tcPr>
          <w:p w14:paraId="43259F05" w14:textId="77777777" w:rsidR="00332637" w:rsidRPr="00F26C0A" w:rsidRDefault="00332637" w:rsidP="00A63CF4">
            <w:pPr>
              <w:tabs>
                <w:tab w:val="left" w:pos="380"/>
              </w:tabs>
              <w:spacing w:before="40" w:after="40"/>
              <w:ind w:right="67"/>
              <w:jc w:val="both"/>
              <w:rPr>
                <w:szCs w:val="18"/>
              </w:rPr>
            </w:pPr>
            <w:r w:rsidRPr="00F26C0A">
              <w:rPr>
                <w:szCs w:val="18"/>
              </w:rPr>
              <w:t>Česká národní banka může dále</w:t>
            </w:r>
          </w:p>
          <w:p w14:paraId="1552558A" w14:textId="77777777" w:rsidR="00332637" w:rsidRPr="00F26C0A" w:rsidRDefault="00332637" w:rsidP="00A63CF4">
            <w:pPr>
              <w:tabs>
                <w:tab w:val="left" w:pos="380"/>
              </w:tabs>
              <w:spacing w:before="40" w:after="40"/>
              <w:ind w:right="67"/>
              <w:jc w:val="both"/>
              <w:rPr>
                <w:szCs w:val="18"/>
              </w:rPr>
            </w:pPr>
            <w:r w:rsidRPr="00F26C0A">
              <w:rPr>
                <w:szCs w:val="18"/>
              </w:rPr>
              <w:t>j)</w:t>
            </w:r>
            <w:r w:rsidRPr="00F26C0A">
              <w:rPr>
                <w:szCs w:val="18"/>
              </w:rPr>
              <w:tab/>
              <w:t>omezit rozsah investiční strategie investičního fondu, zakázat nabízení investic do investičního fondu nebo vymazat investiční fond ze seznamu,</w:t>
            </w:r>
          </w:p>
          <w:p w14:paraId="12A856FE" w14:textId="77777777" w:rsidR="00332637" w:rsidRPr="00F26C0A" w:rsidRDefault="00332637" w:rsidP="00A63CF4">
            <w:pPr>
              <w:tabs>
                <w:tab w:val="left" w:pos="380"/>
              </w:tabs>
              <w:spacing w:before="40" w:after="40"/>
              <w:ind w:right="67"/>
              <w:jc w:val="both"/>
              <w:rPr>
                <w:szCs w:val="18"/>
              </w:rPr>
            </w:pPr>
          </w:p>
        </w:tc>
        <w:tc>
          <w:tcPr>
            <w:tcW w:w="900" w:type="dxa"/>
            <w:tcBorders>
              <w:top w:val="single" w:sz="4" w:space="0" w:color="auto"/>
              <w:left w:val="single" w:sz="4" w:space="0" w:color="auto"/>
              <w:bottom w:val="single" w:sz="4" w:space="0" w:color="auto"/>
              <w:right w:val="single" w:sz="4" w:space="0" w:color="auto"/>
            </w:tcBorders>
          </w:tcPr>
          <w:p w14:paraId="5F1E092A"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1E52879F" w14:textId="77777777" w:rsidR="00332637" w:rsidRPr="00F26C0A" w:rsidRDefault="00332637" w:rsidP="00A63CF4">
            <w:pPr>
              <w:spacing w:before="40" w:after="40"/>
              <w:rPr>
                <w:szCs w:val="18"/>
              </w:rPr>
            </w:pPr>
          </w:p>
        </w:tc>
      </w:tr>
      <w:tr w:rsidR="00332637" w:rsidRPr="00F26C0A" w14:paraId="53A8573E" w14:textId="77777777">
        <w:tc>
          <w:tcPr>
            <w:tcW w:w="1440" w:type="dxa"/>
            <w:tcBorders>
              <w:top w:val="nil"/>
              <w:bottom w:val="single" w:sz="4" w:space="0" w:color="auto"/>
              <w:right w:val="single" w:sz="4" w:space="0" w:color="auto"/>
            </w:tcBorders>
          </w:tcPr>
          <w:p w14:paraId="5AE4486C" w14:textId="77777777" w:rsidR="00332637" w:rsidRPr="00F26C0A" w:rsidRDefault="00332637" w:rsidP="003D4D86">
            <w:pPr>
              <w:spacing w:before="40" w:after="40"/>
              <w:rPr>
                <w:szCs w:val="18"/>
              </w:rPr>
            </w:pPr>
            <w:r w:rsidRPr="00F26C0A">
              <w:rPr>
                <w:szCs w:val="18"/>
              </w:rPr>
              <w:t>Čl. 47 odst. 5</w:t>
            </w:r>
          </w:p>
        </w:tc>
        <w:tc>
          <w:tcPr>
            <w:tcW w:w="5400" w:type="dxa"/>
            <w:gridSpan w:val="4"/>
            <w:tcBorders>
              <w:top w:val="nil"/>
              <w:left w:val="single" w:sz="4" w:space="0" w:color="auto"/>
              <w:bottom w:val="single" w:sz="4" w:space="0" w:color="auto"/>
              <w:right w:val="single" w:sz="18" w:space="0" w:color="auto"/>
            </w:tcBorders>
          </w:tcPr>
          <w:p w14:paraId="02BB45FC" w14:textId="77777777" w:rsidR="00332637" w:rsidRPr="00F26C0A" w:rsidRDefault="00332637" w:rsidP="00A63CF4">
            <w:pPr>
              <w:spacing w:before="40" w:after="40"/>
              <w:ind w:right="58"/>
              <w:jc w:val="both"/>
              <w:rPr>
                <w:szCs w:val="18"/>
              </w:rPr>
            </w:pPr>
            <w:r w:rsidRPr="00F26C0A">
              <w:rPr>
                <w:szCs w:val="18"/>
              </w:rPr>
              <w:t>Orgán pro cenné papíry a trhy může přijmout rozhodnutí podle odstavce 4 a v souladu s požadavky stanovenými v odstavci 6, jsou-li splněny obě tyto podmínky:</w:t>
            </w:r>
          </w:p>
          <w:p w14:paraId="6578737E" w14:textId="77777777" w:rsidR="00332637" w:rsidRPr="00F26C0A" w:rsidRDefault="00332637" w:rsidP="00A63CF4">
            <w:pPr>
              <w:spacing w:before="40" w:after="40"/>
              <w:ind w:right="58"/>
              <w:jc w:val="both"/>
              <w:rPr>
                <w:szCs w:val="18"/>
              </w:rPr>
            </w:pPr>
            <w:r w:rsidRPr="00F26C0A">
              <w:rPr>
                <w:szCs w:val="18"/>
              </w:rPr>
              <w:t>a) existuje významné nebezpečí, způsobené nebo posílené činností správce, že dojde k narušení řádného fungování a integrity finančního trhu nebo stability celého finančního systému v Evropské unii nebo jeho části, které má přeshraniční dopady, a</w:t>
            </w:r>
          </w:p>
          <w:p w14:paraId="58F3834A" w14:textId="77777777" w:rsidR="00332637" w:rsidRPr="00F26C0A" w:rsidRDefault="00332637" w:rsidP="00A63CF4">
            <w:pPr>
              <w:spacing w:before="40" w:after="40"/>
              <w:ind w:right="58"/>
              <w:jc w:val="both"/>
              <w:rPr>
                <w:szCs w:val="18"/>
              </w:rPr>
            </w:pPr>
            <w:r w:rsidRPr="00F26C0A">
              <w:rPr>
                <w:szCs w:val="18"/>
              </w:rPr>
              <w:t>b) dotčený příslušný orgán nepřijal opatření, která by toto nebezpečí řešila, anebo přijatá opatření neřeší toto nebezpečí dostatečně.</w:t>
            </w:r>
          </w:p>
        </w:tc>
        <w:tc>
          <w:tcPr>
            <w:tcW w:w="900" w:type="dxa"/>
            <w:tcBorders>
              <w:top w:val="nil"/>
              <w:left w:val="single" w:sz="18" w:space="0" w:color="auto"/>
              <w:bottom w:val="single" w:sz="4" w:space="0" w:color="auto"/>
              <w:right w:val="single" w:sz="4" w:space="0" w:color="auto"/>
            </w:tcBorders>
          </w:tcPr>
          <w:p w14:paraId="1100888D" w14:textId="77777777" w:rsidR="00332637" w:rsidRPr="00F26C0A" w:rsidRDefault="00332637" w:rsidP="00A63CF4">
            <w:pPr>
              <w:spacing w:before="40" w:after="40"/>
              <w:jc w:val="both"/>
              <w:rPr>
                <w:szCs w:val="18"/>
              </w:rPr>
            </w:pPr>
          </w:p>
        </w:tc>
        <w:tc>
          <w:tcPr>
            <w:tcW w:w="1080" w:type="dxa"/>
            <w:tcBorders>
              <w:top w:val="nil"/>
              <w:left w:val="single" w:sz="4" w:space="0" w:color="auto"/>
              <w:bottom w:val="single" w:sz="4" w:space="0" w:color="auto"/>
              <w:right w:val="single" w:sz="4" w:space="0" w:color="auto"/>
            </w:tcBorders>
          </w:tcPr>
          <w:p w14:paraId="5C833474" w14:textId="77777777" w:rsidR="00332637" w:rsidRPr="00F26C0A" w:rsidRDefault="00332637"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30803EED" w14:textId="76055E58" w:rsidR="00332637" w:rsidRPr="00F26C0A" w:rsidRDefault="00332637" w:rsidP="00A63CF4">
            <w:pPr>
              <w:tabs>
                <w:tab w:val="left" w:pos="380"/>
              </w:tabs>
              <w:spacing w:before="40" w:after="40"/>
              <w:ind w:right="67"/>
              <w:jc w:val="both"/>
              <w:rPr>
                <w:i/>
                <w:szCs w:val="18"/>
              </w:rPr>
            </w:pPr>
            <w:r w:rsidRPr="00F26C0A">
              <w:rPr>
                <w:i/>
                <w:szCs w:val="18"/>
              </w:rPr>
              <w:t>Nerelevantní z hlediska transpozice.</w:t>
            </w:r>
            <w:r w:rsidR="00EC7842" w:rsidRPr="00F26C0A">
              <w:rPr>
                <w:i/>
                <w:szCs w:val="18"/>
              </w:rPr>
              <w:t xml:space="preserve"> </w:t>
            </w:r>
            <w:r w:rsidR="009C6903" w:rsidRPr="00F26C0A">
              <w:rPr>
                <w:i/>
                <w:szCs w:val="18"/>
              </w:rPr>
              <w:t>Ustanovení upravuje pravomoci a povinnosti orgánu ESMA.</w:t>
            </w:r>
          </w:p>
        </w:tc>
        <w:tc>
          <w:tcPr>
            <w:tcW w:w="900" w:type="dxa"/>
            <w:tcBorders>
              <w:top w:val="nil"/>
              <w:left w:val="single" w:sz="4" w:space="0" w:color="auto"/>
              <w:bottom w:val="single" w:sz="4" w:space="0" w:color="auto"/>
              <w:right w:val="single" w:sz="4" w:space="0" w:color="auto"/>
            </w:tcBorders>
          </w:tcPr>
          <w:p w14:paraId="42FADC72" w14:textId="77777777" w:rsidR="00332637" w:rsidRPr="00F26C0A" w:rsidRDefault="00332637" w:rsidP="00A63CF4">
            <w:pPr>
              <w:spacing w:before="40" w:after="40"/>
              <w:rPr>
                <w:szCs w:val="18"/>
              </w:rPr>
            </w:pPr>
            <w:r w:rsidRPr="00F26C0A">
              <w:rPr>
                <w:szCs w:val="18"/>
              </w:rPr>
              <w:t>NT</w:t>
            </w:r>
          </w:p>
        </w:tc>
        <w:tc>
          <w:tcPr>
            <w:tcW w:w="720" w:type="dxa"/>
            <w:tcBorders>
              <w:top w:val="nil"/>
              <w:left w:val="single" w:sz="4" w:space="0" w:color="auto"/>
              <w:bottom w:val="single" w:sz="4" w:space="0" w:color="auto"/>
            </w:tcBorders>
          </w:tcPr>
          <w:p w14:paraId="2CE7CCCB" w14:textId="77777777" w:rsidR="00332637" w:rsidRPr="00F26C0A" w:rsidRDefault="00332637" w:rsidP="00A63CF4">
            <w:pPr>
              <w:spacing w:before="40" w:after="40"/>
              <w:rPr>
                <w:szCs w:val="18"/>
              </w:rPr>
            </w:pPr>
          </w:p>
        </w:tc>
      </w:tr>
      <w:tr w:rsidR="00332637" w:rsidRPr="00F26C0A" w14:paraId="372E400C" w14:textId="77777777">
        <w:tc>
          <w:tcPr>
            <w:tcW w:w="1440" w:type="dxa"/>
            <w:tcBorders>
              <w:top w:val="nil"/>
              <w:bottom w:val="single" w:sz="4" w:space="0" w:color="auto"/>
              <w:right w:val="single" w:sz="4" w:space="0" w:color="auto"/>
            </w:tcBorders>
          </w:tcPr>
          <w:p w14:paraId="7C27DB02" w14:textId="77777777" w:rsidR="00332637" w:rsidRPr="00F26C0A" w:rsidRDefault="00332637" w:rsidP="003D4D86">
            <w:pPr>
              <w:spacing w:before="40" w:after="40"/>
              <w:rPr>
                <w:szCs w:val="18"/>
              </w:rPr>
            </w:pPr>
            <w:r w:rsidRPr="00F26C0A">
              <w:rPr>
                <w:szCs w:val="18"/>
              </w:rPr>
              <w:t>Čl. 47 odst. 6</w:t>
            </w:r>
          </w:p>
        </w:tc>
        <w:tc>
          <w:tcPr>
            <w:tcW w:w="5400" w:type="dxa"/>
            <w:gridSpan w:val="4"/>
            <w:tcBorders>
              <w:top w:val="nil"/>
              <w:left w:val="single" w:sz="4" w:space="0" w:color="auto"/>
              <w:bottom w:val="single" w:sz="4" w:space="0" w:color="auto"/>
              <w:right w:val="single" w:sz="18" w:space="0" w:color="auto"/>
            </w:tcBorders>
          </w:tcPr>
          <w:p w14:paraId="2009D4BD" w14:textId="77777777" w:rsidR="00332637" w:rsidRPr="00F26C0A" w:rsidRDefault="00332637" w:rsidP="00A63CF4">
            <w:pPr>
              <w:spacing w:before="40" w:after="40"/>
              <w:ind w:right="58"/>
              <w:jc w:val="both"/>
              <w:rPr>
                <w:szCs w:val="18"/>
              </w:rPr>
            </w:pPr>
            <w:r w:rsidRPr="00F26C0A">
              <w:rPr>
                <w:szCs w:val="18"/>
              </w:rPr>
              <w:t>Opatření, která příslušný orgán nebo příslušné orgány přijmou podle odstavce 4:</w:t>
            </w:r>
          </w:p>
          <w:p w14:paraId="343317A0" w14:textId="77777777" w:rsidR="00332637" w:rsidRPr="00F26C0A" w:rsidRDefault="00332637" w:rsidP="00A63CF4">
            <w:pPr>
              <w:spacing w:before="40" w:after="40"/>
              <w:ind w:right="58"/>
              <w:jc w:val="both"/>
              <w:rPr>
                <w:szCs w:val="18"/>
              </w:rPr>
            </w:pPr>
            <w:r w:rsidRPr="00F26C0A">
              <w:rPr>
                <w:szCs w:val="18"/>
              </w:rPr>
              <w:t>a) musí účinně řešit nebezpečí narušení řádného fungování a integrity finančního trhu nebo stability celého finančního systému v Unii nebo jeho části nebo podstatně zlepšovat schopnost příslušných orgánů toto nebezpečí sledovat;</w:t>
            </w:r>
          </w:p>
          <w:p w14:paraId="271E1B1C" w14:textId="77777777" w:rsidR="00332637" w:rsidRPr="00F26C0A" w:rsidRDefault="00332637" w:rsidP="00A63CF4">
            <w:pPr>
              <w:spacing w:before="40" w:after="40"/>
              <w:ind w:right="58"/>
              <w:jc w:val="both"/>
              <w:rPr>
                <w:szCs w:val="18"/>
              </w:rPr>
            </w:pPr>
            <w:r w:rsidRPr="00F26C0A">
              <w:rPr>
                <w:szCs w:val="18"/>
              </w:rPr>
              <w:t>b) nesmějí vytvářet riziko regulační arbitráže;</w:t>
            </w:r>
          </w:p>
          <w:p w14:paraId="4902CDAC" w14:textId="77777777" w:rsidR="00332637" w:rsidRPr="00F26C0A" w:rsidRDefault="00332637" w:rsidP="00A63CF4">
            <w:pPr>
              <w:spacing w:before="40" w:after="40"/>
              <w:ind w:right="58"/>
              <w:jc w:val="both"/>
              <w:rPr>
                <w:szCs w:val="18"/>
              </w:rPr>
            </w:pPr>
            <w:r w:rsidRPr="00F26C0A">
              <w:rPr>
                <w:szCs w:val="18"/>
              </w:rPr>
              <w:t>c) nesmějí narušovat účinnost finančních trhů neúměrně k přínosům daného opatření; mimo jiné nesmějí snižovat likviditu na těchto trzích ani zvyšovat nejistotu účastníků trhu.</w:t>
            </w:r>
          </w:p>
        </w:tc>
        <w:tc>
          <w:tcPr>
            <w:tcW w:w="900" w:type="dxa"/>
            <w:tcBorders>
              <w:top w:val="nil"/>
              <w:left w:val="single" w:sz="18" w:space="0" w:color="auto"/>
              <w:bottom w:val="single" w:sz="4" w:space="0" w:color="auto"/>
              <w:right w:val="single" w:sz="4" w:space="0" w:color="auto"/>
            </w:tcBorders>
          </w:tcPr>
          <w:p w14:paraId="0B992AC9"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0E0B18B2" w14:textId="77777777" w:rsidR="00332637" w:rsidRPr="00F26C0A" w:rsidRDefault="00332637" w:rsidP="00A63CF4">
            <w:pPr>
              <w:spacing w:before="40" w:after="40"/>
              <w:rPr>
                <w:szCs w:val="18"/>
              </w:rPr>
            </w:pPr>
            <w:r w:rsidRPr="00F26C0A">
              <w:rPr>
                <w:szCs w:val="18"/>
              </w:rPr>
              <w:t>§ 536</w:t>
            </w:r>
          </w:p>
        </w:tc>
        <w:tc>
          <w:tcPr>
            <w:tcW w:w="5400" w:type="dxa"/>
            <w:gridSpan w:val="4"/>
            <w:tcBorders>
              <w:top w:val="nil"/>
              <w:left w:val="single" w:sz="4" w:space="0" w:color="auto"/>
              <w:bottom w:val="single" w:sz="4" w:space="0" w:color="auto"/>
              <w:right w:val="single" w:sz="4" w:space="0" w:color="auto"/>
            </w:tcBorders>
          </w:tcPr>
          <w:p w14:paraId="5ABF1691" w14:textId="470144F0" w:rsidR="00332637" w:rsidRPr="00F26C0A" w:rsidRDefault="009B2397" w:rsidP="00C93159">
            <w:pPr>
              <w:tabs>
                <w:tab w:val="left" w:pos="380"/>
              </w:tabs>
              <w:spacing w:before="40" w:after="40"/>
              <w:ind w:right="67"/>
              <w:jc w:val="both"/>
              <w:rPr>
                <w:szCs w:val="18"/>
              </w:rPr>
            </w:pPr>
            <w:r w:rsidRPr="009B2397">
              <w:rPr>
                <w:szCs w:val="18"/>
              </w:rPr>
              <w:t>Česká národní banka se při výkonu dohledu podle tohoto zákona zaměřuje především na ochranu zájmů investorů fondů kolektivního investování a na možné zdroje systémového rizika pro řádné fungování finančního trhu v České republice.</w:t>
            </w:r>
          </w:p>
        </w:tc>
        <w:tc>
          <w:tcPr>
            <w:tcW w:w="900" w:type="dxa"/>
            <w:tcBorders>
              <w:top w:val="nil"/>
              <w:left w:val="single" w:sz="4" w:space="0" w:color="auto"/>
              <w:bottom w:val="single" w:sz="4" w:space="0" w:color="auto"/>
              <w:right w:val="single" w:sz="4" w:space="0" w:color="auto"/>
            </w:tcBorders>
          </w:tcPr>
          <w:p w14:paraId="6FD19177" w14:textId="77777777" w:rsidR="00332637" w:rsidRPr="00F26C0A" w:rsidRDefault="00332637" w:rsidP="00A63CF4">
            <w:pPr>
              <w:spacing w:before="40" w:after="40"/>
              <w:rPr>
                <w:szCs w:val="18"/>
              </w:rPr>
            </w:pPr>
            <w:r w:rsidRPr="00F26C0A">
              <w:rPr>
                <w:szCs w:val="18"/>
              </w:rPr>
              <w:t>PT</w:t>
            </w:r>
          </w:p>
        </w:tc>
        <w:tc>
          <w:tcPr>
            <w:tcW w:w="720" w:type="dxa"/>
            <w:tcBorders>
              <w:top w:val="nil"/>
              <w:left w:val="single" w:sz="4" w:space="0" w:color="auto"/>
              <w:bottom w:val="single" w:sz="4" w:space="0" w:color="auto"/>
            </w:tcBorders>
          </w:tcPr>
          <w:p w14:paraId="55C6656F" w14:textId="77777777" w:rsidR="00332637" w:rsidRPr="00F26C0A" w:rsidRDefault="00332637" w:rsidP="00A63CF4">
            <w:pPr>
              <w:spacing w:before="40" w:after="40"/>
              <w:rPr>
                <w:szCs w:val="18"/>
              </w:rPr>
            </w:pPr>
          </w:p>
        </w:tc>
      </w:tr>
      <w:tr w:rsidR="00332637" w:rsidRPr="00F26C0A" w14:paraId="4ED26ADB" w14:textId="77777777">
        <w:tc>
          <w:tcPr>
            <w:tcW w:w="1440" w:type="dxa"/>
            <w:tcBorders>
              <w:top w:val="nil"/>
              <w:bottom w:val="single" w:sz="4" w:space="0" w:color="auto"/>
              <w:right w:val="single" w:sz="4" w:space="0" w:color="auto"/>
            </w:tcBorders>
          </w:tcPr>
          <w:p w14:paraId="045BD558" w14:textId="77777777" w:rsidR="00332637" w:rsidRPr="00F26C0A" w:rsidRDefault="00332637" w:rsidP="003D4D86">
            <w:pPr>
              <w:spacing w:before="40" w:after="40"/>
              <w:rPr>
                <w:szCs w:val="18"/>
              </w:rPr>
            </w:pPr>
            <w:r w:rsidRPr="00F26C0A">
              <w:rPr>
                <w:szCs w:val="18"/>
              </w:rPr>
              <w:t>Čl. 47 odst. 7</w:t>
            </w:r>
          </w:p>
        </w:tc>
        <w:tc>
          <w:tcPr>
            <w:tcW w:w="5400" w:type="dxa"/>
            <w:gridSpan w:val="4"/>
            <w:tcBorders>
              <w:top w:val="nil"/>
              <w:left w:val="single" w:sz="4" w:space="0" w:color="auto"/>
              <w:bottom w:val="single" w:sz="4" w:space="0" w:color="auto"/>
              <w:right w:val="single" w:sz="18" w:space="0" w:color="auto"/>
            </w:tcBorders>
          </w:tcPr>
          <w:p w14:paraId="5214414C" w14:textId="77777777" w:rsidR="00332637" w:rsidRPr="00F26C0A" w:rsidRDefault="00332637" w:rsidP="00A63CF4">
            <w:pPr>
              <w:spacing w:before="40" w:after="40"/>
              <w:ind w:right="58"/>
              <w:jc w:val="both"/>
              <w:rPr>
                <w:szCs w:val="18"/>
              </w:rPr>
            </w:pPr>
            <w:r w:rsidRPr="00F26C0A">
              <w:rPr>
                <w:szCs w:val="18"/>
              </w:rPr>
              <w:t>Než orgán pro cenné papíry a trhy požádá příslušné orgány, aby přijaly či obnovily jakékoli opatření podle odstavce 4, konzultuje tam, kde je to vhodné, Evropskou radu pro systémová rizika a další relevantní orgány.</w:t>
            </w:r>
          </w:p>
        </w:tc>
        <w:tc>
          <w:tcPr>
            <w:tcW w:w="900" w:type="dxa"/>
            <w:tcBorders>
              <w:top w:val="nil"/>
              <w:left w:val="single" w:sz="18" w:space="0" w:color="auto"/>
              <w:bottom w:val="single" w:sz="4" w:space="0" w:color="auto"/>
              <w:right w:val="single" w:sz="4" w:space="0" w:color="auto"/>
            </w:tcBorders>
          </w:tcPr>
          <w:p w14:paraId="6E19E084" w14:textId="77777777" w:rsidR="00332637" w:rsidRPr="00F26C0A" w:rsidRDefault="00332637" w:rsidP="00A63CF4">
            <w:pPr>
              <w:spacing w:before="40" w:after="40"/>
              <w:rPr>
                <w:szCs w:val="18"/>
              </w:rPr>
            </w:pPr>
          </w:p>
        </w:tc>
        <w:tc>
          <w:tcPr>
            <w:tcW w:w="1080" w:type="dxa"/>
            <w:tcBorders>
              <w:top w:val="nil"/>
              <w:left w:val="single" w:sz="4" w:space="0" w:color="auto"/>
              <w:bottom w:val="single" w:sz="4" w:space="0" w:color="auto"/>
              <w:right w:val="single" w:sz="4" w:space="0" w:color="auto"/>
            </w:tcBorders>
          </w:tcPr>
          <w:p w14:paraId="71C714F9" w14:textId="77777777" w:rsidR="00332637" w:rsidRPr="00F26C0A" w:rsidRDefault="00332637"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7D7C7962" w14:textId="16BE857B" w:rsidR="00332637" w:rsidRPr="00F26C0A" w:rsidRDefault="00332637" w:rsidP="00A63CF4">
            <w:pPr>
              <w:tabs>
                <w:tab w:val="left" w:pos="380"/>
              </w:tabs>
              <w:spacing w:before="40" w:after="40"/>
              <w:ind w:right="67"/>
              <w:jc w:val="both"/>
              <w:rPr>
                <w:szCs w:val="18"/>
              </w:rPr>
            </w:pPr>
            <w:r w:rsidRPr="00F26C0A">
              <w:rPr>
                <w:i/>
                <w:szCs w:val="18"/>
              </w:rPr>
              <w:t>Nerelevantní z hlediska transpozice.</w:t>
            </w:r>
            <w:r w:rsidR="00EC7842" w:rsidRPr="00F26C0A">
              <w:rPr>
                <w:i/>
                <w:szCs w:val="18"/>
              </w:rPr>
              <w:t xml:space="preserve"> </w:t>
            </w:r>
            <w:r w:rsidR="009C6903" w:rsidRPr="00F26C0A">
              <w:rPr>
                <w:i/>
                <w:szCs w:val="18"/>
              </w:rPr>
              <w:t>Ustanovení upravuje pravomoci a povinnosti orgánu ESMA.</w:t>
            </w:r>
          </w:p>
        </w:tc>
        <w:tc>
          <w:tcPr>
            <w:tcW w:w="900" w:type="dxa"/>
            <w:tcBorders>
              <w:top w:val="nil"/>
              <w:left w:val="single" w:sz="4" w:space="0" w:color="auto"/>
              <w:bottom w:val="single" w:sz="4" w:space="0" w:color="auto"/>
              <w:right w:val="single" w:sz="4" w:space="0" w:color="auto"/>
            </w:tcBorders>
          </w:tcPr>
          <w:p w14:paraId="2B499838" w14:textId="77777777" w:rsidR="00332637" w:rsidRPr="00F26C0A" w:rsidRDefault="00332637" w:rsidP="00A63CF4">
            <w:pPr>
              <w:spacing w:before="40" w:after="40"/>
              <w:rPr>
                <w:szCs w:val="18"/>
              </w:rPr>
            </w:pPr>
            <w:r w:rsidRPr="00F26C0A">
              <w:rPr>
                <w:szCs w:val="18"/>
              </w:rPr>
              <w:t>NT</w:t>
            </w:r>
          </w:p>
        </w:tc>
        <w:tc>
          <w:tcPr>
            <w:tcW w:w="720" w:type="dxa"/>
            <w:tcBorders>
              <w:top w:val="nil"/>
              <w:left w:val="single" w:sz="4" w:space="0" w:color="auto"/>
              <w:bottom w:val="single" w:sz="4" w:space="0" w:color="auto"/>
            </w:tcBorders>
          </w:tcPr>
          <w:p w14:paraId="41615A4F" w14:textId="77777777" w:rsidR="00332637" w:rsidRPr="00F26C0A" w:rsidRDefault="00332637" w:rsidP="00A63CF4">
            <w:pPr>
              <w:spacing w:before="40" w:after="40"/>
              <w:rPr>
                <w:szCs w:val="18"/>
              </w:rPr>
            </w:pPr>
          </w:p>
        </w:tc>
      </w:tr>
      <w:tr w:rsidR="00332637" w:rsidRPr="00F26C0A" w14:paraId="0BAA4B20" w14:textId="77777777">
        <w:tc>
          <w:tcPr>
            <w:tcW w:w="1440" w:type="dxa"/>
            <w:tcBorders>
              <w:top w:val="nil"/>
              <w:bottom w:val="single" w:sz="4" w:space="0" w:color="auto"/>
              <w:right w:val="single" w:sz="4" w:space="0" w:color="auto"/>
            </w:tcBorders>
          </w:tcPr>
          <w:p w14:paraId="795A2B72" w14:textId="77777777" w:rsidR="00332637" w:rsidRPr="00F26C0A" w:rsidRDefault="00332637" w:rsidP="003D4D86">
            <w:pPr>
              <w:spacing w:before="40" w:after="40"/>
              <w:rPr>
                <w:szCs w:val="18"/>
              </w:rPr>
            </w:pPr>
            <w:r w:rsidRPr="00F26C0A">
              <w:rPr>
                <w:szCs w:val="18"/>
              </w:rPr>
              <w:t>Čl. 47 odst. 8</w:t>
            </w:r>
          </w:p>
        </w:tc>
        <w:tc>
          <w:tcPr>
            <w:tcW w:w="5400" w:type="dxa"/>
            <w:gridSpan w:val="4"/>
            <w:tcBorders>
              <w:top w:val="nil"/>
              <w:left w:val="single" w:sz="4" w:space="0" w:color="auto"/>
              <w:bottom w:val="single" w:sz="4" w:space="0" w:color="auto"/>
              <w:right w:val="single" w:sz="18" w:space="0" w:color="auto"/>
            </w:tcBorders>
          </w:tcPr>
          <w:p w14:paraId="1341B718" w14:textId="77777777" w:rsidR="00332637" w:rsidRPr="00F26C0A" w:rsidRDefault="00332637" w:rsidP="00A63CF4">
            <w:pPr>
              <w:spacing w:before="40" w:after="40"/>
              <w:ind w:right="58"/>
              <w:jc w:val="both"/>
              <w:rPr>
                <w:szCs w:val="18"/>
              </w:rPr>
            </w:pPr>
            <w:r w:rsidRPr="00F26C0A">
              <w:rPr>
                <w:szCs w:val="18"/>
              </w:rPr>
              <w:t>Orgán pro cenné papíry a trhy oznámí své rozhodnutí, kterým žádá příslušné orgány, aby přijaly nebo obnovily opatření podle článku 4, příslušným orgánům referenčního členského státu mimounijního správce a příslušným orgánům hostitelského členského státu tohoto správce. V tomto oznámení se uvedou alespoň tyto údaje:</w:t>
            </w:r>
          </w:p>
          <w:p w14:paraId="5B19BECD" w14:textId="77777777" w:rsidR="00332637" w:rsidRPr="00F26C0A" w:rsidRDefault="00332637" w:rsidP="00A63CF4">
            <w:pPr>
              <w:spacing w:before="40" w:after="40"/>
              <w:ind w:right="58"/>
              <w:jc w:val="both"/>
              <w:rPr>
                <w:szCs w:val="18"/>
              </w:rPr>
            </w:pPr>
            <w:r w:rsidRPr="00F26C0A">
              <w:rPr>
                <w:szCs w:val="18"/>
              </w:rPr>
              <w:t>a) správce a činnosti, na něž se opatření vztahují, a délku jejich trvání;</w:t>
            </w:r>
          </w:p>
          <w:p w14:paraId="05B9A953" w14:textId="77777777" w:rsidR="00332637" w:rsidRPr="00F26C0A" w:rsidRDefault="00332637" w:rsidP="00A63CF4">
            <w:pPr>
              <w:spacing w:before="40" w:after="40"/>
              <w:ind w:right="58"/>
              <w:jc w:val="both"/>
              <w:rPr>
                <w:szCs w:val="18"/>
              </w:rPr>
            </w:pPr>
            <w:r w:rsidRPr="00F26C0A">
              <w:rPr>
                <w:szCs w:val="18"/>
              </w:rPr>
              <w:t>b) důvody, proč se orgán pro cenné papíry a trhy domnívá, že je nutné přijmout opatření v souladu s výše uvedenými podmínkami a požadavky stanovenými tímto článkem, včetně důkazů, na nichž se tyto důvody zakládají.</w:t>
            </w:r>
          </w:p>
        </w:tc>
        <w:tc>
          <w:tcPr>
            <w:tcW w:w="900" w:type="dxa"/>
            <w:tcBorders>
              <w:top w:val="nil"/>
              <w:left w:val="single" w:sz="18" w:space="0" w:color="auto"/>
              <w:bottom w:val="single" w:sz="4" w:space="0" w:color="auto"/>
              <w:right w:val="single" w:sz="4" w:space="0" w:color="auto"/>
            </w:tcBorders>
          </w:tcPr>
          <w:p w14:paraId="3EA18961" w14:textId="77777777" w:rsidR="00332637" w:rsidRPr="00F26C0A" w:rsidRDefault="00332637" w:rsidP="00A63CF4">
            <w:pPr>
              <w:spacing w:before="40" w:after="40"/>
              <w:rPr>
                <w:szCs w:val="18"/>
              </w:rPr>
            </w:pPr>
          </w:p>
        </w:tc>
        <w:tc>
          <w:tcPr>
            <w:tcW w:w="1080" w:type="dxa"/>
            <w:tcBorders>
              <w:top w:val="nil"/>
              <w:left w:val="single" w:sz="4" w:space="0" w:color="auto"/>
              <w:bottom w:val="single" w:sz="4" w:space="0" w:color="auto"/>
              <w:right w:val="single" w:sz="4" w:space="0" w:color="auto"/>
            </w:tcBorders>
          </w:tcPr>
          <w:p w14:paraId="562018DE" w14:textId="77777777" w:rsidR="00332637" w:rsidRPr="00F26C0A" w:rsidRDefault="00332637"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2866D331" w14:textId="26136E71" w:rsidR="00332637" w:rsidRPr="00F26C0A" w:rsidRDefault="00332637" w:rsidP="00A63CF4">
            <w:pPr>
              <w:tabs>
                <w:tab w:val="left" w:pos="380"/>
              </w:tabs>
              <w:spacing w:before="40" w:after="40"/>
              <w:ind w:right="67"/>
              <w:jc w:val="both"/>
              <w:rPr>
                <w:szCs w:val="18"/>
              </w:rPr>
            </w:pPr>
            <w:r w:rsidRPr="00F26C0A">
              <w:rPr>
                <w:i/>
                <w:szCs w:val="18"/>
              </w:rPr>
              <w:t>Nerelevantní z hlediska transpozice.</w:t>
            </w:r>
            <w:r w:rsidR="00EC7842" w:rsidRPr="00F26C0A">
              <w:rPr>
                <w:i/>
                <w:szCs w:val="18"/>
              </w:rPr>
              <w:t xml:space="preserve"> </w:t>
            </w:r>
            <w:r w:rsidR="009C6903" w:rsidRPr="00F26C0A">
              <w:rPr>
                <w:i/>
                <w:szCs w:val="18"/>
              </w:rPr>
              <w:t>Ustanovení upravuje pravomoci a povinnosti orgánu ESMA.</w:t>
            </w:r>
          </w:p>
        </w:tc>
        <w:tc>
          <w:tcPr>
            <w:tcW w:w="900" w:type="dxa"/>
            <w:tcBorders>
              <w:top w:val="nil"/>
              <w:left w:val="single" w:sz="4" w:space="0" w:color="auto"/>
              <w:bottom w:val="single" w:sz="4" w:space="0" w:color="auto"/>
              <w:right w:val="single" w:sz="4" w:space="0" w:color="auto"/>
            </w:tcBorders>
          </w:tcPr>
          <w:p w14:paraId="0BC0D0C7" w14:textId="77777777" w:rsidR="00332637" w:rsidRPr="00F26C0A" w:rsidRDefault="00332637" w:rsidP="00A63CF4">
            <w:pPr>
              <w:spacing w:before="40" w:after="40"/>
              <w:rPr>
                <w:szCs w:val="18"/>
              </w:rPr>
            </w:pPr>
            <w:r w:rsidRPr="00F26C0A">
              <w:rPr>
                <w:szCs w:val="18"/>
              </w:rPr>
              <w:t>NT</w:t>
            </w:r>
          </w:p>
        </w:tc>
        <w:tc>
          <w:tcPr>
            <w:tcW w:w="720" w:type="dxa"/>
            <w:tcBorders>
              <w:top w:val="nil"/>
              <w:left w:val="single" w:sz="4" w:space="0" w:color="auto"/>
              <w:bottom w:val="single" w:sz="4" w:space="0" w:color="auto"/>
            </w:tcBorders>
          </w:tcPr>
          <w:p w14:paraId="7F160AD3" w14:textId="77777777" w:rsidR="00332637" w:rsidRPr="00F26C0A" w:rsidRDefault="00332637" w:rsidP="00A63CF4">
            <w:pPr>
              <w:spacing w:before="40" w:after="40"/>
              <w:rPr>
                <w:szCs w:val="18"/>
              </w:rPr>
            </w:pPr>
          </w:p>
        </w:tc>
      </w:tr>
      <w:tr w:rsidR="00332637" w:rsidRPr="00F26C0A" w14:paraId="05B05076" w14:textId="77777777">
        <w:tc>
          <w:tcPr>
            <w:tcW w:w="1440" w:type="dxa"/>
            <w:tcBorders>
              <w:top w:val="nil"/>
              <w:bottom w:val="single" w:sz="4" w:space="0" w:color="auto"/>
              <w:right w:val="single" w:sz="4" w:space="0" w:color="auto"/>
            </w:tcBorders>
          </w:tcPr>
          <w:p w14:paraId="1F10B184" w14:textId="77777777" w:rsidR="00332637" w:rsidRPr="00F26C0A" w:rsidRDefault="00332637" w:rsidP="003D4D86">
            <w:pPr>
              <w:spacing w:before="40" w:after="40"/>
              <w:rPr>
                <w:szCs w:val="18"/>
              </w:rPr>
            </w:pPr>
            <w:r w:rsidRPr="00F26C0A">
              <w:rPr>
                <w:szCs w:val="18"/>
              </w:rPr>
              <w:t>Čl. 47 odst. 9</w:t>
            </w:r>
          </w:p>
        </w:tc>
        <w:tc>
          <w:tcPr>
            <w:tcW w:w="5400" w:type="dxa"/>
            <w:gridSpan w:val="4"/>
            <w:tcBorders>
              <w:top w:val="nil"/>
              <w:left w:val="single" w:sz="4" w:space="0" w:color="auto"/>
              <w:bottom w:val="single" w:sz="4" w:space="0" w:color="auto"/>
              <w:right w:val="single" w:sz="18" w:space="0" w:color="auto"/>
            </w:tcBorders>
          </w:tcPr>
          <w:p w14:paraId="5E76D2D8" w14:textId="77777777" w:rsidR="00332637" w:rsidRPr="00F26C0A" w:rsidRDefault="00332637" w:rsidP="00A63CF4">
            <w:pPr>
              <w:spacing w:before="40" w:after="40"/>
              <w:ind w:right="58"/>
              <w:jc w:val="both"/>
              <w:rPr>
                <w:szCs w:val="18"/>
              </w:rPr>
            </w:pPr>
            <w:r w:rsidRPr="00F26C0A">
              <w:rPr>
                <w:szCs w:val="18"/>
              </w:rPr>
              <w:t>Orgán pro cenné papíry a trhy přezkoumává v přiměřených intervalech, nejméně však každé tři měsíce, opatření uvedená v odstavci 4. Není-li opatření po uplynutí tohoto tříměsíčního období obnoveno, automaticky pozbývá platnosti. Na obnovování opatření se vztahují odstavce 5 až 8.</w:t>
            </w:r>
          </w:p>
        </w:tc>
        <w:tc>
          <w:tcPr>
            <w:tcW w:w="900" w:type="dxa"/>
            <w:tcBorders>
              <w:top w:val="nil"/>
              <w:left w:val="single" w:sz="18" w:space="0" w:color="auto"/>
              <w:bottom w:val="single" w:sz="4" w:space="0" w:color="auto"/>
              <w:right w:val="single" w:sz="4" w:space="0" w:color="auto"/>
            </w:tcBorders>
          </w:tcPr>
          <w:p w14:paraId="0F8383A9" w14:textId="77777777" w:rsidR="00332637" w:rsidRPr="00F26C0A" w:rsidRDefault="00332637" w:rsidP="00A63CF4">
            <w:pPr>
              <w:spacing w:before="40" w:after="40"/>
              <w:rPr>
                <w:szCs w:val="18"/>
              </w:rPr>
            </w:pPr>
          </w:p>
        </w:tc>
        <w:tc>
          <w:tcPr>
            <w:tcW w:w="1080" w:type="dxa"/>
            <w:tcBorders>
              <w:top w:val="nil"/>
              <w:left w:val="single" w:sz="4" w:space="0" w:color="auto"/>
              <w:bottom w:val="single" w:sz="4" w:space="0" w:color="auto"/>
              <w:right w:val="single" w:sz="4" w:space="0" w:color="auto"/>
            </w:tcBorders>
          </w:tcPr>
          <w:p w14:paraId="435EA00B" w14:textId="77777777" w:rsidR="00332637" w:rsidRPr="00F26C0A" w:rsidRDefault="00332637"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202EA1EF" w14:textId="5280A5B7" w:rsidR="00332637" w:rsidRPr="00F26C0A" w:rsidRDefault="00332637" w:rsidP="00A63CF4">
            <w:pPr>
              <w:tabs>
                <w:tab w:val="left" w:pos="380"/>
              </w:tabs>
              <w:spacing w:before="40" w:after="40"/>
              <w:ind w:right="67"/>
              <w:jc w:val="both"/>
              <w:rPr>
                <w:szCs w:val="18"/>
              </w:rPr>
            </w:pPr>
            <w:r w:rsidRPr="00F26C0A">
              <w:rPr>
                <w:i/>
                <w:szCs w:val="18"/>
              </w:rPr>
              <w:t>Nerelevantní z hlediska transpozice.</w:t>
            </w:r>
            <w:r w:rsidR="00EC7842" w:rsidRPr="00F26C0A">
              <w:rPr>
                <w:i/>
                <w:szCs w:val="18"/>
              </w:rPr>
              <w:t xml:space="preserve"> </w:t>
            </w:r>
            <w:r w:rsidR="009C6903" w:rsidRPr="00F26C0A">
              <w:rPr>
                <w:i/>
                <w:szCs w:val="18"/>
              </w:rPr>
              <w:t>Ustanovení upravuje pravomoci a povinnosti orgánu ESMA.</w:t>
            </w:r>
          </w:p>
        </w:tc>
        <w:tc>
          <w:tcPr>
            <w:tcW w:w="900" w:type="dxa"/>
            <w:tcBorders>
              <w:top w:val="nil"/>
              <w:left w:val="single" w:sz="4" w:space="0" w:color="auto"/>
              <w:bottom w:val="single" w:sz="4" w:space="0" w:color="auto"/>
              <w:right w:val="single" w:sz="4" w:space="0" w:color="auto"/>
            </w:tcBorders>
          </w:tcPr>
          <w:p w14:paraId="380722CB" w14:textId="77777777" w:rsidR="00332637" w:rsidRPr="00F26C0A" w:rsidRDefault="00332637" w:rsidP="00A63CF4">
            <w:pPr>
              <w:spacing w:before="40" w:after="40"/>
              <w:rPr>
                <w:szCs w:val="18"/>
              </w:rPr>
            </w:pPr>
            <w:r w:rsidRPr="00F26C0A">
              <w:rPr>
                <w:szCs w:val="18"/>
              </w:rPr>
              <w:t>NT</w:t>
            </w:r>
          </w:p>
        </w:tc>
        <w:tc>
          <w:tcPr>
            <w:tcW w:w="720" w:type="dxa"/>
            <w:tcBorders>
              <w:top w:val="nil"/>
              <w:left w:val="single" w:sz="4" w:space="0" w:color="auto"/>
              <w:bottom w:val="single" w:sz="4" w:space="0" w:color="auto"/>
            </w:tcBorders>
          </w:tcPr>
          <w:p w14:paraId="04CE9ED7" w14:textId="77777777" w:rsidR="00332637" w:rsidRPr="00F26C0A" w:rsidRDefault="00332637" w:rsidP="00A63CF4">
            <w:pPr>
              <w:spacing w:before="40" w:after="40"/>
              <w:rPr>
                <w:szCs w:val="18"/>
              </w:rPr>
            </w:pPr>
          </w:p>
        </w:tc>
      </w:tr>
      <w:tr w:rsidR="00332637" w:rsidRPr="00F26C0A" w14:paraId="61591574" w14:textId="77777777">
        <w:tc>
          <w:tcPr>
            <w:tcW w:w="1440" w:type="dxa"/>
            <w:tcBorders>
              <w:top w:val="nil"/>
              <w:bottom w:val="single" w:sz="4" w:space="0" w:color="auto"/>
              <w:right w:val="single" w:sz="4" w:space="0" w:color="auto"/>
            </w:tcBorders>
          </w:tcPr>
          <w:p w14:paraId="580B74BD" w14:textId="77777777" w:rsidR="00332637" w:rsidRPr="00F26C0A" w:rsidRDefault="00332637" w:rsidP="003D4D86">
            <w:pPr>
              <w:spacing w:before="40" w:after="40"/>
              <w:rPr>
                <w:szCs w:val="18"/>
              </w:rPr>
            </w:pPr>
            <w:r w:rsidRPr="00F26C0A">
              <w:rPr>
                <w:szCs w:val="18"/>
              </w:rPr>
              <w:t>Čl. 47 odst. 10</w:t>
            </w:r>
          </w:p>
        </w:tc>
        <w:tc>
          <w:tcPr>
            <w:tcW w:w="5400" w:type="dxa"/>
            <w:gridSpan w:val="4"/>
            <w:tcBorders>
              <w:top w:val="nil"/>
              <w:left w:val="single" w:sz="4" w:space="0" w:color="auto"/>
              <w:bottom w:val="single" w:sz="4" w:space="0" w:color="auto"/>
              <w:right w:val="single" w:sz="18" w:space="0" w:color="auto"/>
            </w:tcBorders>
          </w:tcPr>
          <w:p w14:paraId="4A8A6780" w14:textId="77777777" w:rsidR="00332637" w:rsidRPr="00F26C0A" w:rsidRDefault="00332637" w:rsidP="00A63CF4">
            <w:pPr>
              <w:spacing w:before="40" w:after="40"/>
              <w:ind w:right="58"/>
              <w:jc w:val="both"/>
              <w:rPr>
                <w:szCs w:val="18"/>
              </w:rPr>
            </w:pPr>
            <w:r w:rsidRPr="00F26C0A">
              <w:rPr>
                <w:szCs w:val="18"/>
              </w:rPr>
              <w:t>Příslušné orgány referenčního členského státu dotčeného mimounijního správce mohou orgán pro cenné papíry a trhy požádat, aby své rozhodnutí přezkoumal. Použije se postup stanovený v čl. 44 odst. 1 druhém pododstavci nařízení (EU) č. 1095/2010.</w:t>
            </w:r>
          </w:p>
        </w:tc>
        <w:tc>
          <w:tcPr>
            <w:tcW w:w="900" w:type="dxa"/>
            <w:tcBorders>
              <w:top w:val="nil"/>
              <w:left w:val="single" w:sz="18" w:space="0" w:color="auto"/>
              <w:bottom w:val="single" w:sz="4" w:space="0" w:color="auto"/>
              <w:right w:val="single" w:sz="4" w:space="0" w:color="auto"/>
            </w:tcBorders>
          </w:tcPr>
          <w:p w14:paraId="3AB18878"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nil"/>
              <w:left w:val="single" w:sz="4" w:space="0" w:color="auto"/>
              <w:bottom w:val="single" w:sz="4" w:space="0" w:color="auto"/>
              <w:right w:val="single" w:sz="4" w:space="0" w:color="auto"/>
            </w:tcBorders>
          </w:tcPr>
          <w:p w14:paraId="47CD3DCF" w14:textId="77777777" w:rsidR="00332637" w:rsidRPr="00F26C0A" w:rsidRDefault="00332637" w:rsidP="00A63CF4">
            <w:pPr>
              <w:spacing w:before="40" w:after="40"/>
              <w:rPr>
                <w:szCs w:val="18"/>
              </w:rPr>
            </w:pPr>
            <w:r w:rsidRPr="00F26C0A">
              <w:rPr>
                <w:szCs w:val="18"/>
              </w:rPr>
              <w:t>§ 579</w:t>
            </w:r>
          </w:p>
        </w:tc>
        <w:tc>
          <w:tcPr>
            <w:tcW w:w="5400" w:type="dxa"/>
            <w:gridSpan w:val="4"/>
            <w:tcBorders>
              <w:top w:val="nil"/>
              <w:left w:val="single" w:sz="4" w:space="0" w:color="auto"/>
              <w:bottom w:val="single" w:sz="4" w:space="0" w:color="auto"/>
              <w:right w:val="single" w:sz="4" w:space="0" w:color="auto"/>
            </w:tcBorders>
          </w:tcPr>
          <w:p w14:paraId="27C8FC5A" w14:textId="77777777" w:rsidR="00332637" w:rsidRPr="00F26C0A" w:rsidRDefault="00332637" w:rsidP="00F30A65">
            <w:pPr>
              <w:tabs>
                <w:tab w:val="left" w:pos="380"/>
              </w:tabs>
              <w:spacing w:before="40" w:after="40"/>
              <w:ind w:right="67"/>
              <w:jc w:val="both"/>
              <w:rPr>
                <w:szCs w:val="18"/>
              </w:rPr>
            </w:pPr>
            <w:r w:rsidRPr="00F26C0A">
              <w:rPr>
                <w:szCs w:val="18"/>
              </w:rPr>
              <w:t>Česká národní banka se může obrátit na evropský orgán dohledu se žádostí o řešení sporu mezi ní a orgánem dohledu jiného členského státu na základě článku 19 nařízení Evropského parlamentu a Rady upravujícího zřízení Evropského orgánu dohledu</w:t>
            </w:r>
            <w:r w:rsidRPr="00F26C0A">
              <w:rPr>
                <w:szCs w:val="18"/>
                <w:vertAlign w:val="superscript"/>
              </w:rPr>
              <w:t>15)</w:t>
            </w:r>
            <w:r w:rsidRPr="00F26C0A">
              <w:rPr>
                <w:szCs w:val="18"/>
              </w:rPr>
              <w:t>, jestliže</w:t>
            </w:r>
          </w:p>
          <w:p w14:paraId="6485CD7A" w14:textId="77777777" w:rsidR="00332637" w:rsidRPr="00F26C0A" w:rsidRDefault="00332637" w:rsidP="00F30A65">
            <w:pPr>
              <w:tabs>
                <w:tab w:val="left" w:pos="380"/>
              </w:tabs>
              <w:spacing w:before="40" w:after="40"/>
              <w:ind w:right="67"/>
              <w:jc w:val="both"/>
              <w:rPr>
                <w:szCs w:val="18"/>
              </w:rPr>
            </w:pPr>
            <w:r w:rsidRPr="00F26C0A">
              <w:rPr>
                <w:szCs w:val="18"/>
              </w:rPr>
              <w:t>a) tento orgán v přiměřené lhůtě nevyhověl její žádosti o spolupráci při výkonu dohledu nebo při kontrole na místě,</w:t>
            </w:r>
          </w:p>
          <w:p w14:paraId="7C28B7C7" w14:textId="77777777" w:rsidR="00332637" w:rsidRPr="00F26C0A" w:rsidRDefault="00332637" w:rsidP="00F30A65">
            <w:pPr>
              <w:tabs>
                <w:tab w:val="left" w:pos="380"/>
              </w:tabs>
              <w:spacing w:before="40" w:after="40"/>
              <w:ind w:right="67"/>
              <w:jc w:val="both"/>
              <w:rPr>
                <w:szCs w:val="18"/>
              </w:rPr>
            </w:pPr>
            <w:r w:rsidRPr="00F26C0A">
              <w:rPr>
                <w:szCs w:val="18"/>
              </w:rPr>
              <w:t>b) tento orgán v přiměřené lhůtě nevyhověl její žádosti o poskytnutí informací,</w:t>
            </w:r>
          </w:p>
          <w:p w14:paraId="411F542A" w14:textId="77777777" w:rsidR="00332637" w:rsidRPr="00F26C0A" w:rsidRDefault="00332637" w:rsidP="00F30A65">
            <w:pPr>
              <w:tabs>
                <w:tab w:val="left" w:pos="380"/>
              </w:tabs>
              <w:spacing w:before="40" w:after="40"/>
              <w:ind w:right="67"/>
              <w:jc w:val="both"/>
              <w:rPr>
                <w:szCs w:val="18"/>
              </w:rPr>
            </w:pPr>
            <w:r w:rsidRPr="00F26C0A">
              <w:rPr>
                <w:szCs w:val="18"/>
              </w:rPr>
              <w:t>c) tento orgán jí v přiměřené lhůtě neposkytl součinnost při výkonu dohledu nebo při kontrole na místě,</w:t>
            </w:r>
          </w:p>
          <w:p w14:paraId="69ECA74C" w14:textId="77777777" w:rsidR="00332637" w:rsidRPr="00F26C0A" w:rsidRDefault="00332637" w:rsidP="00F30A65">
            <w:pPr>
              <w:tabs>
                <w:tab w:val="left" w:pos="380"/>
              </w:tabs>
              <w:spacing w:before="40" w:after="40"/>
              <w:ind w:right="67"/>
              <w:jc w:val="both"/>
              <w:rPr>
                <w:szCs w:val="18"/>
              </w:rPr>
            </w:pPr>
            <w:r w:rsidRPr="00F26C0A">
              <w:rPr>
                <w:szCs w:val="18"/>
              </w:rPr>
              <w:t>d) tento orgán se s ní v přiměřené lhůtě nedohodl na výměně informací podle § 316 odst. 2 písm. b) nebo § 481 odst. 1 písm. f),</w:t>
            </w:r>
          </w:p>
          <w:p w14:paraId="36DAF8DC" w14:textId="77777777" w:rsidR="00332637" w:rsidRPr="00F26C0A" w:rsidRDefault="00332637" w:rsidP="00F30A65">
            <w:pPr>
              <w:tabs>
                <w:tab w:val="left" w:pos="380"/>
              </w:tabs>
              <w:spacing w:before="40" w:after="40"/>
              <w:ind w:right="67"/>
              <w:jc w:val="both"/>
              <w:rPr>
                <w:szCs w:val="18"/>
              </w:rPr>
            </w:pPr>
            <w:r w:rsidRPr="00F26C0A">
              <w:rPr>
                <w:szCs w:val="18"/>
              </w:rPr>
              <w:t>e) nesouhlasí, jak tento orgán posoudil splnění podmínek srovnatelných s podmínkami uvedenými v § 318 odst. 2 písm. b) nebo § 327 odst. 1 písm. a) bodu 5 nebo 6 depozitářem, který je zahraniční osobou podle § 327 odst. 1 písm. a),</w:t>
            </w:r>
          </w:p>
          <w:p w14:paraId="0989D921" w14:textId="77777777" w:rsidR="00332637" w:rsidRPr="00F26C0A" w:rsidRDefault="00332637" w:rsidP="00F30A65">
            <w:pPr>
              <w:tabs>
                <w:tab w:val="left" w:pos="380"/>
              </w:tabs>
              <w:spacing w:before="40" w:after="40"/>
              <w:ind w:right="67"/>
              <w:jc w:val="both"/>
              <w:rPr>
                <w:szCs w:val="18"/>
              </w:rPr>
            </w:pPr>
            <w:r w:rsidRPr="00F26C0A">
              <w:rPr>
                <w:szCs w:val="18"/>
              </w:rPr>
              <w:t>f) nesouhlasí, jak tento orgán posoudil splnění podmínek srovnatelných s podmínkami uvedenými v § 318 odst. 2 písm. a) a b) obhospodařovatelem oprávněným přesáhnout rozhodný limit se sídlem v jiném členském státě nebo zahraniční osobou s povolením srovnatelným s povolením podle § 481, jde-li o nabízení investic do jím obhospodařovaného investičního fondu, jehož domovský stát není členský stát,</w:t>
            </w:r>
          </w:p>
          <w:p w14:paraId="085B8C3A" w14:textId="77777777" w:rsidR="00332637" w:rsidRPr="00F26C0A" w:rsidRDefault="00332637" w:rsidP="00F30A65">
            <w:pPr>
              <w:tabs>
                <w:tab w:val="left" w:pos="380"/>
              </w:tabs>
              <w:spacing w:before="40" w:after="40"/>
              <w:ind w:right="67"/>
              <w:jc w:val="both"/>
              <w:rPr>
                <w:szCs w:val="18"/>
              </w:rPr>
            </w:pPr>
            <w:r w:rsidRPr="00F26C0A">
              <w:rPr>
                <w:szCs w:val="18"/>
              </w:rPr>
              <w:t>g) nesouhlasí, jak tento orgán určil nebo změnil referenční stát osoby uvedené v § 481,</w:t>
            </w:r>
          </w:p>
          <w:p w14:paraId="3B1F3A41" w14:textId="77777777" w:rsidR="00332637" w:rsidRPr="00F26C0A" w:rsidRDefault="00332637" w:rsidP="00F30A65">
            <w:pPr>
              <w:tabs>
                <w:tab w:val="left" w:pos="380"/>
              </w:tabs>
              <w:spacing w:before="40" w:after="40"/>
              <w:ind w:right="67"/>
              <w:jc w:val="both"/>
              <w:rPr>
                <w:szCs w:val="18"/>
              </w:rPr>
            </w:pPr>
            <w:r w:rsidRPr="00F26C0A">
              <w:rPr>
                <w:szCs w:val="18"/>
              </w:rPr>
              <w:t>h) nesouhlasí, s tím, že tento orgán udělil povolení zahraniční osobě srovnatelné s povolením podle § 481,</w:t>
            </w:r>
          </w:p>
          <w:p w14:paraId="380A9765" w14:textId="77777777" w:rsidR="00332637" w:rsidRPr="00F26C0A" w:rsidRDefault="00332637" w:rsidP="00F30A65">
            <w:pPr>
              <w:tabs>
                <w:tab w:val="left" w:pos="380"/>
              </w:tabs>
              <w:spacing w:before="40" w:after="40"/>
              <w:ind w:right="67"/>
              <w:jc w:val="both"/>
              <w:rPr>
                <w:szCs w:val="18"/>
              </w:rPr>
            </w:pPr>
            <w:r w:rsidRPr="00F26C0A">
              <w:rPr>
                <w:szCs w:val="18"/>
              </w:rPr>
              <w:t>i) nesouhlasí, jak tento orgán posoudil, že zahraniční osoba, která žádá o udělení povolení srovnatelného s povolením podle § 481, splňuje podmínku uvedenou v článku 37 odst. 7 písm. a) až e) nebo g) směrnice Evropského parlamentu a Rady upravující správce alternativních investičních fondů5),</w:t>
            </w:r>
          </w:p>
          <w:p w14:paraId="095ED7FC" w14:textId="77777777" w:rsidR="00332637" w:rsidRPr="00F26C0A" w:rsidRDefault="00332637" w:rsidP="00F30A65">
            <w:pPr>
              <w:tabs>
                <w:tab w:val="left" w:pos="380"/>
              </w:tabs>
              <w:spacing w:before="40" w:after="40"/>
              <w:ind w:right="67"/>
              <w:jc w:val="both"/>
              <w:rPr>
                <w:szCs w:val="18"/>
              </w:rPr>
            </w:pPr>
            <w:r w:rsidRPr="00F26C0A">
              <w:rPr>
                <w:szCs w:val="18"/>
              </w:rPr>
              <w:t>j) nesouhlasí, jak tento orgán povolil nebo nepovolil výjimku z plnění povinností, která je srovnatelná s výjimkou z plnění povinností podle § 492 odst. 1,</w:t>
            </w:r>
          </w:p>
          <w:p w14:paraId="16908D4E" w14:textId="77777777" w:rsidR="00332637" w:rsidRPr="00F26C0A" w:rsidRDefault="00332637" w:rsidP="00F30A65">
            <w:pPr>
              <w:tabs>
                <w:tab w:val="left" w:pos="380"/>
              </w:tabs>
              <w:spacing w:before="40" w:after="40"/>
              <w:ind w:right="67"/>
              <w:jc w:val="both"/>
              <w:rPr>
                <w:szCs w:val="18"/>
              </w:rPr>
            </w:pPr>
            <w:r w:rsidRPr="00F26C0A">
              <w:rPr>
                <w:szCs w:val="18"/>
              </w:rPr>
              <w:t>k) nesouhlasí, jak tento orgán přijal opatření na základě upozornění České národní banky podle § 569 odst. 2, § 570 odst. 1 a 2, § 573 odst. 1 nebo § 574 odst. 1,</w:t>
            </w:r>
          </w:p>
          <w:p w14:paraId="4289AA00" w14:textId="77777777" w:rsidR="00332637" w:rsidRPr="00F26C0A" w:rsidRDefault="00332637" w:rsidP="00F30A65">
            <w:pPr>
              <w:tabs>
                <w:tab w:val="left" w:pos="380"/>
              </w:tabs>
              <w:spacing w:before="40" w:after="40"/>
              <w:ind w:right="67"/>
              <w:jc w:val="both"/>
              <w:rPr>
                <w:szCs w:val="18"/>
              </w:rPr>
            </w:pPr>
            <w:r w:rsidRPr="00F26C0A">
              <w:rPr>
                <w:szCs w:val="18"/>
              </w:rPr>
              <w:t>l) nesouhlasí, jak tento orgán přijal opatření vůči obhospodařovateli investičního fondu nebo zahraničního investičního fondu, který je oprávněn přesáhnout rozhodný limit, s povolením k činnosti podle § 479, 480 nebo 481, nebo</w:t>
            </w:r>
          </w:p>
          <w:p w14:paraId="364B9279" w14:textId="77777777" w:rsidR="00332637" w:rsidRPr="00F26C0A" w:rsidRDefault="00332637" w:rsidP="003C5141">
            <w:pPr>
              <w:tabs>
                <w:tab w:val="left" w:pos="380"/>
              </w:tabs>
              <w:spacing w:before="40" w:after="40"/>
              <w:ind w:right="67"/>
              <w:jc w:val="both"/>
              <w:rPr>
                <w:szCs w:val="18"/>
              </w:rPr>
            </w:pPr>
            <w:r w:rsidRPr="00F26C0A">
              <w:rPr>
                <w:szCs w:val="18"/>
              </w:rPr>
              <w:t xml:space="preserve">m) tento orgán jí jinak ztížil výkon dohledu podle tohoto zákona. </w:t>
            </w:r>
          </w:p>
        </w:tc>
        <w:tc>
          <w:tcPr>
            <w:tcW w:w="900" w:type="dxa"/>
            <w:tcBorders>
              <w:top w:val="nil"/>
              <w:left w:val="single" w:sz="4" w:space="0" w:color="auto"/>
              <w:bottom w:val="single" w:sz="4" w:space="0" w:color="auto"/>
              <w:right w:val="single" w:sz="4" w:space="0" w:color="auto"/>
            </w:tcBorders>
          </w:tcPr>
          <w:p w14:paraId="0C3F08F2" w14:textId="77777777" w:rsidR="00332637" w:rsidRPr="00F26C0A" w:rsidRDefault="00332637" w:rsidP="00A04C5F">
            <w:pPr>
              <w:spacing w:before="40" w:after="40"/>
              <w:rPr>
                <w:szCs w:val="18"/>
              </w:rPr>
            </w:pPr>
            <w:r w:rsidRPr="00F26C0A">
              <w:rPr>
                <w:szCs w:val="18"/>
              </w:rPr>
              <w:t>PT</w:t>
            </w:r>
          </w:p>
        </w:tc>
        <w:tc>
          <w:tcPr>
            <w:tcW w:w="720" w:type="dxa"/>
            <w:tcBorders>
              <w:top w:val="nil"/>
              <w:left w:val="single" w:sz="4" w:space="0" w:color="auto"/>
              <w:bottom w:val="single" w:sz="4" w:space="0" w:color="auto"/>
            </w:tcBorders>
          </w:tcPr>
          <w:p w14:paraId="6946EF59" w14:textId="77777777" w:rsidR="00332637" w:rsidRPr="00F26C0A" w:rsidRDefault="00332637" w:rsidP="00A63CF4">
            <w:pPr>
              <w:spacing w:before="40" w:after="40"/>
              <w:rPr>
                <w:szCs w:val="18"/>
              </w:rPr>
            </w:pPr>
          </w:p>
        </w:tc>
      </w:tr>
      <w:tr w:rsidR="00332637" w:rsidRPr="00F26C0A" w14:paraId="442332C4" w14:textId="77777777" w:rsidTr="00E54EF4">
        <w:tc>
          <w:tcPr>
            <w:tcW w:w="1440" w:type="dxa"/>
            <w:tcBorders>
              <w:top w:val="nil"/>
              <w:bottom w:val="nil"/>
              <w:right w:val="single" w:sz="4" w:space="0" w:color="auto"/>
            </w:tcBorders>
          </w:tcPr>
          <w:p w14:paraId="3198E11A" w14:textId="77777777" w:rsidR="00332637" w:rsidRPr="00F26C0A" w:rsidRDefault="00332637" w:rsidP="003D4D86">
            <w:pPr>
              <w:spacing w:before="40" w:after="40"/>
              <w:rPr>
                <w:szCs w:val="18"/>
              </w:rPr>
            </w:pPr>
            <w:r w:rsidRPr="00F26C0A">
              <w:rPr>
                <w:szCs w:val="18"/>
              </w:rPr>
              <w:t>Čl. 48 odst. 1</w:t>
            </w:r>
          </w:p>
        </w:tc>
        <w:tc>
          <w:tcPr>
            <w:tcW w:w="5400" w:type="dxa"/>
            <w:gridSpan w:val="4"/>
            <w:tcBorders>
              <w:top w:val="nil"/>
              <w:left w:val="single" w:sz="4" w:space="0" w:color="auto"/>
              <w:bottom w:val="nil"/>
              <w:right w:val="single" w:sz="18" w:space="0" w:color="auto"/>
            </w:tcBorders>
          </w:tcPr>
          <w:p w14:paraId="510073BE" w14:textId="77777777" w:rsidR="00332637" w:rsidRPr="00F26C0A" w:rsidRDefault="00332637" w:rsidP="00A63CF4">
            <w:pPr>
              <w:spacing w:before="40" w:after="40"/>
              <w:ind w:right="58"/>
              <w:jc w:val="both"/>
              <w:rPr>
                <w:szCs w:val="18"/>
              </w:rPr>
            </w:pPr>
            <w:r w:rsidRPr="00F26C0A">
              <w:rPr>
                <w:szCs w:val="18"/>
              </w:rPr>
              <w:t>Členské státy stanoví pravidla pro ukládání opatření a sankce za porušení vnitrostátních předpisů přijatých podle této směrnice a přijmou všechna nezbytná opatření k zajištění jejich uplatňování. Aniž jsou dotčeny postupy pro odnětí povolení nebo právo členských států ukládat trestní sankce, zajistí členské státy v souladu se svým vnitrostátním právem, aby mohla být přijata vhodná správní opatření nebo ukládány správní sankce odpovědným osobám za nedodržení předpisů přijatých k provedení této směrnice. Členské státy zajistí, aby tato opatření byla účinná, přiměřená a odrazující.</w:t>
            </w:r>
          </w:p>
        </w:tc>
        <w:tc>
          <w:tcPr>
            <w:tcW w:w="900" w:type="dxa"/>
            <w:tcBorders>
              <w:top w:val="nil"/>
              <w:left w:val="single" w:sz="18" w:space="0" w:color="auto"/>
              <w:bottom w:val="nil"/>
              <w:right w:val="single" w:sz="4" w:space="0" w:color="auto"/>
            </w:tcBorders>
          </w:tcPr>
          <w:p w14:paraId="19651CF0" w14:textId="55B32CA8" w:rsidR="00332637" w:rsidRPr="00F26C0A" w:rsidRDefault="00332637" w:rsidP="00632069">
            <w:pPr>
              <w:spacing w:before="40" w:after="40"/>
              <w:rPr>
                <w:szCs w:val="18"/>
              </w:rPr>
            </w:pPr>
            <w:r w:rsidRPr="00F26C0A">
              <w:rPr>
                <w:szCs w:val="18"/>
              </w:rPr>
              <w:t>240/2013 ve znění 336/2014</w:t>
            </w:r>
            <w:r w:rsidR="00725D6F">
              <w:rPr>
                <w:szCs w:val="18"/>
              </w:rPr>
              <w:t xml:space="preserve"> </w:t>
            </w:r>
            <w:r w:rsidRPr="00F26C0A">
              <w:rPr>
                <w:szCs w:val="18"/>
              </w:rPr>
              <w:t>183/2017 204/2017</w:t>
            </w:r>
            <w:r w:rsidR="00632069" w:rsidRPr="00604020">
              <w:rPr>
                <w:szCs w:val="18"/>
              </w:rPr>
              <w:t xml:space="preserve"> 119/2020</w:t>
            </w:r>
          </w:p>
        </w:tc>
        <w:tc>
          <w:tcPr>
            <w:tcW w:w="1080" w:type="dxa"/>
            <w:tcBorders>
              <w:top w:val="nil"/>
              <w:left w:val="single" w:sz="4" w:space="0" w:color="auto"/>
              <w:bottom w:val="nil"/>
              <w:right w:val="single" w:sz="4" w:space="0" w:color="auto"/>
            </w:tcBorders>
          </w:tcPr>
          <w:p w14:paraId="5713DFA7" w14:textId="77777777" w:rsidR="00332637" w:rsidRPr="00F26C0A" w:rsidRDefault="00332637" w:rsidP="009E059C">
            <w:pPr>
              <w:spacing w:before="40" w:after="40"/>
              <w:rPr>
                <w:szCs w:val="18"/>
              </w:rPr>
            </w:pPr>
            <w:r w:rsidRPr="00F26C0A">
              <w:rPr>
                <w:szCs w:val="18"/>
              </w:rPr>
              <w:t>§ 599 odst. 1 písm. a) až m) a o)</w:t>
            </w:r>
          </w:p>
        </w:tc>
        <w:tc>
          <w:tcPr>
            <w:tcW w:w="5400" w:type="dxa"/>
            <w:gridSpan w:val="4"/>
            <w:tcBorders>
              <w:top w:val="nil"/>
              <w:left w:val="single" w:sz="4" w:space="0" w:color="auto"/>
              <w:bottom w:val="nil"/>
              <w:right w:val="single" w:sz="4" w:space="0" w:color="auto"/>
            </w:tcBorders>
          </w:tcPr>
          <w:p w14:paraId="3077F9E9" w14:textId="77777777" w:rsidR="00332637" w:rsidRPr="00F26C0A" w:rsidRDefault="00332637" w:rsidP="00A17BB6">
            <w:pPr>
              <w:tabs>
                <w:tab w:val="left" w:pos="380"/>
              </w:tabs>
              <w:spacing w:before="40" w:after="40"/>
              <w:ind w:right="67"/>
              <w:jc w:val="both"/>
              <w:rPr>
                <w:szCs w:val="18"/>
              </w:rPr>
            </w:pPr>
            <w:r w:rsidRPr="00F26C0A">
              <w:rPr>
                <w:szCs w:val="18"/>
              </w:rPr>
              <w:t>(1) Obhospodařovatel investičního fondu nebo zahraničního investičního fondu se dopustí přestupku tím, že</w:t>
            </w:r>
          </w:p>
          <w:p w14:paraId="5FD6A0E0" w14:textId="677C4D84" w:rsidR="00AD2FE0" w:rsidRPr="00604020" w:rsidRDefault="00AD2FE0" w:rsidP="00A17BB6">
            <w:pPr>
              <w:tabs>
                <w:tab w:val="left" w:pos="380"/>
              </w:tabs>
              <w:spacing w:before="40" w:after="40"/>
              <w:ind w:right="67"/>
              <w:jc w:val="both"/>
              <w:rPr>
                <w:szCs w:val="18"/>
              </w:rPr>
            </w:pPr>
            <w:r w:rsidRPr="00F26C0A">
              <w:rPr>
                <w:szCs w:val="18"/>
              </w:rPr>
              <w:t>a) nesplní některou z povinností nebo poruší některý ze zákazů podle čl. 3 až 38 nařízení Komise (EU) č. 583/2010, čl. 1 a přílohy I nařízení Komise (EU) č. 584/2010, čl. 2 až 111 nařízení Komise v přenesené pravomoci (EU) č. 231/2013, v platném znění, čl. 5, 6, čl. 7 písm. a) nebo b) nebo čl. 12 až 14a nařízení Evropského parlamentu a Rady (EU) č. 345/2013, v platném znění, čl. 5, 6, čl. 7 písm. a) nebo b) nebo čl. 13 až 15a nařízení Evropského parlamentu a Rady (EU) č. 346/2013, v platném znění, čl. 3 až 31 nařízení Evropského parlamentu a Rady (EU) 2015/760, čl. 13 nebo 14 nařízení Evropského parlamentu a Rady (EU) 2015/2365, čl. 2 až 24 nařízení Komise v přenesené pravomoci (EU) č. 438/2016, v platném znění, nebo podle čl. 4 až 6, 9 až 21 nebo čl. 23 až 36 nařízení Evropského parlamentu a Rady (EU) 2017/1131, v platném znění ve vztahu k výkonu činnosti, kterou zahrnuje obhospodařování investičního fondu nebo zahraničního investičního fondu,</w:t>
            </w:r>
          </w:p>
          <w:p w14:paraId="7B28D540" w14:textId="7E4CB55D" w:rsidR="00332637" w:rsidRPr="00F26C0A" w:rsidRDefault="00332637" w:rsidP="00A17BB6">
            <w:pPr>
              <w:tabs>
                <w:tab w:val="left" w:pos="380"/>
              </w:tabs>
              <w:spacing w:before="40" w:after="40"/>
              <w:ind w:right="67"/>
              <w:jc w:val="both"/>
              <w:rPr>
                <w:szCs w:val="18"/>
              </w:rPr>
            </w:pPr>
            <w:r w:rsidRPr="00F26C0A">
              <w:rPr>
                <w:szCs w:val="18"/>
              </w:rPr>
              <w:t>b) v rozporu s § 18 neobhospodařuje tento fond s odbornou péčí,</w:t>
            </w:r>
          </w:p>
          <w:p w14:paraId="6889E9C4" w14:textId="77777777" w:rsidR="00332637" w:rsidRPr="00F26C0A" w:rsidRDefault="00332637" w:rsidP="00A17BB6">
            <w:pPr>
              <w:tabs>
                <w:tab w:val="left" w:pos="380"/>
              </w:tabs>
              <w:spacing w:before="40" w:after="40"/>
              <w:ind w:right="67"/>
              <w:jc w:val="both"/>
              <w:rPr>
                <w:szCs w:val="18"/>
              </w:rPr>
            </w:pPr>
            <w:r w:rsidRPr="00F26C0A">
              <w:rPr>
                <w:szCs w:val="18"/>
              </w:rPr>
              <w:t>c) v rozporu s § 19 odst. 1 nevykonává činnost řádně nebo obezřetně,</w:t>
            </w:r>
          </w:p>
          <w:p w14:paraId="0DD9E53D" w14:textId="77777777" w:rsidR="00332637" w:rsidRPr="00F26C0A" w:rsidRDefault="00332637" w:rsidP="00A17BB6">
            <w:pPr>
              <w:tabs>
                <w:tab w:val="left" w:pos="380"/>
              </w:tabs>
              <w:spacing w:before="40" w:after="40"/>
              <w:ind w:right="67"/>
              <w:jc w:val="both"/>
              <w:rPr>
                <w:szCs w:val="18"/>
              </w:rPr>
            </w:pPr>
            <w:r w:rsidRPr="00F26C0A">
              <w:rPr>
                <w:szCs w:val="18"/>
              </w:rPr>
              <w:t>d) v rozporu s § 19 odst. 2 nezavede, neudržuje nebo neuplatňuje řídicí a kontrolní systém,</w:t>
            </w:r>
          </w:p>
          <w:p w14:paraId="7B3C1140" w14:textId="77777777" w:rsidR="00332637" w:rsidRPr="00F26C0A" w:rsidRDefault="00332637" w:rsidP="00A17BB6">
            <w:pPr>
              <w:tabs>
                <w:tab w:val="left" w:pos="380"/>
              </w:tabs>
              <w:spacing w:before="40" w:after="40"/>
              <w:ind w:right="67"/>
              <w:jc w:val="both"/>
              <w:rPr>
                <w:szCs w:val="18"/>
              </w:rPr>
            </w:pPr>
            <w:r w:rsidRPr="00F26C0A">
              <w:rPr>
                <w:szCs w:val="18"/>
              </w:rPr>
              <w:t>e) nezajistí, aby jeho řídicí a kontrolní systém splňoval požadavky plynoucí z § 20 odst. 1, 2 nebo 3,</w:t>
            </w:r>
          </w:p>
          <w:p w14:paraId="4A6EB804" w14:textId="77777777" w:rsidR="00332637" w:rsidRPr="00F26C0A" w:rsidRDefault="00332637" w:rsidP="00A17BB6">
            <w:pPr>
              <w:tabs>
                <w:tab w:val="left" w:pos="380"/>
              </w:tabs>
              <w:spacing w:before="40" w:after="40"/>
              <w:ind w:right="67"/>
              <w:jc w:val="both"/>
              <w:rPr>
                <w:szCs w:val="18"/>
              </w:rPr>
            </w:pPr>
            <w:r w:rsidRPr="00F26C0A">
              <w:rPr>
                <w:szCs w:val="18"/>
              </w:rPr>
              <w:t>f) nejedná podle § 20 odst. 4,</w:t>
            </w:r>
          </w:p>
          <w:p w14:paraId="14963D5C" w14:textId="77777777" w:rsidR="00332637" w:rsidRPr="00F26C0A" w:rsidRDefault="00332637" w:rsidP="00A17BB6">
            <w:pPr>
              <w:tabs>
                <w:tab w:val="left" w:pos="380"/>
              </w:tabs>
              <w:spacing w:before="40" w:after="40"/>
              <w:ind w:right="67"/>
              <w:jc w:val="both"/>
              <w:rPr>
                <w:szCs w:val="18"/>
              </w:rPr>
            </w:pPr>
            <w:r w:rsidRPr="00F26C0A">
              <w:rPr>
                <w:szCs w:val="18"/>
              </w:rPr>
              <w:t>g) nezavede, neudržuje nebo neuplatňuje mechanismus k hlášení podle § 20a,</w:t>
            </w:r>
          </w:p>
          <w:p w14:paraId="62BCA5F9" w14:textId="77777777" w:rsidR="00332637" w:rsidRPr="00F26C0A" w:rsidRDefault="00332637" w:rsidP="00A17BB6">
            <w:pPr>
              <w:tabs>
                <w:tab w:val="left" w:pos="380"/>
              </w:tabs>
              <w:spacing w:before="40" w:after="40"/>
              <w:ind w:right="67"/>
              <w:jc w:val="both"/>
              <w:rPr>
                <w:szCs w:val="18"/>
              </w:rPr>
            </w:pPr>
            <w:r w:rsidRPr="00F26C0A">
              <w:rPr>
                <w:szCs w:val="18"/>
              </w:rPr>
              <w:t>h) nezajistí, aby jeho personální vybavení splňovalo požadavky plynoucí z § 21,</w:t>
            </w:r>
          </w:p>
          <w:p w14:paraId="7A381A18" w14:textId="77777777" w:rsidR="00332637" w:rsidRPr="00F26C0A" w:rsidRDefault="00332637" w:rsidP="00A17BB6">
            <w:pPr>
              <w:tabs>
                <w:tab w:val="left" w:pos="380"/>
              </w:tabs>
              <w:spacing w:before="40" w:after="40"/>
              <w:ind w:right="67"/>
              <w:jc w:val="both"/>
              <w:rPr>
                <w:szCs w:val="18"/>
              </w:rPr>
            </w:pPr>
            <w:r w:rsidRPr="00F26C0A">
              <w:rPr>
                <w:szCs w:val="18"/>
              </w:rPr>
              <w:t>i) poruší některé z pravidel jednání plynoucích z § 22,</w:t>
            </w:r>
          </w:p>
          <w:p w14:paraId="554E0659" w14:textId="77777777" w:rsidR="00332637" w:rsidRPr="00F26C0A" w:rsidRDefault="00332637" w:rsidP="00A17BB6">
            <w:pPr>
              <w:tabs>
                <w:tab w:val="left" w:pos="380"/>
              </w:tabs>
              <w:spacing w:before="40" w:after="40"/>
              <w:ind w:right="67"/>
              <w:jc w:val="both"/>
              <w:rPr>
                <w:szCs w:val="18"/>
              </w:rPr>
            </w:pPr>
            <w:r w:rsidRPr="00F26C0A">
              <w:rPr>
                <w:szCs w:val="18"/>
              </w:rPr>
              <w:t>j) pověří jiného výkonem jednotlivé činnosti, kterou zahrnuje obhospodařování tohoto fondu, v rozporu s některou z podmínek uvedených v § 23 až 25,</w:t>
            </w:r>
          </w:p>
          <w:p w14:paraId="2D567972" w14:textId="77777777" w:rsidR="00332637" w:rsidRPr="00F26C0A" w:rsidRDefault="00332637" w:rsidP="00A17BB6">
            <w:pPr>
              <w:tabs>
                <w:tab w:val="left" w:pos="380"/>
              </w:tabs>
              <w:spacing w:before="40" w:after="40"/>
              <w:ind w:right="67"/>
              <w:jc w:val="both"/>
              <w:rPr>
                <w:szCs w:val="18"/>
              </w:rPr>
            </w:pPr>
            <w:r w:rsidRPr="00F26C0A">
              <w:rPr>
                <w:szCs w:val="18"/>
              </w:rPr>
              <w:t>k) při výkonu některé z činností uvedených v § 11 odst. 1 písm. c) až f) nesplní některou z povinností plynoucích z § 33 odst. 1 nebo poruší zákaz podle § 33 odst. 2,</w:t>
            </w:r>
          </w:p>
          <w:p w14:paraId="697DE094" w14:textId="77777777" w:rsidR="00332637" w:rsidRPr="00F26C0A" w:rsidRDefault="00332637" w:rsidP="00A17BB6">
            <w:pPr>
              <w:tabs>
                <w:tab w:val="left" w:pos="380"/>
              </w:tabs>
              <w:spacing w:before="40" w:after="40"/>
              <w:ind w:right="67"/>
              <w:jc w:val="both"/>
              <w:rPr>
                <w:szCs w:val="18"/>
              </w:rPr>
            </w:pPr>
            <w:r w:rsidRPr="00F26C0A">
              <w:rPr>
                <w:szCs w:val="18"/>
              </w:rPr>
              <w:t>l) nakládá s peněžními prostředky tohoto fondu v rozporu s § 74 odst. 2 nebo 3,</w:t>
            </w:r>
          </w:p>
          <w:p w14:paraId="1D1D89A0" w14:textId="77777777" w:rsidR="00332637" w:rsidRPr="00F26C0A" w:rsidRDefault="00332637" w:rsidP="00A17BB6">
            <w:pPr>
              <w:tabs>
                <w:tab w:val="left" w:pos="380"/>
              </w:tabs>
              <w:spacing w:before="40" w:after="40"/>
              <w:ind w:right="67"/>
              <w:jc w:val="both"/>
              <w:rPr>
                <w:szCs w:val="18"/>
              </w:rPr>
            </w:pPr>
            <w:r w:rsidRPr="00F26C0A">
              <w:rPr>
                <w:szCs w:val="18"/>
              </w:rPr>
              <w:t>m) po zániku příslušné depozitářské smlouvy nesplní některou z povinností uvedených v § 76 nebo 673,</w:t>
            </w:r>
          </w:p>
          <w:p w14:paraId="11357C45" w14:textId="77777777" w:rsidR="00332637" w:rsidRPr="00F26C0A" w:rsidRDefault="00332637" w:rsidP="009E059C">
            <w:pPr>
              <w:tabs>
                <w:tab w:val="left" w:pos="380"/>
              </w:tabs>
              <w:spacing w:before="40" w:after="40"/>
              <w:ind w:right="67"/>
              <w:jc w:val="both"/>
              <w:rPr>
                <w:szCs w:val="18"/>
              </w:rPr>
            </w:pPr>
            <w:r w:rsidRPr="00F26C0A">
              <w:rPr>
                <w:szCs w:val="18"/>
              </w:rPr>
              <w:t>o) neposkytne České národní bance některý z dokumentů podle § 455 odst. 1, nebo</w:t>
            </w:r>
            <w:r w:rsidRPr="00F26C0A" w:rsidDel="00A17BB6">
              <w:rPr>
                <w:szCs w:val="18"/>
              </w:rPr>
              <w:t xml:space="preserve">  </w:t>
            </w:r>
          </w:p>
        </w:tc>
        <w:tc>
          <w:tcPr>
            <w:tcW w:w="900" w:type="dxa"/>
            <w:tcBorders>
              <w:top w:val="nil"/>
              <w:left w:val="single" w:sz="4" w:space="0" w:color="auto"/>
              <w:bottom w:val="nil"/>
              <w:right w:val="single" w:sz="4" w:space="0" w:color="auto"/>
            </w:tcBorders>
          </w:tcPr>
          <w:p w14:paraId="4BED1EEF" w14:textId="77777777" w:rsidR="00332637" w:rsidRPr="00F26C0A" w:rsidRDefault="00332637" w:rsidP="00A63CF4">
            <w:pPr>
              <w:spacing w:before="40" w:after="40"/>
              <w:rPr>
                <w:szCs w:val="18"/>
              </w:rPr>
            </w:pPr>
            <w:r w:rsidRPr="00F26C0A">
              <w:rPr>
                <w:szCs w:val="18"/>
              </w:rPr>
              <w:t>PT</w:t>
            </w:r>
          </w:p>
        </w:tc>
        <w:tc>
          <w:tcPr>
            <w:tcW w:w="720" w:type="dxa"/>
            <w:tcBorders>
              <w:top w:val="nil"/>
              <w:left w:val="single" w:sz="4" w:space="0" w:color="auto"/>
              <w:bottom w:val="nil"/>
            </w:tcBorders>
          </w:tcPr>
          <w:p w14:paraId="62C895AE" w14:textId="77777777" w:rsidR="00332637" w:rsidRPr="00F26C0A" w:rsidRDefault="00332637" w:rsidP="00A63CF4">
            <w:pPr>
              <w:spacing w:before="40" w:after="40"/>
              <w:rPr>
                <w:szCs w:val="18"/>
              </w:rPr>
            </w:pPr>
          </w:p>
        </w:tc>
      </w:tr>
      <w:tr w:rsidR="00332637" w:rsidRPr="00F26C0A" w14:paraId="237A67DE" w14:textId="77777777" w:rsidTr="00E54EF4">
        <w:tc>
          <w:tcPr>
            <w:tcW w:w="1440" w:type="dxa"/>
            <w:tcBorders>
              <w:top w:val="nil"/>
              <w:bottom w:val="nil"/>
              <w:right w:val="single" w:sz="4" w:space="0" w:color="auto"/>
            </w:tcBorders>
          </w:tcPr>
          <w:p w14:paraId="155F5B07"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0633DC82"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0E9F2D37" w14:textId="77777777" w:rsidR="00332637" w:rsidRPr="00F26C0A" w:rsidRDefault="00332637" w:rsidP="00A63CF4">
            <w:pPr>
              <w:spacing w:before="40" w:after="40"/>
              <w:rPr>
                <w:szCs w:val="18"/>
              </w:rPr>
            </w:pPr>
            <w:r w:rsidRPr="00F26C0A">
              <w:rPr>
                <w:szCs w:val="18"/>
              </w:rPr>
              <w:t>240/2013 ve znění 183/2017</w:t>
            </w:r>
          </w:p>
        </w:tc>
        <w:tc>
          <w:tcPr>
            <w:tcW w:w="1080" w:type="dxa"/>
            <w:tcBorders>
              <w:top w:val="nil"/>
              <w:left w:val="single" w:sz="4" w:space="0" w:color="auto"/>
              <w:bottom w:val="nil"/>
              <w:right w:val="single" w:sz="4" w:space="0" w:color="auto"/>
            </w:tcBorders>
          </w:tcPr>
          <w:p w14:paraId="0B963D1F" w14:textId="77777777" w:rsidR="00332637" w:rsidRPr="00F26C0A" w:rsidRDefault="00332637" w:rsidP="00B72FC3">
            <w:pPr>
              <w:spacing w:before="40" w:after="40"/>
              <w:rPr>
                <w:szCs w:val="18"/>
              </w:rPr>
            </w:pPr>
            <w:r w:rsidRPr="00F26C0A">
              <w:rPr>
                <w:szCs w:val="18"/>
              </w:rPr>
              <w:t>§ 599 odst. 3</w:t>
            </w:r>
          </w:p>
        </w:tc>
        <w:tc>
          <w:tcPr>
            <w:tcW w:w="5400" w:type="dxa"/>
            <w:gridSpan w:val="4"/>
            <w:tcBorders>
              <w:top w:val="nil"/>
              <w:left w:val="single" w:sz="4" w:space="0" w:color="auto"/>
              <w:bottom w:val="nil"/>
              <w:right w:val="single" w:sz="4" w:space="0" w:color="auto"/>
            </w:tcBorders>
          </w:tcPr>
          <w:p w14:paraId="1DB39333" w14:textId="77777777" w:rsidR="00332637" w:rsidRPr="00F26C0A" w:rsidRDefault="00332637" w:rsidP="00224C5F">
            <w:pPr>
              <w:tabs>
                <w:tab w:val="left" w:pos="380"/>
              </w:tabs>
              <w:spacing w:before="40" w:after="40"/>
              <w:ind w:right="67"/>
              <w:jc w:val="both"/>
              <w:rPr>
                <w:szCs w:val="18"/>
              </w:rPr>
            </w:pPr>
            <w:r w:rsidRPr="00F26C0A">
              <w:rPr>
                <w:szCs w:val="18"/>
              </w:rPr>
              <w:t>(3) Obhospodařovatel uvedený v § 34 odst. 1 se dopustí přestupku tím, že</w:t>
            </w:r>
          </w:p>
          <w:p w14:paraId="0D22C334" w14:textId="77777777" w:rsidR="00332637" w:rsidRPr="00F26C0A" w:rsidRDefault="00332637" w:rsidP="00224C5F">
            <w:pPr>
              <w:tabs>
                <w:tab w:val="left" w:pos="380"/>
              </w:tabs>
              <w:spacing w:before="40" w:after="40"/>
              <w:ind w:right="67"/>
              <w:jc w:val="both"/>
              <w:rPr>
                <w:szCs w:val="18"/>
              </w:rPr>
            </w:pPr>
            <w:r w:rsidRPr="00F26C0A">
              <w:rPr>
                <w:szCs w:val="18"/>
              </w:rPr>
              <w:t>a) nezajistí zpřístupnění některého z údajů uvedených v § 34 odst. 1 a 2 a § 35 odst. 1 písm. a) až e),</w:t>
            </w:r>
          </w:p>
          <w:p w14:paraId="09A753CC" w14:textId="77777777" w:rsidR="00332637" w:rsidRPr="00F26C0A" w:rsidRDefault="00332637" w:rsidP="00224C5F">
            <w:pPr>
              <w:tabs>
                <w:tab w:val="left" w:pos="380"/>
              </w:tabs>
              <w:spacing w:before="40" w:after="40"/>
              <w:ind w:right="67"/>
              <w:jc w:val="both"/>
              <w:rPr>
                <w:szCs w:val="18"/>
              </w:rPr>
            </w:pPr>
            <w:r w:rsidRPr="00F26C0A">
              <w:rPr>
                <w:szCs w:val="18"/>
              </w:rPr>
              <w:t>b) nepožádá statutární orgán kontrolované právnické osoby podle § 36 odst. 1, 3 nebo 4,</w:t>
            </w:r>
          </w:p>
          <w:p w14:paraId="73466B89" w14:textId="77777777" w:rsidR="00332637" w:rsidRPr="00F26C0A" w:rsidRDefault="00332637" w:rsidP="00224C5F">
            <w:pPr>
              <w:tabs>
                <w:tab w:val="left" w:pos="380"/>
              </w:tabs>
              <w:spacing w:before="40" w:after="40"/>
              <w:ind w:right="67"/>
              <w:jc w:val="both"/>
              <w:rPr>
                <w:szCs w:val="18"/>
              </w:rPr>
            </w:pPr>
            <w:r w:rsidRPr="00F26C0A">
              <w:rPr>
                <w:szCs w:val="18"/>
              </w:rPr>
              <w:t>c) nezajistí zahrnutí údajů uvedených v § 34 odst. 2 do výroční zprávy jím obhospodařovaného investičního fondu, postupuje-li podle § 234 odst. 2 písm. d), nebo</w:t>
            </w:r>
          </w:p>
          <w:p w14:paraId="6F9849F9" w14:textId="77777777" w:rsidR="00332637" w:rsidRPr="00F26C0A" w:rsidRDefault="00332637" w:rsidP="009E059C">
            <w:pPr>
              <w:tabs>
                <w:tab w:val="left" w:pos="380"/>
              </w:tabs>
              <w:spacing w:before="40" w:after="40"/>
              <w:ind w:right="67"/>
              <w:jc w:val="both"/>
              <w:rPr>
                <w:szCs w:val="18"/>
              </w:rPr>
            </w:pPr>
            <w:r w:rsidRPr="00F26C0A">
              <w:rPr>
                <w:szCs w:val="18"/>
              </w:rPr>
              <w:t>d) neoznámí České národní bance některý z údajů podle § 471 odst. 2.</w:t>
            </w:r>
          </w:p>
        </w:tc>
        <w:tc>
          <w:tcPr>
            <w:tcW w:w="900" w:type="dxa"/>
            <w:tcBorders>
              <w:top w:val="nil"/>
              <w:left w:val="single" w:sz="4" w:space="0" w:color="auto"/>
              <w:bottom w:val="nil"/>
              <w:right w:val="single" w:sz="4" w:space="0" w:color="auto"/>
            </w:tcBorders>
          </w:tcPr>
          <w:p w14:paraId="405AC22E"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74D827C3" w14:textId="77777777" w:rsidR="00332637" w:rsidRPr="00F26C0A" w:rsidRDefault="00332637" w:rsidP="00A63CF4">
            <w:pPr>
              <w:spacing w:before="40" w:after="40"/>
              <w:rPr>
                <w:szCs w:val="18"/>
              </w:rPr>
            </w:pPr>
          </w:p>
        </w:tc>
      </w:tr>
      <w:tr w:rsidR="00332637" w:rsidRPr="00F26C0A" w14:paraId="31B96BEF" w14:textId="77777777" w:rsidTr="00E54EF4">
        <w:tc>
          <w:tcPr>
            <w:tcW w:w="1440" w:type="dxa"/>
            <w:tcBorders>
              <w:top w:val="nil"/>
              <w:bottom w:val="nil"/>
              <w:right w:val="single" w:sz="4" w:space="0" w:color="auto"/>
            </w:tcBorders>
          </w:tcPr>
          <w:p w14:paraId="29EF6539"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600B10AD"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238B95F1" w14:textId="77777777" w:rsidR="00332637" w:rsidRPr="00F26C0A" w:rsidRDefault="00332637" w:rsidP="00A63CF4">
            <w:pPr>
              <w:spacing w:before="40" w:after="40"/>
              <w:rPr>
                <w:szCs w:val="18"/>
              </w:rPr>
            </w:pPr>
            <w:r w:rsidRPr="00F26C0A">
              <w:rPr>
                <w:szCs w:val="18"/>
              </w:rPr>
              <w:t>240/2013 ve znění 183/2017</w:t>
            </w:r>
          </w:p>
        </w:tc>
        <w:tc>
          <w:tcPr>
            <w:tcW w:w="1080" w:type="dxa"/>
            <w:tcBorders>
              <w:top w:val="nil"/>
              <w:left w:val="single" w:sz="4" w:space="0" w:color="auto"/>
              <w:bottom w:val="nil"/>
              <w:right w:val="single" w:sz="4" w:space="0" w:color="auto"/>
            </w:tcBorders>
          </w:tcPr>
          <w:p w14:paraId="3D03F0E7" w14:textId="77777777" w:rsidR="00332637" w:rsidRPr="00F26C0A" w:rsidRDefault="00332637" w:rsidP="00B72FC3">
            <w:pPr>
              <w:spacing w:before="40" w:after="40"/>
              <w:rPr>
                <w:szCs w:val="18"/>
              </w:rPr>
            </w:pPr>
            <w:r w:rsidRPr="00F26C0A">
              <w:rPr>
                <w:szCs w:val="18"/>
              </w:rPr>
              <w:t>§ 599 odst. 4</w:t>
            </w:r>
          </w:p>
        </w:tc>
        <w:tc>
          <w:tcPr>
            <w:tcW w:w="5400" w:type="dxa"/>
            <w:gridSpan w:val="4"/>
            <w:tcBorders>
              <w:top w:val="nil"/>
              <w:left w:val="single" w:sz="4" w:space="0" w:color="auto"/>
              <w:bottom w:val="nil"/>
              <w:right w:val="single" w:sz="4" w:space="0" w:color="auto"/>
            </w:tcBorders>
          </w:tcPr>
          <w:p w14:paraId="5B3DAA27" w14:textId="77777777" w:rsidR="00332637" w:rsidRPr="00F26C0A" w:rsidRDefault="00332637" w:rsidP="00224C5F">
            <w:pPr>
              <w:tabs>
                <w:tab w:val="left" w:pos="380"/>
              </w:tabs>
              <w:spacing w:before="40" w:after="40"/>
              <w:ind w:right="67"/>
              <w:jc w:val="both"/>
              <w:rPr>
                <w:szCs w:val="18"/>
              </w:rPr>
            </w:pPr>
            <w:r w:rsidRPr="00F26C0A">
              <w:rPr>
                <w:szCs w:val="18"/>
              </w:rPr>
              <w:t>(4) Obhospodařovatel uvedený v § 34 odst. 1 nebo § 35 odst. 3 se dopustí přestupku tím, že</w:t>
            </w:r>
          </w:p>
          <w:p w14:paraId="67B58B02" w14:textId="77777777" w:rsidR="00332637" w:rsidRPr="00F26C0A" w:rsidRDefault="00332637" w:rsidP="00224C5F">
            <w:pPr>
              <w:tabs>
                <w:tab w:val="left" w:pos="380"/>
              </w:tabs>
              <w:spacing w:before="40" w:after="40"/>
              <w:ind w:right="67"/>
              <w:jc w:val="both"/>
              <w:rPr>
                <w:szCs w:val="18"/>
              </w:rPr>
            </w:pPr>
            <w:r w:rsidRPr="00F26C0A">
              <w:rPr>
                <w:szCs w:val="18"/>
              </w:rPr>
              <w:t>a) nezajistí zpřístupnění některého z údajů uvedeného v § 35 odst. 1 písm. f) až h),</w:t>
            </w:r>
          </w:p>
          <w:p w14:paraId="3AA2BAB2" w14:textId="77777777" w:rsidR="00332637" w:rsidRPr="00F26C0A" w:rsidRDefault="00332637" w:rsidP="00224C5F">
            <w:pPr>
              <w:tabs>
                <w:tab w:val="left" w:pos="380"/>
              </w:tabs>
              <w:spacing w:before="40" w:after="40"/>
              <w:ind w:right="67"/>
              <w:jc w:val="both"/>
              <w:rPr>
                <w:szCs w:val="18"/>
              </w:rPr>
            </w:pPr>
            <w:r w:rsidRPr="00F26C0A">
              <w:rPr>
                <w:szCs w:val="18"/>
              </w:rPr>
              <w:t>b) nepožádá statutární orgán kontrolované právnické osoby podle § 36 odst. 2,</w:t>
            </w:r>
          </w:p>
          <w:p w14:paraId="0FE118E2" w14:textId="77777777" w:rsidR="00332637" w:rsidRPr="00F26C0A" w:rsidRDefault="00332637" w:rsidP="00224C5F">
            <w:pPr>
              <w:tabs>
                <w:tab w:val="left" w:pos="380"/>
              </w:tabs>
              <w:spacing w:before="40" w:after="40"/>
              <w:ind w:right="67"/>
              <w:jc w:val="both"/>
              <w:rPr>
                <w:szCs w:val="18"/>
              </w:rPr>
            </w:pPr>
            <w:r w:rsidRPr="00F26C0A">
              <w:rPr>
                <w:szCs w:val="18"/>
              </w:rPr>
              <w:t>c) nezabrání jednání nebo skutečnosti podle § 37 odst. 1, nebo</w:t>
            </w:r>
          </w:p>
          <w:p w14:paraId="49843DE3" w14:textId="77777777" w:rsidR="00332637" w:rsidRPr="00F26C0A" w:rsidRDefault="00332637" w:rsidP="00224C5F">
            <w:pPr>
              <w:tabs>
                <w:tab w:val="left" w:pos="380"/>
              </w:tabs>
              <w:spacing w:before="40" w:after="40"/>
              <w:ind w:right="67"/>
              <w:jc w:val="both"/>
              <w:rPr>
                <w:szCs w:val="18"/>
              </w:rPr>
            </w:pPr>
            <w:r w:rsidRPr="00F26C0A">
              <w:rPr>
                <w:szCs w:val="18"/>
              </w:rPr>
              <w:t>d) neoznámí České národní bance některý z údajů podle § 471 odst. 3.</w:t>
            </w:r>
          </w:p>
        </w:tc>
        <w:tc>
          <w:tcPr>
            <w:tcW w:w="900" w:type="dxa"/>
            <w:tcBorders>
              <w:top w:val="nil"/>
              <w:left w:val="single" w:sz="4" w:space="0" w:color="auto"/>
              <w:bottom w:val="nil"/>
              <w:right w:val="single" w:sz="4" w:space="0" w:color="auto"/>
            </w:tcBorders>
          </w:tcPr>
          <w:p w14:paraId="7147189C"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4F880F22" w14:textId="77777777" w:rsidR="00332637" w:rsidRPr="00F26C0A" w:rsidRDefault="00332637" w:rsidP="00A63CF4">
            <w:pPr>
              <w:spacing w:before="40" w:after="40"/>
              <w:rPr>
                <w:szCs w:val="18"/>
              </w:rPr>
            </w:pPr>
          </w:p>
        </w:tc>
      </w:tr>
      <w:tr w:rsidR="00332637" w:rsidRPr="00F26C0A" w14:paraId="1C6067BF" w14:textId="77777777" w:rsidTr="00E54EF4">
        <w:tc>
          <w:tcPr>
            <w:tcW w:w="1440" w:type="dxa"/>
            <w:tcBorders>
              <w:top w:val="nil"/>
              <w:bottom w:val="nil"/>
              <w:right w:val="single" w:sz="4" w:space="0" w:color="auto"/>
            </w:tcBorders>
          </w:tcPr>
          <w:p w14:paraId="316E8ED6"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796A6781"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0211AFCF" w14:textId="26B6B89E" w:rsidR="00332637" w:rsidRPr="00F26C0A" w:rsidRDefault="00332637" w:rsidP="00A63CF4">
            <w:pPr>
              <w:spacing w:before="40" w:after="40"/>
              <w:rPr>
                <w:szCs w:val="18"/>
              </w:rPr>
            </w:pPr>
            <w:r w:rsidRPr="00F26C0A">
              <w:rPr>
                <w:szCs w:val="18"/>
              </w:rPr>
              <w:t>240/2013 ve znění 336/2014</w:t>
            </w:r>
            <w:r w:rsidR="00620884" w:rsidRPr="00F26C0A">
              <w:rPr>
                <w:szCs w:val="18"/>
              </w:rPr>
              <w:t xml:space="preserve"> </w:t>
            </w:r>
            <w:r w:rsidRPr="00F26C0A">
              <w:rPr>
                <w:szCs w:val="18"/>
              </w:rPr>
              <w:t>183/2017</w:t>
            </w:r>
          </w:p>
        </w:tc>
        <w:tc>
          <w:tcPr>
            <w:tcW w:w="1080" w:type="dxa"/>
            <w:tcBorders>
              <w:top w:val="nil"/>
              <w:left w:val="single" w:sz="4" w:space="0" w:color="auto"/>
              <w:bottom w:val="nil"/>
              <w:right w:val="single" w:sz="4" w:space="0" w:color="auto"/>
            </w:tcBorders>
          </w:tcPr>
          <w:p w14:paraId="7B925A0F" w14:textId="77777777" w:rsidR="00332637" w:rsidRPr="00F26C0A" w:rsidRDefault="00332637" w:rsidP="00B72FC3">
            <w:pPr>
              <w:spacing w:before="40" w:after="40"/>
              <w:rPr>
                <w:szCs w:val="18"/>
              </w:rPr>
            </w:pPr>
            <w:r w:rsidRPr="00F26C0A">
              <w:rPr>
                <w:szCs w:val="18"/>
              </w:rPr>
              <w:t>§ 599 odst. 5</w:t>
            </w:r>
          </w:p>
        </w:tc>
        <w:tc>
          <w:tcPr>
            <w:tcW w:w="5400" w:type="dxa"/>
            <w:gridSpan w:val="4"/>
            <w:tcBorders>
              <w:top w:val="nil"/>
              <w:left w:val="single" w:sz="4" w:space="0" w:color="auto"/>
              <w:bottom w:val="nil"/>
              <w:right w:val="single" w:sz="4" w:space="0" w:color="auto"/>
            </w:tcBorders>
          </w:tcPr>
          <w:p w14:paraId="3895E4B1" w14:textId="77777777" w:rsidR="00332637" w:rsidRPr="00F26C0A" w:rsidRDefault="00332637" w:rsidP="00D824D0">
            <w:pPr>
              <w:tabs>
                <w:tab w:val="left" w:pos="380"/>
              </w:tabs>
              <w:spacing w:before="40" w:after="40"/>
              <w:ind w:right="67"/>
              <w:jc w:val="both"/>
              <w:rPr>
                <w:szCs w:val="18"/>
              </w:rPr>
            </w:pPr>
            <w:r w:rsidRPr="00F26C0A">
              <w:rPr>
                <w:szCs w:val="18"/>
              </w:rPr>
              <w:t>(5) Obhospodařovatel investičního fondu se dopustí přestupku tím, že</w:t>
            </w:r>
          </w:p>
          <w:p w14:paraId="697332CA" w14:textId="77777777" w:rsidR="00332637" w:rsidRPr="00F26C0A" w:rsidRDefault="00332637" w:rsidP="00D824D0">
            <w:pPr>
              <w:tabs>
                <w:tab w:val="left" w:pos="380"/>
              </w:tabs>
              <w:spacing w:before="40" w:after="40"/>
              <w:ind w:right="67"/>
              <w:jc w:val="both"/>
              <w:rPr>
                <w:szCs w:val="18"/>
              </w:rPr>
            </w:pPr>
            <w:r w:rsidRPr="00F26C0A">
              <w:rPr>
                <w:szCs w:val="18"/>
              </w:rPr>
              <w:t>a) se v rozporu s § 61 stane depozitářem tohoto fondu,</w:t>
            </w:r>
          </w:p>
          <w:p w14:paraId="03705D15" w14:textId="77777777" w:rsidR="00332637" w:rsidRPr="00F26C0A" w:rsidRDefault="00332637" w:rsidP="00D824D0">
            <w:pPr>
              <w:tabs>
                <w:tab w:val="left" w:pos="380"/>
              </w:tabs>
              <w:spacing w:before="40" w:after="40"/>
              <w:ind w:right="67"/>
              <w:jc w:val="both"/>
              <w:rPr>
                <w:szCs w:val="18"/>
              </w:rPr>
            </w:pPr>
            <w:r w:rsidRPr="00F26C0A">
              <w:rPr>
                <w:szCs w:val="18"/>
              </w:rPr>
              <w:t>b) v rozporu s § 189 nevydá nebo neaktualizuje statut tohoto fondu,</w:t>
            </w:r>
          </w:p>
          <w:p w14:paraId="08AF9F1C" w14:textId="77777777" w:rsidR="00332637" w:rsidRPr="00F26C0A" w:rsidRDefault="00332637" w:rsidP="00D824D0">
            <w:pPr>
              <w:tabs>
                <w:tab w:val="left" w:pos="380"/>
              </w:tabs>
              <w:spacing w:before="40" w:after="40"/>
              <w:ind w:right="67"/>
              <w:jc w:val="both"/>
              <w:rPr>
                <w:szCs w:val="18"/>
              </w:rPr>
            </w:pPr>
            <w:r w:rsidRPr="00F26C0A">
              <w:rPr>
                <w:szCs w:val="18"/>
              </w:rPr>
              <w:t>c) oceňuje majetek nebo dluhy tohoto fondu, aniž má vytvořeny organizační předpoklady podle § 195,</w:t>
            </w:r>
          </w:p>
          <w:p w14:paraId="5477BCA7" w14:textId="77777777" w:rsidR="00332637" w:rsidRPr="00F26C0A" w:rsidRDefault="00332637" w:rsidP="00D824D0">
            <w:pPr>
              <w:tabs>
                <w:tab w:val="left" w:pos="380"/>
              </w:tabs>
              <w:spacing w:before="40" w:after="40"/>
              <w:ind w:right="67"/>
              <w:jc w:val="both"/>
              <w:rPr>
                <w:szCs w:val="18"/>
              </w:rPr>
            </w:pPr>
            <w:r w:rsidRPr="00F26C0A">
              <w:rPr>
                <w:szCs w:val="18"/>
              </w:rPr>
              <w:t>d) v rozporu s § 634 odst. 5 neuvede ve jméně tohoto fondu slovo „fond“, nebo</w:t>
            </w:r>
          </w:p>
          <w:p w14:paraId="108D3773" w14:textId="77777777" w:rsidR="00332637" w:rsidRPr="00F26C0A" w:rsidRDefault="00332637" w:rsidP="00D824D0">
            <w:pPr>
              <w:tabs>
                <w:tab w:val="left" w:pos="380"/>
              </w:tabs>
              <w:spacing w:before="40" w:after="40"/>
              <w:ind w:right="67"/>
              <w:jc w:val="both"/>
              <w:rPr>
                <w:szCs w:val="18"/>
              </w:rPr>
            </w:pPr>
            <w:r w:rsidRPr="00F26C0A">
              <w:rPr>
                <w:szCs w:val="18"/>
              </w:rPr>
              <w:t>e) nezajistí, aby jeho jméno nebo jméno tohoto fondu splňovaly požadavky podle § 635.</w:t>
            </w:r>
            <w:r w:rsidRPr="00F26C0A" w:rsidDel="00A17BB6">
              <w:rPr>
                <w:szCs w:val="18"/>
              </w:rPr>
              <w:t xml:space="preserve">  </w:t>
            </w:r>
          </w:p>
        </w:tc>
        <w:tc>
          <w:tcPr>
            <w:tcW w:w="900" w:type="dxa"/>
            <w:tcBorders>
              <w:top w:val="nil"/>
              <w:left w:val="single" w:sz="4" w:space="0" w:color="auto"/>
              <w:bottom w:val="nil"/>
              <w:right w:val="single" w:sz="4" w:space="0" w:color="auto"/>
            </w:tcBorders>
          </w:tcPr>
          <w:p w14:paraId="1494F605"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31AEDCFB" w14:textId="77777777" w:rsidR="00332637" w:rsidRPr="00F26C0A" w:rsidRDefault="00332637" w:rsidP="00A63CF4">
            <w:pPr>
              <w:spacing w:before="40" w:after="40"/>
              <w:rPr>
                <w:szCs w:val="18"/>
              </w:rPr>
            </w:pPr>
          </w:p>
        </w:tc>
      </w:tr>
      <w:tr w:rsidR="00332637" w:rsidRPr="00F26C0A" w14:paraId="5344F834" w14:textId="77777777" w:rsidTr="00E54EF4">
        <w:tc>
          <w:tcPr>
            <w:tcW w:w="1440" w:type="dxa"/>
            <w:tcBorders>
              <w:top w:val="nil"/>
              <w:bottom w:val="nil"/>
              <w:right w:val="single" w:sz="4" w:space="0" w:color="auto"/>
            </w:tcBorders>
          </w:tcPr>
          <w:p w14:paraId="3978C6B4"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696BC9B2"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6725977D" w14:textId="77777777" w:rsidR="00332637" w:rsidRPr="00F26C0A" w:rsidRDefault="00332637" w:rsidP="001F0553">
            <w:pPr>
              <w:spacing w:before="40" w:after="40"/>
              <w:rPr>
                <w:szCs w:val="18"/>
              </w:rPr>
            </w:pPr>
            <w:r w:rsidRPr="00F26C0A">
              <w:rPr>
                <w:szCs w:val="18"/>
              </w:rPr>
              <w:t>240/2013 ve znění 148/2016 183/2017 204/2017</w:t>
            </w:r>
          </w:p>
        </w:tc>
        <w:tc>
          <w:tcPr>
            <w:tcW w:w="1080" w:type="dxa"/>
            <w:tcBorders>
              <w:top w:val="nil"/>
              <w:left w:val="single" w:sz="4" w:space="0" w:color="auto"/>
              <w:bottom w:val="nil"/>
              <w:right w:val="single" w:sz="4" w:space="0" w:color="auto"/>
            </w:tcBorders>
          </w:tcPr>
          <w:p w14:paraId="283190D8" w14:textId="77777777" w:rsidR="00332637" w:rsidRPr="00F26C0A" w:rsidRDefault="00332637" w:rsidP="00B72FC3">
            <w:pPr>
              <w:spacing w:before="40" w:after="40"/>
              <w:rPr>
                <w:szCs w:val="18"/>
              </w:rPr>
            </w:pPr>
            <w:r w:rsidRPr="00F26C0A">
              <w:rPr>
                <w:szCs w:val="18"/>
              </w:rPr>
              <w:t>§ 599 odst. 6</w:t>
            </w:r>
          </w:p>
        </w:tc>
        <w:tc>
          <w:tcPr>
            <w:tcW w:w="5400" w:type="dxa"/>
            <w:gridSpan w:val="4"/>
            <w:tcBorders>
              <w:top w:val="nil"/>
              <w:left w:val="single" w:sz="4" w:space="0" w:color="auto"/>
              <w:bottom w:val="nil"/>
              <w:right w:val="single" w:sz="4" w:space="0" w:color="auto"/>
            </w:tcBorders>
          </w:tcPr>
          <w:p w14:paraId="108E80AB" w14:textId="77777777" w:rsidR="00332637" w:rsidRPr="00F26C0A" w:rsidRDefault="00332637" w:rsidP="005E665F">
            <w:pPr>
              <w:tabs>
                <w:tab w:val="left" w:pos="380"/>
              </w:tabs>
              <w:spacing w:before="40" w:after="40"/>
              <w:ind w:right="67"/>
              <w:jc w:val="both"/>
              <w:rPr>
                <w:szCs w:val="18"/>
              </w:rPr>
            </w:pPr>
            <w:r w:rsidRPr="00F26C0A">
              <w:rPr>
                <w:szCs w:val="18"/>
              </w:rPr>
              <w:t>(6) Za přestupek podle odstavce 1 písm. g), k), l), m), n), o) nebo p) odstavce 3, 4 nebo 5 lze uložit pokutu do</w:t>
            </w:r>
          </w:p>
          <w:p w14:paraId="45EADD90" w14:textId="77777777" w:rsidR="00332637" w:rsidRPr="00F26C0A" w:rsidRDefault="00332637" w:rsidP="005E665F">
            <w:pPr>
              <w:tabs>
                <w:tab w:val="left" w:pos="380"/>
              </w:tabs>
              <w:spacing w:before="40" w:after="40"/>
              <w:ind w:right="67"/>
              <w:jc w:val="both"/>
              <w:rPr>
                <w:szCs w:val="18"/>
              </w:rPr>
            </w:pPr>
            <w:r w:rsidRPr="00F26C0A">
              <w:rPr>
                <w:szCs w:val="18"/>
              </w:rPr>
              <w:t>a) 150 000 000 Kč,</w:t>
            </w:r>
          </w:p>
          <w:p w14:paraId="5E42B50D" w14:textId="77777777" w:rsidR="00332637" w:rsidRPr="00F26C0A" w:rsidRDefault="00332637" w:rsidP="005E665F">
            <w:pPr>
              <w:tabs>
                <w:tab w:val="left" w:pos="380"/>
              </w:tabs>
              <w:spacing w:before="40" w:after="40"/>
              <w:ind w:right="67"/>
              <w:jc w:val="both"/>
              <w:rPr>
                <w:szCs w:val="18"/>
              </w:rPr>
            </w:pPr>
            <w:r w:rsidRPr="00F26C0A">
              <w:rPr>
                <w:szCs w:val="18"/>
              </w:rPr>
              <w:t>b) výše 10 % celkového ročního obratu právnické osoby podle její poslední řádné účetní závěrky nebo konsolidované účetní závěrky, přesahuje-li takto určená výše pokuty částku 150 000 000 Kč, nebo</w:t>
            </w:r>
          </w:p>
          <w:p w14:paraId="4028A876" w14:textId="77777777" w:rsidR="00332637" w:rsidRPr="00F26C0A" w:rsidRDefault="00332637" w:rsidP="005E665F">
            <w:pPr>
              <w:tabs>
                <w:tab w:val="left" w:pos="380"/>
              </w:tabs>
              <w:spacing w:before="40" w:after="40"/>
              <w:ind w:right="67"/>
              <w:jc w:val="both"/>
              <w:rPr>
                <w:szCs w:val="18"/>
              </w:rPr>
            </w:pPr>
            <w:r w:rsidRPr="00F26C0A">
              <w:rPr>
                <w:szCs w:val="18"/>
              </w:rPr>
              <w:t>c) výše dvojnásobku neoprávněného prospěchu získaného spácháním tohoto přestupku, je-li možné výši neoprávněného prospěchu zjistit a přesahuje-li takto určená výše pokuty částku 150 000 000 Kč.</w:t>
            </w:r>
          </w:p>
        </w:tc>
        <w:tc>
          <w:tcPr>
            <w:tcW w:w="900" w:type="dxa"/>
            <w:tcBorders>
              <w:top w:val="nil"/>
              <w:left w:val="single" w:sz="4" w:space="0" w:color="auto"/>
              <w:bottom w:val="nil"/>
              <w:right w:val="single" w:sz="4" w:space="0" w:color="auto"/>
            </w:tcBorders>
          </w:tcPr>
          <w:p w14:paraId="72D3908E"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395D81AF" w14:textId="77777777" w:rsidR="00332637" w:rsidRPr="00F26C0A" w:rsidRDefault="00332637" w:rsidP="00A63CF4">
            <w:pPr>
              <w:spacing w:before="40" w:after="40"/>
              <w:rPr>
                <w:szCs w:val="18"/>
              </w:rPr>
            </w:pPr>
          </w:p>
        </w:tc>
      </w:tr>
      <w:tr w:rsidR="00332637" w:rsidRPr="00F26C0A" w14:paraId="76F9D9AA" w14:textId="77777777" w:rsidTr="00E54EF4">
        <w:tc>
          <w:tcPr>
            <w:tcW w:w="1440" w:type="dxa"/>
            <w:tcBorders>
              <w:top w:val="nil"/>
              <w:bottom w:val="nil"/>
              <w:right w:val="single" w:sz="4" w:space="0" w:color="auto"/>
            </w:tcBorders>
          </w:tcPr>
          <w:p w14:paraId="17F2D6BC"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5A2496BA"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48B752C2" w14:textId="77777777" w:rsidR="00332637" w:rsidRPr="00F26C0A" w:rsidRDefault="00332637" w:rsidP="001F0553">
            <w:pPr>
              <w:spacing w:before="40" w:after="40"/>
              <w:rPr>
                <w:szCs w:val="18"/>
              </w:rPr>
            </w:pPr>
            <w:r w:rsidRPr="00F26C0A">
              <w:rPr>
                <w:szCs w:val="18"/>
              </w:rPr>
              <w:t>240/2013 ve znění 148/2016 183/2017 204/2017</w:t>
            </w:r>
          </w:p>
        </w:tc>
        <w:tc>
          <w:tcPr>
            <w:tcW w:w="1080" w:type="dxa"/>
            <w:tcBorders>
              <w:top w:val="nil"/>
              <w:left w:val="single" w:sz="4" w:space="0" w:color="auto"/>
              <w:bottom w:val="nil"/>
              <w:right w:val="single" w:sz="4" w:space="0" w:color="auto"/>
            </w:tcBorders>
          </w:tcPr>
          <w:p w14:paraId="3BEEB99D" w14:textId="77777777" w:rsidR="00332637" w:rsidRPr="00F26C0A" w:rsidRDefault="00332637" w:rsidP="00B72FC3">
            <w:pPr>
              <w:spacing w:before="40" w:after="40"/>
              <w:rPr>
                <w:szCs w:val="18"/>
              </w:rPr>
            </w:pPr>
            <w:r w:rsidRPr="00F26C0A">
              <w:rPr>
                <w:szCs w:val="18"/>
              </w:rPr>
              <w:t>§ 599 odst. 7</w:t>
            </w:r>
          </w:p>
        </w:tc>
        <w:tc>
          <w:tcPr>
            <w:tcW w:w="5400" w:type="dxa"/>
            <w:gridSpan w:val="4"/>
            <w:tcBorders>
              <w:top w:val="nil"/>
              <w:left w:val="single" w:sz="4" w:space="0" w:color="auto"/>
              <w:bottom w:val="nil"/>
              <w:right w:val="single" w:sz="4" w:space="0" w:color="auto"/>
            </w:tcBorders>
          </w:tcPr>
          <w:p w14:paraId="50538D68" w14:textId="77777777" w:rsidR="00332637" w:rsidRPr="00F26C0A" w:rsidRDefault="00332637" w:rsidP="005E665F">
            <w:pPr>
              <w:tabs>
                <w:tab w:val="left" w:pos="380"/>
              </w:tabs>
              <w:spacing w:before="40" w:after="40"/>
              <w:ind w:right="67"/>
              <w:jc w:val="both"/>
              <w:rPr>
                <w:szCs w:val="18"/>
              </w:rPr>
            </w:pPr>
            <w:r w:rsidRPr="00F26C0A">
              <w:rPr>
                <w:szCs w:val="18"/>
              </w:rPr>
              <w:t>(7) Za přestupek podle odstavce 1 písm. a), b), c), d), e), f), h), i) nebo j) nebo odstavce 2 lze uložit pokutu do</w:t>
            </w:r>
          </w:p>
          <w:p w14:paraId="3064B2A9" w14:textId="77777777" w:rsidR="00332637" w:rsidRPr="00F26C0A" w:rsidRDefault="00332637" w:rsidP="005E665F">
            <w:pPr>
              <w:tabs>
                <w:tab w:val="left" w:pos="380"/>
              </w:tabs>
              <w:spacing w:before="40" w:after="40"/>
              <w:ind w:right="67"/>
              <w:jc w:val="both"/>
              <w:rPr>
                <w:szCs w:val="18"/>
              </w:rPr>
            </w:pPr>
            <w:r w:rsidRPr="00F26C0A">
              <w:rPr>
                <w:szCs w:val="18"/>
              </w:rPr>
              <w:t>a) 300 000 000 Kč,</w:t>
            </w:r>
          </w:p>
          <w:p w14:paraId="2226DC1B" w14:textId="77777777" w:rsidR="00332637" w:rsidRPr="00F26C0A" w:rsidRDefault="00332637" w:rsidP="005E665F">
            <w:pPr>
              <w:tabs>
                <w:tab w:val="left" w:pos="380"/>
              </w:tabs>
              <w:spacing w:before="40" w:after="40"/>
              <w:ind w:right="67"/>
              <w:jc w:val="both"/>
              <w:rPr>
                <w:szCs w:val="18"/>
              </w:rPr>
            </w:pPr>
            <w:r w:rsidRPr="00F26C0A">
              <w:rPr>
                <w:szCs w:val="18"/>
              </w:rPr>
              <w:t>b) výše 10 % celkového ročního obratu právnické osoby podle její poslední řádné účetní závěrky nebo konsolidované účetní závěrky, přesahuje-li takto určená výše pokuty částku 300 000 000 Kč, nebo</w:t>
            </w:r>
          </w:p>
          <w:p w14:paraId="47D6C210" w14:textId="77777777" w:rsidR="00332637" w:rsidRPr="00F26C0A" w:rsidRDefault="00332637" w:rsidP="005E665F">
            <w:pPr>
              <w:tabs>
                <w:tab w:val="left" w:pos="380"/>
              </w:tabs>
              <w:spacing w:before="40" w:after="40"/>
              <w:ind w:right="67"/>
              <w:jc w:val="both"/>
              <w:rPr>
                <w:szCs w:val="18"/>
              </w:rPr>
            </w:pPr>
            <w:r w:rsidRPr="00F26C0A">
              <w:rPr>
                <w:szCs w:val="18"/>
              </w:rPr>
              <w:t>c) výše dvojnásobku neoprávněného prospěchu získaného spácháním tohoto přestupku, je-li možné výši neoprávněného prospěchu zjistit a přesahuje-li takto určená výše pokuty částku 300 000 000 Kč.</w:t>
            </w:r>
          </w:p>
        </w:tc>
        <w:tc>
          <w:tcPr>
            <w:tcW w:w="900" w:type="dxa"/>
            <w:tcBorders>
              <w:top w:val="nil"/>
              <w:left w:val="single" w:sz="4" w:space="0" w:color="auto"/>
              <w:bottom w:val="nil"/>
              <w:right w:val="single" w:sz="4" w:space="0" w:color="auto"/>
            </w:tcBorders>
          </w:tcPr>
          <w:p w14:paraId="14DFB9E1"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65EAACF3" w14:textId="77777777" w:rsidR="00332637" w:rsidRPr="00F26C0A" w:rsidRDefault="00332637" w:rsidP="00A63CF4">
            <w:pPr>
              <w:spacing w:before="40" w:after="40"/>
              <w:rPr>
                <w:szCs w:val="18"/>
              </w:rPr>
            </w:pPr>
          </w:p>
        </w:tc>
      </w:tr>
      <w:tr w:rsidR="00332637" w:rsidRPr="00F26C0A" w14:paraId="6704BF72" w14:textId="77777777" w:rsidTr="00E54EF4">
        <w:tc>
          <w:tcPr>
            <w:tcW w:w="1440" w:type="dxa"/>
            <w:tcBorders>
              <w:top w:val="nil"/>
              <w:bottom w:val="nil"/>
              <w:right w:val="single" w:sz="4" w:space="0" w:color="auto"/>
            </w:tcBorders>
          </w:tcPr>
          <w:p w14:paraId="6A204478"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72EF9737"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6C892133" w14:textId="77777777" w:rsidR="00332637" w:rsidRPr="00F26C0A" w:rsidRDefault="00332637" w:rsidP="001F0553">
            <w:pPr>
              <w:spacing w:before="40" w:after="40"/>
              <w:rPr>
                <w:szCs w:val="18"/>
              </w:rPr>
            </w:pPr>
            <w:r w:rsidRPr="00F26C0A">
              <w:rPr>
                <w:szCs w:val="18"/>
              </w:rPr>
              <w:t>240/2013 ve znění 148/2016 183/2017</w:t>
            </w:r>
          </w:p>
        </w:tc>
        <w:tc>
          <w:tcPr>
            <w:tcW w:w="1080" w:type="dxa"/>
            <w:tcBorders>
              <w:top w:val="nil"/>
              <w:left w:val="single" w:sz="4" w:space="0" w:color="auto"/>
              <w:bottom w:val="nil"/>
              <w:right w:val="single" w:sz="4" w:space="0" w:color="auto"/>
            </w:tcBorders>
          </w:tcPr>
          <w:p w14:paraId="63CB840E" w14:textId="77777777" w:rsidR="00332637" w:rsidRPr="00F26C0A" w:rsidRDefault="00332637" w:rsidP="00B72FC3">
            <w:pPr>
              <w:spacing w:before="40" w:after="40"/>
              <w:rPr>
                <w:szCs w:val="18"/>
              </w:rPr>
            </w:pPr>
            <w:r w:rsidRPr="00F26C0A">
              <w:rPr>
                <w:szCs w:val="18"/>
              </w:rPr>
              <w:t>§ 599 odst. 8</w:t>
            </w:r>
          </w:p>
        </w:tc>
        <w:tc>
          <w:tcPr>
            <w:tcW w:w="5400" w:type="dxa"/>
            <w:gridSpan w:val="4"/>
            <w:tcBorders>
              <w:top w:val="nil"/>
              <w:left w:val="single" w:sz="4" w:space="0" w:color="auto"/>
              <w:bottom w:val="nil"/>
              <w:right w:val="single" w:sz="4" w:space="0" w:color="auto"/>
            </w:tcBorders>
          </w:tcPr>
          <w:p w14:paraId="119607E6" w14:textId="77777777" w:rsidR="00332637" w:rsidRPr="00F26C0A" w:rsidRDefault="00332637" w:rsidP="00A17BB6">
            <w:pPr>
              <w:tabs>
                <w:tab w:val="left" w:pos="380"/>
              </w:tabs>
              <w:spacing w:before="40" w:after="40"/>
              <w:ind w:right="67"/>
              <w:jc w:val="both"/>
              <w:rPr>
                <w:szCs w:val="18"/>
              </w:rPr>
            </w:pPr>
            <w:r w:rsidRPr="00F26C0A">
              <w:rPr>
                <w:szCs w:val="18"/>
              </w:rPr>
              <w:t>(8) Za přestupek podle odstavce 1, 2, 3, 4 nebo 5 lze namísto pokuty nebo spolu s pokutou nařídit uveřejnění informace o tom, jaká je povaha protiprávního jednání a která osoba takto jednala.</w:t>
            </w:r>
          </w:p>
        </w:tc>
        <w:tc>
          <w:tcPr>
            <w:tcW w:w="900" w:type="dxa"/>
            <w:tcBorders>
              <w:top w:val="nil"/>
              <w:left w:val="single" w:sz="4" w:space="0" w:color="auto"/>
              <w:bottom w:val="nil"/>
              <w:right w:val="single" w:sz="4" w:space="0" w:color="auto"/>
            </w:tcBorders>
          </w:tcPr>
          <w:p w14:paraId="43B9AADE"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44DCD5D9" w14:textId="77777777" w:rsidR="00332637" w:rsidRPr="00F26C0A" w:rsidRDefault="00332637" w:rsidP="00A63CF4">
            <w:pPr>
              <w:spacing w:before="40" w:after="40"/>
              <w:rPr>
                <w:szCs w:val="18"/>
              </w:rPr>
            </w:pPr>
          </w:p>
        </w:tc>
      </w:tr>
      <w:tr w:rsidR="00332637" w:rsidRPr="00F26C0A" w14:paraId="542B9D64" w14:textId="77777777" w:rsidTr="00E54EF4">
        <w:tc>
          <w:tcPr>
            <w:tcW w:w="1440" w:type="dxa"/>
            <w:tcBorders>
              <w:top w:val="nil"/>
              <w:bottom w:val="nil"/>
              <w:right w:val="single" w:sz="4" w:space="0" w:color="auto"/>
            </w:tcBorders>
          </w:tcPr>
          <w:p w14:paraId="3C315B8B"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4C91C940"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0FE2695B" w14:textId="77777777" w:rsidR="00332637" w:rsidRPr="00F26C0A" w:rsidRDefault="00332637" w:rsidP="00F71216">
            <w:pPr>
              <w:spacing w:before="40" w:after="40"/>
              <w:rPr>
                <w:szCs w:val="18"/>
              </w:rPr>
            </w:pPr>
            <w:r w:rsidRPr="00F26C0A">
              <w:rPr>
                <w:szCs w:val="18"/>
              </w:rPr>
              <w:t>240/2013 ve znění 183/2017</w:t>
            </w:r>
          </w:p>
        </w:tc>
        <w:tc>
          <w:tcPr>
            <w:tcW w:w="1080" w:type="dxa"/>
            <w:tcBorders>
              <w:top w:val="nil"/>
              <w:left w:val="single" w:sz="4" w:space="0" w:color="auto"/>
              <w:bottom w:val="nil"/>
              <w:right w:val="single" w:sz="4" w:space="0" w:color="auto"/>
            </w:tcBorders>
          </w:tcPr>
          <w:p w14:paraId="7BF07802" w14:textId="77777777" w:rsidR="00332637" w:rsidRPr="00F26C0A" w:rsidRDefault="00332637" w:rsidP="009E059C">
            <w:pPr>
              <w:spacing w:before="40" w:after="40"/>
              <w:rPr>
                <w:szCs w:val="18"/>
              </w:rPr>
            </w:pPr>
            <w:r w:rsidRPr="00F26C0A">
              <w:rPr>
                <w:szCs w:val="18"/>
              </w:rPr>
              <w:t xml:space="preserve">§ 600 odst. 1 písm. c) a d), odst. 2 a 4 </w:t>
            </w:r>
          </w:p>
        </w:tc>
        <w:tc>
          <w:tcPr>
            <w:tcW w:w="5400" w:type="dxa"/>
            <w:gridSpan w:val="4"/>
            <w:tcBorders>
              <w:top w:val="nil"/>
              <w:left w:val="single" w:sz="4" w:space="0" w:color="auto"/>
              <w:bottom w:val="nil"/>
              <w:right w:val="single" w:sz="4" w:space="0" w:color="auto"/>
            </w:tcBorders>
          </w:tcPr>
          <w:p w14:paraId="5338EE85" w14:textId="77777777" w:rsidR="00332637" w:rsidRPr="00F26C0A" w:rsidRDefault="00332637" w:rsidP="002C1CF3">
            <w:pPr>
              <w:tabs>
                <w:tab w:val="left" w:pos="380"/>
              </w:tabs>
              <w:spacing w:before="40" w:after="40"/>
              <w:ind w:right="67"/>
              <w:jc w:val="both"/>
              <w:rPr>
                <w:szCs w:val="18"/>
              </w:rPr>
            </w:pPr>
            <w:r w:rsidRPr="00F26C0A">
              <w:rPr>
                <w:szCs w:val="18"/>
              </w:rPr>
              <w:t>(1) Obhospodařovatel fondu kolektivního investování se dopustí přestupku tím, že</w:t>
            </w:r>
          </w:p>
          <w:p w14:paraId="4A233FA7" w14:textId="77777777" w:rsidR="00332637" w:rsidRPr="00F26C0A" w:rsidRDefault="00332637" w:rsidP="002C1CF3">
            <w:pPr>
              <w:tabs>
                <w:tab w:val="left" w:pos="380"/>
              </w:tabs>
              <w:spacing w:before="40" w:after="40"/>
              <w:ind w:right="67"/>
              <w:jc w:val="both"/>
              <w:rPr>
                <w:szCs w:val="18"/>
              </w:rPr>
            </w:pPr>
            <w:r w:rsidRPr="00F26C0A">
              <w:rPr>
                <w:szCs w:val="18"/>
              </w:rPr>
              <w:t>c) nezavede, neudržuje nebo neuplatňuje některé z pravidel, technik nebo limitů podle § 215 odst. 1, nebo</w:t>
            </w:r>
          </w:p>
          <w:p w14:paraId="454DD39E" w14:textId="77777777" w:rsidR="00332637" w:rsidRPr="00F26C0A" w:rsidRDefault="00332637" w:rsidP="00A63CF4">
            <w:pPr>
              <w:tabs>
                <w:tab w:val="left" w:pos="380"/>
              </w:tabs>
              <w:spacing w:before="40" w:after="40"/>
              <w:ind w:right="67"/>
              <w:jc w:val="both"/>
              <w:rPr>
                <w:szCs w:val="18"/>
              </w:rPr>
            </w:pPr>
            <w:r w:rsidRPr="00F26C0A">
              <w:rPr>
                <w:szCs w:val="18"/>
              </w:rPr>
              <w:t>d) nezajistí, aby statut tohoto fondu obsahoval údaje podle § 219 nebo 220.</w:t>
            </w:r>
          </w:p>
          <w:p w14:paraId="55BC2818" w14:textId="77777777" w:rsidR="00332637" w:rsidRPr="00F26C0A" w:rsidRDefault="00332637" w:rsidP="00A63CF4">
            <w:pPr>
              <w:tabs>
                <w:tab w:val="left" w:pos="380"/>
              </w:tabs>
              <w:spacing w:before="40" w:after="40"/>
              <w:ind w:right="67"/>
              <w:jc w:val="both"/>
              <w:rPr>
                <w:szCs w:val="18"/>
              </w:rPr>
            </w:pPr>
            <w:r w:rsidRPr="00F26C0A">
              <w:rPr>
                <w:szCs w:val="18"/>
              </w:rPr>
              <w:t>(2) Obhospodařovatel fondu kolektivního investování a obhospodařovatel fondu kvalifikovaných investorů oprávněný přesáhnout rozhodný limit se dopustí přestupku tím, že v rozporu s § 68 nebo § 83 odst. 1 nezajistí pro tento fond právě jednoho depozitáře.</w:t>
            </w:r>
            <w:r w:rsidRPr="00F26C0A" w:rsidDel="002C1CF3">
              <w:rPr>
                <w:szCs w:val="18"/>
              </w:rPr>
              <w:t xml:space="preserve"> </w:t>
            </w:r>
          </w:p>
          <w:p w14:paraId="2E5AF670" w14:textId="77777777" w:rsidR="00332637" w:rsidRPr="00F26C0A" w:rsidRDefault="00332637" w:rsidP="00B72FC3">
            <w:pPr>
              <w:tabs>
                <w:tab w:val="left" w:pos="380"/>
              </w:tabs>
              <w:spacing w:before="40" w:after="40"/>
              <w:ind w:right="67"/>
              <w:jc w:val="both"/>
              <w:rPr>
                <w:szCs w:val="18"/>
              </w:rPr>
            </w:pPr>
            <w:r w:rsidRPr="00F26C0A">
              <w:rPr>
                <w:szCs w:val="18"/>
              </w:rPr>
              <w:t>(4) Obhospodařovatel investičního fondu, pro který hlavní podpůrce provádí služby nebo jehož majetek drží, se dopustí přestupku tím, že v rozporu s § 89 nezajistí poskytování potřebných údajů nebo dokumentů příslušnému depozitáři hlavním podpůrcem.</w:t>
            </w:r>
            <w:r w:rsidRPr="00F26C0A" w:rsidDel="00E25600">
              <w:rPr>
                <w:szCs w:val="18"/>
              </w:rPr>
              <w:t xml:space="preserve"> </w:t>
            </w:r>
          </w:p>
        </w:tc>
        <w:tc>
          <w:tcPr>
            <w:tcW w:w="900" w:type="dxa"/>
            <w:tcBorders>
              <w:top w:val="nil"/>
              <w:left w:val="single" w:sz="4" w:space="0" w:color="auto"/>
              <w:bottom w:val="nil"/>
              <w:right w:val="single" w:sz="4" w:space="0" w:color="auto"/>
            </w:tcBorders>
          </w:tcPr>
          <w:p w14:paraId="72ACF8BB"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70CF1A29" w14:textId="77777777" w:rsidR="00332637" w:rsidRPr="00F26C0A" w:rsidRDefault="00332637" w:rsidP="00A63CF4">
            <w:pPr>
              <w:spacing w:before="40" w:after="40"/>
              <w:rPr>
                <w:szCs w:val="18"/>
              </w:rPr>
            </w:pPr>
          </w:p>
        </w:tc>
      </w:tr>
      <w:tr w:rsidR="00332637" w:rsidRPr="00F26C0A" w14:paraId="69E92775" w14:textId="77777777" w:rsidTr="00E54EF4">
        <w:tc>
          <w:tcPr>
            <w:tcW w:w="1440" w:type="dxa"/>
            <w:tcBorders>
              <w:top w:val="nil"/>
              <w:bottom w:val="nil"/>
              <w:right w:val="single" w:sz="4" w:space="0" w:color="auto"/>
            </w:tcBorders>
          </w:tcPr>
          <w:p w14:paraId="2841E0F8"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02604331"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41FE7203" w14:textId="77777777" w:rsidR="00332637" w:rsidRPr="00F26C0A" w:rsidRDefault="00332637" w:rsidP="001F0553">
            <w:pPr>
              <w:spacing w:before="40" w:after="40"/>
              <w:rPr>
                <w:szCs w:val="18"/>
              </w:rPr>
            </w:pPr>
            <w:r w:rsidRPr="00F26C0A">
              <w:rPr>
                <w:szCs w:val="18"/>
              </w:rPr>
              <w:t>240/2013 ve znění 148/2016 183/2017</w:t>
            </w:r>
          </w:p>
        </w:tc>
        <w:tc>
          <w:tcPr>
            <w:tcW w:w="1080" w:type="dxa"/>
            <w:tcBorders>
              <w:top w:val="nil"/>
              <w:left w:val="single" w:sz="4" w:space="0" w:color="auto"/>
              <w:bottom w:val="nil"/>
              <w:right w:val="single" w:sz="4" w:space="0" w:color="auto"/>
            </w:tcBorders>
          </w:tcPr>
          <w:p w14:paraId="5968B44F" w14:textId="77777777" w:rsidR="00332637" w:rsidRPr="00F26C0A" w:rsidRDefault="00332637" w:rsidP="00A63CF4">
            <w:pPr>
              <w:spacing w:before="40" w:after="40"/>
              <w:rPr>
                <w:szCs w:val="18"/>
              </w:rPr>
            </w:pPr>
            <w:r w:rsidRPr="00F26C0A">
              <w:rPr>
                <w:szCs w:val="18"/>
              </w:rPr>
              <w:t>§ 600 odst. 6 až 8</w:t>
            </w:r>
          </w:p>
        </w:tc>
        <w:tc>
          <w:tcPr>
            <w:tcW w:w="5400" w:type="dxa"/>
            <w:gridSpan w:val="4"/>
            <w:tcBorders>
              <w:top w:val="nil"/>
              <w:left w:val="single" w:sz="4" w:space="0" w:color="auto"/>
              <w:bottom w:val="nil"/>
              <w:right w:val="single" w:sz="4" w:space="0" w:color="auto"/>
            </w:tcBorders>
          </w:tcPr>
          <w:p w14:paraId="20DA15AA" w14:textId="77777777" w:rsidR="00332637" w:rsidRPr="00F26C0A" w:rsidRDefault="00332637" w:rsidP="00F07DFD">
            <w:pPr>
              <w:tabs>
                <w:tab w:val="left" w:pos="380"/>
              </w:tabs>
              <w:spacing w:before="40" w:after="40"/>
              <w:ind w:right="67"/>
              <w:jc w:val="both"/>
              <w:rPr>
                <w:szCs w:val="18"/>
              </w:rPr>
            </w:pPr>
            <w:r w:rsidRPr="00F26C0A">
              <w:rPr>
                <w:szCs w:val="18"/>
              </w:rPr>
              <w:t>(6) Za přestupek podle odstavce 1 písm. b) nebo d), odstavce 2, 3, 4 nebo 5 lze uložit pokutu do</w:t>
            </w:r>
          </w:p>
          <w:p w14:paraId="697DE1DD" w14:textId="77777777" w:rsidR="00332637" w:rsidRPr="00F26C0A" w:rsidRDefault="00332637" w:rsidP="00F07DFD">
            <w:pPr>
              <w:tabs>
                <w:tab w:val="left" w:pos="380"/>
              </w:tabs>
              <w:spacing w:before="40" w:after="40"/>
              <w:ind w:right="67"/>
              <w:jc w:val="both"/>
              <w:rPr>
                <w:szCs w:val="18"/>
              </w:rPr>
            </w:pPr>
            <w:r w:rsidRPr="00F26C0A">
              <w:rPr>
                <w:szCs w:val="18"/>
              </w:rPr>
              <w:t>a) 150 000 000 Kč,</w:t>
            </w:r>
          </w:p>
          <w:p w14:paraId="1D4EC396" w14:textId="77777777" w:rsidR="00332637" w:rsidRPr="00F26C0A" w:rsidRDefault="00332637" w:rsidP="00F07DFD">
            <w:pPr>
              <w:tabs>
                <w:tab w:val="left" w:pos="380"/>
              </w:tabs>
              <w:spacing w:before="40" w:after="40"/>
              <w:ind w:right="67"/>
              <w:jc w:val="both"/>
              <w:rPr>
                <w:szCs w:val="18"/>
              </w:rPr>
            </w:pPr>
            <w:r w:rsidRPr="00F26C0A">
              <w:rPr>
                <w:szCs w:val="18"/>
              </w:rPr>
              <w:t>b) výše 10 % celkového ročního obratu právnické osoby podle její poslední řádné účetní závěrky nebo konsolidované účetní závěrky, přesahuje-li takto určená výše pokuty částku 150 000 000 Kč, nebo</w:t>
            </w:r>
          </w:p>
          <w:p w14:paraId="71B22556" w14:textId="77777777" w:rsidR="00332637" w:rsidRPr="00F26C0A" w:rsidRDefault="00332637" w:rsidP="00F07DFD">
            <w:pPr>
              <w:tabs>
                <w:tab w:val="left" w:pos="380"/>
              </w:tabs>
              <w:spacing w:before="40" w:after="40"/>
              <w:ind w:right="67"/>
              <w:jc w:val="both"/>
              <w:rPr>
                <w:szCs w:val="18"/>
              </w:rPr>
            </w:pPr>
            <w:r w:rsidRPr="00F26C0A">
              <w:rPr>
                <w:szCs w:val="18"/>
              </w:rPr>
              <w:t>c) výše dvojnásobku neoprávněného prospěchu získaného spácháním tohoto přestupku, je-li možné výši neoprávněného prospěchu zjistit a přesahuje-li takto určená výše pokuty částku 150 000 000 Kč.</w:t>
            </w:r>
          </w:p>
          <w:p w14:paraId="5A4F37E5" w14:textId="77777777" w:rsidR="00332637" w:rsidRPr="00F26C0A" w:rsidRDefault="00332637" w:rsidP="00F07DFD">
            <w:pPr>
              <w:tabs>
                <w:tab w:val="left" w:pos="380"/>
              </w:tabs>
              <w:spacing w:before="40" w:after="40"/>
              <w:ind w:right="67"/>
              <w:jc w:val="both"/>
              <w:rPr>
                <w:szCs w:val="18"/>
              </w:rPr>
            </w:pPr>
            <w:r w:rsidRPr="00F26C0A">
              <w:rPr>
                <w:szCs w:val="18"/>
              </w:rPr>
              <w:t>(7) Za přestupek podle odstavce 1 písm. a) nebo c) lze uložit pokutu do</w:t>
            </w:r>
          </w:p>
          <w:p w14:paraId="2C203C83" w14:textId="77777777" w:rsidR="00332637" w:rsidRPr="00F26C0A" w:rsidRDefault="00332637" w:rsidP="00F07DFD">
            <w:pPr>
              <w:tabs>
                <w:tab w:val="left" w:pos="380"/>
              </w:tabs>
              <w:spacing w:before="40" w:after="40"/>
              <w:ind w:right="67"/>
              <w:jc w:val="both"/>
              <w:rPr>
                <w:szCs w:val="18"/>
              </w:rPr>
            </w:pPr>
            <w:r w:rsidRPr="00F26C0A">
              <w:rPr>
                <w:szCs w:val="18"/>
              </w:rPr>
              <w:t>a) 300 000 000 Kč,</w:t>
            </w:r>
          </w:p>
          <w:p w14:paraId="6BBE2BC7" w14:textId="77777777" w:rsidR="00332637" w:rsidRPr="00F26C0A" w:rsidRDefault="00332637" w:rsidP="00F07DFD">
            <w:pPr>
              <w:tabs>
                <w:tab w:val="left" w:pos="380"/>
              </w:tabs>
              <w:spacing w:before="40" w:after="40"/>
              <w:ind w:right="67"/>
              <w:jc w:val="both"/>
              <w:rPr>
                <w:szCs w:val="18"/>
              </w:rPr>
            </w:pPr>
            <w:r w:rsidRPr="00F26C0A">
              <w:rPr>
                <w:szCs w:val="18"/>
              </w:rPr>
              <w:t>b) výše 10 % celkového ročního obratu právnické osoby podle její poslední řádné účetní závěrky nebo konsolidované účetní závěrky, přesahuje-li takto určená výše pokuty částku 300 000 000 Kč, nebo</w:t>
            </w:r>
          </w:p>
          <w:p w14:paraId="79A2685A" w14:textId="77777777" w:rsidR="00332637" w:rsidRPr="00F26C0A" w:rsidRDefault="00332637" w:rsidP="00F07DFD">
            <w:pPr>
              <w:tabs>
                <w:tab w:val="left" w:pos="380"/>
              </w:tabs>
              <w:spacing w:before="40" w:after="40"/>
              <w:ind w:right="67"/>
              <w:jc w:val="both"/>
              <w:rPr>
                <w:szCs w:val="18"/>
              </w:rPr>
            </w:pPr>
            <w:r w:rsidRPr="00F26C0A">
              <w:rPr>
                <w:szCs w:val="18"/>
              </w:rPr>
              <w:t>c) výše dvojnásobku neoprávněného prospěchu získaného spácháním tohoto přestupku, je-li možné výši neoprávněného prospěchu zjistit a přesahuje-li takto určená výše pokuty částku 300 000 000 Kč.</w:t>
            </w:r>
          </w:p>
          <w:p w14:paraId="668A36A9" w14:textId="77777777" w:rsidR="00332637" w:rsidRPr="00F26C0A" w:rsidRDefault="00332637" w:rsidP="00F07DFD">
            <w:pPr>
              <w:tabs>
                <w:tab w:val="left" w:pos="380"/>
              </w:tabs>
              <w:spacing w:before="40" w:after="40"/>
              <w:ind w:right="67"/>
              <w:jc w:val="both"/>
              <w:rPr>
                <w:szCs w:val="18"/>
              </w:rPr>
            </w:pPr>
            <w:r w:rsidRPr="00F26C0A">
              <w:rPr>
                <w:szCs w:val="18"/>
              </w:rPr>
              <w:t xml:space="preserve"> (8) Za přestupek podle odstavce 1, 2, 3, 4 nebo 5 lze namísto pokuty nebo spolu s pokutou nařídit uveřejnění informace o tom, jaká je povaha protiprávního jednání a která osoba takto jednala.</w:t>
            </w:r>
          </w:p>
        </w:tc>
        <w:tc>
          <w:tcPr>
            <w:tcW w:w="900" w:type="dxa"/>
            <w:tcBorders>
              <w:top w:val="nil"/>
              <w:left w:val="single" w:sz="4" w:space="0" w:color="auto"/>
              <w:bottom w:val="nil"/>
              <w:right w:val="single" w:sz="4" w:space="0" w:color="auto"/>
            </w:tcBorders>
          </w:tcPr>
          <w:p w14:paraId="5F5FD5DF"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7A9CBC1A" w14:textId="77777777" w:rsidR="00332637" w:rsidRPr="00F26C0A" w:rsidRDefault="00332637" w:rsidP="00A63CF4">
            <w:pPr>
              <w:spacing w:before="40" w:after="40"/>
              <w:rPr>
                <w:szCs w:val="18"/>
              </w:rPr>
            </w:pPr>
          </w:p>
        </w:tc>
      </w:tr>
      <w:tr w:rsidR="00332637" w:rsidRPr="00F26C0A" w14:paraId="042A8D7D" w14:textId="77777777" w:rsidTr="00E54EF4">
        <w:tc>
          <w:tcPr>
            <w:tcW w:w="1440" w:type="dxa"/>
            <w:tcBorders>
              <w:top w:val="nil"/>
              <w:bottom w:val="nil"/>
              <w:right w:val="single" w:sz="4" w:space="0" w:color="auto"/>
            </w:tcBorders>
          </w:tcPr>
          <w:p w14:paraId="309B90A4"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5B08B4F3"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7812B227" w14:textId="77777777" w:rsidR="00332637" w:rsidRPr="00F26C0A" w:rsidRDefault="00332637" w:rsidP="00A63CF4">
            <w:pPr>
              <w:spacing w:before="40" w:after="40"/>
              <w:rPr>
                <w:szCs w:val="18"/>
              </w:rPr>
            </w:pPr>
            <w:r w:rsidRPr="00F26C0A">
              <w:rPr>
                <w:szCs w:val="18"/>
              </w:rPr>
              <w:t>240/2013 ve znění 183/2017</w:t>
            </w:r>
          </w:p>
        </w:tc>
        <w:tc>
          <w:tcPr>
            <w:tcW w:w="1080" w:type="dxa"/>
            <w:tcBorders>
              <w:top w:val="nil"/>
              <w:left w:val="single" w:sz="4" w:space="0" w:color="auto"/>
              <w:bottom w:val="nil"/>
              <w:right w:val="single" w:sz="4" w:space="0" w:color="auto"/>
            </w:tcBorders>
          </w:tcPr>
          <w:p w14:paraId="0049873F" w14:textId="77777777" w:rsidR="00332637" w:rsidRPr="00F26C0A" w:rsidRDefault="00332637" w:rsidP="009E059C">
            <w:pPr>
              <w:spacing w:before="40" w:after="40"/>
              <w:rPr>
                <w:szCs w:val="18"/>
              </w:rPr>
            </w:pPr>
            <w:r w:rsidRPr="00F26C0A">
              <w:rPr>
                <w:szCs w:val="18"/>
              </w:rPr>
              <w:t>§ 601 odst. 2</w:t>
            </w:r>
          </w:p>
        </w:tc>
        <w:tc>
          <w:tcPr>
            <w:tcW w:w="5400" w:type="dxa"/>
            <w:gridSpan w:val="4"/>
            <w:tcBorders>
              <w:top w:val="nil"/>
              <w:left w:val="single" w:sz="4" w:space="0" w:color="auto"/>
              <w:bottom w:val="nil"/>
              <w:right w:val="single" w:sz="4" w:space="0" w:color="auto"/>
            </w:tcBorders>
          </w:tcPr>
          <w:p w14:paraId="1FD61FC8" w14:textId="77777777" w:rsidR="00332637" w:rsidRPr="00F26C0A" w:rsidRDefault="00332637" w:rsidP="00EA0EFB">
            <w:pPr>
              <w:tabs>
                <w:tab w:val="left" w:pos="380"/>
              </w:tabs>
              <w:spacing w:before="40" w:after="40"/>
              <w:ind w:right="67"/>
              <w:jc w:val="both"/>
              <w:rPr>
                <w:szCs w:val="18"/>
              </w:rPr>
            </w:pPr>
            <w:r w:rsidRPr="00F26C0A">
              <w:rPr>
                <w:szCs w:val="18"/>
              </w:rPr>
              <w:t>(2) Obhospodařovatel speciálního fondu nebo srovnatelného zahraničního investičního fondu, který využívá pákový efekt, se dopustí přestupku tím, že neosvědčí České národní bance na její žádost některou ze skutečností podle § 218.</w:t>
            </w:r>
            <w:r w:rsidRPr="00F26C0A" w:rsidDel="00EA693B">
              <w:rPr>
                <w:szCs w:val="18"/>
              </w:rPr>
              <w:t xml:space="preserve"> </w:t>
            </w:r>
          </w:p>
        </w:tc>
        <w:tc>
          <w:tcPr>
            <w:tcW w:w="900" w:type="dxa"/>
            <w:tcBorders>
              <w:top w:val="nil"/>
              <w:left w:val="single" w:sz="4" w:space="0" w:color="auto"/>
              <w:bottom w:val="nil"/>
              <w:right w:val="single" w:sz="4" w:space="0" w:color="auto"/>
            </w:tcBorders>
          </w:tcPr>
          <w:p w14:paraId="748DEF5B"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04246B07" w14:textId="77777777" w:rsidR="00332637" w:rsidRPr="00F26C0A" w:rsidRDefault="00332637" w:rsidP="00A63CF4">
            <w:pPr>
              <w:spacing w:before="40" w:after="40"/>
              <w:rPr>
                <w:szCs w:val="18"/>
              </w:rPr>
            </w:pPr>
          </w:p>
        </w:tc>
      </w:tr>
      <w:tr w:rsidR="00332637" w:rsidRPr="00F26C0A" w14:paraId="16191387" w14:textId="77777777" w:rsidTr="00E54EF4">
        <w:tc>
          <w:tcPr>
            <w:tcW w:w="1440" w:type="dxa"/>
            <w:tcBorders>
              <w:top w:val="nil"/>
              <w:bottom w:val="nil"/>
              <w:right w:val="single" w:sz="4" w:space="0" w:color="auto"/>
            </w:tcBorders>
          </w:tcPr>
          <w:p w14:paraId="6F82B2BF"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04104E63"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009BEF54" w14:textId="77777777" w:rsidR="00332637" w:rsidRPr="00F26C0A" w:rsidRDefault="00332637" w:rsidP="001F0553">
            <w:pPr>
              <w:spacing w:before="40" w:after="40"/>
              <w:rPr>
                <w:szCs w:val="18"/>
              </w:rPr>
            </w:pPr>
            <w:r w:rsidRPr="00F26C0A">
              <w:rPr>
                <w:szCs w:val="18"/>
              </w:rPr>
              <w:t>240/2013 ve znění 148/2016 183/2017</w:t>
            </w:r>
          </w:p>
        </w:tc>
        <w:tc>
          <w:tcPr>
            <w:tcW w:w="1080" w:type="dxa"/>
            <w:tcBorders>
              <w:top w:val="nil"/>
              <w:left w:val="single" w:sz="4" w:space="0" w:color="auto"/>
              <w:bottom w:val="nil"/>
              <w:right w:val="single" w:sz="4" w:space="0" w:color="auto"/>
            </w:tcBorders>
          </w:tcPr>
          <w:p w14:paraId="7939284D" w14:textId="77777777" w:rsidR="00332637" w:rsidRPr="00F26C0A" w:rsidRDefault="00332637" w:rsidP="00A63CF4">
            <w:pPr>
              <w:spacing w:before="40" w:after="40"/>
              <w:rPr>
                <w:szCs w:val="18"/>
              </w:rPr>
            </w:pPr>
            <w:r w:rsidRPr="00F26C0A">
              <w:rPr>
                <w:szCs w:val="18"/>
              </w:rPr>
              <w:t>§ 601 odst. 6 a 8</w:t>
            </w:r>
          </w:p>
        </w:tc>
        <w:tc>
          <w:tcPr>
            <w:tcW w:w="5400" w:type="dxa"/>
            <w:gridSpan w:val="4"/>
            <w:tcBorders>
              <w:top w:val="nil"/>
              <w:left w:val="single" w:sz="4" w:space="0" w:color="auto"/>
              <w:bottom w:val="nil"/>
              <w:right w:val="single" w:sz="4" w:space="0" w:color="auto"/>
            </w:tcBorders>
          </w:tcPr>
          <w:p w14:paraId="20CC1A6C" w14:textId="77777777" w:rsidR="00332637" w:rsidRPr="00F26C0A" w:rsidRDefault="00332637" w:rsidP="00CF28F5">
            <w:pPr>
              <w:tabs>
                <w:tab w:val="left" w:pos="380"/>
              </w:tabs>
              <w:spacing w:before="40" w:after="40"/>
              <w:ind w:right="67"/>
              <w:jc w:val="both"/>
              <w:rPr>
                <w:szCs w:val="18"/>
              </w:rPr>
            </w:pPr>
            <w:r w:rsidRPr="00F26C0A">
              <w:rPr>
                <w:szCs w:val="18"/>
              </w:rPr>
              <w:t>(6) Za přestupek podle odstavce 1 nebo 2, odstavce 3 písm. b) nebo c), odstavce 4 nebo 5 lze uložit pokutu do</w:t>
            </w:r>
          </w:p>
          <w:p w14:paraId="511E5768" w14:textId="77777777" w:rsidR="00332637" w:rsidRPr="00F26C0A" w:rsidRDefault="00332637" w:rsidP="00CF28F5">
            <w:pPr>
              <w:tabs>
                <w:tab w:val="left" w:pos="380"/>
              </w:tabs>
              <w:spacing w:before="40" w:after="40"/>
              <w:ind w:right="67"/>
              <w:jc w:val="both"/>
              <w:rPr>
                <w:szCs w:val="18"/>
              </w:rPr>
            </w:pPr>
            <w:r w:rsidRPr="00F26C0A">
              <w:rPr>
                <w:szCs w:val="18"/>
              </w:rPr>
              <w:t>a) 150 000 000 Kč,</w:t>
            </w:r>
          </w:p>
          <w:p w14:paraId="140C1723" w14:textId="77777777" w:rsidR="00332637" w:rsidRPr="00F26C0A" w:rsidRDefault="00332637" w:rsidP="00CF28F5">
            <w:pPr>
              <w:tabs>
                <w:tab w:val="left" w:pos="380"/>
              </w:tabs>
              <w:spacing w:before="40" w:after="40"/>
              <w:ind w:right="67"/>
              <w:jc w:val="both"/>
              <w:rPr>
                <w:szCs w:val="18"/>
              </w:rPr>
            </w:pPr>
            <w:r w:rsidRPr="00F26C0A">
              <w:rPr>
                <w:szCs w:val="18"/>
              </w:rPr>
              <w:t>b) výše 10 % celkového ročního obratu právnické osoby podle její poslední řádné účetní závěrky nebo konsolidované účetní závěrky, přesahuje-li takto určená výše pokuty částku 150 000 000 Kč, nebo</w:t>
            </w:r>
          </w:p>
          <w:p w14:paraId="2EE051D6" w14:textId="77777777" w:rsidR="00332637" w:rsidRPr="00F26C0A" w:rsidRDefault="00332637" w:rsidP="00CF28F5">
            <w:pPr>
              <w:tabs>
                <w:tab w:val="left" w:pos="380"/>
              </w:tabs>
              <w:spacing w:before="40" w:after="40"/>
              <w:ind w:right="67"/>
              <w:jc w:val="both"/>
              <w:rPr>
                <w:szCs w:val="18"/>
              </w:rPr>
            </w:pPr>
            <w:r w:rsidRPr="00F26C0A">
              <w:rPr>
                <w:szCs w:val="18"/>
              </w:rPr>
              <w:t>c) výše dvojnásobku neoprávněného prospěchu získaného spácháním tohoto přestupku, je-li možné výši neoprávněného prospěchu zjistit a přesahuje-li takto určená výše pokuty částku 150 000 000 Kč.</w:t>
            </w:r>
            <w:r w:rsidRPr="00F26C0A" w:rsidDel="00EA693B">
              <w:rPr>
                <w:szCs w:val="18"/>
              </w:rPr>
              <w:t xml:space="preserve"> </w:t>
            </w:r>
          </w:p>
          <w:p w14:paraId="6EB05A74" w14:textId="77777777" w:rsidR="00332637" w:rsidRPr="00F26C0A" w:rsidRDefault="00332637" w:rsidP="00CF28F5">
            <w:pPr>
              <w:tabs>
                <w:tab w:val="left" w:pos="380"/>
              </w:tabs>
              <w:spacing w:before="40" w:after="40"/>
              <w:ind w:right="67"/>
              <w:jc w:val="both"/>
              <w:rPr>
                <w:szCs w:val="18"/>
              </w:rPr>
            </w:pPr>
            <w:r w:rsidRPr="00F26C0A">
              <w:rPr>
                <w:szCs w:val="18"/>
              </w:rPr>
              <w:t>(8) Za přestupek podle odstavce 1, 2, 3, 4 nebo 5 lze namísto pokuty nebo spolu s pokutou nařídit uveřejnění informace o tom, jaká je povaha protiprávního jednání a která osoba takto jednala.</w:t>
            </w:r>
          </w:p>
        </w:tc>
        <w:tc>
          <w:tcPr>
            <w:tcW w:w="900" w:type="dxa"/>
            <w:tcBorders>
              <w:top w:val="nil"/>
              <w:left w:val="single" w:sz="4" w:space="0" w:color="auto"/>
              <w:bottom w:val="nil"/>
              <w:right w:val="single" w:sz="4" w:space="0" w:color="auto"/>
            </w:tcBorders>
          </w:tcPr>
          <w:p w14:paraId="7E8AFA90"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34BB7234" w14:textId="77777777" w:rsidR="00332637" w:rsidRPr="00F26C0A" w:rsidRDefault="00332637" w:rsidP="00A63CF4">
            <w:pPr>
              <w:spacing w:before="40" w:after="40"/>
              <w:rPr>
                <w:szCs w:val="18"/>
              </w:rPr>
            </w:pPr>
          </w:p>
        </w:tc>
      </w:tr>
      <w:tr w:rsidR="00332637" w:rsidRPr="00F26C0A" w14:paraId="53774317" w14:textId="77777777" w:rsidTr="00E54EF4">
        <w:tc>
          <w:tcPr>
            <w:tcW w:w="1440" w:type="dxa"/>
            <w:tcBorders>
              <w:top w:val="nil"/>
              <w:bottom w:val="nil"/>
              <w:right w:val="single" w:sz="4" w:space="0" w:color="auto"/>
            </w:tcBorders>
          </w:tcPr>
          <w:p w14:paraId="5B0EE554"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6580A5B3"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1361AA3C" w14:textId="77777777" w:rsidR="00332637" w:rsidRPr="00F26C0A" w:rsidRDefault="00332637" w:rsidP="00A63CF4">
            <w:pPr>
              <w:spacing w:before="40" w:after="40"/>
              <w:rPr>
                <w:szCs w:val="18"/>
              </w:rPr>
            </w:pPr>
            <w:r w:rsidRPr="00F26C0A">
              <w:rPr>
                <w:szCs w:val="18"/>
              </w:rPr>
              <w:t>240/2013 ve znění 183/2017</w:t>
            </w:r>
          </w:p>
        </w:tc>
        <w:tc>
          <w:tcPr>
            <w:tcW w:w="1080" w:type="dxa"/>
            <w:tcBorders>
              <w:top w:val="nil"/>
              <w:left w:val="single" w:sz="4" w:space="0" w:color="auto"/>
              <w:bottom w:val="nil"/>
              <w:right w:val="single" w:sz="4" w:space="0" w:color="auto"/>
            </w:tcBorders>
          </w:tcPr>
          <w:p w14:paraId="24CC69FC" w14:textId="77777777" w:rsidR="00332637" w:rsidRPr="00F26C0A" w:rsidRDefault="00332637" w:rsidP="009E059C">
            <w:pPr>
              <w:spacing w:before="40" w:after="40"/>
              <w:rPr>
                <w:szCs w:val="18"/>
              </w:rPr>
            </w:pPr>
            <w:r w:rsidRPr="00F26C0A">
              <w:rPr>
                <w:szCs w:val="18"/>
              </w:rPr>
              <w:t xml:space="preserve">§ 602 odst. 2 </w:t>
            </w:r>
          </w:p>
        </w:tc>
        <w:tc>
          <w:tcPr>
            <w:tcW w:w="5400" w:type="dxa"/>
            <w:gridSpan w:val="4"/>
            <w:tcBorders>
              <w:top w:val="nil"/>
              <w:left w:val="single" w:sz="4" w:space="0" w:color="auto"/>
              <w:bottom w:val="nil"/>
              <w:right w:val="single" w:sz="4" w:space="0" w:color="auto"/>
            </w:tcBorders>
          </w:tcPr>
          <w:p w14:paraId="510AA623" w14:textId="77777777" w:rsidR="00332637" w:rsidRPr="00F26C0A" w:rsidRDefault="00332637" w:rsidP="00A63CF4">
            <w:pPr>
              <w:tabs>
                <w:tab w:val="left" w:pos="380"/>
              </w:tabs>
              <w:spacing w:before="40" w:after="40"/>
              <w:ind w:right="67"/>
              <w:jc w:val="both"/>
              <w:rPr>
                <w:szCs w:val="18"/>
              </w:rPr>
            </w:pPr>
            <w:r w:rsidRPr="00F26C0A">
              <w:rPr>
                <w:szCs w:val="18"/>
              </w:rPr>
              <w:t>(2) Obhospodařovatel fondu kvalifikovaných investorů nebo srovnatelného zahraničního investičního fondu oprávněný přesáhnout rozhodný limit, který využívá pákový efekt, se dopustí přestupku tím, že neosvědčí České národní bance skutečnost podle § 287.</w:t>
            </w:r>
            <w:r w:rsidRPr="00F26C0A" w:rsidDel="00346449">
              <w:rPr>
                <w:szCs w:val="18"/>
              </w:rPr>
              <w:t xml:space="preserve"> </w:t>
            </w:r>
          </w:p>
        </w:tc>
        <w:tc>
          <w:tcPr>
            <w:tcW w:w="900" w:type="dxa"/>
            <w:tcBorders>
              <w:top w:val="nil"/>
              <w:left w:val="single" w:sz="4" w:space="0" w:color="auto"/>
              <w:bottom w:val="nil"/>
              <w:right w:val="single" w:sz="4" w:space="0" w:color="auto"/>
            </w:tcBorders>
          </w:tcPr>
          <w:p w14:paraId="20947265"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79F552D2" w14:textId="77777777" w:rsidR="00332637" w:rsidRPr="00F26C0A" w:rsidRDefault="00332637" w:rsidP="00A63CF4">
            <w:pPr>
              <w:spacing w:before="40" w:after="40"/>
              <w:rPr>
                <w:szCs w:val="18"/>
              </w:rPr>
            </w:pPr>
          </w:p>
        </w:tc>
      </w:tr>
      <w:tr w:rsidR="00332637" w:rsidRPr="00F26C0A" w14:paraId="4BF156DC" w14:textId="77777777" w:rsidTr="00E54EF4">
        <w:tc>
          <w:tcPr>
            <w:tcW w:w="1440" w:type="dxa"/>
            <w:tcBorders>
              <w:top w:val="nil"/>
              <w:bottom w:val="nil"/>
              <w:right w:val="single" w:sz="4" w:space="0" w:color="auto"/>
            </w:tcBorders>
          </w:tcPr>
          <w:p w14:paraId="2155AC7D"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6EC6F6CC"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61F6E392" w14:textId="77777777" w:rsidR="00332637" w:rsidRPr="00F26C0A" w:rsidRDefault="00332637" w:rsidP="001F0553">
            <w:pPr>
              <w:spacing w:before="40" w:after="40"/>
              <w:rPr>
                <w:szCs w:val="18"/>
              </w:rPr>
            </w:pPr>
            <w:r w:rsidRPr="00F26C0A">
              <w:rPr>
                <w:szCs w:val="18"/>
              </w:rPr>
              <w:t>240/2013 ve znění 148/2016 183/2017</w:t>
            </w:r>
          </w:p>
        </w:tc>
        <w:tc>
          <w:tcPr>
            <w:tcW w:w="1080" w:type="dxa"/>
            <w:tcBorders>
              <w:top w:val="nil"/>
              <w:left w:val="single" w:sz="4" w:space="0" w:color="auto"/>
              <w:bottom w:val="nil"/>
              <w:right w:val="single" w:sz="4" w:space="0" w:color="auto"/>
            </w:tcBorders>
          </w:tcPr>
          <w:p w14:paraId="578554CB" w14:textId="77777777" w:rsidR="00332637" w:rsidRPr="00F26C0A" w:rsidRDefault="00332637" w:rsidP="00A16ABB">
            <w:pPr>
              <w:spacing w:before="40" w:after="40"/>
              <w:rPr>
                <w:szCs w:val="18"/>
              </w:rPr>
            </w:pPr>
            <w:r w:rsidRPr="00F26C0A">
              <w:rPr>
                <w:szCs w:val="18"/>
              </w:rPr>
              <w:t>§ 602 odst. 6 a 8</w:t>
            </w:r>
          </w:p>
        </w:tc>
        <w:tc>
          <w:tcPr>
            <w:tcW w:w="5400" w:type="dxa"/>
            <w:gridSpan w:val="4"/>
            <w:tcBorders>
              <w:top w:val="nil"/>
              <w:left w:val="single" w:sz="4" w:space="0" w:color="auto"/>
              <w:bottom w:val="nil"/>
              <w:right w:val="single" w:sz="4" w:space="0" w:color="auto"/>
            </w:tcBorders>
          </w:tcPr>
          <w:p w14:paraId="3112DA25" w14:textId="77777777" w:rsidR="00332637" w:rsidRPr="00F26C0A" w:rsidRDefault="00332637" w:rsidP="004744F3">
            <w:pPr>
              <w:tabs>
                <w:tab w:val="left" w:pos="380"/>
              </w:tabs>
              <w:spacing w:before="40" w:after="40"/>
              <w:ind w:right="67"/>
              <w:jc w:val="both"/>
              <w:rPr>
                <w:szCs w:val="18"/>
              </w:rPr>
            </w:pPr>
            <w:r w:rsidRPr="00F26C0A">
              <w:rPr>
                <w:szCs w:val="18"/>
              </w:rPr>
              <w:t>(6) Za přestupek podle odstavce 2, 3, 4 nebo 5 lze uložit pokutu do</w:t>
            </w:r>
          </w:p>
          <w:p w14:paraId="3B479495" w14:textId="77777777" w:rsidR="00332637" w:rsidRPr="00F26C0A" w:rsidRDefault="00332637" w:rsidP="004744F3">
            <w:pPr>
              <w:tabs>
                <w:tab w:val="left" w:pos="380"/>
              </w:tabs>
              <w:spacing w:before="40" w:after="40"/>
              <w:ind w:right="67"/>
              <w:jc w:val="both"/>
              <w:rPr>
                <w:szCs w:val="18"/>
              </w:rPr>
            </w:pPr>
            <w:r w:rsidRPr="00F26C0A">
              <w:rPr>
                <w:szCs w:val="18"/>
              </w:rPr>
              <w:t>a) 150 000 000 Kč,</w:t>
            </w:r>
          </w:p>
          <w:p w14:paraId="441BFB7C" w14:textId="77777777" w:rsidR="00332637" w:rsidRPr="00F26C0A" w:rsidRDefault="00332637" w:rsidP="004744F3">
            <w:pPr>
              <w:tabs>
                <w:tab w:val="left" w:pos="380"/>
              </w:tabs>
              <w:spacing w:before="40" w:after="40"/>
              <w:ind w:right="67"/>
              <w:jc w:val="both"/>
              <w:rPr>
                <w:szCs w:val="18"/>
              </w:rPr>
            </w:pPr>
            <w:r w:rsidRPr="00F26C0A">
              <w:rPr>
                <w:szCs w:val="18"/>
              </w:rPr>
              <w:t>b) výše 10 % celkového ročního obratu právnické osoby podle její poslední řádné účetní závěrky nebo konsolidované účetní závěrky, přesahuje-li takto určená výše pokuty částku 150 000 000 Kč, nebo</w:t>
            </w:r>
          </w:p>
          <w:p w14:paraId="008B9858" w14:textId="77777777" w:rsidR="00332637" w:rsidRPr="00F26C0A" w:rsidRDefault="00332637" w:rsidP="004744F3">
            <w:pPr>
              <w:tabs>
                <w:tab w:val="left" w:pos="380"/>
              </w:tabs>
              <w:spacing w:before="40" w:after="40"/>
              <w:ind w:right="67"/>
              <w:jc w:val="both"/>
              <w:rPr>
                <w:szCs w:val="18"/>
              </w:rPr>
            </w:pPr>
            <w:r w:rsidRPr="00F26C0A">
              <w:rPr>
                <w:szCs w:val="18"/>
              </w:rPr>
              <w:t>c) výše dvojnásobku neoprávněného prospěchu získaného spácháním tohoto přestupku, je-li možné výši neoprávněného prospěchu zjistit a přesahuje-li takto určená výše pokuty částku 150 000 000 Kč.</w:t>
            </w:r>
          </w:p>
          <w:p w14:paraId="066028B6" w14:textId="77777777" w:rsidR="00332637" w:rsidRPr="00F26C0A" w:rsidRDefault="00332637" w:rsidP="004744F3">
            <w:pPr>
              <w:tabs>
                <w:tab w:val="left" w:pos="380"/>
              </w:tabs>
              <w:spacing w:before="40" w:after="40"/>
              <w:ind w:right="67"/>
              <w:jc w:val="both"/>
              <w:rPr>
                <w:szCs w:val="18"/>
              </w:rPr>
            </w:pPr>
            <w:r w:rsidRPr="00F26C0A">
              <w:rPr>
                <w:szCs w:val="18"/>
              </w:rPr>
              <w:t>(8) Za přestupek podle odstavce 1, 2, 3, 4 nebo 5 lze namísto pokuty nebo spolu s pokutou nařídit uveřejnění informace o tom, jaká je povaha protiprávního jednání a která osoba takto jednala.</w:t>
            </w:r>
          </w:p>
        </w:tc>
        <w:tc>
          <w:tcPr>
            <w:tcW w:w="900" w:type="dxa"/>
            <w:tcBorders>
              <w:top w:val="nil"/>
              <w:left w:val="single" w:sz="4" w:space="0" w:color="auto"/>
              <w:bottom w:val="nil"/>
              <w:right w:val="single" w:sz="4" w:space="0" w:color="auto"/>
            </w:tcBorders>
          </w:tcPr>
          <w:p w14:paraId="32067F33"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3E4A8587" w14:textId="77777777" w:rsidR="00332637" w:rsidRPr="00F26C0A" w:rsidRDefault="00332637" w:rsidP="00A63CF4">
            <w:pPr>
              <w:spacing w:before="40" w:after="40"/>
              <w:rPr>
                <w:szCs w:val="18"/>
              </w:rPr>
            </w:pPr>
          </w:p>
        </w:tc>
      </w:tr>
      <w:tr w:rsidR="00332637" w:rsidRPr="00F26C0A" w14:paraId="01E56FC5" w14:textId="77777777" w:rsidTr="00E54EF4">
        <w:tc>
          <w:tcPr>
            <w:tcW w:w="1440" w:type="dxa"/>
            <w:tcBorders>
              <w:top w:val="nil"/>
              <w:bottom w:val="nil"/>
              <w:right w:val="single" w:sz="4" w:space="0" w:color="auto"/>
            </w:tcBorders>
          </w:tcPr>
          <w:p w14:paraId="049E0ABF"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3E0EE62D"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5CA12D4E" w14:textId="382F09B1" w:rsidR="00332637" w:rsidRPr="00F26C0A" w:rsidRDefault="00332637" w:rsidP="00632069">
            <w:pPr>
              <w:spacing w:before="40" w:after="40"/>
              <w:rPr>
                <w:szCs w:val="18"/>
              </w:rPr>
            </w:pPr>
            <w:r w:rsidRPr="00F26C0A">
              <w:rPr>
                <w:szCs w:val="18"/>
              </w:rPr>
              <w:t>240/2013 ve znění 336/2014183/2017 204/2017</w:t>
            </w:r>
            <w:r w:rsidR="00632069" w:rsidRPr="00604020">
              <w:rPr>
                <w:szCs w:val="18"/>
              </w:rPr>
              <w:t xml:space="preserve"> 119/2020</w:t>
            </w:r>
          </w:p>
        </w:tc>
        <w:tc>
          <w:tcPr>
            <w:tcW w:w="1080" w:type="dxa"/>
            <w:tcBorders>
              <w:top w:val="nil"/>
              <w:left w:val="single" w:sz="4" w:space="0" w:color="auto"/>
              <w:bottom w:val="nil"/>
              <w:right w:val="single" w:sz="4" w:space="0" w:color="auto"/>
            </w:tcBorders>
          </w:tcPr>
          <w:p w14:paraId="2E53E4D3" w14:textId="77777777" w:rsidR="00332637" w:rsidRPr="00F26C0A" w:rsidRDefault="00332637" w:rsidP="009E059C">
            <w:pPr>
              <w:spacing w:before="40" w:after="40"/>
              <w:rPr>
                <w:szCs w:val="18"/>
              </w:rPr>
            </w:pPr>
            <w:r w:rsidRPr="00F26C0A">
              <w:rPr>
                <w:szCs w:val="18"/>
              </w:rPr>
              <w:t>§ 604 odst. 1</w:t>
            </w:r>
          </w:p>
        </w:tc>
        <w:tc>
          <w:tcPr>
            <w:tcW w:w="5400" w:type="dxa"/>
            <w:gridSpan w:val="4"/>
            <w:tcBorders>
              <w:top w:val="nil"/>
              <w:left w:val="single" w:sz="4" w:space="0" w:color="auto"/>
              <w:bottom w:val="nil"/>
              <w:right w:val="single" w:sz="4" w:space="0" w:color="auto"/>
            </w:tcBorders>
          </w:tcPr>
          <w:p w14:paraId="637E442C" w14:textId="77777777" w:rsidR="00332637" w:rsidRPr="00F26C0A" w:rsidRDefault="00332637" w:rsidP="00582691">
            <w:pPr>
              <w:tabs>
                <w:tab w:val="left" w:pos="380"/>
              </w:tabs>
              <w:spacing w:before="40" w:after="40"/>
              <w:ind w:right="67"/>
              <w:jc w:val="both"/>
              <w:rPr>
                <w:szCs w:val="18"/>
              </w:rPr>
            </w:pPr>
            <w:r w:rsidRPr="00F26C0A">
              <w:rPr>
                <w:szCs w:val="18"/>
              </w:rPr>
              <w:t>(1) Administrátor investičního fondu nebo zahraničního investičního fondu se dopustí přestupku tím, že</w:t>
            </w:r>
          </w:p>
          <w:p w14:paraId="23DBE010" w14:textId="77777777" w:rsidR="00620884" w:rsidRPr="00F26C0A" w:rsidRDefault="00620884" w:rsidP="00582691">
            <w:pPr>
              <w:tabs>
                <w:tab w:val="left" w:pos="380"/>
              </w:tabs>
              <w:spacing w:before="40" w:after="40"/>
              <w:ind w:right="67"/>
              <w:jc w:val="both"/>
              <w:rPr>
                <w:szCs w:val="18"/>
              </w:rPr>
            </w:pPr>
            <w:r w:rsidRPr="00F26C0A">
              <w:rPr>
                <w:szCs w:val="18"/>
              </w:rPr>
              <w:t>a) nesplní některou z povinností nebo poruší některý ze zákazů podle čl. 3 až 38 nařízení Komise (EU) č. 583/2010, čl. 1 a přílohy I nařízení Komise (EU) č. 584/2010, čl. 2 až 111 nařízení Komise v přenesené pravomoci (EU) č. 231/2013, v platném znění, čl. 5, 6, čl. 7 písm. a) nebo b) nebo čl. 12 až 14a nařízení Evropského parlamentu a Rady (EU) č. 345/2013, v platném znění, čl. 5, 6, čl. 7 písm. a) nebo b) nebo čl. 13 až 15a nařízení Evropského parlamentu a Rady (EU) č. 346/2013, v platném znění, čl. 3 až 31 nařízení Evropského parlamentu a Rady (EU) 2015/760, čl. 13 nebo 14 nařízení Evropského parlamentu a Rady (EU) 2015/2365, čl. 2 až 24 nařízení Komise v přenesené pravomoci (EU) č. 438/2016, v platném znění, nebo podle čl. 4 až 6, 9 až 21 nebo čl. 23 až 36 nařízení Evropského parlamentu a Rady (EU) 2017/1131, v platném znění ve vztahu k výkonu činnosti, kterou zahrnuje administrace investičního fondu nebo zahraničního investičního fondu,</w:t>
            </w:r>
          </w:p>
          <w:p w14:paraId="69F1B7F0" w14:textId="77777777" w:rsidR="00332637" w:rsidRPr="00F26C0A" w:rsidRDefault="00332637" w:rsidP="00582691">
            <w:pPr>
              <w:tabs>
                <w:tab w:val="left" w:pos="380"/>
              </w:tabs>
              <w:spacing w:before="40" w:after="40"/>
              <w:ind w:right="67"/>
              <w:jc w:val="both"/>
              <w:rPr>
                <w:szCs w:val="18"/>
              </w:rPr>
            </w:pPr>
            <w:r w:rsidRPr="00F26C0A">
              <w:rPr>
                <w:szCs w:val="18"/>
              </w:rPr>
              <w:t>b) v rozporu s § 45 neprovádí administraci tohoto fondu s odbornou péčí,</w:t>
            </w:r>
          </w:p>
          <w:p w14:paraId="792A63B3" w14:textId="77777777" w:rsidR="00332637" w:rsidRPr="00F26C0A" w:rsidRDefault="00332637" w:rsidP="00582691">
            <w:pPr>
              <w:tabs>
                <w:tab w:val="left" w:pos="380"/>
              </w:tabs>
              <w:spacing w:before="40" w:after="40"/>
              <w:ind w:right="67"/>
              <w:jc w:val="both"/>
              <w:rPr>
                <w:szCs w:val="18"/>
              </w:rPr>
            </w:pPr>
            <w:r w:rsidRPr="00F26C0A">
              <w:rPr>
                <w:szCs w:val="18"/>
              </w:rPr>
              <w:t>c) v rozporu s § 46 odst. 1 nevykonává činnost řádně a obezřetně,</w:t>
            </w:r>
          </w:p>
          <w:p w14:paraId="6A3FD158" w14:textId="77777777" w:rsidR="00332637" w:rsidRPr="00F26C0A" w:rsidRDefault="00332637" w:rsidP="00582691">
            <w:pPr>
              <w:tabs>
                <w:tab w:val="left" w:pos="380"/>
              </w:tabs>
              <w:spacing w:before="40" w:after="40"/>
              <w:ind w:right="67"/>
              <w:jc w:val="both"/>
              <w:rPr>
                <w:szCs w:val="18"/>
              </w:rPr>
            </w:pPr>
            <w:r w:rsidRPr="00F26C0A">
              <w:rPr>
                <w:szCs w:val="18"/>
              </w:rPr>
              <w:t>d) v rozporu s § 46 odst. 2 nezavede, neudržuje nebo neuplatňuje řídicí a kontrolní systém,</w:t>
            </w:r>
          </w:p>
          <w:p w14:paraId="2D4F1EF9" w14:textId="77777777" w:rsidR="00332637" w:rsidRPr="00F26C0A" w:rsidRDefault="00332637" w:rsidP="00582691">
            <w:pPr>
              <w:tabs>
                <w:tab w:val="left" w:pos="380"/>
              </w:tabs>
              <w:spacing w:before="40" w:after="40"/>
              <w:ind w:right="67"/>
              <w:jc w:val="both"/>
              <w:rPr>
                <w:szCs w:val="18"/>
              </w:rPr>
            </w:pPr>
            <w:r w:rsidRPr="00F26C0A">
              <w:rPr>
                <w:szCs w:val="18"/>
              </w:rPr>
              <w:t>e) nezajistí, aby jeho řídicí a kontrolní systém splňoval požadavky plynoucí z § 47 odst. 1, 2 nebo 3,</w:t>
            </w:r>
          </w:p>
          <w:p w14:paraId="4F63EF8D" w14:textId="77777777" w:rsidR="00332637" w:rsidRPr="00F26C0A" w:rsidRDefault="00332637" w:rsidP="00582691">
            <w:pPr>
              <w:tabs>
                <w:tab w:val="left" w:pos="380"/>
              </w:tabs>
              <w:spacing w:before="40" w:after="40"/>
              <w:ind w:right="67"/>
              <w:jc w:val="both"/>
              <w:rPr>
                <w:szCs w:val="18"/>
              </w:rPr>
            </w:pPr>
            <w:r w:rsidRPr="00F26C0A">
              <w:rPr>
                <w:szCs w:val="18"/>
              </w:rPr>
              <w:t>f) nejedná podle § 47 odst. 4,</w:t>
            </w:r>
          </w:p>
          <w:p w14:paraId="47E9DDCC" w14:textId="77777777" w:rsidR="00332637" w:rsidRPr="00F26C0A" w:rsidRDefault="00332637" w:rsidP="00582691">
            <w:pPr>
              <w:tabs>
                <w:tab w:val="left" w:pos="380"/>
              </w:tabs>
              <w:spacing w:before="40" w:after="40"/>
              <w:ind w:right="67"/>
              <w:jc w:val="both"/>
              <w:rPr>
                <w:szCs w:val="18"/>
              </w:rPr>
            </w:pPr>
            <w:r w:rsidRPr="00F26C0A">
              <w:rPr>
                <w:szCs w:val="18"/>
              </w:rPr>
              <w:t>g) nezavede, neudržuje nebo neuplatňuje mechanismus k hlášení podle § 47a a 20a,</w:t>
            </w:r>
          </w:p>
          <w:p w14:paraId="71EEB253" w14:textId="77777777" w:rsidR="00332637" w:rsidRPr="00F26C0A" w:rsidRDefault="00332637" w:rsidP="00582691">
            <w:pPr>
              <w:tabs>
                <w:tab w:val="left" w:pos="380"/>
              </w:tabs>
              <w:spacing w:before="40" w:after="40"/>
              <w:ind w:right="67"/>
              <w:jc w:val="both"/>
              <w:rPr>
                <w:szCs w:val="18"/>
              </w:rPr>
            </w:pPr>
            <w:r w:rsidRPr="00F26C0A">
              <w:rPr>
                <w:szCs w:val="18"/>
              </w:rPr>
              <w:t>h) nezajistí, aby jeho personální vybavení splňovalo požadavky plynoucí z § 48,</w:t>
            </w:r>
          </w:p>
          <w:p w14:paraId="6D3C0479" w14:textId="77777777" w:rsidR="00332637" w:rsidRPr="00F26C0A" w:rsidRDefault="00332637" w:rsidP="00582691">
            <w:pPr>
              <w:tabs>
                <w:tab w:val="left" w:pos="380"/>
              </w:tabs>
              <w:spacing w:before="40" w:after="40"/>
              <w:ind w:right="67"/>
              <w:jc w:val="both"/>
              <w:rPr>
                <w:szCs w:val="18"/>
              </w:rPr>
            </w:pPr>
            <w:r w:rsidRPr="00F26C0A">
              <w:rPr>
                <w:szCs w:val="18"/>
              </w:rPr>
              <w:t>i) poruší některé z pravidel jednání plynoucích z § 49,</w:t>
            </w:r>
          </w:p>
          <w:p w14:paraId="32848C92" w14:textId="77777777" w:rsidR="00332637" w:rsidRPr="00F26C0A" w:rsidRDefault="00332637" w:rsidP="00582691">
            <w:pPr>
              <w:tabs>
                <w:tab w:val="left" w:pos="380"/>
              </w:tabs>
              <w:spacing w:before="40" w:after="40"/>
              <w:ind w:right="67"/>
              <w:jc w:val="both"/>
              <w:rPr>
                <w:szCs w:val="18"/>
              </w:rPr>
            </w:pPr>
            <w:r w:rsidRPr="00F26C0A">
              <w:rPr>
                <w:szCs w:val="18"/>
              </w:rPr>
              <w:t>j) pověří jiného výkonem jednotlivé činnosti, kterou zahrnuje administrace tohoto fondu, v rozporu s některou z podmínek uvedených v § 50 až 52,</w:t>
            </w:r>
          </w:p>
          <w:p w14:paraId="22118532" w14:textId="77777777" w:rsidR="00332637" w:rsidRPr="00F26C0A" w:rsidRDefault="00332637" w:rsidP="00582691">
            <w:pPr>
              <w:tabs>
                <w:tab w:val="left" w:pos="380"/>
              </w:tabs>
              <w:spacing w:before="40" w:after="40"/>
              <w:ind w:right="67"/>
              <w:jc w:val="both"/>
              <w:rPr>
                <w:szCs w:val="18"/>
              </w:rPr>
            </w:pPr>
            <w:r w:rsidRPr="00F26C0A">
              <w:rPr>
                <w:szCs w:val="18"/>
              </w:rPr>
              <w:t>k) nezajistí vedení evidence podle § 54,</w:t>
            </w:r>
          </w:p>
          <w:p w14:paraId="152FA5EF" w14:textId="77777777" w:rsidR="00332637" w:rsidRPr="00F26C0A" w:rsidRDefault="00332637" w:rsidP="00582691">
            <w:pPr>
              <w:tabs>
                <w:tab w:val="left" w:pos="380"/>
              </w:tabs>
              <w:spacing w:before="40" w:after="40"/>
              <w:ind w:right="67"/>
              <w:jc w:val="both"/>
              <w:rPr>
                <w:szCs w:val="18"/>
              </w:rPr>
            </w:pPr>
            <w:r w:rsidRPr="00F26C0A">
              <w:rPr>
                <w:szCs w:val="18"/>
              </w:rPr>
              <w:t>l) neposkytne České národní bance některý z dokumentů podle § 455 odst. 2 nebo § 457,</w:t>
            </w:r>
          </w:p>
          <w:p w14:paraId="5FFD8256" w14:textId="77777777" w:rsidR="00332637" w:rsidRPr="00F26C0A" w:rsidRDefault="00332637" w:rsidP="00582691">
            <w:pPr>
              <w:tabs>
                <w:tab w:val="left" w:pos="380"/>
              </w:tabs>
              <w:spacing w:before="40" w:after="40"/>
              <w:ind w:right="67"/>
              <w:jc w:val="both"/>
              <w:rPr>
                <w:szCs w:val="18"/>
              </w:rPr>
            </w:pPr>
            <w:r w:rsidRPr="00F26C0A">
              <w:rPr>
                <w:szCs w:val="18"/>
              </w:rPr>
              <w:t>m) neoznámí České národní bance některý z údajů nebo některou ze skutečností podle § 456, 457, § 459 odst. 2, § 460 odst. 2, § 467 odst. 2 věty druhé, § 467 odst. 3, § 469 nebo § 475 odst. 2, nebo</w:t>
            </w:r>
          </w:p>
          <w:p w14:paraId="1B7E0625" w14:textId="77777777" w:rsidR="00332637" w:rsidRPr="00F26C0A" w:rsidRDefault="00332637" w:rsidP="00A63CF4">
            <w:pPr>
              <w:tabs>
                <w:tab w:val="left" w:pos="380"/>
              </w:tabs>
              <w:spacing w:before="40" w:after="40"/>
              <w:ind w:right="67"/>
              <w:jc w:val="both"/>
              <w:rPr>
                <w:szCs w:val="18"/>
              </w:rPr>
            </w:pPr>
            <w:r w:rsidRPr="00F26C0A">
              <w:rPr>
                <w:szCs w:val="18"/>
              </w:rPr>
              <w:t>n) nesdělí spotřebiteli před uzavřením smlouvy nebo před tím, než spotřebitel učiní závaznou nabídku, v textové podobě skutečnosti podle § 1843 občanského zákoníku.</w:t>
            </w:r>
            <w:r w:rsidRPr="00F26C0A" w:rsidDel="00582691">
              <w:rPr>
                <w:szCs w:val="18"/>
              </w:rPr>
              <w:t xml:space="preserve">  </w:t>
            </w:r>
          </w:p>
        </w:tc>
        <w:tc>
          <w:tcPr>
            <w:tcW w:w="900" w:type="dxa"/>
            <w:tcBorders>
              <w:top w:val="nil"/>
              <w:left w:val="single" w:sz="4" w:space="0" w:color="auto"/>
              <w:bottom w:val="nil"/>
              <w:right w:val="single" w:sz="4" w:space="0" w:color="auto"/>
            </w:tcBorders>
          </w:tcPr>
          <w:p w14:paraId="4CBE784E"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421A3163" w14:textId="77777777" w:rsidR="00332637" w:rsidRPr="00F26C0A" w:rsidRDefault="00332637" w:rsidP="00A63CF4">
            <w:pPr>
              <w:spacing w:before="40" w:after="40"/>
              <w:rPr>
                <w:szCs w:val="18"/>
              </w:rPr>
            </w:pPr>
          </w:p>
        </w:tc>
      </w:tr>
      <w:tr w:rsidR="00332637" w:rsidRPr="00F26C0A" w14:paraId="3C25243C" w14:textId="77777777" w:rsidTr="00E54EF4">
        <w:tc>
          <w:tcPr>
            <w:tcW w:w="1440" w:type="dxa"/>
            <w:tcBorders>
              <w:top w:val="nil"/>
              <w:bottom w:val="nil"/>
              <w:right w:val="single" w:sz="4" w:space="0" w:color="auto"/>
            </w:tcBorders>
          </w:tcPr>
          <w:p w14:paraId="59FD9302"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6FFDA7A4"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71152F58" w14:textId="77777777" w:rsidR="00332637" w:rsidRPr="00F26C0A" w:rsidRDefault="00332637" w:rsidP="001F0553">
            <w:pPr>
              <w:spacing w:before="40" w:after="40"/>
              <w:rPr>
                <w:szCs w:val="18"/>
              </w:rPr>
            </w:pPr>
            <w:r w:rsidRPr="00F26C0A">
              <w:rPr>
                <w:szCs w:val="18"/>
              </w:rPr>
              <w:t>240/2013 ve znění 336/2014 183/2017</w:t>
            </w:r>
          </w:p>
        </w:tc>
        <w:tc>
          <w:tcPr>
            <w:tcW w:w="1080" w:type="dxa"/>
            <w:tcBorders>
              <w:top w:val="nil"/>
              <w:left w:val="single" w:sz="4" w:space="0" w:color="auto"/>
              <w:bottom w:val="nil"/>
              <w:right w:val="single" w:sz="4" w:space="0" w:color="auto"/>
            </w:tcBorders>
          </w:tcPr>
          <w:p w14:paraId="54C62B0B" w14:textId="77777777" w:rsidR="00332637" w:rsidRPr="00F26C0A" w:rsidRDefault="00332637" w:rsidP="00A63CF4">
            <w:pPr>
              <w:spacing w:before="40" w:after="40"/>
              <w:rPr>
                <w:szCs w:val="18"/>
              </w:rPr>
            </w:pPr>
            <w:r w:rsidRPr="00F26C0A">
              <w:rPr>
                <w:szCs w:val="18"/>
              </w:rPr>
              <w:t>§ 604 odst. 4</w:t>
            </w:r>
          </w:p>
        </w:tc>
        <w:tc>
          <w:tcPr>
            <w:tcW w:w="5400" w:type="dxa"/>
            <w:gridSpan w:val="4"/>
            <w:tcBorders>
              <w:top w:val="nil"/>
              <w:left w:val="single" w:sz="4" w:space="0" w:color="auto"/>
              <w:bottom w:val="nil"/>
              <w:right w:val="single" w:sz="4" w:space="0" w:color="auto"/>
            </w:tcBorders>
          </w:tcPr>
          <w:p w14:paraId="516E2A60" w14:textId="77777777" w:rsidR="00332637" w:rsidRPr="00F26C0A" w:rsidRDefault="00332637" w:rsidP="00937792">
            <w:pPr>
              <w:tabs>
                <w:tab w:val="left" w:pos="380"/>
              </w:tabs>
              <w:spacing w:before="40" w:after="40"/>
              <w:ind w:right="67"/>
              <w:jc w:val="both"/>
              <w:rPr>
                <w:szCs w:val="18"/>
              </w:rPr>
            </w:pPr>
            <w:r w:rsidRPr="00F26C0A">
              <w:rPr>
                <w:szCs w:val="18"/>
              </w:rPr>
              <w:t>(4) Administrátor investičního fondu se dopustí přestupku tím, že</w:t>
            </w:r>
          </w:p>
          <w:p w14:paraId="0A5C7580" w14:textId="77777777" w:rsidR="00332637" w:rsidRPr="00F26C0A" w:rsidRDefault="00332637" w:rsidP="009E059C">
            <w:pPr>
              <w:tabs>
                <w:tab w:val="left" w:pos="380"/>
              </w:tabs>
              <w:spacing w:before="40" w:after="40"/>
              <w:ind w:right="67"/>
              <w:jc w:val="both"/>
              <w:rPr>
                <w:szCs w:val="18"/>
              </w:rPr>
            </w:pPr>
            <w:r w:rsidRPr="00F26C0A">
              <w:rPr>
                <w:szCs w:val="18"/>
              </w:rPr>
              <w:t>a) pověří jiného oceňováním majetku nebo dluhů tohoto fondu v rozporu s § 197 odst. 1, § 198 odst. 1 nebo § 199,</w:t>
            </w:r>
          </w:p>
        </w:tc>
        <w:tc>
          <w:tcPr>
            <w:tcW w:w="900" w:type="dxa"/>
            <w:tcBorders>
              <w:top w:val="nil"/>
              <w:left w:val="single" w:sz="4" w:space="0" w:color="auto"/>
              <w:bottom w:val="nil"/>
              <w:right w:val="single" w:sz="4" w:space="0" w:color="auto"/>
            </w:tcBorders>
          </w:tcPr>
          <w:p w14:paraId="18147410"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63B54501" w14:textId="77777777" w:rsidR="00332637" w:rsidRPr="00F26C0A" w:rsidRDefault="00332637" w:rsidP="00A63CF4">
            <w:pPr>
              <w:spacing w:before="40" w:after="40"/>
              <w:rPr>
                <w:szCs w:val="18"/>
              </w:rPr>
            </w:pPr>
          </w:p>
        </w:tc>
      </w:tr>
      <w:tr w:rsidR="00332637" w:rsidRPr="00F26C0A" w14:paraId="01BA6BFD" w14:textId="77777777" w:rsidTr="00E54EF4">
        <w:tc>
          <w:tcPr>
            <w:tcW w:w="1440" w:type="dxa"/>
            <w:tcBorders>
              <w:top w:val="nil"/>
              <w:bottom w:val="nil"/>
              <w:right w:val="single" w:sz="4" w:space="0" w:color="auto"/>
            </w:tcBorders>
          </w:tcPr>
          <w:p w14:paraId="77EBE8B6"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304B82EF"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5BEAC531" w14:textId="77777777" w:rsidR="00332637" w:rsidRPr="00F26C0A" w:rsidRDefault="00332637" w:rsidP="00A63CF4">
            <w:pPr>
              <w:spacing w:before="40" w:after="40"/>
              <w:rPr>
                <w:szCs w:val="18"/>
              </w:rPr>
            </w:pPr>
            <w:r w:rsidRPr="00F26C0A">
              <w:rPr>
                <w:szCs w:val="18"/>
              </w:rPr>
              <w:t>240/2013 ve znění 183/2017</w:t>
            </w:r>
          </w:p>
        </w:tc>
        <w:tc>
          <w:tcPr>
            <w:tcW w:w="1080" w:type="dxa"/>
            <w:tcBorders>
              <w:top w:val="nil"/>
              <w:left w:val="single" w:sz="4" w:space="0" w:color="auto"/>
              <w:bottom w:val="nil"/>
              <w:right w:val="single" w:sz="4" w:space="0" w:color="auto"/>
            </w:tcBorders>
          </w:tcPr>
          <w:p w14:paraId="589BD5BF" w14:textId="77777777" w:rsidR="00332637" w:rsidRPr="00F26C0A" w:rsidRDefault="00332637" w:rsidP="00A63CF4">
            <w:pPr>
              <w:spacing w:before="40" w:after="40"/>
              <w:rPr>
                <w:szCs w:val="18"/>
              </w:rPr>
            </w:pPr>
            <w:r w:rsidRPr="00F26C0A">
              <w:rPr>
                <w:szCs w:val="18"/>
              </w:rPr>
              <w:t>§ 604 odst. 5</w:t>
            </w:r>
          </w:p>
        </w:tc>
        <w:tc>
          <w:tcPr>
            <w:tcW w:w="5400" w:type="dxa"/>
            <w:gridSpan w:val="4"/>
            <w:tcBorders>
              <w:top w:val="nil"/>
              <w:left w:val="single" w:sz="4" w:space="0" w:color="auto"/>
              <w:bottom w:val="nil"/>
              <w:right w:val="single" w:sz="4" w:space="0" w:color="auto"/>
            </w:tcBorders>
          </w:tcPr>
          <w:p w14:paraId="6D63DE45" w14:textId="77777777" w:rsidR="00332637" w:rsidRPr="00F26C0A" w:rsidRDefault="00332637" w:rsidP="00642094">
            <w:pPr>
              <w:tabs>
                <w:tab w:val="left" w:pos="380"/>
              </w:tabs>
              <w:spacing w:before="40" w:after="40"/>
              <w:ind w:right="67"/>
              <w:jc w:val="both"/>
              <w:rPr>
                <w:szCs w:val="18"/>
              </w:rPr>
            </w:pPr>
            <w:r w:rsidRPr="00F26C0A">
              <w:rPr>
                <w:szCs w:val="18"/>
              </w:rPr>
              <w:t>(5) Administrátor fondu kolektivního investování se dopustí přestupku tím, že</w:t>
            </w:r>
          </w:p>
          <w:p w14:paraId="2B52EDC3" w14:textId="77777777" w:rsidR="00332637" w:rsidRPr="00F26C0A" w:rsidRDefault="00332637" w:rsidP="00642094">
            <w:pPr>
              <w:tabs>
                <w:tab w:val="left" w:pos="380"/>
              </w:tabs>
              <w:spacing w:before="40" w:after="40"/>
              <w:ind w:right="67"/>
              <w:jc w:val="both"/>
              <w:rPr>
                <w:szCs w:val="18"/>
              </w:rPr>
            </w:pPr>
            <w:r w:rsidRPr="00F26C0A">
              <w:rPr>
                <w:szCs w:val="18"/>
              </w:rPr>
              <w:t>a) neuveřejní některý z dokumentů nebo údajů podle § 222, § 233 odst. 1 nebo § 237 odst. 1,</w:t>
            </w:r>
          </w:p>
          <w:p w14:paraId="27780C83" w14:textId="77777777" w:rsidR="00332637" w:rsidRPr="00F26C0A" w:rsidRDefault="00332637" w:rsidP="00642094">
            <w:pPr>
              <w:tabs>
                <w:tab w:val="left" w:pos="380"/>
              </w:tabs>
              <w:spacing w:before="40" w:after="40"/>
              <w:ind w:right="67"/>
              <w:jc w:val="both"/>
              <w:rPr>
                <w:szCs w:val="18"/>
              </w:rPr>
            </w:pPr>
            <w:r w:rsidRPr="00F26C0A">
              <w:rPr>
                <w:szCs w:val="18"/>
              </w:rPr>
              <w:t>b) neposkytne investorovi některý z dokumentů nebo údajů podle § 224 odst. 1, § 225, 226, 231, 232 nebo § 233 odst. 3,</w:t>
            </w:r>
          </w:p>
          <w:p w14:paraId="4384B9AF" w14:textId="77777777" w:rsidR="00332637" w:rsidRPr="00F26C0A" w:rsidRDefault="00332637" w:rsidP="00642094">
            <w:pPr>
              <w:tabs>
                <w:tab w:val="left" w:pos="380"/>
              </w:tabs>
              <w:spacing w:before="40" w:after="40"/>
              <w:ind w:right="67"/>
              <w:jc w:val="both"/>
              <w:rPr>
                <w:szCs w:val="18"/>
              </w:rPr>
            </w:pPr>
            <w:r w:rsidRPr="00F26C0A">
              <w:rPr>
                <w:szCs w:val="18"/>
              </w:rPr>
              <w:t>c) nevypracuje sdělení klíčových informací podle § 227 až 230, výroční zprávu tohoto fondu podle § 234 nebo pololetní zprávu tohoto fondu podle § 238,</w:t>
            </w:r>
          </w:p>
          <w:p w14:paraId="55D43BF9" w14:textId="77777777" w:rsidR="00332637" w:rsidRPr="00F26C0A" w:rsidRDefault="00332637" w:rsidP="00642094">
            <w:pPr>
              <w:tabs>
                <w:tab w:val="left" w:pos="380"/>
              </w:tabs>
              <w:spacing w:before="40" w:after="40"/>
              <w:ind w:right="67"/>
              <w:jc w:val="both"/>
              <w:rPr>
                <w:szCs w:val="18"/>
              </w:rPr>
            </w:pPr>
            <w:r w:rsidRPr="00F26C0A">
              <w:rPr>
                <w:szCs w:val="18"/>
              </w:rPr>
              <w:t>d) v rozporu s § 228 neaktualizuje některý z údajů uvedených ve sdělení klíčových informací, nebo</w:t>
            </w:r>
          </w:p>
          <w:p w14:paraId="4A0DB1A6" w14:textId="77777777" w:rsidR="00332637" w:rsidRPr="00F26C0A" w:rsidRDefault="00332637" w:rsidP="009E059C">
            <w:pPr>
              <w:tabs>
                <w:tab w:val="left" w:pos="380"/>
              </w:tabs>
              <w:spacing w:before="40" w:after="40"/>
              <w:ind w:right="67"/>
              <w:jc w:val="both"/>
              <w:rPr>
                <w:szCs w:val="18"/>
              </w:rPr>
            </w:pPr>
            <w:r w:rsidRPr="00F26C0A">
              <w:rPr>
                <w:szCs w:val="18"/>
              </w:rPr>
              <w:t>e) neposkytne podílníkovi nebo akcionáři tohoto fondu některý z dokumentů podle § 233 odst. 2 nebo § 237 odst. 2.</w:t>
            </w:r>
          </w:p>
        </w:tc>
        <w:tc>
          <w:tcPr>
            <w:tcW w:w="900" w:type="dxa"/>
            <w:tcBorders>
              <w:top w:val="nil"/>
              <w:left w:val="single" w:sz="4" w:space="0" w:color="auto"/>
              <w:bottom w:val="nil"/>
              <w:right w:val="single" w:sz="4" w:space="0" w:color="auto"/>
            </w:tcBorders>
          </w:tcPr>
          <w:p w14:paraId="0A650041"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5FC77402" w14:textId="77777777" w:rsidR="00332637" w:rsidRPr="00F26C0A" w:rsidRDefault="00332637" w:rsidP="00A63CF4">
            <w:pPr>
              <w:spacing w:before="40" w:after="40"/>
              <w:rPr>
                <w:szCs w:val="18"/>
              </w:rPr>
            </w:pPr>
          </w:p>
        </w:tc>
      </w:tr>
      <w:tr w:rsidR="00332637" w:rsidRPr="00F26C0A" w14:paraId="0E86EC9E" w14:textId="77777777" w:rsidTr="00E54EF4">
        <w:tc>
          <w:tcPr>
            <w:tcW w:w="1440" w:type="dxa"/>
            <w:tcBorders>
              <w:top w:val="nil"/>
              <w:bottom w:val="nil"/>
              <w:right w:val="single" w:sz="4" w:space="0" w:color="auto"/>
            </w:tcBorders>
          </w:tcPr>
          <w:p w14:paraId="67CD74AB"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5001A0F5"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6988C9DE" w14:textId="77777777" w:rsidR="00332637" w:rsidRPr="00F26C0A" w:rsidRDefault="00332637" w:rsidP="001F0553">
            <w:pPr>
              <w:spacing w:before="40" w:after="40"/>
              <w:rPr>
                <w:szCs w:val="18"/>
              </w:rPr>
            </w:pPr>
            <w:r w:rsidRPr="00F26C0A">
              <w:rPr>
                <w:szCs w:val="18"/>
              </w:rPr>
              <w:t>240/2013 ve znění 148/2016 183/2017 204/2017</w:t>
            </w:r>
          </w:p>
        </w:tc>
        <w:tc>
          <w:tcPr>
            <w:tcW w:w="1080" w:type="dxa"/>
            <w:tcBorders>
              <w:top w:val="nil"/>
              <w:left w:val="single" w:sz="4" w:space="0" w:color="auto"/>
              <w:bottom w:val="nil"/>
              <w:right w:val="single" w:sz="4" w:space="0" w:color="auto"/>
            </w:tcBorders>
          </w:tcPr>
          <w:p w14:paraId="3FB534F2" w14:textId="77777777" w:rsidR="00332637" w:rsidRPr="00F26C0A" w:rsidRDefault="00332637" w:rsidP="00A63CF4">
            <w:pPr>
              <w:spacing w:before="40" w:after="40"/>
              <w:rPr>
                <w:szCs w:val="18"/>
              </w:rPr>
            </w:pPr>
            <w:r w:rsidRPr="00F26C0A">
              <w:rPr>
                <w:szCs w:val="18"/>
              </w:rPr>
              <w:t>§ 604 odst. 6</w:t>
            </w:r>
          </w:p>
        </w:tc>
        <w:tc>
          <w:tcPr>
            <w:tcW w:w="5400" w:type="dxa"/>
            <w:gridSpan w:val="4"/>
            <w:tcBorders>
              <w:top w:val="nil"/>
              <w:left w:val="single" w:sz="4" w:space="0" w:color="auto"/>
              <w:bottom w:val="nil"/>
              <w:right w:val="single" w:sz="4" w:space="0" w:color="auto"/>
            </w:tcBorders>
          </w:tcPr>
          <w:p w14:paraId="25BD05F3" w14:textId="77777777" w:rsidR="00332637" w:rsidRPr="00F26C0A" w:rsidRDefault="00332637" w:rsidP="00642094">
            <w:pPr>
              <w:tabs>
                <w:tab w:val="left" w:pos="380"/>
              </w:tabs>
              <w:spacing w:before="40" w:after="40"/>
              <w:ind w:right="67"/>
              <w:jc w:val="both"/>
              <w:rPr>
                <w:szCs w:val="18"/>
              </w:rPr>
            </w:pPr>
            <w:r w:rsidRPr="00F26C0A">
              <w:rPr>
                <w:szCs w:val="18"/>
              </w:rPr>
              <w:t>(6) Za přestupek podle odstavce 1 písm. g), l), m) nebo n), odstavce 2, 3, 4 nebo 5 lze uložit pokutu do</w:t>
            </w:r>
          </w:p>
          <w:p w14:paraId="5F9A138B" w14:textId="77777777" w:rsidR="00332637" w:rsidRPr="00F26C0A" w:rsidRDefault="00332637" w:rsidP="00642094">
            <w:pPr>
              <w:tabs>
                <w:tab w:val="left" w:pos="380"/>
              </w:tabs>
              <w:spacing w:before="40" w:after="40"/>
              <w:ind w:right="67"/>
              <w:jc w:val="both"/>
              <w:rPr>
                <w:szCs w:val="18"/>
              </w:rPr>
            </w:pPr>
            <w:r w:rsidRPr="00F26C0A">
              <w:rPr>
                <w:szCs w:val="18"/>
              </w:rPr>
              <w:t>a) 150 000 000 Kč,</w:t>
            </w:r>
          </w:p>
          <w:p w14:paraId="34EC944A" w14:textId="77777777" w:rsidR="00332637" w:rsidRPr="00F26C0A" w:rsidRDefault="00332637" w:rsidP="00642094">
            <w:pPr>
              <w:tabs>
                <w:tab w:val="left" w:pos="380"/>
              </w:tabs>
              <w:spacing w:before="40" w:after="40"/>
              <w:ind w:right="67"/>
              <w:jc w:val="both"/>
              <w:rPr>
                <w:szCs w:val="18"/>
              </w:rPr>
            </w:pPr>
            <w:r w:rsidRPr="00F26C0A">
              <w:rPr>
                <w:szCs w:val="18"/>
              </w:rPr>
              <w:t>b) výše 10 % celkového ročního obratu právnické osoby podle její poslední řádné účetní závěrky nebo konsolidované účetní závěrky, přesahuje-li takto určená výše pokuty částku 150 000 000 Kč, nebo</w:t>
            </w:r>
          </w:p>
          <w:p w14:paraId="730197B9" w14:textId="77777777" w:rsidR="00332637" w:rsidRPr="00F26C0A" w:rsidRDefault="00332637" w:rsidP="00642094">
            <w:pPr>
              <w:tabs>
                <w:tab w:val="left" w:pos="380"/>
              </w:tabs>
              <w:spacing w:before="40" w:after="40"/>
              <w:ind w:right="67"/>
              <w:jc w:val="both"/>
              <w:rPr>
                <w:szCs w:val="18"/>
              </w:rPr>
            </w:pPr>
            <w:r w:rsidRPr="00F26C0A">
              <w:rPr>
                <w:szCs w:val="18"/>
              </w:rPr>
              <w:t>c) výše dvojnásobku neoprávněného prospěchu získaného spácháním tohoto přestupku, je-li možné výši neoprávněného prospěchu zjistit a přesahuje-li takto určená výše pokuty částku 150 000 000 Kč.</w:t>
            </w:r>
          </w:p>
        </w:tc>
        <w:tc>
          <w:tcPr>
            <w:tcW w:w="900" w:type="dxa"/>
            <w:tcBorders>
              <w:top w:val="nil"/>
              <w:left w:val="single" w:sz="4" w:space="0" w:color="auto"/>
              <w:bottom w:val="nil"/>
              <w:right w:val="single" w:sz="4" w:space="0" w:color="auto"/>
            </w:tcBorders>
          </w:tcPr>
          <w:p w14:paraId="1F2680EE"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232CF385" w14:textId="77777777" w:rsidR="00332637" w:rsidRPr="00F26C0A" w:rsidRDefault="00332637" w:rsidP="00A63CF4">
            <w:pPr>
              <w:spacing w:before="40" w:after="40"/>
              <w:rPr>
                <w:szCs w:val="18"/>
              </w:rPr>
            </w:pPr>
          </w:p>
        </w:tc>
      </w:tr>
      <w:tr w:rsidR="00332637" w:rsidRPr="00F26C0A" w14:paraId="380E79CC" w14:textId="77777777" w:rsidTr="00E54EF4">
        <w:tc>
          <w:tcPr>
            <w:tcW w:w="1440" w:type="dxa"/>
            <w:tcBorders>
              <w:top w:val="nil"/>
              <w:bottom w:val="nil"/>
              <w:right w:val="single" w:sz="4" w:space="0" w:color="auto"/>
            </w:tcBorders>
          </w:tcPr>
          <w:p w14:paraId="69301ED2"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761B4BAE"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103359E9" w14:textId="77777777" w:rsidR="00332637" w:rsidRPr="00F26C0A" w:rsidRDefault="00332637" w:rsidP="001F0553">
            <w:pPr>
              <w:spacing w:before="40" w:after="40"/>
              <w:rPr>
                <w:szCs w:val="18"/>
              </w:rPr>
            </w:pPr>
            <w:r w:rsidRPr="00F26C0A">
              <w:rPr>
                <w:szCs w:val="18"/>
              </w:rPr>
              <w:t>240/2013 ve znění 148/2016 183/2017 204/2017</w:t>
            </w:r>
          </w:p>
        </w:tc>
        <w:tc>
          <w:tcPr>
            <w:tcW w:w="1080" w:type="dxa"/>
            <w:tcBorders>
              <w:top w:val="nil"/>
              <w:left w:val="single" w:sz="4" w:space="0" w:color="auto"/>
              <w:bottom w:val="nil"/>
              <w:right w:val="single" w:sz="4" w:space="0" w:color="auto"/>
            </w:tcBorders>
          </w:tcPr>
          <w:p w14:paraId="1D0CF153" w14:textId="77777777" w:rsidR="00332637" w:rsidRPr="00F26C0A" w:rsidRDefault="00332637" w:rsidP="00A63CF4">
            <w:pPr>
              <w:spacing w:before="40" w:after="40"/>
              <w:rPr>
                <w:szCs w:val="18"/>
              </w:rPr>
            </w:pPr>
            <w:r w:rsidRPr="00F26C0A">
              <w:rPr>
                <w:szCs w:val="18"/>
              </w:rPr>
              <w:t>§ 604 odst. 7</w:t>
            </w:r>
          </w:p>
        </w:tc>
        <w:tc>
          <w:tcPr>
            <w:tcW w:w="5400" w:type="dxa"/>
            <w:gridSpan w:val="4"/>
            <w:tcBorders>
              <w:top w:val="nil"/>
              <w:left w:val="single" w:sz="4" w:space="0" w:color="auto"/>
              <w:bottom w:val="nil"/>
              <w:right w:val="single" w:sz="4" w:space="0" w:color="auto"/>
            </w:tcBorders>
          </w:tcPr>
          <w:p w14:paraId="1492C10A" w14:textId="77777777" w:rsidR="00332637" w:rsidRPr="00F26C0A" w:rsidRDefault="00332637" w:rsidP="00642094">
            <w:pPr>
              <w:tabs>
                <w:tab w:val="left" w:pos="380"/>
              </w:tabs>
              <w:spacing w:before="40" w:after="40"/>
              <w:ind w:right="67"/>
              <w:jc w:val="both"/>
              <w:rPr>
                <w:szCs w:val="18"/>
              </w:rPr>
            </w:pPr>
            <w:r w:rsidRPr="00F26C0A">
              <w:rPr>
                <w:szCs w:val="18"/>
              </w:rPr>
              <w:t>(7) Za přestupek podle odstavce 1 písm. a), b), c), d), e), f), g), h), i), j) nebo k) lze uložit pokutu do</w:t>
            </w:r>
          </w:p>
          <w:p w14:paraId="5D0465D6" w14:textId="77777777" w:rsidR="00332637" w:rsidRPr="00F26C0A" w:rsidRDefault="00332637" w:rsidP="00642094">
            <w:pPr>
              <w:tabs>
                <w:tab w:val="left" w:pos="380"/>
              </w:tabs>
              <w:spacing w:before="40" w:after="40"/>
              <w:ind w:right="67"/>
              <w:jc w:val="both"/>
              <w:rPr>
                <w:szCs w:val="18"/>
              </w:rPr>
            </w:pPr>
            <w:r w:rsidRPr="00F26C0A">
              <w:rPr>
                <w:szCs w:val="18"/>
              </w:rPr>
              <w:t>a) 300 000 000 Kč,</w:t>
            </w:r>
          </w:p>
          <w:p w14:paraId="0CC3AE58" w14:textId="77777777" w:rsidR="00332637" w:rsidRPr="00F26C0A" w:rsidRDefault="00332637" w:rsidP="00642094">
            <w:pPr>
              <w:tabs>
                <w:tab w:val="left" w:pos="380"/>
              </w:tabs>
              <w:spacing w:before="40" w:after="40"/>
              <w:ind w:right="67"/>
              <w:jc w:val="both"/>
              <w:rPr>
                <w:szCs w:val="18"/>
              </w:rPr>
            </w:pPr>
            <w:r w:rsidRPr="00F26C0A">
              <w:rPr>
                <w:szCs w:val="18"/>
              </w:rPr>
              <w:t>b) výše 10 % celkového ročního obratu právnické osoby podle její poslední řádné účetní závěrky nebo konsolidované účetní závěrky, přesahuje-li takto určená výše pokuty částku 300 000 000 Kč, nebo</w:t>
            </w:r>
          </w:p>
          <w:p w14:paraId="4A041326" w14:textId="77777777" w:rsidR="00332637" w:rsidRPr="00F26C0A" w:rsidRDefault="00332637" w:rsidP="009E059C">
            <w:pPr>
              <w:tabs>
                <w:tab w:val="left" w:pos="380"/>
              </w:tabs>
              <w:spacing w:before="40" w:after="40"/>
              <w:ind w:right="67"/>
              <w:jc w:val="both"/>
              <w:rPr>
                <w:szCs w:val="18"/>
              </w:rPr>
            </w:pPr>
            <w:r w:rsidRPr="00F26C0A">
              <w:rPr>
                <w:szCs w:val="18"/>
              </w:rPr>
              <w:t>c) výše dvojnásobku neoprávněného prospěchu získaného spácháním tohoto přestupku, je-li možné výši neoprávněného prospěchu zjistit a přesahuje-li takto určená výše pokuty částku 300 000 000 Kč.</w:t>
            </w:r>
          </w:p>
        </w:tc>
        <w:tc>
          <w:tcPr>
            <w:tcW w:w="900" w:type="dxa"/>
            <w:tcBorders>
              <w:top w:val="nil"/>
              <w:left w:val="single" w:sz="4" w:space="0" w:color="auto"/>
              <w:bottom w:val="nil"/>
              <w:right w:val="single" w:sz="4" w:space="0" w:color="auto"/>
            </w:tcBorders>
          </w:tcPr>
          <w:p w14:paraId="195F86F4"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00C8F292" w14:textId="77777777" w:rsidR="00332637" w:rsidRPr="00F26C0A" w:rsidRDefault="00332637" w:rsidP="00A63CF4">
            <w:pPr>
              <w:spacing w:before="40" w:after="40"/>
              <w:rPr>
                <w:szCs w:val="18"/>
              </w:rPr>
            </w:pPr>
          </w:p>
        </w:tc>
      </w:tr>
      <w:tr w:rsidR="00332637" w:rsidRPr="00F26C0A" w14:paraId="7255FFCF" w14:textId="77777777" w:rsidTr="00E54EF4">
        <w:tc>
          <w:tcPr>
            <w:tcW w:w="1440" w:type="dxa"/>
            <w:tcBorders>
              <w:top w:val="nil"/>
              <w:bottom w:val="nil"/>
              <w:right w:val="single" w:sz="4" w:space="0" w:color="auto"/>
            </w:tcBorders>
          </w:tcPr>
          <w:p w14:paraId="1E6347C7"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61C552DD"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6A08E39D" w14:textId="77777777" w:rsidR="00332637" w:rsidRPr="00F26C0A" w:rsidRDefault="00332637" w:rsidP="001F0553">
            <w:pPr>
              <w:spacing w:before="40" w:after="40"/>
              <w:rPr>
                <w:szCs w:val="18"/>
              </w:rPr>
            </w:pPr>
            <w:r w:rsidRPr="00F26C0A">
              <w:rPr>
                <w:szCs w:val="18"/>
              </w:rPr>
              <w:t>240/2013 ve znění 148/2016 183/2017</w:t>
            </w:r>
          </w:p>
        </w:tc>
        <w:tc>
          <w:tcPr>
            <w:tcW w:w="1080" w:type="dxa"/>
            <w:tcBorders>
              <w:top w:val="nil"/>
              <w:left w:val="single" w:sz="4" w:space="0" w:color="auto"/>
              <w:bottom w:val="nil"/>
              <w:right w:val="single" w:sz="4" w:space="0" w:color="auto"/>
            </w:tcBorders>
          </w:tcPr>
          <w:p w14:paraId="7210FD7C" w14:textId="77777777" w:rsidR="00332637" w:rsidRPr="00F26C0A" w:rsidRDefault="00332637" w:rsidP="00A63CF4">
            <w:pPr>
              <w:spacing w:before="40" w:after="40"/>
              <w:rPr>
                <w:szCs w:val="18"/>
              </w:rPr>
            </w:pPr>
            <w:r w:rsidRPr="00F26C0A">
              <w:rPr>
                <w:szCs w:val="18"/>
              </w:rPr>
              <w:t>§ 604 odst. 8</w:t>
            </w:r>
          </w:p>
        </w:tc>
        <w:tc>
          <w:tcPr>
            <w:tcW w:w="5400" w:type="dxa"/>
            <w:gridSpan w:val="4"/>
            <w:tcBorders>
              <w:top w:val="nil"/>
              <w:left w:val="single" w:sz="4" w:space="0" w:color="auto"/>
              <w:bottom w:val="nil"/>
              <w:right w:val="single" w:sz="4" w:space="0" w:color="auto"/>
            </w:tcBorders>
          </w:tcPr>
          <w:p w14:paraId="10D97D21" w14:textId="77777777" w:rsidR="00332637" w:rsidRPr="00F26C0A" w:rsidRDefault="00332637" w:rsidP="00582691">
            <w:pPr>
              <w:tabs>
                <w:tab w:val="left" w:pos="380"/>
              </w:tabs>
              <w:spacing w:before="40" w:after="40"/>
              <w:ind w:right="67"/>
              <w:jc w:val="both"/>
              <w:rPr>
                <w:szCs w:val="18"/>
              </w:rPr>
            </w:pPr>
            <w:r w:rsidRPr="00F26C0A">
              <w:rPr>
                <w:szCs w:val="18"/>
              </w:rPr>
              <w:t>(8) Za přestupek podle odstavce 1, 2, 3, 4 nebo 5 lze namísto pokuty nebo spolu s pokutou nařídit uveřejnění informace o tom, jaká je povaha protiprávního jednání a která osoba takto jednala.</w:t>
            </w:r>
          </w:p>
        </w:tc>
        <w:tc>
          <w:tcPr>
            <w:tcW w:w="900" w:type="dxa"/>
            <w:tcBorders>
              <w:top w:val="nil"/>
              <w:left w:val="single" w:sz="4" w:space="0" w:color="auto"/>
              <w:bottom w:val="nil"/>
              <w:right w:val="single" w:sz="4" w:space="0" w:color="auto"/>
            </w:tcBorders>
          </w:tcPr>
          <w:p w14:paraId="02A210DE"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1E6DB8C4" w14:textId="77777777" w:rsidR="00332637" w:rsidRPr="00F26C0A" w:rsidRDefault="00332637" w:rsidP="00A63CF4">
            <w:pPr>
              <w:spacing w:before="40" w:after="40"/>
              <w:rPr>
                <w:szCs w:val="18"/>
              </w:rPr>
            </w:pPr>
          </w:p>
        </w:tc>
      </w:tr>
      <w:tr w:rsidR="00332637" w:rsidRPr="00F26C0A" w14:paraId="5076DDAF" w14:textId="77777777" w:rsidTr="00E54EF4">
        <w:tc>
          <w:tcPr>
            <w:tcW w:w="1440" w:type="dxa"/>
            <w:tcBorders>
              <w:top w:val="nil"/>
              <w:bottom w:val="nil"/>
              <w:right w:val="single" w:sz="4" w:space="0" w:color="auto"/>
            </w:tcBorders>
          </w:tcPr>
          <w:p w14:paraId="6843996A"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04616309"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2720F67C" w14:textId="77777777" w:rsidR="00332637" w:rsidRPr="00F26C0A" w:rsidRDefault="00332637" w:rsidP="00A63CF4">
            <w:pPr>
              <w:spacing w:before="40" w:after="40"/>
              <w:rPr>
                <w:szCs w:val="18"/>
              </w:rPr>
            </w:pPr>
            <w:r w:rsidRPr="00F26C0A">
              <w:rPr>
                <w:szCs w:val="18"/>
              </w:rPr>
              <w:t>240/2013 ve znění 183/2017</w:t>
            </w:r>
          </w:p>
        </w:tc>
        <w:tc>
          <w:tcPr>
            <w:tcW w:w="1080" w:type="dxa"/>
            <w:tcBorders>
              <w:top w:val="nil"/>
              <w:left w:val="single" w:sz="4" w:space="0" w:color="auto"/>
              <w:bottom w:val="nil"/>
              <w:right w:val="single" w:sz="4" w:space="0" w:color="auto"/>
            </w:tcBorders>
          </w:tcPr>
          <w:p w14:paraId="369CBEF3" w14:textId="77777777" w:rsidR="00332637" w:rsidRPr="00F26C0A" w:rsidRDefault="00332637" w:rsidP="009E059C">
            <w:pPr>
              <w:spacing w:before="40" w:after="40"/>
              <w:rPr>
                <w:szCs w:val="18"/>
              </w:rPr>
            </w:pPr>
            <w:r w:rsidRPr="00F26C0A">
              <w:rPr>
                <w:szCs w:val="18"/>
              </w:rPr>
              <w:t>§ 605 odst. 4</w:t>
            </w:r>
          </w:p>
        </w:tc>
        <w:tc>
          <w:tcPr>
            <w:tcW w:w="5400" w:type="dxa"/>
            <w:gridSpan w:val="4"/>
            <w:tcBorders>
              <w:top w:val="nil"/>
              <w:left w:val="single" w:sz="4" w:space="0" w:color="auto"/>
              <w:bottom w:val="nil"/>
              <w:right w:val="single" w:sz="4" w:space="0" w:color="auto"/>
            </w:tcBorders>
          </w:tcPr>
          <w:p w14:paraId="36564A31" w14:textId="77777777" w:rsidR="00332637" w:rsidRPr="00F26C0A" w:rsidRDefault="00332637" w:rsidP="00741ED3">
            <w:pPr>
              <w:tabs>
                <w:tab w:val="left" w:pos="380"/>
              </w:tabs>
              <w:spacing w:before="40" w:after="40"/>
              <w:ind w:right="67"/>
              <w:jc w:val="both"/>
              <w:rPr>
                <w:szCs w:val="18"/>
              </w:rPr>
            </w:pPr>
            <w:r w:rsidRPr="00F26C0A">
              <w:rPr>
                <w:szCs w:val="18"/>
              </w:rPr>
              <w:t>(4) Administrátor speciálního fondu, fondu kvalifikovaných investorů nebo srovnatelného zahraničního investičního fondu, jehož obhospodařovatel je oprávněn přesáhnout rozhodný limit, se dopustí přestupku tím, že</w:t>
            </w:r>
          </w:p>
          <w:p w14:paraId="27691271" w14:textId="77777777" w:rsidR="00332637" w:rsidRPr="00F26C0A" w:rsidRDefault="00332637" w:rsidP="00741ED3">
            <w:pPr>
              <w:tabs>
                <w:tab w:val="left" w:pos="380"/>
              </w:tabs>
              <w:spacing w:before="40" w:after="40"/>
              <w:ind w:right="67"/>
              <w:jc w:val="both"/>
              <w:rPr>
                <w:szCs w:val="18"/>
              </w:rPr>
            </w:pPr>
            <w:r w:rsidRPr="00F26C0A">
              <w:rPr>
                <w:szCs w:val="18"/>
              </w:rPr>
              <w:t>a) nezpřístupní investorovi některý z údajů podle § 241 odst. 1, 3 nebo 4, nebo</w:t>
            </w:r>
          </w:p>
          <w:p w14:paraId="04F54E53" w14:textId="77777777" w:rsidR="00332637" w:rsidRPr="00F26C0A" w:rsidRDefault="00332637" w:rsidP="00A63CF4">
            <w:pPr>
              <w:tabs>
                <w:tab w:val="left" w:pos="380"/>
              </w:tabs>
              <w:spacing w:before="40" w:after="40"/>
              <w:ind w:right="67"/>
              <w:jc w:val="both"/>
              <w:rPr>
                <w:szCs w:val="18"/>
              </w:rPr>
            </w:pPr>
            <w:r w:rsidRPr="00F26C0A">
              <w:rPr>
                <w:szCs w:val="18"/>
              </w:rPr>
              <w:t>b) v rozporu s § 241 odst. 2 neaktualizuje některý z údajů.</w:t>
            </w:r>
            <w:r w:rsidRPr="00F26C0A" w:rsidDel="00741ED3">
              <w:rPr>
                <w:szCs w:val="18"/>
              </w:rPr>
              <w:t xml:space="preserve"> </w:t>
            </w:r>
          </w:p>
        </w:tc>
        <w:tc>
          <w:tcPr>
            <w:tcW w:w="900" w:type="dxa"/>
            <w:tcBorders>
              <w:top w:val="nil"/>
              <w:left w:val="single" w:sz="4" w:space="0" w:color="auto"/>
              <w:bottom w:val="nil"/>
              <w:right w:val="single" w:sz="4" w:space="0" w:color="auto"/>
            </w:tcBorders>
          </w:tcPr>
          <w:p w14:paraId="51CA6E63"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5DF9BA8F" w14:textId="77777777" w:rsidR="00332637" w:rsidRPr="00F26C0A" w:rsidRDefault="00332637" w:rsidP="00A63CF4">
            <w:pPr>
              <w:spacing w:before="40" w:after="40"/>
              <w:rPr>
                <w:szCs w:val="18"/>
              </w:rPr>
            </w:pPr>
          </w:p>
        </w:tc>
      </w:tr>
      <w:tr w:rsidR="00332637" w:rsidRPr="00F26C0A" w14:paraId="024085A6" w14:textId="77777777" w:rsidTr="00E54EF4">
        <w:tc>
          <w:tcPr>
            <w:tcW w:w="1440" w:type="dxa"/>
            <w:tcBorders>
              <w:top w:val="nil"/>
              <w:bottom w:val="nil"/>
              <w:right w:val="single" w:sz="4" w:space="0" w:color="auto"/>
            </w:tcBorders>
          </w:tcPr>
          <w:p w14:paraId="7B236554"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17F330CB"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67A3972A" w14:textId="7AA28A43" w:rsidR="00332637" w:rsidRPr="00F26C0A" w:rsidRDefault="00332637" w:rsidP="001F0553">
            <w:pPr>
              <w:spacing w:before="40" w:after="40"/>
              <w:rPr>
                <w:szCs w:val="18"/>
              </w:rPr>
            </w:pPr>
            <w:r w:rsidRPr="00F26C0A">
              <w:rPr>
                <w:szCs w:val="18"/>
              </w:rPr>
              <w:t>240/2013 ve znění 148/2016 183/2017</w:t>
            </w:r>
          </w:p>
        </w:tc>
        <w:tc>
          <w:tcPr>
            <w:tcW w:w="1080" w:type="dxa"/>
            <w:tcBorders>
              <w:top w:val="nil"/>
              <w:left w:val="single" w:sz="4" w:space="0" w:color="auto"/>
              <w:bottom w:val="nil"/>
              <w:right w:val="single" w:sz="4" w:space="0" w:color="auto"/>
            </w:tcBorders>
          </w:tcPr>
          <w:p w14:paraId="09EB01AD" w14:textId="77777777" w:rsidR="00332637" w:rsidRPr="00F26C0A" w:rsidRDefault="00332637" w:rsidP="009E059C">
            <w:pPr>
              <w:spacing w:before="40" w:after="40"/>
              <w:rPr>
                <w:szCs w:val="18"/>
              </w:rPr>
            </w:pPr>
            <w:r w:rsidRPr="00F26C0A">
              <w:rPr>
                <w:szCs w:val="18"/>
              </w:rPr>
              <w:t>§ 605 odst. 6 a 7</w:t>
            </w:r>
          </w:p>
        </w:tc>
        <w:tc>
          <w:tcPr>
            <w:tcW w:w="5400" w:type="dxa"/>
            <w:gridSpan w:val="4"/>
            <w:tcBorders>
              <w:top w:val="nil"/>
              <w:left w:val="single" w:sz="4" w:space="0" w:color="auto"/>
              <w:bottom w:val="nil"/>
              <w:right w:val="single" w:sz="4" w:space="0" w:color="auto"/>
            </w:tcBorders>
          </w:tcPr>
          <w:p w14:paraId="17ABEE0A" w14:textId="77777777" w:rsidR="00332637" w:rsidRPr="00F26C0A" w:rsidRDefault="00332637" w:rsidP="00937792">
            <w:pPr>
              <w:tabs>
                <w:tab w:val="left" w:pos="380"/>
              </w:tabs>
              <w:spacing w:before="40" w:after="40"/>
              <w:ind w:right="67"/>
              <w:jc w:val="both"/>
              <w:rPr>
                <w:szCs w:val="18"/>
              </w:rPr>
            </w:pPr>
            <w:r w:rsidRPr="00F26C0A">
              <w:rPr>
                <w:szCs w:val="18"/>
              </w:rPr>
              <w:t>(6) Za přestupek podle odstavců 1 až 5 lze uložit pokutu do</w:t>
            </w:r>
          </w:p>
          <w:p w14:paraId="39D7C535" w14:textId="77777777" w:rsidR="00332637" w:rsidRPr="00F26C0A" w:rsidRDefault="00332637" w:rsidP="00937792">
            <w:pPr>
              <w:tabs>
                <w:tab w:val="left" w:pos="380"/>
              </w:tabs>
              <w:spacing w:before="40" w:after="40"/>
              <w:ind w:right="67"/>
              <w:jc w:val="both"/>
              <w:rPr>
                <w:szCs w:val="18"/>
              </w:rPr>
            </w:pPr>
            <w:r w:rsidRPr="00F26C0A">
              <w:rPr>
                <w:szCs w:val="18"/>
              </w:rPr>
              <w:t>a) 150 000 000 Kč,</w:t>
            </w:r>
          </w:p>
          <w:p w14:paraId="25B55859" w14:textId="77777777" w:rsidR="00332637" w:rsidRPr="00F26C0A" w:rsidRDefault="00332637" w:rsidP="00937792">
            <w:pPr>
              <w:tabs>
                <w:tab w:val="left" w:pos="380"/>
              </w:tabs>
              <w:spacing w:before="40" w:after="40"/>
              <w:ind w:right="67"/>
              <w:jc w:val="both"/>
              <w:rPr>
                <w:szCs w:val="18"/>
              </w:rPr>
            </w:pPr>
            <w:r w:rsidRPr="00F26C0A">
              <w:rPr>
                <w:szCs w:val="18"/>
              </w:rPr>
              <w:t xml:space="preserve"> b) výše 10 % celkového ročního obratu právnické osoby podle její poslední řádné účetní závěrky nebo konsolidované účetní závěrky, přesahuje-li takto určená výše pokuty částku 150 000 000 Kč, nebo</w:t>
            </w:r>
          </w:p>
          <w:p w14:paraId="390B1CDC" w14:textId="77777777" w:rsidR="00332637" w:rsidRPr="00F26C0A" w:rsidRDefault="00332637" w:rsidP="00937792">
            <w:pPr>
              <w:tabs>
                <w:tab w:val="left" w:pos="380"/>
              </w:tabs>
              <w:spacing w:before="40" w:after="40"/>
              <w:ind w:right="67"/>
              <w:jc w:val="both"/>
              <w:rPr>
                <w:szCs w:val="18"/>
              </w:rPr>
            </w:pPr>
            <w:r w:rsidRPr="00F26C0A">
              <w:rPr>
                <w:szCs w:val="18"/>
              </w:rPr>
              <w:t xml:space="preserve">c) výše dvojnásobku neoprávněného prospěchu získaného spácháním tohoto přestupku, je-li možné výši neoprávněného prospěchu zjistit a přesahuje-li takto určená výše pokuty částku 150 000 000 Kč. </w:t>
            </w:r>
          </w:p>
          <w:p w14:paraId="7A5EE52E" w14:textId="77777777" w:rsidR="00332637" w:rsidRPr="00F26C0A" w:rsidRDefault="00332637" w:rsidP="00937792">
            <w:pPr>
              <w:tabs>
                <w:tab w:val="left" w:pos="380"/>
              </w:tabs>
              <w:spacing w:before="40" w:after="40"/>
              <w:ind w:right="67"/>
              <w:jc w:val="both"/>
              <w:rPr>
                <w:szCs w:val="18"/>
              </w:rPr>
            </w:pPr>
            <w:r w:rsidRPr="00F26C0A">
              <w:rPr>
                <w:szCs w:val="18"/>
              </w:rPr>
              <w:t>(7) Za přestupek podle odstavce 1, 2, 3, 4 nebo 5 lze namísto pokuty nebo spolu s pokutou nařídit uveřejnění informace o tom, jaká je povaha protiprávního jednání a která osoba takto jednala.</w:t>
            </w:r>
          </w:p>
        </w:tc>
        <w:tc>
          <w:tcPr>
            <w:tcW w:w="900" w:type="dxa"/>
            <w:tcBorders>
              <w:top w:val="nil"/>
              <w:left w:val="single" w:sz="4" w:space="0" w:color="auto"/>
              <w:bottom w:val="nil"/>
              <w:right w:val="single" w:sz="4" w:space="0" w:color="auto"/>
            </w:tcBorders>
          </w:tcPr>
          <w:p w14:paraId="258B1DEF"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650815FD" w14:textId="77777777" w:rsidR="00332637" w:rsidRPr="00F26C0A" w:rsidRDefault="00332637" w:rsidP="00A63CF4">
            <w:pPr>
              <w:spacing w:before="40" w:after="40"/>
              <w:rPr>
                <w:szCs w:val="18"/>
              </w:rPr>
            </w:pPr>
          </w:p>
        </w:tc>
      </w:tr>
      <w:tr w:rsidR="00332637" w:rsidRPr="00F26C0A" w14:paraId="592FFC5F" w14:textId="77777777" w:rsidTr="00E54EF4">
        <w:tc>
          <w:tcPr>
            <w:tcW w:w="1440" w:type="dxa"/>
            <w:tcBorders>
              <w:top w:val="nil"/>
              <w:bottom w:val="nil"/>
              <w:right w:val="single" w:sz="4" w:space="0" w:color="auto"/>
            </w:tcBorders>
          </w:tcPr>
          <w:p w14:paraId="0053D2A7"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2AC4FDA1"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6242D35C" w14:textId="77777777" w:rsidR="00332637" w:rsidRPr="00F26C0A" w:rsidRDefault="00332637" w:rsidP="00A63CF4">
            <w:pPr>
              <w:spacing w:before="40" w:after="40"/>
              <w:rPr>
                <w:szCs w:val="18"/>
              </w:rPr>
            </w:pPr>
            <w:r w:rsidRPr="00F26C0A">
              <w:rPr>
                <w:szCs w:val="18"/>
              </w:rPr>
              <w:t>240/2013 ve znění 183/2017</w:t>
            </w:r>
          </w:p>
        </w:tc>
        <w:tc>
          <w:tcPr>
            <w:tcW w:w="1080" w:type="dxa"/>
            <w:tcBorders>
              <w:top w:val="nil"/>
              <w:left w:val="single" w:sz="4" w:space="0" w:color="auto"/>
              <w:bottom w:val="nil"/>
              <w:right w:val="single" w:sz="4" w:space="0" w:color="auto"/>
            </w:tcBorders>
          </w:tcPr>
          <w:p w14:paraId="38B3641D" w14:textId="77777777" w:rsidR="00332637" w:rsidRPr="00F26C0A" w:rsidRDefault="00332637" w:rsidP="009E059C">
            <w:pPr>
              <w:spacing w:before="40" w:after="40"/>
              <w:rPr>
                <w:szCs w:val="18"/>
              </w:rPr>
            </w:pPr>
            <w:r w:rsidRPr="00F26C0A">
              <w:rPr>
                <w:szCs w:val="18"/>
              </w:rPr>
              <w:t>§ 606 odst. 2</w:t>
            </w:r>
          </w:p>
        </w:tc>
        <w:tc>
          <w:tcPr>
            <w:tcW w:w="5400" w:type="dxa"/>
            <w:gridSpan w:val="4"/>
            <w:tcBorders>
              <w:top w:val="nil"/>
              <w:left w:val="single" w:sz="4" w:space="0" w:color="auto"/>
              <w:bottom w:val="nil"/>
              <w:right w:val="single" w:sz="4" w:space="0" w:color="auto"/>
            </w:tcBorders>
          </w:tcPr>
          <w:p w14:paraId="55147165" w14:textId="77777777" w:rsidR="00332637" w:rsidRPr="00F26C0A" w:rsidRDefault="00332637" w:rsidP="00937792">
            <w:pPr>
              <w:tabs>
                <w:tab w:val="left" w:pos="380"/>
              </w:tabs>
              <w:spacing w:before="40" w:after="40"/>
              <w:ind w:right="67"/>
              <w:jc w:val="both"/>
              <w:rPr>
                <w:szCs w:val="18"/>
              </w:rPr>
            </w:pPr>
            <w:r w:rsidRPr="00F26C0A">
              <w:rPr>
                <w:szCs w:val="18"/>
              </w:rPr>
              <w:t>(2) Administrátor fondu kvalifikovaných investorů, jehož obhospodařovatel je oprávněn přesáhnout rozhodný limit, se dopustí přestupku tím, že</w:t>
            </w:r>
          </w:p>
          <w:p w14:paraId="0C4F06C3" w14:textId="77777777" w:rsidR="00332637" w:rsidRPr="00F26C0A" w:rsidRDefault="00332637" w:rsidP="00937792">
            <w:pPr>
              <w:tabs>
                <w:tab w:val="left" w:pos="380"/>
              </w:tabs>
              <w:spacing w:before="40" w:after="40"/>
              <w:ind w:right="67"/>
              <w:jc w:val="both"/>
              <w:rPr>
                <w:szCs w:val="18"/>
              </w:rPr>
            </w:pPr>
            <w:r w:rsidRPr="00F26C0A">
              <w:rPr>
                <w:szCs w:val="18"/>
              </w:rPr>
              <w:t>a) nevyhotoví výroční zprávu tohoto fondu podle § 290 odst. 1 nebo § 291,</w:t>
            </w:r>
          </w:p>
          <w:p w14:paraId="4EC31CDD" w14:textId="77777777" w:rsidR="00332637" w:rsidRPr="00F26C0A" w:rsidRDefault="00332637" w:rsidP="00937792">
            <w:pPr>
              <w:tabs>
                <w:tab w:val="left" w:pos="380"/>
              </w:tabs>
              <w:spacing w:before="40" w:after="40"/>
              <w:ind w:right="67"/>
              <w:jc w:val="both"/>
              <w:rPr>
                <w:szCs w:val="18"/>
              </w:rPr>
            </w:pPr>
            <w:r w:rsidRPr="00F26C0A">
              <w:rPr>
                <w:szCs w:val="18"/>
              </w:rPr>
              <w:t>b) neposkytne společníkovi nebo podílníkovi výroční zprávu tohoto fondu v rozporu s § 290 odst. 2, nebo</w:t>
            </w:r>
          </w:p>
          <w:p w14:paraId="2E3722B4" w14:textId="77777777" w:rsidR="00332637" w:rsidRPr="00F26C0A" w:rsidRDefault="00332637" w:rsidP="009E059C">
            <w:pPr>
              <w:tabs>
                <w:tab w:val="left" w:pos="380"/>
              </w:tabs>
              <w:spacing w:before="40" w:after="40"/>
              <w:ind w:right="67"/>
              <w:jc w:val="both"/>
              <w:rPr>
                <w:szCs w:val="18"/>
              </w:rPr>
            </w:pPr>
            <w:r w:rsidRPr="00F26C0A">
              <w:rPr>
                <w:szCs w:val="18"/>
              </w:rPr>
              <w:t>c) neposkytne investorovi na jeho žádost údaje podle § 290 odst. 3.</w:t>
            </w:r>
            <w:r w:rsidRPr="00F26C0A" w:rsidDel="00966644">
              <w:rPr>
                <w:szCs w:val="18"/>
              </w:rPr>
              <w:t xml:space="preserve"> </w:t>
            </w:r>
          </w:p>
        </w:tc>
        <w:tc>
          <w:tcPr>
            <w:tcW w:w="900" w:type="dxa"/>
            <w:tcBorders>
              <w:top w:val="nil"/>
              <w:left w:val="single" w:sz="4" w:space="0" w:color="auto"/>
              <w:bottom w:val="nil"/>
              <w:right w:val="single" w:sz="4" w:space="0" w:color="auto"/>
            </w:tcBorders>
          </w:tcPr>
          <w:p w14:paraId="143B13C2"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3971AE14" w14:textId="77777777" w:rsidR="00332637" w:rsidRPr="00F26C0A" w:rsidRDefault="00332637" w:rsidP="00A63CF4">
            <w:pPr>
              <w:spacing w:before="40" w:after="40"/>
              <w:rPr>
                <w:szCs w:val="18"/>
              </w:rPr>
            </w:pPr>
          </w:p>
        </w:tc>
      </w:tr>
      <w:tr w:rsidR="00332637" w:rsidRPr="00F26C0A" w14:paraId="09A6B231" w14:textId="77777777" w:rsidTr="00E54EF4">
        <w:tc>
          <w:tcPr>
            <w:tcW w:w="1440" w:type="dxa"/>
            <w:tcBorders>
              <w:top w:val="nil"/>
              <w:bottom w:val="nil"/>
              <w:right w:val="single" w:sz="4" w:space="0" w:color="auto"/>
            </w:tcBorders>
          </w:tcPr>
          <w:p w14:paraId="20F1B0D0"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7318EF68"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1EA54C70" w14:textId="77777777" w:rsidR="00332637" w:rsidRPr="00F26C0A" w:rsidRDefault="00332637" w:rsidP="001F0553">
            <w:pPr>
              <w:spacing w:before="40" w:after="40"/>
              <w:rPr>
                <w:szCs w:val="18"/>
              </w:rPr>
            </w:pPr>
            <w:r w:rsidRPr="00F26C0A">
              <w:rPr>
                <w:szCs w:val="18"/>
              </w:rPr>
              <w:t xml:space="preserve">240/2013 ve znění 148/2016 183/2017 </w:t>
            </w:r>
          </w:p>
        </w:tc>
        <w:tc>
          <w:tcPr>
            <w:tcW w:w="1080" w:type="dxa"/>
            <w:tcBorders>
              <w:top w:val="nil"/>
              <w:left w:val="single" w:sz="4" w:space="0" w:color="auto"/>
              <w:bottom w:val="nil"/>
              <w:right w:val="single" w:sz="4" w:space="0" w:color="auto"/>
            </w:tcBorders>
          </w:tcPr>
          <w:p w14:paraId="46722EA4" w14:textId="77777777" w:rsidR="00332637" w:rsidRPr="00F26C0A" w:rsidRDefault="00332637" w:rsidP="00A16ABB">
            <w:pPr>
              <w:spacing w:before="40" w:after="40"/>
              <w:rPr>
                <w:szCs w:val="18"/>
              </w:rPr>
            </w:pPr>
            <w:r w:rsidRPr="00F26C0A">
              <w:rPr>
                <w:szCs w:val="18"/>
              </w:rPr>
              <w:t>§ 606 odst. 6 a 7</w:t>
            </w:r>
          </w:p>
        </w:tc>
        <w:tc>
          <w:tcPr>
            <w:tcW w:w="5400" w:type="dxa"/>
            <w:gridSpan w:val="4"/>
            <w:tcBorders>
              <w:top w:val="nil"/>
              <w:left w:val="single" w:sz="4" w:space="0" w:color="auto"/>
              <w:bottom w:val="nil"/>
              <w:right w:val="single" w:sz="4" w:space="0" w:color="auto"/>
            </w:tcBorders>
          </w:tcPr>
          <w:p w14:paraId="25742E22" w14:textId="77777777" w:rsidR="00332637" w:rsidRPr="00F26C0A" w:rsidRDefault="00332637" w:rsidP="00966644">
            <w:pPr>
              <w:tabs>
                <w:tab w:val="left" w:pos="380"/>
              </w:tabs>
              <w:spacing w:before="40" w:after="40"/>
              <w:ind w:right="67"/>
              <w:jc w:val="both"/>
              <w:rPr>
                <w:szCs w:val="18"/>
              </w:rPr>
            </w:pPr>
            <w:r w:rsidRPr="00F26C0A" w:rsidDel="00966644">
              <w:rPr>
                <w:szCs w:val="18"/>
              </w:rPr>
              <w:t xml:space="preserve"> </w:t>
            </w:r>
            <w:r w:rsidRPr="00F26C0A">
              <w:rPr>
                <w:szCs w:val="18"/>
              </w:rPr>
              <w:t>(6) Za přestupek podle odstavců 1 až 5 lze uložit pokutu do</w:t>
            </w:r>
          </w:p>
          <w:p w14:paraId="751A9F0C" w14:textId="77777777" w:rsidR="00332637" w:rsidRPr="00F26C0A" w:rsidRDefault="00332637" w:rsidP="00966644">
            <w:pPr>
              <w:tabs>
                <w:tab w:val="left" w:pos="380"/>
              </w:tabs>
              <w:spacing w:before="40" w:after="40"/>
              <w:ind w:right="67"/>
              <w:jc w:val="both"/>
              <w:rPr>
                <w:szCs w:val="18"/>
              </w:rPr>
            </w:pPr>
            <w:r w:rsidRPr="00F26C0A">
              <w:rPr>
                <w:szCs w:val="18"/>
              </w:rPr>
              <w:t>a) 150 000 000 Kč,</w:t>
            </w:r>
          </w:p>
          <w:p w14:paraId="19548141" w14:textId="77777777" w:rsidR="00332637" w:rsidRPr="00F26C0A" w:rsidRDefault="00332637" w:rsidP="00966644">
            <w:pPr>
              <w:tabs>
                <w:tab w:val="left" w:pos="380"/>
              </w:tabs>
              <w:spacing w:before="40" w:after="40"/>
              <w:ind w:right="67"/>
              <w:jc w:val="both"/>
              <w:rPr>
                <w:szCs w:val="18"/>
              </w:rPr>
            </w:pPr>
            <w:r w:rsidRPr="00F26C0A">
              <w:rPr>
                <w:szCs w:val="18"/>
              </w:rPr>
              <w:t>b) výše 10 % celkového ročního obratu právnické osoby podle její poslední řádné účetní závěrky nebo konsolidované účetní závěrky, přesahuje-li takto určená výše pokuty částku 150 000 000 Kč, nebo</w:t>
            </w:r>
          </w:p>
          <w:p w14:paraId="59EF51AF" w14:textId="77777777" w:rsidR="00332637" w:rsidRPr="00F26C0A" w:rsidRDefault="00332637" w:rsidP="00966644">
            <w:pPr>
              <w:tabs>
                <w:tab w:val="left" w:pos="380"/>
              </w:tabs>
              <w:spacing w:before="40" w:after="40"/>
              <w:ind w:right="67"/>
              <w:jc w:val="both"/>
              <w:rPr>
                <w:szCs w:val="18"/>
              </w:rPr>
            </w:pPr>
            <w:r w:rsidRPr="00F26C0A">
              <w:rPr>
                <w:szCs w:val="18"/>
              </w:rPr>
              <w:t>c) výše dvojnásobku neoprávněného prospěchu získaného spácháním tohoto přestupku, je-li možné výši neoprávněného prospěchu zjistit a přesahuje-li takto určená výše pokuty částku 150 000 000 Kč.</w:t>
            </w:r>
          </w:p>
          <w:p w14:paraId="4D1D93D2" w14:textId="77777777" w:rsidR="00332637" w:rsidRPr="00F26C0A" w:rsidRDefault="00332637" w:rsidP="00966644">
            <w:pPr>
              <w:tabs>
                <w:tab w:val="left" w:pos="380"/>
              </w:tabs>
              <w:spacing w:before="40" w:after="40"/>
              <w:ind w:right="67"/>
              <w:jc w:val="both"/>
              <w:rPr>
                <w:szCs w:val="18"/>
              </w:rPr>
            </w:pPr>
            <w:r w:rsidRPr="00F26C0A">
              <w:rPr>
                <w:szCs w:val="18"/>
              </w:rPr>
              <w:t>(7) Za přestupek podle odstavce 1, 2, 3, 4 nebo 5 lze namísto pokuty nebo spolu s pokutou nařídit uveřejnění informace o tom, jaká je povaha protiprávního jednání a která osoba takto jednala.</w:t>
            </w:r>
            <w:r w:rsidRPr="00F26C0A" w:rsidDel="00966644">
              <w:rPr>
                <w:szCs w:val="18"/>
              </w:rPr>
              <w:t xml:space="preserve"> </w:t>
            </w:r>
          </w:p>
        </w:tc>
        <w:tc>
          <w:tcPr>
            <w:tcW w:w="900" w:type="dxa"/>
            <w:tcBorders>
              <w:top w:val="nil"/>
              <w:left w:val="single" w:sz="4" w:space="0" w:color="auto"/>
              <w:bottom w:val="nil"/>
              <w:right w:val="single" w:sz="4" w:space="0" w:color="auto"/>
            </w:tcBorders>
          </w:tcPr>
          <w:p w14:paraId="02BCB2B0"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1C1FC3C9" w14:textId="77777777" w:rsidR="00332637" w:rsidRPr="00F26C0A" w:rsidRDefault="00332637" w:rsidP="00A63CF4">
            <w:pPr>
              <w:spacing w:before="40" w:after="40"/>
              <w:rPr>
                <w:szCs w:val="18"/>
              </w:rPr>
            </w:pPr>
          </w:p>
        </w:tc>
      </w:tr>
      <w:tr w:rsidR="00332637" w:rsidRPr="00F26C0A" w14:paraId="713D8FB0" w14:textId="77777777" w:rsidTr="00E54EF4">
        <w:tc>
          <w:tcPr>
            <w:tcW w:w="1440" w:type="dxa"/>
            <w:tcBorders>
              <w:top w:val="nil"/>
              <w:bottom w:val="nil"/>
              <w:right w:val="single" w:sz="4" w:space="0" w:color="auto"/>
            </w:tcBorders>
          </w:tcPr>
          <w:p w14:paraId="5B0EC6CF"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60EDD833"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1F8C170A" w14:textId="77777777" w:rsidR="00332637" w:rsidRPr="00F26C0A" w:rsidRDefault="00332637" w:rsidP="00A63CF4">
            <w:pPr>
              <w:spacing w:before="40" w:after="40"/>
              <w:rPr>
                <w:szCs w:val="18"/>
              </w:rPr>
            </w:pPr>
            <w:r w:rsidRPr="00F26C0A">
              <w:rPr>
                <w:szCs w:val="18"/>
              </w:rPr>
              <w:t>240/2013 ve znění 183/2017</w:t>
            </w:r>
          </w:p>
        </w:tc>
        <w:tc>
          <w:tcPr>
            <w:tcW w:w="1080" w:type="dxa"/>
            <w:tcBorders>
              <w:top w:val="nil"/>
              <w:left w:val="single" w:sz="4" w:space="0" w:color="auto"/>
              <w:bottom w:val="nil"/>
              <w:right w:val="single" w:sz="4" w:space="0" w:color="auto"/>
            </w:tcBorders>
          </w:tcPr>
          <w:p w14:paraId="5C5C8D6F" w14:textId="77777777" w:rsidR="00332637" w:rsidRPr="00F26C0A" w:rsidRDefault="00332637" w:rsidP="00A63CF4">
            <w:pPr>
              <w:spacing w:before="40" w:after="40"/>
              <w:rPr>
                <w:szCs w:val="18"/>
              </w:rPr>
            </w:pPr>
            <w:r w:rsidRPr="00F26C0A">
              <w:rPr>
                <w:szCs w:val="18"/>
              </w:rPr>
              <w:t>§ 610 odst. 1 až 4</w:t>
            </w:r>
          </w:p>
        </w:tc>
        <w:tc>
          <w:tcPr>
            <w:tcW w:w="5400" w:type="dxa"/>
            <w:gridSpan w:val="4"/>
            <w:tcBorders>
              <w:top w:val="nil"/>
              <w:left w:val="single" w:sz="4" w:space="0" w:color="auto"/>
              <w:bottom w:val="nil"/>
              <w:right w:val="single" w:sz="4" w:space="0" w:color="auto"/>
            </w:tcBorders>
          </w:tcPr>
          <w:p w14:paraId="65AABB01" w14:textId="77777777" w:rsidR="00332637" w:rsidRPr="00F26C0A" w:rsidRDefault="00332637" w:rsidP="00966644">
            <w:pPr>
              <w:tabs>
                <w:tab w:val="left" w:pos="380"/>
              </w:tabs>
              <w:spacing w:before="40" w:after="40"/>
              <w:ind w:right="67"/>
              <w:jc w:val="both"/>
              <w:rPr>
                <w:szCs w:val="18"/>
              </w:rPr>
            </w:pPr>
            <w:r w:rsidRPr="00F26C0A">
              <w:rPr>
                <w:szCs w:val="18"/>
              </w:rPr>
              <w:t>(1) Investiční fond s právní osobností se dopustí přestupku tím, že</w:t>
            </w:r>
          </w:p>
          <w:p w14:paraId="61D513D7" w14:textId="77777777" w:rsidR="00332637" w:rsidRPr="00F26C0A" w:rsidRDefault="00332637" w:rsidP="00966644">
            <w:pPr>
              <w:tabs>
                <w:tab w:val="left" w:pos="380"/>
              </w:tabs>
              <w:spacing w:before="40" w:after="40"/>
              <w:ind w:right="67"/>
              <w:jc w:val="both"/>
              <w:rPr>
                <w:szCs w:val="18"/>
              </w:rPr>
            </w:pPr>
            <w:r w:rsidRPr="00F26C0A">
              <w:rPr>
                <w:szCs w:val="18"/>
              </w:rPr>
              <w:t>a) v rozporu s § 8 odst. 3 obhospodařuje jiný investiční fond nebo zahraniční investiční fond, nebo</w:t>
            </w:r>
          </w:p>
          <w:p w14:paraId="46671052" w14:textId="77777777" w:rsidR="00332637" w:rsidRPr="00F26C0A" w:rsidRDefault="00332637" w:rsidP="00966644">
            <w:pPr>
              <w:tabs>
                <w:tab w:val="left" w:pos="380"/>
              </w:tabs>
              <w:spacing w:before="40" w:after="40"/>
              <w:ind w:right="67"/>
              <w:jc w:val="both"/>
              <w:rPr>
                <w:szCs w:val="18"/>
              </w:rPr>
            </w:pPr>
            <w:r w:rsidRPr="00F26C0A">
              <w:rPr>
                <w:szCs w:val="18"/>
              </w:rPr>
              <w:t>b) v rozporu s § 40 odst. 3 provádí administraci jiného investičního fondu nebo zahraničního investičního fondu.</w:t>
            </w:r>
          </w:p>
          <w:p w14:paraId="7AEA053C" w14:textId="77777777" w:rsidR="00332637" w:rsidRPr="00F26C0A" w:rsidRDefault="00332637" w:rsidP="00966644">
            <w:pPr>
              <w:tabs>
                <w:tab w:val="left" w:pos="380"/>
              </w:tabs>
              <w:spacing w:before="40" w:after="40"/>
              <w:ind w:right="67"/>
              <w:jc w:val="both"/>
              <w:rPr>
                <w:szCs w:val="18"/>
              </w:rPr>
            </w:pPr>
            <w:r w:rsidRPr="00F26C0A">
              <w:rPr>
                <w:szCs w:val="18"/>
              </w:rPr>
              <w:t xml:space="preserve"> (2) Investiční společnost uvedená v § 29 odst. 1 písm. a) nebo b) a zahraniční osoba s povolením podle § 481 uvedená v § 29 odst. 1 písm. c) se dopustí přestupku tím, že</w:t>
            </w:r>
          </w:p>
          <w:p w14:paraId="7ED7BAC4" w14:textId="77777777" w:rsidR="00332637" w:rsidRPr="00F26C0A" w:rsidRDefault="00332637" w:rsidP="00966644">
            <w:pPr>
              <w:tabs>
                <w:tab w:val="left" w:pos="380"/>
              </w:tabs>
              <w:spacing w:before="40" w:after="40"/>
              <w:ind w:right="67"/>
              <w:jc w:val="both"/>
              <w:rPr>
                <w:szCs w:val="18"/>
              </w:rPr>
            </w:pPr>
            <w:r w:rsidRPr="00F26C0A">
              <w:rPr>
                <w:szCs w:val="18"/>
              </w:rPr>
              <w:t>a) neudrží kapitál ve výši podle § 30 odst. 1, nebo</w:t>
            </w:r>
          </w:p>
          <w:p w14:paraId="3524E7AA" w14:textId="77777777" w:rsidR="00332637" w:rsidRPr="00F26C0A" w:rsidRDefault="00332637" w:rsidP="00230A85">
            <w:pPr>
              <w:tabs>
                <w:tab w:val="left" w:pos="380"/>
              </w:tabs>
              <w:spacing w:before="40" w:after="40"/>
              <w:ind w:right="67"/>
              <w:jc w:val="both"/>
              <w:rPr>
                <w:szCs w:val="18"/>
              </w:rPr>
            </w:pPr>
            <w:r w:rsidRPr="00F26C0A">
              <w:rPr>
                <w:szCs w:val="18"/>
              </w:rPr>
              <w:t xml:space="preserve">b) nezvýší kapitál podle § 31 odst. 1. </w:t>
            </w:r>
          </w:p>
          <w:p w14:paraId="63D84557" w14:textId="77777777" w:rsidR="00332637" w:rsidRPr="00F26C0A" w:rsidRDefault="00332637" w:rsidP="00230A85">
            <w:pPr>
              <w:tabs>
                <w:tab w:val="left" w:pos="380"/>
              </w:tabs>
              <w:spacing w:before="40" w:after="40"/>
              <w:ind w:right="67"/>
              <w:jc w:val="both"/>
              <w:rPr>
                <w:szCs w:val="18"/>
              </w:rPr>
            </w:pPr>
            <w:r w:rsidRPr="00F26C0A">
              <w:rPr>
                <w:szCs w:val="18"/>
              </w:rPr>
              <w:t xml:space="preserve">(3) Investiční společnost, samosprávný investiční fond a zahraniční osoba s povolením podle § 481 se dopustí přestupku tím, že v rozporu s § 30 odst. 3 nezajistí, aby její nebo jeho kapitál neklesl pod minimální výši počátečního kapitálu. </w:t>
            </w:r>
          </w:p>
          <w:p w14:paraId="7AE8F99C" w14:textId="77777777" w:rsidR="00332637" w:rsidRPr="00F26C0A" w:rsidRDefault="00332637">
            <w:pPr>
              <w:tabs>
                <w:tab w:val="left" w:pos="380"/>
              </w:tabs>
              <w:spacing w:before="40" w:after="40"/>
              <w:ind w:right="67"/>
              <w:jc w:val="both"/>
              <w:rPr>
                <w:szCs w:val="18"/>
              </w:rPr>
            </w:pPr>
            <w:r w:rsidRPr="00F26C0A">
              <w:rPr>
                <w:szCs w:val="18"/>
              </w:rPr>
              <w:t>(4) Investiční společnost uvedená v § 29 odst. 1 písm. b), samosprávný investiční fond uvedený v § 29 odst. 2 písm. b) a zahraniční osoba s povolením podle § 481 uvedená v § 29 odst. 1 písm. c) nebo v § 29 odst. 2 písm. c) se dopustí přestupku tím, že nesplní povinnost podle § 31 odst. 5.</w:t>
            </w:r>
          </w:p>
        </w:tc>
        <w:tc>
          <w:tcPr>
            <w:tcW w:w="900" w:type="dxa"/>
            <w:tcBorders>
              <w:top w:val="nil"/>
              <w:left w:val="single" w:sz="4" w:space="0" w:color="auto"/>
              <w:bottom w:val="nil"/>
              <w:right w:val="single" w:sz="4" w:space="0" w:color="auto"/>
            </w:tcBorders>
          </w:tcPr>
          <w:p w14:paraId="56BCE229"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273D2EEA" w14:textId="77777777" w:rsidR="00332637" w:rsidRPr="00F26C0A" w:rsidRDefault="00332637" w:rsidP="00A63CF4">
            <w:pPr>
              <w:spacing w:before="40" w:after="40"/>
              <w:rPr>
                <w:szCs w:val="18"/>
              </w:rPr>
            </w:pPr>
          </w:p>
        </w:tc>
      </w:tr>
      <w:tr w:rsidR="00332637" w:rsidRPr="00F26C0A" w14:paraId="45F04822" w14:textId="77777777" w:rsidTr="00E54EF4">
        <w:tc>
          <w:tcPr>
            <w:tcW w:w="1440" w:type="dxa"/>
            <w:tcBorders>
              <w:top w:val="nil"/>
              <w:bottom w:val="nil"/>
              <w:right w:val="single" w:sz="4" w:space="0" w:color="auto"/>
            </w:tcBorders>
          </w:tcPr>
          <w:p w14:paraId="61BE341E"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58E2535D"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7DA50946" w14:textId="77777777" w:rsidR="00332637" w:rsidRPr="00F26C0A" w:rsidRDefault="00332637" w:rsidP="001F0553">
            <w:pPr>
              <w:spacing w:before="40" w:after="40"/>
              <w:rPr>
                <w:szCs w:val="18"/>
              </w:rPr>
            </w:pPr>
            <w:r w:rsidRPr="00F26C0A">
              <w:rPr>
                <w:szCs w:val="18"/>
              </w:rPr>
              <w:t>240/2013 ve znění 148/2016 183/2017</w:t>
            </w:r>
          </w:p>
        </w:tc>
        <w:tc>
          <w:tcPr>
            <w:tcW w:w="1080" w:type="dxa"/>
            <w:tcBorders>
              <w:top w:val="nil"/>
              <w:left w:val="single" w:sz="4" w:space="0" w:color="auto"/>
              <w:bottom w:val="nil"/>
              <w:right w:val="single" w:sz="4" w:space="0" w:color="auto"/>
            </w:tcBorders>
          </w:tcPr>
          <w:p w14:paraId="3F61B140" w14:textId="77777777" w:rsidR="00332637" w:rsidRPr="00F26C0A" w:rsidRDefault="00332637" w:rsidP="00A63CF4">
            <w:pPr>
              <w:spacing w:before="40" w:after="40"/>
              <w:rPr>
                <w:szCs w:val="18"/>
              </w:rPr>
            </w:pPr>
            <w:r w:rsidRPr="00F26C0A">
              <w:rPr>
                <w:szCs w:val="18"/>
              </w:rPr>
              <w:t>§ 610 odst. 5 a 6</w:t>
            </w:r>
          </w:p>
        </w:tc>
        <w:tc>
          <w:tcPr>
            <w:tcW w:w="5400" w:type="dxa"/>
            <w:gridSpan w:val="4"/>
            <w:tcBorders>
              <w:top w:val="nil"/>
              <w:left w:val="single" w:sz="4" w:space="0" w:color="auto"/>
              <w:bottom w:val="nil"/>
              <w:right w:val="single" w:sz="4" w:space="0" w:color="auto"/>
            </w:tcBorders>
          </w:tcPr>
          <w:p w14:paraId="21D9B09B" w14:textId="77777777" w:rsidR="00332637" w:rsidRPr="00F26C0A" w:rsidRDefault="00332637" w:rsidP="00230A85">
            <w:pPr>
              <w:tabs>
                <w:tab w:val="left" w:pos="380"/>
              </w:tabs>
              <w:spacing w:before="40" w:after="40"/>
              <w:ind w:right="67"/>
              <w:jc w:val="both"/>
              <w:rPr>
                <w:szCs w:val="18"/>
              </w:rPr>
            </w:pPr>
            <w:r w:rsidRPr="00F26C0A">
              <w:rPr>
                <w:szCs w:val="18"/>
              </w:rPr>
              <w:t>(5) Za přestupek podle odstavců 1 až 4 lze uložit pokutu do</w:t>
            </w:r>
          </w:p>
          <w:p w14:paraId="3758E14F" w14:textId="77777777" w:rsidR="00332637" w:rsidRPr="00F26C0A" w:rsidRDefault="00332637" w:rsidP="00230A85">
            <w:pPr>
              <w:tabs>
                <w:tab w:val="left" w:pos="380"/>
              </w:tabs>
              <w:spacing w:before="40" w:after="40"/>
              <w:ind w:right="67"/>
              <w:jc w:val="both"/>
              <w:rPr>
                <w:szCs w:val="18"/>
              </w:rPr>
            </w:pPr>
            <w:r w:rsidRPr="00F26C0A">
              <w:rPr>
                <w:szCs w:val="18"/>
              </w:rPr>
              <w:t>a) 150 000 000 Kč,</w:t>
            </w:r>
          </w:p>
          <w:p w14:paraId="67C8539C" w14:textId="77777777" w:rsidR="00332637" w:rsidRPr="00F26C0A" w:rsidRDefault="00332637" w:rsidP="00230A85">
            <w:pPr>
              <w:tabs>
                <w:tab w:val="left" w:pos="380"/>
              </w:tabs>
              <w:spacing w:before="40" w:after="40"/>
              <w:ind w:right="67"/>
              <w:jc w:val="both"/>
              <w:rPr>
                <w:szCs w:val="18"/>
              </w:rPr>
            </w:pPr>
            <w:r w:rsidRPr="00F26C0A">
              <w:rPr>
                <w:szCs w:val="18"/>
              </w:rPr>
              <w:t>b) výše 10 % celkového ročního obratu právnické osoby podle její poslední řádné účetní závěrky nebo konsolidované účetní závěrky, přesahuje-li takto určená výše pokuty částku 150 000 000 Kč, nebo</w:t>
            </w:r>
          </w:p>
          <w:p w14:paraId="0B3C858E" w14:textId="77777777" w:rsidR="00332637" w:rsidRPr="00F26C0A" w:rsidRDefault="00332637" w:rsidP="00230A85">
            <w:pPr>
              <w:tabs>
                <w:tab w:val="left" w:pos="380"/>
              </w:tabs>
              <w:spacing w:before="40" w:after="40"/>
              <w:ind w:right="67"/>
              <w:jc w:val="both"/>
              <w:rPr>
                <w:szCs w:val="18"/>
              </w:rPr>
            </w:pPr>
            <w:r w:rsidRPr="00F26C0A">
              <w:rPr>
                <w:szCs w:val="18"/>
              </w:rPr>
              <w:t>c) výše dvojnásobku neoprávněného prospěchu získaného spácháním tohoto přestupku, je-li možné výši neoprávněného prospěchu zjistit a přesahuje-li takto určená výše pokuty částku 150 000 000 Kč.</w:t>
            </w:r>
          </w:p>
          <w:p w14:paraId="2BDC520F" w14:textId="77777777" w:rsidR="00332637" w:rsidRPr="00F26C0A" w:rsidRDefault="00332637" w:rsidP="00230A85">
            <w:pPr>
              <w:tabs>
                <w:tab w:val="left" w:pos="380"/>
              </w:tabs>
              <w:spacing w:before="40" w:after="40"/>
              <w:ind w:right="67"/>
              <w:jc w:val="both"/>
              <w:rPr>
                <w:szCs w:val="18"/>
              </w:rPr>
            </w:pPr>
            <w:r w:rsidRPr="00F26C0A">
              <w:rPr>
                <w:szCs w:val="18"/>
              </w:rPr>
              <w:t>(6) Za přestupek podle odstavce 1, 2, 3 nebo 4 lze namísto pokuty nebo spolu s pokutou nařídit uveřejnění informace o tom, jaká je povaha protiprávního jednání a která osoba takto jednala.</w:t>
            </w:r>
          </w:p>
        </w:tc>
        <w:tc>
          <w:tcPr>
            <w:tcW w:w="900" w:type="dxa"/>
            <w:tcBorders>
              <w:top w:val="nil"/>
              <w:left w:val="single" w:sz="4" w:space="0" w:color="auto"/>
              <w:bottom w:val="nil"/>
              <w:right w:val="single" w:sz="4" w:space="0" w:color="auto"/>
            </w:tcBorders>
          </w:tcPr>
          <w:p w14:paraId="3E44C924"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6FE52CB0" w14:textId="77777777" w:rsidR="00332637" w:rsidRPr="00F26C0A" w:rsidRDefault="00332637" w:rsidP="00A63CF4">
            <w:pPr>
              <w:spacing w:before="40" w:after="40"/>
              <w:rPr>
                <w:szCs w:val="18"/>
              </w:rPr>
            </w:pPr>
          </w:p>
        </w:tc>
      </w:tr>
      <w:tr w:rsidR="00332637" w:rsidRPr="00F26C0A" w14:paraId="25AF181D" w14:textId="77777777" w:rsidTr="00E54EF4">
        <w:tc>
          <w:tcPr>
            <w:tcW w:w="1440" w:type="dxa"/>
            <w:tcBorders>
              <w:top w:val="nil"/>
              <w:bottom w:val="nil"/>
              <w:right w:val="single" w:sz="4" w:space="0" w:color="auto"/>
            </w:tcBorders>
          </w:tcPr>
          <w:p w14:paraId="2E0C2548"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22FF0856"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2CEF822B" w14:textId="77777777" w:rsidR="00332637" w:rsidRPr="00F26C0A" w:rsidRDefault="00332637" w:rsidP="00A63CF4">
            <w:pPr>
              <w:spacing w:before="40" w:after="40"/>
              <w:rPr>
                <w:szCs w:val="18"/>
              </w:rPr>
            </w:pPr>
            <w:r w:rsidRPr="00F26C0A">
              <w:rPr>
                <w:szCs w:val="18"/>
              </w:rPr>
              <w:t>240/2013 ve znění 183/2017</w:t>
            </w:r>
          </w:p>
        </w:tc>
        <w:tc>
          <w:tcPr>
            <w:tcW w:w="1080" w:type="dxa"/>
            <w:tcBorders>
              <w:top w:val="nil"/>
              <w:left w:val="single" w:sz="4" w:space="0" w:color="auto"/>
              <w:bottom w:val="nil"/>
              <w:right w:val="single" w:sz="4" w:space="0" w:color="auto"/>
            </w:tcBorders>
          </w:tcPr>
          <w:p w14:paraId="7B616490" w14:textId="77777777" w:rsidR="00332637" w:rsidRPr="00F26C0A" w:rsidRDefault="00332637" w:rsidP="009E059C">
            <w:pPr>
              <w:spacing w:before="40" w:after="40"/>
              <w:rPr>
                <w:szCs w:val="18"/>
              </w:rPr>
            </w:pPr>
            <w:r w:rsidRPr="00F26C0A">
              <w:rPr>
                <w:szCs w:val="18"/>
              </w:rPr>
              <w:t>§ 611 odst. 1, 2 a 4</w:t>
            </w:r>
          </w:p>
        </w:tc>
        <w:tc>
          <w:tcPr>
            <w:tcW w:w="5400" w:type="dxa"/>
            <w:gridSpan w:val="4"/>
            <w:tcBorders>
              <w:top w:val="nil"/>
              <w:left w:val="single" w:sz="4" w:space="0" w:color="auto"/>
              <w:bottom w:val="nil"/>
              <w:right w:val="single" w:sz="4" w:space="0" w:color="auto"/>
            </w:tcBorders>
          </w:tcPr>
          <w:p w14:paraId="625BEA50" w14:textId="77777777" w:rsidR="00332637" w:rsidRPr="00F26C0A" w:rsidRDefault="00332637" w:rsidP="00E9798B">
            <w:pPr>
              <w:tabs>
                <w:tab w:val="left" w:pos="380"/>
              </w:tabs>
              <w:spacing w:before="40" w:after="40"/>
              <w:ind w:right="67"/>
              <w:jc w:val="both"/>
              <w:rPr>
                <w:szCs w:val="18"/>
              </w:rPr>
            </w:pPr>
            <w:r w:rsidRPr="00F26C0A">
              <w:rPr>
                <w:szCs w:val="18"/>
              </w:rPr>
              <w:t>(1) Investiční společnost oprávněná přesáhnout rozhodný limit a zahraniční osoba s povolením podle § 481, která není srovnatelná se samosprávným investičním fondem, se dopustí přestupku tím, že umístí kapitál v rozporu s § 32 odst. 1.</w:t>
            </w:r>
          </w:p>
          <w:p w14:paraId="7B38DE98" w14:textId="77777777" w:rsidR="00332637" w:rsidRPr="00F26C0A" w:rsidRDefault="00332637" w:rsidP="00E9798B">
            <w:pPr>
              <w:tabs>
                <w:tab w:val="left" w:pos="380"/>
              </w:tabs>
              <w:spacing w:before="40" w:after="40"/>
              <w:ind w:right="67"/>
              <w:jc w:val="both"/>
              <w:rPr>
                <w:szCs w:val="18"/>
              </w:rPr>
            </w:pPr>
            <w:r w:rsidRPr="00F26C0A">
              <w:rPr>
                <w:szCs w:val="18"/>
              </w:rPr>
              <w:t>(2) Samosprávný investiční fond oprávněný přesáhnout rozhodný limit a zahraniční osoba s povolením podle § 481, která je srovnatelná se samosprávným investičním fondem, se dopustí přestupku tím, že umístí majetek, kterým byl kapitál zvýšen, v rozporu s § 32 odst. 2.</w:t>
            </w:r>
            <w:r w:rsidRPr="00F26C0A" w:rsidDel="00E9798B">
              <w:rPr>
                <w:szCs w:val="18"/>
              </w:rPr>
              <w:t xml:space="preserve"> </w:t>
            </w:r>
          </w:p>
          <w:p w14:paraId="4FC05DC3" w14:textId="77777777" w:rsidR="00332637" w:rsidRPr="00F26C0A" w:rsidRDefault="00332637" w:rsidP="00A63CF4">
            <w:pPr>
              <w:tabs>
                <w:tab w:val="left" w:pos="380"/>
              </w:tabs>
              <w:spacing w:before="40" w:after="40"/>
              <w:ind w:right="67"/>
              <w:jc w:val="both"/>
              <w:rPr>
                <w:szCs w:val="18"/>
              </w:rPr>
            </w:pPr>
            <w:r w:rsidRPr="00F26C0A">
              <w:rPr>
                <w:szCs w:val="18"/>
              </w:rPr>
              <w:t>(4) Investiční společnost oprávněná obhospodařovat standardní fondy a srovnatelné zahraniční investiční fondy nebo oprávněná přesáhnout rozhodný limit a zahraniční osoba s povolením podle § 481, která není srovnatelná se samosprávným investičním fondem, se dopustí přestupku tím, že neoznámí České národní bance skutečnost podle § 331 odst. 1 nebo 2 nebo § 335 odst. 1 nebo 2.</w:t>
            </w:r>
            <w:r w:rsidRPr="00F26C0A" w:rsidDel="00E9798B">
              <w:rPr>
                <w:szCs w:val="18"/>
              </w:rPr>
              <w:t xml:space="preserve"> </w:t>
            </w:r>
          </w:p>
        </w:tc>
        <w:tc>
          <w:tcPr>
            <w:tcW w:w="900" w:type="dxa"/>
            <w:tcBorders>
              <w:top w:val="nil"/>
              <w:left w:val="single" w:sz="4" w:space="0" w:color="auto"/>
              <w:bottom w:val="nil"/>
              <w:right w:val="single" w:sz="4" w:space="0" w:color="auto"/>
            </w:tcBorders>
          </w:tcPr>
          <w:p w14:paraId="21D9D516"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3CD07F44" w14:textId="77777777" w:rsidR="00332637" w:rsidRPr="00F26C0A" w:rsidRDefault="00332637" w:rsidP="00A63CF4">
            <w:pPr>
              <w:spacing w:before="40" w:after="40"/>
              <w:rPr>
                <w:szCs w:val="18"/>
              </w:rPr>
            </w:pPr>
          </w:p>
        </w:tc>
      </w:tr>
      <w:tr w:rsidR="00332637" w:rsidRPr="00F26C0A" w14:paraId="66F1B5E4" w14:textId="77777777" w:rsidTr="00E54EF4">
        <w:tc>
          <w:tcPr>
            <w:tcW w:w="1440" w:type="dxa"/>
            <w:tcBorders>
              <w:top w:val="nil"/>
              <w:bottom w:val="nil"/>
              <w:right w:val="single" w:sz="4" w:space="0" w:color="auto"/>
            </w:tcBorders>
          </w:tcPr>
          <w:p w14:paraId="493CE428"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4009A148"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4C7D1D53" w14:textId="77777777" w:rsidR="00332637" w:rsidRPr="00F26C0A" w:rsidRDefault="00332637" w:rsidP="001F0553">
            <w:pPr>
              <w:spacing w:before="40" w:after="40"/>
              <w:rPr>
                <w:szCs w:val="18"/>
              </w:rPr>
            </w:pPr>
            <w:r w:rsidRPr="00F26C0A">
              <w:rPr>
                <w:szCs w:val="18"/>
              </w:rPr>
              <w:t>240/2013 ve znění 148/2016 183/2017</w:t>
            </w:r>
          </w:p>
        </w:tc>
        <w:tc>
          <w:tcPr>
            <w:tcW w:w="1080" w:type="dxa"/>
            <w:tcBorders>
              <w:top w:val="nil"/>
              <w:left w:val="single" w:sz="4" w:space="0" w:color="auto"/>
              <w:bottom w:val="nil"/>
              <w:right w:val="single" w:sz="4" w:space="0" w:color="auto"/>
            </w:tcBorders>
          </w:tcPr>
          <w:p w14:paraId="76DACEA4" w14:textId="77777777" w:rsidR="00332637" w:rsidRPr="00F26C0A" w:rsidRDefault="00332637" w:rsidP="00A63CF4">
            <w:pPr>
              <w:spacing w:before="40" w:after="40"/>
              <w:rPr>
                <w:szCs w:val="18"/>
              </w:rPr>
            </w:pPr>
            <w:r w:rsidRPr="00F26C0A">
              <w:rPr>
                <w:szCs w:val="18"/>
              </w:rPr>
              <w:t>§ 611 odst. 5 a 6</w:t>
            </w:r>
          </w:p>
        </w:tc>
        <w:tc>
          <w:tcPr>
            <w:tcW w:w="5400" w:type="dxa"/>
            <w:gridSpan w:val="4"/>
            <w:tcBorders>
              <w:top w:val="nil"/>
              <w:left w:val="single" w:sz="4" w:space="0" w:color="auto"/>
              <w:bottom w:val="nil"/>
              <w:right w:val="single" w:sz="4" w:space="0" w:color="auto"/>
            </w:tcBorders>
          </w:tcPr>
          <w:p w14:paraId="43367372" w14:textId="77777777" w:rsidR="00332637" w:rsidRPr="00F26C0A" w:rsidRDefault="00332637" w:rsidP="009504FB">
            <w:pPr>
              <w:tabs>
                <w:tab w:val="left" w:pos="380"/>
              </w:tabs>
              <w:spacing w:before="40" w:after="40"/>
              <w:ind w:right="67"/>
              <w:jc w:val="both"/>
              <w:rPr>
                <w:szCs w:val="18"/>
              </w:rPr>
            </w:pPr>
            <w:r w:rsidRPr="00F26C0A">
              <w:rPr>
                <w:szCs w:val="18"/>
              </w:rPr>
              <w:t>(5) Za přestupek podle odstavců 1 až 4 lze uložit pokutu do</w:t>
            </w:r>
          </w:p>
          <w:p w14:paraId="1AF7BEA6" w14:textId="77777777" w:rsidR="00332637" w:rsidRPr="00F26C0A" w:rsidRDefault="00332637" w:rsidP="009504FB">
            <w:pPr>
              <w:tabs>
                <w:tab w:val="left" w:pos="380"/>
              </w:tabs>
              <w:spacing w:before="40" w:after="40"/>
              <w:ind w:right="67"/>
              <w:jc w:val="both"/>
              <w:rPr>
                <w:szCs w:val="18"/>
              </w:rPr>
            </w:pPr>
            <w:r w:rsidRPr="00F26C0A">
              <w:rPr>
                <w:szCs w:val="18"/>
              </w:rPr>
              <w:t>a) 150 000 000 Kč,</w:t>
            </w:r>
          </w:p>
          <w:p w14:paraId="2D599ECD" w14:textId="77777777" w:rsidR="00332637" w:rsidRPr="00F26C0A" w:rsidRDefault="00332637" w:rsidP="009504FB">
            <w:pPr>
              <w:tabs>
                <w:tab w:val="left" w:pos="380"/>
              </w:tabs>
              <w:spacing w:before="40" w:after="40"/>
              <w:ind w:right="67"/>
              <w:jc w:val="both"/>
              <w:rPr>
                <w:szCs w:val="18"/>
              </w:rPr>
            </w:pPr>
            <w:r w:rsidRPr="00F26C0A">
              <w:rPr>
                <w:szCs w:val="18"/>
              </w:rPr>
              <w:t>b) výše 10 % celkového ročního obratu právnické osoby podle její poslední řádné účetní závěrky nebo konsolidované účetní závěrky, přesahuje-li takto určená výše pokuty částku 150 000 000 Kč, nebo</w:t>
            </w:r>
          </w:p>
          <w:p w14:paraId="622DF6A9" w14:textId="77777777" w:rsidR="00332637" w:rsidRPr="00F26C0A" w:rsidRDefault="00332637" w:rsidP="009504FB">
            <w:pPr>
              <w:tabs>
                <w:tab w:val="left" w:pos="380"/>
              </w:tabs>
              <w:spacing w:before="40" w:after="40"/>
              <w:ind w:right="67"/>
              <w:jc w:val="both"/>
              <w:rPr>
                <w:szCs w:val="18"/>
              </w:rPr>
            </w:pPr>
            <w:r w:rsidRPr="00F26C0A">
              <w:rPr>
                <w:szCs w:val="18"/>
              </w:rPr>
              <w:t>c) výše dvojnásobku neoprávněného prospěchu získaného spácháním tohoto přestupku, je-li možné výši neoprávněného prospěchu zjistit a přesahuje-li takto určená výše pokuty částku 150 000 000 Kč.</w:t>
            </w:r>
          </w:p>
          <w:p w14:paraId="185CA995" w14:textId="77777777" w:rsidR="00332637" w:rsidRPr="00F26C0A" w:rsidRDefault="00332637" w:rsidP="009504FB">
            <w:pPr>
              <w:tabs>
                <w:tab w:val="left" w:pos="380"/>
              </w:tabs>
              <w:spacing w:before="40" w:after="40"/>
              <w:ind w:right="67"/>
              <w:jc w:val="both"/>
              <w:rPr>
                <w:szCs w:val="18"/>
              </w:rPr>
            </w:pPr>
            <w:r w:rsidRPr="00F26C0A">
              <w:rPr>
                <w:szCs w:val="18"/>
              </w:rPr>
              <w:t>(6) Za přestupek podle odstavce 1, 2, 3 nebo 4 lze namísto pokuty nebo spolu s pokutou nařídit uveřejnění informace o tom, jaká je povaha protiprávního jednání a která osoba takto jednala.</w:t>
            </w:r>
          </w:p>
        </w:tc>
        <w:tc>
          <w:tcPr>
            <w:tcW w:w="900" w:type="dxa"/>
            <w:tcBorders>
              <w:top w:val="nil"/>
              <w:left w:val="single" w:sz="4" w:space="0" w:color="auto"/>
              <w:bottom w:val="nil"/>
              <w:right w:val="single" w:sz="4" w:space="0" w:color="auto"/>
            </w:tcBorders>
          </w:tcPr>
          <w:p w14:paraId="35E27A18"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4C72B0B4" w14:textId="77777777" w:rsidR="00332637" w:rsidRPr="00F26C0A" w:rsidRDefault="00332637" w:rsidP="00A63CF4">
            <w:pPr>
              <w:spacing w:before="40" w:after="40"/>
              <w:rPr>
                <w:szCs w:val="18"/>
              </w:rPr>
            </w:pPr>
          </w:p>
        </w:tc>
      </w:tr>
      <w:tr w:rsidR="00332637" w:rsidRPr="00F26C0A" w14:paraId="6A0B3D4C" w14:textId="77777777" w:rsidTr="00E54EF4">
        <w:tc>
          <w:tcPr>
            <w:tcW w:w="1440" w:type="dxa"/>
            <w:tcBorders>
              <w:top w:val="nil"/>
              <w:bottom w:val="nil"/>
              <w:right w:val="single" w:sz="4" w:space="0" w:color="auto"/>
            </w:tcBorders>
          </w:tcPr>
          <w:p w14:paraId="61DBD720"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49D8C4A9"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1BFD5FAA" w14:textId="57381593" w:rsidR="00332637" w:rsidRPr="00F26C0A" w:rsidRDefault="00332637" w:rsidP="00632069">
            <w:pPr>
              <w:spacing w:before="40" w:after="40"/>
              <w:rPr>
                <w:szCs w:val="18"/>
              </w:rPr>
            </w:pPr>
            <w:r w:rsidRPr="00F26C0A">
              <w:rPr>
                <w:szCs w:val="18"/>
              </w:rPr>
              <w:t>240/2013 ve znění 336/2014 183/2017 204/2017</w:t>
            </w:r>
            <w:r w:rsidR="00632069" w:rsidRPr="00604020">
              <w:rPr>
                <w:szCs w:val="18"/>
              </w:rPr>
              <w:t xml:space="preserve"> 119/2020</w:t>
            </w:r>
          </w:p>
        </w:tc>
        <w:tc>
          <w:tcPr>
            <w:tcW w:w="1080" w:type="dxa"/>
            <w:tcBorders>
              <w:top w:val="nil"/>
              <w:left w:val="single" w:sz="4" w:space="0" w:color="auto"/>
              <w:bottom w:val="nil"/>
              <w:right w:val="single" w:sz="4" w:space="0" w:color="auto"/>
            </w:tcBorders>
          </w:tcPr>
          <w:p w14:paraId="624BAF2F" w14:textId="77777777" w:rsidR="00332637" w:rsidRPr="00F26C0A" w:rsidRDefault="00332637" w:rsidP="009E059C">
            <w:pPr>
              <w:spacing w:before="40" w:after="40"/>
              <w:rPr>
                <w:szCs w:val="18"/>
              </w:rPr>
            </w:pPr>
            <w:r w:rsidRPr="00F26C0A">
              <w:rPr>
                <w:szCs w:val="18"/>
              </w:rPr>
              <w:t>§ 612 odst. 1</w:t>
            </w:r>
          </w:p>
        </w:tc>
        <w:tc>
          <w:tcPr>
            <w:tcW w:w="5400" w:type="dxa"/>
            <w:gridSpan w:val="4"/>
            <w:tcBorders>
              <w:top w:val="nil"/>
              <w:left w:val="single" w:sz="4" w:space="0" w:color="auto"/>
              <w:bottom w:val="nil"/>
              <w:right w:val="single" w:sz="4" w:space="0" w:color="auto"/>
            </w:tcBorders>
          </w:tcPr>
          <w:p w14:paraId="0C8C8148" w14:textId="77777777" w:rsidR="00332637" w:rsidRPr="00F26C0A" w:rsidRDefault="00332637" w:rsidP="001000F0">
            <w:pPr>
              <w:tabs>
                <w:tab w:val="left" w:pos="380"/>
              </w:tabs>
              <w:spacing w:before="40" w:after="40"/>
              <w:ind w:right="67"/>
              <w:jc w:val="both"/>
              <w:rPr>
                <w:szCs w:val="18"/>
              </w:rPr>
            </w:pPr>
            <w:r w:rsidRPr="00F26C0A">
              <w:rPr>
                <w:szCs w:val="18"/>
              </w:rPr>
              <w:t>(1) Depozitář investičního fondu se dopustí přestupku tím, že</w:t>
            </w:r>
          </w:p>
          <w:p w14:paraId="05486D85" w14:textId="77777777" w:rsidR="00332637" w:rsidRPr="00F26C0A" w:rsidRDefault="00332637" w:rsidP="001000F0">
            <w:pPr>
              <w:tabs>
                <w:tab w:val="left" w:pos="380"/>
              </w:tabs>
              <w:spacing w:before="40" w:after="40"/>
              <w:ind w:right="67"/>
              <w:jc w:val="both"/>
              <w:rPr>
                <w:szCs w:val="18"/>
              </w:rPr>
            </w:pPr>
            <w:r w:rsidRPr="00F26C0A">
              <w:rPr>
                <w:szCs w:val="18"/>
              </w:rPr>
              <w:t>a) při výkonu činnosti depozitáře nejedná podle § 62,</w:t>
            </w:r>
          </w:p>
          <w:p w14:paraId="469E29EF" w14:textId="77777777" w:rsidR="00332637" w:rsidRPr="00F26C0A" w:rsidRDefault="00332637" w:rsidP="001000F0">
            <w:pPr>
              <w:tabs>
                <w:tab w:val="left" w:pos="380"/>
              </w:tabs>
              <w:spacing w:before="40" w:after="40"/>
              <w:ind w:right="67"/>
              <w:jc w:val="both"/>
              <w:rPr>
                <w:szCs w:val="18"/>
              </w:rPr>
            </w:pPr>
            <w:r w:rsidRPr="00F26C0A">
              <w:rPr>
                <w:szCs w:val="18"/>
              </w:rPr>
              <w:t>b) poskytne investiční nástroj v rozporu s § 63,</w:t>
            </w:r>
          </w:p>
          <w:p w14:paraId="3CBB8C84" w14:textId="77777777" w:rsidR="00332637" w:rsidRPr="00F26C0A" w:rsidRDefault="00332637" w:rsidP="001000F0">
            <w:pPr>
              <w:tabs>
                <w:tab w:val="left" w:pos="380"/>
              </w:tabs>
              <w:spacing w:before="40" w:after="40"/>
              <w:ind w:right="67"/>
              <w:jc w:val="both"/>
              <w:rPr>
                <w:szCs w:val="18"/>
              </w:rPr>
            </w:pPr>
            <w:r w:rsidRPr="00F26C0A">
              <w:rPr>
                <w:szCs w:val="18"/>
              </w:rPr>
              <w:t>c) nezavede, neudržuje nebo neuplatňuje postupy podle § 64 odst. 1,</w:t>
            </w:r>
          </w:p>
          <w:p w14:paraId="020A83DE" w14:textId="77777777" w:rsidR="00332637" w:rsidRPr="00F26C0A" w:rsidRDefault="00332637" w:rsidP="001000F0">
            <w:pPr>
              <w:tabs>
                <w:tab w:val="left" w:pos="380"/>
              </w:tabs>
              <w:spacing w:before="40" w:after="40"/>
              <w:ind w:right="67"/>
              <w:jc w:val="both"/>
              <w:rPr>
                <w:szCs w:val="18"/>
              </w:rPr>
            </w:pPr>
            <w:r w:rsidRPr="00F26C0A">
              <w:rPr>
                <w:szCs w:val="18"/>
              </w:rPr>
              <w:t>d) neoznámí skutečnost podle § 64 odst. 2,</w:t>
            </w:r>
          </w:p>
          <w:p w14:paraId="68717BF1" w14:textId="77777777" w:rsidR="00332637" w:rsidRPr="00F26C0A" w:rsidRDefault="00332637" w:rsidP="001000F0">
            <w:pPr>
              <w:tabs>
                <w:tab w:val="left" w:pos="380"/>
              </w:tabs>
              <w:spacing w:before="40" w:after="40"/>
              <w:ind w:right="67"/>
              <w:jc w:val="both"/>
              <w:rPr>
                <w:szCs w:val="18"/>
              </w:rPr>
            </w:pPr>
            <w:r w:rsidRPr="00F26C0A">
              <w:rPr>
                <w:szCs w:val="18"/>
              </w:rPr>
              <w:t>e) vykonává činnost, z jejíhož výkonu může plynout střet zájmů, aniž má zavedeny organizační předpoklady podle § 65 odst. 2,</w:t>
            </w:r>
          </w:p>
          <w:p w14:paraId="64ACB168" w14:textId="77777777" w:rsidR="00332637" w:rsidRPr="00F26C0A" w:rsidRDefault="00332637" w:rsidP="001000F0">
            <w:pPr>
              <w:tabs>
                <w:tab w:val="left" w:pos="380"/>
              </w:tabs>
              <w:spacing w:before="40" w:after="40"/>
              <w:ind w:right="67"/>
              <w:jc w:val="both"/>
              <w:rPr>
                <w:szCs w:val="18"/>
              </w:rPr>
            </w:pPr>
            <w:r w:rsidRPr="00F26C0A">
              <w:rPr>
                <w:szCs w:val="18"/>
              </w:rPr>
              <w:t>f) oceňuje majetek a dluhy investičního fondu nebo provádí výpočet aktuální hodnoty podílového listu nebo investiční akcie vydávané investičním fondem, aniž má zavedeny organizační předpoklady podle § 65 odst. 3,</w:t>
            </w:r>
          </w:p>
          <w:p w14:paraId="501EBFFE" w14:textId="77777777" w:rsidR="00332637" w:rsidRPr="00F26C0A" w:rsidRDefault="00332637" w:rsidP="001000F0">
            <w:pPr>
              <w:tabs>
                <w:tab w:val="left" w:pos="380"/>
              </w:tabs>
              <w:spacing w:before="40" w:after="40"/>
              <w:ind w:right="67"/>
              <w:jc w:val="both"/>
              <w:rPr>
                <w:szCs w:val="18"/>
              </w:rPr>
            </w:pPr>
            <w:r w:rsidRPr="00F26C0A">
              <w:rPr>
                <w:szCs w:val="18"/>
              </w:rPr>
              <w:t>g) neprojedná s obhospodařovatelem tohoto fondu skutečnost podle § 66,</w:t>
            </w:r>
          </w:p>
          <w:p w14:paraId="46B84B9D" w14:textId="77777777" w:rsidR="00332637" w:rsidRPr="00F26C0A" w:rsidRDefault="00332637" w:rsidP="001000F0">
            <w:pPr>
              <w:tabs>
                <w:tab w:val="left" w:pos="380"/>
              </w:tabs>
              <w:spacing w:before="40" w:after="40"/>
              <w:ind w:right="67"/>
              <w:jc w:val="both"/>
              <w:rPr>
                <w:szCs w:val="18"/>
              </w:rPr>
            </w:pPr>
            <w:r w:rsidRPr="00F26C0A">
              <w:rPr>
                <w:szCs w:val="18"/>
              </w:rPr>
              <w:t>h) nezavede, neudržuje nebo neuplatňuje mechanismus k hlášení podle § 66a a 20a,</w:t>
            </w:r>
          </w:p>
          <w:p w14:paraId="2739A5CC" w14:textId="77777777" w:rsidR="00332637" w:rsidRPr="00F26C0A" w:rsidRDefault="00332637" w:rsidP="001000F0">
            <w:pPr>
              <w:tabs>
                <w:tab w:val="left" w:pos="380"/>
              </w:tabs>
              <w:spacing w:before="40" w:after="40"/>
              <w:ind w:right="67"/>
              <w:jc w:val="both"/>
              <w:rPr>
                <w:szCs w:val="18"/>
              </w:rPr>
            </w:pPr>
            <w:r w:rsidRPr="00F26C0A">
              <w:rPr>
                <w:szCs w:val="18"/>
              </w:rPr>
              <w:t>i) nemá vytvořeny předpoklady podle § 69 odst. 2,</w:t>
            </w:r>
          </w:p>
          <w:p w14:paraId="699A3BD4" w14:textId="77777777" w:rsidR="00332637" w:rsidRPr="00F26C0A" w:rsidRDefault="00332637" w:rsidP="001000F0">
            <w:pPr>
              <w:tabs>
                <w:tab w:val="left" w:pos="380"/>
              </w:tabs>
              <w:spacing w:before="40" w:after="40"/>
              <w:ind w:right="67"/>
              <w:jc w:val="both"/>
              <w:rPr>
                <w:szCs w:val="18"/>
              </w:rPr>
            </w:pPr>
            <w:r w:rsidRPr="00F26C0A">
              <w:rPr>
                <w:szCs w:val="18"/>
              </w:rPr>
              <w:t>j) nemá v opatrování zastupitelné investiční nástroje v majetku tohoto fondu podle § 71 odst. 1 písm. a),</w:t>
            </w:r>
          </w:p>
          <w:p w14:paraId="5CF6211C" w14:textId="77777777" w:rsidR="00332637" w:rsidRPr="00F26C0A" w:rsidRDefault="00332637" w:rsidP="001000F0">
            <w:pPr>
              <w:tabs>
                <w:tab w:val="left" w:pos="380"/>
              </w:tabs>
              <w:spacing w:before="40" w:after="40"/>
              <w:ind w:right="67"/>
              <w:jc w:val="both"/>
              <w:rPr>
                <w:szCs w:val="18"/>
              </w:rPr>
            </w:pPr>
            <w:r w:rsidRPr="00F26C0A">
              <w:rPr>
                <w:szCs w:val="18"/>
              </w:rPr>
              <w:t>k) nemá v úschově majetek tohoto fondu, jehož povaha to umožňuje, podle § 71 odst. 1 písm. b),</w:t>
            </w:r>
          </w:p>
          <w:p w14:paraId="69611AFE" w14:textId="77777777" w:rsidR="00332637" w:rsidRPr="00F26C0A" w:rsidRDefault="00332637" w:rsidP="001000F0">
            <w:pPr>
              <w:tabs>
                <w:tab w:val="left" w:pos="380"/>
              </w:tabs>
              <w:spacing w:before="40" w:after="40"/>
              <w:ind w:right="67"/>
              <w:jc w:val="both"/>
              <w:rPr>
                <w:szCs w:val="18"/>
              </w:rPr>
            </w:pPr>
            <w:r w:rsidRPr="00F26C0A">
              <w:rPr>
                <w:szCs w:val="18"/>
              </w:rPr>
              <w:t>l) nezajistí evidenci majetku tohoto fondu podle § 71 odst. 1 písm. c),</w:t>
            </w:r>
          </w:p>
          <w:p w14:paraId="4D556AB9" w14:textId="77777777" w:rsidR="00332637" w:rsidRPr="00F26C0A" w:rsidRDefault="00332637" w:rsidP="001000F0">
            <w:pPr>
              <w:tabs>
                <w:tab w:val="left" w:pos="380"/>
              </w:tabs>
              <w:spacing w:before="40" w:after="40"/>
              <w:ind w:right="67"/>
              <w:jc w:val="both"/>
              <w:rPr>
                <w:szCs w:val="18"/>
              </w:rPr>
            </w:pPr>
            <w:r w:rsidRPr="00F26C0A">
              <w:rPr>
                <w:szCs w:val="18"/>
              </w:rPr>
              <w:t>m) nezřídí, nevede nebo neeviduje peněžní účty, neukládá peněžní prostředky nebo nekontroluje pohyb peněžních prostředků podle § 72,</w:t>
            </w:r>
          </w:p>
          <w:p w14:paraId="60EC1CFD" w14:textId="77777777" w:rsidR="00332637" w:rsidRPr="00F26C0A" w:rsidRDefault="00332637" w:rsidP="001000F0">
            <w:pPr>
              <w:tabs>
                <w:tab w:val="left" w:pos="380"/>
              </w:tabs>
              <w:spacing w:before="40" w:after="40"/>
              <w:ind w:right="67"/>
              <w:jc w:val="both"/>
              <w:rPr>
                <w:szCs w:val="18"/>
              </w:rPr>
            </w:pPr>
            <w:r w:rsidRPr="00F26C0A">
              <w:rPr>
                <w:szCs w:val="18"/>
              </w:rPr>
              <w:t>n) neprovede kontrolu podle § 73 odst. 1 nebo 3,</w:t>
            </w:r>
          </w:p>
          <w:p w14:paraId="5D20F152" w14:textId="77777777" w:rsidR="00332637" w:rsidRPr="00F26C0A" w:rsidRDefault="00332637" w:rsidP="001000F0">
            <w:pPr>
              <w:tabs>
                <w:tab w:val="left" w:pos="380"/>
              </w:tabs>
              <w:spacing w:before="40" w:after="40"/>
              <w:ind w:right="67"/>
              <w:jc w:val="both"/>
              <w:rPr>
                <w:szCs w:val="18"/>
              </w:rPr>
            </w:pPr>
            <w:r w:rsidRPr="00F26C0A">
              <w:rPr>
                <w:szCs w:val="18"/>
              </w:rPr>
              <w:t>o) neprovede příkaz podle § 73 odst. 2,</w:t>
            </w:r>
          </w:p>
          <w:p w14:paraId="53D6C7B5" w14:textId="77777777" w:rsidR="00332637" w:rsidRPr="00F26C0A" w:rsidRDefault="00332637" w:rsidP="001000F0">
            <w:pPr>
              <w:tabs>
                <w:tab w:val="left" w:pos="380"/>
              </w:tabs>
              <w:spacing w:before="40" w:after="40"/>
              <w:ind w:right="67"/>
              <w:jc w:val="both"/>
              <w:rPr>
                <w:szCs w:val="18"/>
              </w:rPr>
            </w:pPr>
            <w:r w:rsidRPr="00F26C0A">
              <w:rPr>
                <w:szCs w:val="18"/>
              </w:rPr>
              <w:t>p) neinformuje nastupujícího depozitáře tohoto fondu, nepředá mu všechny doklady nebo mu nevydá peněžní prostředky nebo majetek tohoto fondu podle § 75 odst. 1,</w:t>
            </w:r>
          </w:p>
          <w:p w14:paraId="71B83A53" w14:textId="77777777" w:rsidR="00332637" w:rsidRPr="00F26C0A" w:rsidRDefault="00332637" w:rsidP="001000F0">
            <w:pPr>
              <w:tabs>
                <w:tab w:val="left" w:pos="380"/>
              </w:tabs>
              <w:spacing w:before="40" w:after="40"/>
              <w:ind w:right="67"/>
              <w:jc w:val="both"/>
              <w:rPr>
                <w:szCs w:val="18"/>
              </w:rPr>
            </w:pPr>
            <w:r w:rsidRPr="00F26C0A">
              <w:rPr>
                <w:szCs w:val="18"/>
              </w:rPr>
              <w:t>q) pověří jiného výkonem určité jednotlivé činnosti, kterou zahrnují činnosti uvedené v § 71 odst. 1, v rozporu s některým z předpokladů uvedených v § 77 nebo 78,</w:t>
            </w:r>
          </w:p>
          <w:p w14:paraId="43A27E9C" w14:textId="77777777" w:rsidR="00332637" w:rsidRPr="00F26C0A" w:rsidRDefault="00332637" w:rsidP="001000F0">
            <w:pPr>
              <w:tabs>
                <w:tab w:val="left" w:pos="380"/>
              </w:tabs>
              <w:spacing w:before="40" w:after="40"/>
              <w:ind w:right="67"/>
              <w:jc w:val="both"/>
              <w:rPr>
                <w:szCs w:val="18"/>
              </w:rPr>
            </w:pPr>
            <w:r w:rsidRPr="00F26C0A">
              <w:rPr>
                <w:szCs w:val="18"/>
              </w:rPr>
              <w:t>r) v rozporu s § 510 odst. 2 není zapsán v seznamu depozitářů investičního fondu,</w:t>
            </w:r>
          </w:p>
          <w:p w14:paraId="4BDFF545" w14:textId="77777777" w:rsidR="00332637" w:rsidRPr="00F26C0A" w:rsidRDefault="00332637" w:rsidP="001000F0">
            <w:pPr>
              <w:tabs>
                <w:tab w:val="left" w:pos="380"/>
              </w:tabs>
              <w:spacing w:before="40" w:after="40"/>
              <w:ind w:right="67"/>
              <w:jc w:val="both"/>
              <w:rPr>
                <w:szCs w:val="18"/>
              </w:rPr>
            </w:pPr>
            <w:r w:rsidRPr="00F26C0A">
              <w:rPr>
                <w:szCs w:val="18"/>
              </w:rPr>
              <w:t>s) neoznámí České národní bance skutečnost podle § 474,</w:t>
            </w:r>
          </w:p>
          <w:p w14:paraId="69D146A9" w14:textId="1E121B85" w:rsidR="00332637" w:rsidRPr="00F26C0A" w:rsidRDefault="00620884">
            <w:pPr>
              <w:tabs>
                <w:tab w:val="left" w:pos="380"/>
              </w:tabs>
              <w:spacing w:before="40" w:after="40"/>
              <w:ind w:right="67"/>
              <w:jc w:val="both"/>
              <w:rPr>
                <w:szCs w:val="18"/>
              </w:rPr>
            </w:pPr>
            <w:r w:rsidRPr="00F26C0A">
              <w:rPr>
                <w:szCs w:val="18"/>
              </w:rPr>
              <w:t>t) nesplní některou z povinností nebo poruší některý ze zákazů podle čl. 3 až 38 nařízení Komise (EU) č. 583/2010, čl. 1 a přílohy I nařízení Komise (EU) č. 584/2010, čl. 2 až 111 nařízení Komise v přenesené pravomoci (EU) č. 231/2013, v platném znění, čl. 5, 6, čl. 7 písm. a) nebo b) nebo čl. 12 až 14a nařízení Evropského parlamentu a Rady (EU) č. 345/2013, v platném znění, čl. 5, 6, čl. 7 písm. a) nebo b) nebo čl. 13 až 15a nařízení Evropského parlamentu a Rady (EU) č. 346/2013, v platném znění, čl. 3 až 31 nařízení Evropského parlamentu a Rady (EU) 2015/760, čl. 13 nebo 14 nařízení Evropského parlamentu a Rady (EU) 2015/2365, čl. 2 až 24 nařízení Komise v přenesené pravomoci (EU) č. 438/2016, v platném znění, nebo podle čl. 4 až 6, 9 až 21 nebo čl. 23 až 36 nařízení Evropského parlamentu a Rady (EU) 2017/1131, v platném znění ve vztahu k výkonu činnosti depozitáře.</w:t>
            </w:r>
          </w:p>
        </w:tc>
        <w:tc>
          <w:tcPr>
            <w:tcW w:w="900" w:type="dxa"/>
            <w:tcBorders>
              <w:top w:val="nil"/>
              <w:left w:val="single" w:sz="4" w:space="0" w:color="auto"/>
              <w:bottom w:val="nil"/>
              <w:right w:val="single" w:sz="4" w:space="0" w:color="auto"/>
            </w:tcBorders>
          </w:tcPr>
          <w:p w14:paraId="1C909F22"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733597BE" w14:textId="77777777" w:rsidR="00332637" w:rsidRPr="00F26C0A" w:rsidRDefault="00332637" w:rsidP="00A63CF4">
            <w:pPr>
              <w:spacing w:before="40" w:after="40"/>
              <w:rPr>
                <w:szCs w:val="18"/>
              </w:rPr>
            </w:pPr>
          </w:p>
        </w:tc>
      </w:tr>
      <w:tr w:rsidR="00332637" w:rsidRPr="00F26C0A" w14:paraId="330CE6C2" w14:textId="77777777" w:rsidTr="00E54EF4">
        <w:tc>
          <w:tcPr>
            <w:tcW w:w="1440" w:type="dxa"/>
            <w:tcBorders>
              <w:top w:val="nil"/>
              <w:bottom w:val="nil"/>
              <w:right w:val="single" w:sz="4" w:space="0" w:color="auto"/>
            </w:tcBorders>
          </w:tcPr>
          <w:p w14:paraId="4C3B6E64"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1F06CDBE"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630FBC93" w14:textId="77777777" w:rsidR="00332637" w:rsidRPr="00F26C0A" w:rsidRDefault="00332637" w:rsidP="001F0553">
            <w:pPr>
              <w:spacing w:before="40" w:after="40"/>
              <w:rPr>
                <w:szCs w:val="18"/>
              </w:rPr>
            </w:pPr>
            <w:r w:rsidRPr="00F26C0A">
              <w:rPr>
                <w:szCs w:val="18"/>
              </w:rPr>
              <w:t>240/2013 ve znění 148/2016 183/2017</w:t>
            </w:r>
          </w:p>
        </w:tc>
        <w:tc>
          <w:tcPr>
            <w:tcW w:w="1080" w:type="dxa"/>
            <w:tcBorders>
              <w:top w:val="nil"/>
              <w:left w:val="single" w:sz="4" w:space="0" w:color="auto"/>
              <w:bottom w:val="nil"/>
              <w:right w:val="single" w:sz="4" w:space="0" w:color="auto"/>
            </w:tcBorders>
          </w:tcPr>
          <w:p w14:paraId="6DC24956" w14:textId="77777777" w:rsidR="00332637" w:rsidRPr="00F26C0A" w:rsidRDefault="00332637" w:rsidP="001000F0">
            <w:pPr>
              <w:spacing w:before="40" w:after="40"/>
              <w:rPr>
                <w:szCs w:val="18"/>
              </w:rPr>
            </w:pPr>
            <w:r w:rsidRPr="00F26C0A">
              <w:rPr>
                <w:szCs w:val="18"/>
              </w:rPr>
              <w:t>§ 612 odst. 6 a 7</w:t>
            </w:r>
          </w:p>
        </w:tc>
        <w:tc>
          <w:tcPr>
            <w:tcW w:w="5400" w:type="dxa"/>
            <w:gridSpan w:val="4"/>
            <w:tcBorders>
              <w:top w:val="nil"/>
              <w:left w:val="single" w:sz="4" w:space="0" w:color="auto"/>
              <w:bottom w:val="nil"/>
              <w:right w:val="single" w:sz="4" w:space="0" w:color="auto"/>
            </w:tcBorders>
          </w:tcPr>
          <w:p w14:paraId="518464B3" w14:textId="77777777" w:rsidR="00332637" w:rsidRPr="00F26C0A" w:rsidRDefault="00332637" w:rsidP="00056CE5">
            <w:pPr>
              <w:tabs>
                <w:tab w:val="left" w:pos="380"/>
              </w:tabs>
              <w:spacing w:before="40" w:after="40"/>
              <w:ind w:right="67"/>
              <w:jc w:val="both"/>
              <w:rPr>
                <w:szCs w:val="18"/>
              </w:rPr>
            </w:pPr>
            <w:r w:rsidRPr="00F26C0A">
              <w:rPr>
                <w:szCs w:val="18"/>
              </w:rPr>
              <w:t>(6) Za přestupek podle odstavců 1 až 5 lze uložit pokutu do</w:t>
            </w:r>
          </w:p>
          <w:p w14:paraId="5F17F5A0" w14:textId="77777777" w:rsidR="00332637" w:rsidRPr="00F26C0A" w:rsidRDefault="00332637" w:rsidP="00056CE5">
            <w:pPr>
              <w:tabs>
                <w:tab w:val="left" w:pos="380"/>
              </w:tabs>
              <w:spacing w:before="40" w:after="40"/>
              <w:ind w:right="67"/>
              <w:jc w:val="both"/>
              <w:rPr>
                <w:szCs w:val="18"/>
              </w:rPr>
            </w:pPr>
            <w:r w:rsidRPr="00F26C0A">
              <w:rPr>
                <w:szCs w:val="18"/>
              </w:rPr>
              <w:t>a) 150 000 000 Kč,</w:t>
            </w:r>
          </w:p>
          <w:p w14:paraId="3536E9B8" w14:textId="77777777" w:rsidR="00332637" w:rsidRPr="00F26C0A" w:rsidRDefault="00332637" w:rsidP="00056CE5">
            <w:pPr>
              <w:tabs>
                <w:tab w:val="left" w:pos="380"/>
              </w:tabs>
              <w:spacing w:before="40" w:after="40"/>
              <w:ind w:right="67"/>
              <w:jc w:val="both"/>
              <w:rPr>
                <w:szCs w:val="18"/>
              </w:rPr>
            </w:pPr>
            <w:r w:rsidRPr="00F26C0A">
              <w:rPr>
                <w:szCs w:val="18"/>
              </w:rPr>
              <w:t>b) výše 10 % celkového ročního obratu právnické osoby podle její poslední řádné účetní závěrky nebo konsolidované účetní závěrky, přesahuje-li takto určená výše pokuty částku 150 000 000 Kč, nebo</w:t>
            </w:r>
          </w:p>
          <w:p w14:paraId="16B11595" w14:textId="77777777" w:rsidR="00332637" w:rsidRPr="00F26C0A" w:rsidRDefault="00332637" w:rsidP="00056CE5">
            <w:pPr>
              <w:tabs>
                <w:tab w:val="left" w:pos="380"/>
              </w:tabs>
              <w:spacing w:before="40" w:after="40"/>
              <w:ind w:right="67"/>
              <w:jc w:val="both"/>
              <w:rPr>
                <w:szCs w:val="18"/>
              </w:rPr>
            </w:pPr>
            <w:r w:rsidRPr="00F26C0A">
              <w:rPr>
                <w:szCs w:val="18"/>
              </w:rPr>
              <w:t>c) výše dvojnásobku neoprávněného prospěchu získaného spácháním tohoto přestupku, je-li možné výši neoprávněného prospěchu zjistit a přesahuje-li takto určená výše pokuty částku 150 000 000 Kč.</w:t>
            </w:r>
          </w:p>
          <w:p w14:paraId="2295B186" w14:textId="77777777" w:rsidR="00332637" w:rsidRPr="00F26C0A" w:rsidRDefault="00332637" w:rsidP="00056CE5">
            <w:pPr>
              <w:tabs>
                <w:tab w:val="left" w:pos="380"/>
              </w:tabs>
              <w:spacing w:before="40" w:after="40"/>
              <w:ind w:right="67"/>
              <w:jc w:val="both"/>
              <w:rPr>
                <w:szCs w:val="18"/>
              </w:rPr>
            </w:pPr>
            <w:r w:rsidRPr="00F26C0A">
              <w:rPr>
                <w:szCs w:val="18"/>
              </w:rPr>
              <w:t>(7) Za přestupek podle odstavce 1, 2, 3, 4 nebo 5 lze namísto pokuty nebo spolu s pokutou nařídit uveřejnění informace o tom, jaká je povaha protiprávního jednání a která osoba takto jednala.</w:t>
            </w:r>
          </w:p>
        </w:tc>
        <w:tc>
          <w:tcPr>
            <w:tcW w:w="900" w:type="dxa"/>
            <w:tcBorders>
              <w:top w:val="nil"/>
              <w:left w:val="single" w:sz="4" w:space="0" w:color="auto"/>
              <w:bottom w:val="nil"/>
              <w:right w:val="single" w:sz="4" w:space="0" w:color="auto"/>
            </w:tcBorders>
          </w:tcPr>
          <w:p w14:paraId="63C82497"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10309691" w14:textId="77777777" w:rsidR="00332637" w:rsidRPr="00F26C0A" w:rsidRDefault="00332637" w:rsidP="00A63CF4">
            <w:pPr>
              <w:spacing w:before="40" w:after="40"/>
              <w:rPr>
                <w:szCs w:val="18"/>
              </w:rPr>
            </w:pPr>
          </w:p>
        </w:tc>
      </w:tr>
      <w:tr w:rsidR="00332637" w:rsidRPr="00F26C0A" w14:paraId="79BF20E6" w14:textId="77777777" w:rsidTr="00E54EF4">
        <w:tc>
          <w:tcPr>
            <w:tcW w:w="1440" w:type="dxa"/>
            <w:tcBorders>
              <w:top w:val="nil"/>
              <w:bottom w:val="nil"/>
              <w:right w:val="single" w:sz="4" w:space="0" w:color="auto"/>
            </w:tcBorders>
          </w:tcPr>
          <w:p w14:paraId="10FD6F28"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659DFA5D"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789AC1C2" w14:textId="77777777" w:rsidR="00332637" w:rsidRPr="00F26C0A" w:rsidRDefault="00332637" w:rsidP="00A63CF4">
            <w:pPr>
              <w:spacing w:before="40" w:after="40"/>
              <w:rPr>
                <w:szCs w:val="18"/>
              </w:rPr>
            </w:pPr>
            <w:r w:rsidRPr="00F26C0A">
              <w:rPr>
                <w:szCs w:val="18"/>
              </w:rPr>
              <w:t>240/2013 ve znění 183/2017</w:t>
            </w:r>
          </w:p>
        </w:tc>
        <w:tc>
          <w:tcPr>
            <w:tcW w:w="1080" w:type="dxa"/>
            <w:tcBorders>
              <w:top w:val="nil"/>
              <w:left w:val="single" w:sz="4" w:space="0" w:color="auto"/>
              <w:bottom w:val="nil"/>
              <w:right w:val="single" w:sz="4" w:space="0" w:color="auto"/>
            </w:tcBorders>
          </w:tcPr>
          <w:p w14:paraId="640838F8" w14:textId="77777777" w:rsidR="00332637" w:rsidRPr="00F26C0A" w:rsidRDefault="00332637" w:rsidP="00A63CF4">
            <w:pPr>
              <w:spacing w:before="40" w:after="40"/>
              <w:rPr>
                <w:szCs w:val="18"/>
              </w:rPr>
            </w:pPr>
            <w:r w:rsidRPr="00F26C0A">
              <w:rPr>
                <w:szCs w:val="18"/>
              </w:rPr>
              <w:t>§ 613 odst. 3</w:t>
            </w:r>
          </w:p>
        </w:tc>
        <w:tc>
          <w:tcPr>
            <w:tcW w:w="5400" w:type="dxa"/>
            <w:gridSpan w:val="4"/>
            <w:tcBorders>
              <w:top w:val="nil"/>
              <w:left w:val="single" w:sz="4" w:space="0" w:color="auto"/>
              <w:bottom w:val="nil"/>
              <w:right w:val="single" w:sz="4" w:space="0" w:color="auto"/>
            </w:tcBorders>
          </w:tcPr>
          <w:p w14:paraId="2A7E67EC" w14:textId="77777777" w:rsidR="00332637" w:rsidRPr="00F26C0A" w:rsidRDefault="00332637" w:rsidP="00D83D53">
            <w:pPr>
              <w:tabs>
                <w:tab w:val="left" w:pos="380"/>
              </w:tabs>
              <w:spacing w:before="40" w:after="40"/>
              <w:ind w:right="67"/>
              <w:jc w:val="both"/>
              <w:rPr>
                <w:szCs w:val="18"/>
              </w:rPr>
            </w:pPr>
            <w:r w:rsidRPr="00F26C0A">
              <w:rPr>
                <w:szCs w:val="18"/>
              </w:rPr>
              <w:t>(3) Hlavní podpůrce investičního fondu se dopustí přestupku tím, že</w:t>
            </w:r>
          </w:p>
          <w:p w14:paraId="4E659CCE" w14:textId="77777777" w:rsidR="00332637" w:rsidRPr="00F26C0A" w:rsidRDefault="00332637" w:rsidP="00D83D53">
            <w:pPr>
              <w:tabs>
                <w:tab w:val="left" w:pos="380"/>
              </w:tabs>
              <w:spacing w:before="40" w:after="40"/>
              <w:ind w:right="67"/>
              <w:jc w:val="both"/>
              <w:rPr>
                <w:szCs w:val="18"/>
              </w:rPr>
            </w:pPr>
            <w:r w:rsidRPr="00F26C0A">
              <w:rPr>
                <w:szCs w:val="18"/>
              </w:rPr>
              <w:t>a) poskytne investiční nástroj v rozporu s § 90,</w:t>
            </w:r>
          </w:p>
          <w:p w14:paraId="2B3D5D09" w14:textId="77777777" w:rsidR="00332637" w:rsidRPr="00F26C0A" w:rsidRDefault="00332637" w:rsidP="00D83D53">
            <w:pPr>
              <w:tabs>
                <w:tab w:val="left" w:pos="380"/>
              </w:tabs>
              <w:spacing w:before="40" w:after="40"/>
              <w:ind w:right="67"/>
              <w:jc w:val="both"/>
              <w:rPr>
                <w:szCs w:val="18"/>
              </w:rPr>
            </w:pPr>
            <w:r w:rsidRPr="00F26C0A">
              <w:rPr>
                <w:szCs w:val="18"/>
              </w:rPr>
              <w:t>b) vykonává činnost depozitáře tohoto fondu, aniž jsou splněny předpoklady podle § 91 odst. 1, nebo</w:t>
            </w:r>
          </w:p>
          <w:p w14:paraId="6C26DFB5" w14:textId="77777777" w:rsidR="00332637" w:rsidRPr="00F26C0A" w:rsidRDefault="00332637" w:rsidP="00D83D53">
            <w:pPr>
              <w:tabs>
                <w:tab w:val="left" w:pos="380"/>
              </w:tabs>
              <w:spacing w:before="40" w:after="40"/>
              <w:ind w:right="67"/>
              <w:jc w:val="both"/>
              <w:rPr>
                <w:szCs w:val="18"/>
              </w:rPr>
            </w:pPr>
            <w:r w:rsidRPr="00F26C0A">
              <w:rPr>
                <w:szCs w:val="18"/>
              </w:rPr>
              <w:t>c) neoznámí skutečnost podle § 91 odst. 2.</w:t>
            </w:r>
          </w:p>
          <w:p w14:paraId="2A6120DC" w14:textId="77777777" w:rsidR="00332637" w:rsidRPr="00F26C0A" w:rsidRDefault="00332637" w:rsidP="00D83D53">
            <w:pPr>
              <w:tabs>
                <w:tab w:val="left" w:pos="380"/>
              </w:tabs>
              <w:spacing w:before="40" w:after="40"/>
              <w:ind w:right="67"/>
              <w:jc w:val="both"/>
              <w:rPr>
                <w:szCs w:val="18"/>
              </w:rPr>
            </w:pPr>
            <w:r w:rsidRPr="00F26C0A">
              <w:rPr>
                <w:szCs w:val="18"/>
              </w:rPr>
              <w:t>(4) Za přestupek podle odstavců 1 až 3 lze uložit pokutu do</w:t>
            </w:r>
          </w:p>
          <w:p w14:paraId="6B36665F" w14:textId="77777777" w:rsidR="00332637" w:rsidRPr="00F26C0A" w:rsidRDefault="00332637" w:rsidP="00D83D53">
            <w:pPr>
              <w:tabs>
                <w:tab w:val="left" w:pos="380"/>
              </w:tabs>
              <w:spacing w:before="40" w:after="40"/>
              <w:ind w:right="67"/>
              <w:jc w:val="both"/>
              <w:rPr>
                <w:szCs w:val="18"/>
              </w:rPr>
            </w:pPr>
            <w:r w:rsidRPr="00F26C0A">
              <w:rPr>
                <w:szCs w:val="18"/>
              </w:rPr>
              <w:t>a) 150 000 000 Kč,</w:t>
            </w:r>
          </w:p>
          <w:p w14:paraId="21022B2C" w14:textId="77777777" w:rsidR="00332637" w:rsidRPr="00F26C0A" w:rsidRDefault="00332637" w:rsidP="00D83D53">
            <w:pPr>
              <w:tabs>
                <w:tab w:val="left" w:pos="380"/>
              </w:tabs>
              <w:spacing w:before="40" w:after="40"/>
              <w:ind w:right="67"/>
              <w:jc w:val="both"/>
              <w:rPr>
                <w:szCs w:val="18"/>
              </w:rPr>
            </w:pPr>
            <w:r w:rsidRPr="00F26C0A">
              <w:rPr>
                <w:szCs w:val="18"/>
              </w:rPr>
              <w:t>b) výše 10 % celkového ročního obratu právnické osoby podle její poslední řádné účetní závěrky nebo konsolidované účetní závěrky, přesahuje-li takto určená výše pokuty částku 150 000 000 Kč, nebo</w:t>
            </w:r>
          </w:p>
          <w:p w14:paraId="6B3EF6BF" w14:textId="77777777" w:rsidR="00332637" w:rsidRPr="00F26C0A" w:rsidRDefault="00332637" w:rsidP="00A63CF4">
            <w:pPr>
              <w:tabs>
                <w:tab w:val="left" w:pos="380"/>
              </w:tabs>
              <w:spacing w:before="40" w:after="40"/>
              <w:ind w:right="67"/>
              <w:jc w:val="both"/>
              <w:rPr>
                <w:szCs w:val="18"/>
              </w:rPr>
            </w:pPr>
            <w:r w:rsidRPr="00F26C0A">
              <w:rPr>
                <w:szCs w:val="18"/>
              </w:rPr>
              <w:t>c) výše dvojnásobku neoprávněného prospěchu získaného spácháním tohoto přestupku, je-li možné výši neoprávněného prospěchu zjistit a přesahuje-li takto určená výše pokuty částku 150 000 000 Kč.</w:t>
            </w:r>
          </w:p>
        </w:tc>
        <w:tc>
          <w:tcPr>
            <w:tcW w:w="900" w:type="dxa"/>
            <w:tcBorders>
              <w:top w:val="nil"/>
              <w:left w:val="single" w:sz="4" w:space="0" w:color="auto"/>
              <w:bottom w:val="nil"/>
              <w:right w:val="single" w:sz="4" w:space="0" w:color="auto"/>
            </w:tcBorders>
          </w:tcPr>
          <w:p w14:paraId="698CED54"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5E7997BD" w14:textId="77777777" w:rsidR="00332637" w:rsidRPr="00F26C0A" w:rsidRDefault="00332637" w:rsidP="00A63CF4">
            <w:pPr>
              <w:spacing w:before="40" w:after="40"/>
              <w:rPr>
                <w:szCs w:val="18"/>
              </w:rPr>
            </w:pPr>
          </w:p>
        </w:tc>
      </w:tr>
      <w:tr w:rsidR="00332637" w:rsidRPr="00F26C0A" w14:paraId="6F30D2D0" w14:textId="77777777" w:rsidTr="00E54EF4">
        <w:tc>
          <w:tcPr>
            <w:tcW w:w="1440" w:type="dxa"/>
            <w:tcBorders>
              <w:top w:val="nil"/>
              <w:bottom w:val="nil"/>
              <w:right w:val="single" w:sz="4" w:space="0" w:color="auto"/>
            </w:tcBorders>
          </w:tcPr>
          <w:p w14:paraId="345DFF55"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15192963"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015575B6" w14:textId="77777777" w:rsidR="00332637" w:rsidRPr="00F26C0A" w:rsidRDefault="00332637" w:rsidP="001F0553">
            <w:pPr>
              <w:spacing w:before="40" w:after="40"/>
              <w:rPr>
                <w:szCs w:val="18"/>
              </w:rPr>
            </w:pPr>
            <w:r w:rsidRPr="00F26C0A">
              <w:rPr>
                <w:szCs w:val="18"/>
              </w:rPr>
              <w:t>240/2013 ve znění 148/2016 183/2017</w:t>
            </w:r>
          </w:p>
        </w:tc>
        <w:tc>
          <w:tcPr>
            <w:tcW w:w="1080" w:type="dxa"/>
            <w:tcBorders>
              <w:top w:val="nil"/>
              <w:left w:val="single" w:sz="4" w:space="0" w:color="auto"/>
              <w:bottom w:val="nil"/>
              <w:right w:val="single" w:sz="4" w:space="0" w:color="auto"/>
            </w:tcBorders>
          </w:tcPr>
          <w:p w14:paraId="46918A2E" w14:textId="77777777" w:rsidR="00332637" w:rsidRPr="00F26C0A" w:rsidRDefault="00332637" w:rsidP="00A63CF4">
            <w:pPr>
              <w:spacing w:before="40" w:after="40"/>
              <w:rPr>
                <w:szCs w:val="18"/>
              </w:rPr>
            </w:pPr>
            <w:r w:rsidRPr="00F26C0A">
              <w:rPr>
                <w:szCs w:val="18"/>
              </w:rPr>
              <w:t>§ 613 odst. 5</w:t>
            </w:r>
          </w:p>
        </w:tc>
        <w:tc>
          <w:tcPr>
            <w:tcW w:w="5400" w:type="dxa"/>
            <w:gridSpan w:val="4"/>
            <w:tcBorders>
              <w:top w:val="nil"/>
              <w:left w:val="single" w:sz="4" w:space="0" w:color="auto"/>
              <w:bottom w:val="nil"/>
              <w:right w:val="single" w:sz="4" w:space="0" w:color="auto"/>
            </w:tcBorders>
          </w:tcPr>
          <w:p w14:paraId="586ECFFE" w14:textId="77777777" w:rsidR="00332637" w:rsidRPr="00F26C0A" w:rsidDel="00D83D53" w:rsidRDefault="00332637" w:rsidP="00D83D53">
            <w:pPr>
              <w:tabs>
                <w:tab w:val="left" w:pos="380"/>
              </w:tabs>
              <w:spacing w:before="40" w:after="40"/>
              <w:ind w:right="67"/>
              <w:jc w:val="both"/>
              <w:rPr>
                <w:szCs w:val="18"/>
              </w:rPr>
            </w:pPr>
            <w:r w:rsidRPr="00F26C0A">
              <w:rPr>
                <w:szCs w:val="18"/>
              </w:rPr>
              <w:t>(5) Za přestupek podle odstavce 1, 2 nebo 3 lze namísto pokuty nebo spolu s pokutou nařídit uveřejnění informace o tom, jaká je povaha protiprávního jednání a která osoba takto jednala.</w:t>
            </w:r>
          </w:p>
        </w:tc>
        <w:tc>
          <w:tcPr>
            <w:tcW w:w="900" w:type="dxa"/>
            <w:tcBorders>
              <w:top w:val="nil"/>
              <w:left w:val="single" w:sz="4" w:space="0" w:color="auto"/>
              <w:bottom w:val="nil"/>
              <w:right w:val="single" w:sz="4" w:space="0" w:color="auto"/>
            </w:tcBorders>
          </w:tcPr>
          <w:p w14:paraId="2E2E1AF1"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39CC56F5" w14:textId="77777777" w:rsidR="00332637" w:rsidRPr="00F26C0A" w:rsidRDefault="00332637" w:rsidP="00A63CF4">
            <w:pPr>
              <w:spacing w:before="40" w:after="40"/>
              <w:rPr>
                <w:szCs w:val="18"/>
              </w:rPr>
            </w:pPr>
          </w:p>
        </w:tc>
      </w:tr>
      <w:tr w:rsidR="00332637" w:rsidRPr="00F26C0A" w14:paraId="23495AAD" w14:textId="77777777" w:rsidTr="00E54EF4">
        <w:tc>
          <w:tcPr>
            <w:tcW w:w="1440" w:type="dxa"/>
            <w:tcBorders>
              <w:top w:val="nil"/>
              <w:bottom w:val="nil"/>
              <w:right w:val="single" w:sz="4" w:space="0" w:color="auto"/>
            </w:tcBorders>
          </w:tcPr>
          <w:p w14:paraId="3F145F49"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0B9858C0"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6E91806F" w14:textId="77777777" w:rsidR="00332637" w:rsidRPr="00F26C0A" w:rsidRDefault="00332637" w:rsidP="001F0553">
            <w:pPr>
              <w:spacing w:before="40" w:after="40"/>
              <w:rPr>
                <w:szCs w:val="18"/>
              </w:rPr>
            </w:pPr>
            <w:r w:rsidRPr="00F26C0A">
              <w:rPr>
                <w:szCs w:val="18"/>
              </w:rPr>
              <w:t>240/2013 ve znění 336/2014 148/2016 183/2017</w:t>
            </w:r>
          </w:p>
        </w:tc>
        <w:tc>
          <w:tcPr>
            <w:tcW w:w="1080" w:type="dxa"/>
            <w:tcBorders>
              <w:top w:val="nil"/>
              <w:left w:val="single" w:sz="4" w:space="0" w:color="auto"/>
              <w:bottom w:val="nil"/>
              <w:right w:val="single" w:sz="4" w:space="0" w:color="auto"/>
            </w:tcBorders>
          </w:tcPr>
          <w:p w14:paraId="5EF9157D" w14:textId="77777777" w:rsidR="00332637" w:rsidRPr="00F26C0A" w:rsidRDefault="00332637" w:rsidP="009E059C">
            <w:pPr>
              <w:spacing w:before="40" w:after="40"/>
              <w:rPr>
                <w:szCs w:val="18"/>
              </w:rPr>
            </w:pPr>
            <w:r w:rsidRPr="00F26C0A">
              <w:rPr>
                <w:szCs w:val="18"/>
              </w:rPr>
              <w:t xml:space="preserve">§ 614 odst. 1 písm. a), b), e), i) a j) </w:t>
            </w:r>
          </w:p>
        </w:tc>
        <w:tc>
          <w:tcPr>
            <w:tcW w:w="5400" w:type="dxa"/>
            <w:gridSpan w:val="4"/>
            <w:tcBorders>
              <w:top w:val="nil"/>
              <w:left w:val="single" w:sz="4" w:space="0" w:color="auto"/>
              <w:bottom w:val="nil"/>
              <w:right w:val="single" w:sz="4" w:space="0" w:color="auto"/>
            </w:tcBorders>
          </w:tcPr>
          <w:p w14:paraId="14BA3D4C" w14:textId="77777777" w:rsidR="00332637" w:rsidRPr="00F26C0A" w:rsidRDefault="00332637" w:rsidP="00814601">
            <w:pPr>
              <w:tabs>
                <w:tab w:val="left" w:pos="380"/>
              </w:tabs>
              <w:spacing w:before="40" w:after="40"/>
              <w:ind w:right="67"/>
              <w:jc w:val="both"/>
              <w:rPr>
                <w:szCs w:val="18"/>
              </w:rPr>
            </w:pPr>
            <w:r w:rsidRPr="00F26C0A">
              <w:rPr>
                <w:szCs w:val="18"/>
              </w:rPr>
              <w:t>(1) Právnická nebo podnikající fyzická osoba se dopustí přestupku tím, že</w:t>
            </w:r>
          </w:p>
          <w:p w14:paraId="47CE3AC4" w14:textId="77777777" w:rsidR="00332637" w:rsidRPr="00F26C0A" w:rsidRDefault="00332637" w:rsidP="00814601">
            <w:pPr>
              <w:tabs>
                <w:tab w:val="left" w:pos="380"/>
              </w:tabs>
              <w:spacing w:before="40" w:after="40"/>
              <w:ind w:right="67"/>
              <w:jc w:val="both"/>
              <w:rPr>
                <w:szCs w:val="18"/>
              </w:rPr>
            </w:pPr>
            <w:r w:rsidRPr="00F26C0A">
              <w:rPr>
                <w:szCs w:val="18"/>
              </w:rPr>
              <w:t>a) neoprávněně vykonává nebo nabízí činnost podle tohoto zákona, ke které je třeba povolení České národní banky, zápis do seznamu vedeného Českou národní bankou, souhlas České národní banky nebo sdělení orgánu dohledu členského státu,</w:t>
            </w:r>
          </w:p>
          <w:p w14:paraId="4DB146D8" w14:textId="77777777" w:rsidR="00332637" w:rsidRPr="00F26C0A" w:rsidRDefault="00332637" w:rsidP="00A63CF4">
            <w:pPr>
              <w:tabs>
                <w:tab w:val="left" w:pos="380"/>
              </w:tabs>
              <w:spacing w:before="40" w:after="40"/>
              <w:ind w:right="67"/>
              <w:jc w:val="both"/>
              <w:rPr>
                <w:szCs w:val="18"/>
              </w:rPr>
            </w:pPr>
            <w:r w:rsidRPr="00F26C0A">
              <w:rPr>
                <w:szCs w:val="18"/>
              </w:rPr>
              <w:t>b) uvede nesprávný údaj nebo zatají některou skutečnost v souvislosti se žádostí o rozhodnutí, jmenování, udělení povolení, udělení souhlasu, povolení k označení, zápis do seznamu, změnu údajů zapsaných v seznamech nebo odnětí povolení podle tohoto zákona,</w:t>
            </w:r>
          </w:p>
          <w:p w14:paraId="24F7BDEA" w14:textId="77777777" w:rsidR="00332637" w:rsidRPr="00F26C0A" w:rsidRDefault="00332637" w:rsidP="00A63CF4">
            <w:pPr>
              <w:tabs>
                <w:tab w:val="left" w:pos="380"/>
              </w:tabs>
              <w:spacing w:before="40" w:after="40"/>
              <w:ind w:right="67"/>
              <w:jc w:val="both"/>
              <w:rPr>
                <w:szCs w:val="18"/>
              </w:rPr>
            </w:pPr>
            <w:r w:rsidRPr="00F26C0A">
              <w:rPr>
                <w:szCs w:val="18"/>
              </w:rPr>
              <w:t>e) nabídne investici do fondu kvalifikovaných investorů v rozporu s § 272 odst. 1 nebo 4, článkem 6 nařízení Evropského parlamentu a Rady (EU) č. 345/2013, článkem 6 nařízení Evropského parlamentu a Rady (EU) č. 346/2013 nebo článkem 30 odst. 3 nařízení Evropského parlamentu a Rady (EU) 2015/760 nebo aniž jsou splněny požadavky podle článku 28 odst. 2 nebo článku 30 odst. 1 nařízení Evropského parlamentu a Rady (EU) 2015/760,</w:t>
            </w:r>
          </w:p>
          <w:p w14:paraId="4F3D6DA2" w14:textId="77777777" w:rsidR="00332637" w:rsidRPr="00F26C0A" w:rsidRDefault="00332637" w:rsidP="00A63CF4">
            <w:pPr>
              <w:tabs>
                <w:tab w:val="left" w:pos="380"/>
              </w:tabs>
              <w:spacing w:before="40" w:after="40"/>
              <w:ind w:right="67"/>
              <w:jc w:val="both"/>
              <w:rPr>
                <w:szCs w:val="18"/>
              </w:rPr>
            </w:pPr>
            <w:r w:rsidRPr="00F26C0A">
              <w:rPr>
                <w:szCs w:val="18"/>
              </w:rPr>
              <w:t>i) vykonává funkci vedoucí osoby v rozporu s § 515,</w:t>
            </w:r>
          </w:p>
          <w:p w14:paraId="02A3BF77" w14:textId="77777777" w:rsidR="00332637" w:rsidRPr="00F26C0A" w:rsidRDefault="00332637" w:rsidP="00A63CF4">
            <w:pPr>
              <w:tabs>
                <w:tab w:val="left" w:pos="380"/>
              </w:tabs>
              <w:spacing w:before="40" w:after="40"/>
              <w:ind w:right="67"/>
              <w:jc w:val="both"/>
              <w:rPr>
                <w:szCs w:val="18"/>
              </w:rPr>
            </w:pPr>
            <w:r w:rsidRPr="00F26C0A">
              <w:rPr>
                <w:szCs w:val="18"/>
              </w:rPr>
              <w:t>j) neoznámí České národní bance některou ze skutečností podle § 524 odst. 1,</w:t>
            </w:r>
            <w:r w:rsidRPr="00F26C0A" w:rsidDel="00814601">
              <w:rPr>
                <w:szCs w:val="18"/>
              </w:rPr>
              <w:t xml:space="preserve">  </w:t>
            </w:r>
          </w:p>
        </w:tc>
        <w:tc>
          <w:tcPr>
            <w:tcW w:w="900" w:type="dxa"/>
            <w:tcBorders>
              <w:top w:val="nil"/>
              <w:left w:val="single" w:sz="4" w:space="0" w:color="auto"/>
              <w:bottom w:val="nil"/>
              <w:right w:val="single" w:sz="4" w:space="0" w:color="auto"/>
            </w:tcBorders>
          </w:tcPr>
          <w:p w14:paraId="5EF4E303"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73B5DF6D" w14:textId="77777777" w:rsidR="00332637" w:rsidRPr="00F26C0A" w:rsidRDefault="00332637" w:rsidP="00A63CF4">
            <w:pPr>
              <w:spacing w:before="40" w:after="40"/>
              <w:rPr>
                <w:szCs w:val="18"/>
              </w:rPr>
            </w:pPr>
          </w:p>
        </w:tc>
      </w:tr>
      <w:tr w:rsidR="00332637" w:rsidRPr="00F26C0A" w14:paraId="734C40E9" w14:textId="77777777" w:rsidTr="00E54EF4">
        <w:tc>
          <w:tcPr>
            <w:tcW w:w="1440" w:type="dxa"/>
            <w:tcBorders>
              <w:top w:val="nil"/>
              <w:bottom w:val="nil"/>
              <w:right w:val="single" w:sz="4" w:space="0" w:color="auto"/>
            </w:tcBorders>
          </w:tcPr>
          <w:p w14:paraId="50285EE9"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37CDF619"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7366F4AC" w14:textId="77777777" w:rsidR="00332637" w:rsidRPr="00F26C0A" w:rsidRDefault="00332637" w:rsidP="00A63CF4">
            <w:pPr>
              <w:spacing w:before="40" w:after="40"/>
              <w:rPr>
                <w:szCs w:val="18"/>
              </w:rPr>
            </w:pPr>
            <w:r w:rsidRPr="00F26C0A">
              <w:rPr>
                <w:szCs w:val="18"/>
              </w:rPr>
              <w:t>240/2013 ve znění 183/2017</w:t>
            </w:r>
          </w:p>
        </w:tc>
        <w:tc>
          <w:tcPr>
            <w:tcW w:w="1080" w:type="dxa"/>
            <w:tcBorders>
              <w:top w:val="nil"/>
              <w:left w:val="single" w:sz="4" w:space="0" w:color="auto"/>
              <w:bottom w:val="nil"/>
              <w:right w:val="single" w:sz="4" w:space="0" w:color="auto"/>
            </w:tcBorders>
          </w:tcPr>
          <w:p w14:paraId="4FC55149" w14:textId="77777777" w:rsidR="00332637" w:rsidRPr="00F26C0A" w:rsidRDefault="00332637" w:rsidP="00D50FE5">
            <w:pPr>
              <w:spacing w:before="40" w:after="40"/>
              <w:rPr>
                <w:szCs w:val="18"/>
              </w:rPr>
            </w:pPr>
            <w:r w:rsidRPr="00F26C0A">
              <w:rPr>
                <w:szCs w:val="18"/>
              </w:rPr>
              <w:t>§ 614 odst. 4</w:t>
            </w:r>
          </w:p>
        </w:tc>
        <w:tc>
          <w:tcPr>
            <w:tcW w:w="5400" w:type="dxa"/>
            <w:gridSpan w:val="4"/>
            <w:tcBorders>
              <w:top w:val="nil"/>
              <w:left w:val="single" w:sz="4" w:space="0" w:color="auto"/>
              <w:bottom w:val="nil"/>
              <w:right w:val="single" w:sz="4" w:space="0" w:color="auto"/>
            </w:tcBorders>
          </w:tcPr>
          <w:p w14:paraId="5FCC3F73" w14:textId="77777777" w:rsidR="00332637" w:rsidRPr="00F26C0A" w:rsidRDefault="00332637" w:rsidP="0043177D">
            <w:pPr>
              <w:tabs>
                <w:tab w:val="left" w:pos="380"/>
              </w:tabs>
              <w:spacing w:before="40" w:after="40"/>
              <w:ind w:right="67"/>
              <w:jc w:val="both"/>
              <w:rPr>
                <w:szCs w:val="18"/>
              </w:rPr>
            </w:pPr>
            <w:r w:rsidRPr="00F26C0A">
              <w:rPr>
                <w:szCs w:val="18"/>
              </w:rPr>
              <w:t>(4) Právnická nebo podnikající fyzická osoba se jako zahraniční osoba uvedená v § 14 odst. 2 dopustí přestupku tím, že</w:t>
            </w:r>
          </w:p>
          <w:p w14:paraId="39AB0821" w14:textId="77777777" w:rsidR="00332637" w:rsidRPr="00F26C0A" w:rsidRDefault="00332637" w:rsidP="0043177D">
            <w:pPr>
              <w:tabs>
                <w:tab w:val="left" w:pos="380"/>
              </w:tabs>
              <w:spacing w:before="40" w:after="40"/>
              <w:ind w:right="67"/>
              <w:jc w:val="both"/>
              <w:rPr>
                <w:szCs w:val="18"/>
              </w:rPr>
            </w:pPr>
            <w:r w:rsidRPr="00F26C0A">
              <w:rPr>
                <w:szCs w:val="18"/>
              </w:rPr>
              <w:t>a) v rozporu s § 44 odst. 2 provádí administraci speciálního fondu nebo fondu kvalifikovaných investorů, který neobhospodařuje,</w:t>
            </w:r>
          </w:p>
          <w:p w14:paraId="71639C4C" w14:textId="77777777" w:rsidR="00332637" w:rsidRPr="00F26C0A" w:rsidRDefault="00332637" w:rsidP="0043177D">
            <w:pPr>
              <w:tabs>
                <w:tab w:val="left" w:pos="380"/>
              </w:tabs>
              <w:spacing w:before="40" w:after="40"/>
              <w:ind w:right="67"/>
              <w:jc w:val="both"/>
              <w:rPr>
                <w:szCs w:val="18"/>
              </w:rPr>
            </w:pPr>
            <w:r w:rsidRPr="00F26C0A">
              <w:rPr>
                <w:szCs w:val="18"/>
              </w:rPr>
              <w:t>b) obhospodařuje speciální fond nebo fond kvalifikovaných investorů, aniž je splněna podmínka podle § 342 nebo 343, nebo</w:t>
            </w:r>
          </w:p>
          <w:p w14:paraId="1570064C" w14:textId="77777777" w:rsidR="00332637" w:rsidRPr="00F26C0A" w:rsidRDefault="00332637" w:rsidP="0043177D">
            <w:pPr>
              <w:tabs>
                <w:tab w:val="left" w:pos="380"/>
              </w:tabs>
              <w:spacing w:before="40" w:after="40"/>
              <w:ind w:right="67"/>
              <w:jc w:val="both"/>
              <w:rPr>
                <w:szCs w:val="18"/>
              </w:rPr>
            </w:pPr>
            <w:r w:rsidRPr="00F26C0A">
              <w:rPr>
                <w:szCs w:val="18"/>
              </w:rPr>
              <w:t>c) nesplní některou z povinností uvedených v § 344.</w:t>
            </w:r>
            <w:r w:rsidRPr="00F26C0A" w:rsidDel="00814601">
              <w:rPr>
                <w:szCs w:val="18"/>
              </w:rPr>
              <w:t xml:space="preserve"> </w:t>
            </w:r>
            <w:r w:rsidRPr="00F26C0A">
              <w:rPr>
                <w:szCs w:val="18"/>
              </w:rPr>
              <w:t>(5) Právnická nebo podnikající fyzická osoba se jako osoba, která není uvedena v § 69 nebo § 666, dopustí přestupku tím, že se v rozporu s § 69 nebo § 666 stane depozitářem investičního fondu.</w:t>
            </w:r>
          </w:p>
        </w:tc>
        <w:tc>
          <w:tcPr>
            <w:tcW w:w="900" w:type="dxa"/>
            <w:tcBorders>
              <w:top w:val="nil"/>
              <w:left w:val="single" w:sz="4" w:space="0" w:color="auto"/>
              <w:bottom w:val="nil"/>
              <w:right w:val="single" w:sz="4" w:space="0" w:color="auto"/>
            </w:tcBorders>
          </w:tcPr>
          <w:p w14:paraId="05AE60AA"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0DBEFF13" w14:textId="77777777" w:rsidR="00332637" w:rsidRPr="00F26C0A" w:rsidRDefault="00332637" w:rsidP="00A63CF4">
            <w:pPr>
              <w:spacing w:before="40" w:after="40"/>
              <w:rPr>
                <w:szCs w:val="18"/>
              </w:rPr>
            </w:pPr>
          </w:p>
        </w:tc>
      </w:tr>
      <w:tr w:rsidR="00332637" w:rsidRPr="00F26C0A" w14:paraId="6A81E854" w14:textId="77777777" w:rsidTr="00E54EF4">
        <w:tc>
          <w:tcPr>
            <w:tcW w:w="1440" w:type="dxa"/>
            <w:tcBorders>
              <w:top w:val="nil"/>
              <w:bottom w:val="nil"/>
              <w:right w:val="single" w:sz="4" w:space="0" w:color="auto"/>
            </w:tcBorders>
          </w:tcPr>
          <w:p w14:paraId="4F630FA6"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265C2773"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38623FF1" w14:textId="77777777" w:rsidR="00332637" w:rsidRPr="00F26C0A" w:rsidRDefault="00332637" w:rsidP="001F0553">
            <w:pPr>
              <w:spacing w:before="40" w:after="40"/>
              <w:rPr>
                <w:szCs w:val="18"/>
              </w:rPr>
            </w:pPr>
            <w:r w:rsidRPr="00F26C0A">
              <w:rPr>
                <w:szCs w:val="18"/>
              </w:rPr>
              <w:t>240/2013 ve znění 148/2016 183/2017</w:t>
            </w:r>
          </w:p>
        </w:tc>
        <w:tc>
          <w:tcPr>
            <w:tcW w:w="1080" w:type="dxa"/>
            <w:tcBorders>
              <w:top w:val="nil"/>
              <w:left w:val="single" w:sz="4" w:space="0" w:color="auto"/>
              <w:bottom w:val="nil"/>
              <w:right w:val="single" w:sz="4" w:space="0" w:color="auto"/>
            </w:tcBorders>
          </w:tcPr>
          <w:p w14:paraId="2C3BE03C" w14:textId="77777777" w:rsidR="00332637" w:rsidRPr="00F26C0A" w:rsidRDefault="00332637" w:rsidP="00D50FE5">
            <w:pPr>
              <w:spacing w:before="40" w:after="40"/>
              <w:rPr>
                <w:szCs w:val="18"/>
              </w:rPr>
            </w:pPr>
            <w:r w:rsidRPr="00F26C0A">
              <w:rPr>
                <w:szCs w:val="18"/>
              </w:rPr>
              <w:t>§ 614 odst. 6 a 7</w:t>
            </w:r>
          </w:p>
        </w:tc>
        <w:tc>
          <w:tcPr>
            <w:tcW w:w="5400" w:type="dxa"/>
            <w:gridSpan w:val="4"/>
            <w:tcBorders>
              <w:top w:val="nil"/>
              <w:left w:val="single" w:sz="4" w:space="0" w:color="auto"/>
              <w:bottom w:val="nil"/>
              <w:right w:val="single" w:sz="4" w:space="0" w:color="auto"/>
            </w:tcBorders>
          </w:tcPr>
          <w:p w14:paraId="101635EA" w14:textId="77777777" w:rsidR="00332637" w:rsidRPr="00F26C0A" w:rsidRDefault="00332637" w:rsidP="00D50FE5">
            <w:pPr>
              <w:tabs>
                <w:tab w:val="left" w:pos="380"/>
              </w:tabs>
              <w:spacing w:before="40" w:after="40"/>
              <w:ind w:right="67"/>
              <w:jc w:val="both"/>
              <w:rPr>
                <w:szCs w:val="18"/>
              </w:rPr>
            </w:pPr>
            <w:r w:rsidRPr="00F26C0A">
              <w:rPr>
                <w:szCs w:val="18"/>
              </w:rPr>
              <w:t>(6) Za přestupek podle odstavce 1, 2, 3, 4 nebo 5 lze uložit pokutu do</w:t>
            </w:r>
          </w:p>
          <w:p w14:paraId="3F1F1CDD" w14:textId="77777777" w:rsidR="00332637" w:rsidRPr="00F26C0A" w:rsidRDefault="00332637" w:rsidP="00D50FE5">
            <w:pPr>
              <w:tabs>
                <w:tab w:val="left" w:pos="380"/>
              </w:tabs>
              <w:spacing w:before="40" w:after="40"/>
              <w:ind w:right="67"/>
              <w:jc w:val="both"/>
              <w:rPr>
                <w:szCs w:val="18"/>
              </w:rPr>
            </w:pPr>
            <w:r w:rsidRPr="00F26C0A">
              <w:rPr>
                <w:szCs w:val="18"/>
              </w:rPr>
              <w:t>a) 150 000 000 Kč,</w:t>
            </w:r>
          </w:p>
          <w:p w14:paraId="27A30F5F" w14:textId="77777777" w:rsidR="00332637" w:rsidRPr="00F26C0A" w:rsidRDefault="00332637" w:rsidP="00D50FE5">
            <w:pPr>
              <w:tabs>
                <w:tab w:val="left" w:pos="380"/>
              </w:tabs>
              <w:spacing w:before="40" w:after="40"/>
              <w:ind w:right="67"/>
              <w:jc w:val="both"/>
              <w:rPr>
                <w:szCs w:val="18"/>
              </w:rPr>
            </w:pPr>
            <w:r w:rsidRPr="00F26C0A">
              <w:rPr>
                <w:szCs w:val="18"/>
              </w:rPr>
              <w:t>b) výše 10 % celkového ročního obratu právnické osoby podle její poslední řádné účetní závěrky nebo konsolidované účetní závěrky, přesahuje-li takto určená výše pokuty částku 150 000 000 Kč, nebo</w:t>
            </w:r>
          </w:p>
          <w:p w14:paraId="3591751F" w14:textId="77777777" w:rsidR="00332637" w:rsidRPr="00F26C0A" w:rsidRDefault="00332637" w:rsidP="00D50FE5">
            <w:pPr>
              <w:tabs>
                <w:tab w:val="left" w:pos="380"/>
              </w:tabs>
              <w:spacing w:before="40" w:after="40"/>
              <w:ind w:right="67"/>
              <w:jc w:val="both"/>
              <w:rPr>
                <w:szCs w:val="18"/>
              </w:rPr>
            </w:pPr>
            <w:r w:rsidRPr="00F26C0A">
              <w:rPr>
                <w:szCs w:val="18"/>
              </w:rPr>
              <w:t>c) výše dvojnásobku neoprávněného prospěchu získaného spácháním tohoto přestupku, je-li možné výši neoprávněného prospěchu zjistit a přesahuje-li takto určená výše pokuty částku 150 000 000 Kč.</w:t>
            </w:r>
          </w:p>
          <w:p w14:paraId="2846F649" w14:textId="77777777" w:rsidR="00332637" w:rsidRPr="00F26C0A" w:rsidRDefault="00332637" w:rsidP="00D50FE5">
            <w:pPr>
              <w:tabs>
                <w:tab w:val="left" w:pos="380"/>
              </w:tabs>
              <w:spacing w:before="40" w:after="40"/>
              <w:ind w:right="67"/>
              <w:jc w:val="both"/>
              <w:rPr>
                <w:szCs w:val="18"/>
              </w:rPr>
            </w:pPr>
            <w:r w:rsidRPr="00F26C0A">
              <w:rPr>
                <w:szCs w:val="18"/>
              </w:rPr>
              <w:t>(7) Za přestupek podle odstavce 1, 2, 3, 4 nebo 5 lze namísto pokuty nebo spolu s pokutou</w:t>
            </w:r>
          </w:p>
          <w:p w14:paraId="4563280F" w14:textId="77777777" w:rsidR="00332637" w:rsidRPr="00F26C0A" w:rsidRDefault="00332637" w:rsidP="00D50FE5">
            <w:pPr>
              <w:tabs>
                <w:tab w:val="left" w:pos="380"/>
              </w:tabs>
              <w:spacing w:before="40" w:after="40"/>
              <w:ind w:right="67"/>
              <w:jc w:val="both"/>
              <w:rPr>
                <w:szCs w:val="18"/>
              </w:rPr>
            </w:pPr>
            <w:r w:rsidRPr="00F26C0A">
              <w:rPr>
                <w:szCs w:val="18"/>
              </w:rPr>
              <w:t>a) nařídit uveřejnění informace o tom, jaká je povaha protiprávního jednání a která osoba takto jednala, nebo</w:t>
            </w:r>
          </w:p>
          <w:p w14:paraId="0804A39D" w14:textId="77777777" w:rsidR="00332637" w:rsidRPr="00F26C0A" w:rsidRDefault="00332637" w:rsidP="00D50FE5">
            <w:pPr>
              <w:tabs>
                <w:tab w:val="left" w:pos="380"/>
              </w:tabs>
              <w:spacing w:before="40" w:after="40"/>
              <w:ind w:right="67"/>
              <w:jc w:val="both"/>
              <w:rPr>
                <w:szCs w:val="18"/>
              </w:rPr>
            </w:pPr>
            <w:r w:rsidRPr="00F26C0A">
              <w:rPr>
                <w:szCs w:val="18"/>
              </w:rPr>
              <w:t>b) uložit namísto uveřejnění informace podle písmene a) nebo spolu s uveřejněním informace podle písmene a) zákaz činnosti, a to až na dobu 5 let, jde-li o přestupek podle odstavce 1 písm. b) nebo i).</w:t>
            </w:r>
          </w:p>
        </w:tc>
        <w:tc>
          <w:tcPr>
            <w:tcW w:w="900" w:type="dxa"/>
            <w:tcBorders>
              <w:top w:val="nil"/>
              <w:left w:val="single" w:sz="4" w:space="0" w:color="auto"/>
              <w:bottom w:val="nil"/>
              <w:right w:val="single" w:sz="4" w:space="0" w:color="auto"/>
            </w:tcBorders>
          </w:tcPr>
          <w:p w14:paraId="3505818C"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2F47A496" w14:textId="77777777" w:rsidR="00332637" w:rsidRPr="00F26C0A" w:rsidRDefault="00332637" w:rsidP="00A63CF4">
            <w:pPr>
              <w:spacing w:before="40" w:after="40"/>
              <w:rPr>
                <w:szCs w:val="18"/>
              </w:rPr>
            </w:pPr>
          </w:p>
        </w:tc>
      </w:tr>
      <w:tr w:rsidR="00332637" w:rsidRPr="00F26C0A" w14:paraId="415AD0AD" w14:textId="77777777" w:rsidTr="00E54EF4">
        <w:tc>
          <w:tcPr>
            <w:tcW w:w="1440" w:type="dxa"/>
            <w:tcBorders>
              <w:top w:val="nil"/>
              <w:bottom w:val="nil"/>
              <w:right w:val="single" w:sz="4" w:space="0" w:color="auto"/>
            </w:tcBorders>
          </w:tcPr>
          <w:p w14:paraId="14BAD68E"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5EC5B89C"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62482D42" w14:textId="77777777" w:rsidR="00332637" w:rsidRPr="00F26C0A" w:rsidRDefault="00332637" w:rsidP="00A63CF4">
            <w:pPr>
              <w:spacing w:before="40" w:after="40"/>
              <w:rPr>
                <w:szCs w:val="18"/>
              </w:rPr>
            </w:pPr>
            <w:r w:rsidRPr="00F26C0A">
              <w:rPr>
                <w:szCs w:val="18"/>
              </w:rPr>
              <w:t>240/2013 ve znění 183/2017</w:t>
            </w:r>
          </w:p>
        </w:tc>
        <w:tc>
          <w:tcPr>
            <w:tcW w:w="1080" w:type="dxa"/>
            <w:tcBorders>
              <w:top w:val="nil"/>
              <w:left w:val="single" w:sz="4" w:space="0" w:color="auto"/>
              <w:bottom w:val="nil"/>
              <w:right w:val="single" w:sz="4" w:space="0" w:color="auto"/>
            </w:tcBorders>
          </w:tcPr>
          <w:p w14:paraId="05FD2F19" w14:textId="77777777" w:rsidR="00332637" w:rsidRPr="00F26C0A" w:rsidRDefault="00332637" w:rsidP="009E059C">
            <w:pPr>
              <w:spacing w:before="40" w:after="40"/>
              <w:rPr>
                <w:szCs w:val="18"/>
              </w:rPr>
            </w:pPr>
            <w:r w:rsidRPr="00F26C0A">
              <w:rPr>
                <w:szCs w:val="18"/>
              </w:rPr>
              <w:t>§ 615 odst. 1 a 2</w:t>
            </w:r>
          </w:p>
        </w:tc>
        <w:tc>
          <w:tcPr>
            <w:tcW w:w="5400" w:type="dxa"/>
            <w:gridSpan w:val="4"/>
            <w:tcBorders>
              <w:top w:val="nil"/>
              <w:left w:val="single" w:sz="4" w:space="0" w:color="auto"/>
              <w:bottom w:val="nil"/>
              <w:right w:val="single" w:sz="4" w:space="0" w:color="auto"/>
            </w:tcBorders>
          </w:tcPr>
          <w:p w14:paraId="5D0477B2" w14:textId="77777777" w:rsidR="00332637" w:rsidRPr="00F26C0A" w:rsidRDefault="00332637" w:rsidP="006C1ADA">
            <w:pPr>
              <w:tabs>
                <w:tab w:val="left" w:pos="380"/>
              </w:tabs>
              <w:spacing w:before="40" w:after="40"/>
              <w:ind w:right="67"/>
              <w:jc w:val="both"/>
              <w:rPr>
                <w:szCs w:val="18"/>
              </w:rPr>
            </w:pPr>
            <w:r w:rsidRPr="00F26C0A">
              <w:rPr>
                <w:szCs w:val="18"/>
              </w:rPr>
              <w:t>(1) Právnická nebo podnikající fyzická osoba se jako osoba, která není uvedena v § 86, dopustí přestupku tím, že se v rozporu s § 86 stane hlavním podpůrcem.</w:t>
            </w:r>
          </w:p>
          <w:p w14:paraId="0F70C88D" w14:textId="77777777" w:rsidR="00332637" w:rsidRPr="00F26C0A" w:rsidRDefault="00332637" w:rsidP="006C1ADA">
            <w:pPr>
              <w:tabs>
                <w:tab w:val="left" w:pos="380"/>
              </w:tabs>
              <w:spacing w:before="40" w:after="40"/>
              <w:ind w:right="67"/>
              <w:jc w:val="both"/>
              <w:rPr>
                <w:szCs w:val="18"/>
              </w:rPr>
            </w:pPr>
            <w:r w:rsidRPr="00F26C0A">
              <w:rPr>
                <w:szCs w:val="18"/>
              </w:rPr>
              <w:t>(2) Právnická nebo podnikající fyzická osoba se jako osoba, která oceňuje majetek a dluhy investičního fondu, dopustí přestupku tím, že</w:t>
            </w:r>
          </w:p>
          <w:p w14:paraId="74CA7760" w14:textId="77777777" w:rsidR="00332637" w:rsidRPr="00F26C0A" w:rsidRDefault="00332637" w:rsidP="006C1ADA">
            <w:pPr>
              <w:tabs>
                <w:tab w:val="left" w:pos="380"/>
              </w:tabs>
              <w:spacing w:before="40" w:after="40"/>
              <w:ind w:right="67"/>
              <w:jc w:val="both"/>
              <w:rPr>
                <w:szCs w:val="18"/>
              </w:rPr>
            </w:pPr>
            <w:r w:rsidRPr="00F26C0A">
              <w:rPr>
                <w:szCs w:val="18"/>
              </w:rPr>
              <w:t>a) nepoužívá postupy podle § 194 písm. a), nebo</w:t>
            </w:r>
          </w:p>
          <w:p w14:paraId="165299E2" w14:textId="77777777" w:rsidR="00332637" w:rsidRPr="00F26C0A" w:rsidRDefault="00332637">
            <w:pPr>
              <w:tabs>
                <w:tab w:val="left" w:pos="380"/>
              </w:tabs>
              <w:spacing w:before="40" w:after="40"/>
              <w:ind w:right="67"/>
              <w:jc w:val="both"/>
              <w:rPr>
                <w:szCs w:val="18"/>
              </w:rPr>
            </w:pPr>
            <w:r w:rsidRPr="00F26C0A">
              <w:rPr>
                <w:szCs w:val="18"/>
              </w:rPr>
              <w:t>b) v rozporu s § 194 písm. b) ocení majetek a dluhy investičního fondu, aniž je nestranná nebo nezávislá na tom, pro koho se oceňuje.</w:t>
            </w:r>
            <w:r w:rsidRPr="00F26C0A" w:rsidDel="006C1ADA">
              <w:rPr>
                <w:szCs w:val="18"/>
              </w:rPr>
              <w:t xml:space="preserve">  </w:t>
            </w:r>
          </w:p>
        </w:tc>
        <w:tc>
          <w:tcPr>
            <w:tcW w:w="900" w:type="dxa"/>
            <w:tcBorders>
              <w:top w:val="nil"/>
              <w:left w:val="single" w:sz="4" w:space="0" w:color="auto"/>
              <w:bottom w:val="nil"/>
              <w:right w:val="single" w:sz="4" w:space="0" w:color="auto"/>
            </w:tcBorders>
          </w:tcPr>
          <w:p w14:paraId="79E63E40"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10EF2493" w14:textId="77777777" w:rsidR="00332637" w:rsidRPr="00F26C0A" w:rsidRDefault="00332637" w:rsidP="00A63CF4">
            <w:pPr>
              <w:spacing w:before="40" w:after="40"/>
              <w:rPr>
                <w:szCs w:val="18"/>
              </w:rPr>
            </w:pPr>
          </w:p>
        </w:tc>
      </w:tr>
      <w:tr w:rsidR="00332637" w:rsidRPr="00F26C0A" w14:paraId="1778AA96" w14:textId="77777777" w:rsidTr="00E54EF4">
        <w:tc>
          <w:tcPr>
            <w:tcW w:w="1440" w:type="dxa"/>
            <w:tcBorders>
              <w:top w:val="nil"/>
              <w:bottom w:val="nil"/>
              <w:right w:val="single" w:sz="4" w:space="0" w:color="auto"/>
            </w:tcBorders>
          </w:tcPr>
          <w:p w14:paraId="54045C4E"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465605E9"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6D2D92DC" w14:textId="77777777" w:rsidR="00332637" w:rsidRPr="00F26C0A" w:rsidRDefault="00332637" w:rsidP="001F0553">
            <w:pPr>
              <w:spacing w:before="40" w:after="40"/>
              <w:rPr>
                <w:szCs w:val="18"/>
              </w:rPr>
            </w:pPr>
            <w:r w:rsidRPr="00F26C0A">
              <w:rPr>
                <w:szCs w:val="18"/>
              </w:rPr>
              <w:t>240/2013 ve znění 148/2016 183/2017</w:t>
            </w:r>
          </w:p>
        </w:tc>
        <w:tc>
          <w:tcPr>
            <w:tcW w:w="1080" w:type="dxa"/>
            <w:tcBorders>
              <w:top w:val="nil"/>
              <w:left w:val="single" w:sz="4" w:space="0" w:color="auto"/>
              <w:bottom w:val="nil"/>
              <w:right w:val="single" w:sz="4" w:space="0" w:color="auto"/>
            </w:tcBorders>
          </w:tcPr>
          <w:p w14:paraId="0867EC40" w14:textId="77777777" w:rsidR="00332637" w:rsidRPr="00F26C0A" w:rsidRDefault="00332637" w:rsidP="006C1ADA">
            <w:pPr>
              <w:spacing w:before="40" w:after="40"/>
              <w:rPr>
                <w:szCs w:val="18"/>
              </w:rPr>
            </w:pPr>
            <w:r w:rsidRPr="00F26C0A">
              <w:rPr>
                <w:szCs w:val="18"/>
              </w:rPr>
              <w:t>§ 615 odst. 6 a 7</w:t>
            </w:r>
          </w:p>
        </w:tc>
        <w:tc>
          <w:tcPr>
            <w:tcW w:w="5400" w:type="dxa"/>
            <w:gridSpan w:val="4"/>
            <w:tcBorders>
              <w:top w:val="nil"/>
              <w:left w:val="single" w:sz="4" w:space="0" w:color="auto"/>
              <w:bottom w:val="nil"/>
              <w:right w:val="single" w:sz="4" w:space="0" w:color="auto"/>
            </w:tcBorders>
          </w:tcPr>
          <w:p w14:paraId="15DEFD23" w14:textId="77777777" w:rsidR="00332637" w:rsidRPr="00F26C0A" w:rsidRDefault="00332637" w:rsidP="00421A63">
            <w:pPr>
              <w:tabs>
                <w:tab w:val="left" w:pos="380"/>
              </w:tabs>
              <w:spacing w:before="40" w:after="40"/>
              <w:ind w:right="67"/>
              <w:jc w:val="both"/>
              <w:rPr>
                <w:szCs w:val="18"/>
              </w:rPr>
            </w:pPr>
            <w:r w:rsidRPr="00F26C0A">
              <w:rPr>
                <w:szCs w:val="18"/>
              </w:rPr>
              <w:t>(6) Za přestupek podle odstavců 1 až 5 lze uložit pokutu do</w:t>
            </w:r>
          </w:p>
          <w:p w14:paraId="26A1EFCC" w14:textId="77777777" w:rsidR="00332637" w:rsidRPr="00F26C0A" w:rsidRDefault="00332637" w:rsidP="00421A63">
            <w:pPr>
              <w:tabs>
                <w:tab w:val="left" w:pos="380"/>
              </w:tabs>
              <w:spacing w:before="40" w:after="40"/>
              <w:ind w:right="67"/>
              <w:jc w:val="both"/>
              <w:rPr>
                <w:szCs w:val="18"/>
              </w:rPr>
            </w:pPr>
            <w:r w:rsidRPr="00F26C0A">
              <w:rPr>
                <w:szCs w:val="18"/>
              </w:rPr>
              <w:t>a) 150 000 000 Kč,</w:t>
            </w:r>
          </w:p>
          <w:p w14:paraId="2D7934E9" w14:textId="77777777" w:rsidR="00332637" w:rsidRPr="00F26C0A" w:rsidRDefault="00332637" w:rsidP="00421A63">
            <w:pPr>
              <w:tabs>
                <w:tab w:val="left" w:pos="380"/>
              </w:tabs>
              <w:spacing w:before="40" w:after="40"/>
              <w:ind w:right="67"/>
              <w:jc w:val="both"/>
              <w:rPr>
                <w:szCs w:val="18"/>
              </w:rPr>
            </w:pPr>
            <w:r w:rsidRPr="00F26C0A">
              <w:rPr>
                <w:szCs w:val="18"/>
              </w:rPr>
              <w:t>b) výše 10 % celkového ročního obratu právnické osoby podle její poslední řádné účetní závěrky nebo konsolidované účetní závěrky, přesahuje-li takto určená výše pokuty částku 150 000 000 Kč, nebo</w:t>
            </w:r>
          </w:p>
          <w:p w14:paraId="1DEF9348" w14:textId="77777777" w:rsidR="00332637" w:rsidRPr="00F26C0A" w:rsidRDefault="00332637" w:rsidP="00421A63">
            <w:pPr>
              <w:tabs>
                <w:tab w:val="left" w:pos="380"/>
              </w:tabs>
              <w:spacing w:before="40" w:after="40"/>
              <w:ind w:right="67"/>
              <w:jc w:val="both"/>
              <w:rPr>
                <w:szCs w:val="18"/>
              </w:rPr>
            </w:pPr>
            <w:r w:rsidRPr="00F26C0A">
              <w:rPr>
                <w:szCs w:val="18"/>
              </w:rPr>
              <w:t>c) výše dvojnásobku neoprávněného prospěchu získaného spácháním tohoto přestupku, je-li možné výši neoprávněného prospěchu zjistit a přesahuje-li takto určená výše pokuty částku 150 000 000 Kč.</w:t>
            </w:r>
          </w:p>
          <w:p w14:paraId="0AF1F352" w14:textId="77777777" w:rsidR="00332637" w:rsidRPr="00F26C0A" w:rsidRDefault="00332637" w:rsidP="00421A63">
            <w:pPr>
              <w:tabs>
                <w:tab w:val="left" w:pos="380"/>
              </w:tabs>
              <w:spacing w:before="40" w:after="40"/>
              <w:ind w:right="67"/>
              <w:jc w:val="both"/>
              <w:rPr>
                <w:szCs w:val="18"/>
              </w:rPr>
            </w:pPr>
            <w:r w:rsidRPr="00F26C0A">
              <w:rPr>
                <w:szCs w:val="18"/>
              </w:rPr>
              <w:t xml:space="preserve"> (7) Za přestupek podle odstavce 1, 2, 3, 4 nebo 5 lze namísto pokuty nebo spolu s pokutou nařídit uveřejnění informace o tom, jaká je povaha protiprávního jednání a která osoba takto jednala.</w:t>
            </w:r>
          </w:p>
        </w:tc>
        <w:tc>
          <w:tcPr>
            <w:tcW w:w="900" w:type="dxa"/>
            <w:tcBorders>
              <w:top w:val="nil"/>
              <w:left w:val="single" w:sz="4" w:space="0" w:color="auto"/>
              <w:bottom w:val="nil"/>
              <w:right w:val="single" w:sz="4" w:space="0" w:color="auto"/>
            </w:tcBorders>
          </w:tcPr>
          <w:p w14:paraId="7F10532C"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3053BCA4" w14:textId="77777777" w:rsidR="00332637" w:rsidRPr="00F26C0A" w:rsidRDefault="00332637" w:rsidP="00A63CF4">
            <w:pPr>
              <w:spacing w:before="40" w:after="40"/>
              <w:rPr>
                <w:szCs w:val="18"/>
              </w:rPr>
            </w:pPr>
          </w:p>
        </w:tc>
      </w:tr>
      <w:tr w:rsidR="00332637" w:rsidRPr="00F26C0A" w14:paraId="20C5CCB2" w14:textId="77777777" w:rsidTr="00E54EF4">
        <w:tc>
          <w:tcPr>
            <w:tcW w:w="1440" w:type="dxa"/>
            <w:tcBorders>
              <w:top w:val="nil"/>
              <w:bottom w:val="nil"/>
              <w:right w:val="single" w:sz="4" w:space="0" w:color="auto"/>
            </w:tcBorders>
          </w:tcPr>
          <w:p w14:paraId="0B34E927"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07E13A8A"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668F6A8A" w14:textId="77777777" w:rsidR="00332637" w:rsidRPr="00F26C0A" w:rsidRDefault="00332637" w:rsidP="00A63CF4">
            <w:pPr>
              <w:spacing w:before="40" w:after="40"/>
              <w:rPr>
                <w:szCs w:val="18"/>
              </w:rPr>
            </w:pPr>
            <w:r w:rsidRPr="00F26C0A">
              <w:rPr>
                <w:szCs w:val="18"/>
              </w:rPr>
              <w:t>240/2013 ve znění 183/2017</w:t>
            </w:r>
          </w:p>
        </w:tc>
        <w:tc>
          <w:tcPr>
            <w:tcW w:w="1080" w:type="dxa"/>
            <w:tcBorders>
              <w:top w:val="nil"/>
              <w:left w:val="single" w:sz="4" w:space="0" w:color="auto"/>
              <w:bottom w:val="nil"/>
              <w:right w:val="single" w:sz="4" w:space="0" w:color="auto"/>
            </w:tcBorders>
          </w:tcPr>
          <w:p w14:paraId="26F728FE" w14:textId="77777777" w:rsidR="00332637" w:rsidRPr="00F26C0A" w:rsidRDefault="00332637" w:rsidP="00A63CF4">
            <w:pPr>
              <w:spacing w:before="40" w:after="40"/>
              <w:rPr>
                <w:szCs w:val="18"/>
              </w:rPr>
            </w:pPr>
            <w:r w:rsidRPr="00F26C0A">
              <w:rPr>
                <w:szCs w:val="18"/>
              </w:rPr>
              <w:t>§ 616 odst. 1</w:t>
            </w:r>
          </w:p>
        </w:tc>
        <w:tc>
          <w:tcPr>
            <w:tcW w:w="5400" w:type="dxa"/>
            <w:gridSpan w:val="4"/>
            <w:tcBorders>
              <w:top w:val="nil"/>
              <w:left w:val="single" w:sz="4" w:space="0" w:color="auto"/>
              <w:bottom w:val="nil"/>
              <w:right w:val="single" w:sz="4" w:space="0" w:color="auto"/>
            </w:tcBorders>
          </w:tcPr>
          <w:p w14:paraId="72EC7196" w14:textId="77777777" w:rsidR="00332637" w:rsidRPr="00F26C0A" w:rsidRDefault="00332637">
            <w:pPr>
              <w:tabs>
                <w:tab w:val="left" w:pos="380"/>
              </w:tabs>
              <w:spacing w:before="40" w:after="40"/>
              <w:ind w:right="67"/>
              <w:jc w:val="both"/>
              <w:rPr>
                <w:szCs w:val="18"/>
              </w:rPr>
            </w:pPr>
            <w:r w:rsidRPr="00F26C0A">
              <w:rPr>
                <w:szCs w:val="18"/>
              </w:rPr>
              <w:t>(1) Právnická nebo podnikající fyzická osoba se jako osoba, která bez předchozího souhlasu České národní banky nabude nebo zvýší kvalifikovanou účast na investiční společnosti, samosprávném investičním fondu nebo hlavním administrátorovi, nebo je ovládne, dopustí přestupku tím, že v rozporu s § 521 odst. 2 neoznámí tuto skutečnost České národní bance nebo ji nepožádá o souhlas.</w:t>
            </w:r>
            <w:r w:rsidRPr="00F26C0A" w:rsidDel="009445D5">
              <w:rPr>
                <w:szCs w:val="18"/>
              </w:rPr>
              <w:t xml:space="preserve">  </w:t>
            </w:r>
          </w:p>
        </w:tc>
        <w:tc>
          <w:tcPr>
            <w:tcW w:w="900" w:type="dxa"/>
            <w:tcBorders>
              <w:top w:val="nil"/>
              <w:left w:val="single" w:sz="4" w:space="0" w:color="auto"/>
              <w:bottom w:val="nil"/>
              <w:right w:val="single" w:sz="4" w:space="0" w:color="auto"/>
            </w:tcBorders>
          </w:tcPr>
          <w:p w14:paraId="73CE751C"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526FA97C" w14:textId="77777777" w:rsidR="00332637" w:rsidRPr="00F26C0A" w:rsidRDefault="00332637" w:rsidP="00A63CF4">
            <w:pPr>
              <w:spacing w:before="40" w:after="40"/>
              <w:rPr>
                <w:szCs w:val="18"/>
              </w:rPr>
            </w:pPr>
          </w:p>
        </w:tc>
      </w:tr>
      <w:tr w:rsidR="00332637" w:rsidRPr="00F26C0A" w14:paraId="0BAEE6A0" w14:textId="77777777" w:rsidTr="00E54EF4">
        <w:tc>
          <w:tcPr>
            <w:tcW w:w="1440" w:type="dxa"/>
            <w:tcBorders>
              <w:top w:val="nil"/>
              <w:bottom w:val="nil"/>
              <w:right w:val="single" w:sz="4" w:space="0" w:color="auto"/>
            </w:tcBorders>
          </w:tcPr>
          <w:p w14:paraId="5F4A898D"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498BCB9A"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130EA392" w14:textId="77777777" w:rsidR="00332637" w:rsidRPr="00F26C0A" w:rsidRDefault="00332637" w:rsidP="001F0553">
            <w:pPr>
              <w:spacing w:before="40" w:after="40"/>
              <w:rPr>
                <w:szCs w:val="18"/>
              </w:rPr>
            </w:pPr>
            <w:r w:rsidRPr="00F26C0A">
              <w:rPr>
                <w:szCs w:val="18"/>
              </w:rPr>
              <w:t>240/2013 ve znění 336/2014 183/2017 204/2017</w:t>
            </w:r>
          </w:p>
        </w:tc>
        <w:tc>
          <w:tcPr>
            <w:tcW w:w="1080" w:type="dxa"/>
            <w:tcBorders>
              <w:top w:val="nil"/>
              <w:left w:val="single" w:sz="4" w:space="0" w:color="auto"/>
              <w:bottom w:val="nil"/>
              <w:right w:val="single" w:sz="4" w:space="0" w:color="auto"/>
            </w:tcBorders>
          </w:tcPr>
          <w:p w14:paraId="33A5DC99" w14:textId="77777777" w:rsidR="00332637" w:rsidRPr="00F26C0A" w:rsidRDefault="00332637" w:rsidP="00A63CF4">
            <w:pPr>
              <w:spacing w:before="40" w:after="40"/>
              <w:rPr>
                <w:szCs w:val="18"/>
              </w:rPr>
            </w:pPr>
            <w:r w:rsidRPr="00F26C0A">
              <w:rPr>
                <w:szCs w:val="18"/>
              </w:rPr>
              <w:t>§ 616 odst. 4</w:t>
            </w:r>
          </w:p>
        </w:tc>
        <w:tc>
          <w:tcPr>
            <w:tcW w:w="5400" w:type="dxa"/>
            <w:gridSpan w:val="4"/>
            <w:tcBorders>
              <w:top w:val="nil"/>
              <w:left w:val="single" w:sz="4" w:space="0" w:color="auto"/>
              <w:bottom w:val="nil"/>
              <w:right w:val="single" w:sz="4" w:space="0" w:color="auto"/>
            </w:tcBorders>
          </w:tcPr>
          <w:p w14:paraId="7D0CBB23" w14:textId="77777777" w:rsidR="00332637" w:rsidRPr="00F26C0A" w:rsidRDefault="00332637" w:rsidP="00630314">
            <w:pPr>
              <w:tabs>
                <w:tab w:val="left" w:pos="380"/>
              </w:tabs>
              <w:spacing w:before="40" w:after="40"/>
              <w:ind w:right="67"/>
              <w:jc w:val="both"/>
              <w:rPr>
                <w:szCs w:val="18"/>
              </w:rPr>
            </w:pPr>
            <w:r w:rsidRPr="00F26C0A">
              <w:rPr>
                <w:szCs w:val="18"/>
              </w:rPr>
              <w:t>(4) Právnická osoba se jako osoba uvedená v § 15 odst. 1 dopustí přestupku tím, že</w:t>
            </w:r>
          </w:p>
          <w:p w14:paraId="6C741A95" w14:textId="77777777" w:rsidR="00332637" w:rsidRPr="00F26C0A" w:rsidRDefault="00332637" w:rsidP="00630314">
            <w:pPr>
              <w:tabs>
                <w:tab w:val="left" w:pos="380"/>
              </w:tabs>
              <w:spacing w:before="40" w:after="40"/>
              <w:ind w:right="67"/>
              <w:jc w:val="both"/>
              <w:rPr>
                <w:szCs w:val="18"/>
              </w:rPr>
            </w:pPr>
            <w:r w:rsidRPr="00F26C0A">
              <w:rPr>
                <w:szCs w:val="18"/>
              </w:rPr>
              <w:t>a) v rozporu s § 15 odst. 1 větou třetí přesáhne rozhodný limit, aniž splní některou z povinností stanovených v § 17 odst. 1 až 4,</w:t>
            </w:r>
          </w:p>
          <w:p w14:paraId="3D2CC37C" w14:textId="77777777" w:rsidR="00332637" w:rsidRPr="00F26C0A" w:rsidRDefault="00332637" w:rsidP="00630314">
            <w:pPr>
              <w:tabs>
                <w:tab w:val="left" w:pos="380"/>
              </w:tabs>
              <w:spacing w:before="40" w:after="40"/>
              <w:ind w:right="67"/>
              <w:jc w:val="both"/>
              <w:rPr>
                <w:szCs w:val="18"/>
              </w:rPr>
            </w:pPr>
            <w:r w:rsidRPr="00F26C0A">
              <w:rPr>
                <w:szCs w:val="18"/>
              </w:rPr>
              <w:t>b) neoznámí České národní bance některý z údajů nebo některou ze skutečností podle § 462, § 463 odst. 2 písm. b) nebo § 475,</w:t>
            </w:r>
          </w:p>
          <w:p w14:paraId="79544189" w14:textId="77777777" w:rsidR="00332637" w:rsidRPr="00F26C0A" w:rsidRDefault="00332637" w:rsidP="00630314">
            <w:pPr>
              <w:tabs>
                <w:tab w:val="left" w:pos="380"/>
              </w:tabs>
              <w:spacing w:before="40" w:after="40"/>
              <w:ind w:right="67"/>
              <w:jc w:val="both"/>
              <w:rPr>
                <w:szCs w:val="18"/>
              </w:rPr>
            </w:pPr>
            <w:r w:rsidRPr="00F26C0A">
              <w:rPr>
                <w:szCs w:val="18"/>
              </w:rPr>
              <w:t>c) jedná v rozporu se zákazem podle § 637 odst. 1, nebo</w:t>
            </w:r>
          </w:p>
          <w:p w14:paraId="30632EA4" w14:textId="77777777" w:rsidR="00332637" w:rsidRPr="00F26C0A" w:rsidRDefault="00332637" w:rsidP="00630314">
            <w:pPr>
              <w:tabs>
                <w:tab w:val="left" w:pos="380"/>
              </w:tabs>
              <w:spacing w:before="40" w:after="40"/>
              <w:ind w:right="67"/>
              <w:jc w:val="both"/>
              <w:rPr>
                <w:szCs w:val="18"/>
              </w:rPr>
            </w:pPr>
            <w:r w:rsidRPr="00F26C0A">
              <w:rPr>
                <w:szCs w:val="18"/>
              </w:rPr>
              <w:t>d) nesplní povinnost stanovenou v § 637 odst. 2.</w:t>
            </w:r>
          </w:p>
        </w:tc>
        <w:tc>
          <w:tcPr>
            <w:tcW w:w="900" w:type="dxa"/>
            <w:tcBorders>
              <w:top w:val="nil"/>
              <w:left w:val="single" w:sz="4" w:space="0" w:color="auto"/>
              <w:bottom w:val="nil"/>
              <w:right w:val="single" w:sz="4" w:space="0" w:color="auto"/>
            </w:tcBorders>
          </w:tcPr>
          <w:p w14:paraId="68010572"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0A3AC547" w14:textId="77777777" w:rsidR="00332637" w:rsidRPr="00F26C0A" w:rsidRDefault="00332637" w:rsidP="00A63CF4">
            <w:pPr>
              <w:spacing w:before="40" w:after="40"/>
              <w:rPr>
                <w:szCs w:val="18"/>
              </w:rPr>
            </w:pPr>
          </w:p>
        </w:tc>
      </w:tr>
      <w:tr w:rsidR="00332637" w:rsidRPr="00F26C0A" w14:paraId="4BED33EA" w14:textId="77777777" w:rsidTr="00E54EF4">
        <w:tc>
          <w:tcPr>
            <w:tcW w:w="1440" w:type="dxa"/>
            <w:tcBorders>
              <w:top w:val="nil"/>
              <w:bottom w:val="nil"/>
              <w:right w:val="single" w:sz="4" w:space="0" w:color="auto"/>
            </w:tcBorders>
          </w:tcPr>
          <w:p w14:paraId="4FD23395"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4E11C274"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1A5DC87D" w14:textId="77777777" w:rsidR="00332637" w:rsidRPr="00F26C0A" w:rsidRDefault="00332637" w:rsidP="001F0553">
            <w:pPr>
              <w:spacing w:before="40" w:after="40"/>
              <w:rPr>
                <w:szCs w:val="18"/>
              </w:rPr>
            </w:pPr>
            <w:r w:rsidRPr="00F26C0A">
              <w:rPr>
                <w:szCs w:val="18"/>
              </w:rPr>
              <w:t>240/2013 ve znění 148/2016 183/2017</w:t>
            </w:r>
          </w:p>
        </w:tc>
        <w:tc>
          <w:tcPr>
            <w:tcW w:w="1080" w:type="dxa"/>
            <w:tcBorders>
              <w:top w:val="nil"/>
              <w:left w:val="single" w:sz="4" w:space="0" w:color="auto"/>
              <w:bottom w:val="nil"/>
              <w:right w:val="single" w:sz="4" w:space="0" w:color="auto"/>
            </w:tcBorders>
          </w:tcPr>
          <w:p w14:paraId="1AE12FEA" w14:textId="77777777" w:rsidR="00332637" w:rsidRPr="00F26C0A" w:rsidRDefault="00332637" w:rsidP="00A63CF4">
            <w:pPr>
              <w:spacing w:before="40" w:after="40"/>
              <w:rPr>
                <w:szCs w:val="18"/>
              </w:rPr>
            </w:pPr>
            <w:r w:rsidRPr="00F26C0A">
              <w:rPr>
                <w:szCs w:val="18"/>
              </w:rPr>
              <w:t>§ 616 odst. 5 až 7</w:t>
            </w:r>
          </w:p>
        </w:tc>
        <w:tc>
          <w:tcPr>
            <w:tcW w:w="5400" w:type="dxa"/>
            <w:gridSpan w:val="4"/>
            <w:tcBorders>
              <w:top w:val="nil"/>
              <w:left w:val="single" w:sz="4" w:space="0" w:color="auto"/>
              <w:bottom w:val="nil"/>
              <w:right w:val="single" w:sz="4" w:space="0" w:color="auto"/>
            </w:tcBorders>
          </w:tcPr>
          <w:p w14:paraId="4BF7E8F1" w14:textId="77777777" w:rsidR="00332637" w:rsidRPr="00F26C0A" w:rsidRDefault="00332637" w:rsidP="00630314">
            <w:pPr>
              <w:tabs>
                <w:tab w:val="left" w:pos="380"/>
              </w:tabs>
              <w:spacing w:before="40" w:after="40"/>
              <w:ind w:right="67"/>
              <w:jc w:val="both"/>
              <w:rPr>
                <w:szCs w:val="18"/>
              </w:rPr>
            </w:pPr>
            <w:r w:rsidRPr="00F26C0A">
              <w:rPr>
                <w:szCs w:val="18"/>
              </w:rPr>
              <w:t>(5) Za přestupek podle odstavce 1, 2 nebo 3 nebo odstavce 4 písm. a) nebo b) lze uložit pokutu do</w:t>
            </w:r>
          </w:p>
          <w:p w14:paraId="00B04397" w14:textId="77777777" w:rsidR="00332637" w:rsidRPr="00F26C0A" w:rsidRDefault="00332637" w:rsidP="00630314">
            <w:pPr>
              <w:tabs>
                <w:tab w:val="left" w:pos="380"/>
              </w:tabs>
              <w:spacing w:before="40" w:after="40"/>
              <w:ind w:right="67"/>
              <w:jc w:val="both"/>
              <w:rPr>
                <w:szCs w:val="18"/>
              </w:rPr>
            </w:pPr>
            <w:r w:rsidRPr="00F26C0A">
              <w:rPr>
                <w:szCs w:val="18"/>
              </w:rPr>
              <w:t>a) 150 000 000 Kč,</w:t>
            </w:r>
          </w:p>
          <w:p w14:paraId="051DA9C3" w14:textId="77777777" w:rsidR="00332637" w:rsidRPr="00F26C0A" w:rsidRDefault="00332637" w:rsidP="00630314">
            <w:pPr>
              <w:tabs>
                <w:tab w:val="left" w:pos="380"/>
              </w:tabs>
              <w:spacing w:before="40" w:after="40"/>
              <w:ind w:right="67"/>
              <w:jc w:val="both"/>
              <w:rPr>
                <w:szCs w:val="18"/>
              </w:rPr>
            </w:pPr>
            <w:r w:rsidRPr="00F26C0A">
              <w:rPr>
                <w:szCs w:val="18"/>
              </w:rPr>
              <w:t>b) výše 10 % celkového ročního obratu právnické osoby podle její poslední řádné účetní závěrky nebo konsolidované účetní závěrky, přesahuje-li takto určená výše pokuty částku 150 000 000 Kč, nebo</w:t>
            </w:r>
          </w:p>
          <w:p w14:paraId="5E065044" w14:textId="77777777" w:rsidR="00332637" w:rsidRPr="00F26C0A" w:rsidRDefault="00332637" w:rsidP="00630314">
            <w:pPr>
              <w:tabs>
                <w:tab w:val="left" w:pos="380"/>
              </w:tabs>
              <w:spacing w:before="40" w:after="40"/>
              <w:ind w:right="67"/>
              <w:jc w:val="both"/>
              <w:rPr>
                <w:szCs w:val="18"/>
              </w:rPr>
            </w:pPr>
            <w:r w:rsidRPr="00F26C0A">
              <w:rPr>
                <w:szCs w:val="18"/>
              </w:rPr>
              <w:t>c) výše dvojnásobku neoprávněného prospěchu získaného spácháním tohoto přestupku, je-li možné výši neoprávněného prospěchu zjistit a přesahuje-li takto určená výše pokuty částku 150 000 000 Kč.</w:t>
            </w:r>
          </w:p>
          <w:p w14:paraId="33422F68" w14:textId="77777777" w:rsidR="00332637" w:rsidRPr="00F26C0A" w:rsidRDefault="00332637" w:rsidP="00630314">
            <w:pPr>
              <w:tabs>
                <w:tab w:val="left" w:pos="380"/>
              </w:tabs>
              <w:spacing w:before="40" w:after="40"/>
              <w:ind w:right="67"/>
              <w:jc w:val="both"/>
              <w:rPr>
                <w:szCs w:val="18"/>
              </w:rPr>
            </w:pPr>
            <w:r w:rsidRPr="00F26C0A">
              <w:rPr>
                <w:szCs w:val="18"/>
              </w:rPr>
              <w:t xml:space="preserve"> (6) Za přestupek podle odstavce 4 písm. c) nebo d) lze uložit pokutu do</w:t>
            </w:r>
          </w:p>
          <w:p w14:paraId="0D217630" w14:textId="77777777" w:rsidR="00332637" w:rsidRPr="00F26C0A" w:rsidRDefault="00332637" w:rsidP="00CB60C7">
            <w:pPr>
              <w:tabs>
                <w:tab w:val="left" w:pos="380"/>
              </w:tabs>
              <w:spacing w:before="40" w:after="40"/>
              <w:ind w:right="67"/>
              <w:jc w:val="both"/>
              <w:rPr>
                <w:szCs w:val="18"/>
              </w:rPr>
            </w:pPr>
            <w:r w:rsidRPr="00F26C0A">
              <w:rPr>
                <w:szCs w:val="18"/>
              </w:rPr>
              <w:t>a) 300 000 000 Kč,</w:t>
            </w:r>
          </w:p>
          <w:p w14:paraId="57BFB4E7" w14:textId="77777777" w:rsidR="00332637" w:rsidRPr="00F26C0A" w:rsidRDefault="00332637" w:rsidP="00CB60C7">
            <w:pPr>
              <w:tabs>
                <w:tab w:val="left" w:pos="380"/>
              </w:tabs>
              <w:spacing w:before="40" w:after="40"/>
              <w:ind w:right="67"/>
              <w:jc w:val="both"/>
              <w:rPr>
                <w:szCs w:val="18"/>
              </w:rPr>
            </w:pPr>
            <w:r w:rsidRPr="00F26C0A">
              <w:rPr>
                <w:szCs w:val="18"/>
              </w:rPr>
              <w:t>b) výše 10 % celkového ročního obratu právnické osoby podle její poslední řádné účetní závěrky nebo konsolidované účetní závěrky, přesahuje-li takto určená výše pokuty částku 300 000 000 Kč, nebo</w:t>
            </w:r>
          </w:p>
          <w:p w14:paraId="708BD4DC" w14:textId="77777777" w:rsidR="00332637" w:rsidRPr="00F26C0A" w:rsidRDefault="00332637" w:rsidP="00CB60C7">
            <w:pPr>
              <w:tabs>
                <w:tab w:val="left" w:pos="380"/>
              </w:tabs>
              <w:spacing w:before="40" w:after="40"/>
              <w:ind w:right="67"/>
              <w:jc w:val="both"/>
              <w:rPr>
                <w:szCs w:val="18"/>
              </w:rPr>
            </w:pPr>
            <w:r w:rsidRPr="00F26C0A">
              <w:rPr>
                <w:szCs w:val="18"/>
              </w:rPr>
              <w:t>c) výše dvojnásobku neoprávněného prospěchu získaného spácháním tohoto přestupku, je-li možné výši neoprávněného prospěchu zjistit a přesahuje-li takto určená výše pokuty částku 300 000 000 Kč.</w:t>
            </w:r>
          </w:p>
          <w:p w14:paraId="3F71FF0C" w14:textId="77777777" w:rsidR="00332637" w:rsidRPr="00F26C0A" w:rsidRDefault="00332637" w:rsidP="00CB60C7">
            <w:pPr>
              <w:tabs>
                <w:tab w:val="left" w:pos="380"/>
              </w:tabs>
              <w:spacing w:before="40" w:after="40"/>
              <w:ind w:right="67"/>
              <w:jc w:val="both"/>
              <w:rPr>
                <w:szCs w:val="18"/>
              </w:rPr>
            </w:pPr>
            <w:r w:rsidRPr="00F26C0A">
              <w:rPr>
                <w:szCs w:val="18"/>
              </w:rPr>
              <w:t>(7) Za přestupek podle odstavce 1, 2, 3, 4 nebo 5 lze namísto pokuty nebo spolu s pokutou nařídit uveřejnění informace o tom, jaká je povaha protiprávního jednání a která osoba takto jednala.</w:t>
            </w:r>
          </w:p>
        </w:tc>
        <w:tc>
          <w:tcPr>
            <w:tcW w:w="900" w:type="dxa"/>
            <w:tcBorders>
              <w:top w:val="nil"/>
              <w:left w:val="single" w:sz="4" w:space="0" w:color="auto"/>
              <w:bottom w:val="nil"/>
              <w:right w:val="single" w:sz="4" w:space="0" w:color="auto"/>
            </w:tcBorders>
          </w:tcPr>
          <w:p w14:paraId="13524468"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5617037A" w14:textId="77777777" w:rsidR="00332637" w:rsidRPr="00F26C0A" w:rsidRDefault="00332637" w:rsidP="00A63CF4">
            <w:pPr>
              <w:spacing w:before="40" w:after="40"/>
              <w:rPr>
                <w:szCs w:val="18"/>
              </w:rPr>
            </w:pPr>
          </w:p>
        </w:tc>
      </w:tr>
      <w:tr w:rsidR="00332637" w:rsidRPr="00F26C0A" w14:paraId="6872DD17" w14:textId="77777777" w:rsidTr="00E54EF4">
        <w:tc>
          <w:tcPr>
            <w:tcW w:w="1440" w:type="dxa"/>
            <w:tcBorders>
              <w:top w:val="nil"/>
              <w:bottom w:val="nil"/>
              <w:right w:val="single" w:sz="4" w:space="0" w:color="auto"/>
            </w:tcBorders>
          </w:tcPr>
          <w:p w14:paraId="65ED749E"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619FBEB8"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48647335" w14:textId="77777777" w:rsidR="00332637" w:rsidRPr="00F26C0A" w:rsidRDefault="00332637" w:rsidP="001F0553">
            <w:pPr>
              <w:spacing w:before="40" w:after="40"/>
              <w:rPr>
                <w:szCs w:val="18"/>
              </w:rPr>
            </w:pPr>
            <w:r w:rsidRPr="00F26C0A">
              <w:rPr>
                <w:szCs w:val="18"/>
              </w:rPr>
              <w:t>240/2013 ve znění 336/2014 148/2016</w:t>
            </w:r>
          </w:p>
        </w:tc>
        <w:tc>
          <w:tcPr>
            <w:tcW w:w="1080" w:type="dxa"/>
            <w:tcBorders>
              <w:top w:val="nil"/>
              <w:left w:val="single" w:sz="4" w:space="0" w:color="auto"/>
              <w:bottom w:val="nil"/>
              <w:right w:val="single" w:sz="4" w:space="0" w:color="auto"/>
            </w:tcBorders>
          </w:tcPr>
          <w:p w14:paraId="50A49457" w14:textId="77777777" w:rsidR="00332637" w:rsidRPr="00F26C0A" w:rsidRDefault="00332637">
            <w:pPr>
              <w:spacing w:before="40" w:after="40"/>
              <w:rPr>
                <w:szCs w:val="18"/>
              </w:rPr>
            </w:pPr>
            <w:r w:rsidRPr="00F26C0A">
              <w:rPr>
                <w:szCs w:val="18"/>
              </w:rPr>
              <w:t>§ 618 odst. 1 písm. a), b), e), i) a j)</w:t>
            </w:r>
          </w:p>
        </w:tc>
        <w:tc>
          <w:tcPr>
            <w:tcW w:w="5400" w:type="dxa"/>
            <w:gridSpan w:val="4"/>
            <w:tcBorders>
              <w:top w:val="nil"/>
              <w:left w:val="single" w:sz="4" w:space="0" w:color="auto"/>
              <w:bottom w:val="nil"/>
              <w:right w:val="single" w:sz="4" w:space="0" w:color="auto"/>
            </w:tcBorders>
          </w:tcPr>
          <w:p w14:paraId="54DBB083" w14:textId="77777777" w:rsidR="00332637" w:rsidRPr="00F26C0A" w:rsidRDefault="00332637" w:rsidP="00CC3A90">
            <w:pPr>
              <w:tabs>
                <w:tab w:val="left" w:pos="380"/>
              </w:tabs>
              <w:spacing w:before="40" w:after="40"/>
              <w:ind w:right="67"/>
              <w:jc w:val="both"/>
              <w:rPr>
                <w:szCs w:val="18"/>
              </w:rPr>
            </w:pPr>
            <w:r w:rsidRPr="00F26C0A">
              <w:rPr>
                <w:szCs w:val="18"/>
              </w:rPr>
              <w:t>(1) Fyzická osoba se dopustí přestupku tím, že</w:t>
            </w:r>
          </w:p>
          <w:p w14:paraId="0B0F6271" w14:textId="77777777" w:rsidR="00332637" w:rsidRPr="00F26C0A" w:rsidRDefault="00332637" w:rsidP="00CC3A90">
            <w:pPr>
              <w:tabs>
                <w:tab w:val="left" w:pos="380"/>
              </w:tabs>
              <w:spacing w:before="40" w:after="40"/>
              <w:ind w:right="67"/>
              <w:jc w:val="both"/>
              <w:rPr>
                <w:szCs w:val="18"/>
              </w:rPr>
            </w:pPr>
            <w:r w:rsidRPr="00F26C0A">
              <w:rPr>
                <w:szCs w:val="18"/>
              </w:rPr>
              <w:t>a) neoprávněně vykonává nebo nabízí činnost podle tohoto zákona, ke které je třeba povolení České národní banky, zápis do seznamu vedeného Českou národní bankou, souhlas České národní banky nebo sdělení orgánu dohledu členského státu,</w:t>
            </w:r>
          </w:p>
          <w:p w14:paraId="68403C26" w14:textId="77777777" w:rsidR="00332637" w:rsidRPr="00F26C0A" w:rsidRDefault="00332637" w:rsidP="00A16ABB">
            <w:pPr>
              <w:tabs>
                <w:tab w:val="left" w:pos="380"/>
              </w:tabs>
              <w:spacing w:before="40" w:after="40"/>
              <w:ind w:right="67"/>
              <w:jc w:val="both"/>
              <w:rPr>
                <w:szCs w:val="18"/>
              </w:rPr>
            </w:pPr>
            <w:r w:rsidRPr="00F26C0A">
              <w:rPr>
                <w:szCs w:val="18"/>
              </w:rPr>
              <w:t>b) uvede nesprávný údaj nebo zatají některou skutečnost v souvislosti se žádostí o rozhodnutí, jmenování, udělení povolení, udělení souhlasu, povolení k označení, zápis do seznamu, změnu údajů zapsaných v seznamech, vyjádření nebo odnětí povolení podle tohoto zákona,</w:t>
            </w:r>
          </w:p>
          <w:p w14:paraId="0350795E" w14:textId="77777777" w:rsidR="00332637" w:rsidRPr="00F26C0A" w:rsidRDefault="00332637" w:rsidP="00A16ABB">
            <w:pPr>
              <w:tabs>
                <w:tab w:val="left" w:pos="380"/>
              </w:tabs>
              <w:spacing w:before="40" w:after="40"/>
              <w:ind w:right="67"/>
              <w:jc w:val="both"/>
              <w:rPr>
                <w:szCs w:val="18"/>
              </w:rPr>
            </w:pPr>
            <w:r w:rsidRPr="00F26C0A">
              <w:rPr>
                <w:szCs w:val="18"/>
              </w:rPr>
              <w:t>e) nabídne investici do fondu kvalifikovaných investorů v rozporu s § 272 odst. 1 nebo 4, článkem 6 nařízení Evropského parlamentu a Rady (EU) č. 345/2013, článkem 6 nařízení Evropského parlamentu a Rady (EU) č. 346/2013 nebo článkem 30 odst. 3 nařízení Evropského parlamentu a Rady (EU) 2015/760 nebo aniž jsou splněny požadavky podle článku 28 odst. 2 nebo článku 30 odst. 1 nařízení Evropského parlamentu a Rady (EU) 2015/760,</w:t>
            </w:r>
          </w:p>
          <w:p w14:paraId="414CAC6B" w14:textId="77777777" w:rsidR="00332637" w:rsidRPr="00F26C0A" w:rsidRDefault="00332637" w:rsidP="00A16ABB">
            <w:pPr>
              <w:tabs>
                <w:tab w:val="left" w:pos="380"/>
              </w:tabs>
              <w:spacing w:before="40" w:after="40"/>
              <w:ind w:right="67"/>
              <w:jc w:val="both"/>
              <w:rPr>
                <w:szCs w:val="18"/>
              </w:rPr>
            </w:pPr>
            <w:r w:rsidRPr="00F26C0A">
              <w:rPr>
                <w:szCs w:val="18"/>
              </w:rPr>
              <w:t>i) vykonává funkci vedoucí osoby v rozporu s § 515,</w:t>
            </w:r>
          </w:p>
          <w:p w14:paraId="357F513A" w14:textId="77777777" w:rsidR="00332637" w:rsidRPr="00F26C0A" w:rsidRDefault="00332637" w:rsidP="00A63CF4">
            <w:pPr>
              <w:tabs>
                <w:tab w:val="left" w:pos="380"/>
              </w:tabs>
              <w:spacing w:before="40" w:after="40"/>
              <w:ind w:right="67"/>
              <w:jc w:val="both"/>
              <w:rPr>
                <w:szCs w:val="18"/>
              </w:rPr>
            </w:pPr>
            <w:r w:rsidRPr="00F26C0A">
              <w:rPr>
                <w:szCs w:val="18"/>
              </w:rPr>
              <w:t>j) neoznámí České národní bance některou ze skutečností podle § 524 odst. 1,</w:t>
            </w:r>
            <w:r w:rsidRPr="00F26C0A" w:rsidDel="00CC3A90">
              <w:rPr>
                <w:szCs w:val="18"/>
              </w:rPr>
              <w:t xml:space="preserve"> </w:t>
            </w:r>
          </w:p>
        </w:tc>
        <w:tc>
          <w:tcPr>
            <w:tcW w:w="900" w:type="dxa"/>
            <w:tcBorders>
              <w:top w:val="nil"/>
              <w:left w:val="single" w:sz="4" w:space="0" w:color="auto"/>
              <w:bottom w:val="nil"/>
              <w:right w:val="single" w:sz="4" w:space="0" w:color="auto"/>
            </w:tcBorders>
          </w:tcPr>
          <w:p w14:paraId="705BEC11"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117C4BC1" w14:textId="77777777" w:rsidR="00332637" w:rsidRPr="00F26C0A" w:rsidRDefault="00332637" w:rsidP="00A63CF4">
            <w:pPr>
              <w:spacing w:before="40" w:after="40"/>
              <w:rPr>
                <w:szCs w:val="18"/>
              </w:rPr>
            </w:pPr>
          </w:p>
        </w:tc>
      </w:tr>
      <w:tr w:rsidR="00332637" w:rsidRPr="00F26C0A" w14:paraId="47B1D785" w14:textId="77777777" w:rsidTr="00E54EF4">
        <w:tc>
          <w:tcPr>
            <w:tcW w:w="1440" w:type="dxa"/>
            <w:tcBorders>
              <w:top w:val="nil"/>
              <w:bottom w:val="nil"/>
              <w:right w:val="single" w:sz="4" w:space="0" w:color="auto"/>
            </w:tcBorders>
          </w:tcPr>
          <w:p w14:paraId="19989B1E"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0E83869F"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66D0487E"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nil"/>
              <w:left w:val="single" w:sz="4" w:space="0" w:color="auto"/>
              <w:bottom w:val="nil"/>
              <w:right w:val="single" w:sz="4" w:space="0" w:color="auto"/>
            </w:tcBorders>
          </w:tcPr>
          <w:p w14:paraId="5F79F598" w14:textId="77777777" w:rsidR="00332637" w:rsidRPr="00F26C0A" w:rsidRDefault="00332637" w:rsidP="00A63CF4">
            <w:pPr>
              <w:spacing w:before="40" w:after="40"/>
              <w:rPr>
                <w:szCs w:val="18"/>
              </w:rPr>
            </w:pPr>
            <w:r w:rsidRPr="00F26C0A">
              <w:rPr>
                <w:szCs w:val="18"/>
              </w:rPr>
              <w:t>§ 618 odst. 2</w:t>
            </w:r>
          </w:p>
        </w:tc>
        <w:tc>
          <w:tcPr>
            <w:tcW w:w="5400" w:type="dxa"/>
            <w:gridSpan w:val="4"/>
            <w:tcBorders>
              <w:top w:val="nil"/>
              <w:left w:val="single" w:sz="4" w:space="0" w:color="auto"/>
              <w:bottom w:val="nil"/>
              <w:right w:val="single" w:sz="4" w:space="0" w:color="auto"/>
            </w:tcBorders>
          </w:tcPr>
          <w:p w14:paraId="64CFB0AB" w14:textId="77777777" w:rsidR="00332637" w:rsidRPr="00F26C0A" w:rsidRDefault="00332637" w:rsidP="00200992">
            <w:pPr>
              <w:tabs>
                <w:tab w:val="left" w:pos="380"/>
              </w:tabs>
              <w:spacing w:before="40" w:after="40"/>
              <w:ind w:right="67"/>
              <w:jc w:val="both"/>
              <w:rPr>
                <w:szCs w:val="18"/>
              </w:rPr>
            </w:pPr>
            <w:r w:rsidRPr="00F26C0A">
              <w:rPr>
                <w:szCs w:val="18"/>
              </w:rPr>
              <w:t>(2) Fyzická osoba se jako osoba, která byla pověřena výkonem jednotlivé činnosti, nebo jako osoba, která byla pověřena výkonem některého úkonu nebo některých úkonů z této činnosti, dopustí přestupku tím, že</w:t>
            </w:r>
          </w:p>
          <w:p w14:paraId="0EB971E8" w14:textId="77777777" w:rsidR="00332637" w:rsidRPr="00F26C0A" w:rsidRDefault="00332637" w:rsidP="00200992">
            <w:pPr>
              <w:tabs>
                <w:tab w:val="left" w:pos="380"/>
              </w:tabs>
              <w:spacing w:before="40" w:after="40"/>
              <w:ind w:right="67"/>
              <w:jc w:val="both"/>
              <w:rPr>
                <w:szCs w:val="18"/>
              </w:rPr>
            </w:pPr>
            <w:r w:rsidRPr="00F26C0A">
              <w:rPr>
                <w:szCs w:val="18"/>
              </w:rPr>
              <w:t>a) pověří výkonem některého úkonu nebo některých úkonů dalšího v rozporu s některou z podmínek uvedených v § 26 odst. 1 nebo § 53 odst. 1, nebo</w:t>
            </w:r>
          </w:p>
          <w:p w14:paraId="7B538654" w14:textId="77777777" w:rsidR="00332637" w:rsidRPr="00F26C0A" w:rsidRDefault="00332637" w:rsidP="00200992">
            <w:pPr>
              <w:tabs>
                <w:tab w:val="left" w:pos="380"/>
              </w:tabs>
              <w:spacing w:before="40" w:after="40"/>
              <w:ind w:right="67"/>
              <w:jc w:val="both"/>
              <w:rPr>
                <w:szCs w:val="18"/>
              </w:rPr>
            </w:pPr>
            <w:r w:rsidRPr="00F26C0A">
              <w:rPr>
                <w:szCs w:val="18"/>
              </w:rPr>
              <w:t>b) nezkontroluje výkon úkonu nebo úkonů, jehož nebo jejichž výkonem pověřila dalšího, podle § 26 odst. 2 nebo § 53 odst. 2.</w:t>
            </w:r>
          </w:p>
        </w:tc>
        <w:tc>
          <w:tcPr>
            <w:tcW w:w="900" w:type="dxa"/>
            <w:tcBorders>
              <w:top w:val="nil"/>
              <w:left w:val="single" w:sz="4" w:space="0" w:color="auto"/>
              <w:bottom w:val="nil"/>
              <w:right w:val="single" w:sz="4" w:space="0" w:color="auto"/>
            </w:tcBorders>
          </w:tcPr>
          <w:p w14:paraId="4E55356F"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35EFB2F9" w14:textId="77777777" w:rsidR="00332637" w:rsidRPr="00F26C0A" w:rsidRDefault="00332637" w:rsidP="00A63CF4">
            <w:pPr>
              <w:spacing w:before="40" w:after="40"/>
              <w:rPr>
                <w:szCs w:val="18"/>
              </w:rPr>
            </w:pPr>
          </w:p>
        </w:tc>
      </w:tr>
      <w:tr w:rsidR="00332637" w:rsidRPr="00F26C0A" w14:paraId="6CA330C6" w14:textId="77777777" w:rsidTr="00E54EF4">
        <w:tc>
          <w:tcPr>
            <w:tcW w:w="1440" w:type="dxa"/>
            <w:tcBorders>
              <w:top w:val="nil"/>
              <w:bottom w:val="nil"/>
              <w:right w:val="single" w:sz="4" w:space="0" w:color="auto"/>
            </w:tcBorders>
          </w:tcPr>
          <w:p w14:paraId="0CA5D3B9"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50B821D8"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42F739CE"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2171619D" w14:textId="77777777" w:rsidR="00332637" w:rsidRPr="00F26C0A" w:rsidRDefault="00332637" w:rsidP="00A63CF4">
            <w:pPr>
              <w:spacing w:before="40" w:after="40"/>
              <w:rPr>
                <w:szCs w:val="18"/>
              </w:rPr>
            </w:pPr>
            <w:r w:rsidRPr="00F26C0A">
              <w:rPr>
                <w:szCs w:val="18"/>
              </w:rPr>
              <w:t>§ 618 odst. 4 a 5</w:t>
            </w:r>
          </w:p>
        </w:tc>
        <w:tc>
          <w:tcPr>
            <w:tcW w:w="5400" w:type="dxa"/>
            <w:gridSpan w:val="4"/>
            <w:tcBorders>
              <w:top w:val="nil"/>
              <w:left w:val="single" w:sz="4" w:space="0" w:color="auto"/>
              <w:bottom w:val="nil"/>
              <w:right w:val="single" w:sz="4" w:space="0" w:color="auto"/>
            </w:tcBorders>
          </w:tcPr>
          <w:p w14:paraId="15BA8C58" w14:textId="77777777" w:rsidR="00332637" w:rsidRPr="00F26C0A" w:rsidRDefault="00332637" w:rsidP="00200992">
            <w:pPr>
              <w:tabs>
                <w:tab w:val="left" w:pos="380"/>
              </w:tabs>
              <w:spacing w:before="40" w:after="40"/>
              <w:ind w:right="67"/>
              <w:jc w:val="both"/>
              <w:rPr>
                <w:szCs w:val="18"/>
              </w:rPr>
            </w:pPr>
            <w:r w:rsidRPr="00F26C0A">
              <w:rPr>
                <w:szCs w:val="18"/>
              </w:rPr>
              <w:t>(4) Fyzická osoba se jako zahraniční osoba uvedená v § 14 odst. 2 dopustí přestupku tím, že</w:t>
            </w:r>
          </w:p>
          <w:p w14:paraId="30A6CA4F" w14:textId="77777777" w:rsidR="00332637" w:rsidRPr="00F26C0A" w:rsidRDefault="00332637" w:rsidP="00200992">
            <w:pPr>
              <w:tabs>
                <w:tab w:val="left" w:pos="380"/>
              </w:tabs>
              <w:spacing w:before="40" w:after="40"/>
              <w:ind w:right="67"/>
              <w:jc w:val="both"/>
              <w:rPr>
                <w:szCs w:val="18"/>
              </w:rPr>
            </w:pPr>
            <w:r w:rsidRPr="00F26C0A">
              <w:rPr>
                <w:szCs w:val="18"/>
              </w:rPr>
              <w:t>a) v rozporu s § 44 odst. 2 provádí administraci speciálního fondu nebo fondu kvalifikovaných investorů, který neobhospodařuje,</w:t>
            </w:r>
          </w:p>
          <w:p w14:paraId="09AC1756" w14:textId="77777777" w:rsidR="00332637" w:rsidRPr="00F26C0A" w:rsidRDefault="00332637" w:rsidP="00200992">
            <w:pPr>
              <w:tabs>
                <w:tab w:val="left" w:pos="380"/>
              </w:tabs>
              <w:spacing w:before="40" w:after="40"/>
              <w:ind w:right="67"/>
              <w:jc w:val="both"/>
              <w:rPr>
                <w:szCs w:val="18"/>
              </w:rPr>
            </w:pPr>
            <w:r w:rsidRPr="00F26C0A">
              <w:rPr>
                <w:szCs w:val="18"/>
              </w:rPr>
              <w:t>b) obhospodařuje speciální fond nebo fond kvalifikovaných investorů, aniž je splněna podmínka podle § 342 nebo 343, nebo</w:t>
            </w:r>
          </w:p>
          <w:p w14:paraId="2A080188" w14:textId="77777777" w:rsidR="00332637" w:rsidRPr="00F26C0A" w:rsidRDefault="00332637" w:rsidP="009E059C">
            <w:pPr>
              <w:tabs>
                <w:tab w:val="left" w:pos="380"/>
              </w:tabs>
              <w:spacing w:before="40" w:after="40"/>
              <w:ind w:right="67"/>
              <w:jc w:val="both"/>
              <w:rPr>
                <w:szCs w:val="18"/>
              </w:rPr>
            </w:pPr>
            <w:r w:rsidRPr="00F26C0A">
              <w:rPr>
                <w:szCs w:val="18"/>
              </w:rPr>
              <w:t>c) nesplní některou z povinností uvedených v § 344.</w:t>
            </w:r>
            <w:r w:rsidRPr="00F26C0A" w:rsidDel="00A16ABB">
              <w:rPr>
                <w:szCs w:val="18"/>
              </w:rPr>
              <w:t xml:space="preserve"> </w:t>
            </w:r>
          </w:p>
          <w:p w14:paraId="102F763B" w14:textId="77777777" w:rsidR="00332637" w:rsidRPr="00F26C0A" w:rsidRDefault="00332637">
            <w:pPr>
              <w:tabs>
                <w:tab w:val="left" w:pos="380"/>
              </w:tabs>
              <w:spacing w:before="40" w:after="40"/>
              <w:ind w:right="67"/>
              <w:jc w:val="both"/>
              <w:rPr>
                <w:szCs w:val="18"/>
              </w:rPr>
            </w:pPr>
            <w:r w:rsidRPr="00F26C0A">
              <w:rPr>
                <w:szCs w:val="18"/>
              </w:rPr>
              <w:t>(5) Fyzická osoba se jako osoba, která není uvedena v § 69 nebo 666, dopustí přestupku tím, že se v rozporu s § 69 nebo 666 stane depozitářem investičního fondu.</w:t>
            </w:r>
          </w:p>
        </w:tc>
        <w:tc>
          <w:tcPr>
            <w:tcW w:w="900" w:type="dxa"/>
            <w:tcBorders>
              <w:top w:val="nil"/>
              <w:left w:val="single" w:sz="4" w:space="0" w:color="auto"/>
              <w:bottom w:val="nil"/>
              <w:right w:val="single" w:sz="4" w:space="0" w:color="auto"/>
            </w:tcBorders>
          </w:tcPr>
          <w:p w14:paraId="07D77547"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6FBACEFA" w14:textId="77777777" w:rsidR="00332637" w:rsidRPr="00F26C0A" w:rsidRDefault="00332637" w:rsidP="00A63CF4">
            <w:pPr>
              <w:spacing w:before="40" w:after="40"/>
              <w:rPr>
                <w:szCs w:val="18"/>
              </w:rPr>
            </w:pPr>
          </w:p>
        </w:tc>
      </w:tr>
      <w:tr w:rsidR="00332637" w:rsidRPr="00F26C0A" w14:paraId="735F3AF1" w14:textId="77777777" w:rsidTr="00E54EF4">
        <w:tc>
          <w:tcPr>
            <w:tcW w:w="1440" w:type="dxa"/>
            <w:tcBorders>
              <w:top w:val="nil"/>
              <w:bottom w:val="nil"/>
              <w:right w:val="single" w:sz="4" w:space="0" w:color="auto"/>
            </w:tcBorders>
          </w:tcPr>
          <w:p w14:paraId="4B9301C2"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61B7439F"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4EAA03ED" w14:textId="77777777" w:rsidR="00332637" w:rsidRPr="00F26C0A" w:rsidRDefault="00332637" w:rsidP="00A63CF4">
            <w:pPr>
              <w:spacing w:before="40" w:after="40"/>
              <w:rPr>
                <w:szCs w:val="18"/>
              </w:rPr>
            </w:pPr>
            <w:r w:rsidRPr="00F26C0A">
              <w:rPr>
                <w:szCs w:val="18"/>
              </w:rPr>
              <w:t>240/2013 ve znění 148/2016</w:t>
            </w:r>
          </w:p>
        </w:tc>
        <w:tc>
          <w:tcPr>
            <w:tcW w:w="1080" w:type="dxa"/>
            <w:tcBorders>
              <w:top w:val="nil"/>
              <w:left w:val="single" w:sz="4" w:space="0" w:color="auto"/>
              <w:bottom w:val="nil"/>
              <w:right w:val="single" w:sz="4" w:space="0" w:color="auto"/>
            </w:tcBorders>
          </w:tcPr>
          <w:p w14:paraId="6B657AC7" w14:textId="77777777" w:rsidR="00332637" w:rsidRPr="00F26C0A" w:rsidRDefault="00332637" w:rsidP="00A63CF4">
            <w:pPr>
              <w:spacing w:before="40" w:after="40"/>
              <w:rPr>
                <w:szCs w:val="18"/>
              </w:rPr>
            </w:pPr>
            <w:r w:rsidRPr="00F26C0A">
              <w:rPr>
                <w:szCs w:val="18"/>
              </w:rPr>
              <w:t>§ 618 odst. 6 a 7</w:t>
            </w:r>
          </w:p>
        </w:tc>
        <w:tc>
          <w:tcPr>
            <w:tcW w:w="5400" w:type="dxa"/>
            <w:gridSpan w:val="4"/>
            <w:tcBorders>
              <w:top w:val="nil"/>
              <w:left w:val="single" w:sz="4" w:space="0" w:color="auto"/>
              <w:bottom w:val="nil"/>
              <w:right w:val="single" w:sz="4" w:space="0" w:color="auto"/>
            </w:tcBorders>
          </w:tcPr>
          <w:p w14:paraId="2F2422C6" w14:textId="77777777" w:rsidR="00332637" w:rsidRPr="00F26C0A" w:rsidRDefault="00332637" w:rsidP="00200992">
            <w:pPr>
              <w:tabs>
                <w:tab w:val="left" w:pos="380"/>
              </w:tabs>
              <w:spacing w:before="40" w:after="40"/>
              <w:ind w:right="67"/>
              <w:jc w:val="both"/>
              <w:rPr>
                <w:szCs w:val="18"/>
              </w:rPr>
            </w:pPr>
            <w:r w:rsidRPr="00F26C0A">
              <w:rPr>
                <w:szCs w:val="18"/>
              </w:rPr>
              <w:t>(6) Za přestupek podle odstavce 1, 2, 3, 4 nebo 5 lze uložit pokutu do</w:t>
            </w:r>
          </w:p>
          <w:p w14:paraId="1856D0C9" w14:textId="77777777" w:rsidR="00332637" w:rsidRPr="00F26C0A" w:rsidRDefault="00332637" w:rsidP="00200992">
            <w:pPr>
              <w:tabs>
                <w:tab w:val="left" w:pos="380"/>
              </w:tabs>
              <w:spacing w:before="40" w:after="40"/>
              <w:ind w:right="67"/>
              <w:jc w:val="both"/>
              <w:rPr>
                <w:szCs w:val="18"/>
              </w:rPr>
            </w:pPr>
            <w:r w:rsidRPr="00F26C0A">
              <w:rPr>
                <w:szCs w:val="18"/>
              </w:rPr>
              <w:t>a) 150 000 000 Kč, nebo</w:t>
            </w:r>
          </w:p>
          <w:p w14:paraId="5594741A" w14:textId="77777777" w:rsidR="00332637" w:rsidRPr="00F26C0A" w:rsidRDefault="00332637" w:rsidP="00200992">
            <w:pPr>
              <w:tabs>
                <w:tab w:val="left" w:pos="380"/>
              </w:tabs>
              <w:spacing w:before="40" w:after="40"/>
              <w:ind w:right="67"/>
              <w:jc w:val="both"/>
              <w:rPr>
                <w:szCs w:val="18"/>
              </w:rPr>
            </w:pPr>
            <w:r w:rsidRPr="00F26C0A">
              <w:rPr>
                <w:szCs w:val="18"/>
              </w:rPr>
              <w:t>b) výše dvojnásobku neoprávněného prospěchu získaného spácháním tohoto přestupku, je-li možné výši neoprávněného prospěchu zjistit a přesahuje-li takto určená výše pokuty částku 150 000 000 Kč.</w:t>
            </w:r>
          </w:p>
          <w:p w14:paraId="3B36F56B" w14:textId="77777777" w:rsidR="00332637" w:rsidRPr="00F26C0A" w:rsidRDefault="00332637" w:rsidP="00200992">
            <w:pPr>
              <w:tabs>
                <w:tab w:val="left" w:pos="380"/>
              </w:tabs>
              <w:spacing w:before="40" w:after="40"/>
              <w:ind w:right="67"/>
              <w:jc w:val="both"/>
              <w:rPr>
                <w:szCs w:val="18"/>
              </w:rPr>
            </w:pPr>
            <w:r w:rsidRPr="00F26C0A">
              <w:rPr>
                <w:szCs w:val="18"/>
              </w:rPr>
              <w:t>(7) Za přestupek podle odstavce 1, 2, 3, 4 nebo 5 lze namísto pokuty nebo spolu s pokutou</w:t>
            </w:r>
          </w:p>
          <w:p w14:paraId="4671D9E5" w14:textId="77777777" w:rsidR="00332637" w:rsidRPr="00F26C0A" w:rsidRDefault="00332637" w:rsidP="00200992">
            <w:pPr>
              <w:tabs>
                <w:tab w:val="left" w:pos="380"/>
              </w:tabs>
              <w:spacing w:before="40" w:after="40"/>
              <w:ind w:right="67"/>
              <w:jc w:val="both"/>
              <w:rPr>
                <w:szCs w:val="18"/>
              </w:rPr>
            </w:pPr>
            <w:r w:rsidRPr="00F26C0A">
              <w:rPr>
                <w:szCs w:val="18"/>
              </w:rPr>
              <w:t>a) nařídit uveřejnění informace o tom, jaká je povaha protiprávního jednání a která osoba takto jednala, nebo</w:t>
            </w:r>
          </w:p>
          <w:p w14:paraId="18C0FFBC" w14:textId="77777777" w:rsidR="00332637" w:rsidRPr="00F26C0A" w:rsidRDefault="00332637" w:rsidP="00200992">
            <w:pPr>
              <w:tabs>
                <w:tab w:val="left" w:pos="380"/>
              </w:tabs>
              <w:spacing w:before="40" w:after="40"/>
              <w:ind w:right="67"/>
              <w:jc w:val="both"/>
              <w:rPr>
                <w:szCs w:val="18"/>
              </w:rPr>
            </w:pPr>
            <w:r w:rsidRPr="00F26C0A">
              <w:rPr>
                <w:szCs w:val="18"/>
              </w:rPr>
              <w:t>b) uložit namísto uveřejnění informace podle písmene a) nebo spolu s uveřejněním informace podle písmene a) zákaz činnosti, a to až na dobu 5 let, jde-li o přestupek podle odstavce 1 písm. b) nebo i).</w:t>
            </w:r>
          </w:p>
        </w:tc>
        <w:tc>
          <w:tcPr>
            <w:tcW w:w="900" w:type="dxa"/>
            <w:tcBorders>
              <w:top w:val="nil"/>
              <w:left w:val="single" w:sz="4" w:space="0" w:color="auto"/>
              <w:bottom w:val="nil"/>
              <w:right w:val="single" w:sz="4" w:space="0" w:color="auto"/>
            </w:tcBorders>
          </w:tcPr>
          <w:p w14:paraId="3F1F8519"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3741D398" w14:textId="77777777" w:rsidR="00332637" w:rsidRPr="00F26C0A" w:rsidRDefault="00332637" w:rsidP="00A63CF4">
            <w:pPr>
              <w:spacing w:before="40" w:after="40"/>
              <w:rPr>
                <w:szCs w:val="18"/>
              </w:rPr>
            </w:pPr>
          </w:p>
        </w:tc>
      </w:tr>
      <w:tr w:rsidR="00332637" w:rsidRPr="00F26C0A" w14:paraId="37CAA772" w14:textId="77777777" w:rsidTr="00E54EF4">
        <w:tc>
          <w:tcPr>
            <w:tcW w:w="1440" w:type="dxa"/>
            <w:tcBorders>
              <w:top w:val="nil"/>
              <w:bottom w:val="nil"/>
              <w:right w:val="single" w:sz="4" w:space="0" w:color="auto"/>
            </w:tcBorders>
          </w:tcPr>
          <w:p w14:paraId="27652FC1"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6FE5D0DC"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5E8A6847"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7ECF5C68" w14:textId="77777777" w:rsidR="00332637" w:rsidRPr="00F26C0A" w:rsidRDefault="00332637" w:rsidP="00A16ABB">
            <w:pPr>
              <w:spacing w:before="40" w:after="40"/>
              <w:rPr>
                <w:szCs w:val="18"/>
              </w:rPr>
            </w:pPr>
            <w:r w:rsidRPr="00F26C0A">
              <w:rPr>
                <w:szCs w:val="18"/>
              </w:rPr>
              <w:t>§ 619 odst. 1 a 2</w:t>
            </w:r>
          </w:p>
        </w:tc>
        <w:tc>
          <w:tcPr>
            <w:tcW w:w="5400" w:type="dxa"/>
            <w:gridSpan w:val="4"/>
            <w:tcBorders>
              <w:top w:val="nil"/>
              <w:left w:val="single" w:sz="4" w:space="0" w:color="auto"/>
              <w:bottom w:val="nil"/>
              <w:right w:val="single" w:sz="4" w:space="0" w:color="auto"/>
            </w:tcBorders>
          </w:tcPr>
          <w:p w14:paraId="74190235" w14:textId="77777777" w:rsidR="00332637" w:rsidRPr="00F26C0A" w:rsidRDefault="00332637" w:rsidP="00A16ABB">
            <w:pPr>
              <w:tabs>
                <w:tab w:val="left" w:pos="380"/>
              </w:tabs>
              <w:spacing w:before="40" w:after="40"/>
              <w:ind w:right="67"/>
              <w:jc w:val="both"/>
              <w:rPr>
                <w:szCs w:val="18"/>
              </w:rPr>
            </w:pPr>
            <w:r w:rsidRPr="00F26C0A">
              <w:rPr>
                <w:szCs w:val="18"/>
              </w:rPr>
              <w:t>(1) Fyzická osoba se jako osoba, která není uvedena v § 86, dopustí přestupku tím, že se v rozporu s § 86 stane hlavním podpůrcem.</w:t>
            </w:r>
          </w:p>
          <w:p w14:paraId="7E7691FA" w14:textId="77777777" w:rsidR="00332637" w:rsidRPr="00F26C0A" w:rsidRDefault="00332637" w:rsidP="00A16ABB">
            <w:pPr>
              <w:tabs>
                <w:tab w:val="left" w:pos="380"/>
              </w:tabs>
              <w:spacing w:before="40" w:after="40"/>
              <w:ind w:right="67"/>
              <w:jc w:val="both"/>
              <w:rPr>
                <w:szCs w:val="18"/>
              </w:rPr>
            </w:pPr>
            <w:r w:rsidRPr="00F26C0A">
              <w:rPr>
                <w:szCs w:val="18"/>
              </w:rPr>
              <w:t>(2) Fyzická osoba se jako osoba, která oceňuje majetek a dluhy investičního fondu, dopustí přestupku tím, že</w:t>
            </w:r>
          </w:p>
          <w:p w14:paraId="25CB2539" w14:textId="77777777" w:rsidR="00332637" w:rsidRPr="00F26C0A" w:rsidRDefault="00332637" w:rsidP="00A16ABB">
            <w:pPr>
              <w:tabs>
                <w:tab w:val="left" w:pos="380"/>
              </w:tabs>
              <w:spacing w:before="40" w:after="40"/>
              <w:ind w:right="67"/>
              <w:jc w:val="both"/>
              <w:rPr>
                <w:szCs w:val="18"/>
              </w:rPr>
            </w:pPr>
            <w:r w:rsidRPr="00F26C0A">
              <w:rPr>
                <w:szCs w:val="18"/>
              </w:rPr>
              <w:t>a) nepoužívá postupy podle § 194 písm. a), nebo</w:t>
            </w:r>
          </w:p>
          <w:p w14:paraId="7D5FC9DB" w14:textId="77777777" w:rsidR="00332637" w:rsidRPr="00F26C0A" w:rsidRDefault="00332637" w:rsidP="00A16ABB">
            <w:pPr>
              <w:tabs>
                <w:tab w:val="left" w:pos="380"/>
              </w:tabs>
              <w:spacing w:before="40" w:after="40"/>
              <w:ind w:right="67"/>
              <w:jc w:val="both"/>
              <w:rPr>
                <w:szCs w:val="18"/>
              </w:rPr>
            </w:pPr>
            <w:r w:rsidRPr="00F26C0A">
              <w:rPr>
                <w:szCs w:val="18"/>
              </w:rPr>
              <w:t>b) v rozporu s § 194 písm. b) ocení majetek a dluhy investičního fondu, aniž je nestranná nebo nezávislá na tom, pro koho se oceňuje.</w:t>
            </w:r>
          </w:p>
        </w:tc>
        <w:tc>
          <w:tcPr>
            <w:tcW w:w="900" w:type="dxa"/>
            <w:tcBorders>
              <w:top w:val="nil"/>
              <w:left w:val="single" w:sz="4" w:space="0" w:color="auto"/>
              <w:bottom w:val="nil"/>
              <w:right w:val="single" w:sz="4" w:space="0" w:color="auto"/>
            </w:tcBorders>
          </w:tcPr>
          <w:p w14:paraId="5ECFC1B4"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63470D00" w14:textId="77777777" w:rsidR="00332637" w:rsidRPr="00F26C0A" w:rsidRDefault="00332637" w:rsidP="00A63CF4">
            <w:pPr>
              <w:spacing w:before="40" w:after="40"/>
              <w:rPr>
                <w:szCs w:val="18"/>
              </w:rPr>
            </w:pPr>
          </w:p>
        </w:tc>
      </w:tr>
      <w:tr w:rsidR="00332637" w:rsidRPr="00F26C0A" w14:paraId="51887F74" w14:textId="77777777" w:rsidTr="00E54EF4">
        <w:tc>
          <w:tcPr>
            <w:tcW w:w="1440" w:type="dxa"/>
            <w:tcBorders>
              <w:top w:val="nil"/>
              <w:bottom w:val="nil"/>
              <w:right w:val="single" w:sz="4" w:space="0" w:color="auto"/>
            </w:tcBorders>
          </w:tcPr>
          <w:p w14:paraId="74869036"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6957529D"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5609398F" w14:textId="77777777" w:rsidR="00332637" w:rsidRPr="00F26C0A" w:rsidRDefault="00332637" w:rsidP="00A63CF4">
            <w:pPr>
              <w:spacing w:before="40" w:after="40"/>
              <w:rPr>
                <w:szCs w:val="18"/>
              </w:rPr>
            </w:pPr>
            <w:r w:rsidRPr="00F26C0A">
              <w:rPr>
                <w:szCs w:val="18"/>
              </w:rPr>
              <w:t>240/2013 ve znění 148/2016</w:t>
            </w:r>
          </w:p>
        </w:tc>
        <w:tc>
          <w:tcPr>
            <w:tcW w:w="1080" w:type="dxa"/>
            <w:tcBorders>
              <w:top w:val="nil"/>
              <w:left w:val="single" w:sz="4" w:space="0" w:color="auto"/>
              <w:bottom w:val="nil"/>
              <w:right w:val="single" w:sz="4" w:space="0" w:color="auto"/>
            </w:tcBorders>
          </w:tcPr>
          <w:p w14:paraId="3AF20BB3" w14:textId="77777777" w:rsidR="00332637" w:rsidRPr="00F26C0A" w:rsidRDefault="00332637" w:rsidP="00A16ABB">
            <w:pPr>
              <w:spacing w:before="40" w:after="40"/>
              <w:rPr>
                <w:szCs w:val="18"/>
              </w:rPr>
            </w:pPr>
            <w:r w:rsidRPr="00F26C0A">
              <w:rPr>
                <w:szCs w:val="18"/>
              </w:rPr>
              <w:t>§ 619 odst. 6 a 7</w:t>
            </w:r>
          </w:p>
        </w:tc>
        <w:tc>
          <w:tcPr>
            <w:tcW w:w="5400" w:type="dxa"/>
            <w:gridSpan w:val="4"/>
            <w:tcBorders>
              <w:top w:val="nil"/>
              <w:left w:val="single" w:sz="4" w:space="0" w:color="auto"/>
              <w:bottom w:val="nil"/>
              <w:right w:val="single" w:sz="4" w:space="0" w:color="auto"/>
            </w:tcBorders>
          </w:tcPr>
          <w:p w14:paraId="72B7A951" w14:textId="77777777" w:rsidR="00332637" w:rsidRPr="00F26C0A" w:rsidRDefault="00332637" w:rsidP="00567D3B">
            <w:pPr>
              <w:tabs>
                <w:tab w:val="left" w:pos="380"/>
              </w:tabs>
              <w:spacing w:before="40" w:after="40"/>
              <w:ind w:right="67"/>
              <w:jc w:val="both"/>
              <w:rPr>
                <w:szCs w:val="18"/>
              </w:rPr>
            </w:pPr>
            <w:r w:rsidRPr="00F26C0A">
              <w:rPr>
                <w:szCs w:val="18"/>
              </w:rPr>
              <w:t>(6) Za přestupek podle odstavců 1 až 5 lze uložit pokutu do</w:t>
            </w:r>
          </w:p>
          <w:p w14:paraId="0AE779B9" w14:textId="77777777" w:rsidR="00332637" w:rsidRPr="00F26C0A" w:rsidRDefault="00332637" w:rsidP="00567D3B">
            <w:pPr>
              <w:tabs>
                <w:tab w:val="left" w:pos="380"/>
              </w:tabs>
              <w:spacing w:before="40" w:after="40"/>
              <w:ind w:right="67"/>
              <w:jc w:val="both"/>
              <w:rPr>
                <w:szCs w:val="18"/>
              </w:rPr>
            </w:pPr>
            <w:r w:rsidRPr="00F26C0A">
              <w:rPr>
                <w:szCs w:val="18"/>
              </w:rPr>
              <w:t>a) 150 000 000 Kč, nebo</w:t>
            </w:r>
          </w:p>
          <w:p w14:paraId="6D3553E5" w14:textId="77777777" w:rsidR="00332637" w:rsidRPr="00F26C0A" w:rsidRDefault="00332637" w:rsidP="00567D3B">
            <w:pPr>
              <w:tabs>
                <w:tab w:val="left" w:pos="380"/>
              </w:tabs>
              <w:spacing w:before="40" w:after="40"/>
              <w:ind w:right="67"/>
              <w:jc w:val="both"/>
              <w:rPr>
                <w:szCs w:val="18"/>
              </w:rPr>
            </w:pPr>
            <w:r w:rsidRPr="00F26C0A">
              <w:rPr>
                <w:szCs w:val="18"/>
              </w:rPr>
              <w:t>b) výše dvojnásobku neoprávněného prospěchu získaného spácháním tohoto přestupku, je-li možné výši neoprávněného prospěchu zjistit a přesahuje-li takto určená výše pokuty částku 150 000 000 Kč.</w:t>
            </w:r>
          </w:p>
          <w:p w14:paraId="31E0600B" w14:textId="77777777" w:rsidR="00332637" w:rsidRPr="00F26C0A" w:rsidRDefault="00332637" w:rsidP="00567D3B">
            <w:pPr>
              <w:tabs>
                <w:tab w:val="left" w:pos="380"/>
              </w:tabs>
              <w:spacing w:before="40" w:after="40"/>
              <w:ind w:right="67"/>
              <w:jc w:val="both"/>
              <w:rPr>
                <w:szCs w:val="18"/>
              </w:rPr>
            </w:pPr>
            <w:r w:rsidRPr="00F26C0A">
              <w:rPr>
                <w:szCs w:val="18"/>
              </w:rPr>
              <w:t xml:space="preserve"> (7) Za přestupek podle odstavce 1, 2, 3, 4 nebo 5 lze namísto pokuty nebo spolu s pokutou nařídit uveřejnění informace o tom, jaká je povaha protiprávního jednání a která osoba takto jednala.</w:t>
            </w:r>
          </w:p>
        </w:tc>
        <w:tc>
          <w:tcPr>
            <w:tcW w:w="900" w:type="dxa"/>
            <w:tcBorders>
              <w:top w:val="nil"/>
              <w:left w:val="single" w:sz="4" w:space="0" w:color="auto"/>
              <w:bottom w:val="nil"/>
              <w:right w:val="single" w:sz="4" w:space="0" w:color="auto"/>
            </w:tcBorders>
          </w:tcPr>
          <w:p w14:paraId="07D1568C"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04F1F674" w14:textId="77777777" w:rsidR="00332637" w:rsidRPr="00F26C0A" w:rsidRDefault="00332637" w:rsidP="00A63CF4">
            <w:pPr>
              <w:spacing w:before="40" w:after="40"/>
              <w:rPr>
                <w:szCs w:val="18"/>
              </w:rPr>
            </w:pPr>
          </w:p>
        </w:tc>
      </w:tr>
      <w:tr w:rsidR="00332637" w:rsidRPr="00F26C0A" w14:paraId="6D96BD09" w14:textId="77777777" w:rsidTr="005B14BF">
        <w:tc>
          <w:tcPr>
            <w:tcW w:w="1440" w:type="dxa"/>
            <w:tcBorders>
              <w:top w:val="nil"/>
              <w:bottom w:val="nil"/>
              <w:right w:val="single" w:sz="4" w:space="0" w:color="auto"/>
            </w:tcBorders>
          </w:tcPr>
          <w:p w14:paraId="7C8E71A2"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7FAA54A6"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447E6DCC"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414710F0" w14:textId="77777777" w:rsidR="00332637" w:rsidRPr="00F26C0A" w:rsidRDefault="00332637" w:rsidP="00E53979">
            <w:pPr>
              <w:spacing w:before="40" w:after="40"/>
              <w:rPr>
                <w:szCs w:val="18"/>
              </w:rPr>
            </w:pPr>
            <w:r w:rsidRPr="00F26C0A">
              <w:rPr>
                <w:szCs w:val="18"/>
              </w:rPr>
              <w:t>§ 620 odst. 1 a 3</w:t>
            </w:r>
          </w:p>
        </w:tc>
        <w:tc>
          <w:tcPr>
            <w:tcW w:w="5400" w:type="dxa"/>
            <w:gridSpan w:val="4"/>
            <w:tcBorders>
              <w:top w:val="nil"/>
              <w:left w:val="single" w:sz="4" w:space="0" w:color="auto"/>
              <w:bottom w:val="nil"/>
              <w:right w:val="single" w:sz="4" w:space="0" w:color="auto"/>
            </w:tcBorders>
          </w:tcPr>
          <w:p w14:paraId="5E619B41" w14:textId="77777777" w:rsidR="00332637" w:rsidRPr="00F26C0A" w:rsidRDefault="00332637" w:rsidP="00E53979">
            <w:pPr>
              <w:tabs>
                <w:tab w:val="left" w:pos="380"/>
              </w:tabs>
              <w:spacing w:before="40" w:after="40"/>
              <w:ind w:right="67"/>
              <w:jc w:val="both"/>
              <w:rPr>
                <w:szCs w:val="18"/>
              </w:rPr>
            </w:pPr>
            <w:r w:rsidRPr="00F26C0A">
              <w:rPr>
                <w:szCs w:val="18"/>
              </w:rPr>
              <w:t>(1) Fyzická osoba se jako osoba, která bez předchozího souhlasu České národní banky nabude nebo zvýší kvalifikovanou účast na investiční společnosti, samosprávném investičním fondu nebo hlavním administrátorovi, nebo je ovládne, dopustí přestupku tím, že v rozporu s § 521 odst. 2 neoznámí tuto skutečnost České národní bance nebo ji nepožádá o souhlas.</w:t>
            </w:r>
            <w:r w:rsidRPr="00F26C0A" w:rsidDel="00E53979">
              <w:rPr>
                <w:szCs w:val="18"/>
              </w:rPr>
              <w:t xml:space="preserve">  </w:t>
            </w:r>
          </w:p>
          <w:p w14:paraId="618E052C" w14:textId="77777777" w:rsidR="00332637" w:rsidRPr="00F26C0A" w:rsidRDefault="00332637" w:rsidP="00E53979">
            <w:pPr>
              <w:tabs>
                <w:tab w:val="left" w:pos="380"/>
              </w:tabs>
              <w:spacing w:before="40" w:after="40"/>
              <w:ind w:right="67"/>
              <w:jc w:val="both"/>
              <w:rPr>
                <w:szCs w:val="18"/>
              </w:rPr>
            </w:pPr>
            <w:r w:rsidRPr="00F26C0A">
              <w:rPr>
                <w:szCs w:val="18"/>
              </w:rPr>
              <w:t>(3) Fyzická osoba se jako nucený správce investiční společnosti nebo investičního fondu dopustí přestupku tím, že</w:t>
            </w:r>
          </w:p>
          <w:p w14:paraId="20694CCB" w14:textId="77777777" w:rsidR="00332637" w:rsidRPr="00F26C0A" w:rsidRDefault="00332637" w:rsidP="00E53979">
            <w:pPr>
              <w:tabs>
                <w:tab w:val="left" w:pos="380"/>
              </w:tabs>
              <w:spacing w:before="40" w:after="40"/>
              <w:ind w:right="67"/>
              <w:jc w:val="both"/>
              <w:rPr>
                <w:szCs w:val="18"/>
              </w:rPr>
            </w:pPr>
            <w:r w:rsidRPr="00F26C0A">
              <w:rPr>
                <w:szCs w:val="18"/>
              </w:rPr>
              <w:t>a) v rozporu s § 563 odst. 1 nevykonává svou funkci s odbornou péčí, nebo</w:t>
            </w:r>
          </w:p>
          <w:p w14:paraId="02B3B921" w14:textId="77777777" w:rsidR="00332637" w:rsidRPr="00F26C0A" w:rsidRDefault="00332637" w:rsidP="00A63CF4">
            <w:pPr>
              <w:tabs>
                <w:tab w:val="left" w:pos="380"/>
              </w:tabs>
              <w:spacing w:before="40" w:after="40"/>
              <w:ind w:right="67"/>
              <w:jc w:val="both"/>
              <w:rPr>
                <w:szCs w:val="18"/>
              </w:rPr>
            </w:pPr>
            <w:r w:rsidRPr="00F26C0A">
              <w:rPr>
                <w:szCs w:val="18"/>
              </w:rPr>
              <w:t>b) provede některý z úkonů uvedených v § 565 odst. 1 bez předchozího souhlasu České národní banky.</w:t>
            </w:r>
          </w:p>
        </w:tc>
        <w:tc>
          <w:tcPr>
            <w:tcW w:w="900" w:type="dxa"/>
            <w:tcBorders>
              <w:top w:val="nil"/>
              <w:left w:val="single" w:sz="4" w:space="0" w:color="auto"/>
              <w:bottom w:val="nil"/>
              <w:right w:val="single" w:sz="4" w:space="0" w:color="auto"/>
            </w:tcBorders>
          </w:tcPr>
          <w:p w14:paraId="43D1CF00"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62FF0CB1" w14:textId="77777777" w:rsidR="00332637" w:rsidRPr="00F26C0A" w:rsidRDefault="00332637" w:rsidP="00A63CF4">
            <w:pPr>
              <w:spacing w:before="40" w:after="40"/>
              <w:rPr>
                <w:szCs w:val="18"/>
              </w:rPr>
            </w:pPr>
          </w:p>
        </w:tc>
      </w:tr>
      <w:tr w:rsidR="00332637" w:rsidRPr="00F26C0A" w14:paraId="5FDAE979" w14:textId="77777777" w:rsidTr="00105733">
        <w:tc>
          <w:tcPr>
            <w:tcW w:w="1440" w:type="dxa"/>
            <w:tcBorders>
              <w:top w:val="nil"/>
              <w:bottom w:val="nil"/>
              <w:right w:val="single" w:sz="4" w:space="0" w:color="auto"/>
            </w:tcBorders>
          </w:tcPr>
          <w:p w14:paraId="4ADF0133"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683DCFFA"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26608A7B" w14:textId="77777777" w:rsidR="00332637" w:rsidRPr="00F26C0A" w:rsidRDefault="00332637" w:rsidP="001F0553">
            <w:pPr>
              <w:spacing w:before="40" w:after="40"/>
              <w:rPr>
                <w:szCs w:val="18"/>
              </w:rPr>
            </w:pPr>
            <w:r w:rsidRPr="00F26C0A">
              <w:rPr>
                <w:szCs w:val="18"/>
              </w:rPr>
              <w:t>240/2013 ve znění 148/2016 204/2017</w:t>
            </w:r>
          </w:p>
        </w:tc>
        <w:tc>
          <w:tcPr>
            <w:tcW w:w="1080" w:type="dxa"/>
            <w:tcBorders>
              <w:top w:val="nil"/>
              <w:left w:val="single" w:sz="4" w:space="0" w:color="auto"/>
              <w:bottom w:val="nil"/>
              <w:right w:val="single" w:sz="4" w:space="0" w:color="auto"/>
            </w:tcBorders>
          </w:tcPr>
          <w:p w14:paraId="60AD504C" w14:textId="77777777" w:rsidR="00332637" w:rsidRPr="00F26C0A" w:rsidRDefault="00332637" w:rsidP="00E53979">
            <w:pPr>
              <w:spacing w:before="40" w:after="40"/>
              <w:rPr>
                <w:szCs w:val="18"/>
              </w:rPr>
            </w:pPr>
            <w:r w:rsidRPr="00F26C0A">
              <w:rPr>
                <w:szCs w:val="18"/>
              </w:rPr>
              <w:t>§ 620 odst. 4</w:t>
            </w:r>
          </w:p>
        </w:tc>
        <w:tc>
          <w:tcPr>
            <w:tcW w:w="5400" w:type="dxa"/>
            <w:gridSpan w:val="4"/>
            <w:tcBorders>
              <w:top w:val="nil"/>
              <w:left w:val="single" w:sz="4" w:space="0" w:color="auto"/>
              <w:bottom w:val="nil"/>
              <w:right w:val="single" w:sz="4" w:space="0" w:color="auto"/>
            </w:tcBorders>
          </w:tcPr>
          <w:p w14:paraId="73EE559D" w14:textId="77777777" w:rsidR="00332637" w:rsidRPr="00F26C0A" w:rsidRDefault="00332637" w:rsidP="00105733">
            <w:pPr>
              <w:tabs>
                <w:tab w:val="left" w:pos="380"/>
              </w:tabs>
              <w:spacing w:before="40" w:after="40"/>
              <w:ind w:right="67"/>
              <w:jc w:val="both"/>
              <w:rPr>
                <w:szCs w:val="18"/>
              </w:rPr>
            </w:pPr>
            <w:r w:rsidRPr="00F26C0A">
              <w:rPr>
                <w:szCs w:val="18"/>
              </w:rPr>
              <w:t>(4) Za přestupek podle odstavce 1, 2 nebo 3 lze uložit pokutu do</w:t>
            </w:r>
          </w:p>
          <w:p w14:paraId="1957585B" w14:textId="77777777" w:rsidR="00332637" w:rsidRPr="00F26C0A" w:rsidRDefault="00332637" w:rsidP="00105733">
            <w:pPr>
              <w:tabs>
                <w:tab w:val="left" w:pos="380"/>
              </w:tabs>
              <w:spacing w:before="40" w:after="40"/>
              <w:ind w:right="67"/>
              <w:jc w:val="both"/>
              <w:rPr>
                <w:szCs w:val="18"/>
              </w:rPr>
            </w:pPr>
            <w:r w:rsidRPr="00F26C0A">
              <w:rPr>
                <w:szCs w:val="18"/>
              </w:rPr>
              <w:t>a) 150 000 000 Kč, nebo</w:t>
            </w:r>
          </w:p>
          <w:p w14:paraId="46E55953" w14:textId="77777777" w:rsidR="00332637" w:rsidRPr="00F26C0A" w:rsidRDefault="00332637" w:rsidP="00105733">
            <w:pPr>
              <w:tabs>
                <w:tab w:val="left" w:pos="380"/>
              </w:tabs>
              <w:spacing w:before="40" w:after="40"/>
              <w:ind w:right="67"/>
              <w:jc w:val="both"/>
              <w:rPr>
                <w:szCs w:val="18"/>
              </w:rPr>
            </w:pPr>
            <w:r w:rsidRPr="00F26C0A">
              <w:rPr>
                <w:szCs w:val="18"/>
              </w:rPr>
              <w:t>b) výše dvojnásobku neoprávněného prospěchu získaného spácháním tohoto přestupku, je-li možné výši neoprávněného prospěchu zjistit a přesahuje-li takto určená výše pokuty částku 150 000 000 Kč.</w:t>
            </w:r>
          </w:p>
        </w:tc>
        <w:tc>
          <w:tcPr>
            <w:tcW w:w="900" w:type="dxa"/>
            <w:tcBorders>
              <w:top w:val="nil"/>
              <w:left w:val="single" w:sz="4" w:space="0" w:color="auto"/>
              <w:bottom w:val="nil"/>
              <w:right w:val="single" w:sz="4" w:space="0" w:color="auto"/>
            </w:tcBorders>
          </w:tcPr>
          <w:p w14:paraId="67A09CD1"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17ACEBB3" w14:textId="77777777" w:rsidR="00332637" w:rsidRPr="00F26C0A" w:rsidRDefault="00332637" w:rsidP="00A63CF4">
            <w:pPr>
              <w:spacing w:before="40" w:after="40"/>
              <w:rPr>
                <w:szCs w:val="18"/>
              </w:rPr>
            </w:pPr>
          </w:p>
        </w:tc>
      </w:tr>
      <w:tr w:rsidR="00332637" w:rsidRPr="00F26C0A" w14:paraId="6D3B0BB9" w14:textId="77777777" w:rsidTr="00870FBF">
        <w:tc>
          <w:tcPr>
            <w:tcW w:w="1440" w:type="dxa"/>
            <w:tcBorders>
              <w:top w:val="nil"/>
              <w:bottom w:val="nil"/>
              <w:right w:val="single" w:sz="4" w:space="0" w:color="auto"/>
            </w:tcBorders>
          </w:tcPr>
          <w:p w14:paraId="6C3BB0AE"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48F5E85D"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1CE01A05" w14:textId="77777777" w:rsidR="00332637" w:rsidRPr="00F26C0A" w:rsidRDefault="00332637" w:rsidP="001F0553">
            <w:pPr>
              <w:spacing w:before="40" w:after="40"/>
              <w:rPr>
                <w:szCs w:val="18"/>
              </w:rPr>
            </w:pPr>
            <w:r w:rsidRPr="00F26C0A">
              <w:rPr>
                <w:szCs w:val="18"/>
              </w:rPr>
              <w:t>240/2013 ve znění  148/2016 204/2017</w:t>
            </w:r>
          </w:p>
        </w:tc>
        <w:tc>
          <w:tcPr>
            <w:tcW w:w="1080" w:type="dxa"/>
            <w:tcBorders>
              <w:top w:val="nil"/>
              <w:left w:val="single" w:sz="4" w:space="0" w:color="auto"/>
              <w:bottom w:val="nil"/>
              <w:right w:val="single" w:sz="4" w:space="0" w:color="auto"/>
            </w:tcBorders>
          </w:tcPr>
          <w:p w14:paraId="5C52EA50" w14:textId="77777777" w:rsidR="00332637" w:rsidRPr="00F26C0A" w:rsidRDefault="00332637" w:rsidP="00E53979">
            <w:pPr>
              <w:spacing w:before="40" w:after="40"/>
              <w:rPr>
                <w:szCs w:val="18"/>
              </w:rPr>
            </w:pPr>
            <w:r w:rsidRPr="00F26C0A">
              <w:rPr>
                <w:szCs w:val="18"/>
              </w:rPr>
              <w:t>§ 620 odst. 5</w:t>
            </w:r>
          </w:p>
        </w:tc>
        <w:tc>
          <w:tcPr>
            <w:tcW w:w="5400" w:type="dxa"/>
            <w:gridSpan w:val="4"/>
            <w:tcBorders>
              <w:top w:val="nil"/>
              <w:left w:val="single" w:sz="4" w:space="0" w:color="auto"/>
              <w:bottom w:val="nil"/>
              <w:right w:val="single" w:sz="4" w:space="0" w:color="auto"/>
            </w:tcBorders>
          </w:tcPr>
          <w:p w14:paraId="73F3D740" w14:textId="77777777" w:rsidR="00332637" w:rsidRPr="00F26C0A" w:rsidRDefault="00332637" w:rsidP="00E53979">
            <w:pPr>
              <w:tabs>
                <w:tab w:val="left" w:pos="380"/>
              </w:tabs>
              <w:spacing w:before="40" w:after="40"/>
              <w:ind w:right="67"/>
              <w:jc w:val="both"/>
              <w:rPr>
                <w:szCs w:val="18"/>
              </w:rPr>
            </w:pPr>
            <w:r w:rsidRPr="00F26C0A">
              <w:rPr>
                <w:szCs w:val="18"/>
              </w:rPr>
              <w:t>(5) Za přestupek podle odstavce 1, 2 nebo 3 lze namísto pokuty nebo spolu s pokutou nařídit uveřejnění informace o tom, jaká je povaha protiprávního jednání a která osoba takto jednala.</w:t>
            </w:r>
          </w:p>
        </w:tc>
        <w:tc>
          <w:tcPr>
            <w:tcW w:w="900" w:type="dxa"/>
            <w:tcBorders>
              <w:top w:val="nil"/>
              <w:left w:val="single" w:sz="4" w:space="0" w:color="auto"/>
              <w:bottom w:val="nil"/>
              <w:right w:val="single" w:sz="4" w:space="0" w:color="auto"/>
            </w:tcBorders>
          </w:tcPr>
          <w:p w14:paraId="6C95AA6F"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44B84BA6" w14:textId="77777777" w:rsidR="00332637" w:rsidRPr="00F26C0A" w:rsidRDefault="00332637" w:rsidP="00A63CF4">
            <w:pPr>
              <w:spacing w:before="40" w:after="40"/>
              <w:rPr>
                <w:szCs w:val="18"/>
              </w:rPr>
            </w:pPr>
          </w:p>
        </w:tc>
      </w:tr>
      <w:tr w:rsidR="00332637" w:rsidRPr="00F26C0A" w14:paraId="0B5DCB05" w14:textId="77777777" w:rsidTr="00CC3973">
        <w:tc>
          <w:tcPr>
            <w:tcW w:w="1440" w:type="dxa"/>
            <w:tcBorders>
              <w:top w:val="nil"/>
              <w:bottom w:val="single" w:sz="4" w:space="0" w:color="auto"/>
              <w:right w:val="single" w:sz="4" w:space="0" w:color="auto"/>
            </w:tcBorders>
          </w:tcPr>
          <w:p w14:paraId="0D3DB20B"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12E410F6"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526B7359" w14:textId="77777777" w:rsidR="00332637" w:rsidRPr="00F26C0A" w:rsidRDefault="00332637" w:rsidP="001F0553">
            <w:pPr>
              <w:spacing w:before="40" w:after="40"/>
              <w:rPr>
                <w:szCs w:val="18"/>
              </w:rPr>
            </w:pPr>
            <w:r w:rsidRPr="00F26C0A">
              <w:rPr>
                <w:szCs w:val="18"/>
              </w:rPr>
              <w:t>9563</w:t>
            </w:r>
          </w:p>
        </w:tc>
        <w:tc>
          <w:tcPr>
            <w:tcW w:w="1080" w:type="dxa"/>
            <w:tcBorders>
              <w:top w:val="nil"/>
              <w:left w:val="single" w:sz="4" w:space="0" w:color="auto"/>
              <w:bottom w:val="single" w:sz="4" w:space="0" w:color="auto"/>
              <w:right w:val="single" w:sz="4" w:space="0" w:color="auto"/>
            </w:tcBorders>
          </w:tcPr>
          <w:p w14:paraId="7F351032" w14:textId="77777777" w:rsidR="00332637" w:rsidRPr="00F26C0A" w:rsidRDefault="00332637" w:rsidP="00E53979">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31BB3976" w14:textId="77777777" w:rsidR="00332637" w:rsidRPr="00F26C0A" w:rsidRDefault="00332637" w:rsidP="00E53979">
            <w:pPr>
              <w:tabs>
                <w:tab w:val="left" w:pos="380"/>
              </w:tabs>
              <w:spacing w:before="40" w:after="40"/>
              <w:ind w:right="67"/>
              <w:jc w:val="both"/>
              <w:rPr>
                <w:szCs w:val="18"/>
              </w:rPr>
            </w:pPr>
          </w:p>
        </w:tc>
        <w:tc>
          <w:tcPr>
            <w:tcW w:w="900" w:type="dxa"/>
            <w:tcBorders>
              <w:top w:val="nil"/>
              <w:left w:val="single" w:sz="4" w:space="0" w:color="auto"/>
              <w:bottom w:val="single" w:sz="4" w:space="0" w:color="auto"/>
              <w:right w:val="single" w:sz="4" w:space="0" w:color="auto"/>
            </w:tcBorders>
          </w:tcPr>
          <w:p w14:paraId="769841E6"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4A25132F" w14:textId="77777777" w:rsidR="00332637" w:rsidRPr="00F26C0A" w:rsidRDefault="00332637" w:rsidP="00A63CF4">
            <w:pPr>
              <w:spacing w:before="40" w:after="40"/>
              <w:rPr>
                <w:szCs w:val="18"/>
              </w:rPr>
            </w:pPr>
          </w:p>
        </w:tc>
      </w:tr>
      <w:tr w:rsidR="00332637" w:rsidRPr="00F26C0A" w14:paraId="199B5286" w14:textId="77777777">
        <w:tc>
          <w:tcPr>
            <w:tcW w:w="1440" w:type="dxa"/>
            <w:tcBorders>
              <w:top w:val="nil"/>
              <w:bottom w:val="single" w:sz="4" w:space="0" w:color="auto"/>
              <w:right w:val="single" w:sz="4" w:space="0" w:color="auto"/>
            </w:tcBorders>
          </w:tcPr>
          <w:p w14:paraId="2842233C" w14:textId="77777777" w:rsidR="00332637" w:rsidRPr="00F26C0A" w:rsidRDefault="00332637" w:rsidP="003D4D86">
            <w:pPr>
              <w:spacing w:before="40" w:after="40"/>
              <w:rPr>
                <w:szCs w:val="18"/>
              </w:rPr>
            </w:pPr>
            <w:r w:rsidRPr="00F26C0A">
              <w:rPr>
                <w:szCs w:val="18"/>
              </w:rPr>
              <w:t>Čl. 48 odst. 2</w:t>
            </w:r>
          </w:p>
        </w:tc>
        <w:tc>
          <w:tcPr>
            <w:tcW w:w="5400" w:type="dxa"/>
            <w:gridSpan w:val="4"/>
            <w:tcBorders>
              <w:top w:val="nil"/>
              <w:left w:val="single" w:sz="4" w:space="0" w:color="auto"/>
              <w:bottom w:val="single" w:sz="4" w:space="0" w:color="auto"/>
              <w:right w:val="single" w:sz="18" w:space="0" w:color="auto"/>
            </w:tcBorders>
          </w:tcPr>
          <w:p w14:paraId="0C4E72EA" w14:textId="77777777" w:rsidR="00332637" w:rsidRPr="00F26C0A" w:rsidRDefault="00332637" w:rsidP="00A63CF4">
            <w:pPr>
              <w:spacing w:before="40" w:after="40"/>
              <w:ind w:right="58"/>
              <w:jc w:val="both"/>
              <w:rPr>
                <w:szCs w:val="18"/>
              </w:rPr>
            </w:pPr>
            <w:r w:rsidRPr="00F26C0A">
              <w:rPr>
                <w:szCs w:val="18"/>
              </w:rPr>
              <w:t>Členské státy stanoví, že příslušné orgány mohou zveřejnit jakékoli opatření nebo sankci, které uloží za porušení předpisů přijatých k provedení této směrnice, ledaže by toto zveřejnění vážně ohrozilo finanční trhy, poškodilo zájmy investorů nebo způsobilo nepřiměřenou škodu dotčeným osobám.</w:t>
            </w:r>
          </w:p>
        </w:tc>
        <w:tc>
          <w:tcPr>
            <w:tcW w:w="900" w:type="dxa"/>
            <w:tcBorders>
              <w:top w:val="nil"/>
              <w:left w:val="single" w:sz="18" w:space="0" w:color="auto"/>
              <w:bottom w:val="single" w:sz="4" w:space="0" w:color="auto"/>
              <w:right w:val="single" w:sz="4" w:space="0" w:color="auto"/>
            </w:tcBorders>
          </w:tcPr>
          <w:p w14:paraId="389B44BD" w14:textId="77777777" w:rsidR="00332637" w:rsidRPr="00F26C0A" w:rsidRDefault="00332637" w:rsidP="00F326F0">
            <w:pPr>
              <w:spacing w:before="40" w:after="40"/>
              <w:rPr>
                <w:szCs w:val="18"/>
              </w:rPr>
            </w:pPr>
            <w:r w:rsidRPr="00F26C0A">
              <w:rPr>
                <w:szCs w:val="18"/>
              </w:rPr>
              <w:t>15/1998 ve znění 148/2016</w:t>
            </w:r>
          </w:p>
        </w:tc>
        <w:tc>
          <w:tcPr>
            <w:tcW w:w="1080" w:type="dxa"/>
            <w:tcBorders>
              <w:top w:val="nil"/>
              <w:left w:val="single" w:sz="4" w:space="0" w:color="auto"/>
              <w:bottom w:val="single" w:sz="4" w:space="0" w:color="auto"/>
              <w:right w:val="single" w:sz="4" w:space="0" w:color="auto"/>
            </w:tcBorders>
          </w:tcPr>
          <w:p w14:paraId="37A8D64F" w14:textId="77777777" w:rsidR="00332637" w:rsidRPr="00F26C0A" w:rsidRDefault="00332637" w:rsidP="00A63CF4">
            <w:pPr>
              <w:spacing w:before="40" w:after="40"/>
              <w:rPr>
                <w:szCs w:val="18"/>
              </w:rPr>
            </w:pPr>
            <w:r w:rsidRPr="00F26C0A">
              <w:rPr>
                <w:szCs w:val="18"/>
              </w:rPr>
              <w:t>§ 14 odst. 1 a 2</w:t>
            </w:r>
          </w:p>
        </w:tc>
        <w:tc>
          <w:tcPr>
            <w:tcW w:w="5400" w:type="dxa"/>
            <w:gridSpan w:val="4"/>
            <w:tcBorders>
              <w:top w:val="nil"/>
              <w:left w:val="single" w:sz="4" w:space="0" w:color="auto"/>
              <w:bottom w:val="single" w:sz="4" w:space="0" w:color="auto"/>
              <w:right w:val="single" w:sz="4" w:space="0" w:color="auto"/>
            </w:tcBorders>
          </w:tcPr>
          <w:p w14:paraId="633271C2" w14:textId="77777777" w:rsidR="00332637" w:rsidRPr="00F26C0A" w:rsidRDefault="00332637" w:rsidP="00F326F0">
            <w:pPr>
              <w:tabs>
                <w:tab w:val="left" w:pos="380"/>
              </w:tabs>
              <w:spacing w:before="40" w:after="40"/>
              <w:ind w:right="67"/>
              <w:jc w:val="both"/>
              <w:rPr>
                <w:szCs w:val="18"/>
              </w:rPr>
            </w:pPr>
            <w:r w:rsidRPr="00F26C0A">
              <w:rPr>
                <w:szCs w:val="18"/>
              </w:rPr>
              <w:t>1) Česká národní banka uveřejňuje na svých internetových stránkách pravomocná nebo vykonatelná rozhodnutí, která vydala podle tohoto zákona nebo zvláštních právních předpisů v oblasti kapitálového trhu1), a to vždy s anonymizovanými údaji třetích osob a tak, aby nebyly zpřístupněny informace, na které se vztahuje zákon upravující ochranu utajovaných informací.</w:t>
            </w:r>
          </w:p>
          <w:p w14:paraId="2143103F" w14:textId="77777777" w:rsidR="00332637" w:rsidRPr="00F26C0A" w:rsidRDefault="00332637" w:rsidP="00F326F0">
            <w:pPr>
              <w:tabs>
                <w:tab w:val="left" w:pos="380"/>
              </w:tabs>
              <w:spacing w:before="40" w:after="40"/>
              <w:ind w:right="67"/>
              <w:jc w:val="both"/>
              <w:rPr>
                <w:szCs w:val="18"/>
              </w:rPr>
            </w:pPr>
            <w:r w:rsidRPr="00F26C0A">
              <w:rPr>
                <w:szCs w:val="18"/>
              </w:rPr>
              <w:t>(2) Rozhodnutí podle odstavce 1 může být uveřejněno bez uvedení identifikačních údajů osoby, které se týká (dále jen "dotčená osoba"), jestliže by uveřejnění</w:t>
            </w:r>
          </w:p>
          <w:p w14:paraId="24D30287" w14:textId="77777777" w:rsidR="00332637" w:rsidRPr="00F26C0A" w:rsidRDefault="00332637" w:rsidP="00F326F0">
            <w:pPr>
              <w:tabs>
                <w:tab w:val="left" w:pos="380"/>
              </w:tabs>
              <w:spacing w:before="40" w:after="40"/>
              <w:ind w:right="67"/>
              <w:jc w:val="both"/>
              <w:rPr>
                <w:szCs w:val="18"/>
              </w:rPr>
            </w:pPr>
            <w:r w:rsidRPr="00F26C0A">
              <w:rPr>
                <w:szCs w:val="18"/>
              </w:rPr>
              <w:t>a) bylo vůči dotčené osobě na základě předchozího posouzení zjevně nepřiměřené,</w:t>
            </w:r>
          </w:p>
          <w:p w14:paraId="4E14AD04" w14:textId="77777777" w:rsidR="00332637" w:rsidRPr="00F26C0A" w:rsidRDefault="00332637" w:rsidP="00F326F0">
            <w:pPr>
              <w:tabs>
                <w:tab w:val="left" w:pos="380"/>
              </w:tabs>
              <w:spacing w:before="40" w:after="40"/>
              <w:ind w:right="67"/>
              <w:jc w:val="both"/>
              <w:rPr>
                <w:szCs w:val="18"/>
              </w:rPr>
            </w:pPr>
            <w:r w:rsidRPr="00F26C0A">
              <w:rPr>
                <w:szCs w:val="18"/>
              </w:rPr>
              <w:t>b) způsobilo dotčené osobě nepřiměřenou a vážnou újmu,</w:t>
            </w:r>
          </w:p>
          <w:p w14:paraId="0A3E403B" w14:textId="77777777" w:rsidR="00332637" w:rsidRPr="00F26C0A" w:rsidRDefault="00332637" w:rsidP="00F326F0">
            <w:pPr>
              <w:tabs>
                <w:tab w:val="left" w:pos="380"/>
              </w:tabs>
              <w:spacing w:before="40" w:after="40"/>
              <w:ind w:right="67"/>
              <w:jc w:val="both"/>
              <w:rPr>
                <w:szCs w:val="18"/>
              </w:rPr>
            </w:pPr>
            <w:r w:rsidRPr="00F26C0A">
              <w:rPr>
                <w:szCs w:val="18"/>
              </w:rPr>
              <w:t>c) ohrozilo stabilitu finančního trhu, nebo</w:t>
            </w:r>
          </w:p>
          <w:p w14:paraId="1132DFBE" w14:textId="77777777" w:rsidR="00332637" w:rsidRPr="00F26C0A" w:rsidRDefault="00332637" w:rsidP="00A63CF4">
            <w:pPr>
              <w:tabs>
                <w:tab w:val="left" w:pos="380"/>
              </w:tabs>
              <w:spacing w:before="40" w:after="40"/>
              <w:ind w:right="67"/>
              <w:jc w:val="both"/>
              <w:rPr>
                <w:szCs w:val="18"/>
              </w:rPr>
            </w:pPr>
            <w:r w:rsidRPr="00F26C0A">
              <w:rPr>
                <w:szCs w:val="18"/>
              </w:rPr>
              <w:t>d) ohrozilo probíhající trestní nebo správní řízení.</w:t>
            </w:r>
          </w:p>
        </w:tc>
        <w:tc>
          <w:tcPr>
            <w:tcW w:w="900" w:type="dxa"/>
            <w:tcBorders>
              <w:top w:val="nil"/>
              <w:left w:val="single" w:sz="4" w:space="0" w:color="auto"/>
              <w:bottom w:val="single" w:sz="4" w:space="0" w:color="auto"/>
              <w:right w:val="single" w:sz="4" w:space="0" w:color="auto"/>
            </w:tcBorders>
          </w:tcPr>
          <w:p w14:paraId="67BE3A5D" w14:textId="77777777" w:rsidR="00332637" w:rsidRPr="00F26C0A" w:rsidRDefault="00332637" w:rsidP="00A63CF4">
            <w:pPr>
              <w:spacing w:before="40" w:after="40"/>
              <w:rPr>
                <w:szCs w:val="18"/>
              </w:rPr>
            </w:pPr>
            <w:r w:rsidRPr="00F26C0A">
              <w:rPr>
                <w:szCs w:val="18"/>
              </w:rPr>
              <w:t>PT</w:t>
            </w:r>
          </w:p>
        </w:tc>
        <w:tc>
          <w:tcPr>
            <w:tcW w:w="720" w:type="dxa"/>
            <w:tcBorders>
              <w:top w:val="nil"/>
              <w:left w:val="single" w:sz="4" w:space="0" w:color="auto"/>
              <w:bottom w:val="single" w:sz="4" w:space="0" w:color="auto"/>
            </w:tcBorders>
          </w:tcPr>
          <w:p w14:paraId="07D1E06C" w14:textId="77777777" w:rsidR="00332637" w:rsidRPr="00F26C0A" w:rsidRDefault="00332637" w:rsidP="00A63CF4">
            <w:pPr>
              <w:spacing w:before="40" w:after="40"/>
              <w:rPr>
                <w:szCs w:val="18"/>
              </w:rPr>
            </w:pPr>
          </w:p>
        </w:tc>
      </w:tr>
      <w:tr w:rsidR="00332637" w:rsidRPr="00F26C0A" w14:paraId="58D0B04D" w14:textId="77777777" w:rsidTr="00870FBF">
        <w:tc>
          <w:tcPr>
            <w:tcW w:w="1440" w:type="dxa"/>
            <w:tcBorders>
              <w:top w:val="nil"/>
              <w:bottom w:val="nil"/>
              <w:right w:val="single" w:sz="4" w:space="0" w:color="auto"/>
            </w:tcBorders>
          </w:tcPr>
          <w:p w14:paraId="76B99680" w14:textId="77777777" w:rsidR="00332637" w:rsidRPr="00F26C0A" w:rsidRDefault="00332637" w:rsidP="003D4D86">
            <w:pPr>
              <w:spacing w:before="40" w:after="40"/>
              <w:rPr>
                <w:szCs w:val="18"/>
              </w:rPr>
            </w:pPr>
            <w:r w:rsidRPr="00F26C0A">
              <w:rPr>
                <w:szCs w:val="18"/>
              </w:rPr>
              <w:t>Čl. 48 odst. 3</w:t>
            </w:r>
          </w:p>
        </w:tc>
        <w:tc>
          <w:tcPr>
            <w:tcW w:w="5400" w:type="dxa"/>
            <w:gridSpan w:val="4"/>
            <w:tcBorders>
              <w:top w:val="nil"/>
              <w:left w:val="single" w:sz="4" w:space="0" w:color="auto"/>
              <w:bottom w:val="nil"/>
              <w:right w:val="single" w:sz="18" w:space="0" w:color="auto"/>
            </w:tcBorders>
          </w:tcPr>
          <w:p w14:paraId="48CF92B4" w14:textId="77777777" w:rsidR="00332637" w:rsidRPr="00F26C0A" w:rsidRDefault="00332637" w:rsidP="00A63CF4">
            <w:pPr>
              <w:spacing w:before="40" w:after="40"/>
              <w:ind w:right="58"/>
              <w:jc w:val="both"/>
              <w:rPr>
                <w:szCs w:val="18"/>
              </w:rPr>
            </w:pPr>
            <w:r w:rsidRPr="00F26C0A">
              <w:rPr>
                <w:szCs w:val="18"/>
              </w:rPr>
              <w:t>Orgán pro cenné papíry a trhy vypracuje výroční zprávu o uplatňování správních opatření a ukládání sankcí za porušení předpisů přijatých k provedení této směrnice v jednotlivých členských státech. Příslušné orgány poskytují orgánu pro cenné papíry a trhy informace, které jsou k tomuto účelu nezbytné.</w:t>
            </w:r>
          </w:p>
        </w:tc>
        <w:tc>
          <w:tcPr>
            <w:tcW w:w="900" w:type="dxa"/>
            <w:tcBorders>
              <w:top w:val="nil"/>
              <w:left w:val="single" w:sz="18" w:space="0" w:color="auto"/>
              <w:bottom w:val="nil"/>
              <w:right w:val="single" w:sz="4" w:space="0" w:color="auto"/>
            </w:tcBorders>
          </w:tcPr>
          <w:p w14:paraId="5E3BD3F0" w14:textId="77777777" w:rsidR="00332637" w:rsidRPr="00F26C0A" w:rsidRDefault="00332637" w:rsidP="00A63CF4">
            <w:pPr>
              <w:spacing w:before="40" w:after="40"/>
              <w:rPr>
                <w:szCs w:val="18"/>
              </w:rPr>
            </w:pPr>
          </w:p>
        </w:tc>
        <w:tc>
          <w:tcPr>
            <w:tcW w:w="1080" w:type="dxa"/>
            <w:tcBorders>
              <w:top w:val="nil"/>
              <w:left w:val="single" w:sz="4" w:space="0" w:color="auto"/>
              <w:bottom w:val="nil"/>
              <w:right w:val="single" w:sz="4" w:space="0" w:color="auto"/>
            </w:tcBorders>
          </w:tcPr>
          <w:p w14:paraId="383E8225" w14:textId="77777777" w:rsidR="00332637" w:rsidRPr="00F26C0A" w:rsidRDefault="00332637" w:rsidP="00A63CF4">
            <w:pPr>
              <w:spacing w:before="40" w:after="40"/>
              <w:rPr>
                <w:szCs w:val="18"/>
              </w:rPr>
            </w:pPr>
          </w:p>
        </w:tc>
        <w:tc>
          <w:tcPr>
            <w:tcW w:w="5400" w:type="dxa"/>
            <w:gridSpan w:val="4"/>
            <w:tcBorders>
              <w:top w:val="nil"/>
              <w:left w:val="single" w:sz="4" w:space="0" w:color="auto"/>
              <w:bottom w:val="nil"/>
              <w:right w:val="single" w:sz="4" w:space="0" w:color="auto"/>
            </w:tcBorders>
          </w:tcPr>
          <w:p w14:paraId="511384C1" w14:textId="37B68732" w:rsidR="00332637" w:rsidRPr="00F26C0A" w:rsidRDefault="00332637" w:rsidP="00283125">
            <w:pPr>
              <w:tabs>
                <w:tab w:val="left" w:pos="380"/>
              </w:tabs>
              <w:spacing w:before="40" w:after="40"/>
              <w:ind w:right="67"/>
              <w:jc w:val="both"/>
              <w:rPr>
                <w:i/>
                <w:szCs w:val="18"/>
              </w:rPr>
            </w:pPr>
            <w:r w:rsidRPr="00F26C0A">
              <w:rPr>
                <w:i/>
                <w:szCs w:val="18"/>
              </w:rPr>
              <w:t>Nerelevantní z hlediska transpozice.</w:t>
            </w:r>
            <w:r w:rsidR="00EC7842" w:rsidRPr="00F26C0A">
              <w:rPr>
                <w:i/>
                <w:szCs w:val="18"/>
              </w:rPr>
              <w:t xml:space="preserve"> </w:t>
            </w:r>
            <w:r w:rsidR="00283125" w:rsidRPr="00F26C0A">
              <w:rPr>
                <w:i/>
                <w:szCs w:val="18"/>
              </w:rPr>
              <w:t xml:space="preserve">Ustanovení upravuje pravomoci a povinnosti </w:t>
            </w:r>
            <w:r w:rsidR="00EC7842" w:rsidRPr="00F26C0A">
              <w:rPr>
                <w:i/>
                <w:szCs w:val="18"/>
              </w:rPr>
              <w:t>orgánu ESMA.</w:t>
            </w:r>
          </w:p>
        </w:tc>
        <w:tc>
          <w:tcPr>
            <w:tcW w:w="900" w:type="dxa"/>
            <w:tcBorders>
              <w:top w:val="nil"/>
              <w:left w:val="single" w:sz="4" w:space="0" w:color="auto"/>
              <w:bottom w:val="nil"/>
              <w:right w:val="single" w:sz="4" w:space="0" w:color="auto"/>
            </w:tcBorders>
          </w:tcPr>
          <w:p w14:paraId="74D8CC9B" w14:textId="77777777" w:rsidR="00332637" w:rsidRPr="00F26C0A" w:rsidRDefault="00332637" w:rsidP="00A63CF4">
            <w:pPr>
              <w:spacing w:before="40" w:after="40"/>
              <w:rPr>
                <w:szCs w:val="18"/>
              </w:rPr>
            </w:pPr>
            <w:r w:rsidRPr="00F26C0A">
              <w:rPr>
                <w:szCs w:val="18"/>
              </w:rPr>
              <w:t>NT</w:t>
            </w:r>
          </w:p>
        </w:tc>
        <w:tc>
          <w:tcPr>
            <w:tcW w:w="720" w:type="dxa"/>
            <w:tcBorders>
              <w:top w:val="nil"/>
              <w:left w:val="single" w:sz="4" w:space="0" w:color="auto"/>
              <w:bottom w:val="nil"/>
            </w:tcBorders>
          </w:tcPr>
          <w:p w14:paraId="3C2E571C" w14:textId="77777777" w:rsidR="00332637" w:rsidRPr="00F26C0A" w:rsidRDefault="00332637" w:rsidP="00A63CF4">
            <w:pPr>
              <w:spacing w:before="40" w:after="40"/>
              <w:rPr>
                <w:szCs w:val="18"/>
              </w:rPr>
            </w:pPr>
          </w:p>
        </w:tc>
      </w:tr>
      <w:tr w:rsidR="00332637" w:rsidRPr="00F26C0A" w14:paraId="01CB5E57" w14:textId="77777777" w:rsidTr="007F09FE">
        <w:tc>
          <w:tcPr>
            <w:tcW w:w="1440" w:type="dxa"/>
            <w:tcBorders>
              <w:top w:val="nil"/>
              <w:bottom w:val="single" w:sz="4" w:space="0" w:color="auto"/>
              <w:right w:val="single" w:sz="4" w:space="0" w:color="auto"/>
            </w:tcBorders>
          </w:tcPr>
          <w:p w14:paraId="59085FB9"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314D2FAC"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792AAFCC" w14:textId="77777777" w:rsidR="00332637" w:rsidRPr="00F26C0A" w:rsidRDefault="00332637" w:rsidP="00A63CF4">
            <w:pPr>
              <w:spacing w:before="40" w:after="40"/>
              <w:rPr>
                <w:szCs w:val="18"/>
              </w:rPr>
            </w:pPr>
            <w:r w:rsidRPr="00F26C0A">
              <w:rPr>
                <w:szCs w:val="18"/>
              </w:rPr>
              <w:t>9563</w:t>
            </w:r>
          </w:p>
        </w:tc>
        <w:tc>
          <w:tcPr>
            <w:tcW w:w="1080" w:type="dxa"/>
            <w:tcBorders>
              <w:top w:val="nil"/>
              <w:left w:val="single" w:sz="4" w:space="0" w:color="auto"/>
              <w:bottom w:val="single" w:sz="4" w:space="0" w:color="auto"/>
              <w:right w:val="single" w:sz="4" w:space="0" w:color="auto"/>
            </w:tcBorders>
          </w:tcPr>
          <w:p w14:paraId="75A72EE6" w14:textId="77777777" w:rsidR="00332637" w:rsidRPr="00F26C0A" w:rsidRDefault="00332637"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29BF2F42" w14:textId="77777777" w:rsidR="00332637" w:rsidRPr="00F26C0A" w:rsidRDefault="00332637" w:rsidP="00A63CF4">
            <w:pPr>
              <w:tabs>
                <w:tab w:val="left" w:pos="380"/>
              </w:tabs>
              <w:spacing w:before="40" w:after="40"/>
              <w:ind w:right="67"/>
              <w:jc w:val="both"/>
              <w:rPr>
                <w:i/>
                <w:szCs w:val="18"/>
              </w:rPr>
            </w:pPr>
          </w:p>
        </w:tc>
        <w:tc>
          <w:tcPr>
            <w:tcW w:w="900" w:type="dxa"/>
            <w:tcBorders>
              <w:top w:val="nil"/>
              <w:left w:val="single" w:sz="4" w:space="0" w:color="auto"/>
              <w:bottom w:val="single" w:sz="4" w:space="0" w:color="auto"/>
              <w:right w:val="single" w:sz="4" w:space="0" w:color="auto"/>
            </w:tcBorders>
          </w:tcPr>
          <w:p w14:paraId="2684BAA4"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4CF8D9E1" w14:textId="77777777" w:rsidR="00332637" w:rsidRPr="00F26C0A" w:rsidRDefault="00332637" w:rsidP="00A63CF4">
            <w:pPr>
              <w:spacing w:before="40" w:after="40"/>
              <w:rPr>
                <w:szCs w:val="18"/>
              </w:rPr>
            </w:pPr>
          </w:p>
        </w:tc>
      </w:tr>
      <w:tr w:rsidR="00332637" w:rsidRPr="00F26C0A" w14:paraId="188A210C" w14:textId="77777777" w:rsidTr="00711754">
        <w:tc>
          <w:tcPr>
            <w:tcW w:w="1440" w:type="dxa"/>
            <w:tcBorders>
              <w:top w:val="single" w:sz="4" w:space="0" w:color="auto"/>
              <w:bottom w:val="single" w:sz="4" w:space="0" w:color="auto"/>
              <w:right w:val="single" w:sz="4" w:space="0" w:color="auto"/>
            </w:tcBorders>
          </w:tcPr>
          <w:p w14:paraId="71EEDBA9" w14:textId="77777777" w:rsidR="00332637" w:rsidRPr="00F26C0A" w:rsidRDefault="00332637" w:rsidP="003D4D86">
            <w:pPr>
              <w:spacing w:before="40" w:after="40"/>
              <w:rPr>
                <w:szCs w:val="18"/>
              </w:rPr>
            </w:pPr>
            <w:r w:rsidRPr="00F26C0A">
              <w:rPr>
                <w:szCs w:val="18"/>
              </w:rPr>
              <w:t>Čl. 49 odst. 1</w:t>
            </w:r>
          </w:p>
        </w:tc>
        <w:tc>
          <w:tcPr>
            <w:tcW w:w="5400" w:type="dxa"/>
            <w:gridSpan w:val="4"/>
            <w:tcBorders>
              <w:top w:val="single" w:sz="4" w:space="0" w:color="auto"/>
              <w:left w:val="single" w:sz="4" w:space="0" w:color="auto"/>
              <w:bottom w:val="single" w:sz="4" w:space="0" w:color="auto"/>
              <w:right w:val="single" w:sz="18" w:space="0" w:color="auto"/>
            </w:tcBorders>
          </w:tcPr>
          <w:p w14:paraId="736DDB1B" w14:textId="77777777" w:rsidR="00332637" w:rsidRPr="00F26C0A" w:rsidRDefault="00332637" w:rsidP="00A63CF4">
            <w:pPr>
              <w:spacing w:before="40" w:after="40"/>
              <w:ind w:right="58"/>
              <w:jc w:val="both"/>
              <w:rPr>
                <w:szCs w:val="18"/>
              </w:rPr>
            </w:pPr>
            <w:r w:rsidRPr="00F26C0A">
              <w:rPr>
                <w:szCs w:val="18"/>
              </w:rPr>
              <w:t>Příslušné orgány písemně odůvodní každé rozhodnutí o zamítnutí nebo odnětí povolení správci ke správě nebo nabízení alternativních investičních fondů a každé zamítavé rozhodnutí učiněné při uplatňování opatření přijatých k provedení této směrnice a toto odůvodnění sdělí žadatelům.</w:t>
            </w:r>
          </w:p>
        </w:tc>
        <w:tc>
          <w:tcPr>
            <w:tcW w:w="900" w:type="dxa"/>
            <w:tcBorders>
              <w:top w:val="single" w:sz="4" w:space="0" w:color="auto"/>
              <w:left w:val="single" w:sz="18" w:space="0" w:color="auto"/>
              <w:bottom w:val="single" w:sz="4" w:space="0" w:color="auto"/>
              <w:right w:val="single" w:sz="4" w:space="0" w:color="auto"/>
            </w:tcBorders>
          </w:tcPr>
          <w:p w14:paraId="587B7D30" w14:textId="77777777" w:rsidR="00332637" w:rsidRPr="00F26C0A" w:rsidRDefault="00332637" w:rsidP="00A63CF4">
            <w:pPr>
              <w:spacing w:before="40" w:after="40"/>
              <w:rPr>
                <w:szCs w:val="18"/>
              </w:rPr>
            </w:pPr>
            <w:r w:rsidRPr="00F26C0A">
              <w:rPr>
                <w:szCs w:val="18"/>
              </w:rPr>
              <w:t xml:space="preserve">500/2004 ve znění 183/2017 </w:t>
            </w:r>
          </w:p>
        </w:tc>
        <w:tc>
          <w:tcPr>
            <w:tcW w:w="1080" w:type="dxa"/>
            <w:tcBorders>
              <w:top w:val="single" w:sz="4" w:space="0" w:color="auto"/>
              <w:left w:val="single" w:sz="4" w:space="0" w:color="auto"/>
              <w:bottom w:val="single" w:sz="4" w:space="0" w:color="auto"/>
              <w:right w:val="single" w:sz="4" w:space="0" w:color="auto"/>
            </w:tcBorders>
          </w:tcPr>
          <w:p w14:paraId="147E8750" w14:textId="77777777" w:rsidR="00332637" w:rsidRPr="00F26C0A" w:rsidRDefault="00332637" w:rsidP="00A63CF4">
            <w:pPr>
              <w:spacing w:before="40" w:after="40"/>
              <w:rPr>
                <w:szCs w:val="18"/>
              </w:rPr>
            </w:pPr>
            <w:r w:rsidRPr="00F26C0A">
              <w:rPr>
                <w:szCs w:val="18"/>
              </w:rPr>
              <w:t>§ 68 odst. 1 a 3</w:t>
            </w:r>
          </w:p>
        </w:tc>
        <w:tc>
          <w:tcPr>
            <w:tcW w:w="5400" w:type="dxa"/>
            <w:gridSpan w:val="4"/>
            <w:tcBorders>
              <w:top w:val="single" w:sz="4" w:space="0" w:color="auto"/>
              <w:left w:val="single" w:sz="4" w:space="0" w:color="auto"/>
              <w:bottom w:val="single" w:sz="4" w:space="0" w:color="auto"/>
              <w:right w:val="single" w:sz="4" w:space="0" w:color="auto"/>
            </w:tcBorders>
          </w:tcPr>
          <w:p w14:paraId="5519B89D" w14:textId="77777777" w:rsidR="00332637" w:rsidRPr="00F26C0A" w:rsidRDefault="00332637" w:rsidP="00A63CF4">
            <w:pPr>
              <w:tabs>
                <w:tab w:val="left" w:pos="380"/>
              </w:tabs>
              <w:spacing w:before="40" w:after="40"/>
              <w:ind w:right="67"/>
              <w:jc w:val="both"/>
              <w:rPr>
                <w:szCs w:val="18"/>
              </w:rPr>
            </w:pPr>
            <w:r w:rsidRPr="00F26C0A">
              <w:rPr>
                <w:szCs w:val="18"/>
              </w:rPr>
              <w:t>(1) Rozhodnutí obsahuje výrokovou část, odůvodnění a poučení účastníků.</w:t>
            </w:r>
            <w:r w:rsidRPr="00F26C0A" w:rsidDel="00DF5706">
              <w:rPr>
                <w:szCs w:val="18"/>
              </w:rPr>
              <w:t xml:space="preserve"> </w:t>
            </w:r>
          </w:p>
          <w:p w14:paraId="56CC53D9" w14:textId="77777777" w:rsidR="00332637" w:rsidRPr="00F26C0A" w:rsidRDefault="00332637" w:rsidP="00A63CF4">
            <w:pPr>
              <w:tabs>
                <w:tab w:val="left" w:pos="380"/>
              </w:tabs>
              <w:spacing w:before="40" w:after="40"/>
              <w:ind w:right="67"/>
              <w:jc w:val="both"/>
              <w:rPr>
                <w:szCs w:val="18"/>
              </w:rPr>
            </w:pPr>
            <w:r w:rsidRPr="00F26C0A">
              <w:rPr>
                <w:szCs w:val="18"/>
              </w:rPr>
              <w:t>(3) V odůvodnění se uvedou důvody výroku nebo výroků rozhodnutí, podklady pro jeho vydání, úvahy, kterými se správní orgán řídil při jejich hodnocení a při výkladu právních předpisů, a informace o tom, jak se správní orgán vypořádal s návrhy a námitkami účastníků a s jejich vyjádřením k podkladům rozhodnutí. V případě, že podkladem rozhodnutí jsou písemnosti a záznamy, které jsou za podmínek v § 17 odst. 3 uchovávány odděleně mimo spis, v odůvodnění rozhodnutí se na tyto podklady odkáže takovým způsobem, aby nebyl zmařen účel jejich utajení; není-li to možné, uvedou se v odůvodnění rozhodnutí pouze v obecné rovině skutečnosti, které z těchto podkladů vyplývají.</w:t>
            </w:r>
          </w:p>
        </w:tc>
        <w:tc>
          <w:tcPr>
            <w:tcW w:w="900" w:type="dxa"/>
            <w:tcBorders>
              <w:top w:val="single" w:sz="4" w:space="0" w:color="auto"/>
              <w:left w:val="single" w:sz="4" w:space="0" w:color="auto"/>
              <w:bottom w:val="single" w:sz="4" w:space="0" w:color="auto"/>
              <w:right w:val="single" w:sz="4" w:space="0" w:color="auto"/>
            </w:tcBorders>
          </w:tcPr>
          <w:p w14:paraId="77B98C7D"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244F7D64" w14:textId="77777777" w:rsidR="00332637" w:rsidRPr="00F26C0A" w:rsidRDefault="00332637" w:rsidP="00A63CF4">
            <w:pPr>
              <w:spacing w:before="40" w:after="40"/>
              <w:rPr>
                <w:szCs w:val="18"/>
              </w:rPr>
            </w:pPr>
          </w:p>
        </w:tc>
      </w:tr>
      <w:tr w:rsidR="00332637" w:rsidRPr="00F26C0A" w14:paraId="4D5CC076" w14:textId="77777777" w:rsidTr="00711754">
        <w:tc>
          <w:tcPr>
            <w:tcW w:w="1440" w:type="dxa"/>
            <w:tcBorders>
              <w:top w:val="single" w:sz="4" w:space="0" w:color="auto"/>
              <w:bottom w:val="single" w:sz="4" w:space="0" w:color="auto"/>
              <w:right w:val="single" w:sz="4" w:space="0" w:color="auto"/>
            </w:tcBorders>
          </w:tcPr>
          <w:p w14:paraId="06229A49" w14:textId="77777777" w:rsidR="00332637" w:rsidRPr="00F26C0A" w:rsidRDefault="00332637" w:rsidP="003D4D86">
            <w:pPr>
              <w:spacing w:before="40" w:after="40"/>
              <w:rPr>
                <w:szCs w:val="18"/>
              </w:rPr>
            </w:pPr>
            <w:r w:rsidRPr="00F26C0A">
              <w:rPr>
                <w:szCs w:val="18"/>
              </w:rPr>
              <w:t>Čl. 49 odst. 2 první pododstavec</w:t>
            </w:r>
          </w:p>
          <w:p w14:paraId="78859C96" w14:textId="77777777" w:rsidR="00332637" w:rsidRPr="00F26C0A" w:rsidRDefault="00332637" w:rsidP="003D4D86">
            <w:pPr>
              <w:spacing w:before="40" w:after="40"/>
              <w:rPr>
                <w:szCs w:val="18"/>
              </w:rPr>
            </w:pPr>
          </w:p>
        </w:tc>
        <w:tc>
          <w:tcPr>
            <w:tcW w:w="5400" w:type="dxa"/>
            <w:gridSpan w:val="4"/>
            <w:tcBorders>
              <w:top w:val="single" w:sz="4" w:space="0" w:color="auto"/>
              <w:left w:val="single" w:sz="4" w:space="0" w:color="auto"/>
              <w:bottom w:val="single" w:sz="4" w:space="0" w:color="auto"/>
              <w:right w:val="single" w:sz="18" w:space="0" w:color="auto"/>
            </w:tcBorders>
          </w:tcPr>
          <w:p w14:paraId="38D51DEE" w14:textId="77777777" w:rsidR="00332637" w:rsidRPr="00F26C0A" w:rsidRDefault="00332637" w:rsidP="00A63CF4">
            <w:pPr>
              <w:spacing w:before="40" w:after="40"/>
              <w:ind w:right="58"/>
              <w:jc w:val="both"/>
              <w:rPr>
                <w:szCs w:val="18"/>
              </w:rPr>
            </w:pPr>
            <w:r w:rsidRPr="00F26C0A">
              <w:rPr>
                <w:szCs w:val="18"/>
              </w:rPr>
              <w:t>Členské státy zajistí, aby každé rozhodnutí na základě právních a správních předpisů přijatých v souladu s touto směrnicí bylo řádně odůvodněno a aby podléhalo soudnímu přezkumu.</w:t>
            </w:r>
          </w:p>
          <w:p w14:paraId="62E9FB9D" w14:textId="77777777" w:rsidR="00332637" w:rsidRPr="00F26C0A" w:rsidRDefault="00332637" w:rsidP="00A63CF4">
            <w:pPr>
              <w:spacing w:before="40" w:after="40"/>
              <w:ind w:right="58"/>
              <w:jc w:val="both"/>
              <w:rPr>
                <w:szCs w:val="18"/>
              </w:rPr>
            </w:pPr>
          </w:p>
        </w:tc>
        <w:tc>
          <w:tcPr>
            <w:tcW w:w="900" w:type="dxa"/>
            <w:tcBorders>
              <w:top w:val="single" w:sz="4" w:space="0" w:color="auto"/>
              <w:left w:val="single" w:sz="18" w:space="0" w:color="auto"/>
              <w:bottom w:val="single" w:sz="4" w:space="0" w:color="auto"/>
              <w:right w:val="single" w:sz="4" w:space="0" w:color="auto"/>
            </w:tcBorders>
          </w:tcPr>
          <w:p w14:paraId="4566B32A" w14:textId="77777777" w:rsidR="00332637" w:rsidRPr="00F26C0A" w:rsidRDefault="00332637" w:rsidP="00A63CF4">
            <w:pPr>
              <w:spacing w:before="40" w:after="40"/>
              <w:rPr>
                <w:szCs w:val="18"/>
              </w:rPr>
            </w:pPr>
            <w:r w:rsidRPr="00F26C0A">
              <w:rPr>
                <w:szCs w:val="18"/>
              </w:rPr>
              <w:t xml:space="preserve">150/2002 </w:t>
            </w:r>
          </w:p>
        </w:tc>
        <w:tc>
          <w:tcPr>
            <w:tcW w:w="1080" w:type="dxa"/>
            <w:tcBorders>
              <w:top w:val="single" w:sz="4" w:space="0" w:color="auto"/>
              <w:left w:val="single" w:sz="4" w:space="0" w:color="auto"/>
              <w:bottom w:val="single" w:sz="4" w:space="0" w:color="auto"/>
              <w:right w:val="single" w:sz="4" w:space="0" w:color="auto"/>
            </w:tcBorders>
          </w:tcPr>
          <w:p w14:paraId="0FF43923" w14:textId="77777777" w:rsidR="00332637" w:rsidRPr="00F26C0A" w:rsidRDefault="00332637" w:rsidP="00A63CF4">
            <w:pPr>
              <w:spacing w:before="40" w:after="40"/>
              <w:rPr>
                <w:szCs w:val="18"/>
              </w:rPr>
            </w:pPr>
            <w:r w:rsidRPr="00F26C0A">
              <w:rPr>
                <w:szCs w:val="18"/>
              </w:rPr>
              <w:t>§ 65 odst. 1</w:t>
            </w:r>
          </w:p>
        </w:tc>
        <w:tc>
          <w:tcPr>
            <w:tcW w:w="5400" w:type="dxa"/>
            <w:gridSpan w:val="4"/>
            <w:tcBorders>
              <w:top w:val="single" w:sz="4" w:space="0" w:color="auto"/>
              <w:left w:val="single" w:sz="4" w:space="0" w:color="auto"/>
              <w:bottom w:val="single" w:sz="4" w:space="0" w:color="auto"/>
              <w:right w:val="single" w:sz="4" w:space="0" w:color="auto"/>
            </w:tcBorders>
          </w:tcPr>
          <w:p w14:paraId="2740B641" w14:textId="77777777" w:rsidR="00332637" w:rsidRPr="00F26C0A" w:rsidRDefault="00332637" w:rsidP="00A63CF4">
            <w:pPr>
              <w:tabs>
                <w:tab w:val="left" w:pos="380"/>
              </w:tabs>
              <w:spacing w:before="40" w:after="40"/>
              <w:ind w:right="67"/>
              <w:jc w:val="both"/>
              <w:rPr>
                <w:szCs w:val="18"/>
              </w:rPr>
            </w:pPr>
            <w:r w:rsidRPr="00F26C0A">
              <w:rPr>
                <w:szCs w:val="18"/>
              </w:rPr>
              <w:t>Kdo tvrdí, že byl na svých právech zkrácen přímo nebo v důsledku porušení svých práv v předcházejícím řízení úkonem správního orgánu, jímž se zakládají, mění, ruší nebo závazně určují jeho práva nebo povinnosti, (dále jen "rozhodnutí"), může se žalobou domáhat zrušení takového rozhodnutí, popřípadě vyslovení jeho nicotnosti, nestanoví-li tento nebo zvláštní zákon jinak.</w:t>
            </w:r>
          </w:p>
        </w:tc>
        <w:tc>
          <w:tcPr>
            <w:tcW w:w="900" w:type="dxa"/>
            <w:tcBorders>
              <w:top w:val="single" w:sz="4" w:space="0" w:color="auto"/>
              <w:left w:val="single" w:sz="4" w:space="0" w:color="auto"/>
              <w:bottom w:val="single" w:sz="4" w:space="0" w:color="auto"/>
              <w:right w:val="single" w:sz="4" w:space="0" w:color="auto"/>
            </w:tcBorders>
          </w:tcPr>
          <w:p w14:paraId="789C9A7A"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2ADF235F" w14:textId="77777777" w:rsidR="00332637" w:rsidRPr="00F26C0A" w:rsidRDefault="00332637" w:rsidP="00A63CF4">
            <w:pPr>
              <w:spacing w:before="40" w:after="40"/>
              <w:rPr>
                <w:szCs w:val="18"/>
              </w:rPr>
            </w:pPr>
          </w:p>
        </w:tc>
      </w:tr>
      <w:tr w:rsidR="00332637" w:rsidRPr="00F26C0A" w14:paraId="1A87AAEA" w14:textId="77777777" w:rsidTr="00711754">
        <w:tc>
          <w:tcPr>
            <w:tcW w:w="1440" w:type="dxa"/>
            <w:tcBorders>
              <w:top w:val="nil"/>
              <w:bottom w:val="single" w:sz="4" w:space="0" w:color="auto"/>
              <w:right w:val="single" w:sz="4" w:space="0" w:color="auto"/>
            </w:tcBorders>
          </w:tcPr>
          <w:p w14:paraId="7A505D9C" w14:textId="77777777" w:rsidR="00332637" w:rsidRPr="00F26C0A" w:rsidRDefault="00332637" w:rsidP="003D4D86">
            <w:pPr>
              <w:spacing w:before="40" w:after="40"/>
              <w:rPr>
                <w:szCs w:val="18"/>
              </w:rPr>
            </w:pPr>
            <w:r w:rsidRPr="00F26C0A">
              <w:rPr>
                <w:szCs w:val="18"/>
              </w:rPr>
              <w:t>Čl. 49 odst. 2 druhý pododstavec</w:t>
            </w:r>
          </w:p>
          <w:p w14:paraId="78241557"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1B53AB8F" w14:textId="77777777" w:rsidR="00332637" w:rsidRPr="00F26C0A" w:rsidRDefault="00332637" w:rsidP="00A63CF4">
            <w:pPr>
              <w:spacing w:before="40" w:after="40"/>
              <w:ind w:right="58"/>
              <w:jc w:val="both"/>
              <w:rPr>
                <w:szCs w:val="18"/>
              </w:rPr>
            </w:pPr>
            <w:r w:rsidRPr="00F26C0A">
              <w:rPr>
                <w:szCs w:val="18"/>
              </w:rPr>
              <w:t>Právo na soudní přezkum platí rovněž v případě, že do šesti měsíců od podání žádosti o povolení obsahující všechny požadované informace není vydáno žádné rozhodnutí.</w:t>
            </w:r>
          </w:p>
        </w:tc>
        <w:tc>
          <w:tcPr>
            <w:tcW w:w="900" w:type="dxa"/>
            <w:tcBorders>
              <w:top w:val="nil"/>
              <w:left w:val="single" w:sz="18" w:space="0" w:color="auto"/>
              <w:bottom w:val="single" w:sz="4" w:space="0" w:color="auto"/>
              <w:right w:val="single" w:sz="4" w:space="0" w:color="auto"/>
            </w:tcBorders>
          </w:tcPr>
          <w:p w14:paraId="73E957A6"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59D47F2D" w14:textId="77777777" w:rsidR="00332637" w:rsidRPr="00F26C0A" w:rsidRDefault="00332637" w:rsidP="00A63CF4">
            <w:pPr>
              <w:spacing w:before="40" w:after="40"/>
              <w:rPr>
                <w:szCs w:val="18"/>
              </w:rPr>
            </w:pPr>
            <w:r w:rsidRPr="00F26C0A">
              <w:rPr>
                <w:szCs w:val="18"/>
              </w:rPr>
              <w:t>§ 483 odst. 4</w:t>
            </w:r>
          </w:p>
        </w:tc>
        <w:tc>
          <w:tcPr>
            <w:tcW w:w="5400" w:type="dxa"/>
            <w:gridSpan w:val="4"/>
            <w:tcBorders>
              <w:top w:val="nil"/>
              <w:left w:val="single" w:sz="4" w:space="0" w:color="auto"/>
              <w:bottom w:val="single" w:sz="4" w:space="0" w:color="auto"/>
              <w:right w:val="single" w:sz="4" w:space="0" w:color="auto"/>
            </w:tcBorders>
          </w:tcPr>
          <w:p w14:paraId="481FD590" w14:textId="77777777" w:rsidR="00332637" w:rsidRPr="00F26C0A" w:rsidRDefault="00332637" w:rsidP="00A63CF4">
            <w:pPr>
              <w:tabs>
                <w:tab w:val="left" w:pos="380"/>
              </w:tabs>
              <w:spacing w:before="40" w:after="40"/>
              <w:ind w:right="67"/>
              <w:jc w:val="both"/>
              <w:rPr>
                <w:szCs w:val="18"/>
              </w:rPr>
            </w:pPr>
            <w:r w:rsidRPr="00F26C0A">
              <w:rPr>
                <w:szCs w:val="18"/>
              </w:rPr>
              <w:t>Nevydá-li rozhodnutí Česká národní banka o žádosti o povolení ve lhůtě podle odstavců 1 až 3, lze se domáhat, aby jí soud uložil povinnost vydat rozhodnutí ve věci samé, i když nebyly bezvýsledně vyčerpány prostředky, které správní řád stanoví k ochraně proti nečinnosti správního orgánu.</w:t>
            </w:r>
          </w:p>
        </w:tc>
        <w:tc>
          <w:tcPr>
            <w:tcW w:w="900" w:type="dxa"/>
            <w:tcBorders>
              <w:top w:val="nil"/>
              <w:left w:val="single" w:sz="4" w:space="0" w:color="auto"/>
              <w:bottom w:val="single" w:sz="4" w:space="0" w:color="auto"/>
              <w:right w:val="single" w:sz="4" w:space="0" w:color="auto"/>
            </w:tcBorders>
          </w:tcPr>
          <w:p w14:paraId="0850C497" w14:textId="77777777" w:rsidR="00332637" w:rsidRPr="00F26C0A" w:rsidRDefault="00332637" w:rsidP="00A63CF4">
            <w:pPr>
              <w:spacing w:before="40" w:after="40"/>
              <w:rPr>
                <w:szCs w:val="18"/>
              </w:rPr>
            </w:pPr>
            <w:r w:rsidRPr="00F26C0A">
              <w:rPr>
                <w:szCs w:val="18"/>
              </w:rPr>
              <w:t>PT</w:t>
            </w:r>
          </w:p>
        </w:tc>
        <w:tc>
          <w:tcPr>
            <w:tcW w:w="720" w:type="dxa"/>
            <w:tcBorders>
              <w:top w:val="nil"/>
              <w:left w:val="single" w:sz="4" w:space="0" w:color="auto"/>
              <w:bottom w:val="single" w:sz="4" w:space="0" w:color="auto"/>
            </w:tcBorders>
          </w:tcPr>
          <w:p w14:paraId="1D928F14" w14:textId="77777777" w:rsidR="00332637" w:rsidRPr="00F26C0A" w:rsidRDefault="00332637" w:rsidP="00A63CF4">
            <w:pPr>
              <w:spacing w:before="40" w:after="40"/>
              <w:rPr>
                <w:szCs w:val="18"/>
              </w:rPr>
            </w:pPr>
          </w:p>
        </w:tc>
      </w:tr>
      <w:tr w:rsidR="00332637" w:rsidRPr="00F26C0A" w14:paraId="435000B5" w14:textId="77777777" w:rsidTr="00711754">
        <w:tc>
          <w:tcPr>
            <w:tcW w:w="1440" w:type="dxa"/>
            <w:tcBorders>
              <w:top w:val="nil"/>
              <w:bottom w:val="single" w:sz="4" w:space="0" w:color="auto"/>
              <w:right w:val="single" w:sz="4" w:space="0" w:color="auto"/>
            </w:tcBorders>
          </w:tcPr>
          <w:p w14:paraId="61B492C5" w14:textId="77777777" w:rsidR="00332637" w:rsidRPr="00F26C0A" w:rsidRDefault="00332637" w:rsidP="003D4D86">
            <w:pPr>
              <w:spacing w:before="40" w:after="40"/>
              <w:rPr>
                <w:szCs w:val="18"/>
              </w:rPr>
            </w:pPr>
            <w:r w:rsidRPr="00F26C0A">
              <w:rPr>
                <w:szCs w:val="18"/>
              </w:rPr>
              <w:t>Čl. 50 odst. 1</w:t>
            </w:r>
          </w:p>
        </w:tc>
        <w:tc>
          <w:tcPr>
            <w:tcW w:w="5400" w:type="dxa"/>
            <w:gridSpan w:val="4"/>
            <w:tcBorders>
              <w:top w:val="nil"/>
              <w:left w:val="single" w:sz="4" w:space="0" w:color="auto"/>
              <w:bottom w:val="single" w:sz="4" w:space="0" w:color="auto"/>
              <w:right w:val="single" w:sz="18" w:space="0" w:color="auto"/>
            </w:tcBorders>
          </w:tcPr>
          <w:p w14:paraId="676F7F82" w14:textId="77777777" w:rsidR="00332637" w:rsidRPr="00F26C0A" w:rsidRDefault="00332637" w:rsidP="00A63CF4">
            <w:pPr>
              <w:spacing w:before="40" w:after="40"/>
              <w:ind w:right="58"/>
              <w:jc w:val="both"/>
              <w:rPr>
                <w:szCs w:val="18"/>
              </w:rPr>
            </w:pPr>
            <w:r w:rsidRPr="00F26C0A">
              <w:rPr>
                <w:szCs w:val="18"/>
              </w:rPr>
              <w:t>Příslušné orgány členských států spolupracují mezi sebou, s orgánem pro cenné papíry a trhy a s Evropskou radou pro systémová rizika, kdykoli je to nezbytné pro účely plnění jejich úkolů podle této směrnice nebo pro výkon jejich pravomocí podle této směrnice nebo vnitrostátního práva.</w:t>
            </w:r>
          </w:p>
        </w:tc>
        <w:tc>
          <w:tcPr>
            <w:tcW w:w="900" w:type="dxa"/>
            <w:tcBorders>
              <w:top w:val="nil"/>
              <w:left w:val="single" w:sz="18" w:space="0" w:color="auto"/>
              <w:bottom w:val="single" w:sz="4" w:space="0" w:color="auto"/>
              <w:right w:val="single" w:sz="4" w:space="0" w:color="auto"/>
            </w:tcBorders>
          </w:tcPr>
          <w:p w14:paraId="3B7B864D" w14:textId="77777777" w:rsidR="00332637" w:rsidRPr="00F26C0A" w:rsidRDefault="00332637" w:rsidP="001F0553">
            <w:pPr>
              <w:spacing w:before="40" w:after="40"/>
              <w:rPr>
                <w:szCs w:val="18"/>
              </w:rPr>
            </w:pPr>
            <w:r w:rsidRPr="00F26C0A">
              <w:rPr>
                <w:szCs w:val="18"/>
              </w:rPr>
              <w:t xml:space="preserve">6/1993 ve znění 227/2013 375/2015 </w:t>
            </w:r>
          </w:p>
        </w:tc>
        <w:tc>
          <w:tcPr>
            <w:tcW w:w="1080" w:type="dxa"/>
            <w:tcBorders>
              <w:top w:val="nil"/>
              <w:left w:val="single" w:sz="4" w:space="0" w:color="auto"/>
              <w:bottom w:val="single" w:sz="4" w:space="0" w:color="auto"/>
              <w:right w:val="single" w:sz="4" w:space="0" w:color="auto"/>
            </w:tcBorders>
          </w:tcPr>
          <w:p w14:paraId="0CDC1D47" w14:textId="77777777" w:rsidR="00332637" w:rsidRPr="00F26C0A" w:rsidRDefault="00332637" w:rsidP="00630F39">
            <w:pPr>
              <w:spacing w:before="40" w:after="40"/>
              <w:rPr>
                <w:szCs w:val="18"/>
              </w:rPr>
            </w:pPr>
            <w:r w:rsidRPr="00F26C0A">
              <w:rPr>
                <w:szCs w:val="18"/>
              </w:rPr>
              <w:t>§ 2 odst. 3</w:t>
            </w:r>
          </w:p>
        </w:tc>
        <w:tc>
          <w:tcPr>
            <w:tcW w:w="5400" w:type="dxa"/>
            <w:gridSpan w:val="4"/>
            <w:tcBorders>
              <w:top w:val="nil"/>
              <w:left w:val="single" w:sz="4" w:space="0" w:color="auto"/>
              <w:bottom w:val="single" w:sz="4" w:space="0" w:color="auto"/>
              <w:right w:val="single" w:sz="4" w:space="0" w:color="auto"/>
            </w:tcBorders>
          </w:tcPr>
          <w:p w14:paraId="735BF672" w14:textId="77777777" w:rsidR="00332637" w:rsidRPr="00F26C0A" w:rsidRDefault="00332637" w:rsidP="00630F39">
            <w:pPr>
              <w:tabs>
                <w:tab w:val="left" w:pos="335"/>
              </w:tabs>
              <w:spacing w:before="40" w:after="40"/>
              <w:ind w:right="67"/>
              <w:jc w:val="both"/>
              <w:rPr>
                <w:szCs w:val="18"/>
              </w:rPr>
            </w:pPr>
            <w:r w:rsidRPr="00F26C0A">
              <w:rPr>
                <w:szCs w:val="18"/>
              </w:rPr>
              <w:t>(3) Česká národní banka při plnění svých úkolů spolupracuje s ústředními bankami jiných států, zahraničními orgány zabývajícími se dohledem nad finančním trhem, zahraničními orgány příslušnými k řešení krize, s mezinárodními finančními institucemi a mezinárodními orgány zabývajícími se dohledem nad finančním trhem a sjednává s nimi v rámci své působnosti příslušné dohody.</w:t>
            </w:r>
          </w:p>
        </w:tc>
        <w:tc>
          <w:tcPr>
            <w:tcW w:w="900" w:type="dxa"/>
            <w:tcBorders>
              <w:top w:val="nil"/>
              <w:left w:val="single" w:sz="4" w:space="0" w:color="auto"/>
              <w:bottom w:val="single" w:sz="4" w:space="0" w:color="auto"/>
              <w:right w:val="single" w:sz="4" w:space="0" w:color="auto"/>
            </w:tcBorders>
          </w:tcPr>
          <w:p w14:paraId="2A0A6276" w14:textId="77777777" w:rsidR="00332637" w:rsidRPr="00F26C0A" w:rsidRDefault="00332637" w:rsidP="00A04C5F">
            <w:pPr>
              <w:spacing w:before="40" w:after="40"/>
              <w:rPr>
                <w:szCs w:val="18"/>
              </w:rPr>
            </w:pPr>
            <w:r w:rsidRPr="00F26C0A">
              <w:rPr>
                <w:szCs w:val="18"/>
              </w:rPr>
              <w:t>PT</w:t>
            </w:r>
          </w:p>
        </w:tc>
        <w:tc>
          <w:tcPr>
            <w:tcW w:w="720" w:type="dxa"/>
            <w:tcBorders>
              <w:top w:val="nil"/>
              <w:left w:val="single" w:sz="4" w:space="0" w:color="auto"/>
              <w:bottom w:val="single" w:sz="4" w:space="0" w:color="auto"/>
            </w:tcBorders>
          </w:tcPr>
          <w:p w14:paraId="6B7003D5" w14:textId="77777777" w:rsidR="00332637" w:rsidRPr="00F26C0A" w:rsidRDefault="00332637" w:rsidP="00A63CF4">
            <w:pPr>
              <w:spacing w:before="40" w:after="40"/>
              <w:rPr>
                <w:szCs w:val="18"/>
              </w:rPr>
            </w:pPr>
          </w:p>
        </w:tc>
      </w:tr>
      <w:tr w:rsidR="00332637" w:rsidRPr="00F26C0A" w14:paraId="7C308AD7" w14:textId="77777777" w:rsidTr="00711754">
        <w:tc>
          <w:tcPr>
            <w:tcW w:w="1440" w:type="dxa"/>
            <w:tcBorders>
              <w:top w:val="single" w:sz="4" w:space="0" w:color="auto"/>
              <w:bottom w:val="single" w:sz="4" w:space="0" w:color="auto"/>
              <w:right w:val="single" w:sz="4" w:space="0" w:color="auto"/>
            </w:tcBorders>
          </w:tcPr>
          <w:p w14:paraId="6F38032E" w14:textId="77777777" w:rsidR="00332637" w:rsidRPr="00F26C0A" w:rsidRDefault="00332637" w:rsidP="003D4D86">
            <w:pPr>
              <w:spacing w:before="40" w:after="40"/>
              <w:rPr>
                <w:szCs w:val="18"/>
              </w:rPr>
            </w:pPr>
            <w:r w:rsidRPr="00F26C0A">
              <w:rPr>
                <w:szCs w:val="18"/>
              </w:rPr>
              <w:t>Čl. 50 odst. 2</w:t>
            </w:r>
          </w:p>
        </w:tc>
        <w:tc>
          <w:tcPr>
            <w:tcW w:w="5400" w:type="dxa"/>
            <w:gridSpan w:val="4"/>
            <w:tcBorders>
              <w:top w:val="single" w:sz="4" w:space="0" w:color="auto"/>
              <w:left w:val="single" w:sz="4" w:space="0" w:color="auto"/>
              <w:bottom w:val="single" w:sz="4" w:space="0" w:color="auto"/>
              <w:right w:val="single" w:sz="18" w:space="0" w:color="auto"/>
            </w:tcBorders>
          </w:tcPr>
          <w:p w14:paraId="52DEFD56" w14:textId="77777777" w:rsidR="00332637" w:rsidRPr="00F26C0A" w:rsidRDefault="00332637" w:rsidP="00A63CF4">
            <w:pPr>
              <w:spacing w:before="40" w:after="40"/>
              <w:ind w:right="58"/>
              <w:jc w:val="both"/>
              <w:rPr>
                <w:szCs w:val="18"/>
              </w:rPr>
            </w:pPr>
            <w:r w:rsidRPr="00F26C0A">
              <w:rPr>
                <w:szCs w:val="18"/>
              </w:rPr>
              <w:t>Členské státy usnadňují spolupráci podle tohoto oddílu.</w:t>
            </w:r>
          </w:p>
        </w:tc>
        <w:tc>
          <w:tcPr>
            <w:tcW w:w="900" w:type="dxa"/>
            <w:tcBorders>
              <w:top w:val="single" w:sz="4" w:space="0" w:color="auto"/>
              <w:left w:val="single" w:sz="18" w:space="0" w:color="auto"/>
              <w:bottom w:val="single" w:sz="4" w:space="0" w:color="auto"/>
              <w:right w:val="single" w:sz="4" w:space="0" w:color="auto"/>
            </w:tcBorders>
          </w:tcPr>
          <w:p w14:paraId="4FA9AF5F" w14:textId="77777777" w:rsidR="00332637" w:rsidRPr="00F26C0A" w:rsidRDefault="00332637" w:rsidP="001F0553">
            <w:pPr>
              <w:spacing w:before="40" w:after="40"/>
              <w:rPr>
                <w:szCs w:val="18"/>
              </w:rPr>
            </w:pPr>
            <w:r w:rsidRPr="00F26C0A">
              <w:rPr>
                <w:szCs w:val="18"/>
              </w:rPr>
              <w:t>6/1993 ve znění 227/2013 375/2015</w:t>
            </w:r>
          </w:p>
        </w:tc>
        <w:tc>
          <w:tcPr>
            <w:tcW w:w="1080" w:type="dxa"/>
            <w:tcBorders>
              <w:top w:val="single" w:sz="4" w:space="0" w:color="auto"/>
              <w:left w:val="single" w:sz="4" w:space="0" w:color="auto"/>
              <w:bottom w:val="single" w:sz="4" w:space="0" w:color="auto"/>
              <w:right w:val="single" w:sz="4" w:space="0" w:color="auto"/>
            </w:tcBorders>
          </w:tcPr>
          <w:p w14:paraId="3BB9B544" w14:textId="77777777" w:rsidR="00332637" w:rsidRPr="00F26C0A" w:rsidRDefault="00332637" w:rsidP="00630F39">
            <w:pPr>
              <w:spacing w:before="40" w:after="40"/>
              <w:rPr>
                <w:szCs w:val="18"/>
              </w:rPr>
            </w:pPr>
            <w:r w:rsidRPr="00F26C0A">
              <w:rPr>
                <w:szCs w:val="18"/>
              </w:rPr>
              <w:t>§ 2 odst. 3</w:t>
            </w:r>
          </w:p>
        </w:tc>
        <w:tc>
          <w:tcPr>
            <w:tcW w:w="5400" w:type="dxa"/>
            <w:gridSpan w:val="4"/>
            <w:tcBorders>
              <w:top w:val="single" w:sz="4" w:space="0" w:color="auto"/>
              <w:left w:val="single" w:sz="4" w:space="0" w:color="auto"/>
              <w:bottom w:val="single" w:sz="4" w:space="0" w:color="auto"/>
              <w:right w:val="single" w:sz="4" w:space="0" w:color="auto"/>
            </w:tcBorders>
          </w:tcPr>
          <w:p w14:paraId="5E6BBECE" w14:textId="77777777" w:rsidR="00332637" w:rsidRPr="00F26C0A" w:rsidRDefault="00332637" w:rsidP="00630F39">
            <w:pPr>
              <w:tabs>
                <w:tab w:val="left" w:pos="335"/>
              </w:tabs>
              <w:spacing w:before="40" w:after="40"/>
              <w:ind w:right="67"/>
              <w:jc w:val="both"/>
              <w:rPr>
                <w:szCs w:val="18"/>
              </w:rPr>
            </w:pPr>
            <w:r w:rsidRPr="00F26C0A">
              <w:rPr>
                <w:szCs w:val="18"/>
              </w:rPr>
              <w:t>(3) Česká národní banka při plnění svých úkolů spolupracuje s ústředními bankami jiných států, zahraničními orgány zabývajícími se dohledem nad finančním trhem, zahraničními orgány příslušnými k řešení krize, s mezinárodními finančními institucemi a mezinárodními orgány zabývajícími se dohledem nad finančním trhem a sjednává s nimi v rámci své působnosti příslušné dohody.</w:t>
            </w:r>
          </w:p>
        </w:tc>
        <w:tc>
          <w:tcPr>
            <w:tcW w:w="900" w:type="dxa"/>
            <w:tcBorders>
              <w:top w:val="single" w:sz="4" w:space="0" w:color="auto"/>
              <w:left w:val="single" w:sz="4" w:space="0" w:color="auto"/>
              <w:bottom w:val="single" w:sz="4" w:space="0" w:color="auto"/>
              <w:right w:val="single" w:sz="4" w:space="0" w:color="auto"/>
            </w:tcBorders>
          </w:tcPr>
          <w:p w14:paraId="6683BB27" w14:textId="77777777" w:rsidR="00332637" w:rsidRPr="00F26C0A" w:rsidRDefault="00332637" w:rsidP="00A04C5F">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66AFAA99" w14:textId="77777777" w:rsidR="00332637" w:rsidRPr="00F26C0A" w:rsidRDefault="00332637" w:rsidP="00A63CF4">
            <w:pPr>
              <w:spacing w:before="40" w:after="40"/>
              <w:rPr>
                <w:szCs w:val="18"/>
              </w:rPr>
            </w:pPr>
          </w:p>
        </w:tc>
      </w:tr>
      <w:tr w:rsidR="00332637" w:rsidRPr="00F26C0A" w14:paraId="136FFF93" w14:textId="77777777" w:rsidTr="00711754">
        <w:tc>
          <w:tcPr>
            <w:tcW w:w="1440" w:type="dxa"/>
            <w:tcBorders>
              <w:top w:val="single" w:sz="4" w:space="0" w:color="auto"/>
              <w:bottom w:val="single" w:sz="4" w:space="0" w:color="auto"/>
              <w:right w:val="single" w:sz="4" w:space="0" w:color="auto"/>
            </w:tcBorders>
          </w:tcPr>
          <w:p w14:paraId="6D4B6372" w14:textId="77777777" w:rsidR="00332637" w:rsidRPr="00F26C0A" w:rsidRDefault="00332637" w:rsidP="003D4D86">
            <w:pPr>
              <w:spacing w:before="40" w:after="40"/>
              <w:rPr>
                <w:szCs w:val="18"/>
              </w:rPr>
            </w:pPr>
            <w:r w:rsidRPr="00F26C0A">
              <w:rPr>
                <w:szCs w:val="18"/>
              </w:rPr>
              <w:t>Čl. 50 odst. 3</w:t>
            </w:r>
          </w:p>
        </w:tc>
        <w:tc>
          <w:tcPr>
            <w:tcW w:w="5400" w:type="dxa"/>
            <w:gridSpan w:val="4"/>
            <w:tcBorders>
              <w:top w:val="single" w:sz="4" w:space="0" w:color="auto"/>
              <w:left w:val="single" w:sz="4" w:space="0" w:color="auto"/>
              <w:bottom w:val="single" w:sz="4" w:space="0" w:color="auto"/>
              <w:right w:val="single" w:sz="18" w:space="0" w:color="auto"/>
            </w:tcBorders>
          </w:tcPr>
          <w:p w14:paraId="00330AAC" w14:textId="77777777" w:rsidR="00332637" w:rsidRPr="00F26C0A" w:rsidRDefault="00332637" w:rsidP="00A63CF4">
            <w:pPr>
              <w:spacing w:before="40" w:after="40"/>
              <w:ind w:right="58"/>
              <w:jc w:val="both"/>
              <w:rPr>
                <w:szCs w:val="18"/>
              </w:rPr>
            </w:pPr>
            <w:r w:rsidRPr="00F26C0A">
              <w:rPr>
                <w:szCs w:val="18"/>
              </w:rPr>
              <w:t>Příslušné orgány využijí pro účely spolupráce svých pravomocí i v případech, kdy vyšetřované jednání nezakládá porušení předpisu platného v jejich vlastním členském státě.</w:t>
            </w:r>
          </w:p>
          <w:p w14:paraId="412D1E82" w14:textId="77777777" w:rsidR="00332637" w:rsidRPr="00F26C0A" w:rsidRDefault="00332637" w:rsidP="00A63CF4">
            <w:pPr>
              <w:spacing w:before="40" w:after="40"/>
              <w:ind w:right="58"/>
              <w:jc w:val="both"/>
              <w:rPr>
                <w:szCs w:val="18"/>
              </w:rPr>
            </w:pPr>
          </w:p>
        </w:tc>
        <w:tc>
          <w:tcPr>
            <w:tcW w:w="900" w:type="dxa"/>
            <w:tcBorders>
              <w:top w:val="single" w:sz="4" w:space="0" w:color="auto"/>
              <w:left w:val="single" w:sz="18" w:space="0" w:color="auto"/>
              <w:bottom w:val="single" w:sz="4" w:space="0" w:color="auto"/>
              <w:right w:val="single" w:sz="4" w:space="0" w:color="auto"/>
            </w:tcBorders>
          </w:tcPr>
          <w:p w14:paraId="7AF839A4" w14:textId="77777777" w:rsidR="00332637" w:rsidRPr="00F26C0A" w:rsidRDefault="00332637" w:rsidP="001F0553">
            <w:pPr>
              <w:spacing w:before="40" w:after="40"/>
              <w:rPr>
                <w:szCs w:val="18"/>
              </w:rPr>
            </w:pPr>
            <w:r w:rsidRPr="00F26C0A">
              <w:rPr>
                <w:szCs w:val="18"/>
              </w:rPr>
              <w:t>6/1993 ve znění 227/2013 375/2015</w:t>
            </w:r>
          </w:p>
        </w:tc>
        <w:tc>
          <w:tcPr>
            <w:tcW w:w="1080" w:type="dxa"/>
            <w:tcBorders>
              <w:top w:val="single" w:sz="4" w:space="0" w:color="auto"/>
              <w:left w:val="single" w:sz="4" w:space="0" w:color="auto"/>
              <w:bottom w:val="single" w:sz="4" w:space="0" w:color="auto"/>
              <w:right w:val="single" w:sz="4" w:space="0" w:color="auto"/>
            </w:tcBorders>
          </w:tcPr>
          <w:p w14:paraId="1FC83DB1" w14:textId="77777777" w:rsidR="00332637" w:rsidRPr="00F26C0A" w:rsidRDefault="00332637" w:rsidP="00630F39">
            <w:pPr>
              <w:spacing w:before="40" w:after="40"/>
              <w:rPr>
                <w:szCs w:val="18"/>
              </w:rPr>
            </w:pPr>
            <w:r w:rsidRPr="00F26C0A">
              <w:rPr>
                <w:szCs w:val="18"/>
              </w:rPr>
              <w:t>§ 2 odst. 3</w:t>
            </w:r>
          </w:p>
        </w:tc>
        <w:tc>
          <w:tcPr>
            <w:tcW w:w="5400" w:type="dxa"/>
            <w:gridSpan w:val="4"/>
            <w:tcBorders>
              <w:top w:val="single" w:sz="4" w:space="0" w:color="auto"/>
              <w:left w:val="single" w:sz="4" w:space="0" w:color="auto"/>
              <w:bottom w:val="single" w:sz="4" w:space="0" w:color="auto"/>
              <w:right w:val="single" w:sz="4" w:space="0" w:color="auto"/>
            </w:tcBorders>
          </w:tcPr>
          <w:p w14:paraId="5FF3858B" w14:textId="77777777" w:rsidR="00332637" w:rsidRPr="00F26C0A" w:rsidRDefault="00332637" w:rsidP="00630F39">
            <w:pPr>
              <w:tabs>
                <w:tab w:val="left" w:pos="335"/>
              </w:tabs>
              <w:spacing w:before="40" w:after="40"/>
              <w:ind w:right="67"/>
              <w:jc w:val="both"/>
              <w:rPr>
                <w:szCs w:val="18"/>
              </w:rPr>
            </w:pPr>
            <w:r w:rsidRPr="00F26C0A">
              <w:rPr>
                <w:szCs w:val="18"/>
              </w:rPr>
              <w:t>(3) Česká národní banka při plnění svých úkolů spolupracuje s ústředními bankami jiných států, zahraničními orgány zabývajícími se dohledem nad finančním trhem, zahraničními orgány příslušnými k řešení krize, s mezinárodními finančními institucemi a mezinárodními orgány zabývajícími se dohledem nad finančním trhem a sjednává s nimi v rámci své působnosti příslušné dohody.</w:t>
            </w:r>
          </w:p>
        </w:tc>
        <w:tc>
          <w:tcPr>
            <w:tcW w:w="900" w:type="dxa"/>
            <w:tcBorders>
              <w:top w:val="single" w:sz="4" w:space="0" w:color="auto"/>
              <w:left w:val="single" w:sz="4" w:space="0" w:color="auto"/>
              <w:bottom w:val="single" w:sz="4" w:space="0" w:color="auto"/>
              <w:right w:val="single" w:sz="4" w:space="0" w:color="auto"/>
            </w:tcBorders>
          </w:tcPr>
          <w:p w14:paraId="1C5701F6" w14:textId="77777777" w:rsidR="00332637" w:rsidRPr="00F26C0A" w:rsidRDefault="00332637" w:rsidP="00A04C5F">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50F2F363" w14:textId="77777777" w:rsidR="00332637" w:rsidRPr="00F26C0A" w:rsidRDefault="00332637" w:rsidP="00A63CF4">
            <w:pPr>
              <w:spacing w:before="40" w:after="40"/>
              <w:rPr>
                <w:szCs w:val="18"/>
              </w:rPr>
            </w:pPr>
          </w:p>
        </w:tc>
      </w:tr>
      <w:tr w:rsidR="00332637" w:rsidRPr="00F26C0A" w14:paraId="539CBD0C" w14:textId="77777777" w:rsidTr="00C93159">
        <w:tc>
          <w:tcPr>
            <w:tcW w:w="1440" w:type="dxa"/>
            <w:tcBorders>
              <w:top w:val="single" w:sz="4" w:space="0" w:color="auto"/>
              <w:bottom w:val="nil"/>
              <w:right w:val="single" w:sz="4" w:space="0" w:color="auto"/>
            </w:tcBorders>
          </w:tcPr>
          <w:p w14:paraId="4AAC5F60" w14:textId="77777777" w:rsidR="00332637" w:rsidRPr="00F26C0A" w:rsidRDefault="00332637" w:rsidP="003D4D86">
            <w:pPr>
              <w:spacing w:before="40" w:after="40"/>
              <w:rPr>
                <w:szCs w:val="18"/>
              </w:rPr>
            </w:pPr>
            <w:r w:rsidRPr="00F26C0A">
              <w:rPr>
                <w:szCs w:val="18"/>
              </w:rPr>
              <w:t>Čl. 50 odst. 4</w:t>
            </w:r>
          </w:p>
        </w:tc>
        <w:tc>
          <w:tcPr>
            <w:tcW w:w="5400" w:type="dxa"/>
            <w:gridSpan w:val="4"/>
            <w:tcBorders>
              <w:top w:val="single" w:sz="4" w:space="0" w:color="auto"/>
              <w:left w:val="single" w:sz="4" w:space="0" w:color="auto"/>
              <w:bottom w:val="nil"/>
              <w:right w:val="single" w:sz="18" w:space="0" w:color="auto"/>
            </w:tcBorders>
          </w:tcPr>
          <w:p w14:paraId="51D3CFD3" w14:textId="77777777" w:rsidR="00332637" w:rsidRPr="00F26C0A" w:rsidRDefault="00332637" w:rsidP="00A63CF4">
            <w:pPr>
              <w:spacing w:before="40" w:after="40"/>
              <w:ind w:right="58"/>
              <w:jc w:val="both"/>
              <w:rPr>
                <w:szCs w:val="18"/>
              </w:rPr>
            </w:pPr>
            <w:r w:rsidRPr="00F26C0A">
              <w:rPr>
                <w:szCs w:val="18"/>
              </w:rPr>
              <w:t>Příslušné orgány členských států neprodleně poskytnou sobě navzájem i orgánu pro cenné papíry a trhy informace požadované pro účely plnění jejich úkolů podle této směrnice.</w:t>
            </w:r>
          </w:p>
          <w:p w14:paraId="45D8A559" w14:textId="77777777" w:rsidR="00332637" w:rsidRPr="00F26C0A" w:rsidRDefault="00332637" w:rsidP="00A63CF4">
            <w:pPr>
              <w:spacing w:before="40" w:after="40"/>
              <w:ind w:right="58"/>
              <w:jc w:val="both"/>
              <w:rPr>
                <w:szCs w:val="18"/>
              </w:rPr>
            </w:pPr>
            <w:r w:rsidRPr="00F26C0A">
              <w:rPr>
                <w:szCs w:val="18"/>
              </w:rPr>
              <w:t>Příslušné orgány domovského členského státu předají kopii příslušných dohod o spolupráci, které uzavřely v souladu s článkem 35, 37 nebo 40, hostitelským členským státům dotčeného správce. V souladu s postupy týkajícími se příslušných regulačních technických norem uvedenými v čl. 35 odst. 14, čl. 37 odst. 17 nebo čl. 40 odst. 14 předají příslušné orgány domovského členského státu informace, které získaly od orgánů dohledu třetích zemí na základě dohod o spolupráci, jež s těmito orgány dohledu ve vztahu ke správci uzavřely, nebo případně podle čl. 45 odst. 6 nebo 7 příslušným orgánům hostitelských členských států dotčeného správce.</w:t>
            </w:r>
          </w:p>
          <w:p w14:paraId="234C1D0D" w14:textId="77777777" w:rsidR="00332637" w:rsidRPr="00F26C0A" w:rsidRDefault="00332637" w:rsidP="00A63CF4">
            <w:pPr>
              <w:spacing w:before="40" w:after="40"/>
              <w:ind w:right="58"/>
              <w:jc w:val="both"/>
              <w:rPr>
                <w:szCs w:val="18"/>
              </w:rPr>
            </w:pPr>
            <w:r w:rsidRPr="00F26C0A">
              <w:rPr>
                <w:szCs w:val="18"/>
              </w:rPr>
              <w:t>Pokud se příslušný orgán hostitelského členského státu domnívá, že obsah dohody o spolupráci, kterou domovský členský stát dotčeného správce uzavřel v souladu s článkem 35, 37 nebo 40, nesplňuje požadavky příslušných regulačních technických norem, mohou dotčené příslušné orgány předložit věc orgánu pro cenné papíry a trhy, který může jednat na základě pravomocí, jež mu svěřuje článek 19 nařízení (EU) č. 1095/2010.</w:t>
            </w:r>
          </w:p>
        </w:tc>
        <w:tc>
          <w:tcPr>
            <w:tcW w:w="900" w:type="dxa"/>
            <w:tcBorders>
              <w:top w:val="single" w:sz="4" w:space="0" w:color="auto"/>
              <w:left w:val="single" w:sz="18" w:space="0" w:color="auto"/>
              <w:bottom w:val="nil"/>
              <w:right w:val="single" w:sz="4" w:space="0" w:color="auto"/>
            </w:tcBorders>
          </w:tcPr>
          <w:p w14:paraId="3A034DC5" w14:textId="77777777" w:rsidR="00332637" w:rsidRPr="00F26C0A" w:rsidRDefault="00332637" w:rsidP="001F0553">
            <w:pPr>
              <w:spacing w:before="40" w:after="40"/>
              <w:rPr>
                <w:szCs w:val="18"/>
              </w:rPr>
            </w:pPr>
            <w:r w:rsidRPr="00F26C0A">
              <w:rPr>
                <w:szCs w:val="18"/>
              </w:rPr>
              <w:t>6/1993 ve znění 227/2013 375/2015</w:t>
            </w:r>
          </w:p>
        </w:tc>
        <w:tc>
          <w:tcPr>
            <w:tcW w:w="1080" w:type="dxa"/>
            <w:tcBorders>
              <w:top w:val="single" w:sz="4" w:space="0" w:color="auto"/>
              <w:left w:val="single" w:sz="4" w:space="0" w:color="auto"/>
              <w:bottom w:val="nil"/>
              <w:right w:val="single" w:sz="4" w:space="0" w:color="auto"/>
            </w:tcBorders>
          </w:tcPr>
          <w:p w14:paraId="2BCB5470" w14:textId="77777777" w:rsidR="00332637" w:rsidRPr="00F26C0A" w:rsidRDefault="00332637" w:rsidP="00630F39">
            <w:pPr>
              <w:spacing w:before="40" w:after="40"/>
              <w:rPr>
                <w:szCs w:val="18"/>
              </w:rPr>
            </w:pPr>
            <w:r w:rsidRPr="00F26C0A">
              <w:rPr>
                <w:szCs w:val="18"/>
              </w:rPr>
              <w:t>§ 2 odst. 3</w:t>
            </w:r>
          </w:p>
        </w:tc>
        <w:tc>
          <w:tcPr>
            <w:tcW w:w="5400" w:type="dxa"/>
            <w:gridSpan w:val="4"/>
            <w:tcBorders>
              <w:top w:val="single" w:sz="4" w:space="0" w:color="auto"/>
              <w:left w:val="single" w:sz="4" w:space="0" w:color="auto"/>
              <w:bottom w:val="nil"/>
              <w:right w:val="single" w:sz="4" w:space="0" w:color="auto"/>
            </w:tcBorders>
          </w:tcPr>
          <w:p w14:paraId="3273064F" w14:textId="77777777" w:rsidR="00332637" w:rsidRPr="00F26C0A" w:rsidRDefault="00332637" w:rsidP="00630F39">
            <w:pPr>
              <w:tabs>
                <w:tab w:val="left" w:pos="335"/>
              </w:tabs>
              <w:spacing w:before="40" w:after="40"/>
              <w:ind w:right="67"/>
              <w:jc w:val="both"/>
              <w:rPr>
                <w:szCs w:val="18"/>
              </w:rPr>
            </w:pPr>
            <w:r w:rsidRPr="00F26C0A">
              <w:rPr>
                <w:szCs w:val="18"/>
              </w:rPr>
              <w:t>(3) Česká národní banka při plnění svých úkolů spolupracuje s ústředními bankami jiných států, zahraničními orgány zabývajícími se dohledem nad finančním trhem, zahraničními orgány příslušnými k řešení krize, s mezinárodními finančními institucemi a mezinárodními orgány zabývajícími se dohledem nad finančním trhem a sjednává s nimi v rámci své působnosti příslušné dohody.</w:t>
            </w:r>
          </w:p>
        </w:tc>
        <w:tc>
          <w:tcPr>
            <w:tcW w:w="900" w:type="dxa"/>
            <w:tcBorders>
              <w:top w:val="single" w:sz="4" w:space="0" w:color="auto"/>
              <w:left w:val="single" w:sz="4" w:space="0" w:color="auto"/>
              <w:bottom w:val="nil"/>
              <w:right w:val="single" w:sz="4" w:space="0" w:color="auto"/>
            </w:tcBorders>
          </w:tcPr>
          <w:p w14:paraId="01C5D254" w14:textId="77777777" w:rsidR="00332637" w:rsidRPr="00F26C0A" w:rsidRDefault="00332637" w:rsidP="00A04C5F">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1D229AE3" w14:textId="77777777" w:rsidR="00332637" w:rsidRPr="00F26C0A" w:rsidRDefault="00332637" w:rsidP="00A63CF4">
            <w:pPr>
              <w:spacing w:before="40" w:after="40"/>
              <w:rPr>
                <w:szCs w:val="18"/>
              </w:rPr>
            </w:pPr>
          </w:p>
        </w:tc>
      </w:tr>
      <w:tr w:rsidR="00332637" w:rsidRPr="00F26C0A" w14:paraId="37AF31DB" w14:textId="77777777" w:rsidTr="00C93159">
        <w:tc>
          <w:tcPr>
            <w:tcW w:w="1440" w:type="dxa"/>
            <w:tcBorders>
              <w:top w:val="nil"/>
              <w:bottom w:val="single" w:sz="4" w:space="0" w:color="auto"/>
              <w:right w:val="single" w:sz="4" w:space="0" w:color="auto"/>
            </w:tcBorders>
          </w:tcPr>
          <w:p w14:paraId="3F0D6A3F"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00B1DA84"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4218B572" w14:textId="77777777" w:rsidR="00332637" w:rsidRPr="00F26C0A" w:rsidRDefault="00332637" w:rsidP="001F0553">
            <w:pPr>
              <w:spacing w:before="40" w:after="40"/>
              <w:rPr>
                <w:szCs w:val="18"/>
              </w:rPr>
            </w:pPr>
            <w:r w:rsidRPr="00F26C0A">
              <w:rPr>
                <w:szCs w:val="18"/>
              </w:rPr>
              <w:t>15/1998 ve znění 308/2002 257/2004 160/2010</w:t>
            </w:r>
          </w:p>
        </w:tc>
        <w:tc>
          <w:tcPr>
            <w:tcW w:w="1080" w:type="dxa"/>
            <w:tcBorders>
              <w:top w:val="nil"/>
              <w:left w:val="single" w:sz="4" w:space="0" w:color="auto"/>
              <w:bottom w:val="single" w:sz="4" w:space="0" w:color="auto"/>
              <w:right w:val="single" w:sz="4" w:space="0" w:color="auto"/>
            </w:tcBorders>
          </w:tcPr>
          <w:p w14:paraId="48F5B8CC" w14:textId="77777777" w:rsidR="00332637" w:rsidRPr="00F26C0A" w:rsidRDefault="00332637" w:rsidP="00630F39">
            <w:pPr>
              <w:spacing w:before="40" w:after="40"/>
              <w:rPr>
                <w:szCs w:val="18"/>
              </w:rPr>
            </w:pPr>
            <w:r w:rsidRPr="00F26C0A">
              <w:rPr>
                <w:szCs w:val="18"/>
              </w:rPr>
              <w:t>§ 26 odst. 4</w:t>
            </w:r>
          </w:p>
        </w:tc>
        <w:tc>
          <w:tcPr>
            <w:tcW w:w="5400" w:type="dxa"/>
            <w:gridSpan w:val="4"/>
            <w:tcBorders>
              <w:top w:val="nil"/>
              <w:left w:val="single" w:sz="4" w:space="0" w:color="auto"/>
              <w:bottom w:val="single" w:sz="4" w:space="0" w:color="auto"/>
              <w:right w:val="single" w:sz="4" w:space="0" w:color="auto"/>
            </w:tcBorders>
          </w:tcPr>
          <w:p w14:paraId="15BF3C02" w14:textId="77777777" w:rsidR="00332637" w:rsidRPr="00F26C0A" w:rsidRDefault="00332637" w:rsidP="00630F39">
            <w:pPr>
              <w:tabs>
                <w:tab w:val="left" w:pos="335"/>
              </w:tabs>
              <w:spacing w:before="40" w:after="40"/>
              <w:ind w:right="67"/>
              <w:jc w:val="both"/>
              <w:rPr>
                <w:szCs w:val="18"/>
              </w:rPr>
            </w:pPr>
            <w:r w:rsidRPr="00F26C0A">
              <w:rPr>
                <w:szCs w:val="18"/>
              </w:rPr>
              <w:t>Informace se subjektům a úřadům podle odstavce 2 poskytují způsobem a v rozsahu nutném pro plnění jejich úkolů nebo výkon jejich funkce a je-li pro ně zaveden režim povinnosti zachovávat mlčenlivost nejméně v rozsahu srovnatelném s rozsahem podle tohoto zákona.</w:t>
            </w:r>
          </w:p>
        </w:tc>
        <w:tc>
          <w:tcPr>
            <w:tcW w:w="900" w:type="dxa"/>
            <w:tcBorders>
              <w:top w:val="nil"/>
              <w:left w:val="single" w:sz="4" w:space="0" w:color="auto"/>
              <w:bottom w:val="single" w:sz="4" w:space="0" w:color="auto"/>
              <w:right w:val="single" w:sz="4" w:space="0" w:color="auto"/>
            </w:tcBorders>
          </w:tcPr>
          <w:p w14:paraId="646DE0A8"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66507541" w14:textId="77777777" w:rsidR="00332637" w:rsidRPr="00F26C0A" w:rsidRDefault="00332637" w:rsidP="00A63CF4">
            <w:pPr>
              <w:spacing w:before="40" w:after="40"/>
              <w:rPr>
                <w:szCs w:val="18"/>
              </w:rPr>
            </w:pPr>
          </w:p>
        </w:tc>
      </w:tr>
      <w:tr w:rsidR="00332637" w:rsidRPr="00F26C0A" w14:paraId="6D6C9C9A" w14:textId="77777777" w:rsidTr="00072C45">
        <w:tc>
          <w:tcPr>
            <w:tcW w:w="1440" w:type="dxa"/>
            <w:tcBorders>
              <w:top w:val="single" w:sz="4" w:space="0" w:color="auto"/>
              <w:bottom w:val="nil"/>
              <w:right w:val="single" w:sz="4" w:space="0" w:color="auto"/>
            </w:tcBorders>
          </w:tcPr>
          <w:p w14:paraId="57185FF8" w14:textId="77777777" w:rsidR="00332637" w:rsidRPr="00F26C0A" w:rsidRDefault="00332637" w:rsidP="003D4D86">
            <w:pPr>
              <w:spacing w:before="40" w:after="40"/>
              <w:rPr>
                <w:szCs w:val="18"/>
              </w:rPr>
            </w:pPr>
            <w:r w:rsidRPr="00F26C0A">
              <w:rPr>
                <w:szCs w:val="18"/>
              </w:rPr>
              <w:t>Čl. 50 odst. 5</w:t>
            </w:r>
          </w:p>
        </w:tc>
        <w:tc>
          <w:tcPr>
            <w:tcW w:w="5400" w:type="dxa"/>
            <w:gridSpan w:val="4"/>
            <w:tcBorders>
              <w:top w:val="single" w:sz="4" w:space="0" w:color="auto"/>
              <w:left w:val="single" w:sz="4" w:space="0" w:color="auto"/>
              <w:bottom w:val="nil"/>
              <w:right w:val="single" w:sz="18" w:space="0" w:color="auto"/>
            </w:tcBorders>
          </w:tcPr>
          <w:p w14:paraId="5D269CE3" w14:textId="77777777" w:rsidR="00332637" w:rsidRPr="00F26C0A" w:rsidRDefault="00332637" w:rsidP="00A63CF4">
            <w:pPr>
              <w:spacing w:before="40" w:after="40"/>
              <w:ind w:right="58"/>
              <w:jc w:val="both"/>
              <w:rPr>
                <w:szCs w:val="18"/>
              </w:rPr>
            </w:pPr>
            <w:r w:rsidRPr="00F26C0A">
              <w:rPr>
                <w:szCs w:val="18"/>
              </w:rPr>
              <w:t>Pokud mají příslušné orgány některého členského státu zjevné a prokazatelné důvody k podezření, že správce, nad nímž nevykonávají dohled, jedná nebo jednal v rozporu s touto směrnicí, informují o tom co nejkonkrétněji orgán pro cenné papíry a trhy a příslušné orgány domovského a hostitelského členského státu dotčeného správce. Přijímající orgány podniknou vhodné kroky a informují orgán pro cenné papíry a trhy a příslušné orgány, které informace předaly, o výsledku těchto kroků a, pokud je to možné, také o významném vývoji, k němuž došlo v mezidobí. Tímto odstavcem nejsou dotčeny pravomoci příslušných orgánů, které informace předaly.</w:t>
            </w:r>
          </w:p>
        </w:tc>
        <w:tc>
          <w:tcPr>
            <w:tcW w:w="900" w:type="dxa"/>
            <w:tcBorders>
              <w:top w:val="single" w:sz="4" w:space="0" w:color="auto"/>
              <w:left w:val="single" w:sz="18" w:space="0" w:color="auto"/>
              <w:bottom w:val="nil"/>
              <w:right w:val="single" w:sz="4" w:space="0" w:color="auto"/>
            </w:tcBorders>
          </w:tcPr>
          <w:p w14:paraId="2D5D8A9B"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789B237D" w14:textId="77777777" w:rsidR="00332637" w:rsidRPr="00F26C0A" w:rsidRDefault="00332637" w:rsidP="00A63CF4">
            <w:pPr>
              <w:spacing w:before="40" w:after="40"/>
              <w:rPr>
                <w:szCs w:val="18"/>
              </w:rPr>
            </w:pPr>
            <w:r w:rsidRPr="00F26C0A">
              <w:rPr>
                <w:szCs w:val="18"/>
              </w:rPr>
              <w:t>§ 575</w:t>
            </w:r>
          </w:p>
        </w:tc>
        <w:tc>
          <w:tcPr>
            <w:tcW w:w="5400" w:type="dxa"/>
            <w:gridSpan w:val="4"/>
            <w:tcBorders>
              <w:top w:val="single" w:sz="4" w:space="0" w:color="auto"/>
              <w:left w:val="single" w:sz="4" w:space="0" w:color="auto"/>
              <w:bottom w:val="nil"/>
              <w:right w:val="single" w:sz="4" w:space="0" w:color="auto"/>
            </w:tcBorders>
          </w:tcPr>
          <w:p w14:paraId="72AD61AD" w14:textId="77777777" w:rsidR="00332637" w:rsidRPr="00F26C0A" w:rsidRDefault="00332637" w:rsidP="00C93159">
            <w:pPr>
              <w:tabs>
                <w:tab w:val="left" w:pos="380"/>
              </w:tabs>
              <w:spacing w:before="40" w:after="40"/>
              <w:ind w:right="67"/>
              <w:jc w:val="both"/>
              <w:rPr>
                <w:szCs w:val="18"/>
              </w:rPr>
            </w:pPr>
            <w:r w:rsidRPr="00F26C0A">
              <w:rPr>
                <w:szCs w:val="18"/>
              </w:rPr>
              <w:t>Informoval-li orgán dohledu jiného členského státu Českou národní banku, že má důvodné podezření, že obhospodařovatel investičního fondu nebo zahraničního investičního fondu, který podléhá dohledu České národní banky, porušil svou povinnost vyplývající z práva Evropské unie v oblasti obhospodařování investičních fondů</w:t>
            </w:r>
            <w:r w:rsidRPr="00F26C0A">
              <w:rPr>
                <w:szCs w:val="18"/>
                <w:vertAlign w:val="superscript"/>
              </w:rPr>
              <w:t>1),2)</w:t>
            </w:r>
            <w:r w:rsidRPr="00F26C0A">
              <w:rPr>
                <w:szCs w:val="18"/>
              </w:rPr>
              <w:t>, Česká národní banka informuje tento orgán dohledu a evropský orgán dohledu o výsledku přijatého opatření.</w:t>
            </w:r>
          </w:p>
        </w:tc>
        <w:tc>
          <w:tcPr>
            <w:tcW w:w="900" w:type="dxa"/>
            <w:tcBorders>
              <w:top w:val="single" w:sz="4" w:space="0" w:color="auto"/>
              <w:left w:val="single" w:sz="4" w:space="0" w:color="auto"/>
              <w:bottom w:val="nil"/>
              <w:right w:val="single" w:sz="4" w:space="0" w:color="auto"/>
            </w:tcBorders>
          </w:tcPr>
          <w:p w14:paraId="00892004"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279DD7CD" w14:textId="77777777" w:rsidR="00332637" w:rsidRPr="00F26C0A" w:rsidRDefault="00332637" w:rsidP="00A63CF4">
            <w:pPr>
              <w:spacing w:before="40" w:after="40"/>
              <w:rPr>
                <w:szCs w:val="18"/>
              </w:rPr>
            </w:pPr>
          </w:p>
        </w:tc>
      </w:tr>
      <w:tr w:rsidR="00332637" w:rsidRPr="00F26C0A" w14:paraId="6C6EA9A7" w14:textId="77777777" w:rsidTr="003F0141">
        <w:tc>
          <w:tcPr>
            <w:tcW w:w="1440" w:type="dxa"/>
            <w:tcBorders>
              <w:top w:val="nil"/>
              <w:bottom w:val="nil"/>
              <w:right w:val="single" w:sz="4" w:space="0" w:color="auto"/>
            </w:tcBorders>
          </w:tcPr>
          <w:p w14:paraId="7AC0B012"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4D2FAF54"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39660F0B"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nil"/>
              <w:left w:val="single" w:sz="4" w:space="0" w:color="auto"/>
              <w:bottom w:val="nil"/>
              <w:right w:val="single" w:sz="4" w:space="0" w:color="auto"/>
            </w:tcBorders>
          </w:tcPr>
          <w:p w14:paraId="1B5BF78F" w14:textId="77777777" w:rsidR="00332637" w:rsidRPr="00F26C0A" w:rsidRDefault="00332637" w:rsidP="00A63CF4">
            <w:pPr>
              <w:spacing w:before="40" w:after="40"/>
              <w:rPr>
                <w:szCs w:val="18"/>
              </w:rPr>
            </w:pPr>
            <w:r w:rsidRPr="00F26C0A">
              <w:rPr>
                <w:szCs w:val="18"/>
              </w:rPr>
              <w:t>§ 585</w:t>
            </w:r>
          </w:p>
        </w:tc>
        <w:tc>
          <w:tcPr>
            <w:tcW w:w="5400" w:type="dxa"/>
            <w:gridSpan w:val="4"/>
            <w:tcBorders>
              <w:top w:val="nil"/>
              <w:left w:val="single" w:sz="4" w:space="0" w:color="auto"/>
              <w:bottom w:val="nil"/>
              <w:right w:val="single" w:sz="4" w:space="0" w:color="auto"/>
            </w:tcBorders>
          </w:tcPr>
          <w:p w14:paraId="3234E545" w14:textId="77777777" w:rsidR="00332637" w:rsidRPr="00F26C0A" w:rsidRDefault="00332637" w:rsidP="00EC4FD0">
            <w:pPr>
              <w:tabs>
                <w:tab w:val="left" w:pos="380"/>
              </w:tabs>
              <w:spacing w:before="40" w:after="40"/>
              <w:ind w:right="67"/>
              <w:jc w:val="both"/>
              <w:rPr>
                <w:i/>
                <w:szCs w:val="18"/>
              </w:rPr>
            </w:pPr>
            <w:r w:rsidRPr="00F26C0A">
              <w:rPr>
                <w:szCs w:val="18"/>
              </w:rPr>
              <w:t>Má-li Česká národní banka důvodné podezření, že obhospodařovatel investičního fondu nebo zahraničního investičního fondu, který je oprávněn přesáhnout rozhodný limit, a který podléhá dohledu orgánu dohledu jiného členského státu, porušil svou povinnost vyplývající z práva Evropské unie v oblasti správců alternativních fondů</w:t>
            </w:r>
            <w:r w:rsidRPr="00F26C0A">
              <w:rPr>
                <w:szCs w:val="18"/>
                <w:vertAlign w:val="superscript"/>
              </w:rPr>
              <w:t>5), 6),</w:t>
            </w:r>
            <w:r w:rsidRPr="00F26C0A">
              <w:rPr>
                <w:szCs w:val="18"/>
              </w:rPr>
              <w:t xml:space="preserve"> informuje o tom evropský orgán dohledu, přičemž toto podezření zdůvodní.</w:t>
            </w:r>
          </w:p>
        </w:tc>
        <w:tc>
          <w:tcPr>
            <w:tcW w:w="900" w:type="dxa"/>
            <w:tcBorders>
              <w:top w:val="nil"/>
              <w:left w:val="single" w:sz="4" w:space="0" w:color="auto"/>
              <w:bottom w:val="nil"/>
              <w:right w:val="single" w:sz="4" w:space="0" w:color="auto"/>
            </w:tcBorders>
          </w:tcPr>
          <w:p w14:paraId="324C4403"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32D9E68E" w14:textId="77777777" w:rsidR="00332637" w:rsidRPr="00F26C0A" w:rsidRDefault="00332637" w:rsidP="00A63CF4">
            <w:pPr>
              <w:spacing w:before="40" w:after="40"/>
              <w:rPr>
                <w:szCs w:val="18"/>
              </w:rPr>
            </w:pPr>
          </w:p>
        </w:tc>
      </w:tr>
      <w:tr w:rsidR="00332637" w:rsidRPr="00F26C0A" w14:paraId="11605E7F" w14:textId="77777777">
        <w:tc>
          <w:tcPr>
            <w:tcW w:w="1440" w:type="dxa"/>
            <w:tcBorders>
              <w:top w:val="nil"/>
              <w:bottom w:val="single" w:sz="4" w:space="0" w:color="auto"/>
              <w:right w:val="single" w:sz="4" w:space="0" w:color="auto"/>
            </w:tcBorders>
          </w:tcPr>
          <w:p w14:paraId="6C6F643A"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0864E8F4"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22499110"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7B4EE408" w14:textId="77777777" w:rsidR="00332637" w:rsidRPr="00F26C0A" w:rsidRDefault="00332637" w:rsidP="00A63CF4">
            <w:pPr>
              <w:spacing w:before="40" w:after="40"/>
              <w:rPr>
                <w:szCs w:val="18"/>
              </w:rPr>
            </w:pPr>
            <w:r w:rsidRPr="00F26C0A">
              <w:rPr>
                <w:szCs w:val="18"/>
              </w:rPr>
              <w:t>§ 591</w:t>
            </w:r>
          </w:p>
        </w:tc>
        <w:tc>
          <w:tcPr>
            <w:tcW w:w="5400" w:type="dxa"/>
            <w:gridSpan w:val="4"/>
            <w:tcBorders>
              <w:top w:val="nil"/>
              <w:left w:val="single" w:sz="4" w:space="0" w:color="auto"/>
              <w:bottom w:val="single" w:sz="4" w:space="0" w:color="auto"/>
              <w:right w:val="single" w:sz="4" w:space="0" w:color="auto"/>
            </w:tcBorders>
          </w:tcPr>
          <w:p w14:paraId="1C8F0337" w14:textId="77777777" w:rsidR="00332637" w:rsidRPr="00F26C0A" w:rsidRDefault="00332637" w:rsidP="00A63CF4">
            <w:pPr>
              <w:tabs>
                <w:tab w:val="left" w:pos="380"/>
              </w:tabs>
              <w:spacing w:before="40" w:after="40"/>
              <w:ind w:right="67"/>
              <w:jc w:val="both"/>
              <w:rPr>
                <w:szCs w:val="18"/>
              </w:rPr>
            </w:pPr>
            <w:r w:rsidRPr="00F26C0A">
              <w:rPr>
                <w:szCs w:val="18"/>
              </w:rPr>
              <w:t>Má-li Česká národní banka důvodné podezření, že obhospodařovatel zahraničního investičního fondu, který podléhá dohledu orgánu dohledu jiného členského státu, porušil svou povinnost vyplývající z práva Evropské unie v oblasti obhospodařování investičních fondů</w:t>
            </w:r>
            <w:r w:rsidRPr="00F26C0A">
              <w:rPr>
                <w:szCs w:val="18"/>
                <w:vertAlign w:val="superscript"/>
              </w:rPr>
              <w:t>1), 2),</w:t>
            </w:r>
            <w:r w:rsidRPr="00F26C0A">
              <w:rPr>
                <w:szCs w:val="18"/>
              </w:rPr>
              <w:t xml:space="preserve"> informuje o tom tento orgán dohledu a orgán dohledu členského státu, kterého se toto důvodné porušení povinnosti týká; toto podezření náležitě zdůvodní</w:t>
            </w:r>
          </w:p>
        </w:tc>
        <w:tc>
          <w:tcPr>
            <w:tcW w:w="900" w:type="dxa"/>
            <w:tcBorders>
              <w:top w:val="nil"/>
              <w:left w:val="single" w:sz="4" w:space="0" w:color="auto"/>
              <w:bottom w:val="single" w:sz="4" w:space="0" w:color="auto"/>
              <w:right w:val="single" w:sz="4" w:space="0" w:color="auto"/>
            </w:tcBorders>
          </w:tcPr>
          <w:p w14:paraId="357B15A5"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4DFA2B6A" w14:textId="77777777" w:rsidR="00332637" w:rsidRPr="00F26C0A" w:rsidRDefault="00332637" w:rsidP="00A63CF4">
            <w:pPr>
              <w:spacing w:before="40" w:after="40"/>
              <w:rPr>
                <w:szCs w:val="18"/>
              </w:rPr>
            </w:pPr>
          </w:p>
        </w:tc>
      </w:tr>
      <w:tr w:rsidR="00332637" w:rsidRPr="00F26C0A" w14:paraId="09AB2A79" w14:textId="77777777">
        <w:tc>
          <w:tcPr>
            <w:tcW w:w="1440" w:type="dxa"/>
            <w:tcBorders>
              <w:top w:val="nil"/>
              <w:bottom w:val="single" w:sz="4" w:space="0" w:color="auto"/>
              <w:right w:val="single" w:sz="4" w:space="0" w:color="auto"/>
            </w:tcBorders>
          </w:tcPr>
          <w:p w14:paraId="3915F193" w14:textId="77777777" w:rsidR="00332637" w:rsidRPr="00F26C0A" w:rsidRDefault="00332637" w:rsidP="003D4D86">
            <w:pPr>
              <w:spacing w:before="40" w:after="40"/>
              <w:rPr>
                <w:szCs w:val="18"/>
              </w:rPr>
            </w:pPr>
            <w:r w:rsidRPr="00F26C0A">
              <w:rPr>
                <w:szCs w:val="18"/>
              </w:rPr>
              <w:t>Čl. 50 odst. 6</w:t>
            </w:r>
          </w:p>
        </w:tc>
        <w:tc>
          <w:tcPr>
            <w:tcW w:w="5400" w:type="dxa"/>
            <w:gridSpan w:val="4"/>
            <w:tcBorders>
              <w:top w:val="nil"/>
              <w:left w:val="single" w:sz="4" w:space="0" w:color="auto"/>
              <w:bottom w:val="single" w:sz="4" w:space="0" w:color="auto"/>
              <w:right w:val="single" w:sz="18" w:space="0" w:color="auto"/>
            </w:tcBorders>
          </w:tcPr>
          <w:p w14:paraId="19E15A2A" w14:textId="77777777" w:rsidR="00332637" w:rsidRPr="00F26C0A" w:rsidRDefault="00332637" w:rsidP="00A63CF4">
            <w:pPr>
              <w:spacing w:before="40" w:after="40"/>
              <w:ind w:right="58"/>
              <w:jc w:val="both"/>
              <w:rPr>
                <w:szCs w:val="18"/>
              </w:rPr>
            </w:pPr>
            <w:r w:rsidRPr="00F26C0A">
              <w:rPr>
                <w:szCs w:val="18"/>
              </w:rPr>
              <w:t>Za účelem zajištění jednotného uplatňování této směrnice, pokud jde o výměnu informací, může orgán pro cenné papíry a trhy vypracovat návrhy prováděcích technických norem ke stanovení podmínek uplatňování této směrnice v souvislosti s postupy pro výměnu informací jak mezi příslušnými orgány navzájem, tak mezi příslušnými orgány a orgánem pro cenné papíry a trhy.</w:t>
            </w:r>
          </w:p>
          <w:p w14:paraId="754CB4DA" w14:textId="77777777" w:rsidR="00332637" w:rsidRPr="00F26C0A" w:rsidRDefault="00332637" w:rsidP="00A63CF4">
            <w:pPr>
              <w:spacing w:before="40" w:after="40"/>
              <w:ind w:right="58"/>
              <w:jc w:val="both"/>
              <w:rPr>
                <w:szCs w:val="18"/>
              </w:rPr>
            </w:pPr>
            <w:r w:rsidRPr="00F26C0A">
              <w:rPr>
                <w:szCs w:val="18"/>
              </w:rPr>
              <w:t>Komisi je svěřena pravomoc přijímat prováděcí technické normy uvedené v prvním pododstavci postupem podle článku 15 nařízení (EU) č. 1095/2010.</w:t>
            </w:r>
          </w:p>
        </w:tc>
        <w:tc>
          <w:tcPr>
            <w:tcW w:w="900" w:type="dxa"/>
            <w:tcBorders>
              <w:top w:val="nil"/>
              <w:left w:val="single" w:sz="18" w:space="0" w:color="auto"/>
              <w:bottom w:val="single" w:sz="4" w:space="0" w:color="auto"/>
              <w:right w:val="single" w:sz="4" w:space="0" w:color="auto"/>
            </w:tcBorders>
          </w:tcPr>
          <w:p w14:paraId="1AC306DC" w14:textId="77777777" w:rsidR="00332637" w:rsidRPr="00F26C0A" w:rsidRDefault="00332637" w:rsidP="00A63CF4">
            <w:pPr>
              <w:spacing w:before="40" w:after="40"/>
              <w:rPr>
                <w:szCs w:val="18"/>
              </w:rPr>
            </w:pPr>
          </w:p>
        </w:tc>
        <w:tc>
          <w:tcPr>
            <w:tcW w:w="1080" w:type="dxa"/>
            <w:tcBorders>
              <w:top w:val="nil"/>
              <w:left w:val="single" w:sz="4" w:space="0" w:color="auto"/>
              <w:bottom w:val="single" w:sz="4" w:space="0" w:color="auto"/>
              <w:right w:val="single" w:sz="4" w:space="0" w:color="auto"/>
            </w:tcBorders>
          </w:tcPr>
          <w:p w14:paraId="46EADC8B" w14:textId="77777777" w:rsidR="00332637" w:rsidRPr="00F26C0A" w:rsidRDefault="00332637"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3B1BAA4C" w14:textId="4A4EB431" w:rsidR="00332637" w:rsidRPr="00F26C0A" w:rsidRDefault="00332637" w:rsidP="00A63CF4">
            <w:pPr>
              <w:tabs>
                <w:tab w:val="left" w:pos="380"/>
              </w:tabs>
              <w:spacing w:before="40" w:after="40"/>
              <w:ind w:right="67"/>
              <w:jc w:val="both"/>
              <w:rPr>
                <w:i/>
                <w:szCs w:val="18"/>
              </w:rPr>
            </w:pPr>
            <w:r w:rsidRPr="00F26C0A">
              <w:rPr>
                <w:i/>
                <w:szCs w:val="18"/>
              </w:rPr>
              <w:t>Nerelevantní z hlediska transpozice.</w:t>
            </w:r>
            <w:r w:rsidR="00EC7842" w:rsidRPr="00F26C0A">
              <w:rPr>
                <w:i/>
                <w:szCs w:val="18"/>
              </w:rPr>
              <w:t xml:space="preserve"> </w:t>
            </w:r>
            <w:r w:rsidR="00BB5BB8" w:rsidRPr="00F26C0A">
              <w:rPr>
                <w:i/>
                <w:szCs w:val="18"/>
              </w:rPr>
              <w:t xml:space="preserve">Ustanovení upravuje pravomoci a povinnosti orgánu ESMA a </w:t>
            </w:r>
            <w:r w:rsidR="00EC7842" w:rsidRPr="00F26C0A">
              <w:rPr>
                <w:i/>
                <w:szCs w:val="18"/>
              </w:rPr>
              <w:t>Komis</w:t>
            </w:r>
            <w:r w:rsidR="00BB5BB8" w:rsidRPr="00F26C0A">
              <w:rPr>
                <w:i/>
                <w:szCs w:val="18"/>
              </w:rPr>
              <w:t>e</w:t>
            </w:r>
            <w:r w:rsidR="00EC7842" w:rsidRPr="00F26C0A">
              <w:rPr>
                <w:i/>
                <w:szCs w:val="18"/>
              </w:rPr>
              <w:t>.</w:t>
            </w:r>
          </w:p>
        </w:tc>
        <w:tc>
          <w:tcPr>
            <w:tcW w:w="900" w:type="dxa"/>
            <w:tcBorders>
              <w:top w:val="nil"/>
              <w:left w:val="single" w:sz="4" w:space="0" w:color="auto"/>
              <w:bottom w:val="single" w:sz="4" w:space="0" w:color="auto"/>
              <w:right w:val="single" w:sz="4" w:space="0" w:color="auto"/>
            </w:tcBorders>
          </w:tcPr>
          <w:p w14:paraId="2F60EB5E" w14:textId="77777777" w:rsidR="00332637" w:rsidRPr="00F26C0A" w:rsidRDefault="00332637" w:rsidP="00A63CF4">
            <w:pPr>
              <w:spacing w:before="40" w:after="40"/>
              <w:rPr>
                <w:szCs w:val="18"/>
              </w:rPr>
            </w:pPr>
            <w:r w:rsidRPr="00F26C0A">
              <w:rPr>
                <w:szCs w:val="18"/>
              </w:rPr>
              <w:t>NT</w:t>
            </w:r>
          </w:p>
        </w:tc>
        <w:tc>
          <w:tcPr>
            <w:tcW w:w="720" w:type="dxa"/>
            <w:tcBorders>
              <w:top w:val="nil"/>
              <w:left w:val="single" w:sz="4" w:space="0" w:color="auto"/>
              <w:bottom w:val="single" w:sz="4" w:space="0" w:color="auto"/>
            </w:tcBorders>
          </w:tcPr>
          <w:p w14:paraId="3432531C" w14:textId="77777777" w:rsidR="00332637" w:rsidRPr="00F26C0A" w:rsidRDefault="00332637" w:rsidP="00A63CF4">
            <w:pPr>
              <w:spacing w:before="40" w:after="40"/>
              <w:rPr>
                <w:szCs w:val="18"/>
              </w:rPr>
            </w:pPr>
          </w:p>
        </w:tc>
      </w:tr>
      <w:tr w:rsidR="00332637" w:rsidRPr="00F26C0A" w14:paraId="3A20CE77" w14:textId="77777777" w:rsidTr="00E81E24">
        <w:tc>
          <w:tcPr>
            <w:tcW w:w="1440" w:type="dxa"/>
            <w:tcBorders>
              <w:top w:val="nil"/>
              <w:bottom w:val="nil"/>
              <w:right w:val="single" w:sz="4" w:space="0" w:color="auto"/>
            </w:tcBorders>
          </w:tcPr>
          <w:p w14:paraId="06891A82" w14:textId="77777777" w:rsidR="00332637" w:rsidRPr="00F26C0A" w:rsidRDefault="00332637" w:rsidP="003D4D86">
            <w:pPr>
              <w:spacing w:before="40" w:after="40"/>
              <w:rPr>
                <w:szCs w:val="18"/>
              </w:rPr>
            </w:pPr>
            <w:r w:rsidRPr="00F26C0A">
              <w:rPr>
                <w:szCs w:val="18"/>
              </w:rPr>
              <w:t>Čl. 51 odst. 1 věta první</w:t>
            </w:r>
          </w:p>
        </w:tc>
        <w:tc>
          <w:tcPr>
            <w:tcW w:w="5400" w:type="dxa"/>
            <w:gridSpan w:val="4"/>
            <w:tcBorders>
              <w:top w:val="nil"/>
              <w:left w:val="single" w:sz="4" w:space="0" w:color="auto"/>
              <w:bottom w:val="nil"/>
              <w:right w:val="single" w:sz="18" w:space="0" w:color="auto"/>
            </w:tcBorders>
          </w:tcPr>
          <w:p w14:paraId="54CAA9B1" w14:textId="77777777" w:rsidR="00332637" w:rsidRPr="00F26C0A" w:rsidRDefault="00332637" w:rsidP="00A63CF4">
            <w:pPr>
              <w:spacing w:before="40" w:after="40"/>
              <w:ind w:right="58"/>
              <w:jc w:val="both"/>
              <w:rPr>
                <w:strike/>
                <w:szCs w:val="18"/>
              </w:rPr>
            </w:pPr>
            <w:r w:rsidRPr="00F26C0A">
              <w:rPr>
                <w:strike/>
                <w:szCs w:val="18"/>
              </w:rPr>
              <w:t>Na předávání osobních údajů mezi příslušnými orgány použijí příslušné orgány směrnici 95/46/ES.</w:t>
            </w:r>
          </w:p>
          <w:p w14:paraId="7DDCDB8A" w14:textId="77777777" w:rsidR="00332637" w:rsidRPr="00F26C0A" w:rsidRDefault="00332637" w:rsidP="00A63CF4">
            <w:pPr>
              <w:spacing w:before="40" w:after="40"/>
              <w:ind w:right="58"/>
              <w:jc w:val="both"/>
              <w:rPr>
                <w:i/>
                <w:szCs w:val="18"/>
              </w:rPr>
            </w:pPr>
            <w:r w:rsidRPr="00F26C0A">
              <w:rPr>
                <w:i/>
                <w:szCs w:val="18"/>
              </w:rPr>
              <w:t xml:space="preserve">(zrušeno 32016R0679) </w:t>
            </w:r>
          </w:p>
        </w:tc>
        <w:tc>
          <w:tcPr>
            <w:tcW w:w="900" w:type="dxa"/>
            <w:tcBorders>
              <w:top w:val="nil"/>
              <w:left w:val="single" w:sz="18" w:space="0" w:color="auto"/>
              <w:bottom w:val="nil"/>
              <w:right w:val="single" w:sz="4" w:space="0" w:color="auto"/>
            </w:tcBorders>
          </w:tcPr>
          <w:p w14:paraId="1CDF4116" w14:textId="77777777" w:rsidR="00332637" w:rsidRPr="00F26C0A" w:rsidRDefault="00332637" w:rsidP="00A63CF4">
            <w:pPr>
              <w:spacing w:before="40" w:after="40"/>
              <w:rPr>
                <w:szCs w:val="18"/>
              </w:rPr>
            </w:pPr>
          </w:p>
        </w:tc>
        <w:tc>
          <w:tcPr>
            <w:tcW w:w="1080" w:type="dxa"/>
            <w:tcBorders>
              <w:top w:val="nil"/>
              <w:left w:val="single" w:sz="4" w:space="0" w:color="auto"/>
              <w:bottom w:val="nil"/>
              <w:right w:val="single" w:sz="4" w:space="0" w:color="auto"/>
            </w:tcBorders>
          </w:tcPr>
          <w:p w14:paraId="3BD09786" w14:textId="77777777" w:rsidR="00332637" w:rsidRPr="00F26C0A" w:rsidRDefault="00332637" w:rsidP="00A63CF4">
            <w:pPr>
              <w:spacing w:before="40" w:after="40"/>
              <w:rPr>
                <w:szCs w:val="18"/>
              </w:rPr>
            </w:pPr>
          </w:p>
        </w:tc>
        <w:tc>
          <w:tcPr>
            <w:tcW w:w="5400" w:type="dxa"/>
            <w:gridSpan w:val="4"/>
            <w:tcBorders>
              <w:top w:val="nil"/>
              <w:left w:val="single" w:sz="4" w:space="0" w:color="auto"/>
              <w:bottom w:val="nil"/>
              <w:right w:val="single" w:sz="4" w:space="0" w:color="auto"/>
            </w:tcBorders>
          </w:tcPr>
          <w:p w14:paraId="4C51C1CD" w14:textId="77777777" w:rsidR="00332637" w:rsidRPr="00F26C0A" w:rsidRDefault="00332637" w:rsidP="00A63CF4">
            <w:pPr>
              <w:tabs>
                <w:tab w:val="left" w:pos="380"/>
              </w:tabs>
              <w:spacing w:before="40" w:after="40"/>
              <w:ind w:right="67"/>
              <w:jc w:val="both"/>
              <w:rPr>
                <w:szCs w:val="18"/>
              </w:rPr>
            </w:pPr>
            <w:r w:rsidRPr="00F26C0A">
              <w:rPr>
                <w:i/>
                <w:szCs w:val="18"/>
              </w:rPr>
              <w:t>Nerelevantní z hlediska transpozice</w:t>
            </w:r>
            <w:r w:rsidR="00EC7842" w:rsidRPr="00F26C0A">
              <w:rPr>
                <w:szCs w:val="18"/>
              </w:rPr>
              <w:t xml:space="preserve">. </w:t>
            </w:r>
            <w:r w:rsidR="00EC7842" w:rsidRPr="00604020">
              <w:rPr>
                <w:i/>
                <w:szCs w:val="18"/>
              </w:rPr>
              <w:t>Ustanovení bylo zrušeno.</w:t>
            </w:r>
          </w:p>
        </w:tc>
        <w:tc>
          <w:tcPr>
            <w:tcW w:w="900" w:type="dxa"/>
            <w:tcBorders>
              <w:top w:val="nil"/>
              <w:left w:val="single" w:sz="4" w:space="0" w:color="auto"/>
              <w:bottom w:val="nil"/>
              <w:right w:val="single" w:sz="4" w:space="0" w:color="auto"/>
            </w:tcBorders>
          </w:tcPr>
          <w:p w14:paraId="7784B24E" w14:textId="77777777" w:rsidR="00332637" w:rsidRPr="00F26C0A" w:rsidRDefault="00332637" w:rsidP="00A63CF4">
            <w:pPr>
              <w:spacing w:before="40" w:after="40"/>
              <w:rPr>
                <w:szCs w:val="18"/>
              </w:rPr>
            </w:pPr>
            <w:r w:rsidRPr="00F26C0A">
              <w:rPr>
                <w:szCs w:val="18"/>
              </w:rPr>
              <w:t>NT</w:t>
            </w:r>
          </w:p>
        </w:tc>
        <w:tc>
          <w:tcPr>
            <w:tcW w:w="720" w:type="dxa"/>
            <w:tcBorders>
              <w:top w:val="nil"/>
              <w:left w:val="single" w:sz="4" w:space="0" w:color="auto"/>
              <w:bottom w:val="nil"/>
            </w:tcBorders>
          </w:tcPr>
          <w:p w14:paraId="38B95C90" w14:textId="77777777" w:rsidR="00332637" w:rsidRPr="00F26C0A" w:rsidRDefault="00332637" w:rsidP="00A63CF4">
            <w:pPr>
              <w:spacing w:before="40" w:after="40"/>
              <w:rPr>
                <w:szCs w:val="18"/>
              </w:rPr>
            </w:pPr>
          </w:p>
        </w:tc>
      </w:tr>
      <w:tr w:rsidR="00332637" w:rsidRPr="00F26C0A" w14:paraId="63AC678E" w14:textId="77777777" w:rsidTr="00711754">
        <w:tc>
          <w:tcPr>
            <w:tcW w:w="1440" w:type="dxa"/>
            <w:tcBorders>
              <w:top w:val="single" w:sz="4" w:space="0" w:color="auto"/>
              <w:bottom w:val="single" w:sz="4" w:space="0" w:color="auto"/>
              <w:right w:val="single" w:sz="4" w:space="0" w:color="auto"/>
            </w:tcBorders>
          </w:tcPr>
          <w:p w14:paraId="179D7004" w14:textId="77777777" w:rsidR="00332637" w:rsidRPr="00F26C0A" w:rsidRDefault="00332637" w:rsidP="003D4D86">
            <w:pPr>
              <w:spacing w:before="40" w:after="40"/>
              <w:rPr>
                <w:szCs w:val="18"/>
              </w:rPr>
            </w:pPr>
            <w:r w:rsidRPr="00F26C0A">
              <w:rPr>
                <w:szCs w:val="18"/>
              </w:rPr>
              <w:t>Čl. 51 odst. 1 věta druhá</w:t>
            </w:r>
          </w:p>
        </w:tc>
        <w:tc>
          <w:tcPr>
            <w:tcW w:w="5400" w:type="dxa"/>
            <w:gridSpan w:val="4"/>
            <w:tcBorders>
              <w:top w:val="single" w:sz="4" w:space="0" w:color="auto"/>
              <w:left w:val="single" w:sz="4" w:space="0" w:color="auto"/>
              <w:bottom w:val="single" w:sz="4" w:space="0" w:color="auto"/>
              <w:right w:val="single" w:sz="18" w:space="0" w:color="auto"/>
            </w:tcBorders>
          </w:tcPr>
          <w:p w14:paraId="0DDF198E" w14:textId="77777777" w:rsidR="00332637" w:rsidRPr="00F26C0A" w:rsidRDefault="00332637" w:rsidP="00A63CF4">
            <w:pPr>
              <w:spacing w:before="40" w:after="40"/>
              <w:ind w:right="58"/>
              <w:jc w:val="both"/>
              <w:rPr>
                <w:szCs w:val="18"/>
              </w:rPr>
            </w:pPr>
            <w:r w:rsidRPr="00F26C0A">
              <w:rPr>
                <w:szCs w:val="18"/>
              </w:rPr>
              <w:t xml:space="preserve">Pokud jde o předávání osobních údajů orgánem pro cenné papíry a trhy příslušným orgánům členských států nebo třetích zemí, dodržuje orgán pro cenné papíry a trhy nařízení </w:t>
            </w:r>
            <w:r w:rsidRPr="00F26C0A">
              <w:rPr>
                <w:strike/>
                <w:szCs w:val="18"/>
              </w:rPr>
              <w:t>(ES) č. 45/2001</w:t>
            </w:r>
            <w:r w:rsidRPr="00F26C0A">
              <w:rPr>
                <w:b/>
                <w:szCs w:val="18"/>
              </w:rPr>
              <w:t xml:space="preserve"> </w:t>
            </w:r>
            <w:r w:rsidRPr="00F26C0A">
              <w:rPr>
                <w:szCs w:val="18"/>
              </w:rPr>
              <w:t>.</w:t>
            </w:r>
          </w:p>
          <w:p w14:paraId="42E416BB" w14:textId="77777777" w:rsidR="00332637" w:rsidRPr="00F26C0A" w:rsidRDefault="00332637" w:rsidP="00A63CF4">
            <w:pPr>
              <w:spacing w:before="40" w:after="40"/>
              <w:ind w:right="58"/>
              <w:jc w:val="both"/>
              <w:rPr>
                <w:i/>
                <w:szCs w:val="18"/>
              </w:rPr>
            </w:pPr>
            <w:r w:rsidRPr="00F26C0A">
              <w:rPr>
                <w:i/>
                <w:szCs w:val="18"/>
              </w:rPr>
              <w:t>(novelizováno 32018R1725)</w:t>
            </w:r>
          </w:p>
        </w:tc>
        <w:tc>
          <w:tcPr>
            <w:tcW w:w="900" w:type="dxa"/>
            <w:tcBorders>
              <w:top w:val="single" w:sz="4" w:space="0" w:color="auto"/>
              <w:left w:val="single" w:sz="18" w:space="0" w:color="auto"/>
              <w:bottom w:val="single" w:sz="4" w:space="0" w:color="auto"/>
              <w:right w:val="single" w:sz="4" w:space="0" w:color="auto"/>
            </w:tcBorders>
          </w:tcPr>
          <w:p w14:paraId="4348DBF9" w14:textId="77777777" w:rsidR="00332637" w:rsidRPr="00F26C0A" w:rsidRDefault="00332637" w:rsidP="00A63CF4">
            <w:pPr>
              <w:spacing w:before="40" w:after="40"/>
              <w:rPr>
                <w:szCs w:val="18"/>
              </w:rPr>
            </w:pPr>
          </w:p>
        </w:tc>
        <w:tc>
          <w:tcPr>
            <w:tcW w:w="1080" w:type="dxa"/>
            <w:tcBorders>
              <w:top w:val="single" w:sz="4" w:space="0" w:color="auto"/>
              <w:left w:val="single" w:sz="4" w:space="0" w:color="auto"/>
              <w:bottom w:val="single" w:sz="4" w:space="0" w:color="auto"/>
              <w:right w:val="single" w:sz="4" w:space="0" w:color="auto"/>
            </w:tcBorders>
          </w:tcPr>
          <w:p w14:paraId="5D2BC9B4" w14:textId="77777777" w:rsidR="00332637" w:rsidRPr="00F26C0A" w:rsidRDefault="00332637" w:rsidP="00A63CF4">
            <w:pPr>
              <w:spacing w:before="40" w:after="40"/>
              <w:rPr>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73E5EDF5" w14:textId="77777777" w:rsidR="00332637" w:rsidRPr="00F26C0A" w:rsidRDefault="00332637" w:rsidP="00A63CF4">
            <w:pPr>
              <w:tabs>
                <w:tab w:val="left" w:pos="380"/>
              </w:tabs>
              <w:spacing w:before="40" w:after="40"/>
              <w:ind w:right="67"/>
              <w:jc w:val="both"/>
              <w:rPr>
                <w:szCs w:val="18"/>
              </w:rPr>
            </w:pPr>
            <w:r w:rsidRPr="00F26C0A">
              <w:rPr>
                <w:i/>
                <w:szCs w:val="18"/>
              </w:rPr>
              <w:t>Nerelevantní z hlediska transpozice. Použije se nařízení EU 2018/1725.</w:t>
            </w:r>
          </w:p>
        </w:tc>
        <w:tc>
          <w:tcPr>
            <w:tcW w:w="900" w:type="dxa"/>
            <w:tcBorders>
              <w:top w:val="single" w:sz="4" w:space="0" w:color="auto"/>
              <w:left w:val="single" w:sz="4" w:space="0" w:color="auto"/>
              <w:bottom w:val="single" w:sz="4" w:space="0" w:color="auto"/>
              <w:right w:val="single" w:sz="4" w:space="0" w:color="auto"/>
            </w:tcBorders>
          </w:tcPr>
          <w:p w14:paraId="56E6BB9A" w14:textId="77777777" w:rsidR="00332637" w:rsidRPr="00F26C0A" w:rsidRDefault="00332637" w:rsidP="00A63CF4">
            <w:pPr>
              <w:spacing w:before="40" w:after="40"/>
              <w:rPr>
                <w:szCs w:val="18"/>
              </w:rPr>
            </w:pPr>
            <w:r w:rsidRPr="00F26C0A">
              <w:rPr>
                <w:szCs w:val="18"/>
              </w:rPr>
              <w:t>NT</w:t>
            </w:r>
          </w:p>
        </w:tc>
        <w:tc>
          <w:tcPr>
            <w:tcW w:w="720" w:type="dxa"/>
            <w:tcBorders>
              <w:top w:val="single" w:sz="4" w:space="0" w:color="auto"/>
              <w:left w:val="single" w:sz="4" w:space="0" w:color="auto"/>
              <w:bottom w:val="single" w:sz="4" w:space="0" w:color="auto"/>
            </w:tcBorders>
          </w:tcPr>
          <w:p w14:paraId="6CB7D67D" w14:textId="77777777" w:rsidR="00332637" w:rsidRPr="00F26C0A" w:rsidRDefault="00332637" w:rsidP="00A63CF4">
            <w:pPr>
              <w:spacing w:before="40" w:after="40"/>
              <w:rPr>
                <w:szCs w:val="18"/>
              </w:rPr>
            </w:pPr>
          </w:p>
        </w:tc>
      </w:tr>
      <w:tr w:rsidR="00332637" w:rsidRPr="00F26C0A" w14:paraId="1C009441" w14:textId="77777777" w:rsidTr="00711754">
        <w:tc>
          <w:tcPr>
            <w:tcW w:w="1440" w:type="dxa"/>
            <w:tcBorders>
              <w:top w:val="single" w:sz="4" w:space="0" w:color="auto"/>
              <w:bottom w:val="single" w:sz="4" w:space="0" w:color="auto"/>
              <w:right w:val="single" w:sz="4" w:space="0" w:color="auto"/>
            </w:tcBorders>
          </w:tcPr>
          <w:p w14:paraId="680D8D06" w14:textId="77777777" w:rsidR="00332637" w:rsidRPr="00F26C0A" w:rsidRDefault="00332637" w:rsidP="003D4D86">
            <w:pPr>
              <w:spacing w:before="40" w:after="40"/>
              <w:rPr>
                <w:szCs w:val="18"/>
              </w:rPr>
            </w:pPr>
            <w:r w:rsidRPr="00F26C0A">
              <w:rPr>
                <w:szCs w:val="18"/>
              </w:rPr>
              <w:t>Čl. 51 odst. 2</w:t>
            </w:r>
          </w:p>
        </w:tc>
        <w:tc>
          <w:tcPr>
            <w:tcW w:w="5400" w:type="dxa"/>
            <w:gridSpan w:val="4"/>
            <w:tcBorders>
              <w:top w:val="single" w:sz="4" w:space="0" w:color="auto"/>
              <w:left w:val="single" w:sz="4" w:space="0" w:color="auto"/>
              <w:bottom w:val="single" w:sz="4" w:space="0" w:color="auto"/>
              <w:right w:val="single" w:sz="18" w:space="0" w:color="auto"/>
            </w:tcBorders>
          </w:tcPr>
          <w:p w14:paraId="6AE8023C" w14:textId="77777777" w:rsidR="00332637" w:rsidRPr="00F26C0A" w:rsidRDefault="00332637" w:rsidP="00A63CF4">
            <w:pPr>
              <w:spacing w:before="40" w:after="40"/>
              <w:ind w:right="58"/>
              <w:jc w:val="both"/>
              <w:rPr>
                <w:szCs w:val="18"/>
              </w:rPr>
            </w:pPr>
            <w:r w:rsidRPr="00F26C0A">
              <w:rPr>
                <w:szCs w:val="18"/>
              </w:rPr>
              <w:t>Údaje se uchovávají po dobu nejvýše pěti let.</w:t>
            </w:r>
          </w:p>
        </w:tc>
        <w:tc>
          <w:tcPr>
            <w:tcW w:w="900" w:type="dxa"/>
            <w:tcBorders>
              <w:top w:val="single" w:sz="4" w:space="0" w:color="auto"/>
              <w:left w:val="single" w:sz="18" w:space="0" w:color="auto"/>
              <w:bottom w:val="single" w:sz="4" w:space="0" w:color="auto"/>
              <w:right w:val="single" w:sz="4" w:space="0" w:color="auto"/>
            </w:tcBorders>
          </w:tcPr>
          <w:p w14:paraId="61AA9694" w14:textId="77777777" w:rsidR="00332637" w:rsidRPr="00F26C0A" w:rsidRDefault="00332637" w:rsidP="00A63CF4">
            <w:pPr>
              <w:spacing w:before="40" w:after="40"/>
              <w:rPr>
                <w:szCs w:val="18"/>
              </w:rPr>
            </w:pPr>
          </w:p>
        </w:tc>
        <w:tc>
          <w:tcPr>
            <w:tcW w:w="1080" w:type="dxa"/>
            <w:tcBorders>
              <w:top w:val="single" w:sz="4" w:space="0" w:color="auto"/>
              <w:left w:val="single" w:sz="4" w:space="0" w:color="auto"/>
              <w:bottom w:val="single" w:sz="4" w:space="0" w:color="auto"/>
              <w:right w:val="single" w:sz="4" w:space="0" w:color="auto"/>
            </w:tcBorders>
          </w:tcPr>
          <w:p w14:paraId="685FA36D" w14:textId="77777777" w:rsidR="00332637" w:rsidRPr="00F26C0A" w:rsidRDefault="00332637" w:rsidP="00A63CF4">
            <w:pPr>
              <w:spacing w:before="40" w:after="40"/>
              <w:rPr>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380D6982" w14:textId="308199F7" w:rsidR="00332637" w:rsidRPr="00F26C0A" w:rsidRDefault="00332637" w:rsidP="00BB5BB8">
            <w:pPr>
              <w:tabs>
                <w:tab w:val="left" w:pos="380"/>
              </w:tabs>
              <w:spacing w:before="40" w:after="40"/>
              <w:ind w:right="67"/>
              <w:jc w:val="both"/>
              <w:rPr>
                <w:szCs w:val="18"/>
              </w:rPr>
            </w:pPr>
            <w:r w:rsidRPr="00F26C0A">
              <w:rPr>
                <w:i/>
                <w:szCs w:val="18"/>
              </w:rPr>
              <w:t>Nerelevantní z hlediska transpozice</w:t>
            </w:r>
            <w:r w:rsidR="00BB5BB8" w:rsidRPr="00F26C0A">
              <w:rPr>
                <w:i/>
                <w:szCs w:val="18"/>
              </w:rPr>
              <w:t>. P</w:t>
            </w:r>
            <w:r w:rsidRPr="00F26C0A">
              <w:rPr>
                <w:i/>
                <w:szCs w:val="18"/>
              </w:rPr>
              <w:t>oužije se nařízení EU 2018/1725</w:t>
            </w:r>
            <w:r w:rsidRPr="00F26C0A">
              <w:rPr>
                <w:szCs w:val="18"/>
              </w:rPr>
              <w:t>.</w:t>
            </w:r>
          </w:p>
        </w:tc>
        <w:tc>
          <w:tcPr>
            <w:tcW w:w="900" w:type="dxa"/>
            <w:tcBorders>
              <w:top w:val="single" w:sz="4" w:space="0" w:color="auto"/>
              <w:left w:val="single" w:sz="4" w:space="0" w:color="auto"/>
              <w:bottom w:val="single" w:sz="4" w:space="0" w:color="auto"/>
              <w:right w:val="single" w:sz="4" w:space="0" w:color="auto"/>
            </w:tcBorders>
          </w:tcPr>
          <w:p w14:paraId="7595830E" w14:textId="77777777" w:rsidR="00332637" w:rsidRPr="00F26C0A" w:rsidRDefault="00332637" w:rsidP="00A63CF4">
            <w:pPr>
              <w:spacing w:before="40" w:after="40"/>
              <w:rPr>
                <w:szCs w:val="18"/>
              </w:rPr>
            </w:pPr>
            <w:r w:rsidRPr="00F26C0A">
              <w:rPr>
                <w:szCs w:val="18"/>
              </w:rPr>
              <w:t>NT</w:t>
            </w:r>
          </w:p>
        </w:tc>
        <w:tc>
          <w:tcPr>
            <w:tcW w:w="720" w:type="dxa"/>
            <w:tcBorders>
              <w:top w:val="single" w:sz="4" w:space="0" w:color="auto"/>
              <w:left w:val="single" w:sz="4" w:space="0" w:color="auto"/>
              <w:bottom w:val="single" w:sz="4" w:space="0" w:color="auto"/>
            </w:tcBorders>
          </w:tcPr>
          <w:p w14:paraId="03D1A055" w14:textId="77777777" w:rsidR="00332637" w:rsidRPr="00F26C0A" w:rsidRDefault="00332637" w:rsidP="00A63CF4">
            <w:pPr>
              <w:spacing w:before="40" w:after="40"/>
              <w:rPr>
                <w:szCs w:val="18"/>
              </w:rPr>
            </w:pPr>
          </w:p>
        </w:tc>
      </w:tr>
      <w:tr w:rsidR="00332637" w:rsidRPr="00F26C0A" w14:paraId="33E961D5" w14:textId="77777777" w:rsidTr="00240860">
        <w:tc>
          <w:tcPr>
            <w:tcW w:w="1440" w:type="dxa"/>
            <w:tcBorders>
              <w:top w:val="nil"/>
              <w:bottom w:val="single" w:sz="4" w:space="0" w:color="auto"/>
              <w:right w:val="single" w:sz="4" w:space="0" w:color="auto"/>
            </w:tcBorders>
          </w:tcPr>
          <w:p w14:paraId="5D443E01" w14:textId="77777777" w:rsidR="00332637" w:rsidRPr="00F26C0A" w:rsidRDefault="00332637" w:rsidP="00CC2367">
            <w:pPr>
              <w:spacing w:before="40" w:after="40"/>
              <w:rPr>
                <w:szCs w:val="18"/>
              </w:rPr>
            </w:pPr>
            <w:r w:rsidRPr="00F26C0A">
              <w:rPr>
                <w:szCs w:val="18"/>
              </w:rPr>
              <w:t xml:space="preserve">Čl. 52 odst. 1 </w:t>
            </w:r>
          </w:p>
        </w:tc>
        <w:tc>
          <w:tcPr>
            <w:tcW w:w="5400" w:type="dxa"/>
            <w:gridSpan w:val="4"/>
            <w:tcBorders>
              <w:top w:val="nil"/>
              <w:left w:val="single" w:sz="4" w:space="0" w:color="auto"/>
              <w:bottom w:val="single" w:sz="4" w:space="0" w:color="auto"/>
              <w:right w:val="single" w:sz="18" w:space="0" w:color="auto"/>
            </w:tcBorders>
          </w:tcPr>
          <w:p w14:paraId="3D786FEC" w14:textId="304F9DD4" w:rsidR="00332637" w:rsidRPr="00F26C0A" w:rsidRDefault="00332637" w:rsidP="00A63CF4">
            <w:pPr>
              <w:spacing w:before="40" w:after="40"/>
              <w:ind w:right="58"/>
              <w:jc w:val="both"/>
              <w:rPr>
                <w:szCs w:val="18"/>
              </w:rPr>
            </w:pPr>
            <w:r w:rsidRPr="00F26C0A">
              <w:rPr>
                <w:szCs w:val="18"/>
              </w:rPr>
              <w:t xml:space="preserve">1. Příslušný orgán členského státu může třetí zemi v jednotlivých případech předat údaje a analýzu údajů, jsou-li splněny podmínky stanovené v </w:t>
            </w:r>
            <w:r w:rsidRPr="00F26C0A">
              <w:rPr>
                <w:strike/>
                <w:szCs w:val="18"/>
              </w:rPr>
              <w:t>článku 25 nebo 26 směrnice 95/46/ES</w:t>
            </w:r>
            <w:r w:rsidRPr="00F26C0A">
              <w:rPr>
                <w:szCs w:val="18"/>
              </w:rPr>
              <w:t xml:space="preserve"> a pokud je příslušný orgán členského státu přesvědčen, že je předání nezbytné pro účely této směrnice. Třetí země nesmí tyto údaje předat jiné třetí zemi bez výslovného písemného souhlasu příslušného orgánu členského státu</w:t>
            </w:r>
            <w:r w:rsidR="00BB5BB8" w:rsidRPr="00F26C0A">
              <w:rPr>
                <w:szCs w:val="18"/>
              </w:rPr>
              <w:t>.</w:t>
            </w:r>
            <w:r w:rsidR="000222EF" w:rsidRPr="00F26C0A">
              <w:rPr>
                <w:szCs w:val="18"/>
              </w:rPr>
              <w:br/>
            </w:r>
            <w:r w:rsidR="000222EF" w:rsidRPr="00604020">
              <w:rPr>
                <w:i/>
                <w:szCs w:val="18"/>
              </w:rPr>
              <w:t>(novelizováno 32016R0679)</w:t>
            </w:r>
          </w:p>
        </w:tc>
        <w:tc>
          <w:tcPr>
            <w:tcW w:w="900" w:type="dxa"/>
            <w:tcBorders>
              <w:top w:val="nil"/>
              <w:left w:val="single" w:sz="18" w:space="0" w:color="auto"/>
              <w:bottom w:val="single" w:sz="4" w:space="0" w:color="auto"/>
              <w:right w:val="single" w:sz="4" w:space="0" w:color="auto"/>
            </w:tcBorders>
          </w:tcPr>
          <w:p w14:paraId="506A852E" w14:textId="77777777" w:rsidR="00332637" w:rsidRPr="00F26C0A" w:rsidRDefault="00332637" w:rsidP="00A63CF4">
            <w:pPr>
              <w:spacing w:before="40" w:after="40"/>
              <w:rPr>
                <w:szCs w:val="18"/>
              </w:rPr>
            </w:pPr>
          </w:p>
        </w:tc>
        <w:tc>
          <w:tcPr>
            <w:tcW w:w="1080" w:type="dxa"/>
            <w:tcBorders>
              <w:top w:val="nil"/>
              <w:left w:val="single" w:sz="4" w:space="0" w:color="auto"/>
              <w:bottom w:val="single" w:sz="4" w:space="0" w:color="auto"/>
              <w:right w:val="single" w:sz="4" w:space="0" w:color="auto"/>
            </w:tcBorders>
          </w:tcPr>
          <w:p w14:paraId="21840463" w14:textId="77777777" w:rsidR="00332637" w:rsidRPr="00F26C0A" w:rsidRDefault="00332637"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60A9192A" w14:textId="6B9AE9E6" w:rsidR="00332637" w:rsidRPr="00F26C0A" w:rsidRDefault="00332637" w:rsidP="00BB5BB8">
            <w:pPr>
              <w:tabs>
                <w:tab w:val="left" w:pos="380"/>
              </w:tabs>
              <w:spacing w:before="40" w:after="40"/>
              <w:ind w:right="67"/>
              <w:jc w:val="both"/>
              <w:rPr>
                <w:szCs w:val="18"/>
              </w:rPr>
            </w:pPr>
            <w:r w:rsidRPr="00F26C0A">
              <w:rPr>
                <w:i/>
                <w:szCs w:val="18"/>
              </w:rPr>
              <w:t>Nerelevantní z hlediska transpozice</w:t>
            </w:r>
            <w:r w:rsidR="00BB5BB8" w:rsidRPr="00F26C0A">
              <w:rPr>
                <w:i/>
                <w:szCs w:val="18"/>
              </w:rPr>
              <w:t>. P</w:t>
            </w:r>
            <w:r w:rsidRPr="00F26C0A">
              <w:rPr>
                <w:i/>
                <w:szCs w:val="18"/>
              </w:rPr>
              <w:t>oužije se nařízení EU 2016/679</w:t>
            </w:r>
            <w:r w:rsidR="000222EF" w:rsidRPr="00F26C0A">
              <w:rPr>
                <w:i/>
                <w:szCs w:val="18"/>
              </w:rPr>
              <w:t>.</w:t>
            </w:r>
          </w:p>
        </w:tc>
        <w:tc>
          <w:tcPr>
            <w:tcW w:w="900" w:type="dxa"/>
            <w:tcBorders>
              <w:top w:val="nil"/>
              <w:left w:val="single" w:sz="4" w:space="0" w:color="auto"/>
              <w:bottom w:val="single" w:sz="4" w:space="0" w:color="auto"/>
              <w:right w:val="single" w:sz="4" w:space="0" w:color="auto"/>
            </w:tcBorders>
          </w:tcPr>
          <w:p w14:paraId="523739DF" w14:textId="77777777" w:rsidR="00332637" w:rsidRPr="00F26C0A" w:rsidRDefault="000222EF" w:rsidP="000222EF">
            <w:pPr>
              <w:spacing w:before="40" w:after="40"/>
              <w:rPr>
                <w:szCs w:val="18"/>
              </w:rPr>
            </w:pPr>
            <w:r w:rsidRPr="00F26C0A">
              <w:rPr>
                <w:szCs w:val="18"/>
              </w:rPr>
              <w:t>N</w:t>
            </w:r>
            <w:r w:rsidR="00332637" w:rsidRPr="00F26C0A">
              <w:rPr>
                <w:szCs w:val="18"/>
              </w:rPr>
              <w:t>T</w:t>
            </w:r>
          </w:p>
        </w:tc>
        <w:tc>
          <w:tcPr>
            <w:tcW w:w="720" w:type="dxa"/>
            <w:tcBorders>
              <w:top w:val="nil"/>
              <w:left w:val="single" w:sz="4" w:space="0" w:color="auto"/>
              <w:bottom w:val="single" w:sz="4" w:space="0" w:color="auto"/>
            </w:tcBorders>
          </w:tcPr>
          <w:p w14:paraId="2BB40325" w14:textId="77777777" w:rsidR="00332637" w:rsidRPr="00F26C0A" w:rsidRDefault="00332637" w:rsidP="00A63CF4">
            <w:pPr>
              <w:spacing w:before="40" w:after="40"/>
              <w:rPr>
                <w:szCs w:val="18"/>
              </w:rPr>
            </w:pPr>
          </w:p>
        </w:tc>
      </w:tr>
      <w:tr w:rsidR="00332637" w:rsidRPr="00F26C0A" w14:paraId="7D51E132" w14:textId="77777777" w:rsidTr="00240860">
        <w:tc>
          <w:tcPr>
            <w:tcW w:w="1440" w:type="dxa"/>
            <w:tcBorders>
              <w:top w:val="single" w:sz="4" w:space="0" w:color="auto"/>
              <w:bottom w:val="single" w:sz="4" w:space="0" w:color="auto"/>
              <w:right w:val="single" w:sz="4" w:space="0" w:color="auto"/>
            </w:tcBorders>
          </w:tcPr>
          <w:p w14:paraId="1B5AF57C" w14:textId="77777777" w:rsidR="00332637" w:rsidRPr="00F26C0A" w:rsidRDefault="000222EF" w:rsidP="003D4D86">
            <w:pPr>
              <w:spacing w:before="40" w:after="40"/>
              <w:rPr>
                <w:szCs w:val="18"/>
              </w:rPr>
            </w:pPr>
            <w:r w:rsidRPr="00F26C0A">
              <w:rPr>
                <w:szCs w:val="18"/>
              </w:rPr>
              <w:t xml:space="preserve">Čl. 52 odst. 2  </w:t>
            </w:r>
          </w:p>
        </w:tc>
        <w:tc>
          <w:tcPr>
            <w:tcW w:w="5400" w:type="dxa"/>
            <w:gridSpan w:val="4"/>
            <w:tcBorders>
              <w:top w:val="single" w:sz="4" w:space="0" w:color="auto"/>
              <w:left w:val="single" w:sz="4" w:space="0" w:color="auto"/>
              <w:bottom w:val="single" w:sz="4" w:space="0" w:color="auto"/>
              <w:right w:val="single" w:sz="18" w:space="0" w:color="auto"/>
            </w:tcBorders>
          </w:tcPr>
          <w:p w14:paraId="0B884601" w14:textId="77777777" w:rsidR="00332637" w:rsidRPr="00F26C0A" w:rsidRDefault="000222EF" w:rsidP="00240860">
            <w:pPr>
              <w:spacing w:before="40" w:after="40"/>
              <w:ind w:right="58"/>
              <w:jc w:val="both"/>
              <w:rPr>
                <w:szCs w:val="18"/>
              </w:rPr>
            </w:pPr>
            <w:r w:rsidRPr="00F26C0A">
              <w:rPr>
                <w:szCs w:val="18"/>
              </w:rPr>
              <w:t>2. Příslušný orgán členského státu poskytne informace, které obdržel od příslušného orgánu jiného členského státu, orgánu dohledu třetí země, pouze pokud příslušný orgán dotčeného členského státu obdržel výslovný souhlas příslušného orgánu, který tyto informace poskytl, a za předpokladu, že se informace poskytují výlučně pro účely, ke kterým tento příslušný orgán udělil souhlas.</w:t>
            </w:r>
          </w:p>
        </w:tc>
        <w:tc>
          <w:tcPr>
            <w:tcW w:w="900" w:type="dxa"/>
            <w:tcBorders>
              <w:top w:val="single" w:sz="4" w:space="0" w:color="auto"/>
              <w:left w:val="single" w:sz="18" w:space="0" w:color="auto"/>
              <w:bottom w:val="single" w:sz="4" w:space="0" w:color="auto"/>
              <w:right w:val="single" w:sz="4" w:space="0" w:color="auto"/>
            </w:tcBorders>
          </w:tcPr>
          <w:p w14:paraId="05F2516F" w14:textId="77777777" w:rsidR="00332637" w:rsidRPr="00F26C0A" w:rsidRDefault="00332637" w:rsidP="001F0553">
            <w:pPr>
              <w:spacing w:before="40" w:after="40"/>
              <w:rPr>
                <w:szCs w:val="18"/>
              </w:rPr>
            </w:pPr>
            <w:r w:rsidRPr="00F26C0A">
              <w:rPr>
                <w:szCs w:val="18"/>
              </w:rPr>
              <w:t>15/1998 ve znění 308/2002 257/2004 57/2006 230/2008 160/2010</w:t>
            </w:r>
          </w:p>
        </w:tc>
        <w:tc>
          <w:tcPr>
            <w:tcW w:w="1080" w:type="dxa"/>
            <w:tcBorders>
              <w:top w:val="single" w:sz="4" w:space="0" w:color="auto"/>
              <w:left w:val="single" w:sz="4" w:space="0" w:color="auto"/>
              <w:bottom w:val="single" w:sz="4" w:space="0" w:color="auto"/>
              <w:right w:val="single" w:sz="4" w:space="0" w:color="auto"/>
            </w:tcBorders>
          </w:tcPr>
          <w:p w14:paraId="3C2AC439" w14:textId="77777777" w:rsidR="00332637" w:rsidRPr="00F26C0A" w:rsidRDefault="00332637" w:rsidP="00A63CF4">
            <w:pPr>
              <w:spacing w:before="40" w:after="40"/>
              <w:rPr>
                <w:szCs w:val="18"/>
              </w:rPr>
            </w:pPr>
            <w:r w:rsidRPr="00F26C0A">
              <w:rPr>
                <w:szCs w:val="18"/>
              </w:rPr>
              <w:t>§ 26 odst. 6 až 8</w:t>
            </w:r>
          </w:p>
        </w:tc>
        <w:tc>
          <w:tcPr>
            <w:tcW w:w="5400" w:type="dxa"/>
            <w:gridSpan w:val="4"/>
            <w:tcBorders>
              <w:top w:val="single" w:sz="4" w:space="0" w:color="auto"/>
              <w:left w:val="single" w:sz="4" w:space="0" w:color="auto"/>
              <w:bottom w:val="single" w:sz="4" w:space="0" w:color="auto"/>
              <w:right w:val="single" w:sz="4" w:space="0" w:color="auto"/>
            </w:tcBorders>
          </w:tcPr>
          <w:p w14:paraId="4FB6A1B0" w14:textId="77777777" w:rsidR="00332637" w:rsidRPr="00F26C0A" w:rsidRDefault="00332637" w:rsidP="00A63CF4">
            <w:pPr>
              <w:tabs>
                <w:tab w:val="left" w:pos="380"/>
              </w:tabs>
              <w:spacing w:before="40" w:after="40"/>
              <w:ind w:right="67"/>
              <w:jc w:val="both"/>
              <w:rPr>
                <w:szCs w:val="18"/>
              </w:rPr>
            </w:pPr>
            <w:r w:rsidRPr="00F26C0A">
              <w:rPr>
                <w:szCs w:val="18"/>
              </w:rPr>
              <w:t>(6)</w:t>
            </w:r>
            <w:r w:rsidRPr="00F26C0A">
              <w:rPr>
                <w:szCs w:val="18"/>
              </w:rPr>
              <w:tab/>
              <w:t>Informace poskytnuté České národní bance zahraničním úřadem, který působí při výkonu dohledu nad finančním trhem, nemohou být použity k jinému účelu než k tomu, pro který byly poskytnuty, a nesmí být bez souhlasu poskytovatele poskytnuty nikomu dalšímu.</w:t>
            </w:r>
          </w:p>
          <w:p w14:paraId="2C65B4C1" w14:textId="77777777" w:rsidR="00332637" w:rsidRPr="00F26C0A" w:rsidRDefault="00332637" w:rsidP="00A63CF4">
            <w:pPr>
              <w:tabs>
                <w:tab w:val="left" w:pos="380"/>
              </w:tabs>
              <w:spacing w:before="40" w:after="40"/>
              <w:ind w:right="67"/>
              <w:jc w:val="both"/>
              <w:rPr>
                <w:szCs w:val="18"/>
              </w:rPr>
            </w:pPr>
            <w:r w:rsidRPr="00F26C0A">
              <w:rPr>
                <w:szCs w:val="18"/>
              </w:rPr>
              <w:t>(7)</w:t>
            </w:r>
            <w:r w:rsidRPr="00F26C0A">
              <w:rPr>
                <w:szCs w:val="18"/>
              </w:rPr>
              <w:tab/>
              <w:t>Informace získané Českou národní bankou v rámci kontroly na území cizího státu nesmí být bez souhlasu úřadu dohledu nad finančním trhem tohoto státu poskytnuty nikomu dalšímu.</w:t>
            </w:r>
          </w:p>
          <w:p w14:paraId="54D42575" w14:textId="77777777" w:rsidR="00332637" w:rsidRPr="00F26C0A" w:rsidRDefault="00332637" w:rsidP="00A63CF4">
            <w:pPr>
              <w:tabs>
                <w:tab w:val="left" w:pos="380"/>
              </w:tabs>
              <w:spacing w:before="40" w:after="40"/>
              <w:ind w:right="67"/>
              <w:jc w:val="both"/>
              <w:rPr>
                <w:szCs w:val="18"/>
              </w:rPr>
            </w:pPr>
            <w:r w:rsidRPr="00F26C0A">
              <w:rPr>
                <w:szCs w:val="18"/>
              </w:rPr>
              <w:t>(8)</w:t>
            </w:r>
            <w:r w:rsidRPr="00F26C0A">
              <w:rPr>
                <w:szCs w:val="18"/>
              </w:rPr>
              <w:tab/>
              <w:t>Úřadu, který působí při výkonu dohledu nad finančním trhem ve státě, který není členským státem, lze poskytovat informace pro účely plnění jeho úkolů pouze na základě dohody a pouze tehdy je-li pro něj zaveden režim povinnosti zachovávat mlčenlivost alespoň srovnatelný s režimem podle tohoto zákona. Povinnosti stanovené zákonem o ochraně osobních údajů tím nejsou dotčeny.</w:t>
            </w:r>
          </w:p>
        </w:tc>
        <w:tc>
          <w:tcPr>
            <w:tcW w:w="900" w:type="dxa"/>
            <w:tcBorders>
              <w:top w:val="single" w:sz="4" w:space="0" w:color="auto"/>
              <w:left w:val="single" w:sz="4" w:space="0" w:color="auto"/>
              <w:bottom w:val="single" w:sz="4" w:space="0" w:color="auto"/>
              <w:right w:val="single" w:sz="4" w:space="0" w:color="auto"/>
            </w:tcBorders>
          </w:tcPr>
          <w:p w14:paraId="69ADCF12" w14:textId="77777777" w:rsidR="00332637" w:rsidRPr="00F26C0A" w:rsidRDefault="000222EF"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4BEDD003" w14:textId="77777777" w:rsidR="00332637" w:rsidRPr="00F26C0A" w:rsidRDefault="00332637" w:rsidP="00A63CF4">
            <w:pPr>
              <w:spacing w:before="40" w:after="40"/>
              <w:rPr>
                <w:szCs w:val="18"/>
              </w:rPr>
            </w:pPr>
          </w:p>
        </w:tc>
      </w:tr>
      <w:tr w:rsidR="00332637" w:rsidRPr="00F26C0A" w14:paraId="597170BC" w14:textId="77777777" w:rsidTr="00B703B4">
        <w:tc>
          <w:tcPr>
            <w:tcW w:w="1440" w:type="dxa"/>
            <w:tcBorders>
              <w:top w:val="nil"/>
              <w:bottom w:val="nil"/>
              <w:right w:val="single" w:sz="4" w:space="0" w:color="auto"/>
            </w:tcBorders>
          </w:tcPr>
          <w:p w14:paraId="493940C3" w14:textId="77777777" w:rsidR="00332637" w:rsidRPr="00F26C0A" w:rsidRDefault="00332637" w:rsidP="003D4D86">
            <w:pPr>
              <w:spacing w:before="40" w:after="40"/>
              <w:rPr>
                <w:szCs w:val="18"/>
              </w:rPr>
            </w:pPr>
            <w:r w:rsidRPr="00F26C0A">
              <w:rPr>
                <w:szCs w:val="18"/>
              </w:rPr>
              <w:t>Čl. 53 odst. 1</w:t>
            </w:r>
          </w:p>
        </w:tc>
        <w:tc>
          <w:tcPr>
            <w:tcW w:w="5400" w:type="dxa"/>
            <w:gridSpan w:val="4"/>
            <w:tcBorders>
              <w:top w:val="nil"/>
              <w:left w:val="single" w:sz="4" w:space="0" w:color="auto"/>
              <w:bottom w:val="nil"/>
              <w:right w:val="single" w:sz="18" w:space="0" w:color="auto"/>
            </w:tcBorders>
          </w:tcPr>
          <w:p w14:paraId="34764D96" w14:textId="77777777" w:rsidR="00332637" w:rsidRPr="00F26C0A" w:rsidRDefault="00332637" w:rsidP="00A63CF4">
            <w:pPr>
              <w:spacing w:before="40" w:after="40"/>
              <w:ind w:right="58"/>
              <w:jc w:val="both"/>
              <w:rPr>
                <w:szCs w:val="18"/>
              </w:rPr>
            </w:pPr>
            <w:r w:rsidRPr="00F26C0A">
              <w:rPr>
                <w:szCs w:val="18"/>
              </w:rPr>
              <w:t>Příslušné orgány členských států, které jsou odpovědné za udělování povolení správcům nebo dohled nad nimi podle této směrnice, sdělují informace příslušným orgánům jiných členských států, je-li to důležité pro sledování a řešení možných důsledků činnosti jednotlivých správců nebo skupin správců pro stabilitu systémově významných finančních institucí a pro řádné fungování trhů, na nichž správci působí. Informovány jsou rovněž orgán pro cenné papíry a trhy a Evropská rada pro systémová rizika, které tyto informace předají příslušným orgánům ostatních členských států.</w:t>
            </w:r>
          </w:p>
        </w:tc>
        <w:tc>
          <w:tcPr>
            <w:tcW w:w="900" w:type="dxa"/>
            <w:tcBorders>
              <w:top w:val="nil"/>
              <w:left w:val="single" w:sz="18" w:space="0" w:color="auto"/>
              <w:bottom w:val="nil"/>
              <w:right w:val="single" w:sz="4" w:space="0" w:color="auto"/>
            </w:tcBorders>
          </w:tcPr>
          <w:p w14:paraId="398B37AD" w14:textId="77777777" w:rsidR="00332637" w:rsidRPr="00F26C0A" w:rsidRDefault="00332637" w:rsidP="001F0553">
            <w:pPr>
              <w:spacing w:before="40" w:after="40"/>
              <w:rPr>
                <w:szCs w:val="18"/>
              </w:rPr>
            </w:pPr>
            <w:r w:rsidRPr="00F26C0A">
              <w:rPr>
                <w:szCs w:val="18"/>
              </w:rPr>
              <w:t>6/1993 ve znění 227/2013 375/2015</w:t>
            </w:r>
          </w:p>
        </w:tc>
        <w:tc>
          <w:tcPr>
            <w:tcW w:w="1080" w:type="dxa"/>
            <w:tcBorders>
              <w:top w:val="nil"/>
              <w:left w:val="single" w:sz="4" w:space="0" w:color="auto"/>
              <w:bottom w:val="nil"/>
              <w:right w:val="single" w:sz="4" w:space="0" w:color="auto"/>
            </w:tcBorders>
          </w:tcPr>
          <w:p w14:paraId="2CE3CCED" w14:textId="77777777" w:rsidR="00332637" w:rsidRPr="00F26C0A" w:rsidRDefault="00332637" w:rsidP="00630F39">
            <w:pPr>
              <w:spacing w:before="40" w:after="40"/>
              <w:rPr>
                <w:szCs w:val="18"/>
              </w:rPr>
            </w:pPr>
            <w:r w:rsidRPr="00F26C0A">
              <w:rPr>
                <w:szCs w:val="18"/>
              </w:rPr>
              <w:t>§ 2 odst. 3</w:t>
            </w:r>
          </w:p>
        </w:tc>
        <w:tc>
          <w:tcPr>
            <w:tcW w:w="5400" w:type="dxa"/>
            <w:gridSpan w:val="4"/>
            <w:tcBorders>
              <w:top w:val="nil"/>
              <w:left w:val="single" w:sz="4" w:space="0" w:color="auto"/>
              <w:bottom w:val="nil"/>
              <w:right w:val="single" w:sz="4" w:space="0" w:color="auto"/>
            </w:tcBorders>
          </w:tcPr>
          <w:p w14:paraId="3A397B36" w14:textId="77777777" w:rsidR="00332637" w:rsidRPr="00F26C0A" w:rsidRDefault="00332637" w:rsidP="00630F39">
            <w:pPr>
              <w:tabs>
                <w:tab w:val="left" w:pos="335"/>
              </w:tabs>
              <w:spacing w:before="40" w:after="40"/>
              <w:ind w:right="67"/>
              <w:jc w:val="both"/>
              <w:rPr>
                <w:szCs w:val="18"/>
              </w:rPr>
            </w:pPr>
            <w:r w:rsidRPr="00F26C0A">
              <w:rPr>
                <w:szCs w:val="18"/>
              </w:rPr>
              <w:t>Česká národní banka při plnění svých úkolů spolupracuje s ústředními bankami jiných států, zahraničními orgány zabývajícími se dohledem nad finančním trhem, zahraničními orgány příslušnými k řešení krize, s mezinárodními finančními institucemi a mezinárodními orgány zabývajícími se dohledem nad finančním trhem a sjednává s nimi v rámci své působnosti příslušné dohody.</w:t>
            </w:r>
          </w:p>
        </w:tc>
        <w:tc>
          <w:tcPr>
            <w:tcW w:w="900" w:type="dxa"/>
            <w:tcBorders>
              <w:top w:val="nil"/>
              <w:left w:val="single" w:sz="4" w:space="0" w:color="auto"/>
              <w:bottom w:val="nil"/>
              <w:right w:val="single" w:sz="4" w:space="0" w:color="auto"/>
            </w:tcBorders>
          </w:tcPr>
          <w:p w14:paraId="4A389BA9" w14:textId="77777777" w:rsidR="00332637" w:rsidRPr="00F26C0A" w:rsidRDefault="00332637" w:rsidP="00A63CF4">
            <w:pPr>
              <w:spacing w:before="40" w:after="40"/>
              <w:rPr>
                <w:szCs w:val="18"/>
              </w:rPr>
            </w:pPr>
            <w:r w:rsidRPr="00F26C0A">
              <w:rPr>
                <w:szCs w:val="18"/>
              </w:rPr>
              <w:t>PT</w:t>
            </w:r>
          </w:p>
        </w:tc>
        <w:tc>
          <w:tcPr>
            <w:tcW w:w="720" w:type="dxa"/>
            <w:tcBorders>
              <w:top w:val="nil"/>
              <w:left w:val="single" w:sz="4" w:space="0" w:color="auto"/>
              <w:bottom w:val="nil"/>
            </w:tcBorders>
          </w:tcPr>
          <w:p w14:paraId="78B88273" w14:textId="77777777" w:rsidR="00332637" w:rsidRPr="00F26C0A" w:rsidRDefault="00332637" w:rsidP="00A63CF4">
            <w:pPr>
              <w:spacing w:before="40" w:after="40"/>
              <w:rPr>
                <w:szCs w:val="18"/>
              </w:rPr>
            </w:pPr>
          </w:p>
        </w:tc>
      </w:tr>
      <w:tr w:rsidR="00332637" w:rsidRPr="00F26C0A" w14:paraId="74DD965A" w14:textId="77777777" w:rsidTr="001C3CEB">
        <w:tc>
          <w:tcPr>
            <w:tcW w:w="1440" w:type="dxa"/>
            <w:tcBorders>
              <w:top w:val="nil"/>
              <w:bottom w:val="single" w:sz="4" w:space="0" w:color="auto"/>
              <w:right w:val="single" w:sz="4" w:space="0" w:color="auto"/>
            </w:tcBorders>
          </w:tcPr>
          <w:p w14:paraId="6FFEB8FB"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1A0B697A"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42DA1D33" w14:textId="77777777" w:rsidR="00332637" w:rsidRPr="00F26C0A" w:rsidRDefault="00332637" w:rsidP="00980B21">
            <w:pPr>
              <w:spacing w:before="40" w:after="40"/>
              <w:rPr>
                <w:szCs w:val="18"/>
              </w:rPr>
            </w:pPr>
            <w:r w:rsidRPr="00F26C0A">
              <w:rPr>
                <w:szCs w:val="18"/>
              </w:rPr>
              <w:t>15/1998 ve znění 308/2002 257/2004 160/2010</w:t>
            </w:r>
          </w:p>
        </w:tc>
        <w:tc>
          <w:tcPr>
            <w:tcW w:w="1080" w:type="dxa"/>
            <w:tcBorders>
              <w:top w:val="nil"/>
              <w:left w:val="single" w:sz="4" w:space="0" w:color="auto"/>
              <w:bottom w:val="single" w:sz="4" w:space="0" w:color="auto"/>
              <w:right w:val="single" w:sz="4" w:space="0" w:color="auto"/>
            </w:tcBorders>
          </w:tcPr>
          <w:p w14:paraId="449F09FD" w14:textId="77777777" w:rsidR="00332637" w:rsidRPr="00F26C0A" w:rsidRDefault="00332637" w:rsidP="00630F39">
            <w:pPr>
              <w:spacing w:before="40" w:after="40"/>
              <w:rPr>
                <w:szCs w:val="18"/>
              </w:rPr>
            </w:pPr>
            <w:r w:rsidRPr="00F26C0A">
              <w:rPr>
                <w:szCs w:val="18"/>
              </w:rPr>
              <w:t>§ 26 odst. 4</w:t>
            </w:r>
          </w:p>
        </w:tc>
        <w:tc>
          <w:tcPr>
            <w:tcW w:w="5400" w:type="dxa"/>
            <w:gridSpan w:val="4"/>
            <w:tcBorders>
              <w:top w:val="nil"/>
              <w:left w:val="single" w:sz="4" w:space="0" w:color="auto"/>
              <w:bottom w:val="single" w:sz="4" w:space="0" w:color="auto"/>
              <w:right w:val="single" w:sz="4" w:space="0" w:color="auto"/>
            </w:tcBorders>
          </w:tcPr>
          <w:p w14:paraId="244F0E4C" w14:textId="77777777" w:rsidR="00332637" w:rsidRPr="00F26C0A" w:rsidRDefault="00332637" w:rsidP="00630F39">
            <w:pPr>
              <w:tabs>
                <w:tab w:val="left" w:pos="335"/>
              </w:tabs>
              <w:spacing w:before="40" w:after="40"/>
              <w:ind w:right="67"/>
              <w:jc w:val="both"/>
              <w:rPr>
                <w:szCs w:val="18"/>
              </w:rPr>
            </w:pPr>
            <w:r w:rsidRPr="00F26C0A">
              <w:rPr>
                <w:szCs w:val="18"/>
              </w:rPr>
              <w:t>Informace se subjektům a úřadům podle odstavce 2 poskytují způsobem a v rozsahu nutném pro plnění jejich úkolů nebo výkon jejich funkce a je-li pro ně zaveden režim povinnosti zachovávat mlčenlivost nejméně v rozsahu srovnatelném s rozsahem podle tohoto zákona.</w:t>
            </w:r>
          </w:p>
        </w:tc>
        <w:tc>
          <w:tcPr>
            <w:tcW w:w="900" w:type="dxa"/>
            <w:tcBorders>
              <w:top w:val="nil"/>
              <w:left w:val="single" w:sz="4" w:space="0" w:color="auto"/>
              <w:bottom w:val="single" w:sz="4" w:space="0" w:color="auto"/>
              <w:right w:val="single" w:sz="4" w:space="0" w:color="auto"/>
            </w:tcBorders>
          </w:tcPr>
          <w:p w14:paraId="07E435DB"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58F2C788" w14:textId="77777777" w:rsidR="00332637" w:rsidRPr="00F26C0A" w:rsidRDefault="00332637" w:rsidP="00A63CF4">
            <w:pPr>
              <w:spacing w:before="40" w:after="40"/>
              <w:rPr>
                <w:szCs w:val="18"/>
              </w:rPr>
            </w:pPr>
          </w:p>
        </w:tc>
      </w:tr>
      <w:tr w:rsidR="00332637" w:rsidRPr="00F26C0A" w14:paraId="4B4EC5AE" w14:textId="77777777" w:rsidTr="001C3CEB">
        <w:tc>
          <w:tcPr>
            <w:tcW w:w="1440" w:type="dxa"/>
            <w:tcBorders>
              <w:top w:val="single" w:sz="4" w:space="0" w:color="auto"/>
              <w:bottom w:val="single" w:sz="4" w:space="0" w:color="auto"/>
              <w:right w:val="single" w:sz="4" w:space="0" w:color="auto"/>
            </w:tcBorders>
          </w:tcPr>
          <w:p w14:paraId="73DDF4C0" w14:textId="77777777" w:rsidR="00332637" w:rsidRPr="00F26C0A" w:rsidRDefault="00332637" w:rsidP="003D4D86">
            <w:pPr>
              <w:spacing w:before="40" w:after="40"/>
              <w:rPr>
                <w:szCs w:val="18"/>
              </w:rPr>
            </w:pPr>
            <w:r w:rsidRPr="00F26C0A">
              <w:rPr>
                <w:szCs w:val="18"/>
              </w:rPr>
              <w:t>Čl. 53 odst. 2</w:t>
            </w:r>
          </w:p>
        </w:tc>
        <w:tc>
          <w:tcPr>
            <w:tcW w:w="5400" w:type="dxa"/>
            <w:gridSpan w:val="4"/>
            <w:tcBorders>
              <w:top w:val="single" w:sz="4" w:space="0" w:color="auto"/>
              <w:left w:val="single" w:sz="4" w:space="0" w:color="auto"/>
              <w:bottom w:val="single" w:sz="4" w:space="0" w:color="auto"/>
              <w:right w:val="single" w:sz="18" w:space="0" w:color="auto"/>
            </w:tcBorders>
          </w:tcPr>
          <w:p w14:paraId="250365E8" w14:textId="77777777" w:rsidR="00332637" w:rsidRPr="00F26C0A" w:rsidRDefault="00332637" w:rsidP="00A63CF4">
            <w:pPr>
              <w:spacing w:before="40" w:after="40"/>
              <w:ind w:right="58"/>
              <w:jc w:val="both"/>
              <w:rPr>
                <w:szCs w:val="18"/>
              </w:rPr>
            </w:pPr>
            <w:r w:rsidRPr="00F26C0A">
              <w:rPr>
                <w:szCs w:val="18"/>
              </w:rPr>
              <w:t>Za podmínek stanovených v článku 35 nařízení (EU) č. 1095/2010 sdělují příslušné orgány souhrnné informace o činnosti správců spadajících do jejich působnosti orgánu pro cenné papíry a trhy a Evropské radě pro systémová rizika.</w:t>
            </w:r>
          </w:p>
        </w:tc>
        <w:tc>
          <w:tcPr>
            <w:tcW w:w="900" w:type="dxa"/>
            <w:tcBorders>
              <w:top w:val="single" w:sz="4" w:space="0" w:color="auto"/>
              <w:left w:val="single" w:sz="18" w:space="0" w:color="auto"/>
              <w:bottom w:val="single" w:sz="4" w:space="0" w:color="auto"/>
              <w:right w:val="single" w:sz="4" w:space="0" w:color="auto"/>
            </w:tcBorders>
          </w:tcPr>
          <w:p w14:paraId="0E694E60" w14:textId="77777777" w:rsidR="00332637" w:rsidRPr="00F26C0A" w:rsidRDefault="00332637" w:rsidP="00980B21">
            <w:pPr>
              <w:spacing w:before="40" w:after="40"/>
              <w:rPr>
                <w:szCs w:val="18"/>
              </w:rPr>
            </w:pPr>
            <w:r w:rsidRPr="00F26C0A">
              <w:rPr>
                <w:szCs w:val="18"/>
              </w:rPr>
              <w:t>6/1993 ve znění 227/2013 375/2015</w:t>
            </w:r>
          </w:p>
        </w:tc>
        <w:tc>
          <w:tcPr>
            <w:tcW w:w="1080" w:type="dxa"/>
            <w:tcBorders>
              <w:top w:val="single" w:sz="4" w:space="0" w:color="auto"/>
              <w:left w:val="single" w:sz="4" w:space="0" w:color="auto"/>
              <w:bottom w:val="single" w:sz="4" w:space="0" w:color="auto"/>
              <w:right w:val="single" w:sz="4" w:space="0" w:color="auto"/>
            </w:tcBorders>
          </w:tcPr>
          <w:p w14:paraId="78F06B39" w14:textId="77777777" w:rsidR="00332637" w:rsidRPr="00F26C0A" w:rsidRDefault="00332637" w:rsidP="00630F39">
            <w:pPr>
              <w:spacing w:before="40" w:after="40"/>
              <w:rPr>
                <w:szCs w:val="18"/>
              </w:rPr>
            </w:pPr>
            <w:r w:rsidRPr="00F26C0A">
              <w:rPr>
                <w:szCs w:val="18"/>
              </w:rPr>
              <w:t>§ 2 odst. 3</w:t>
            </w:r>
          </w:p>
        </w:tc>
        <w:tc>
          <w:tcPr>
            <w:tcW w:w="5400" w:type="dxa"/>
            <w:gridSpan w:val="4"/>
            <w:tcBorders>
              <w:top w:val="single" w:sz="4" w:space="0" w:color="auto"/>
              <w:left w:val="single" w:sz="4" w:space="0" w:color="auto"/>
              <w:bottom w:val="single" w:sz="4" w:space="0" w:color="auto"/>
              <w:right w:val="single" w:sz="4" w:space="0" w:color="auto"/>
            </w:tcBorders>
          </w:tcPr>
          <w:p w14:paraId="3A4E6C4F" w14:textId="77777777" w:rsidR="00332637" w:rsidRPr="00F26C0A" w:rsidRDefault="00332637" w:rsidP="00630F39">
            <w:pPr>
              <w:tabs>
                <w:tab w:val="left" w:pos="335"/>
              </w:tabs>
              <w:spacing w:before="40" w:after="40"/>
              <w:ind w:right="67"/>
              <w:jc w:val="both"/>
              <w:rPr>
                <w:szCs w:val="18"/>
              </w:rPr>
            </w:pPr>
            <w:r w:rsidRPr="00F26C0A">
              <w:rPr>
                <w:szCs w:val="18"/>
              </w:rPr>
              <w:t>Česká národní banka při plnění svých úkolů spolupracuje s ústředními bankami jiných států, zahraničními orgány zabývajícími se dohledem nad finančním trhem, zahraničními orgány příslušnými k řešení krize, s mezinárodními finančními institucemi a mezinárodními orgány zabývajícími se dohledem nad finančním trhem a sjednává s nimi v rámci své působnosti příslušné dohody.</w:t>
            </w:r>
          </w:p>
        </w:tc>
        <w:tc>
          <w:tcPr>
            <w:tcW w:w="900" w:type="dxa"/>
            <w:tcBorders>
              <w:top w:val="single" w:sz="4" w:space="0" w:color="auto"/>
              <w:left w:val="single" w:sz="4" w:space="0" w:color="auto"/>
              <w:bottom w:val="single" w:sz="4" w:space="0" w:color="auto"/>
              <w:right w:val="single" w:sz="4" w:space="0" w:color="auto"/>
            </w:tcBorders>
          </w:tcPr>
          <w:p w14:paraId="6D9DDD40"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5C3DD630" w14:textId="77777777" w:rsidR="00332637" w:rsidRPr="00F26C0A" w:rsidRDefault="00332637" w:rsidP="00A63CF4">
            <w:pPr>
              <w:spacing w:before="40" w:after="40"/>
              <w:rPr>
                <w:szCs w:val="18"/>
              </w:rPr>
            </w:pPr>
          </w:p>
        </w:tc>
      </w:tr>
      <w:tr w:rsidR="00332637" w:rsidRPr="00F26C0A" w14:paraId="3A335A08" w14:textId="77777777">
        <w:tc>
          <w:tcPr>
            <w:tcW w:w="1440" w:type="dxa"/>
            <w:tcBorders>
              <w:top w:val="nil"/>
              <w:bottom w:val="single" w:sz="4" w:space="0" w:color="auto"/>
              <w:right w:val="single" w:sz="4" w:space="0" w:color="auto"/>
            </w:tcBorders>
          </w:tcPr>
          <w:p w14:paraId="280280AD" w14:textId="77777777" w:rsidR="00332637" w:rsidRPr="00F26C0A" w:rsidRDefault="00332637" w:rsidP="003D4D86">
            <w:pPr>
              <w:spacing w:before="40" w:after="40"/>
              <w:rPr>
                <w:szCs w:val="18"/>
              </w:rPr>
            </w:pPr>
            <w:r w:rsidRPr="00F26C0A">
              <w:rPr>
                <w:szCs w:val="18"/>
              </w:rPr>
              <w:t>Čl. 53 odst. 3</w:t>
            </w:r>
          </w:p>
        </w:tc>
        <w:tc>
          <w:tcPr>
            <w:tcW w:w="5400" w:type="dxa"/>
            <w:gridSpan w:val="4"/>
            <w:tcBorders>
              <w:top w:val="nil"/>
              <w:left w:val="single" w:sz="4" w:space="0" w:color="auto"/>
              <w:bottom w:val="single" w:sz="4" w:space="0" w:color="auto"/>
              <w:right w:val="single" w:sz="18" w:space="0" w:color="auto"/>
            </w:tcBorders>
          </w:tcPr>
          <w:p w14:paraId="030F25DF" w14:textId="77777777" w:rsidR="00332637" w:rsidRPr="00F26C0A" w:rsidRDefault="00332637" w:rsidP="00A63CF4">
            <w:pPr>
              <w:spacing w:before="40" w:after="40"/>
              <w:ind w:right="58"/>
              <w:jc w:val="both"/>
              <w:rPr>
                <w:szCs w:val="18"/>
              </w:rPr>
            </w:pPr>
            <w:r w:rsidRPr="00F26C0A">
              <w:rPr>
                <w:szCs w:val="18"/>
              </w:rPr>
              <w:t>Komise přijme prostřednictvím aktů v přenesené pravomoci v souladu s článkem 56 a za podmínek stanovených v článcích 57 a 58 opatření, kterými se blíže stanoví obsah informací poskytovaných podle odstavce 1.</w:t>
            </w:r>
          </w:p>
        </w:tc>
        <w:tc>
          <w:tcPr>
            <w:tcW w:w="900" w:type="dxa"/>
            <w:tcBorders>
              <w:top w:val="nil"/>
              <w:left w:val="single" w:sz="18" w:space="0" w:color="auto"/>
              <w:bottom w:val="single" w:sz="4" w:space="0" w:color="auto"/>
              <w:right w:val="single" w:sz="4" w:space="0" w:color="auto"/>
            </w:tcBorders>
          </w:tcPr>
          <w:p w14:paraId="772C9840" w14:textId="77777777" w:rsidR="00332637" w:rsidRPr="00F26C0A" w:rsidRDefault="00332637" w:rsidP="00A63CF4">
            <w:pPr>
              <w:spacing w:before="40" w:after="40"/>
              <w:rPr>
                <w:szCs w:val="18"/>
              </w:rPr>
            </w:pPr>
          </w:p>
        </w:tc>
        <w:tc>
          <w:tcPr>
            <w:tcW w:w="1080" w:type="dxa"/>
            <w:tcBorders>
              <w:top w:val="nil"/>
              <w:left w:val="single" w:sz="4" w:space="0" w:color="auto"/>
              <w:bottom w:val="single" w:sz="4" w:space="0" w:color="auto"/>
              <w:right w:val="single" w:sz="4" w:space="0" w:color="auto"/>
            </w:tcBorders>
          </w:tcPr>
          <w:p w14:paraId="04D9D0F5" w14:textId="77777777" w:rsidR="00332637" w:rsidRPr="00F26C0A" w:rsidRDefault="00332637"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3331FB3B" w14:textId="310BFEC9" w:rsidR="00332637" w:rsidRPr="00F26C0A" w:rsidRDefault="00332637" w:rsidP="00BB5BB8">
            <w:pPr>
              <w:tabs>
                <w:tab w:val="left" w:pos="380"/>
              </w:tabs>
              <w:spacing w:before="40" w:after="40"/>
              <w:ind w:right="67"/>
              <w:jc w:val="both"/>
              <w:rPr>
                <w:i/>
                <w:szCs w:val="18"/>
              </w:rPr>
            </w:pPr>
            <w:r w:rsidRPr="00F26C0A">
              <w:rPr>
                <w:i/>
                <w:szCs w:val="18"/>
              </w:rPr>
              <w:t>Nerelevantní z hlediska transpozice.</w:t>
            </w:r>
            <w:r w:rsidR="00EC7842" w:rsidRPr="00F26C0A">
              <w:rPr>
                <w:i/>
                <w:szCs w:val="18"/>
              </w:rPr>
              <w:t xml:space="preserve"> </w:t>
            </w:r>
            <w:r w:rsidR="00BB5BB8" w:rsidRPr="00F26C0A">
              <w:rPr>
                <w:i/>
                <w:szCs w:val="18"/>
              </w:rPr>
              <w:t>Ustanovení upravuje pravomoci a povinnosti Komise.</w:t>
            </w:r>
          </w:p>
        </w:tc>
        <w:tc>
          <w:tcPr>
            <w:tcW w:w="900" w:type="dxa"/>
            <w:tcBorders>
              <w:top w:val="nil"/>
              <w:left w:val="single" w:sz="4" w:space="0" w:color="auto"/>
              <w:bottom w:val="single" w:sz="4" w:space="0" w:color="auto"/>
              <w:right w:val="single" w:sz="4" w:space="0" w:color="auto"/>
            </w:tcBorders>
          </w:tcPr>
          <w:p w14:paraId="1F7FD111" w14:textId="77777777" w:rsidR="00332637" w:rsidRPr="00F26C0A" w:rsidRDefault="00332637" w:rsidP="00A63CF4">
            <w:pPr>
              <w:spacing w:before="40" w:after="40"/>
              <w:rPr>
                <w:szCs w:val="18"/>
              </w:rPr>
            </w:pPr>
            <w:r w:rsidRPr="00F26C0A">
              <w:rPr>
                <w:szCs w:val="18"/>
              </w:rPr>
              <w:t>NT</w:t>
            </w:r>
          </w:p>
        </w:tc>
        <w:tc>
          <w:tcPr>
            <w:tcW w:w="720" w:type="dxa"/>
            <w:tcBorders>
              <w:top w:val="nil"/>
              <w:left w:val="single" w:sz="4" w:space="0" w:color="auto"/>
              <w:bottom w:val="single" w:sz="4" w:space="0" w:color="auto"/>
            </w:tcBorders>
          </w:tcPr>
          <w:p w14:paraId="0584295C" w14:textId="77777777" w:rsidR="00332637" w:rsidRPr="00F26C0A" w:rsidRDefault="00332637" w:rsidP="00A63CF4">
            <w:pPr>
              <w:spacing w:before="40" w:after="40"/>
              <w:rPr>
                <w:szCs w:val="18"/>
              </w:rPr>
            </w:pPr>
          </w:p>
        </w:tc>
      </w:tr>
      <w:tr w:rsidR="00332637" w:rsidRPr="00F26C0A" w14:paraId="47D1254D" w14:textId="77777777" w:rsidTr="001C3CEB">
        <w:tc>
          <w:tcPr>
            <w:tcW w:w="1440" w:type="dxa"/>
            <w:tcBorders>
              <w:top w:val="nil"/>
              <w:bottom w:val="single" w:sz="4" w:space="0" w:color="auto"/>
              <w:right w:val="single" w:sz="4" w:space="0" w:color="auto"/>
            </w:tcBorders>
          </w:tcPr>
          <w:p w14:paraId="5F11B3CE" w14:textId="77777777" w:rsidR="00332637" w:rsidRPr="00F26C0A" w:rsidRDefault="00332637" w:rsidP="003D4D86">
            <w:pPr>
              <w:spacing w:before="40" w:after="40"/>
              <w:rPr>
                <w:szCs w:val="18"/>
              </w:rPr>
            </w:pPr>
            <w:r w:rsidRPr="00F26C0A">
              <w:rPr>
                <w:szCs w:val="18"/>
              </w:rPr>
              <w:t>Čl. 53 odst. 4</w:t>
            </w:r>
          </w:p>
        </w:tc>
        <w:tc>
          <w:tcPr>
            <w:tcW w:w="5400" w:type="dxa"/>
            <w:gridSpan w:val="4"/>
            <w:tcBorders>
              <w:top w:val="nil"/>
              <w:left w:val="single" w:sz="4" w:space="0" w:color="auto"/>
              <w:bottom w:val="single" w:sz="4" w:space="0" w:color="auto"/>
              <w:right w:val="single" w:sz="18" w:space="0" w:color="auto"/>
            </w:tcBorders>
          </w:tcPr>
          <w:p w14:paraId="452BC9F1" w14:textId="77777777" w:rsidR="00332637" w:rsidRPr="00F26C0A" w:rsidRDefault="00332637" w:rsidP="00A63CF4">
            <w:pPr>
              <w:spacing w:before="40" w:after="40"/>
              <w:ind w:right="58"/>
              <w:jc w:val="both"/>
              <w:rPr>
                <w:szCs w:val="18"/>
              </w:rPr>
            </w:pPr>
            <w:r w:rsidRPr="00F26C0A">
              <w:rPr>
                <w:szCs w:val="18"/>
              </w:rPr>
              <w:t>Komise přijme prováděcí akty, kterými se blíže stanoví, jakým způsobem a jak často má docházet k výměně informací podle odstavce 1. Tyto prováděcí akty se přijímají přezkumným postupem podle čl. 59 odst. 2.</w:t>
            </w:r>
          </w:p>
        </w:tc>
        <w:tc>
          <w:tcPr>
            <w:tcW w:w="900" w:type="dxa"/>
            <w:tcBorders>
              <w:top w:val="nil"/>
              <w:left w:val="single" w:sz="18" w:space="0" w:color="auto"/>
              <w:bottom w:val="single" w:sz="4" w:space="0" w:color="auto"/>
              <w:right w:val="single" w:sz="4" w:space="0" w:color="auto"/>
            </w:tcBorders>
          </w:tcPr>
          <w:p w14:paraId="3BEEEFCD" w14:textId="77777777" w:rsidR="00332637" w:rsidRPr="00F26C0A" w:rsidRDefault="00332637" w:rsidP="00A63CF4">
            <w:pPr>
              <w:spacing w:before="40" w:after="40"/>
              <w:rPr>
                <w:szCs w:val="18"/>
              </w:rPr>
            </w:pPr>
          </w:p>
        </w:tc>
        <w:tc>
          <w:tcPr>
            <w:tcW w:w="1080" w:type="dxa"/>
            <w:tcBorders>
              <w:top w:val="nil"/>
              <w:left w:val="single" w:sz="4" w:space="0" w:color="auto"/>
              <w:bottom w:val="single" w:sz="4" w:space="0" w:color="auto"/>
              <w:right w:val="single" w:sz="4" w:space="0" w:color="auto"/>
            </w:tcBorders>
          </w:tcPr>
          <w:p w14:paraId="58726FBA" w14:textId="77777777" w:rsidR="00332637" w:rsidRPr="00F26C0A" w:rsidRDefault="00332637"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39350DC2" w14:textId="343A43F4" w:rsidR="00332637" w:rsidRPr="00F26C0A" w:rsidRDefault="00332637" w:rsidP="00BB5BB8">
            <w:pPr>
              <w:tabs>
                <w:tab w:val="left" w:pos="380"/>
              </w:tabs>
              <w:spacing w:before="40" w:after="40"/>
              <w:ind w:right="67"/>
              <w:jc w:val="both"/>
              <w:rPr>
                <w:i/>
                <w:szCs w:val="18"/>
              </w:rPr>
            </w:pPr>
            <w:r w:rsidRPr="00F26C0A">
              <w:rPr>
                <w:i/>
                <w:szCs w:val="18"/>
              </w:rPr>
              <w:t>Nerelevantní z hlediska transpozice.</w:t>
            </w:r>
            <w:r w:rsidR="00EC7842" w:rsidRPr="00F26C0A">
              <w:rPr>
                <w:i/>
                <w:szCs w:val="18"/>
              </w:rPr>
              <w:t xml:space="preserve"> </w:t>
            </w:r>
            <w:r w:rsidR="00BB5BB8" w:rsidRPr="00F26C0A">
              <w:rPr>
                <w:i/>
                <w:szCs w:val="18"/>
              </w:rPr>
              <w:t>Ustanovení upravuje pravomoci a povinnosti Komise.</w:t>
            </w:r>
          </w:p>
        </w:tc>
        <w:tc>
          <w:tcPr>
            <w:tcW w:w="900" w:type="dxa"/>
            <w:tcBorders>
              <w:top w:val="nil"/>
              <w:left w:val="single" w:sz="4" w:space="0" w:color="auto"/>
              <w:bottom w:val="single" w:sz="4" w:space="0" w:color="auto"/>
              <w:right w:val="single" w:sz="4" w:space="0" w:color="auto"/>
            </w:tcBorders>
          </w:tcPr>
          <w:p w14:paraId="435DA77D" w14:textId="77777777" w:rsidR="00332637" w:rsidRPr="00F26C0A" w:rsidRDefault="00332637" w:rsidP="00A63CF4">
            <w:pPr>
              <w:spacing w:before="40" w:after="40"/>
              <w:rPr>
                <w:szCs w:val="18"/>
              </w:rPr>
            </w:pPr>
            <w:r w:rsidRPr="00F26C0A">
              <w:rPr>
                <w:szCs w:val="18"/>
              </w:rPr>
              <w:t>NT</w:t>
            </w:r>
          </w:p>
        </w:tc>
        <w:tc>
          <w:tcPr>
            <w:tcW w:w="720" w:type="dxa"/>
            <w:tcBorders>
              <w:top w:val="nil"/>
              <w:left w:val="single" w:sz="4" w:space="0" w:color="auto"/>
              <w:bottom w:val="single" w:sz="4" w:space="0" w:color="auto"/>
            </w:tcBorders>
          </w:tcPr>
          <w:p w14:paraId="7AEF4258" w14:textId="77777777" w:rsidR="00332637" w:rsidRPr="00F26C0A" w:rsidRDefault="00332637" w:rsidP="00A63CF4">
            <w:pPr>
              <w:spacing w:before="40" w:after="40"/>
              <w:rPr>
                <w:szCs w:val="18"/>
              </w:rPr>
            </w:pPr>
          </w:p>
        </w:tc>
      </w:tr>
      <w:tr w:rsidR="00332637" w:rsidRPr="00F26C0A" w14:paraId="707A860A" w14:textId="77777777" w:rsidTr="001C3CEB">
        <w:tc>
          <w:tcPr>
            <w:tcW w:w="1440" w:type="dxa"/>
            <w:tcBorders>
              <w:top w:val="single" w:sz="4" w:space="0" w:color="auto"/>
              <w:bottom w:val="single" w:sz="4" w:space="0" w:color="auto"/>
              <w:right w:val="single" w:sz="4" w:space="0" w:color="auto"/>
            </w:tcBorders>
          </w:tcPr>
          <w:p w14:paraId="3D90D436" w14:textId="77777777" w:rsidR="00332637" w:rsidRPr="00F26C0A" w:rsidRDefault="00332637" w:rsidP="003D4D86">
            <w:pPr>
              <w:spacing w:before="40" w:after="40"/>
              <w:rPr>
                <w:szCs w:val="18"/>
              </w:rPr>
            </w:pPr>
            <w:r w:rsidRPr="00F26C0A">
              <w:rPr>
                <w:szCs w:val="18"/>
              </w:rPr>
              <w:t>Čl. 54 odst. 1</w:t>
            </w:r>
          </w:p>
        </w:tc>
        <w:tc>
          <w:tcPr>
            <w:tcW w:w="5400" w:type="dxa"/>
            <w:gridSpan w:val="4"/>
            <w:tcBorders>
              <w:top w:val="single" w:sz="4" w:space="0" w:color="auto"/>
              <w:left w:val="single" w:sz="4" w:space="0" w:color="auto"/>
              <w:bottom w:val="single" w:sz="4" w:space="0" w:color="auto"/>
              <w:right w:val="single" w:sz="18" w:space="0" w:color="auto"/>
            </w:tcBorders>
          </w:tcPr>
          <w:p w14:paraId="782A0244" w14:textId="77777777" w:rsidR="00332637" w:rsidRPr="00F26C0A" w:rsidRDefault="00332637" w:rsidP="00A63CF4">
            <w:pPr>
              <w:spacing w:before="40" w:after="40"/>
              <w:ind w:right="58"/>
              <w:jc w:val="both"/>
              <w:rPr>
                <w:szCs w:val="18"/>
              </w:rPr>
            </w:pPr>
            <w:r w:rsidRPr="00F26C0A">
              <w:rPr>
                <w:szCs w:val="18"/>
              </w:rPr>
              <w:t>Příslušné orgány jednoho členského státu mohou požádat příslušné orgány jiného členského státu o spolupráci při dohledu nebo ověřování na místě nebo šetření na území tohoto jiného členského státu v rámci svých pravomocí podle této směrnice.</w:t>
            </w:r>
          </w:p>
          <w:p w14:paraId="7EA5E50F" w14:textId="77777777" w:rsidR="00332637" w:rsidRPr="00F26C0A" w:rsidRDefault="00332637" w:rsidP="00A63CF4">
            <w:pPr>
              <w:spacing w:before="40" w:after="40"/>
              <w:ind w:right="58"/>
              <w:jc w:val="both"/>
              <w:rPr>
                <w:szCs w:val="18"/>
              </w:rPr>
            </w:pPr>
            <w:r w:rsidRPr="00F26C0A">
              <w:rPr>
                <w:szCs w:val="18"/>
              </w:rPr>
              <w:t>Pokud příslušné orgány obdrží žádost o ověření na místě nebo šetření, učiní jeden z těchto kroků:</w:t>
            </w:r>
          </w:p>
          <w:p w14:paraId="3D51621E" w14:textId="77777777" w:rsidR="00332637" w:rsidRPr="00F26C0A" w:rsidRDefault="00332637" w:rsidP="00A63CF4">
            <w:pPr>
              <w:spacing w:before="40" w:after="40"/>
              <w:ind w:right="58"/>
              <w:jc w:val="both"/>
              <w:rPr>
                <w:szCs w:val="18"/>
              </w:rPr>
            </w:pPr>
            <w:r w:rsidRPr="00F26C0A">
              <w:rPr>
                <w:szCs w:val="18"/>
              </w:rPr>
              <w:t>a) ověření nebo šetření provedou samy;</w:t>
            </w:r>
          </w:p>
          <w:p w14:paraId="762DE180" w14:textId="77777777" w:rsidR="00332637" w:rsidRPr="00F26C0A" w:rsidRDefault="00332637" w:rsidP="00A63CF4">
            <w:pPr>
              <w:spacing w:before="40" w:after="40"/>
              <w:ind w:right="58"/>
              <w:jc w:val="both"/>
              <w:rPr>
                <w:szCs w:val="18"/>
              </w:rPr>
            </w:pPr>
            <w:r w:rsidRPr="00F26C0A">
              <w:rPr>
                <w:szCs w:val="18"/>
              </w:rPr>
              <w:t>b) umožní provést ověření nebo šetření žádajícímu orgánu;</w:t>
            </w:r>
          </w:p>
          <w:p w14:paraId="5930EC13" w14:textId="77777777" w:rsidR="00332637" w:rsidRPr="00F26C0A" w:rsidRDefault="00332637" w:rsidP="00A63CF4">
            <w:pPr>
              <w:spacing w:before="40" w:after="40"/>
              <w:ind w:right="58"/>
              <w:jc w:val="both"/>
              <w:rPr>
                <w:szCs w:val="18"/>
              </w:rPr>
            </w:pPr>
            <w:r w:rsidRPr="00F26C0A">
              <w:rPr>
                <w:szCs w:val="18"/>
              </w:rPr>
              <w:t>c) umožní provést ověření nebo šetření auditorům nebo odborníkům.</w:t>
            </w:r>
          </w:p>
        </w:tc>
        <w:tc>
          <w:tcPr>
            <w:tcW w:w="900" w:type="dxa"/>
            <w:tcBorders>
              <w:top w:val="single" w:sz="4" w:space="0" w:color="auto"/>
              <w:left w:val="single" w:sz="18" w:space="0" w:color="auto"/>
              <w:bottom w:val="single" w:sz="4" w:space="0" w:color="auto"/>
              <w:right w:val="single" w:sz="4" w:space="0" w:color="auto"/>
            </w:tcBorders>
          </w:tcPr>
          <w:p w14:paraId="44DD896A" w14:textId="62B5FE59" w:rsidR="00332637" w:rsidRPr="00F26C0A" w:rsidRDefault="00332637">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01ED92A9" w14:textId="77777777" w:rsidR="00332637" w:rsidRPr="00F26C0A" w:rsidRDefault="00332637" w:rsidP="00A63CF4">
            <w:pPr>
              <w:spacing w:before="40" w:after="40"/>
              <w:rPr>
                <w:szCs w:val="18"/>
              </w:rPr>
            </w:pPr>
            <w:r w:rsidRPr="00F26C0A">
              <w:rPr>
                <w:szCs w:val="18"/>
              </w:rPr>
              <w:t>§ 576 odst. 1</w:t>
            </w:r>
          </w:p>
        </w:tc>
        <w:tc>
          <w:tcPr>
            <w:tcW w:w="5400" w:type="dxa"/>
            <w:gridSpan w:val="4"/>
            <w:tcBorders>
              <w:top w:val="single" w:sz="4" w:space="0" w:color="auto"/>
              <w:left w:val="single" w:sz="4" w:space="0" w:color="auto"/>
              <w:bottom w:val="single" w:sz="4" w:space="0" w:color="auto"/>
              <w:right w:val="single" w:sz="4" w:space="0" w:color="auto"/>
            </w:tcBorders>
          </w:tcPr>
          <w:p w14:paraId="12200722" w14:textId="77777777" w:rsidR="00332637" w:rsidRPr="00F26C0A" w:rsidRDefault="00332637" w:rsidP="00A63CF4">
            <w:pPr>
              <w:tabs>
                <w:tab w:val="left" w:pos="380"/>
              </w:tabs>
              <w:spacing w:before="40" w:after="40"/>
              <w:ind w:right="67"/>
              <w:jc w:val="both"/>
              <w:rPr>
                <w:szCs w:val="18"/>
              </w:rPr>
            </w:pPr>
            <w:r w:rsidRPr="00F26C0A">
              <w:rPr>
                <w:szCs w:val="18"/>
              </w:rPr>
              <w:t>Česká národní banka provede na základě žádosti orgánu dohledu jiného členského státu o spolupráci při výkonu dohledu včetně kontroly na místě požadovanou činnost sama nebo poskytne součinnost při jejím provedení žádajícímu orgánu dohledu nebo jím pověřeným expertům či auditorům.</w:t>
            </w:r>
          </w:p>
        </w:tc>
        <w:tc>
          <w:tcPr>
            <w:tcW w:w="900" w:type="dxa"/>
            <w:tcBorders>
              <w:top w:val="single" w:sz="4" w:space="0" w:color="auto"/>
              <w:left w:val="single" w:sz="4" w:space="0" w:color="auto"/>
              <w:bottom w:val="single" w:sz="4" w:space="0" w:color="auto"/>
              <w:right w:val="single" w:sz="4" w:space="0" w:color="auto"/>
            </w:tcBorders>
          </w:tcPr>
          <w:p w14:paraId="71BE5D7F"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2F15C02F" w14:textId="77777777" w:rsidR="00332637" w:rsidRPr="00F26C0A" w:rsidRDefault="00332637" w:rsidP="00A63CF4">
            <w:pPr>
              <w:spacing w:before="40" w:after="40"/>
              <w:rPr>
                <w:szCs w:val="18"/>
              </w:rPr>
            </w:pPr>
          </w:p>
        </w:tc>
      </w:tr>
      <w:tr w:rsidR="00332637" w:rsidRPr="00F26C0A" w14:paraId="175923A9" w14:textId="77777777" w:rsidTr="001C3CEB">
        <w:tc>
          <w:tcPr>
            <w:tcW w:w="1440" w:type="dxa"/>
            <w:tcBorders>
              <w:top w:val="single" w:sz="4" w:space="0" w:color="auto"/>
              <w:bottom w:val="single" w:sz="4" w:space="0" w:color="auto"/>
              <w:right w:val="single" w:sz="4" w:space="0" w:color="auto"/>
            </w:tcBorders>
          </w:tcPr>
          <w:p w14:paraId="27752BF7" w14:textId="77777777" w:rsidR="00332637" w:rsidRPr="00F26C0A" w:rsidRDefault="00332637" w:rsidP="003D4D86">
            <w:pPr>
              <w:spacing w:before="40" w:after="40"/>
              <w:rPr>
                <w:szCs w:val="18"/>
              </w:rPr>
            </w:pPr>
            <w:r w:rsidRPr="00F26C0A">
              <w:rPr>
                <w:szCs w:val="18"/>
              </w:rPr>
              <w:t>Čl. 54 odst. 2 první pododstavec</w:t>
            </w:r>
          </w:p>
        </w:tc>
        <w:tc>
          <w:tcPr>
            <w:tcW w:w="5400" w:type="dxa"/>
            <w:gridSpan w:val="4"/>
            <w:tcBorders>
              <w:top w:val="single" w:sz="4" w:space="0" w:color="auto"/>
              <w:left w:val="single" w:sz="4" w:space="0" w:color="auto"/>
              <w:bottom w:val="single" w:sz="4" w:space="0" w:color="auto"/>
              <w:right w:val="single" w:sz="18" w:space="0" w:color="auto"/>
            </w:tcBorders>
          </w:tcPr>
          <w:p w14:paraId="55245FCC" w14:textId="77777777" w:rsidR="00332637" w:rsidRPr="00F26C0A" w:rsidRDefault="00332637" w:rsidP="00A63CF4">
            <w:pPr>
              <w:spacing w:before="40" w:after="40"/>
              <w:ind w:right="58"/>
              <w:jc w:val="both"/>
              <w:rPr>
                <w:szCs w:val="18"/>
              </w:rPr>
            </w:pPr>
            <w:r w:rsidRPr="00F26C0A">
              <w:rPr>
                <w:szCs w:val="18"/>
              </w:rPr>
              <w:t>V případě uvedeném v odst. 1 písm. a) může příslušný orgán členského státu, který požádal o spolupráci, požádat, aby pracovníky provádějící ověřování nebo šetření mohli doprovodit jeho vlastní pracovníci. Ověřování nebo šetření však podléhá obecnému dohledu členského státu, na jehož území probíhá.</w:t>
            </w:r>
          </w:p>
        </w:tc>
        <w:tc>
          <w:tcPr>
            <w:tcW w:w="900" w:type="dxa"/>
            <w:tcBorders>
              <w:top w:val="single" w:sz="4" w:space="0" w:color="auto"/>
              <w:left w:val="single" w:sz="18" w:space="0" w:color="auto"/>
              <w:bottom w:val="single" w:sz="4" w:space="0" w:color="auto"/>
              <w:right w:val="single" w:sz="4" w:space="0" w:color="auto"/>
            </w:tcBorders>
          </w:tcPr>
          <w:p w14:paraId="6F7BF05F"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00C14F7F" w14:textId="77777777" w:rsidR="00332637" w:rsidRPr="00F26C0A" w:rsidRDefault="00332637" w:rsidP="00A63CF4">
            <w:pPr>
              <w:spacing w:before="40" w:after="40"/>
              <w:rPr>
                <w:szCs w:val="18"/>
              </w:rPr>
            </w:pPr>
            <w:r w:rsidRPr="00F26C0A">
              <w:rPr>
                <w:szCs w:val="18"/>
              </w:rPr>
              <w:t>§ 576 odst. 2</w:t>
            </w:r>
          </w:p>
        </w:tc>
        <w:tc>
          <w:tcPr>
            <w:tcW w:w="5400" w:type="dxa"/>
            <w:gridSpan w:val="4"/>
            <w:tcBorders>
              <w:top w:val="single" w:sz="4" w:space="0" w:color="auto"/>
              <w:left w:val="single" w:sz="4" w:space="0" w:color="auto"/>
              <w:bottom w:val="single" w:sz="4" w:space="0" w:color="auto"/>
              <w:right w:val="single" w:sz="4" w:space="0" w:color="auto"/>
            </w:tcBorders>
          </w:tcPr>
          <w:p w14:paraId="13136CAB" w14:textId="77777777" w:rsidR="00332637" w:rsidRPr="00F26C0A" w:rsidRDefault="00332637" w:rsidP="00A63CF4">
            <w:pPr>
              <w:tabs>
                <w:tab w:val="left" w:pos="380"/>
              </w:tabs>
              <w:spacing w:before="40" w:after="40"/>
              <w:ind w:right="67"/>
              <w:jc w:val="both"/>
              <w:rPr>
                <w:szCs w:val="18"/>
              </w:rPr>
            </w:pPr>
            <w:r w:rsidRPr="00F26C0A">
              <w:rPr>
                <w:szCs w:val="18"/>
              </w:rPr>
              <w:t>Provádí-li požadovanou činnost Česká národní banka sama, umožní účast pověřeným osobám žádajícího orgánu dohledu.</w:t>
            </w:r>
          </w:p>
        </w:tc>
        <w:tc>
          <w:tcPr>
            <w:tcW w:w="900" w:type="dxa"/>
            <w:tcBorders>
              <w:top w:val="single" w:sz="4" w:space="0" w:color="auto"/>
              <w:left w:val="single" w:sz="4" w:space="0" w:color="auto"/>
              <w:bottom w:val="single" w:sz="4" w:space="0" w:color="auto"/>
              <w:right w:val="single" w:sz="4" w:space="0" w:color="auto"/>
            </w:tcBorders>
          </w:tcPr>
          <w:p w14:paraId="6B3C9211"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0DBC997E" w14:textId="77777777" w:rsidR="00332637" w:rsidRPr="00F26C0A" w:rsidRDefault="00332637" w:rsidP="00A63CF4">
            <w:pPr>
              <w:spacing w:before="40" w:after="40"/>
              <w:rPr>
                <w:szCs w:val="18"/>
              </w:rPr>
            </w:pPr>
          </w:p>
        </w:tc>
      </w:tr>
      <w:tr w:rsidR="00332637" w:rsidRPr="00F26C0A" w14:paraId="69155877" w14:textId="77777777" w:rsidTr="001C3CEB">
        <w:tc>
          <w:tcPr>
            <w:tcW w:w="1440" w:type="dxa"/>
            <w:tcBorders>
              <w:top w:val="single" w:sz="4" w:space="0" w:color="auto"/>
              <w:bottom w:val="single" w:sz="4" w:space="0" w:color="auto"/>
              <w:right w:val="single" w:sz="4" w:space="0" w:color="auto"/>
            </w:tcBorders>
          </w:tcPr>
          <w:p w14:paraId="51B9B64D" w14:textId="77777777" w:rsidR="00332637" w:rsidRPr="00F26C0A" w:rsidRDefault="00332637" w:rsidP="003D4D86">
            <w:pPr>
              <w:spacing w:before="40" w:after="40"/>
              <w:rPr>
                <w:szCs w:val="18"/>
              </w:rPr>
            </w:pPr>
            <w:r w:rsidRPr="00F26C0A">
              <w:rPr>
                <w:szCs w:val="18"/>
              </w:rPr>
              <w:t>Čl. 54 odst. 2 druhý pododstavec</w:t>
            </w:r>
          </w:p>
        </w:tc>
        <w:tc>
          <w:tcPr>
            <w:tcW w:w="5400" w:type="dxa"/>
            <w:gridSpan w:val="4"/>
            <w:tcBorders>
              <w:top w:val="single" w:sz="4" w:space="0" w:color="auto"/>
              <w:left w:val="single" w:sz="4" w:space="0" w:color="auto"/>
              <w:bottom w:val="single" w:sz="4" w:space="0" w:color="auto"/>
              <w:right w:val="single" w:sz="18" w:space="0" w:color="auto"/>
            </w:tcBorders>
          </w:tcPr>
          <w:p w14:paraId="5C9392BE" w14:textId="77777777" w:rsidR="00332637" w:rsidRPr="00F26C0A" w:rsidRDefault="00332637" w:rsidP="00A63CF4">
            <w:pPr>
              <w:spacing w:before="40" w:after="40"/>
              <w:ind w:right="58"/>
              <w:jc w:val="both"/>
              <w:rPr>
                <w:szCs w:val="18"/>
              </w:rPr>
            </w:pPr>
            <w:r w:rsidRPr="00F26C0A">
              <w:rPr>
                <w:szCs w:val="18"/>
              </w:rPr>
              <w:t>V případě uvedeném v odst. 1 písm. b) může příslušný orgán členského státu, na jehož území ověřování nebo šetření probíhá, požádat, aby pracovníky provádějící ověřování nebo šetření mohli doprovodit jeho vlastní pracovníci.</w:t>
            </w:r>
          </w:p>
        </w:tc>
        <w:tc>
          <w:tcPr>
            <w:tcW w:w="900" w:type="dxa"/>
            <w:tcBorders>
              <w:top w:val="single" w:sz="4" w:space="0" w:color="auto"/>
              <w:left w:val="single" w:sz="18" w:space="0" w:color="auto"/>
              <w:bottom w:val="single" w:sz="4" w:space="0" w:color="auto"/>
              <w:right w:val="single" w:sz="4" w:space="0" w:color="auto"/>
            </w:tcBorders>
          </w:tcPr>
          <w:p w14:paraId="24717D02"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30D5847A" w14:textId="77777777" w:rsidR="00332637" w:rsidRPr="00F26C0A" w:rsidRDefault="00332637" w:rsidP="00A63CF4">
            <w:pPr>
              <w:spacing w:before="40" w:after="40"/>
              <w:rPr>
                <w:szCs w:val="18"/>
              </w:rPr>
            </w:pPr>
            <w:r w:rsidRPr="00F26C0A">
              <w:rPr>
                <w:szCs w:val="18"/>
              </w:rPr>
              <w:t>§ 576 odst. 3</w:t>
            </w:r>
          </w:p>
        </w:tc>
        <w:tc>
          <w:tcPr>
            <w:tcW w:w="5400" w:type="dxa"/>
            <w:gridSpan w:val="4"/>
            <w:tcBorders>
              <w:top w:val="single" w:sz="4" w:space="0" w:color="auto"/>
              <w:left w:val="single" w:sz="4" w:space="0" w:color="auto"/>
              <w:bottom w:val="single" w:sz="4" w:space="0" w:color="auto"/>
              <w:right w:val="single" w:sz="4" w:space="0" w:color="auto"/>
            </w:tcBorders>
          </w:tcPr>
          <w:p w14:paraId="0A48127E" w14:textId="77777777" w:rsidR="00332637" w:rsidRPr="00F26C0A" w:rsidRDefault="00332637" w:rsidP="00A63CF4">
            <w:pPr>
              <w:tabs>
                <w:tab w:val="left" w:pos="380"/>
              </w:tabs>
              <w:spacing w:before="40" w:after="40"/>
              <w:ind w:right="67"/>
              <w:jc w:val="both"/>
              <w:rPr>
                <w:szCs w:val="18"/>
              </w:rPr>
            </w:pPr>
            <w:r w:rsidRPr="00F26C0A">
              <w:rPr>
                <w:szCs w:val="18"/>
              </w:rPr>
              <w:t>Provádí-li požadovanou činnost žádající orgán dohledu sám, Česká národní banka může požadovat, aby se této činnosti účastnily jí pověřené osoby.</w:t>
            </w:r>
          </w:p>
        </w:tc>
        <w:tc>
          <w:tcPr>
            <w:tcW w:w="900" w:type="dxa"/>
            <w:tcBorders>
              <w:top w:val="single" w:sz="4" w:space="0" w:color="auto"/>
              <w:left w:val="single" w:sz="4" w:space="0" w:color="auto"/>
              <w:bottom w:val="single" w:sz="4" w:space="0" w:color="auto"/>
              <w:right w:val="single" w:sz="4" w:space="0" w:color="auto"/>
            </w:tcBorders>
          </w:tcPr>
          <w:p w14:paraId="09FA1AE8"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5AE6F36C" w14:textId="77777777" w:rsidR="00332637" w:rsidRPr="00F26C0A" w:rsidRDefault="00332637" w:rsidP="00A63CF4">
            <w:pPr>
              <w:spacing w:before="40" w:after="40"/>
              <w:rPr>
                <w:szCs w:val="18"/>
              </w:rPr>
            </w:pPr>
          </w:p>
        </w:tc>
      </w:tr>
      <w:tr w:rsidR="00332637" w:rsidRPr="00F26C0A" w14:paraId="479DC38F" w14:textId="77777777" w:rsidTr="001C3CEB">
        <w:tc>
          <w:tcPr>
            <w:tcW w:w="1440" w:type="dxa"/>
            <w:tcBorders>
              <w:top w:val="single" w:sz="4" w:space="0" w:color="auto"/>
              <w:bottom w:val="single" w:sz="4" w:space="0" w:color="auto"/>
              <w:right w:val="single" w:sz="4" w:space="0" w:color="auto"/>
            </w:tcBorders>
          </w:tcPr>
          <w:p w14:paraId="72EFAC16" w14:textId="77777777" w:rsidR="00332637" w:rsidRPr="00F26C0A" w:rsidRDefault="00332637" w:rsidP="003D4D86">
            <w:pPr>
              <w:spacing w:before="40" w:after="40"/>
              <w:rPr>
                <w:szCs w:val="18"/>
              </w:rPr>
            </w:pPr>
            <w:r w:rsidRPr="00F26C0A">
              <w:rPr>
                <w:szCs w:val="18"/>
              </w:rPr>
              <w:t>Čl. 54 odst. 3</w:t>
            </w:r>
          </w:p>
        </w:tc>
        <w:tc>
          <w:tcPr>
            <w:tcW w:w="5400" w:type="dxa"/>
            <w:gridSpan w:val="4"/>
            <w:tcBorders>
              <w:top w:val="single" w:sz="4" w:space="0" w:color="auto"/>
              <w:left w:val="single" w:sz="4" w:space="0" w:color="auto"/>
              <w:bottom w:val="single" w:sz="4" w:space="0" w:color="auto"/>
              <w:right w:val="single" w:sz="18" w:space="0" w:color="auto"/>
            </w:tcBorders>
          </w:tcPr>
          <w:p w14:paraId="6FA9C68B" w14:textId="77777777" w:rsidR="00332637" w:rsidRPr="00F26C0A" w:rsidRDefault="00332637" w:rsidP="00A63CF4">
            <w:pPr>
              <w:spacing w:before="40" w:after="40"/>
              <w:ind w:right="58"/>
              <w:jc w:val="both"/>
              <w:rPr>
                <w:szCs w:val="18"/>
              </w:rPr>
            </w:pPr>
            <w:r w:rsidRPr="00F26C0A">
              <w:rPr>
                <w:szCs w:val="18"/>
              </w:rPr>
              <w:t>Příslušné orgány mohou odmítnout výměnu informací nebo vyhovět žádosti o spolupráci při provádění šetření nebo ověřování na místě pouze v těchto případech:</w:t>
            </w:r>
          </w:p>
          <w:p w14:paraId="5F32BAC1" w14:textId="77777777" w:rsidR="00332637" w:rsidRPr="00F26C0A" w:rsidRDefault="00332637" w:rsidP="00A63CF4">
            <w:pPr>
              <w:spacing w:before="40" w:after="40"/>
              <w:ind w:right="58"/>
              <w:jc w:val="both"/>
              <w:rPr>
                <w:szCs w:val="18"/>
              </w:rPr>
            </w:pPr>
            <w:r w:rsidRPr="00F26C0A">
              <w:rPr>
                <w:szCs w:val="18"/>
              </w:rPr>
              <w:t>a) šetření, ověřování na místě nebo výměna informací by mohly nepříznivě ovlivnit svrchovanost, bezpečnost nebo veřejný pořádek dožádaného členského státu;</w:t>
            </w:r>
          </w:p>
          <w:p w14:paraId="38336C7C" w14:textId="77777777" w:rsidR="00332637" w:rsidRPr="00F26C0A" w:rsidRDefault="00332637" w:rsidP="00A63CF4">
            <w:pPr>
              <w:spacing w:before="40" w:after="40"/>
              <w:ind w:right="58"/>
              <w:jc w:val="both"/>
              <w:rPr>
                <w:szCs w:val="18"/>
              </w:rPr>
            </w:pPr>
            <w:r w:rsidRPr="00F26C0A">
              <w:rPr>
                <w:szCs w:val="18"/>
              </w:rPr>
              <w:t>b) před orgány dožádaného členského státu již bylo zahájeno soudní řízení ve vztahu ke stejným osobám a stejným činům;</w:t>
            </w:r>
          </w:p>
          <w:p w14:paraId="27D599E1" w14:textId="77777777" w:rsidR="00332637" w:rsidRPr="00F26C0A" w:rsidRDefault="00332637" w:rsidP="00A63CF4">
            <w:pPr>
              <w:spacing w:before="40" w:after="40"/>
              <w:ind w:right="58"/>
              <w:jc w:val="both"/>
              <w:rPr>
                <w:szCs w:val="18"/>
              </w:rPr>
            </w:pPr>
            <w:r w:rsidRPr="00F26C0A">
              <w:rPr>
                <w:szCs w:val="18"/>
              </w:rPr>
              <w:t>c) v dožádaném členském státě již bylo ve vztahu ke stejným osobám a za stejné činy vydáno pravomocné rozhodnutí.</w:t>
            </w:r>
          </w:p>
          <w:p w14:paraId="487D157E" w14:textId="77777777" w:rsidR="00332637" w:rsidRPr="00F26C0A" w:rsidRDefault="00332637" w:rsidP="00A63CF4">
            <w:pPr>
              <w:spacing w:before="40" w:after="40"/>
              <w:ind w:right="58"/>
              <w:jc w:val="both"/>
              <w:rPr>
                <w:szCs w:val="18"/>
              </w:rPr>
            </w:pPr>
            <w:r w:rsidRPr="00F26C0A">
              <w:rPr>
                <w:szCs w:val="18"/>
              </w:rPr>
              <w:t>Příslušné orgány informují příslušné orgány žádající o spolupráci o všech rozhodnutích přijatých podle prvního pododstavce včetně příslušných odůvodnění.</w:t>
            </w:r>
          </w:p>
        </w:tc>
        <w:tc>
          <w:tcPr>
            <w:tcW w:w="900" w:type="dxa"/>
            <w:tcBorders>
              <w:top w:val="single" w:sz="4" w:space="0" w:color="auto"/>
              <w:left w:val="single" w:sz="18" w:space="0" w:color="auto"/>
              <w:bottom w:val="single" w:sz="4" w:space="0" w:color="auto"/>
              <w:right w:val="single" w:sz="4" w:space="0" w:color="auto"/>
            </w:tcBorders>
          </w:tcPr>
          <w:p w14:paraId="01AE6AEE"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1B48CC02" w14:textId="77777777" w:rsidR="00332637" w:rsidRPr="00F26C0A" w:rsidRDefault="00332637" w:rsidP="00A63CF4">
            <w:pPr>
              <w:spacing w:before="40" w:after="40"/>
              <w:rPr>
                <w:szCs w:val="18"/>
              </w:rPr>
            </w:pPr>
            <w:r w:rsidRPr="00F26C0A">
              <w:rPr>
                <w:szCs w:val="18"/>
              </w:rPr>
              <w:t>§ 577</w:t>
            </w:r>
          </w:p>
        </w:tc>
        <w:tc>
          <w:tcPr>
            <w:tcW w:w="5400" w:type="dxa"/>
            <w:gridSpan w:val="4"/>
            <w:tcBorders>
              <w:top w:val="single" w:sz="4" w:space="0" w:color="auto"/>
              <w:left w:val="single" w:sz="4" w:space="0" w:color="auto"/>
              <w:bottom w:val="single" w:sz="4" w:space="0" w:color="auto"/>
              <w:right w:val="single" w:sz="4" w:space="0" w:color="auto"/>
            </w:tcBorders>
          </w:tcPr>
          <w:p w14:paraId="52C72E43" w14:textId="77777777" w:rsidR="00332637" w:rsidRPr="00F26C0A" w:rsidRDefault="00332637" w:rsidP="00A63CF4">
            <w:pPr>
              <w:tabs>
                <w:tab w:val="left" w:pos="380"/>
              </w:tabs>
              <w:spacing w:before="40" w:after="40"/>
              <w:ind w:right="67"/>
              <w:jc w:val="both"/>
              <w:rPr>
                <w:szCs w:val="18"/>
              </w:rPr>
            </w:pPr>
            <w:r w:rsidRPr="00F26C0A">
              <w:rPr>
                <w:szCs w:val="18"/>
              </w:rPr>
              <w:t>(1)</w:t>
            </w:r>
            <w:r w:rsidRPr="00F26C0A">
              <w:rPr>
                <w:szCs w:val="18"/>
              </w:rPr>
              <w:tab/>
              <w:t>Česká národní banka může odmítnout žádost o poskytnutí informací nebo žádost o spolupráci při výkonu dohledu nebo při kontrole na místě na úseku obhospodařování a administrace investičních fondů a zahraničních investičních fondů,</w:t>
            </w:r>
          </w:p>
          <w:p w14:paraId="3E46A066" w14:textId="77777777" w:rsidR="00332637" w:rsidRPr="00F26C0A" w:rsidRDefault="00332637" w:rsidP="00A63CF4">
            <w:pPr>
              <w:tabs>
                <w:tab w:val="left" w:pos="380"/>
              </w:tabs>
              <w:spacing w:before="40" w:after="40"/>
              <w:ind w:right="67"/>
              <w:jc w:val="both"/>
              <w:rPr>
                <w:szCs w:val="18"/>
              </w:rPr>
            </w:pPr>
            <w:r w:rsidRPr="00F26C0A">
              <w:rPr>
                <w:szCs w:val="18"/>
              </w:rPr>
              <w:t>a)</w:t>
            </w:r>
            <w:r w:rsidRPr="00F26C0A">
              <w:rPr>
                <w:szCs w:val="18"/>
              </w:rPr>
              <w:tab/>
              <w:t>mohlo-li by takové poskytnutí nepříznivě ovlivnit suverenitu nebo bezpečnost České republiky nebo veřejný pořádek v České republice,</w:t>
            </w:r>
          </w:p>
          <w:p w14:paraId="36843DA6" w14:textId="77777777" w:rsidR="00332637" w:rsidRPr="00F26C0A" w:rsidRDefault="00332637" w:rsidP="00A63CF4">
            <w:pPr>
              <w:tabs>
                <w:tab w:val="left" w:pos="380"/>
              </w:tabs>
              <w:spacing w:before="40" w:after="40"/>
              <w:ind w:right="67"/>
              <w:jc w:val="both"/>
              <w:rPr>
                <w:szCs w:val="18"/>
              </w:rPr>
            </w:pPr>
            <w:r w:rsidRPr="00F26C0A">
              <w:rPr>
                <w:szCs w:val="18"/>
              </w:rPr>
              <w:t>b)</w:t>
            </w:r>
            <w:r w:rsidRPr="00F26C0A">
              <w:rPr>
                <w:szCs w:val="18"/>
              </w:rPr>
              <w:tab/>
              <w:t>bylo-li v České republice zahájeno soudní řízení v téže věci proti osobám, kterých se žádost týká, nebo</w:t>
            </w:r>
          </w:p>
          <w:p w14:paraId="0A3DE5EB" w14:textId="77777777" w:rsidR="00332637" w:rsidRPr="00F26C0A" w:rsidRDefault="00332637" w:rsidP="00A63CF4">
            <w:pPr>
              <w:tabs>
                <w:tab w:val="left" w:pos="380"/>
              </w:tabs>
              <w:spacing w:before="40" w:after="40"/>
              <w:ind w:right="67"/>
              <w:jc w:val="both"/>
              <w:rPr>
                <w:szCs w:val="18"/>
              </w:rPr>
            </w:pPr>
            <w:r w:rsidRPr="00F26C0A">
              <w:rPr>
                <w:szCs w:val="18"/>
              </w:rPr>
              <w:t>c)</w:t>
            </w:r>
            <w:r w:rsidRPr="00F26C0A">
              <w:rPr>
                <w:szCs w:val="18"/>
              </w:rPr>
              <w:tab/>
              <w:t>nabyl-li právní moci rozsudek týkající se téže věci a osob, kterých se žádost týká.</w:t>
            </w:r>
          </w:p>
          <w:p w14:paraId="03AA2F55" w14:textId="77777777" w:rsidR="00332637" w:rsidRPr="00F26C0A" w:rsidRDefault="00332637" w:rsidP="00C93159">
            <w:pPr>
              <w:tabs>
                <w:tab w:val="left" w:pos="380"/>
              </w:tabs>
              <w:spacing w:before="40" w:after="40"/>
              <w:ind w:right="67"/>
              <w:jc w:val="both"/>
              <w:rPr>
                <w:szCs w:val="18"/>
              </w:rPr>
            </w:pPr>
            <w:r w:rsidRPr="00F26C0A">
              <w:rPr>
                <w:szCs w:val="18"/>
              </w:rPr>
              <w:t>(2)</w:t>
            </w:r>
            <w:r w:rsidRPr="00F26C0A">
              <w:rPr>
                <w:szCs w:val="18"/>
              </w:rPr>
              <w:tab/>
              <w:t>Česká národní banka informuje žádající orgán dohledu o důvodech odmítnutí žádosti podle odstavce 1, odmítne-li jeho žádost.</w:t>
            </w:r>
          </w:p>
        </w:tc>
        <w:tc>
          <w:tcPr>
            <w:tcW w:w="900" w:type="dxa"/>
            <w:tcBorders>
              <w:top w:val="single" w:sz="4" w:space="0" w:color="auto"/>
              <w:left w:val="single" w:sz="4" w:space="0" w:color="auto"/>
              <w:bottom w:val="single" w:sz="4" w:space="0" w:color="auto"/>
              <w:right w:val="single" w:sz="4" w:space="0" w:color="auto"/>
            </w:tcBorders>
          </w:tcPr>
          <w:p w14:paraId="32E683E1"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505E2AD3" w14:textId="77777777" w:rsidR="00332637" w:rsidRPr="00F26C0A" w:rsidRDefault="00332637" w:rsidP="00A63CF4">
            <w:pPr>
              <w:spacing w:before="40" w:after="40"/>
              <w:rPr>
                <w:szCs w:val="18"/>
              </w:rPr>
            </w:pPr>
          </w:p>
        </w:tc>
      </w:tr>
      <w:tr w:rsidR="00332637" w:rsidRPr="00F26C0A" w14:paraId="0C37AD82" w14:textId="77777777" w:rsidTr="001C3CEB">
        <w:tc>
          <w:tcPr>
            <w:tcW w:w="1440" w:type="dxa"/>
            <w:tcBorders>
              <w:top w:val="single" w:sz="4" w:space="0" w:color="auto"/>
              <w:bottom w:val="single" w:sz="4" w:space="0" w:color="auto"/>
              <w:right w:val="single" w:sz="4" w:space="0" w:color="auto"/>
            </w:tcBorders>
          </w:tcPr>
          <w:p w14:paraId="0A6415CD" w14:textId="77777777" w:rsidR="00332637" w:rsidRPr="00F26C0A" w:rsidRDefault="00332637" w:rsidP="003D4D86">
            <w:pPr>
              <w:spacing w:before="40" w:after="40"/>
              <w:rPr>
                <w:szCs w:val="18"/>
              </w:rPr>
            </w:pPr>
            <w:r w:rsidRPr="00F26C0A">
              <w:rPr>
                <w:szCs w:val="18"/>
              </w:rPr>
              <w:t>Čl. 54 odst. 4</w:t>
            </w:r>
          </w:p>
        </w:tc>
        <w:tc>
          <w:tcPr>
            <w:tcW w:w="5400" w:type="dxa"/>
            <w:gridSpan w:val="4"/>
            <w:tcBorders>
              <w:top w:val="single" w:sz="4" w:space="0" w:color="auto"/>
              <w:left w:val="single" w:sz="4" w:space="0" w:color="auto"/>
              <w:bottom w:val="single" w:sz="4" w:space="0" w:color="auto"/>
              <w:right w:val="single" w:sz="18" w:space="0" w:color="auto"/>
            </w:tcBorders>
          </w:tcPr>
          <w:p w14:paraId="3CA50C93" w14:textId="77777777" w:rsidR="00332637" w:rsidRPr="00F26C0A" w:rsidRDefault="00332637" w:rsidP="00A63CF4">
            <w:pPr>
              <w:spacing w:before="40" w:after="40"/>
              <w:ind w:right="58"/>
              <w:jc w:val="both"/>
              <w:rPr>
                <w:szCs w:val="18"/>
              </w:rPr>
            </w:pPr>
            <w:r w:rsidRPr="00F26C0A">
              <w:rPr>
                <w:szCs w:val="18"/>
              </w:rPr>
              <w:t>Za účelem zajištění jednotného uplatňování tohoto článku, může orgán pro cenné papíry a trhy vypracovat návrhy prováděcích technických norem zavádějících jednotné postupy pro spolupráci mezi příslušnými orgány při provádění ověřování na místě a šetření.</w:t>
            </w:r>
          </w:p>
          <w:p w14:paraId="22E03899" w14:textId="77777777" w:rsidR="00332637" w:rsidRPr="00F26C0A" w:rsidRDefault="00332637" w:rsidP="00A63CF4">
            <w:pPr>
              <w:spacing w:before="40" w:after="40"/>
              <w:ind w:right="58"/>
              <w:jc w:val="both"/>
              <w:rPr>
                <w:szCs w:val="18"/>
              </w:rPr>
            </w:pPr>
            <w:r w:rsidRPr="00F26C0A">
              <w:rPr>
                <w:szCs w:val="18"/>
              </w:rPr>
              <w:t>Komisi je svěřena pravomoc přijímat prováděcí technické normy uvedené v prvním pododstavci postupem podle článku 15 nařízení (EU) č. 1095/2010.</w:t>
            </w:r>
          </w:p>
        </w:tc>
        <w:tc>
          <w:tcPr>
            <w:tcW w:w="900" w:type="dxa"/>
            <w:tcBorders>
              <w:top w:val="single" w:sz="4" w:space="0" w:color="auto"/>
              <w:left w:val="single" w:sz="18" w:space="0" w:color="auto"/>
              <w:bottom w:val="single" w:sz="4" w:space="0" w:color="auto"/>
              <w:right w:val="single" w:sz="4" w:space="0" w:color="auto"/>
            </w:tcBorders>
          </w:tcPr>
          <w:p w14:paraId="0EE80D38" w14:textId="77777777" w:rsidR="00332637" w:rsidRPr="00F26C0A" w:rsidRDefault="00332637" w:rsidP="00A63CF4">
            <w:pPr>
              <w:spacing w:before="40" w:after="40"/>
              <w:rPr>
                <w:szCs w:val="18"/>
              </w:rPr>
            </w:pPr>
          </w:p>
        </w:tc>
        <w:tc>
          <w:tcPr>
            <w:tcW w:w="1080" w:type="dxa"/>
            <w:tcBorders>
              <w:top w:val="single" w:sz="4" w:space="0" w:color="auto"/>
              <w:left w:val="single" w:sz="4" w:space="0" w:color="auto"/>
              <w:bottom w:val="single" w:sz="4" w:space="0" w:color="auto"/>
              <w:right w:val="single" w:sz="4" w:space="0" w:color="auto"/>
            </w:tcBorders>
          </w:tcPr>
          <w:p w14:paraId="774FC354" w14:textId="77777777" w:rsidR="00332637" w:rsidRPr="00F26C0A" w:rsidRDefault="00332637" w:rsidP="00A63CF4">
            <w:pPr>
              <w:spacing w:before="40" w:after="40"/>
              <w:rPr>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4A05713D" w14:textId="54D0742C" w:rsidR="00332637" w:rsidRPr="00F26C0A" w:rsidRDefault="00332637" w:rsidP="00630192">
            <w:pPr>
              <w:tabs>
                <w:tab w:val="left" w:pos="380"/>
              </w:tabs>
              <w:spacing w:before="40" w:after="40"/>
              <w:ind w:right="67"/>
              <w:jc w:val="both"/>
              <w:rPr>
                <w:szCs w:val="18"/>
              </w:rPr>
            </w:pPr>
            <w:r w:rsidRPr="00F26C0A">
              <w:rPr>
                <w:i/>
                <w:szCs w:val="18"/>
              </w:rPr>
              <w:t>Nerelevantní z hlediska transpozice.</w:t>
            </w:r>
            <w:r w:rsidR="00E51B6B" w:rsidRPr="00F26C0A">
              <w:rPr>
                <w:i/>
                <w:szCs w:val="18"/>
              </w:rPr>
              <w:t xml:space="preserve"> </w:t>
            </w:r>
            <w:r w:rsidR="00630192" w:rsidRPr="00F26C0A">
              <w:rPr>
                <w:i/>
                <w:szCs w:val="18"/>
              </w:rPr>
              <w:t>Ustanovení upravuje pravomoci a povinnosti orgánu ESMA</w:t>
            </w:r>
            <w:r w:rsidR="00E51B6B" w:rsidRPr="00F26C0A">
              <w:rPr>
                <w:i/>
                <w:szCs w:val="18"/>
              </w:rPr>
              <w:t xml:space="preserve"> a Komis</w:t>
            </w:r>
            <w:r w:rsidR="00630192" w:rsidRPr="00F26C0A">
              <w:rPr>
                <w:i/>
                <w:szCs w:val="18"/>
              </w:rPr>
              <w:t>e</w:t>
            </w:r>
            <w:r w:rsidR="00E51B6B" w:rsidRPr="00F26C0A">
              <w:rPr>
                <w:i/>
                <w:szCs w:val="18"/>
              </w:rPr>
              <w:t>.</w:t>
            </w:r>
          </w:p>
        </w:tc>
        <w:tc>
          <w:tcPr>
            <w:tcW w:w="900" w:type="dxa"/>
            <w:tcBorders>
              <w:top w:val="single" w:sz="4" w:space="0" w:color="auto"/>
              <w:left w:val="single" w:sz="4" w:space="0" w:color="auto"/>
              <w:bottom w:val="single" w:sz="4" w:space="0" w:color="auto"/>
              <w:right w:val="single" w:sz="4" w:space="0" w:color="auto"/>
            </w:tcBorders>
          </w:tcPr>
          <w:p w14:paraId="4DD61796" w14:textId="77777777" w:rsidR="00332637" w:rsidRPr="00F26C0A" w:rsidRDefault="00332637" w:rsidP="00A63CF4">
            <w:pPr>
              <w:spacing w:before="40" w:after="40"/>
              <w:rPr>
                <w:szCs w:val="18"/>
              </w:rPr>
            </w:pPr>
            <w:r w:rsidRPr="00F26C0A">
              <w:rPr>
                <w:szCs w:val="18"/>
              </w:rPr>
              <w:t>NT</w:t>
            </w:r>
          </w:p>
        </w:tc>
        <w:tc>
          <w:tcPr>
            <w:tcW w:w="720" w:type="dxa"/>
            <w:tcBorders>
              <w:top w:val="single" w:sz="4" w:space="0" w:color="auto"/>
              <w:left w:val="single" w:sz="4" w:space="0" w:color="auto"/>
              <w:bottom w:val="single" w:sz="4" w:space="0" w:color="auto"/>
            </w:tcBorders>
          </w:tcPr>
          <w:p w14:paraId="2953BAF2" w14:textId="77777777" w:rsidR="00332637" w:rsidRPr="00F26C0A" w:rsidRDefault="00332637" w:rsidP="00A63CF4">
            <w:pPr>
              <w:spacing w:before="40" w:after="40"/>
              <w:rPr>
                <w:szCs w:val="18"/>
              </w:rPr>
            </w:pPr>
          </w:p>
        </w:tc>
      </w:tr>
      <w:tr w:rsidR="00332637" w:rsidRPr="00F26C0A" w14:paraId="58F2C7A7" w14:textId="77777777">
        <w:tc>
          <w:tcPr>
            <w:tcW w:w="1440" w:type="dxa"/>
            <w:tcBorders>
              <w:top w:val="nil"/>
              <w:bottom w:val="single" w:sz="4" w:space="0" w:color="auto"/>
              <w:right w:val="single" w:sz="4" w:space="0" w:color="auto"/>
            </w:tcBorders>
          </w:tcPr>
          <w:p w14:paraId="4F0814AA" w14:textId="77777777" w:rsidR="00332637" w:rsidRPr="00F26C0A" w:rsidRDefault="00332637" w:rsidP="003D4D86">
            <w:pPr>
              <w:spacing w:before="40" w:after="40"/>
              <w:rPr>
                <w:szCs w:val="18"/>
              </w:rPr>
            </w:pPr>
            <w:r w:rsidRPr="00F26C0A">
              <w:rPr>
                <w:szCs w:val="18"/>
              </w:rPr>
              <w:t>Čl. 55</w:t>
            </w:r>
          </w:p>
        </w:tc>
        <w:tc>
          <w:tcPr>
            <w:tcW w:w="5400" w:type="dxa"/>
            <w:gridSpan w:val="4"/>
            <w:tcBorders>
              <w:top w:val="nil"/>
              <w:left w:val="single" w:sz="4" w:space="0" w:color="auto"/>
              <w:bottom w:val="single" w:sz="4" w:space="0" w:color="auto"/>
              <w:right w:val="single" w:sz="18" w:space="0" w:color="auto"/>
            </w:tcBorders>
          </w:tcPr>
          <w:p w14:paraId="040D9FB1" w14:textId="77777777" w:rsidR="00332637" w:rsidRPr="00F26C0A" w:rsidRDefault="00332637" w:rsidP="00A63CF4">
            <w:pPr>
              <w:spacing w:before="40" w:after="40"/>
              <w:ind w:right="58"/>
              <w:jc w:val="both"/>
              <w:rPr>
                <w:szCs w:val="18"/>
              </w:rPr>
            </w:pPr>
            <w:r w:rsidRPr="00F26C0A">
              <w:rPr>
                <w:szCs w:val="18"/>
              </w:rPr>
              <w:t>V případě sporu mezi příslušnými orgány členských států ohledně posouzení, jednání nebo opomenutí jednoho z příslušných orgánů v oblastech, kde tato směrnice vyžaduje spolupráci a koordinaci mezi příslušnými orgány z více než jednoho členského státu, mohou příslušné orgány předložit věc orgánu pro cenné papíry a trhy, který může jednat na základě pravomocí, jež mu svěřuje článek 19 nařízení (EU) č. 1095/2010.</w:t>
            </w:r>
          </w:p>
        </w:tc>
        <w:tc>
          <w:tcPr>
            <w:tcW w:w="900" w:type="dxa"/>
            <w:tcBorders>
              <w:top w:val="nil"/>
              <w:left w:val="single" w:sz="18" w:space="0" w:color="auto"/>
              <w:bottom w:val="single" w:sz="4" w:space="0" w:color="auto"/>
              <w:right w:val="single" w:sz="4" w:space="0" w:color="auto"/>
            </w:tcBorders>
          </w:tcPr>
          <w:p w14:paraId="19B40C4A"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2B483532" w14:textId="77777777" w:rsidR="00332637" w:rsidRPr="00F26C0A" w:rsidRDefault="00332637" w:rsidP="00A63CF4">
            <w:pPr>
              <w:spacing w:before="40" w:after="40"/>
              <w:rPr>
                <w:szCs w:val="18"/>
              </w:rPr>
            </w:pPr>
            <w:r w:rsidRPr="00F26C0A">
              <w:rPr>
                <w:szCs w:val="18"/>
              </w:rPr>
              <w:t>§ 579 písm. m)</w:t>
            </w:r>
          </w:p>
        </w:tc>
        <w:tc>
          <w:tcPr>
            <w:tcW w:w="5400" w:type="dxa"/>
            <w:gridSpan w:val="4"/>
            <w:tcBorders>
              <w:top w:val="nil"/>
              <w:left w:val="single" w:sz="4" w:space="0" w:color="auto"/>
              <w:bottom w:val="single" w:sz="4" w:space="0" w:color="auto"/>
              <w:right w:val="single" w:sz="4" w:space="0" w:color="auto"/>
            </w:tcBorders>
          </w:tcPr>
          <w:p w14:paraId="0C2D8F7E" w14:textId="77777777" w:rsidR="00332637" w:rsidRPr="00F26C0A" w:rsidRDefault="00332637" w:rsidP="00A63CF4">
            <w:pPr>
              <w:tabs>
                <w:tab w:val="left" w:pos="380"/>
              </w:tabs>
              <w:spacing w:before="40" w:after="40"/>
              <w:ind w:right="67"/>
              <w:jc w:val="both"/>
              <w:rPr>
                <w:szCs w:val="18"/>
              </w:rPr>
            </w:pPr>
            <w:r w:rsidRPr="00F26C0A">
              <w:rPr>
                <w:szCs w:val="18"/>
              </w:rPr>
              <w:t>Česká národní banka se může obrátit na evropský orgán dohledu se žádostí o řešení sporu mezi ní a orgánem dohledu jiného členského státu na základě článku 19 nařízení Evropského parlamentu a Rady upravujícího zřízení Evropského orgánu dohledu</w:t>
            </w:r>
            <w:r w:rsidRPr="00F26C0A">
              <w:rPr>
                <w:szCs w:val="18"/>
                <w:vertAlign w:val="superscript"/>
              </w:rPr>
              <w:t>15)</w:t>
            </w:r>
            <w:r w:rsidRPr="00F26C0A">
              <w:rPr>
                <w:szCs w:val="18"/>
              </w:rPr>
              <w:t>, jestliže</w:t>
            </w:r>
          </w:p>
          <w:p w14:paraId="4AE67D76" w14:textId="77777777" w:rsidR="00332637" w:rsidRPr="00F26C0A" w:rsidRDefault="00332637" w:rsidP="005F2532">
            <w:pPr>
              <w:tabs>
                <w:tab w:val="left" w:pos="380"/>
              </w:tabs>
              <w:spacing w:before="40" w:after="40"/>
              <w:ind w:right="67"/>
              <w:jc w:val="both"/>
              <w:rPr>
                <w:szCs w:val="18"/>
              </w:rPr>
            </w:pPr>
            <w:r w:rsidRPr="00F26C0A">
              <w:rPr>
                <w:szCs w:val="18"/>
              </w:rPr>
              <w:t>m)</w:t>
            </w:r>
            <w:r w:rsidRPr="00F26C0A">
              <w:rPr>
                <w:szCs w:val="18"/>
              </w:rPr>
              <w:tab/>
              <w:t>tento orgán jí jinak ztížil výkon dohledu podle tohoto zákona.</w:t>
            </w:r>
          </w:p>
        </w:tc>
        <w:tc>
          <w:tcPr>
            <w:tcW w:w="900" w:type="dxa"/>
            <w:tcBorders>
              <w:top w:val="nil"/>
              <w:left w:val="single" w:sz="4" w:space="0" w:color="auto"/>
              <w:bottom w:val="single" w:sz="4" w:space="0" w:color="auto"/>
              <w:right w:val="single" w:sz="4" w:space="0" w:color="auto"/>
            </w:tcBorders>
          </w:tcPr>
          <w:p w14:paraId="0767E38C" w14:textId="77777777" w:rsidR="00332637" w:rsidRPr="00F26C0A" w:rsidRDefault="00332637" w:rsidP="00A63CF4">
            <w:pPr>
              <w:spacing w:before="40" w:after="40"/>
              <w:rPr>
                <w:szCs w:val="18"/>
              </w:rPr>
            </w:pPr>
            <w:r w:rsidRPr="00F26C0A">
              <w:rPr>
                <w:szCs w:val="18"/>
              </w:rPr>
              <w:t>PT</w:t>
            </w:r>
          </w:p>
        </w:tc>
        <w:tc>
          <w:tcPr>
            <w:tcW w:w="720" w:type="dxa"/>
            <w:tcBorders>
              <w:top w:val="nil"/>
              <w:left w:val="single" w:sz="4" w:space="0" w:color="auto"/>
              <w:bottom w:val="single" w:sz="4" w:space="0" w:color="auto"/>
            </w:tcBorders>
          </w:tcPr>
          <w:p w14:paraId="379136DF" w14:textId="77777777" w:rsidR="00332637" w:rsidRPr="00F26C0A" w:rsidRDefault="00332637" w:rsidP="00A63CF4">
            <w:pPr>
              <w:spacing w:before="40" w:after="40"/>
              <w:rPr>
                <w:szCs w:val="18"/>
              </w:rPr>
            </w:pPr>
          </w:p>
        </w:tc>
      </w:tr>
      <w:tr w:rsidR="00332637" w:rsidRPr="00F26C0A" w14:paraId="17100CBB" w14:textId="77777777">
        <w:tc>
          <w:tcPr>
            <w:tcW w:w="1440" w:type="dxa"/>
            <w:tcBorders>
              <w:top w:val="nil"/>
              <w:bottom w:val="single" w:sz="4" w:space="0" w:color="auto"/>
              <w:right w:val="single" w:sz="4" w:space="0" w:color="auto"/>
            </w:tcBorders>
          </w:tcPr>
          <w:p w14:paraId="74E225CF" w14:textId="77777777" w:rsidR="00332637" w:rsidRPr="00F26C0A" w:rsidRDefault="00332637" w:rsidP="003D4D86">
            <w:pPr>
              <w:spacing w:before="40" w:after="40"/>
              <w:rPr>
                <w:szCs w:val="18"/>
              </w:rPr>
            </w:pPr>
            <w:r w:rsidRPr="00F26C0A">
              <w:rPr>
                <w:szCs w:val="18"/>
              </w:rPr>
              <w:t>Čl. 56 odst. 1</w:t>
            </w:r>
          </w:p>
        </w:tc>
        <w:tc>
          <w:tcPr>
            <w:tcW w:w="5400" w:type="dxa"/>
            <w:gridSpan w:val="4"/>
            <w:tcBorders>
              <w:top w:val="nil"/>
              <w:left w:val="single" w:sz="4" w:space="0" w:color="auto"/>
              <w:bottom w:val="single" w:sz="4" w:space="0" w:color="auto"/>
              <w:right w:val="single" w:sz="18" w:space="0" w:color="auto"/>
            </w:tcBorders>
          </w:tcPr>
          <w:p w14:paraId="22D175BB" w14:textId="77777777" w:rsidR="00332637" w:rsidRPr="00F26C0A" w:rsidRDefault="00332637" w:rsidP="00A63CF4">
            <w:pPr>
              <w:spacing w:before="40" w:after="40"/>
              <w:ind w:right="58"/>
              <w:jc w:val="both"/>
              <w:rPr>
                <w:szCs w:val="18"/>
              </w:rPr>
            </w:pPr>
            <w:r w:rsidRPr="00F26C0A">
              <w:rPr>
                <w:szCs w:val="18"/>
              </w:rPr>
              <w:t>Pravomoc přijímat akty v přenesené pravomoci uvedená v článcích 3, 4, 9, 12, 14 až 25, 34 až 37, 40, 42, 53, 67 a 68 je svěřena Komisi na dobu čtyř let od 21. července 2011. Komise předloží zprávu o přenesené pravomoci nejpozději šest měsíců před koncem tohoto čtyřletého období. Přenesení pravomoci se automaticky prodlužuje o stejně dlouhá období, pokud je Evropský parlament nebo Rada nezruší v souladu s článkem 57.</w:t>
            </w:r>
          </w:p>
        </w:tc>
        <w:tc>
          <w:tcPr>
            <w:tcW w:w="900" w:type="dxa"/>
            <w:tcBorders>
              <w:top w:val="nil"/>
              <w:left w:val="single" w:sz="18" w:space="0" w:color="auto"/>
              <w:bottom w:val="single" w:sz="4" w:space="0" w:color="auto"/>
              <w:right w:val="single" w:sz="4" w:space="0" w:color="auto"/>
            </w:tcBorders>
          </w:tcPr>
          <w:p w14:paraId="589E4067" w14:textId="77777777" w:rsidR="00332637" w:rsidRPr="00F26C0A" w:rsidRDefault="00332637" w:rsidP="00A63CF4">
            <w:pPr>
              <w:spacing w:before="40" w:after="40"/>
              <w:rPr>
                <w:szCs w:val="18"/>
              </w:rPr>
            </w:pPr>
          </w:p>
        </w:tc>
        <w:tc>
          <w:tcPr>
            <w:tcW w:w="1080" w:type="dxa"/>
            <w:tcBorders>
              <w:top w:val="nil"/>
              <w:left w:val="single" w:sz="4" w:space="0" w:color="auto"/>
              <w:bottom w:val="single" w:sz="4" w:space="0" w:color="auto"/>
              <w:right w:val="single" w:sz="4" w:space="0" w:color="auto"/>
            </w:tcBorders>
          </w:tcPr>
          <w:p w14:paraId="4A199578" w14:textId="77777777" w:rsidR="00332637" w:rsidRPr="00F26C0A" w:rsidRDefault="00332637"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52880591" w14:textId="5F655966" w:rsidR="00332637" w:rsidRPr="00F26C0A" w:rsidRDefault="00332637" w:rsidP="00630192">
            <w:pPr>
              <w:tabs>
                <w:tab w:val="left" w:pos="380"/>
              </w:tabs>
              <w:spacing w:before="40" w:after="40"/>
              <w:ind w:right="67"/>
              <w:jc w:val="both"/>
              <w:rPr>
                <w:i/>
                <w:szCs w:val="18"/>
              </w:rPr>
            </w:pPr>
            <w:r w:rsidRPr="00F26C0A">
              <w:rPr>
                <w:i/>
                <w:szCs w:val="18"/>
              </w:rPr>
              <w:t>Nerelevantní z hlediska transpozice.</w:t>
            </w:r>
            <w:r w:rsidR="00E51B6B" w:rsidRPr="00F26C0A">
              <w:rPr>
                <w:i/>
                <w:szCs w:val="18"/>
              </w:rPr>
              <w:t xml:space="preserve"> </w:t>
            </w:r>
            <w:r w:rsidR="00630192" w:rsidRPr="00F26C0A">
              <w:rPr>
                <w:i/>
                <w:szCs w:val="18"/>
              </w:rPr>
              <w:t xml:space="preserve">Ustanovení upravuje pravomoci a povinnosti </w:t>
            </w:r>
            <w:r w:rsidR="00E51B6B" w:rsidRPr="00F26C0A">
              <w:rPr>
                <w:i/>
                <w:szCs w:val="18"/>
              </w:rPr>
              <w:t>Komis</w:t>
            </w:r>
            <w:r w:rsidR="00630192" w:rsidRPr="00F26C0A">
              <w:rPr>
                <w:i/>
                <w:szCs w:val="18"/>
              </w:rPr>
              <w:t>e</w:t>
            </w:r>
            <w:r w:rsidR="00E51B6B" w:rsidRPr="00F26C0A">
              <w:rPr>
                <w:i/>
                <w:szCs w:val="18"/>
              </w:rPr>
              <w:t>.</w:t>
            </w:r>
          </w:p>
        </w:tc>
        <w:tc>
          <w:tcPr>
            <w:tcW w:w="900" w:type="dxa"/>
            <w:tcBorders>
              <w:top w:val="nil"/>
              <w:left w:val="single" w:sz="4" w:space="0" w:color="auto"/>
              <w:bottom w:val="single" w:sz="4" w:space="0" w:color="auto"/>
              <w:right w:val="single" w:sz="4" w:space="0" w:color="auto"/>
            </w:tcBorders>
          </w:tcPr>
          <w:p w14:paraId="474A77DF" w14:textId="77777777" w:rsidR="00332637" w:rsidRPr="00F26C0A" w:rsidRDefault="00332637" w:rsidP="00A63CF4">
            <w:pPr>
              <w:spacing w:before="40" w:after="40"/>
              <w:rPr>
                <w:szCs w:val="18"/>
              </w:rPr>
            </w:pPr>
            <w:r w:rsidRPr="00F26C0A">
              <w:rPr>
                <w:szCs w:val="18"/>
              </w:rPr>
              <w:t>NT</w:t>
            </w:r>
          </w:p>
        </w:tc>
        <w:tc>
          <w:tcPr>
            <w:tcW w:w="720" w:type="dxa"/>
            <w:tcBorders>
              <w:top w:val="nil"/>
              <w:left w:val="single" w:sz="4" w:space="0" w:color="auto"/>
              <w:bottom w:val="single" w:sz="4" w:space="0" w:color="auto"/>
            </w:tcBorders>
          </w:tcPr>
          <w:p w14:paraId="0EE58AF2" w14:textId="77777777" w:rsidR="00332637" w:rsidRPr="00F26C0A" w:rsidRDefault="00332637" w:rsidP="00A63CF4">
            <w:pPr>
              <w:spacing w:before="40" w:after="40"/>
              <w:rPr>
                <w:szCs w:val="18"/>
              </w:rPr>
            </w:pPr>
          </w:p>
        </w:tc>
      </w:tr>
      <w:tr w:rsidR="00332637" w:rsidRPr="00F26C0A" w14:paraId="65A83FD9" w14:textId="77777777">
        <w:tc>
          <w:tcPr>
            <w:tcW w:w="1440" w:type="dxa"/>
            <w:tcBorders>
              <w:top w:val="nil"/>
              <w:bottom w:val="single" w:sz="4" w:space="0" w:color="auto"/>
              <w:right w:val="single" w:sz="4" w:space="0" w:color="auto"/>
            </w:tcBorders>
          </w:tcPr>
          <w:p w14:paraId="5DC518DB" w14:textId="77777777" w:rsidR="00332637" w:rsidRPr="00F26C0A" w:rsidRDefault="00332637" w:rsidP="003D4D86">
            <w:pPr>
              <w:spacing w:before="40" w:after="40"/>
              <w:rPr>
                <w:szCs w:val="18"/>
              </w:rPr>
            </w:pPr>
            <w:r w:rsidRPr="00F26C0A">
              <w:rPr>
                <w:szCs w:val="18"/>
              </w:rPr>
              <w:t>Čl. 56 odst. 2</w:t>
            </w:r>
          </w:p>
        </w:tc>
        <w:tc>
          <w:tcPr>
            <w:tcW w:w="5400" w:type="dxa"/>
            <w:gridSpan w:val="4"/>
            <w:tcBorders>
              <w:top w:val="nil"/>
              <w:left w:val="single" w:sz="4" w:space="0" w:color="auto"/>
              <w:bottom w:val="single" w:sz="4" w:space="0" w:color="auto"/>
              <w:right w:val="single" w:sz="18" w:space="0" w:color="auto"/>
            </w:tcBorders>
          </w:tcPr>
          <w:p w14:paraId="6D5768DD" w14:textId="77777777" w:rsidR="00332637" w:rsidRPr="00F26C0A" w:rsidRDefault="00332637" w:rsidP="00A63CF4">
            <w:pPr>
              <w:spacing w:before="40" w:after="40"/>
              <w:ind w:right="58"/>
              <w:jc w:val="both"/>
              <w:rPr>
                <w:szCs w:val="18"/>
              </w:rPr>
            </w:pPr>
            <w:r w:rsidRPr="00F26C0A">
              <w:rPr>
                <w:szCs w:val="18"/>
              </w:rPr>
              <w:t>Přijetí aktu v přenesené pravomoci Komise neprodleně oznámí současně Evropskému parlamentu a Radě.</w:t>
            </w:r>
          </w:p>
        </w:tc>
        <w:tc>
          <w:tcPr>
            <w:tcW w:w="900" w:type="dxa"/>
            <w:tcBorders>
              <w:top w:val="nil"/>
              <w:left w:val="single" w:sz="18" w:space="0" w:color="auto"/>
              <w:bottom w:val="single" w:sz="4" w:space="0" w:color="auto"/>
              <w:right w:val="single" w:sz="4" w:space="0" w:color="auto"/>
            </w:tcBorders>
          </w:tcPr>
          <w:p w14:paraId="4D5EE849" w14:textId="77777777" w:rsidR="00332637" w:rsidRPr="00F26C0A" w:rsidRDefault="00332637" w:rsidP="00A63CF4">
            <w:pPr>
              <w:spacing w:before="40" w:after="40"/>
              <w:rPr>
                <w:szCs w:val="18"/>
              </w:rPr>
            </w:pPr>
          </w:p>
        </w:tc>
        <w:tc>
          <w:tcPr>
            <w:tcW w:w="1080" w:type="dxa"/>
            <w:tcBorders>
              <w:top w:val="nil"/>
              <w:left w:val="single" w:sz="4" w:space="0" w:color="auto"/>
              <w:bottom w:val="single" w:sz="4" w:space="0" w:color="auto"/>
              <w:right w:val="single" w:sz="4" w:space="0" w:color="auto"/>
            </w:tcBorders>
          </w:tcPr>
          <w:p w14:paraId="4D02180D" w14:textId="77777777" w:rsidR="00332637" w:rsidRPr="00F26C0A" w:rsidRDefault="00332637"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64619B43" w14:textId="4E237C50" w:rsidR="00332637" w:rsidRPr="00F26C0A" w:rsidRDefault="00332637" w:rsidP="00E51B6B">
            <w:pPr>
              <w:tabs>
                <w:tab w:val="left" w:pos="380"/>
              </w:tabs>
              <w:spacing w:before="40" w:after="40"/>
              <w:ind w:right="67"/>
              <w:jc w:val="both"/>
              <w:rPr>
                <w:szCs w:val="18"/>
              </w:rPr>
            </w:pPr>
            <w:r w:rsidRPr="00F26C0A">
              <w:rPr>
                <w:i/>
                <w:szCs w:val="18"/>
              </w:rPr>
              <w:t>Nerelevantní z hlediska transpozice.</w:t>
            </w:r>
            <w:r w:rsidR="00E51B6B" w:rsidRPr="00F26C0A">
              <w:rPr>
                <w:i/>
                <w:szCs w:val="18"/>
              </w:rPr>
              <w:t xml:space="preserve"> </w:t>
            </w:r>
            <w:r w:rsidR="00630192" w:rsidRPr="00F26C0A">
              <w:rPr>
                <w:i/>
                <w:szCs w:val="18"/>
              </w:rPr>
              <w:t>Ustanovení upravuje pravomoci a povinnosti Komise.</w:t>
            </w:r>
          </w:p>
        </w:tc>
        <w:tc>
          <w:tcPr>
            <w:tcW w:w="900" w:type="dxa"/>
            <w:tcBorders>
              <w:top w:val="nil"/>
              <w:left w:val="single" w:sz="4" w:space="0" w:color="auto"/>
              <w:bottom w:val="single" w:sz="4" w:space="0" w:color="auto"/>
              <w:right w:val="single" w:sz="4" w:space="0" w:color="auto"/>
            </w:tcBorders>
          </w:tcPr>
          <w:p w14:paraId="0F8E52CD" w14:textId="77777777" w:rsidR="00332637" w:rsidRPr="00F26C0A" w:rsidRDefault="00332637" w:rsidP="00A63CF4">
            <w:pPr>
              <w:spacing w:before="40" w:after="40"/>
              <w:rPr>
                <w:szCs w:val="18"/>
              </w:rPr>
            </w:pPr>
            <w:r w:rsidRPr="00F26C0A">
              <w:rPr>
                <w:szCs w:val="18"/>
              </w:rPr>
              <w:t>NT</w:t>
            </w:r>
          </w:p>
        </w:tc>
        <w:tc>
          <w:tcPr>
            <w:tcW w:w="720" w:type="dxa"/>
            <w:tcBorders>
              <w:top w:val="nil"/>
              <w:left w:val="single" w:sz="4" w:space="0" w:color="auto"/>
              <w:bottom w:val="single" w:sz="4" w:space="0" w:color="auto"/>
            </w:tcBorders>
          </w:tcPr>
          <w:p w14:paraId="620B46CE" w14:textId="77777777" w:rsidR="00332637" w:rsidRPr="00F26C0A" w:rsidRDefault="00332637" w:rsidP="00A63CF4">
            <w:pPr>
              <w:spacing w:before="40" w:after="40"/>
              <w:rPr>
                <w:szCs w:val="18"/>
              </w:rPr>
            </w:pPr>
          </w:p>
        </w:tc>
      </w:tr>
      <w:tr w:rsidR="00332637" w:rsidRPr="00F26C0A" w14:paraId="77773AD8" w14:textId="77777777">
        <w:tc>
          <w:tcPr>
            <w:tcW w:w="1440" w:type="dxa"/>
            <w:tcBorders>
              <w:top w:val="nil"/>
              <w:bottom w:val="single" w:sz="4" w:space="0" w:color="auto"/>
              <w:right w:val="single" w:sz="4" w:space="0" w:color="auto"/>
            </w:tcBorders>
          </w:tcPr>
          <w:p w14:paraId="02A66112" w14:textId="77777777" w:rsidR="00332637" w:rsidRPr="00F26C0A" w:rsidRDefault="00332637" w:rsidP="003D4D86">
            <w:pPr>
              <w:spacing w:before="40" w:after="40"/>
              <w:rPr>
                <w:szCs w:val="18"/>
              </w:rPr>
            </w:pPr>
            <w:r w:rsidRPr="00F26C0A">
              <w:rPr>
                <w:szCs w:val="18"/>
              </w:rPr>
              <w:t>Čl. 56 odst. 3</w:t>
            </w:r>
          </w:p>
        </w:tc>
        <w:tc>
          <w:tcPr>
            <w:tcW w:w="5400" w:type="dxa"/>
            <w:gridSpan w:val="4"/>
            <w:tcBorders>
              <w:top w:val="nil"/>
              <w:left w:val="single" w:sz="4" w:space="0" w:color="auto"/>
              <w:bottom w:val="single" w:sz="4" w:space="0" w:color="auto"/>
              <w:right w:val="single" w:sz="18" w:space="0" w:color="auto"/>
            </w:tcBorders>
          </w:tcPr>
          <w:p w14:paraId="43E69EF8" w14:textId="77777777" w:rsidR="00332637" w:rsidRPr="00F26C0A" w:rsidRDefault="00332637" w:rsidP="00A63CF4">
            <w:pPr>
              <w:spacing w:before="40" w:after="40"/>
              <w:ind w:right="58"/>
              <w:jc w:val="both"/>
              <w:rPr>
                <w:szCs w:val="18"/>
              </w:rPr>
            </w:pPr>
            <w:r w:rsidRPr="00F26C0A">
              <w:rPr>
                <w:szCs w:val="18"/>
              </w:rPr>
              <w:t>Pravomoc přijímat akty v přenesené pravomoci je svěřena Komisi za podmínek stanovených v článcích 57 a 58.</w:t>
            </w:r>
          </w:p>
        </w:tc>
        <w:tc>
          <w:tcPr>
            <w:tcW w:w="900" w:type="dxa"/>
            <w:tcBorders>
              <w:top w:val="nil"/>
              <w:left w:val="single" w:sz="18" w:space="0" w:color="auto"/>
              <w:bottom w:val="single" w:sz="4" w:space="0" w:color="auto"/>
              <w:right w:val="single" w:sz="4" w:space="0" w:color="auto"/>
            </w:tcBorders>
          </w:tcPr>
          <w:p w14:paraId="016D691D" w14:textId="77777777" w:rsidR="00332637" w:rsidRPr="00F26C0A" w:rsidRDefault="00332637" w:rsidP="00A63CF4">
            <w:pPr>
              <w:spacing w:before="40" w:after="40"/>
              <w:rPr>
                <w:szCs w:val="18"/>
              </w:rPr>
            </w:pPr>
          </w:p>
        </w:tc>
        <w:tc>
          <w:tcPr>
            <w:tcW w:w="1080" w:type="dxa"/>
            <w:tcBorders>
              <w:top w:val="nil"/>
              <w:left w:val="single" w:sz="4" w:space="0" w:color="auto"/>
              <w:bottom w:val="single" w:sz="4" w:space="0" w:color="auto"/>
              <w:right w:val="single" w:sz="4" w:space="0" w:color="auto"/>
            </w:tcBorders>
          </w:tcPr>
          <w:p w14:paraId="5D663FEC" w14:textId="77777777" w:rsidR="00332637" w:rsidRPr="00F26C0A" w:rsidRDefault="00332637"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36AF1807" w14:textId="4264F63C" w:rsidR="00332637" w:rsidRPr="00F26C0A" w:rsidRDefault="00332637" w:rsidP="00A63CF4">
            <w:pPr>
              <w:tabs>
                <w:tab w:val="left" w:pos="380"/>
              </w:tabs>
              <w:spacing w:before="40" w:after="40"/>
              <w:ind w:right="67"/>
              <w:jc w:val="both"/>
              <w:rPr>
                <w:szCs w:val="18"/>
              </w:rPr>
            </w:pPr>
            <w:r w:rsidRPr="00F26C0A">
              <w:rPr>
                <w:i/>
                <w:szCs w:val="18"/>
              </w:rPr>
              <w:t>Nerelevantní z hlediska transpozice.</w:t>
            </w:r>
            <w:r w:rsidR="00E51B6B" w:rsidRPr="00F26C0A">
              <w:rPr>
                <w:i/>
                <w:szCs w:val="18"/>
              </w:rPr>
              <w:t xml:space="preserve"> </w:t>
            </w:r>
            <w:r w:rsidR="00630192" w:rsidRPr="00F26C0A">
              <w:rPr>
                <w:i/>
                <w:szCs w:val="18"/>
              </w:rPr>
              <w:t>Ustanovení upravuje pravomoci a povinnosti Komise.</w:t>
            </w:r>
          </w:p>
        </w:tc>
        <w:tc>
          <w:tcPr>
            <w:tcW w:w="900" w:type="dxa"/>
            <w:tcBorders>
              <w:top w:val="nil"/>
              <w:left w:val="single" w:sz="4" w:space="0" w:color="auto"/>
              <w:bottom w:val="single" w:sz="4" w:space="0" w:color="auto"/>
              <w:right w:val="single" w:sz="4" w:space="0" w:color="auto"/>
            </w:tcBorders>
          </w:tcPr>
          <w:p w14:paraId="76399AEF" w14:textId="77777777" w:rsidR="00332637" w:rsidRPr="00F26C0A" w:rsidRDefault="00332637" w:rsidP="00A63CF4">
            <w:pPr>
              <w:spacing w:before="40" w:after="40"/>
              <w:rPr>
                <w:szCs w:val="18"/>
              </w:rPr>
            </w:pPr>
            <w:r w:rsidRPr="00F26C0A">
              <w:rPr>
                <w:szCs w:val="18"/>
              </w:rPr>
              <w:t>NT</w:t>
            </w:r>
          </w:p>
        </w:tc>
        <w:tc>
          <w:tcPr>
            <w:tcW w:w="720" w:type="dxa"/>
            <w:tcBorders>
              <w:top w:val="nil"/>
              <w:left w:val="single" w:sz="4" w:space="0" w:color="auto"/>
              <w:bottom w:val="single" w:sz="4" w:space="0" w:color="auto"/>
            </w:tcBorders>
          </w:tcPr>
          <w:p w14:paraId="1AF9AD3A" w14:textId="77777777" w:rsidR="00332637" w:rsidRPr="00F26C0A" w:rsidRDefault="00332637" w:rsidP="00A63CF4">
            <w:pPr>
              <w:spacing w:before="40" w:after="40"/>
              <w:rPr>
                <w:szCs w:val="18"/>
              </w:rPr>
            </w:pPr>
          </w:p>
        </w:tc>
      </w:tr>
      <w:tr w:rsidR="00332637" w:rsidRPr="00F26C0A" w14:paraId="0EBBC910" w14:textId="77777777" w:rsidTr="00060260">
        <w:tc>
          <w:tcPr>
            <w:tcW w:w="1440" w:type="dxa"/>
            <w:tcBorders>
              <w:top w:val="nil"/>
              <w:bottom w:val="single" w:sz="4" w:space="0" w:color="auto"/>
              <w:right w:val="single" w:sz="4" w:space="0" w:color="auto"/>
            </w:tcBorders>
          </w:tcPr>
          <w:p w14:paraId="34197A30" w14:textId="77777777" w:rsidR="00332637" w:rsidRPr="00F26C0A" w:rsidRDefault="00332637" w:rsidP="003D4D86">
            <w:pPr>
              <w:spacing w:before="40" w:after="40"/>
              <w:rPr>
                <w:szCs w:val="18"/>
              </w:rPr>
            </w:pPr>
            <w:r w:rsidRPr="00F26C0A">
              <w:rPr>
                <w:szCs w:val="18"/>
              </w:rPr>
              <w:t>Čl. 57 odst. 1</w:t>
            </w:r>
          </w:p>
        </w:tc>
        <w:tc>
          <w:tcPr>
            <w:tcW w:w="5400" w:type="dxa"/>
            <w:gridSpan w:val="4"/>
            <w:tcBorders>
              <w:top w:val="nil"/>
              <w:left w:val="single" w:sz="4" w:space="0" w:color="auto"/>
              <w:bottom w:val="single" w:sz="4" w:space="0" w:color="auto"/>
              <w:right w:val="single" w:sz="18" w:space="0" w:color="auto"/>
            </w:tcBorders>
          </w:tcPr>
          <w:p w14:paraId="507157E2" w14:textId="77777777" w:rsidR="00332637" w:rsidRPr="00F26C0A" w:rsidRDefault="00332637" w:rsidP="00A63CF4">
            <w:pPr>
              <w:spacing w:before="40" w:after="40"/>
              <w:ind w:right="58"/>
              <w:jc w:val="both"/>
              <w:rPr>
                <w:szCs w:val="18"/>
              </w:rPr>
            </w:pPr>
            <w:r w:rsidRPr="00F26C0A">
              <w:rPr>
                <w:szCs w:val="18"/>
              </w:rPr>
              <w:t>Evropský parlament nebo Rada mohou přenesení pravomoci uvedené v článcích 3, 4, 9, 12, 14 až 25, 34 až 37, 40, 42, 53, 67 a 68 kdykoli zrušit.</w:t>
            </w:r>
          </w:p>
        </w:tc>
        <w:tc>
          <w:tcPr>
            <w:tcW w:w="900" w:type="dxa"/>
            <w:tcBorders>
              <w:top w:val="nil"/>
              <w:left w:val="single" w:sz="18" w:space="0" w:color="auto"/>
              <w:bottom w:val="single" w:sz="4" w:space="0" w:color="auto"/>
              <w:right w:val="single" w:sz="4" w:space="0" w:color="auto"/>
            </w:tcBorders>
          </w:tcPr>
          <w:p w14:paraId="274547C7" w14:textId="77777777" w:rsidR="00332637" w:rsidRPr="00F26C0A" w:rsidRDefault="00332637" w:rsidP="00A63CF4">
            <w:pPr>
              <w:spacing w:before="40" w:after="40"/>
              <w:rPr>
                <w:szCs w:val="18"/>
              </w:rPr>
            </w:pPr>
          </w:p>
        </w:tc>
        <w:tc>
          <w:tcPr>
            <w:tcW w:w="1080" w:type="dxa"/>
            <w:tcBorders>
              <w:top w:val="nil"/>
              <w:left w:val="single" w:sz="4" w:space="0" w:color="auto"/>
              <w:bottom w:val="single" w:sz="4" w:space="0" w:color="auto"/>
              <w:right w:val="single" w:sz="4" w:space="0" w:color="auto"/>
            </w:tcBorders>
          </w:tcPr>
          <w:p w14:paraId="27DF6C7E" w14:textId="77777777" w:rsidR="00332637" w:rsidRPr="00F26C0A" w:rsidRDefault="00332637"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4151F763" w14:textId="1EB7F66E" w:rsidR="00332637" w:rsidRPr="00F26C0A" w:rsidRDefault="00332637" w:rsidP="00630192">
            <w:pPr>
              <w:tabs>
                <w:tab w:val="left" w:pos="380"/>
              </w:tabs>
              <w:spacing w:before="40" w:after="40"/>
              <w:ind w:right="67"/>
              <w:jc w:val="both"/>
              <w:rPr>
                <w:szCs w:val="18"/>
              </w:rPr>
            </w:pPr>
            <w:r w:rsidRPr="00F26C0A">
              <w:rPr>
                <w:i/>
                <w:szCs w:val="18"/>
              </w:rPr>
              <w:t>Nerelevantní z hlediska transpozice.</w:t>
            </w:r>
            <w:r w:rsidR="00E51B6B" w:rsidRPr="00F26C0A">
              <w:rPr>
                <w:i/>
                <w:szCs w:val="18"/>
              </w:rPr>
              <w:t xml:space="preserve"> </w:t>
            </w:r>
            <w:r w:rsidR="00630192" w:rsidRPr="00F26C0A">
              <w:rPr>
                <w:i/>
                <w:szCs w:val="18"/>
              </w:rPr>
              <w:t xml:space="preserve">Ustanovení upravuje pravomoci </w:t>
            </w:r>
            <w:r w:rsidR="00E51B6B" w:rsidRPr="00F26C0A">
              <w:rPr>
                <w:i/>
                <w:szCs w:val="18"/>
              </w:rPr>
              <w:t>Evropské</w:t>
            </w:r>
            <w:r w:rsidR="00630192" w:rsidRPr="00F26C0A">
              <w:rPr>
                <w:i/>
                <w:szCs w:val="18"/>
              </w:rPr>
              <w:t>ho</w:t>
            </w:r>
            <w:r w:rsidR="00E51B6B" w:rsidRPr="00F26C0A">
              <w:rPr>
                <w:i/>
                <w:szCs w:val="18"/>
              </w:rPr>
              <w:t xml:space="preserve"> parlamentu a Rad</w:t>
            </w:r>
            <w:r w:rsidR="00630192" w:rsidRPr="00F26C0A">
              <w:rPr>
                <w:i/>
                <w:szCs w:val="18"/>
              </w:rPr>
              <w:t>y</w:t>
            </w:r>
            <w:r w:rsidR="00E51B6B" w:rsidRPr="00F26C0A">
              <w:rPr>
                <w:i/>
                <w:szCs w:val="18"/>
              </w:rPr>
              <w:t>.</w:t>
            </w:r>
          </w:p>
        </w:tc>
        <w:tc>
          <w:tcPr>
            <w:tcW w:w="900" w:type="dxa"/>
            <w:tcBorders>
              <w:top w:val="nil"/>
              <w:left w:val="single" w:sz="4" w:space="0" w:color="auto"/>
              <w:bottom w:val="single" w:sz="4" w:space="0" w:color="auto"/>
              <w:right w:val="single" w:sz="4" w:space="0" w:color="auto"/>
            </w:tcBorders>
          </w:tcPr>
          <w:p w14:paraId="008C7419" w14:textId="77777777" w:rsidR="00332637" w:rsidRPr="00F26C0A" w:rsidRDefault="00332637" w:rsidP="00A63CF4">
            <w:pPr>
              <w:spacing w:before="40" w:after="40"/>
              <w:rPr>
                <w:szCs w:val="18"/>
              </w:rPr>
            </w:pPr>
            <w:r w:rsidRPr="00F26C0A">
              <w:rPr>
                <w:szCs w:val="18"/>
              </w:rPr>
              <w:t>NT</w:t>
            </w:r>
          </w:p>
        </w:tc>
        <w:tc>
          <w:tcPr>
            <w:tcW w:w="720" w:type="dxa"/>
            <w:tcBorders>
              <w:top w:val="nil"/>
              <w:left w:val="single" w:sz="4" w:space="0" w:color="auto"/>
              <w:bottom w:val="single" w:sz="4" w:space="0" w:color="auto"/>
            </w:tcBorders>
          </w:tcPr>
          <w:p w14:paraId="274EA279" w14:textId="77777777" w:rsidR="00332637" w:rsidRPr="00F26C0A" w:rsidRDefault="00332637" w:rsidP="00A63CF4">
            <w:pPr>
              <w:spacing w:before="40" w:after="40"/>
              <w:rPr>
                <w:szCs w:val="18"/>
              </w:rPr>
            </w:pPr>
          </w:p>
        </w:tc>
      </w:tr>
      <w:tr w:rsidR="00332637" w:rsidRPr="00F26C0A" w14:paraId="6EE5113D" w14:textId="77777777" w:rsidTr="00060260">
        <w:tc>
          <w:tcPr>
            <w:tcW w:w="1440" w:type="dxa"/>
            <w:tcBorders>
              <w:top w:val="single" w:sz="4" w:space="0" w:color="auto"/>
              <w:bottom w:val="single" w:sz="4" w:space="0" w:color="auto"/>
              <w:right w:val="single" w:sz="4" w:space="0" w:color="auto"/>
            </w:tcBorders>
          </w:tcPr>
          <w:p w14:paraId="551D2644" w14:textId="77777777" w:rsidR="00332637" w:rsidRPr="00F26C0A" w:rsidRDefault="00332637" w:rsidP="003D4D86">
            <w:pPr>
              <w:spacing w:before="40" w:after="40"/>
              <w:rPr>
                <w:szCs w:val="18"/>
              </w:rPr>
            </w:pPr>
            <w:r w:rsidRPr="00F26C0A">
              <w:rPr>
                <w:szCs w:val="18"/>
              </w:rPr>
              <w:t>Čl. 57 odst. 2</w:t>
            </w:r>
          </w:p>
        </w:tc>
        <w:tc>
          <w:tcPr>
            <w:tcW w:w="5400" w:type="dxa"/>
            <w:gridSpan w:val="4"/>
            <w:tcBorders>
              <w:top w:val="single" w:sz="4" w:space="0" w:color="auto"/>
              <w:left w:val="single" w:sz="4" w:space="0" w:color="auto"/>
              <w:bottom w:val="single" w:sz="4" w:space="0" w:color="auto"/>
              <w:right w:val="single" w:sz="18" w:space="0" w:color="auto"/>
            </w:tcBorders>
          </w:tcPr>
          <w:p w14:paraId="5A51F0C8" w14:textId="77777777" w:rsidR="00332637" w:rsidRPr="00F26C0A" w:rsidRDefault="00332637" w:rsidP="00A63CF4">
            <w:pPr>
              <w:spacing w:before="40" w:after="40"/>
              <w:ind w:right="58"/>
              <w:jc w:val="both"/>
              <w:rPr>
                <w:szCs w:val="18"/>
              </w:rPr>
            </w:pPr>
            <w:r w:rsidRPr="00F26C0A">
              <w:rPr>
                <w:szCs w:val="18"/>
              </w:rPr>
              <w:t>Orgán, který zahájil vnitřní postup s cílem rozhodnout, zda zrušit přenesení pravomoci, uvědomí v přiměřené lhůtě před přijetím konečného rozhodnutí druhý orgán a Komisi a uvede pravomoc, jejíž přenesení by mohlo být zrušeno, a možné důvody tohoto zrušení.</w:t>
            </w:r>
          </w:p>
        </w:tc>
        <w:tc>
          <w:tcPr>
            <w:tcW w:w="900" w:type="dxa"/>
            <w:tcBorders>
              <w:top w:val="single" w:sz="4" w:space="0" w:color="auto"/>
              <w:left w:val="single" w:sz="18" w:space="0" w:color="auto"/>
              <w:bottom w:val="single" w:sz="4" w:space="0" w:color="auto"/>
              <w:right w:val="single" w:sz="4" w:space="0" w:color="auto"/>
            </w:tcBorders>
          </w:tcPr>
          <w:p w14:paraId="148F045F" w14:textId="77777777" w:rsidR="00332637" w:rsidRPr="00F26C0A" w:rsidRDefault="00332637" w:rsidP="00A63CF4">
            <w:pPr>
              <w:spacing w:before="40" w:after="40"/>
              <w:rPr>
                <w:szCs w:val="18"/>
              </w:rPr>
            </w:pPr>
          </w:p>
        </w:tc>
        <w:tc>
          <w:tcPr>
            <w:tcW w:w="1080" w:type="dxa"/>
            <w:tcBorders>
              <w:top w:val="single" w:sz="4" w:space="0" w:color="auto"/>
              <w:left w:val="single" w:sz="4" w:space="0" w:color="auto"/>
              <w:bottom w:val="single" w:sz="4" w:space="0" w:color="auto"/>
              <w:right w:val="single" w:sz="4" w:space="0" w:color="auto"/>
            </w:tcBorders>
          </w:tcPr>
          <w:p w14:paraId="4DA77093" w14:textId="77777777" w:rsidR="00332637" w:rsidRPr="00F26C0A" w:rsidRDefault="00332637" w:rsidP="00A63CF4">
            <w:pPr>
              <w:spacing w:before="40" w:after="40"/>
              <w:rPr>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2B969CDB" w14:textId="12758B7E" w:rsidR="00332637" w:rsidRPr="00F26C0A" w:rsidRDefault="00332637" w:rsidP="00A63CF4">
            <w:pPr>
              <w:tabs>
                <w:tab w:val="left" w:pos="380"/>
              </w:tabs>
              <w:spacing w:before="40" w:after="40"/>
              <w:ind w:right="67"/>
              <w:jc w:val="both"/>
              <w:rPr>
                <w:szCs w:val="18"/>
              </w:rPr>
            </w:pPr>
            <w:r w:rsidRPr="00F26C0A">
              <w:rPr>
                <w:i/>
                <w:szCs w:val="18"/>
              </w:rPr>
              <w:t>Nerelevantní z hlediska transpozice.</w:t>
            </w:r>
            <w:r w:rsidR="00E51B6B" w:rsidRPr="00F26C0A">
              <w:rPr>
                <w:i/>
                <w:szCs w:val="18"/>
              </w:rPr>
              <w:t xml:space="preserve"> </w:t>
            </w:r>
            <w:r w:rsidR="00630192" w:rsidRPr="00F26C0A">
              <w:rPr>
                <w:i/>
                <w:szCs w:val="18"/>
              </w:rPr>
              <w:t>Ustanovení upravuje pravomoci Evropského parlamentu a Rady.</w:t>
            </w:r>
          </w:p>
        </w:tc>
        <w:tc>
          <w:tcPr>
            <w:tcW w:w="900" w:type="dxa"/>
            <w:tcBorders>
              <w:top w:val="single" w:sz="4" w:space="0" w:color="auto"/>
              <w:left w:val="single" w:sz="4" w:space="0" w:color="auto"/>
              <w:bottom w:val="single" w:sz="4" w:space="0" w:color="auto"/>
              <w:right w:val="single" w:sz="4" w:space="0" w:color="auto"/>
            </w:tcBorders>
          </w:tcPr>
          <w:p w14:paraId="4C0C5526" w14:textId="77777777" w:rsidR="00332637" w:rsidRPr="00F26C0A" w:rsidRDefault="00332637" w:rsidP="00A63CF4">
            <w:pPr>
              <w:spacing w:before="40" w:after="40"/>
              <w:rPr>
                <w:szCs w:val="18"/>
              </w:rPr>
            </w:pPr>
            <w:r w:rsidRPr="00F26C0A">
              <w:rPr>
                <w:szCs w:val="18"/>
              </w:rPr>
              <w:t>NT</w:t>
            </w:r>
          </w:p>
        </w:tc>
        <w:tc>
          <w:tcPr>
            <w:tcW w:w="720" w:type="dxa"/>
            <w:tcBorders>
              <w:top w:val="single" w:sz="4" w:space="0" w:color="auto"/>
              <w:left w:val="single" w:sz="4" w:space="0" w:color="auto"/>
              <w:bottom w:val="single" w:sz="4" w:space="0" w:color="auto"/>
            </w:tcBorders>
          </w:tcPr>
          <w:p w14:paraId="102B799C" w14:textId="77777777" w:rsidR="00332637" w:rsidRPr="00F26C0A" w:rsidRDefault="00332637" w:rsidP="00A63CF4">
            <w:pPr>
              <w:spacing w:before="40" w:after="40"/>
              <w:rPr>
                <w:szCs w:val="18"/>
              </w:rPr>
            </w:pPr>
          </w:p>
        </w:tc>
      </w:tr>
      <w:tr w:rsidR="00332637" w:rsidRPr="00F26C0A" w14:paraId="715E07CB" w14:textId="77777777">
        <w:tc>
          <w:tcPr>
            <w:tcW w:w="1440" w:type="dxa"/>
            <w:tcBorders>
              <w:top w:val="nil"/>
              <w:bottom w:val="single" w:sz="4" w:space="0" w:color="auto"/>
              <w:right w:val="single" w:sz="4" w:space="0" w:color="auto"/>
            </w:tcBorders>
          </w:tcPr>
          <w:p w14:paraId="64D33A82" w14:textId="77777777" w:rsidR="00332637" w:rsidRPr="00F26C0A" w:rsidRDefault="00332637" w:rsidP="003D4D86">
            <w:pPr>
              <w:spacing w:before="40" w:after="40"/>
              <w:rPr>
                <w:szCs w:val="18"/>
              </w:rPr>
            </w:pPr>
            <w:r w:rsidRPr="00F26C0A">
              <w:rPr>
                <w:szCs w:val="18"/>
              </w:rPr>
              <w:t>Čl. 57 odst. 3</w:t>
            </w:r>
          </w:p>
        </w:tc>
        <w:tc>
          <w:tcPr>
            <w:tcW w:w="5400" w:type="dxa"/>
            <w:gridSpan w:val="4"/>
            <w:tcBorders>
              <w:top w:val="nil"/>
              <w:left w:val="single" w:sz="4" w:space="0" w:color="auto"/>
              <w:bottom w:val="single" w:sz="4" w:space="0" w:color="auto"/>
              <w:right w:val="single" w:sz="18" w:space="0" w:color="auto"/>
            </w:tcBorders>
          </w:tcPr>
          <w:p w14:paraId="1678760E" w14:textId="77777777" w:rsidR="00332637" w:rsidRPr="00F26C0A" w:rsidRDefault="00332637" w:rsidP="00A63CF4">
            <w:pPr>
              <w:spacing w:before="40" w:after="40"/>
              <w:ind w:right="58"/>
              <w:jc w:val="both"/>
              <w:rPr>
                <w:szCs w:val="18"/>
              </w:rPr>
            </w:pPr>
            <w:r w:rsidRPr="00F26C0A">
              <w:rPr>
                <w:szCs w:val="18"/>
              </w:rPr>
              <w:t>Rozhodnutím o zrušení se ukončuje přenesení pravomocí v něm blíže určených. Rozhodnutí nabývá účinku okamžitě nebo k pozdějšímu dni, který v něm je upřesněn. Nedotýká se platnosti již platných aktů v přenesené pravomoci. Bude zveřejněno v Úředním věstníku Evropské unie.</w:t>
            </w:r>
          </w:p>
        </w:tc>
        <w:tc>
          <w:tcPr>
            <w:tcW w:w="900" w:type="dxa"/>
            <w:tcBorders>
              <w:top w:val="nil"/>
              <w:left w:val="single" w:sz="18" w:space="0" w:color="auto"/>
              <w:bottom w:val="single" w:sz="4" w:space="0" w:color="auto"/>
              <w:right w:val="single" w:sz="4" w:space="0" w:color="auto"/>
            </w:tcBorders>
          </w:tcPr>
          <w:p w14:paraId="2655AEFC" w14:textId="77777777" w:rsidR="00332637" w:rsidRPr="00F26C0A" w:rsidRDefault="00332637" w:rsidP="00A63CF4">
            <w:pPr>
              <w:spacing w:before="40" w:after="40"/>
              <w:rPr>
                <w:szCs w:val="18"/>
              </w:rPr>
            </w:pPr>
          </w:p>
        </w:tc>
        <w:tc>
          <w:tcPr>
            <w:tcW w:w="1080" w:type="dxa"/>
            <w:tcBorders>
              <w:top w:val="nil"/>
              <w:left w:val="single" w:sz="4" w:space="0" w:color="auto"/>
              <w:bottom w:val="single" w:sz="4" w:space="0" w:color="auto"/>
              <w:right w:val="single" w:sz="4" w:space="0" w:color="auto"/>
            </w:tcBorders>
          </w:tcPr>
          <w:p w14:paraId="4026C05B" w14:textId="77777777" w:rsidR="00332637" w:rsidRPr="00F26C0A" w:rsidRDefault="00332637"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29AE2F7D" w14:textId="427516B9" w:rsidR="00332637" w:rsidRPr="00F26C0A" w:rsidRDefault="00332637" w:rsidP="00A63CF4">
            <w:pPr>
              <w:tabs>
                <w:tab w:val="left" w:pos="380"/>
              </w:tabs>
              <w:spacing w:before="40" w:after="40"/>
              <w:ind w:right="67"/>
              <w:jc w:val="both"/>
              <w:rPr>
                <w:szCs w:val="18"/>
              </w:rPr>
            </w:pPr>
            <w:r w:rsidRPr="00F26C0A">
              <w:rPr>
                <w:i/>
                <w:szCs w:val="18"/>
              </w:rPr>
              <w:t>Nerelevantní z hlediska transpozice.</w:t>
            </w:r>
            <w:r w:rsidR="00E51B6B" w:rsidRPr="00F26C0A">
              <w:rPr>
                <w:i/>
                <w:szCs w:val="18"/>
              </w:rPr>
              <w:t xml:space="preserve"> </w:t>
            </w:r>
            <w:r w:rsidR="00630192" w:rsidRPr="00F26C0A">
              <w:rPr>
                <w:i/>
                <w:szCs w:val="18"/>
              </w:rPr>
              <w:t>Ustanovení upravuje pravomoci Evropského parlamentu a Rady.</w:t>
            </w:r>
          </w:p>
        </w:tc>
        <w:tc>
          <w:tcPr>
            <w:tcW w:w="900" w:type="dxa"/>
            <w:tcBorders>
              <w:top w:val="nil"/>
              <w:left w:val="single" w:sz="4" w:space="0" w:color="auto"/>
              <w:bottom w:val="single" w:sz="4" w:space="0" w:color="auto"/>
              <w:right w:val="single" w:sz="4" w:space="0" w:color="auto"/>
            </w:tcBorders>
          </w:tcPr>
          <w:p w14:paraId="1A608C61" w14:textId="77777777" w:rsidR="00332637" w:rsidRPr="00F26C0A" w:rsidRDefault="00332637" w:rsidP="00A63CF4">
            <w:pPr>
              <w:spacing w:before="40" w:after="40"/>
              <w:rPr>
                <w:szCs w:val="18"/>
              </w:rPr>
            </w:pPr>
            <w:r w:rsidRPr="00F26C0A">
              <w:rPr>
                <w:szCs w:val="18"/>
              </w:rPr>
              <w:t>NT</w:t>
            </w:r>
          </w:p>
        </w:tc>
        <w:tc>
          <w:tcPr>
            <w:tcW w:w="720" w:type="dxa"/>
            <w:tcBorders>
              <w:top w:val="nil"/>
              <w:left w:val="single" w:sz="4" w:space="0" w:color="auto"/>
              <w:bottom w:val="single" w:sz="4" w:space="0" w:color="auto"/>
            </w:tcBorders>
          </w:tcPr>
          <w:p w14:paraId="04F62109" w14:textId="77777777" w:rsidR="00332637" w:rsidRPr="00F26C0A" w:rsidRDefault="00332637" w:rsidP="00A63CF4">
            <w:pPr>
              <w:spacing w:before="40" w:after="40"/>
              <w:rPr>
                <w:szCs w:val="18"/>
              </w:rPr>
            </w:pPr>
          </w:p>
        </w:tc>
      </w:tr>
      <w:tr w:rsidR="00332637" w:rsidRPr="00F26C0A" w14:paraId="1D5FB6CE" w14:textId="77777777">
        <w:tc>
          <w:tcPr>
            <w:tcW w:w="1440" w:type="dxa"/>
            <w:tcBorders>
              <w:top w:val="nil"/>
              <w:bottom w:val="single" w:sz="4" w:space="0" w:color="auto"/>
              <w:right w:val="single" w:sz="4" w:space="0" w:color="auto"/>
            </w:tcBorders>
          </w:tcPr>
          <w:p w14:paraId="3F5DF96C" w14:textId="77777777" w:rsidR="00332637" w:rsidRPr="00F26C0A" w:rsidRDefault="00332637" w:rsidP="003D4D86">
            <w:pPr>
              <w:spacing w:before="40" w:after="40"/>
              <w:rPr>
                <w:szCs w:val="18"/>
              </w:rPr>
            </w:pPr>
            <w:r w:rsidRPr="00F26C0A">
              <w:rPr>
                <w:szCs w:val="18"/>
              </w:rPr>
              <w:t>Čl. 58 odst. 1</w:t>
            </w:r>
          </w:p>
        </w:tc>
        <w:tc>
          <w:tcPr>
            <w:tcW w:w="5400" w:type="dxa"/>
            <w:gridSpan w:val="4"/>
            <w:tcBorders>
              <w:top w:val="nil"/>
              <w:left w:val="single" w:sz="4" w:space="0" w:color="auto"/>
              <w:bottom w:val="single" w:sz="4" w:space="0" w:color="auto"/>
              <w:right w:val="single" w:sz="18" w:space="0" w:color="auto"/>
            </w:tcBorders>
          </w:tcPr>
          <w:p w14:paraId="133675AF" w14:textId="77777777" w:rsidR="00332637" w:rsidRPr="00F26C0A" w:rsidRDefault="00332637" w:rsidP="00A63CF4">
            <w:pPr>
              <w:spacing w:before="40" w:after="40"/>
              <w:ind w:right="58"/>
              <w:jc w:val="both"/>
              <w:rPr>
                <w:szCs w:val="18"/>
              </w:rPr>
            </w:pPr>
            <w:r w:rsidRPr="00F26C0A">
              <w:rPr>
                <w:szCs w:val="18"/>
              </w:rPr>
              <w:t>Evropský parlament nebo Rada mohou proti aktu v přenesené pravomoci vyslovit námitku ve lhůtě tří měsíců ode dne oznámení. Z podnětu Evropského parlamentu nebo Rady se tato lhůta prodlouží o tři měsíce.</w:t>
            </w:r>
          </w:p>
        </w:tc>
        <w:tc>
          <w:tcPr>
            <w:tcW w:w="900" w:type="dxa"/>
            <w:tcBorders>
              <w:top w:val="nil"/>
              <w:left w:val="single" w:sz="18" w:space="0" w:color="auto"/>
              <w:bottom w:val="single" w:sz="4" w:space="0" w:color="auto"/>
              <w:right w:val="single" w:sz="4" w:space="0" w:color="auto"/>
            </w:tcBorders>
          </w:tcPr>
          <w:p w14:paraId="2B4D7F0F" w14:textId="77777777" w:rsidR="00332637" w:rsidRPr="00F26C0A" w:rsidRDefault="00332637" w:rsidP="00A63CF4">
            <w:pPr>
              <w:spacing w:before="40" w:after="40"/>
              <w:rPr>
                <w:szCs w:val="18"/>
              </w:rPr>
            </w:pPr>
          </w:p>
        </w:tc>
        <w:tc>
          <w:tcPr>
            <w:tcW w:w="1080" w:type="dxa"/>
            <w:tcBorders>
              <w:top w:val="nil"/>
              <w:left w:val="single" w:sz="4" w:space="0" w:color="auto"/>
              <w:bottom w:val="single" w:sz="4" w:space="0" w:color="auto"/>
              <w:right w:val="single" w:sz="4" w:space="0" w:color="auto"/>
            </w:tcBorders>
          </w:tcPr>
          <w:p w14:paraId="57103D09" w14:textId="77777777" w:rsidR="00332637" w:rsidRPr="00F26C0A" w:rsidRDefault="00332637"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25027343" w14:textId="20F588A8" w:rsidR="00332637" w:rsidRPr="00F26C0A" w:rsidRDefault="00332637" w:rsidP="00A63CF4">
            <w:pPr>
              <w:tabs>
                <w:tab w:val="left" w:pos="380"/>
              </w:tabs>
              <w:spacing w:before="40" w:after="40"/>
              <w:ind w:right="67"/>
              <w:jc w:val="both"/>
              <w:rPr>
                <w:szCs w:val="18"/>
              </w:rPr>
            </w:pPr>
            <w:r w:rsidRPr="00F26C0A">
              <w:rPr>
                <w:i/>
                <w:szCs w:val="18"/>
              </w:rPr>
              <w:t>Nerelevantní z hlediska transpozice.</w:t>
            </w:r>
            <w:r w:rsidR="00E51B6B" w:rsidRPr="00F26C0A">
              <w:rPr>
                <w:i/>
                <w:szCs w:val="18"/>
              </w:rPr>
              <w:t xml:space="preserve"> </w:t>
            </w:r>
            <w:r w:rsidR="00630192" w:rsidRPr="00F26C0A">
              <w:rPr>
                <w:i/>
                <w:szCs w:val="18"/>
              </w:rPr>
              <w:t>Ustanovení upravuje pravomoci Evropského parlamentu a Rady.</w:t>
            </w:r>
          </w:p>
        </w:tc>
        <w:tc>
          <w:tcPr>
            <w:tcW w:w="900" w:type="dxa"/>
            <w:tcBorders>
              <w:top w:val="nil"/>
              <w:left w:val="single" w:sz="4" w:space="0" w:color="auto"/>
              <w:bottom w:val="single" w:sz="4" w:space="0" w:color="auto"/>
              <w:right w:val="single" w:sz="4" w:space="0" w:color="auto"/>
            </w:tcBorders>
          </w:tcPr>
          <w:p w14:paraId="6A0CA7E1" w14:textId="77777777" w:rsidR="00332637" w:rsidRPr="00F26C0A" w:rsidRDefault="00332637" w:rsidP="00A63CF4">
            <w:pPr>
              <w:spacing w:before="40" w:after="40"/>
              <w:rPr>
                <w:szCs w:val="18"/>
              </w:rPr>
            </w:pPr>
            <w:r w:rsidRPr="00F26C0A">
              <w:rPr>
                <w:szCs w:val="18"/>
              </w:rPr>
              <w:t>NT</w:t>
            </w:r>
          </w:p>
        </w:tc>
        <w:tc>
          <w:tcPr>
            <w:tcW w:w="720" w:type="dxa"/>
            <w:tcBorders>
              <w:top w:val="nil"/>
              <w:left w:val="single" w:sz="4" w:space="0" w:color="auto"/>
              <w:bottom w:val="single" w:sz="4" w:space="0" w:color="auto"/>
            </w:tcBorders>
          </w:tcPr>
          <w:p w14:paraId="02915B14" w14:textId="77777777" w:rsidR="00332637" w:rsidRPr="00F26C0A" w:rsidRDefault="00332637" w:rsidP="00A63CF4">
            <w:pPr>
              <w:spacing w:before="40" w:after="40"/>
              <w:rPr>
                <w:szCs w:val="18"/>
              </w:rPr>
            </w:pPr>
          </w:p>
        </w:tc>
      </w:tr>
      <w:tr w:rsidR="00332637" w:rsidRPr="00F26C0A" w14:paraId="29816B39" w14:textId="77777777">
        <w:tc>
          <w:tcPr>
            <w:tcW w:w="1440" w:type="dxa"/>
            <w:tcBorders>
              <w:top w:val="nil"/>
              <w:bottom w:val="single" w:sz="4" w:space="0" w:color="auto"/>
              <w:right w:val="single" w:sz="4" w:space="0" w:color="auto"/>
            </w:tcBorders>
          </w:tcPr>
          <w:p w14:paraId="7BF4BA93" w14:textId="77777777" w:rsidR="00332637" w:rsidRPr="00F26C0A" w:rsidRDefault="00332637" w:rsidP="003D4D86">
            <w:pPr>
              <w:spacing w:before="40" w:after="40"/>
              <w:rPr>
                <w:szCs w:val="18"/>
              </w:rPr>
            </w:pPr>
            <w:r w:rsidRPr="00F26C0A">
              <w:rPr>
                <w:szCs w:val="18"/>
              </w:rPr>
              <w:t>Čl. 58 odst. 2</w:t>
            </w:r>
          </w:p>
        </w:tc>
        <w:tc>
          <w:tcPr>
            <w:tcW w:w="5400" w:type="dxa"/>
            <w:gridSpan w:val="4"/>
            <w:tcBorders>
              <w:top w:val="nil"/>
              <w:left w:val="single" w:sz="4" w:space="0" w:color="auto"/>
              <w:bottom w:val="single" w:sz="4" w:space="0" w:color="auto"/>
              <w:right w:val="single" w:sz="18" w:space="0" w:color="auto"/>
            </w:tcBorders>
          </w:tcPr>
          <w:p w14:paraId="76A6A404" w14:textId="77777777" w:rsidR="00332637" w:rsidRPr="00F26C0A" w:rsidRDefault="00332637" w:rsidP="00A63CF4">
            <w:pPr>
              <w:spacing w:before="40" w:after="40"/>
              <w:ind w:right="58"/>
              <w:jc w:val="both"/>
              <w:rPr>
                <w:szCs w:val="18"/>
              </w:rPr>
            </w:pPr>
            <w:r w:rsidRPr="00F26C0A">
              <w:rPr>
                <w:szCs w:val="18"/>
              </w:rPr>
              <w:t>Pokud Evropský parlament ani Rada ve lhůtě uvedené v odstavci 1 námitku proti aktu v přenesené pravomoci nevysloví, zveřejní se akt v přenesené pravomoci v Úředním věstníku Evropské unie a vstupuje v platnost dnem v něm stanoveným.</w:t>
            </w:r>
          </w:p>
          <w:p w14:paraId="71EF2F27" w14:textId="77777777" w:rsidR="00332637" w:rsidRPr="00F26C0A" w:rsidRDefault="00332637" w:rsidP="00A63CF4">
            <w:pPr>
              <w:spacing w:before="40" w:after="40"/>
              <w:ind w:right="58"/>
              <w:jc w:val="both"/>
              <w:rPr>
                <w:szCs w:val="18"/>
              </w:rPr>
            </w:pPr>
            <w:r w:rsidRPr="00F26C0A">
              <w:rPr>
                <w:szCs w:val="18"/>
              </w:rPr>
              <w:t>Pokud na základě odůvodněné žádosti Komise Evropský parlament a Rada uvědomí Komisi o svém úmyslu námitky proti aktu v přenesené pravomoci nevyslovit, může být tento akt zveřejněn v Úředním věstníku Evropské unie a vstupuje v platnost před uplynutím této lhůty.</w:t>
            </w:r>
          </w:p>
        </w:tc>
        <w:tc>
          <w:tcPr>
            <w:tcW w:w="900" w:type="dxa"/>
            <w:tcBorders>
              <w:top w:val="nil"/>
              <w:left w:val="single" w:sz="18" w:space="0" w:color="auto"/>
              <w:bottom w:val="single" w:sz="4" w:space="0" w:color="auto"/>
              <w:right w:val="single" w:sz="4" w:space="0" w:color="auto"/>
            </w:tcBorders>
          </w:tcPr>
          <w:p w14:paraId="7FF0D530" w14:textId="77777777" w:rsidR="00332637" w:rsidRPr="00F26C0A" w:rsidRDefault="00332637" w:rsidP="00A63CF4">
            <w:pPr>
              <w:spacing w:before="40" w:after="40"/>
              <w:rPr>
                <w:szCs w:val="18"/>
              </w:rPr>
            </w:pPr>
          </w:p>
        </w:tc>
        <w:tc>
          <w:tcPr>
            <w:tcW w:w="1080" w:type="dxa"/>
            <w:tcBorders>
              <w:top w:val="nil"/>
              <w:left w:val="single" w:sz="4" w:space="0" w:color="auto"/>
              <w:bottom w:val="single" w:sz="4" w:space="0" w:color="auto"/>
              <w:right w:val="single" w:sz="4" w:space="0" w:color="auto"/>
            </w:tcBorders>
          </w:tcPr>
          <w:p w14:paraId="552F938A" w14:textId="77777777" w:rsidR="00332637" w:rsidRPr="00F26C0A" w:rsidRDefault="00332637"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1D3BEDC7" w14:textId="06885985" w:rsidR="00332637" w:rsidRPr="00F26C0A" w:rsidRDefault="00332637" w:rsidP="00A63CF4">
            <w:pPr>
              <w:tabs>
                <w:tab w:val="left" w:pos="380"/>
              </w:tabs>
              <w:spacing w:before="40" w:after="40"/>
              <w:ind w:right="67"/>
              <w:jc w:val="both"/>
              <w:rPr>
                <w:szCs w:val="18"/>
              </w:rPr>
            </w:pPr>
            <w:r w:rsidRPr="00F26C0A">
              <w:rPr>
                <w:i/>
                <w:szCs w:val="18"/>
              </w:rPr>
              <w:t>Nerelevantní z hlediska transpozice.</w:t>
            </w:r>
            <w:r w:rsidR="00E51B6B" w:rsidRPr="00F26C0A">
              <w:rPr>
                <w:i/>
                <w:szCs w:val="18"/>
              </w:rPr>
              <w:t xml:space="preserve"> </w:t>
            </w:r>
            <w:r w:rsidR="00630192" w:rsidRPr="00F26C0A">
              <w:rPr>
                <w:i/>
                <w:szCs w:val="18"/>
              </w:rPr>
              <w:t>Ustanovení upravuje pravomoci Evropského parlamentu a Rady.</w:t>
            </w:r>
          </w:p>
        </w:tc>
        <w:tc>
          <w:tcPr>
            <w:tcW w:w="900" w:type="dxa"/>
            <w:tcBorders>
              <w:top w:val="nil"/>
              <w:left w:val="single" w:sz="4" w:space="0" w:color="auto"/>
              <w:bottom w:val="single" w:sz="4" w:space="0" w:color="auto"/>
              <w:right w:val="single" w:sz="4" w:space="0" w:color="auto"/>
            </w:tcBorders>
          </w:tcPr>
          <w:p w14:paraId="1F1D9A33" w14:textId="77777777" w:rsidR="00332637" w:rsidRPr="00F26C0A" w:rsidRDefault="00332637" w:rsidP="00A63CF4">
            <w:pPr>
              <w:spacing w:before="40" w:after="40"/>
              <w:rPr>
                <w:szCs w:val="18"/>
              </w:rPr>
            </w:pPr>
            <w:r w:rsidRPr="00F26C0A">
              <w:rPr>
                <w:szCs w:val="18"/>
              </w:rPr>
              <w:t>NT</w:t>
            </w:r>
          </w:p>
        </w:tc>
        <w:tc>
          <w:tcPr>
            <w:tcW w:w="720" w:type="dxa"/>
            <w:tcBorders>
              <w:top w:val="nil"/>
              <w:left w:val="single" w:sz="4" w:space="0" w:color="auto"/>
              <w:bottom w:val="single" w:sz="4" w:space="0" w:color="auto"/>
            </w:tcBorders>
          </w:tcPr>
          <w:p w14:paraId="4DB16520" w14:textId="77777777" w:rsidR="00332637" w:rsidRPr="00F26C0A" w:rsidRDefault="00332637" w:rsidP="00A63CF4">
            <w:pPr>
              <w:spacing w:before="40" w:after="40"/>
              <w:rPr>
                <w:szCs w:val="18"/>
              </w:rPr>
            </w:pPr>
          </w:p>
        </w:tc>
      </w:tr>
      <w:tr w:rsidR="00332637" w:rsidRPr="00F26C0A" w14:paraId="6C809D27" w14:textId="77777777">
        <w:tc>
          <w:tcPr>
            <w:tcW w:w="1440" w:type="dxa"/>
            <w:tcBorders>
              <w:top w:val="nil"/>
              <w:bottom w:val="single" w:sz="4" w:space="0" w:color="auto"/>
              <w:right w:val="single" w:sz="4" w:space="0" w:color="auto"/>
            </w:tcBorders>
          </w:tcPr>
          <w:p w14:paraId="64FB2114" w14:textId="77777777" w:rsidR="00332637" w:rsidRPr="00F26C0A" w:rsidRDefault="00332637" w:rsidP="003D4D86">
            <w:pPr>
              <w:spacing w:before="40" w:after="40"/>
              <w:rPr>
                <w:szCs w:val="18"/>
              </w:rPr>
            </w:pPr>
            <w:r w:rsidRPr="00F26C0A">
              <w:rPr>
                <w:szCs w:val="18"/>
              </w:rPr>
              <w:t>Čl. 58 odst. 3</w:t>
            </w:r>
          </w:p>
        </w:tc>
        <w:tc>
          <w:tcPr>
            <w:tcW w:w="5400" w:type="dxa"/>
            <w:gridSpan w:val="4"/>
            <w:tcBorders>
              <w:top w:val="nil"/>
              <w:left w:val="single" w:sz="4" w:space="0" w:color="auto"/>
              <w:bottom w:val="single" w:sz="4" w:space="0" w:color="auto"/>
              <w:right w:val="single" w:sz="18" w:space="0" w:color="auto"/>
            </w:tcBorders>
          </w:tcPr>
          <w:p w14:paraId="1130DF06" w14:textId="77777777" w:rsidR="00332637" w:rsidRPr="00F26C0A" w:rsidRDefault="00332637" w:rsidP="00A63CF4">
            <w:pPr>
              <w:spacing w:before="40" w:after="40"/>
              <w:ind w:right="58"/>
              <w:jc w:val="both"/>
              <w:rPr>
                <w:szCs w:val="18"/>
              </w:rPr>
            </w:pPr>
            <w:r w:rsidRPr="00F26C0A">
              <w:rPr>
                <w:szCs w:val="18"/>
              </w:rPr>
              <w:t>Akt v přenesené pravomoci nevstoupí v platnost, pokud proti němu Evropský parlament nebo Rada ve lhůtě uvedené v odstavci 1 vysloví námitku. Orgán, který vyslovuje námitku proti aktu v přenesené pravomoci, ji odůvodní v souladu s článkem 296 Smlouvy o fungování EU.</w:t>
            </w:r>
          </w:p>
        </w:tc>
        <w:tc>
          <w:tcPr>
            <w:tcW w:w="900" w:type="dxa"/>
            <w:tcBorders>
              <w:top w:val="nil"/>
              <w:left w:val="single" w:sz="18" w:space="0" w:color="auto"/>
              <w:bottom w:val="single" w:sz="4" w:space="0" w:color="auto"/>
              <w:right w:val="single" w:sz="4" w:space="0" w:color="auto"/>
            </w:tcBorders>
          </w:tcPr>
          <w:p w14:paraId="1AE8AC18" w14:textId="77777777" w:rsidR="00332637" w:rsidRPr="00F26C0A" w:rsidRDefault="00332637" w:rsidP="00A63CF4">
            <w:pPr>
              <w:spacing w:before="40" w:after="40"/>
              <w:rPr>
                <w:szCs w:val="18"/>
              </w:rPr>
            </w:pPr>
          </w:p>
        </w:tc>
        <w:tc>
          <w:tcPr>
            <w:tcW w:w="1080" w:type="dxa"/>
            <w:tcBorders>
              <w:top w:val="nil"/>
              <w:left w:val="single" w:sz="4" w:space="0" w:color="auto"/>
              <w:bottom w:val="single" w:sz="4" w:space="0" w:color="auto"/>
              <w:right w:val="single" w:sz="4" w:space="0" w:color="auto"/>
            </w:tcBorders>
          </w:tcPr>
          <w:p w14:paraId="6B1ED00F" w14:textId="77777777" w:rsidR="00332637" w:rsidRPr="00F26C0A" w:rsidRDefault="00332637"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1820CA42" w14:textId="37DEF78B" w:rsidR="00332637" w:rsidRPr="00F26C0A" w:rsidRDefault="00332637" w:rsidP="00A63CF4">
            <w:pPr>
              <w:tabs>
                <w:tab w:val="left" w:pos="380"/>
              </w:tabs>
              <w:spacing w:before="40" w:after="40"/>
              <w:ind w:right="67"/>
              <w:jc w:val="both"/>
              <w:rPr>
                <w:szCs w:val="18"/>
              </w:rPr>
            </w:pPr>
            <w:r w:rsidRPr="00F26C0A">
              <w:rPr>
                <w:i/>
                <w:szCs w:val="18"/>
              </w:rPr>
              <w:t>Nerelevantní z hlediska transpozice.</w:t>
            </w:r>
            <w:r w:rsidR="00E51B6B" w:rsidRPr="00F26C0A">
              <w:rPr>
                <w:i/>
                <w:szCs w:val="18"/>
              </w:rPr>
              <w:t xml:space="preserve"> </w:t>
            </w:r>
            <w:r w:rsidR="00630192" w:rsidRPr="00F26C0A">
              <w:rPr>
                <w:i/>
                <w:szCs w:val="18"/>
              </w:rPr>
              <w:t>Ustanovení upravuje pravomoci Evropského parlamentu a Rady.</w:t>
            </w:r>
          </w:p>
        </w:tc>
        <w:tc>
          <w:tcPr>
            <w:tcW w:w="900" w:type="dxa"/>
            <w:tcBorders>
              <w:top w:val="nil"/>
              <w:left w:val="single" w:sz="4" w:space="0" w:color="auto"/>
              <w:bottom w:val="single" w:sz="4" w:space="0" w:color="auto"/>
              <w:right w:val="single" w:sz="4" w:space="0" w:color="auto"/>
            </w:tcBorders>
          </w:tcPr>
          <w:p w14:paraId="3CFC14BA" w14:textId="77777777" w:rsidR="00332637" w:rsidRPr="00F26C0A" w:rsidRDefault="00332637" w:rsidP="00A63CF4">
            <w:pPr>
              <w:spacing w:before="40" w:after="40"/>
              <w:rPr>
                <w:szCs w:val="18"/>
              </w:rPr>
            </w:pPr>
            <w:r w:rsidRPr="00F26C0A">
              <w:rPr>
                <w:szCs w:val="18"/>
              </w:rPr>
              <w:t>NT</w:t>
            </w:r>
          </w:p>
        </w:tc>
        <w:tc>
          <w:tcPr>
            <w:tcW w:w="720" w:type="dxa"/>
            <w:tcBorders>
              <w:top w:val="nil"/>
              <w:left w:val="single" w:sz="4" w:space="0" w:color="auto"/>
              <w:bottom w:val="single" w:sz="4" w:space="0" w:color="auto"/>
            </w:tcBorders>
          </w:tcPr>
          <w:p w14:paraId="2DB3F9BD" w14:textId="77777777" w:rsidR="00332637" w:rsidRPr="00F26C0A" w:rsidRDefault="00332637" w:rsidP="00A63CF4">
            <w:pPr>
              <w:spacing w:before="40" w:after="40"/>
              <w:rPr>
                <w:szCs w:val="18"/>
              </w:rPr>
            </w:pPr>
          </w:p>
        </w:tc>
      </w:tr>
      <w:tr w:rsidR="00332637" w:rsidRPr="00F26C0A" w14:paraId="4C4434AC" w14:textId="77777777">
        <w:tc>
          <w:tcPr>
            <w:tcW w:w="1440" w:type="dxa"/>
            <w:tcBorders>
              <w:top w:val="nil"/>
              <w:bottom w:val="single" w:sz="4" w:space="0" w:color="auto"/>
              <w:right w:val="single" w:sz="4" w:space="0" w:color="auto"/>
            </w:tcBorders>
          </w:tcPr>
          <w:p w14:paraId="1D19C4AD" w14:textId="77777777" w:rsidR="00332637" w:rsidRPr="00F26C0A" w:rsidRDefault="00332637" w:rsidP="003D4D86">
            <w:pPr>
              <w:spacing w:before="40" w:after="40"/>
              <w:rPr>
                <w:szCs w:val="18"/>
              </w:rPr>
            </w:pPr>
            <w:r w:rsidRPr="00F26C0A">
              <w:rPr>
                <w:szCs w:val="18"/>
              </w:rPr>
              <w:t>Čl. 59 odst. 1</w:t>
            </w:r>
          </w:p>
        </w:tc>
        <w:tc>
          <w:tcPr>
            <w:tcW w:w="5400" w:type="dxa"/>
            <w:gridSpan w:val="4"/>
            <w:tcBorders>
              <w:top w:val="nil"/>
              <w:left w:val="single" w:sz="4" w:space="0" w:color="auto"/>
              <w:bottom w:val="single" w:sz="4" w:space="0" w:color="auto"/>
              <w:right w:val="single" w:sz="18" w:space="0" w:color="auto"/>
            </w:tcBorders>
          </w:tcPr>
          <w:p w14:paraId="009ADCB8" w14:textId="77777777" w:rsidR="00332637" w:rsidRPr="00F26C0A" w:rsidRDefault="00332637" w:rsidP="00A63CF4">
            <w:pPr>
              <w:spacing w:before="40" w:after="40"/>
              <w:ind w:right="58"/>
              <w:jc w:val="both"/>
              <w:rPr>
                <w:szCs w:val="18"/>
              </w:rPr>
            </w:pPr>
            <w:r w:rsidRPr="00F26C0A">
              <w:rPr>
                <w:szCs w:val="18"/>
              </w:rPr>
              <w:t>Komisi je nápomocen Evropský výbor pro cenné papíry, zřízený rozhodnutím Komise 2001/528/ES [30]. Tento výbor je výborem ve smyslu nařízení (EU) č. 182/2011.</w:t>
            </w:r>
          </w:p>
        </w:tc>
        <w:tc>
          <w:tcPr>
            <w:tcW w:w="900" w:type="dxa"/>
            <w:tcBorders>
              <w:top w:val="nil"/>
              <w:left w:val="single" w:sz="18" w:space="0" w:color="auto"/>
              <w:bottom w:val="single" w:sz="4" w:space="0" w:color="auto"/>
              <w:right w:val="single" w:sz="4" w:space="0" w:color="auto"/>
            </w:tcBorders>
          </w:tcPr>
          <w:p w14:paraId="50123757" w14:textId="77777777" w:rsidR="00332637" w:rsidRPr="00F26C0A" w:rsidRDefault="00332637" w:rsidP="00A63CF4">
            <w:pPr>
              <w:spacing w:before="40" w:after="40"/>
              <w:rPr>
                <w:szCs w:val="18"/>
              </w:rPr>
            </w:pPr>
          </w:p>
        </w:tc>
        <w:tc>
          <w:tcPr>
            <w:tcW w:w="1080" w:type="dxa"/>
            <w:tcBorders>
              <w:top w:val="nil"/>
              <w:left w:val="single" w:sz="4" w:space="0" w:color="auto"/>
              <w:bottom w:val="single" w:sz="4" w:space="0" w:color="auto"/>
              <w:right w:val="single" w:sz="4" w:space="0" w:color="auto"/>
            </w:tcBorders>
          </w:tcPr>
          <w:p w14:paraId="65E1DCCC" w14:textId="77777777" w:rsidR="00332637" w:rsidRPr="00F26C0A" w:rsidRDefault="00332637"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24E05B66" w14:textId="77777777" w:rsidR="00332637" w:rsidRPr="00F26C0A" w:rsidRDefault="00332637" w:rsidP="00E51B6B">
            <w:pPr>
              <w:tabs>
                <w:tab w:val="left" w:pos="380"/>
              </w:tabs>
              <w:spacing w:before="40" w:after="40"/>
              <w:ind w:right="67"/>
              <w:jc w:val="both"/>
            </w:pPr>
            <w:r w:rsidRPr="00F26C0A">
              <w:rPr>
                <w:i/>
                <w:szCs w:val="18"/>
              </w:rPr>
              <w:t>Nerelevantní z hlediska transpozice.</w:t>
            </w:r>
            <w:r w:rsidR="00E51B6B" w:rsidRPr="00F26C0A">
              <w:rPr>
                <w:i/>
                <w:szCs w:val="18"/>
              </w:rPr>
              <w:t xml:space="preserve"> Ustanovení je deklaratorního charakteru.</w:t>
            </w:r>
          </w:p>
        </w:tc>
        <w:tc>
          <w:tcPr>
            <w:tcW w:w="900" w:type="dxa"/>
            <w:tcBorders>
              <w:top w:val="nil"/>
              <w:left w:val="single" w:sz="4" w:space="0" w:color="auto"/>
              <w:bottom w:val="single" w:sz="4" w:space="0" w:color="auto"/>
              <w:right w:val="single" w:sz="4" w:space="0" w:color="auto"/>
            </w:tcBorders>
          </w:tcPr>
          <w:p w14:paraId="4E1F1100" w14:textId="77777777" w:rsidR="00332637" w:rsidRPr="00F26C0A" w:rsidRDefault="00332637" w:rsidP="00A63CF4">
            <w:pPr>
              <w:spacing w:before="40" w:after="40"/>
              <w:rPr>
                <w:szCs w:val="18"/>
              </w:rPr>
            </w:pPr>
            <w:r w:rsidRPr="00F26C0A">
              <w:rPr>
                <w:szCs w:val="18"/>
              </w:rPr>
              <w:t>NT</w:t>
            </w:r>
          </w:p>
        </w:tc>
        <w:tc>
          <w:tcPr>
            <w:tcW w:w="720" w:type="dxa"/>
            <w:tcBorders>
              <w:top w:val="nil"/>
              <w:left w:val="single" w:sz="4" w:space="0" w:color="auto"/>
              <w:bottom w:val="single" w:sz="4" w:space="0" w:color="auto"/>
            </w:tcBorders>
          </w:tcPr>
          <w:p w14:paraId="18DC08A4" w14:textId="77777777" w:rsidR="00332637" w:rsidRPr="00F26C0A" w:rsidRDefault="00332637" w:rsidP="00A63CF4">
            <w:pPr>
              <w:spacing w:before="40" w:after="40"/>
              <w:rPr>
                <w:szCs w:val="18"/>
              </w:rPr>
            </w:pPr>
          </w:p>
        </w:tc>
      </w:tr>
      <w:tr w:rsidR="00332637" w:rsidRPr="00F26C0A" w14:paraId="40CB53F7" w14:textId="77777777">
        <w:tc>
          <w:tcPr>
            <w:tcW w:w="1440" w:type="dxa"/>
            <w:tcBorders>
              <w:top w:val="nil"/>
              <w:bottom w:val="single" w:sz="4" w:space="0" w:color="auto"/>
              <w:right w:val="single" w:sz="4" w:space="0" w:color="auto"/>
            </w:tcBorders>
          </w:tcPr>
          <w:p w14:paraId="6FA5940E" w14:textId="77777777" w:rsidR="00332637" w:rsidRPr="00F26C0A" w:rsidRDefault="00332637" w:rsidP="003D4D86">
            <w:pPr>
              <w:spacing w:before="40" w:after="40"/>
              <w:rPr>
                <w:szCs w:val="18"/>
              </w:rPr>
            </w:pPr>
            <w:r w:rsidRPr="00F26C0A">
              <w:rPr>
                <w:szCs w:val="18"/>
              </w:rPr>
              <w:t>Čl. 59 odst. 2</w:t>
            </w:r>
          </w:p>
        </w:tc>
        <w:tc>
          <w:tcPr>
            <w:tcW w:w="5400" w:type="dxa"/>
            <w:gridSpan w:val="4"/>
            <w:tcBorders>
              <w:top w:val="nil"/>
              <w:left w:val="single" w:sz="4" w:space="0" w:color="auto"/>
              <w:bottom w:val="single" w:sz="4" w:space="0" w:color="auto"/>
              <w:right w:val="single" w:sz="18" w:space="0" w:color="auto"/>
            </w:tcBorders>
          </w:tcPr>
          <w:p w14:paraId="3E2DDAAB" w14:textId="77777777" w:rsidR="00332637" w:rsidRPr="00F26C0A" w:rsidRDefault="00332637" w:rsidP="00A63CF4">
            <w:pPr>
              <w:spacing w:before="40" w:after="40"/>
              <w:ind w:right="58"/>
              <w:jc w:val="both"/>
              <w:rPr>
                <w:szCs w:val="18"/>
              </w:rPr>
            </w:pPr>
            <w:r w:rsidRPr="00F26C0A">
              <w:rPr>
                <w:szCs w:val="18"/>
              </w:rPr>
              <w:t>Odkazuje-li se na tento odstavec, použije se článek 5 nařízení (EU) č. 182/2011.</w:t>
            </w:r>
          </w:p>
        </w:tc>
        <w:tc>
          <w:tcPr>
            <w:tcW w:w="900" w:type="dxa"/>
            <w:tcBorders>
              <w:top w:val="nil"/>
              <w:left w:val="single" w:sz="18" w:space="0" w:color="auto"/>
              <w:bottom w:val="single" w:sz="4" w:space="0" w:color="auto"/>
              <w:right w:val="single" w:sz="4" w:space="0" w:color="auto"/>
            </w:tcBorders>
          </w:tcPr>
          <w:p w14:paraId="002A9616" w14:textId="77777777" w:rsidR="00332637" w:rsidRPr="00F26C0A" w:rsidRDefault="00332637" w:rsidP="00A63CF4">
            <w:pPr>
              <w:spacing w:before="40" w:after="40"/>
              <w:rPr>
                <w:szCs w:val="18"/>
              </w:rPr>
            </w:pPr>
          </w:p>
        </w:tc>
        <w:tc>
          <w:tcPr>
            <w:tcW w:w="1080" w:type="dxa"/>
            <w:tcBorders>
              <w:top w:val="nil"/>
              <w:left w:val="single" w:sz="4" w:space="0" w:color="auto"/>
              <w:bottom w:val="single" w:sz="4" w:space="0" w:color="auto"/>
              <w:right w:val="single" w:sz="4" w:space="0" w:color="auto"/>
            </w:tcBorders>
          </w:tcPr>
          <w:p w14:paraId="7CCC73CC" w14:textId="77777777" w:rsidR="00332637" w:rsidRPr="00F26C0A" w:rsidRDefault="00332637"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4A8366F3" w14:textId="77777777" w:rsidR="00332637" w:rsidRPr="00F26C0A" w:rsidRDefault="00332637" w:rsidP="00A63CF4">
            <w:pPr>
              <w:tabs>
                <w:tab w:val="left" w:pos="380"/>
              </w:tabs>
              <w:spacing w:before="40" w:after="40"/>
              <w:ind w:right="67"/>
              <w:jc w:val="both"/>
              <w:rPr>
                <w:szCs w:val="18"/>
              </w:rPr>
            </w:pPr>
            <w:r w:rsidRPr="00F26C0A">
              <w:rPr>
                <w:i/>
                <w:szCs w:val="18"/>
              </w:rPr>
              <w:t>Nerelevantní z hlediska transpozice.</w:t>
            </w:r>
            <w:r w:rsidR="00E51B6B" w:rsidRPr="00F26C0A">
              <w:rPr>
                <w:i/>
                <w:szCs w:val="18"/>
              </w:rPr>
              <w:t xml:space="preserve"> Ustanovení je deklaratorního charakteru.</w:t>
            </w:r>
          </w:p>
        </w:tc>
        <w:tc>
          <w:tcPr>
            <w:tcW w:w="900" w:type="dxa"/>
            <w:tcBorders>
              <w:top w:val="nil"/>
              <w:left w:val="single" w:sz="4" w:space="0" w:color="auto"/>
              <w:bottom w:val="single" w:sz="4" w:space="0" w:color="auto"/>
              <w:right w:val="single" w:sz="4" w:space="0" w:color="auto"/>
            </w:tcBorders>
          </w:tcPr>
          <w:p w14:paraId="2E115AA9" w14:textId="77777777" w:rsidR="00332637" w:rsidRPr="00F26C0A" w:rsidRDefault="00332637" w:rsidP="00A63CF4">
            <w:pPr>
              <w:spacing w:before="40" w:after="40"/>
              <w:rPr>
                <w:szCs w:val="18"/>
              </w:rPr>
            </w:pPr>
            <w:r w:rsidRPr="00F26C0A">
              <w:rPr>
                <w:szCs w:val="18"/>
              </w:rPr>
              <w:t>NT</w:t>
            </w:r>
          </w:p>
        </w:tc>
        <w:tc>
          <w:tcPr>
            <w:tcW w:w="720" w:type="dxa"/>
            <w:tcBorders>
              <w:top w:val="nil"/>
              <w:left w:val="single" w:sz="4" w:space="0" w:color="auto"/>
              <w:bottom w:val="single" w:sz="4" w:space="0" w:color="auto"/>
            </w:tcBorders>
          </w:tcPr>
          <w:p w14:paraId="6ACFCBD3" w14:textId="77777777" w:rsidR="00332637" w:rsidRPr="00F26C0A" w:rsidRDefault="00332637" w:rsidP="00A63CF4">
            <w:pPr>
              <w:spacing w:before="40" w:after="40"/>
              <w:rPr>
                <w:szCs w:val="18"/>
              </w:rPr>
            </w:pPr>
          </w:p>
        </w:tc>
      </w:tr>
      <w:tr w:rsidR="00332637" w:rsidRPr="00F26C0A" w14:paraId="266DC2C4" w14:textId="77777777">
        <w:tc>
          <w:tcPr>
            <w:tcW w:w="1440" w:type="dxa"/>
            <w:tcBorders>
              <w:top w:val="nil"/>
              <w:bottom w:val="single" w:sz="4" w:space="0" w:color="auto"/>
              <w:right w:val="single" w:sz="4" w:space="0" w:color="auto"/>
            </w:tcBorders>
          </w:tcPr>
          <w:p w14:paraId="5360FD60" w14:textId="77777777" w:rsidR="00332637" w:rsidRPr="00F26C0A" w:rsidRDefault="00332637" w:rsidP="003D4D86">
            <w:pPr>
              <w:spacing w:before="40" w:after="40"/>
              <w:rPr>
                <w:szCs w:val="18"/>
              </w:rPr>
            </w:pPr>
            <w:r w:rsidRPr="00F26C0A">
              <w:rPr>
                <w:szCs w:val="18"/>
              </w:rPr>
              <w:t>Čl. 60</w:t>
            </w:r>
          </w:p>
        </w:tc>
        <w:tc>
          <w:tcPr>
            <w:tcW w:w="5400" w:type="dxa"/>
            <w:gridSpan w:val="4"/>
            <w:tcBorders>
              <w:top w:val="nil"/>
              <w:left w:val="single" w:sz="4" w:space="0" w:color="auto"/>
              <w:bottom w:val="single" w:sz="4" w:space="0" w:color="auto"/>
              <w:right w:val="single" w:sz="18" w:space="0" w:color="auto"/>
            </w:tcBorders>
          </w:tcPr>
          <w:p w14:paraId="4AE53320" w14:textId="77777777" w:rsidR="00332637" w:rsidRPr="00F26C0A" w:rsidRDefault="00332637" w:rsidP="00A63CF4">
            <w:pPr>
              <w:spacing w:before="40" w:after="40"/>
              <w:ind w:right="58"/>
              <w:jc w:val="both"/>
              <w:rPr>
                <w:szCs w:val="18"/>
              </w:rPr>
            </w:pPr>
            <w:r w:rsidRPr="00F26C0A">
              <w:rPr>
                <w:szCs w:val="18"/>
              </w:rPr>
              <w:t>Pokud členský stát využije možnost odchýlit se od této směrnice nebo zvolit si určitou úpravu podle článků 6, 9, 21, 22, 28, 43 a čl. 61 odst. 5, informuje o této skutečnosti a případných následných změnách Komisi. Komise zveřejní tyto informace na internetových stránkách nebo jiným způsobem, který zajistí snadný přístup k těmto informacím.</w:t>
            </w:r>
          </w:p>
        </w:tc>
        <w:tc>
          <w:tcPr>
            <w:tcW w:w="900" w:type="dxa"/>
            <w:tcBorders>
              <w:top w:val="nil"/>
              <w:left w:val="single" w:sz="18" w:space="0" w:color="auto"/>
              <w:bottom w:val="single" w:sz="4" w:space="0" w:color="auto"/>
              <w:right w:val="single" w:sz="4" w:space="0" w:color="auto"/>
            </w:tcBorders>
          </w:tcPr>
          <w:p w14:paraId="55E73801" w14:textId="77777777" w:rsidR="00332637" w:rsidRPr="00F26C0A" w:rsidRDefault="00332637" w:rsidP="00A63CF4">
            <w:pPr>
              <w:spacing w:before="40" w:after="40"/>
              <w:rPr>
                <w:szCs w:val="18"/>
              </w:rPr>
            </w:pPr>
          </w:p>
        </w:tc>
        <w:tc>
          <w:tcPr>
            <w:tcW w:w="1080" w:type="dxa"/>
            <w:tcBorders>
              <w:top w:val="nil"/>
              <w:left w:val="single" w:sz="4" w:space="0" w:color="auto"/>
              <w:bottom w:val="single" w:sz="4" w:space="0" w:color="auto"/>
              <w:right w:val="single" w:sz="4" w:space="0" w:color="auto"/>
            </w:tcBorders>
          </w:tcPr>
          <w:p w14:paraId="225C4EFD" w14:textId="77777777" w:rsidR="00332637" w:rsidRPr="00F26C0A" w:rsidRDefault="00332637"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4A4F0478" w14:textId="1BA59BB1" w:rsidR="00332637" w:rsidRPr="00F26C0A" w:rsidRDefault="00332637" w:rsidP="00A63CF4">
            <w:pPr>
              <w:tabs>
                <w:tab w:val="left" w:pos="380"/>
              </w:tabs>
              <w:spacing w:before="40" w:after="40"/>
              <w:ind w:right="67"/>
              <w:jc w:val="both"/>
              <w:rPr>
                <w:i/>
                <w:szCs w:val="18"/>
              </w:rPr>
            </w:pPr>
            <w:r w:rsidRPr="00F26C0A">
              <w:rPr>
                <w:i/>
                <w:szCs w:val="18"/>
              </w:rPr>
              <w:t>Nerelevantní z hlediska transpozice.</w:t>
            </w:r>
            <w:r w:rsidRPr="00F26C0A">
              <w:rPr>
                <w:szCs w:val="18"/>
              </w:rPr>
              <w:t xml:space="preserve"> </w:t>
            </w:r>
            <w:r w:rsidRPr="00F26C0A">
              <w:rPr>
                <w:i/>
                <w:szCs w:val="18"/>
              </w:rPr>
              <w:t>Odchylky vykázány v této tabulce.</w:t>
            </w:r>
            <w:r w:rsidR="00630192" w:rsidRPr="00F26C0A">
              <w:rPr>
                <w:i/>
                <w:szCs w:val="18"/>
              </w:rPr>
              <w:t xml:space="preserve"> Ustanovení také upravuje pravomoci a povinnosti Komise.</w:t>
            </w:r>
          </w:p>
        </w:tc>
        <w:tc>
          <w:tcPr>
            <w:tcW w:w="900" w:type="dxa"/>
            <w:tcBorders>
              <w:top w:val="nil"/>
              <w:left w:val="single" w:sz="4" w:space="0" w:color="auto"/>
              <w:bottom w:val="single" w:sz="4" w:space="0" w:color="auto"/>
              <w:right w:val="single" w:sz="4" w:space="0" w:color="auto"/>
            </w:tcBorders>
          </w:tcPr>
          <w:p w14:paraId="546B5126" w14:textId="77777777" w:rsidR="00332637" w:rsidRPr="00F26C0A" w:rsidRDefault="00332637" w:rsidP="00A63CF4">
            <w:pPr>
              <w:spacing w:before="40" w:after="40"/>
              <w:rPr>
                <w:szCs w:val="18"/>
              </w:rPr>
            </w:pPr>
            <w:r w:rsidRPr="00F26C0A">
              <w:rPr>
                <w:szCs w:val="18"/>
              </w:rPr>
              <w:t>NT</w:t>
            </w:r>
          </w:p>
        </w:tc>
        <w:tc>
          <w:tcPr>
            <w:tcW w:w="720" w:type="dxa"/>
            <w:tcBorders>
              <w:top w:val="nil"/>
              <w:left w:val="single" w:sz="4" w:space="0" w:color="auto"/>
              <w:bottom w:val="single" w:sz="4" w:space="0" w:color="auto"/>
            </w:tcBorders>
          </w:tcPr>
          <w:p w14:paraId="34150BAD" w14:textId="77777777" w:rsidR="00332637" w:rsidRPr="00F26C0A" w:rsidRDefault="00332637" w:rsidP="00A63CF4">
            <w:pPr>
              <w:spacing w:before="40" w:after="40"/>
              <w:rPr>
                <w:szCs w:val="18"/>
              </w:rPr>
            </w:pPr>
          </w:p>
        </w:tc>
      </w:tr>
      <w:tr w:rsidR="00332637" w:rsidRPr="00F26C0A" w14:paraId="57AD5A73" w14:textId="77777777" w:rsidTr="00023D3D">
        <w:tc>
          <w:tcPr>
            <w:tcW w:w="1440" w:type="dxa"/>
            <w:tcBorders>
              <w:top w:val="nil"/>
              <w:bottom w:val="nil"/>
              <w:right w:val="single" w:sz="4" w:space="0" w:color="auto"/>
            </w:tcBorders>
          </w:tcPr>
          <w:p w14:paraId="5BD5A7A7" w14:textId="77777777" w:rsidR="00332637" w:rsidRPr="00F26C0A" w:rsidRDefault="00332637" w:rsidP="003D4D86">
            <w:pPr>
              <w:spacing w:before="40" w:after="40"/>
              <w:rPr>
                <w:szCs w:val="18"/>
              </w:rPr>
            </w:pPr>
            <w:r w:rsidRPr="00F26C0A">
              <w:rPr>
                <w:szCs w:val="18"/>
              </w:rPr>
              <w:t>Čl. 61 odst. 1</w:t>
            </w:r>
          </w:p>
        </w:tc>
        <w:tc>
          <w:tcPr>
            <w:tcW w:w="5400" w:type="dxa"/>
            <w:gridSpan w:val="4"/>
            <w:tcBorders>
              <w:top w:val="nil"/>
              <w:left w:val="single" w:sz="4" w:space="0" w:color="auto"/>
              <w:bottom w:val="nil"/>
              <w:right w:val="single" w:sz="18" w:space="0" w:color="auto"/>
            </w:tcBorders>
          </w:tcPr>
          <w:p w14:paraId="2E8D9254" w14:textId="77777777" w:rsidR="00332637" w:rsidRPr="00F26C0A" w:rsidRDefault="00332637" w:rsidP="00A63CF4">
            <w:pPr>
              <w:spacing w:before="40" w:after="40"/>
              <w:ind w:right="58"/>
              <w:jc w:val="both"/>
              <w:rPr>
                <w:szCs w:val="18"/>
              </w:rPr>
            </w:pPr>
            <w:r w:rsidRPr="00F26C0A">
              <w:rPr>
                <w:szCs w:val="18"/>
              </w:rPr>
              <w:t>Správci, kteří vykonávají činnost podle této směrnice před 22. červencem 2013, přijmou veškerá opatření nezbytná k dosažení souladu s vnitrostátním právem založeném na této směrnici a podají žádost o udělení povolení do jednoho roku od uvedeného dne.</w:t>
            </w:r>
          </w:p>
        </w:tc>
        <w:tc>
          <w:tcPr>
            <w:tcW w:w="900" w:type="dxa"/>
            <w:tcBorders>
              <w:top w:val="nil"/>
              <w:left w:val="single" w:sz="18" w:space="0" w:color="auto"/>
              <w:bottom w:val="nil"/>
              <w:right w:val="single" w:sz="4" w:space="0" w:color="auto"/>
            </w:tcBorders>
          </w:tcPr>
          <w:p w14:paraId="08336022"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35FBB3FF" w14:textId="77777777" w:rsidR="00332637" w:rsidRPr="00F26C0A" w:rsidRDefault="00332637" w:rsidP="00A63CF4">
            <w:pPr>
              <w:spacing w:before="40" w:after="40"/>
              <w:rPr>
                <w:szCs w:val="18"/>
              </w:rPr>
            </w:pPr>
            <w:r w:rsidRPr="00F26C0A">
              <w:rPr>
                <w:szCs w:val="18"/>
              </w:rPr>
              <w:t>§ 642 odst. 2 a 3</w:t>
            </w:r>
          </w:p>
        </w:tc>
        <w:tc>
          <w:tcPr>
            <w:tcW w:w="5400" w:type="dxa"/>
            <w:gridSpan w:val="4"/>
            <w:tcBorders>
              <w:top w:val="nil"/>
              <w:left w:val="single" w:sz="4" w:space="0" w:color="auto"/>
              <w:bottom w:val="nil"/>
              <w:right w:val="single" w:sz="4" w:space="0" w:color="auto"/>
            </w:tcBorders>
          </w:tcPr>
          <w:p w14:paraId="14350798" w14:textId="77777777" w:rsidR="00332637" w:rsidRPr="00F26C0A" w:rsidRDefault="00332637" w:rsidP="00A63CF4">
            <w:pPr>
              <w:tabs>
                <w:tab w:val="left" w:pos="380"/>
              </w:tabs>
              <w:spacing w:before="40" w:after="40"/>
              <w:ind w:right="67"/>
              <w:jc w:val="both"/>
              <w:rPr>
                <w:szCs w:val="18"/>
              </w:rPr>
            </w:pPr>
            <w:r w:rsidRPr="00F26C0A">
              <w:rPr>
                <w:szCs w:val="18"/>
              </w:rPr>
              <w:t>(2)</w:t>
            </w:r>
            <w:r w:rsidRPr="00F26C0A">
              <w:rPr>
                <w:szCs w:val="18"/>
              </w:rPr>
              <w:tab/>
              <w:t xml:space="preserve">Povolení k činnosti investiční společnosti udělené podle dosavadních právních předpisů investiční společnosti, která ke dni nabytí účinnosti tohoto zákona obhospodařuje speciální fond, který není fondem kvalifikovaných investorů, nebo srovnatelný zahraniční investiční fond, se ode dne nabytí účinnosti tohoto zákona považuje za povolení k činnosti investiční společnosti udělené podle tohoto zákona opravňující investiční společnost </w:t>
            </w:r>
          </w:p>
          <w:p w14:paraId="51711069" w14:textId="77777777" w:rsidR="00332637" w:rsidRPr="00F26C0A" w:rsidRDefault="00332637" w:rsidP="00A63CF4">
            <w:pPr>
              <w:tabs>
                <w:tab w:val="left" w:pos="380"/>
              </w:tabs>
              <w:spacing w:before="40" w:after="40"/>
              <w:ind w:right="67"/>
              <w:jc w:val="both"/>
              <w:rPr>
                <w:szCs w:val="18"/>
              </w:rPr>
            </w:pPr>
            <w:r w:rsidRPr="00F26C0A">
              <w:rPr>
                <w:szCs w:val="18"/>
              </w:rPr>
              <w:t>a)</w:t>
            </w:r>
            <w:r w:rsidRPr="00F26C0A">
              <w:rPr>
                <w:szCs w:val="18"/>
              </w:rPr>
              <w:tab/>
              <w:t xml:space="preserve">přesáhnout rozhodný limit, </w:t>
            </w:r>
          </w:p>
          <w:p w14:paraId="798F5CD7" w14:textId="77777777" w:rsidR="00332637" w:rsidRPr="00F26C0A" w:rsidRDefault="00332637" w:rsidP="00A63CF4">
            <w:pPr>
              <w:tabs>
                <w:tab w:val="left" w:pos="380"/>
              </w:tabs>
              <w:spacing w:before="40" w:after="40"/>
              <w:ind w:right="67"/>
              <w:jc w:val="both"/>
              <w:rPr>
                <w:szCs w:val="18"/>
              </w:rPr>
            </w:pPr>
            <w:r w:rsidRPr="00F26C0A">
              <w:rPr>
                <w:szCs w:val="18"/>
              </w:rPr>
              <w:t>b)</w:t>
            </w:r>
            <w:r w:rsidRPr="00F26C0A">
              <w:rPr>
                <w:szCs w:val="18"/>
              </w:rPr>
              <w:tab/>
              <w:t xml:space="preserve">obhospodařovat speciální fondy a srovnatelné zahraniční investiční fondy a </w:t>
            </w:r>
          </w:p>
          <w:p w14:paraId="0BE99600" w14:textId="77777777" w:rsidR="00332637" w:rsidRPr="00F26C0A" w:rsidRDefault="00332637" w:rsidP="00A63CF4">
            <w:pPr>
              <w:tabs>
                <w:tab w:val="left" w:pos="380"/>
              </w:tabs>
              <w:spacing w:before="40" w:after="40"/>
              <w:ind w:right="67"/>
              <w:jc w:val="both"/>
              <w:rPr>
                <w:szCs w:val="18"/>
              </w:rPr>
            </w:pPr>
            <w:r w:rsidRPr="00F26C0A">
              <w:rPr>
                <w:szCs w:val="18"/>
              </w:rPr>
              <w:t>c)</w:t>
            </w:r>
            <w:r w:rsidRPr="00F26C0A">
              <w:rPr>
                <w:szCs w:val="18"/>
              </w:rPr>
              <w:tab/>
              <w:t xml:space="preserve">provádět administraci </w:t>
            </w:r>
          </w:p>
          <w:p w14:paraId="1B2C3513" w14:textId="77777777" w:rsidR="00332637" w:rsidRPr="00F26C0A" w:rsidRDefault="00332637" w:rsidP="00A63CF4">
            <w:pPr>
              <w:tabs>
                <w:tab w:val="left" w:pos="380"/>
              </w:tabs>
              <w:spacing w:before="40" w:after="40"/>
              <w:ind w:right="67"/>
              <w:jc w:val="both"/>
              <w:rPr>
                <w:szCs w:val="18"/>
              </w:rPr>
            </w:pPr>
            <w:r w:rsidRPr="00F26C0A">
              <w:rPr>
                <w:szCs w:val="18"/>
              </w:rPr>
              <w:t>1.</w:t>
            </w:r>
            <w:r w:rsidRPr="00F26C0A">
              <w:rPr>
                <w:szCs w:val="18"/>
              </w:rPr>
              <w:tab/>
              <w:t>v rozsahu činností podle § 38 odst. 1 a </w:t>
            </w:r>
          </w:p>
          <w:p w14:paraId="09FCE0CA" w14:textId="77777777" w:rsidR="00332637" w:rsidRPr="00F26C0A" w:rsidRDefault="00332637" w:rsidP="00A63CF4">
            <w:pPr>
              <w:tabs>
                <w:tab w:val="left" w:pos="380"/>
              </w:tabs>
              <w:spacing w:before="40" w:after="40"/>
              <w:ind w:right="67"/>
              <w:jc w:val="both"/>
              <w:rPr>
                <w:szCs w:val="18"/>
              </w:rPr>
            </w:pPr>
            <w:r w:rsidRPr="00F26C0A">
              <w:rPr>
                <w:szCs w:val="18"/>
              </w:rPr>
              <w:t>2.</w:t>
            </w:r>
            <w:r w:rsidRPr="00F26C0A">
              <w:rPr>
                <w:szCs w:val="18"/>
              </w:rPr>
              <w:tab/>
              <w:t>má-li příslušné povolení podle § 644, také v rozsahu činnosti podle § 38 odst. 2 písm. a) nebo b), a to ve vztahu ke speciálním fondům a srovnatelným zahraničním investičním fondům.</w:t>
            </w:r>
          </w:p>
          <w:p w14:paraId="4548526A" w14:textId="77777777" w:rsidR="00332637" w:rsidRPr="00F26C0A" w:rsidRDefault="00332637" w:rsidP="00A63CF4">
            <w:pPr>
              <w:tabs>
                <w:tab w:val="left" w:pos="380"/>
              </w:tabs>
              <w:spacing w:before="40" w:after="40"/>
              <w:ind w:right="67"/>
              <w:jc w:val="both"/>
              <w:rPr>
                <w:szCs w:val="18"/>
              </w:rPr>
            </w:pPr>
            <w:r w:rsidRPr="00F26C0A">
              <w:rPr>
                <w:szCs w:val="18"/>
              </w:rPr>
              <w:t>(3)</w:t>
            </w:r>
            <w:r w:rsidRPr="00F26C0A">
              <w:rPr>
                <w:szCs w:val="18"/>
              </w:rPr>
              <w:tab/>
              <w:t xml:space="preserve">Povolení k činnosti investiční společnosti udělené podle dosavadních právních předpisů investiční společnosti, která ke dni nabytí účinnosti tohoto zákona obhospodařuje fond kvalifikovaných investorů nebo srovnatelný zahraniční investiční fond se ode dne nabytí účinnosti tohoto zákona považuje za povolení investiční společnosti k činnosti udělené podle tohoto zákona opravňující investiční společnost </w:t>
            </w:r>
          </w:p>
          <w:p w14:paraId="028E8CB8" w14:textId="77777777" w:rsidR="00332637" w:rsidRPr="00F26C0A" w:rsidRDefault="00332637" w:rsidP="00A63CF4">
            <w:pPr>
              <w:tabs>
                <w:tab w:val="left" w:pos="380"/>
              </w:tabs>
              <w:spacing w:before="40" w:after="40"/>
              <w:ind w:right="67"/>
              <w:jc w:val="both"/>
              <w:rPr>
                <w:szCs w:val="18"/>
              </w:rPr>
            </w:pPr>
            <w:r w:rsidRPr="00F26C0A">
              <w:rPr>
                <w:szCs w:val="18"/>
              </w:rPr>
              <w:t>a)</w:t>
            </w:r>
            <w:r w:rsidRPr="00F26C0A">
              <w:rPr>
                <w:szCs w:val="18"/>
              </w:rPr>
              <w:tab/>
              <w:t xml:space="preserve">přesáhnout rozhodný limit, </w:t>
            </w:r>
          </w:p>
          <w:p w14:paraId="31B92B03" w14:textId="77777777" w:rsidR="00332637" w:rsidRPr="00F26C0A" w:rsidRDefault="00332637" w:rsidP="00A63CF4">
            <w:pPr>
              <w:tabs>
                <w:tab w:val="left" w:pos="380"/>
              </w:tabs>
              <w:spacing w:before="40" w:after="40"/>
              <w:ind w:right="67"/>
              <w:jc w:val="both"/>
              <w:rPr>
                <w:szCs w:val="18"/>
              </w:rPr>
            </w:pPr>
            <w:r w:rsidRPr="00F26C0A">
              <w:rPr>
                <w:szCs w:val="18"/>
              </w:rPr>
              <w:t>b)</w:t>
            </w:r>
            <w:r w:rsidRPr="00F26C0A">
              <w:rPr>
                <w:szCs w:val="18"/>
              </w:rPr>
              <w:tab/>
              <w:t>obhospodařovat fondy kvalifikovaných investorů nebo srovnatelné zahraniční investiční fondy a</w:t>
            </w:r>
          </w:p>
          <w:p w14:paraId="27B3E677" w14:textId="77777777" w:rsidR="00332637" w:rsidRPr="00F26C0A" w:rsidRDefault="00332637" w:rsidP="00A63CF4">
            <w:pPr>
              <w:tabs>
                <w:tab w:val="left" w:pos="380"/>
              </w:tabs>
              <w:spacing w:before="40" w:after="40"/>
              <w:ind w:right="67"/>
              <w:jc w:val="both"/>
              <w:rPr>
                <w:szCs w:val="18"/>
              </w:rPr>
            </w:pPr>
            <w:r w:rsidRPr="00F26C0A">
              <w:rPr>
                <w:szCs w:val="18"/>
              </w:rPr>
              <w:t>c)</w:t>
            </w:r>
            <w:r w:rsidRPr="00F26C0A">
              <w:rPr>
                <w:szCs w:val="18"/>
              </w:rPr>
              <w:tab/>
              <w:t xml:space="preserve">provádět administraci </w:t>
            </w:r>
          </w:p>
          <w:p w14:paraId="3B9D1B94" w14:textId="77777777" w:rsidR="00332637" w:rsidRPr="00F26C0A" w:rsidRDefault="00332637" w:rsidP="00A63CF4">
            <w:pPr>
              <w:tabs>
                <w:tab w:val="left" w:pos="380"/>
              </w:tabs>
              <w:spacing w:before="40" w:after="40"/>
              <w:ind w:right="67"/>
              <w:jc w:val="both"/>
              <w:rPr>
                <w:szCs w:val="18"/>
              </w:rPr>
            </w:pPr>
            <w:r w:rsidRPr="00F26C0A">
              <w:rPr>
                <w:szCs w:val="18"/>
              </w:rPr>
              <w:t>1.</w:t>
            </w:r>
            <w:r w:rsidRPr="00F26C0A">
              <w:rPr>
                <w:szCs w:val="18"/>
              </w:rPr>
              <w:tab/>
              <w:t>v rozsahu činností podle § 38 odst. 1 a </w:t>
            </w:r>
          </w:p>
          <w:p w14:paraId="1537C706" w14:textId="77777777" w:rsidR="00332637" w:rsidRPr="00F26C0A" w:rsidRDefault="00332637" w:rsidP="009412EA">
            <w:pPr>
              <w:tabs>
                <w:tab w:val="left" w:pos="380"/>
              </w:tabs>
              <w:spacing w:before="40" w:after="40"/>
              <w:ind w:right="67"/>
              <w:jc w:val="both"/>
              <w:rPr>
                <w:szCs w:val="18"/>
              </w:rPr>
            </w:pPr>
            <w:r w:rsidRPr="00F26C0A">
              <w:rPr>
                <w:szCs w:val="18"/>
              </w:rPr>
              <w:t>2.</w:t>
            </w:r>
            <w:r w:rsidRPr="00F26C0A">
              <w:rPr>
                <w:szCs w:val="18"/>
              </w:rPr>
              <w:tab/>
              <w:t>má-li příslušné povolení podle § 644, také v rozsahu činnosti podle § 38 odst. 2 písm. a) nebo b), a to ve vztahu k fondu kvalifikovaných investorů nebo zahraničnímu investičnímu fondu srovnatelnému s fondem kvalifikovaných investorů.</w:t>
            </w:r>
          </w:p>
        </w:tc>
        <w:tc>
          <w:tcPr>
            <w:tcW w:w="900" w:type="dxa"/>
            <w:tcBorders>
              <w:top w:val="nil"/>
              <w:left w:val="single" w:sz="4" w:space="0" w:color="auto"/>
              <w:bottom w:val="nil"/>
              <w:right w:val="single" w:sz="4" w:space="0" w:color="auto"/>
            </w:tcBorders>
          </w:tcPr>
          <w:p w14:paraId="17DAE4E2" w14:textId="77777777" w:rsidR="00332637" w:rsidRPr="00F26C0A" w:rsidRDefault="00332637" w:rsidP="00A63CF4">
            <w:pPr>
              <w:spacing w:before="40" w:after="40"/>
              <w:rPr>
                <w:szCs w:val="18"/>
              </w:rPr>
            </w:pPr>
            <w:r w:rsidRPr="00F26C0A">
              <w:rPr>
                <w:szCs w:val="18"/>
              </w:rPr>
              <w:t>PT</w:t>
            </w:r>
          </w:p>
        </w:tc>
        <w:tc>
          <w:tcPr>
            <w:tcW w:w="720" w:type="dxa"/>
            <w:tcBorders>
              <w:top w:val="nil"/>
              <w:left w:val="single" w:sz="4" w:space="0" w:color="auto"/>
              <w:bottom w:val="nil"/>
            </w:tcBorders>
          </w:tcPr>
          <w:p w14:paraId="438B7251" w14:textId="77777777" w:rsidR="00332637" w:rsidRPr="00F26C0A" w:rsidRDefault="00332637" w:rsidP="00A63CF4">
            <w:pPr>
              <w:spacing w:before="40" w:after="40"/>
              <w:rPr>
                <w:szCs w:val="18"/>
              </w:rPr>
            </w:pPr>
          </w:p>
        </w:tc>
      </w:tr>
      <w:tr w:rsidR="00332637" w:rsidRPr="00F26C0A" w14:paraId="016E2943" w14:textId="77777777" w:rsidTr="00023D3D">
        <w:tc>
          <w:tcPr>
            <w:tcW w:w="1440" w:type="dxa"/>
            <w:tcBorders>
              <w:top w:val="nil"/>
              <w:bottom w:val="nil"/>
              <w:right w:val="single" w:sz="4" w:space="0" w:color="auto"/>
            </w:tcBorders>
          </w:tcPr>
          <w:p w14:paraId="3073E37E"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68EB19F5"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1E4FCD42"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76821D1D" w14:textId="77777777" w:rsidR="00332637" w:rsidRPr="00F26C0A" w:rsidRDefault="00332637" w:rsidP="00A63CF4">
            <w:pPr>
              <w:spacing w:before="40" w:after="40"/>
              <w:rPr>
                <w:szCs w:val="18"/>
              </w:rPr>
            </w:pPr>
            <w:r w:rsidRPr="00F26C0A">
              <w:rPr>
                <w:szCs w:val="18"/>
              </w:rPr>
              <w:t>§ 643 odst. 1 a 3</w:t>
            </w:r>
          </w:p>
        </w:tc>
        <w:tc>
          <w:tcPr>
            <w:tcW w:w="5400" w:type="dxa"/>
            <w:gridSpan w:val="4"/>
            <w:tcBorders>
              <w:top w:val="nil"/>
              <w:left w:val="single" w:sz="4" w:space="0" w:color="auto"/>
              <w:bottom w:val="nil"/>
              <w:right w:val="single" w:sz="4" w:space="0" w:color="auto"/>
            </w:tcBorders>
          </w:tcPr>
          <w:p w14:paraId="78A3CDF4" w14:textId="77777777" w:rsidR="00332637" w:rsidRPr="00F26C0A" w:rsidRDefault="00332637" w:rsidP="00A63CF4">
            <w:pPr>
              <w:tabs>
                <w:tab w:val="left" w:pos="380"/>
              </w:tabs>
              <w:spacing w:before="40" w:after="40"/>
              <w:ind w:right="67"/>
              <w:jc w:val="both"/>
              <w:rPr>
                <w:szCs w:val="18"/>
              </w:rPr>
            </w:pPr>
            <w:r w:rsidRPr="00F26C0A">
              <w:rPr>
                <w:szCs w:val="18"/>
              </w:rPr>
              <w:t>(1)</w:t>
            </w:r>
            <w:r w:rsidRPr="00F26C0A">
              <w:rPr>
                <w:szCs w:val="18"/>
              </w:rPr>
              <w:tab/>
              <w:t>Povolení k činnosti investičního fondu, jehož majetek nebude obhospodařován na základě smlouvy, udělené podle dosavadních právních předpisů investičnímu fondu, který není ke dni nabytí účinnosti tohoto zákona fondem kvalifikovaných investorů, se ode dne nabytí účinnosti tohoto zákona považuje za povolení k činnosti samosprávného investičního fondu, který je speciálním fondem, udělené podle tohoto zákona opravňující samosprávný investiční fond</w:t>
            </w:r>
          </w:p>
          <w:p w14:paraId="3F21038D" w14:textId="77777777" w:rsidR="00332637" w:rsidRPr="00F26C0A" w:rsidRDefault="00332637" w:rsidP="00A63CF4">
            <w:pPr>
              <w:tabs>
                <w:tab w:val="left" w:pos="380"/>
              </w:tabs>
              <w:spacing w:before="40" w:after="40"/>
              <w:ind w:right="67"/>
              <w:jc w:val="both"/>
              <w:rPr>
                <w:szCs w:val="18"/>
              </w:rPr>
            </w:pPr>
            <w:r w:rsidRPr="00F26C0A">
              <w:rPr>
                <w:szCs w:val="18"/>
              </w:rPr>
              <w:t>a)</w:t>
            </w:r>
            <w:r w:rsidRPr="00F26C0A">
              <w:rPr>
                <w:szCs w:val="18"/>
              </w:rPr>
              <w:tab/>
              <w:t xml:space="preserve">přesáhnout rozhodný limit a </w:t>
            </w:r>
          </w:p>
          <w:p w14:paraId="70920014" w14:textId="77777777" w:rsidR="00332637" w:rsidRPr="00F26C0A" w:rsidRDefault="00332637" w:rsidP="00A63CF4">
            <w:pPr>
              <w:tabs>
                <w:tab w:val="left" w:pos="380"/>
              </w:tabs>
              <w:spacing w:before="40" w:after="40"/>
              <w:ind w:right="67"/>
              <w:jc w:val="both"/>
              <w:rPr>
                <w:szCs w:val="18"/>
              </w:rPr>
            </w:pPr>
            <w:r w:rsidRPr="00F26C0A">
              <w:rPr>
                <w:szCs w:val="18"/>
              </w:rPr>
              <w:t>b)</w:t>
            </w:r>
            <w:r w:rsidRPr="00F26C0A">
              <w:rPr>
                <w:szCs w:val="18"/>
              </w:rPr>
              <w:tab/>
              <w:t xml:space="preserve">provádět svou administraci. </w:t>
            </w:r>
          </w:p>
          <w:p w14:paraId="2C19E086" w14:textId="77777777" w:rsidR="00332637" w:rsidRPr="00F26C0A" w:rsidRDefault="00332637" w:rsidP="00A63CF4">
            <w:pPr>
              <w:tabs>
                <w:tab w:val="left" w:pos="380"/>
              </w:tabs>
              <w:spacing w:before="40" w:after="40"/>
              <w:ind w:right="67"/>
              <w:jc w:val="both"/>
              <w:rPr>
                <w:szCs w:val="18"/>
              </w:rPr>
            </w:pPr>
            <w:r w:rsidRPr="00F26C0A">
              <w:rPr>
                <w:szCs w:val="18"/>
              </w:rPr>
              <w:t>(2)</w:t>
            </w:r>
            <w:r w:rsidRPr="00F26C0A">
              <w:rPr>
                <w:szCs w:val="18"/>
              </w:rPr>
              <w:tab/>
              <w:t>Povolení k činnosti investičního fondu, jehož majetek nebude obhospodařován na základě smlouvy, udělené podle dosavadních právních předpisů investičnímu fondu, který je ke dni nabytí účinnosti tohoto zákona fondem kvalifikovaných investorů, se ode dne nabytí účinnosti tohoto zákona považuje za povolení k činnosti samosprávného investičního fondu, který je fondem kvalifikovaných investorů, udělené podle tohoto zákona opravňující samosprávný investiční fond</w:t>
            </w:r>
          </w:p>
          <w:p w14:paraId="77C745D3" w14:textId="77777777" w:rsidR="00332637" w:rsidRPr="00F26C0A" w:rsidRDefault="00332637" w:rsidP="00A63CF4">
            <w:pPr>
              <w:tabs>
                <w:tab w:val="left" w:pos="380"/>
              </w:tabs>
              <w:spacing w:before="40" w:after="40"/>
              <w:ind w:right="67"/>
              <w:jc w:val="both"/>
              <w:rPr>
                <w:szCs w:val="18"/>
              </w:rPr>
            </w:pPr>
            <w:r w:rsidRPr="00F26C0A">
              <w:rPr>
                <w:szCs w:val="18"/>
              </w:rPr>
              <w:t>a)</w:t>
            </w:r>
            <w:r w:rsidRPr="00F26C0A">
              <w:rPr>
                <w:szCs w:val="18"/>
              </w:rPr>
              <w:tab/>
              <w:t xml:space="preserve">přesáhnout rozhodný limit a </w:t>
            </w:r>
          </w:p>
          <w:p w14:paraId="32CEA4FE" w14:textId="77777777" w:rsidR="00332637" w:rsidRPr="00F26C0A" w:rsidRDefault="00332637" w:rsidP="009412EA">
            <w:pPr>
              <w:tabs>
                <w:tab w:val="left" w:pos="380"/>
              </w:tabs>
              <w:spacing w:before="40" w:after="40"/>
              <w:ind w:right="67"/>
              <w:jc w:val="both"/>
              <w:rPr>
                <w:szCs w:val="18"/>
              </w:rPr>
            </w:pPr>
            <w:r w:rsidRPr="00F26C0A">
              <w:rPr>
                <w:szCs w:val="18"/>
              </w:rPr>
              <w:t>b)</w:t>
            </w:r>
            <w:r w:rsidRPr="00F26C0A">
              <w:rPr>
                <w:szCs w:val="18"/>
              </w:rPr>
              <w:tab/>
              <w:t>provádět svou administraci.</w:t>
            </w:r>
          </w:p>
        </w:tc>
        <w:tc>
          <w:tcPr>
            <w:tcW w:w="900" w:type="dxa"/>
            <w:tcBorders>
              <w:top w:val="nil"/>
              <w:left w:val="single" w:sz="4" w:space="0" w:color="auto"/>
              <w:bottom w:val="nil"/>
              <w:right w:val="single" w:sz="4" w:space="0" w:color="auto"/>
            </w:tcBorders>
          </w:tcPr>
          <w:p w14:paraId="3C9C6922"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577A146B" w14:textId="77777777" w:rsidR="00332637" w:rsidRPr="00F26C0A" w:rsidRDefault="00332637" w:rsidP="00A63CF4">
            <w:pPr>
              <w:spacing w:before="40" w:after="40"/>
              <w:rPr>
                <w:szCs w:val="18"/>
              </w:rPr>
            </w:pPr>
          </w:p>
        </w:tc>
      </w:tr>
      <w:tr w:rsidR="00332637" w:rsidRPr="00F26C0A" w14:paraId="25839F95" w14:textId="77777777" w:rsidTr="00023D3D">
        <w:tc>
          <w:tcPr>
            <w:tcW w:w="1440" w:type="dxa"/>
            <w:tcBorders>
              <w:top w:val="nil"/>
              <w:bottom w:val="nil"/>
              <w:right w:val="single" w:sz="4" w:space="0" w:color="auto"/>
            </w:tcBorders>
          </w:tcPr>
          <w:p w14:paraId="7A31A164"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5D09600E"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4BB6DFAA"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41AF49C9" w14:textId="77777777" w:rsidR="00332637" w:rsidRPr="00F26C0A" w:rsidRDefault="00332637" w:rsidP="00A63CF4">
            <w:pPr>
              <w:spacing w:before="40" w:after="40"/>
              <w:rPr>
                <w:szCs w:val="18"/>
              </w:rPr>
            </w:pPr>
            <w:r w:rsidRPr="00F26C0A">
              <w:rPr>
                <w:szCs w:val="18"/>
              </w:rPr>
              <w:t>§ 652</w:t>
            </w:r>
          </w:p>
        </w:tc>
        <w:tc>
          <w:tcPr>
            <w:tcW w:w="5400" w:type="dxa"/>
            <w:gridSpan w:val="4"/>
            <w:tcBorders>
              <w:top w:val="nil"/>
              <w:left w:val="single" w:sz="4" w:space="0" w:color="auto"/>
              <w:bottom w:val="nil"/>
              <w:right w:val="single" w:sz="4" w:space="0" w:color="auto"/>
            </w:tcBorders>
          </w:tcPr>
          <w:p w14:paraId="7CAE735D" w14:textId="77777777" w:rsidR="00332637" w:rsidRPr="00F26C0A" w:rsidRDefault="00332637" w:rsidP="00A63CF4">
            <w:pPr>
              <w:tabs>
                <w:tab w:val="left" w:pos="380"/>
              </w:tabs>
              <w:spacing w:before="40" w:after="40"/>
              <w:ind w:right="67"/>
              <w:jc w:val="both"/>
              <w:rPr>
                <w:szCs w:val="18"/>
              </w:rPr>
            </w:pPr>
            <w:r w:rsidRPr="00F26C0A">
              <w:rPr>
                <w:szCs w:val="18"/>
              </w:rPr>
              <w:t>(1)</w:t>
            </w:r>
            <w:r w:rsidRPr="00F26C0A">
              <w:rPr>
                <w:szCs w:val="18"/>
              </w:rPr>
              <w:tab/>
              <w:t>Investiční společnost, které bylo uděleno povolení k činnosti investiční společnosti podle dosavadních právních předpisů, uvede své poměry a poměry investičních fondů, které obhospodařuje do souladu s požadavky plynoucími z tohoto zákona a z právního předpisu jej provádějícího, nejpozději do dne 22. července 2014. Do té doby dodržuje pravidla činnosti a hospodaření vyplývající z tohoto zákona a z právního předpisu jej provádějícího přiměřeně.</w:t>
            </w:r>
          </w:p>
          <w:p w14:paraId="4B8CC4B3" w14:textId="77777777" w:rsidR="00332637" w:rsidRPr="00F26C0A" w:rsidRDefault="00332637" w:rsidP="00A63CF4">
            <w:pPr>
              <w:tabs>
                <w:tab w:val="left" w:pos="380"/>
              </w:tabs>
              <w:spacing w:before="40" w:after="40"/>
              <w:ind w:right="67"/>
              <w:jc w:val="both"/>
              <w:rPr>
                <w:szCs w:val="18"/>
              </w:rPr>
            </w:pPr>
            <w:r w:rsidRPr="00F26C0A">
              <w:rPr>
                <w:szCs w:val="18"/>
              </w:rPr>
              <w:t>(2)</w:t>
            </w:r>
            <w:r w:rsidRPr="00F26C0A">
              <w:rPr>
                <w:szCs w:val="18"/>
              </w:rPr>
              <w:tab/>
              <w:t>Investiční fond, kterému bylo uděleno povolení k činnosti investičního fondu podle dosavadních právních předpisů, uvede své poměry do souladu s požadavky plynoucími z tohoto zákona a z právního předpisu jej provádějícího, nejpozději do dne 22. července 2014. Do té doby dodržuje pravidla činnosti a hospodaření vyplývající z tohoto zákona a z právního předpisu jej provádějícího přiměřeně.</w:t>
            </w:r>
          </w:p>
        </w:tc>
        <w:tc>
          <w:tcPr>
            <w:tcW w:w="900" w:type="dxa"/>
            <w:tcBorders>
              <w:top w:val="nil"/>
              <w:left w:val="single" w:sz="4" w:space="0" w:color="auto"/>
              <w:bottom w:val="nil"/>
              <w:right w:val="single" w:sz="4" w:space="0" w:color="auto"/>
            </w:tcBorders>
          </w:tcPr>
          <w:p w14:paraId="7262E210"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56877440" w14:textId="77777777" w:rsidR="00332637" w:rsidRPr="00F26C0A" w:rsidRDefault="00332637" w:rsidP="00A63CF4">
            <w:pPr>
              <w:spacing w:before="40" w:after="40"/>
              <w:rPr>
                <w:szCs w:val="18"/>
              </w:rPr>
            </w:pPr>
          </w:p>
        </w:tc>
      </w:tr>
      <w:tr w:rsidR="00332637" w:rsidRPr="00F26C0A" w14:paraId="029B055C" w14:textId="77777777">
        <w:tc>
          <w:tcPr>
            <w:tcW w:w="1440" w:type="dxa"/>
            <w:tcBorders>
              <w:top w:val="nil"/>
              <w:bottom w:val="single" w:sz="4" w:space="0" w:color="auto"/>
              <w:right w:val="single" w:sz="4" w:space="0" w:color="auto"/>
            </w:tcBorders>
          </w:tcPr>
          <w:p w14:paraId="458DD2EC"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6CE17F9F"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21E9F970"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28130F23" w14:textId="77777777" w:rsidR="00332637" w:rsidRPr="00F26C0A" w:rsidRDefault="00332637" w:rsidP="00A63CF4">
            <w:pPr>
              <w:spacing w:before="40" w:after="40"/>
              <w:rPr>
                <w:szCs w:val="18"/>
              </w:rPr>
            </w:pPr>
            <w:r w:rsidRPr="00F26C0A">
              <w:rPr>
                <w:szCs w:val="18"/>
              </w:rPr>
              <w:t>§ 653</w:t>
            </w:r>
          </w:p>
        </w:tc>
        <w:tc>
          <w:tcPr>
            <w:tcW w:w="5400" w:type="dxa"/>
            <w:gridSpan w:val="4"/>
            <w:tcBorders>
              <w:top w:val="nil"/>
              <w:left w:val="single" w:sz="4" w:space="0" w:color="auto"/>
              <w:bottom w:val="single" w:sz="4" w:space="0" w:color="auto"/>
              <w:right w:val="single" w:sz="4" w:space="0" w:color="auto"/>
            </w:tcBorders>
          </w:tcPr>
          <w:p w14:paraId="7E387632" w14:textId="77777777" w:rsidR="00332637" w:rsidRPr="00F26C0A" w:rsidRDefault="00332637" w:rsidP="00A63CF4">
            <w:pPr>
              <w:tabs>
                <w:tab w:val="left" w:pos="380"/>
              </w:tabs>
              <w:spacing w:before="40" w:after="40"/>
              <w:ind w:right="67"/>
              <w:jc w:val="both"/>
              <w:rPr>
                <w:szCs w:val="18"/>
              </w:rPr>
            </w:pPr>
            <w:r w:rsidRPr="00F26C0A">
              <w:rPr>
                <w:szCs w:val="18"/>
              </w:rPr>
              <w:t>(1)</w:t>
            </w:r>
            <w:r w:rsidRPr="00F26C0A">
              <w:rPr>
                <w:szCs w:val="18"/>
              </w:rPr>
              <w:tab/>
              <w:t xml:space="preserve">Investiční společnost, které bylo uděleno povolení k činnosti investiční společnosti podle dosavadních právních předpisů, uvede statut a sdělení klíčových informací jí obhospodařovaného investičního fondu do souladu s požadavky plynoucími z tohoto zákona a z právního předpisu jej provádějícího, nejpozději do dne 22. července 2014. </w:t>
            </w:r>
          </w:p>
          <w:p w14:paraId="571B5D1D" w14:textId="77777777" w:rsidR="00332637" w:rsidRPr="00F26C0A" w:rsidRDefault="00332637" w:rsidP="00A63CF4">
            <w:pPr>
              <w:tabs>
                <w:tab w:val="left" w:pos="380"/>
              </w:tabs>
              <w:spacing w:before="40" w:after="40"/>
              <w:ind w:right="67"/>
              <w:jc w:val="both"/>
              <w:rPr>
                <w:szCs w:val="18"/>
              </w:rPr>
            </w:pPr>
            <w:r w:rsidRPr="00F26C0A">
              <w:rPr>
                <w:szCs w:val="18"/>
              </w:rPr>
              <w:t>(2)</w:t>
            </w:r>
            <w:r w:rsidRPr="00F26C0A">
              <w:rPr>
                <w:szCs w:val="18"/>
              </w:rPr>
              <w:tab/>
              <w:t>Investiční fond, kterému bylo uděleno povolení k činnosti investičního fondu podle dosavadních právních předpisů, uvede svůj statut a své sdělení klíčových informací do souladu s požadavky plynoucími z tohoto zákona a z právního předpisu jej provádějícího, nejpozději do dne 22. července 2014.</w:t>
            </w:r>
          </w:p>
        </w:tc>
        <w:tc>
          <w:tcPr>
            <w:tcW w:w="900" w:type="dxa"/>
            <w:tcBorders>
              <w:top w:val="nil"/>
              <w:left w:val="single" w:sz="4" w:space="0" w:color="auto"/>
              <w:bottom w:val="single" w:sz="4" w:space="0" w:color="auto"/>
              <w:right w:val="single" w:sz="4" w:space="0" w:color="auto"/>
            </w:tcBorders>
          </w:tcPr>
          <w:p w14:paraId="4FD0129A"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7C667B74" w14:textId="77777777" w:rsidR="00332637" w:rsidRPr="00F26C0A" w:rsidRDefault="00332637" w:rsidP="00A63CF4">
            <w:pPr>
              <w:spacing w:before="40" w:after="40"/>
              <w:rPr>
                <w:szCs w:val="18"/>
              </w:rPr>
            </w:pPr>
          </w:p>
        </w:tc>
      </w:tr>
      <w:tr w:rsidR="00332637" w:rsidRPr="00F26C0A" w14:paraId="246E36FD" w14:textId="77777777">
        <w:tc>
          <w:tcPr>
            <w:tcW w:w="1440" w:type="dxa"/>
            <w:tcBorders>
              <w:top w:val="nil"/>
              <w:bottom w:val="single" w:sz="4" w:space="0" w:color="auto"/>
              <w:right w:val="single" w:sz="4" w:space="0" w:color="auto"/>
            </w:tcBorders>
          </w:tcPr>
          <w:p w14:paraId="10294369" w14:textId="77777777" w:rsidR="00332637" w:rsidRPr="00F26C0A" w:rsidRDefault="00332637" w:rsidP="003D4D86">
            <w:pPr>
              <w:spacing w:before="40" w:after="40"/>
              <w:rPr>
                <w:szCs w:val="18"/>
              </w:rPr>
            </w:pPr>
            <w:r w:rsidRPr="00F26C0A">
              <w:rPr>
                <w:szCs w:val="18"/>
              </w:rPr>
              <w:t>Čl. 61 odst. 2</w:t>
            </w:r>
          </w:p>
        </w:tc>
        <w:tc>
          <w:tcPr>
            <w:tcW w:w="5400" w:type="dxa"/>
            <w:gridSpan w:val="4"/>
            <w:tcBorders>
              <w:top w:val="nil"/>
              <w:left w:val="single" w:sz="4" w:space="0" w:color="auto"/>
              <w:bottom w:val="single" w:sz="4" w:space="0" w:color="auto"/>
              <w:right w:val="single" w:sz="18" w:space="0" w:color="auto"/>
            </w:tcBorders>
          </w:tcPr>
          <w:p w14:paraId="1A0BD456" w14:textId="77777777" w:rsidR="00332637" w:rsidRPr="00F26C0A" w:rsidRDefault="00332637" w:rsidP="00A63CF4">
            <w:pPr>
              <w:spacing w:before="40" w:after="40"/>
              <w:ind w:right="58"/>
              <w:jc w:val="both"/>
              <w:rPr>
                <w:szCs w:val="18"/>
              </w:rPr>
            </w:pPr>
            <w:r w:rsidRPr="00F26C0A">
              <w:rPr>
                <w:szCs w:val="18"/>
              </w:rPr>
              <w:t>Články 31, 32 a 33 se nepoužijí na nabízení podílových jednotek nebo akcií alternativních investičních fondů, jež jsou v současnosti předmětem veřejné nabídky na základě prospektu, který byl vypracován a zveřejněn v souladu se směrnicí 2003/71/ES před 22. červencem 2013, dokud je tento prospekt platný.</w:t>
            </w:r>
          </w:p>
        </w:tc>
        <w:tc>
          <w:tcPr>
            <w:tcW w:w="900" w:type="dxa"/>
            <w:tcBorders>
              <w:top w:val="nil"/>
              <w:left w:val="single" w:sz="18" w:space="0" w:color="auto"/>
              <w:bottom w:val="single" w:sz="4" w:space="0" w:color="auto"/>
              <w:right w:val="single" w:sz="4" w:space="0" w:color="auto"/>
            </w:tcBorders>
          </w:tcPr>
          <w:p w14:paraId="52DDB2C5"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1E200D01" w14:textId="77777777" w:rsidR="00332637" w:rsidRPr="00F26C0A" w:rsidRDefault="00332637" w:rsidP="00A63CF4">
            <w:pPr>
              <w:spacing w:before="40" w:after="40"/>
              <w:rPr>
                <w:szCs w:val="18"/>
              </w:rPr>
            </w:pPr>
            <w:r w:rsidRPr="00F26C0A">
              <w:rPr>
                <w:szCs w:val="18"/>
              </w:rPr>
              <w:t>§ 656</w:t>
            </w:r>
          </w:p>
        </w:tc>
        <w:tc>
          <w:tcPr>
            <w:tcW w:w="5400" w:type="dxa"/>
            <w:gridSpan w:val="4"/>
            <w:tcBorders>
              <w:top w:val="nil"/>
              <w:left w:val="single" w:sz="4" w:space="0" w:color="auto"/>
              <w:bottom w:val="single" w:sz="4" w:space="0" w:color="auto"/>
              <w:right w:val="single" w:sz="4" w:space="0" w:color="auto"/>
            </w:tcBorders>
          </w:tcPr>
          <w:p w14:paraId="4E9FA63F" w14:textId="77777777" w:rsidR="00332637" w:rsidRPr="00F26C0A" w:rsidRDefault="00332637" w:rsidP="00A63CF4">
            <w:pPr>
              <w:tabs>
                <w:tab w:val="left" w:pos="380"/>
              </w:tabs>
              <w:spacing w:before="40" w:after="40"/>
              <w:ind w:right="67"/>
              <w:jc w:val="both"/>
              <w:rPr>
                <w:szCs w:val="18"/>
              </w:rPr>
            </w:pPr>
            <w:r w:rsidRPr="00F26C0A">
              <w:rPr>
                <w:szCs w:val="18"/>
              </w:rPr>
              <w:t>(1)</w:t>
            </w:r>
            <w:r w:rsidRPr="00F26C0A">
              <w:rPr>
                <w:szCs w:val="18"/>
              </w:rPr>
              <w:tab/>
              <w:t>Pro investice do investičních fondů nebo do zahraničních investičních fondů, jejichž domovským státem je členský stát, které jsou v České republice nabízeny na základě platného prospektu schváleného Českou národní bankou</w:t>
            </w:r>
            <w:r w:rsidRPr="00F26C0A">
              <w:rPr>
                <w:szCs w:val="18"/>
                <w:vertAlign w:val="superscript"/>
              </w:rPr>
              <w:t>16)</w:t>
            </w:r>
            <w:r w:rsidRPr="00F26C0A">
              <w:rPr>
                <w:szCs w:val="18"/>
              </w:rPr>
              <w:t xml:space="preserve"> nebo orgánem dohledu jiného členského státu, který byl uveřejněn přede dnem 22. července 2013, se ustanovení tohoto zákona o nabízení investic v České republice nepoužijí.</w:t>
            </w:r>
          </w:p>
          <w:p w14:paraId="5DB99248" w14:textId="77777777" w:rsidR="00332637" w:rsidRPr="00F26C0A" w:rsidRDefault="00332637" w:rsidP="00A63CF4">
            <w:pPr>
              <w:tabs>
                <w:tab w:val="left" w:pos="380"/>
              </w:tabs>
              <w:spacing w:before="40" w:after="40"/>
              <w:ind w:right="67"/>
              <w:jc w:val="both"/>
              <w:rPr>
                <w:szCs w:val="18"/>
              </w:rPr>
            </w:pPr>
            <w:r w:rsidRPr="00F26C0A">
              <w:rPr>
                <w:szCs w:val="18"/>
              </w:rPr>
              <w:t>(2)</w:t>
            </w:r>
            <w:r w:rsidRPr="00F26C0A">
              <w:rPr>
                <w:szCs w:val="18"/>
              </w:rPr>
              <w:tab/>
              <w:t>Investice do speciálního fondu, fondu kvalifikovaných investorů nebo srovnatelného zahraničního investičního fondu nabízené v České republice ke dni nabytí účinnosti tohoto zákona lze v České republice nabízet podle dosavadních právních předpisů nejpozději do dne 22. července 2014. To nebrání nabízení těchto investic podle tohoto zákona.</w:t>
            </w:r>
          </w:p>
          <w:p w14:paraId="7B6D3650" w14:textId="7BD2C0FC" w:rsidR="00332637" w:rsidRPr="00F26C0A" w:rsidRDefault="00332637" w:rsidP="00A63CF4">
            <w:pPr>
              <w:tabs>
                <w:tab w:val="left" w:pos="380"/>
              </w:tabs>
              <w:spacing w:before="40" w:after="40"/>
              <w:ind w:right="67"/>
              <w:jc w:val="both"/>
              <w:rPr>
                <w:szCs w:val="18"/>
              </w:rPr>
            </w:pPr>
          </w:p>
        </w:tc>
        <w:tc>
          <w:tcPr>
            <w:tcW w:w="900" w:type="dxa"/>
            <w:tcBorders>
              <w:top w:val="nil"/>
              <w:left w:val="single" w:sz="4" w:space="0" w:color="auto"/>
              <w:bottom w:val="single" w:sz="4" w:space="0" w:color="auto"/>
              <w:right w:val="single" w:sz="4" w:space="0" w:color="auto"/>
            </w:tcBorders>
          </w:tcPr>
          <w:p w14:paraId="27C995CC" w14:textId="77777777" w:rsidR="00332637" w:rsidRPr="00F26C0A" w:rsidRDefault="00332637" w:rsidP="00A63CF4">
            <w:pPr>
              <w:spacing w:before="40" w:after="40"/>
              <w:rPr>
                <w:szCs w:val="18"/>
              </w:rPr>
            </w:pPr>
            <w:r w:rsidRPr="00F26C0A">
              <w:rPr>
                <w:szCs w:val="18"/>
              </w:rPr>
              <w:t>PT</w:t>
            </w:r>
          </w:p>
        </w:tc>
        <w:tc>
          <w:tcPr>
            <w:tcW w:w="720" w:type="dxa"/>
            <w:tcBorders>
              <w:top w:val="nil"/>
              <w:left w:val="single" w:sz="4" w:space="0" w:color="auto"/>
              <w:bottom w:val="single" w:sz="4" w:space="0" w:color="auto"/>
            </w:tcBorders>
          </w:tcPr>
          <w:p w14:paraId="7B847AF6" w14:textId="77777777" w:rsidR="00332637" w:rsidRPr="00F26C0A" w:rsidRDefault="00332637" w:rsidP="00A63CF4">
            <w:pPr>
              <w:spacing w:before="40" w:after="40"/>
              <w:rPr>
                <w:szCs w:val="18"/>
              </w:rPr>
            </w:pPr>
          </w:p>
        </w:tc>
      </w:tr>
      <w:tr w:rsidR="00332637" w:rsidRPr="00F26C0A" w14:paraId="67215271" w14:textId="77777777" w:rsidTr="003B427A">
        <w:tc>
          <w:tcPr>
            <w:tcW w:w="1440" w:type="dxa"/>
            <w:tcBorders>
              <w:top w:val="nil"/>
              <w:bottom w:val="single" w:sz="4" w:space="0" w:color="auto"/>
              <w:right w:val="single" w:sz="4" w:space="0" w:color="auto"/>
            </w:tcBorders>
          </w:tcPr>
          <w:p w14:paraId="3340590F" w14:textId="77777777" w:rsidR="00332637" w:rsidRPr="00F26C0A" w:rsidRDefault="00332637" w:rsidP="003D4D86">
            <w:pPr>
              <w:spacing w:before="40" w:after="40"/>
              <w:rPr>
                <w:szCs w:val="18"/>
              </w:rPr>
            </w:pPr>
            <w:r w:rsidRPr="00F26C0A">
              <w:rPr>
                <w:szCs w:val="18"/>
              </w:rPr>
              <w:t>Čl. 61 odst. 3</w:t>
            </w:r>
          </w:p>
        </w:tc>
        <w:tc>
          <w:tcPr>
            <w:tcW w:w="5400" w:type="dxa"/>
            <w:gridSpan w:val="4"/>
            <w:tcBorders>
              <w:top w:val="nil"/>
              <w:left w:val="single" w:sz="4" w:space="0" w:color="auto"/>
              <w:bottom w:val="single" w:sz="4" w:space="0" w:color="auto"/>
              <w:right w:val="single" w:sz="18" w:space="0" w:color="auto"/>
            </w:tcBorders>
          </w:tcPr>
          <w:p w14:paraId="46A5636C" w14:textId="77777777" w:rsidR="00332637" w:rsidRPr="00F26C0A" w:rsidRDefault="00332637" w:rsidP="00A63CF4">
            <w:pPr>
              <w:spacing w:before="40" w:after="40"/>
              <w:ind w:right="58"/>
              <w:jc w:val="both"/>
              <w:rPr>
                <w:szCs w:val="18"/>
              </w:rPr>
            </w:pPr>
            <w:r w:rsidRPr="00F26C0A">
              <w:rPr>
                <w:szCs w:val="18"/>
              </w:rPr>
              <w:t>Pokud správce spravuje před 22. červencem 2013 uzavřený alternativní investiční fond, který po 22. červenci 2013 neprovádí žádné další investice, smí pokračovat ve správě tohoto alternativního investičního fondu bez povolení podle této směrnice.</w:t>
            </w:r>
          </w:p>
        </w:tc>
        <w:tc>
          <w:tcPr>
            <w:tcW w:w="900" w:type="dxa"/>
            <w:tcBorders>
              <w:top w:val="nil"/>
              <w:left w:val="single" w:sz="18" w:space="0" w:color="auto"/>
              <w:bottom w:val="single" w:sz="4" w:space="0" w:color="auto"/>
              <w:right w:val="single" w:sz="4" w:space="0" w:color="auto"/>
            </w:tcBorders>
          </w:tcPr>
          <w:p w14:paraId="51E4114E"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3578CCD5" w14:textId="77777777" w:rsidR="00332637" w:rsidRPr="00F26C0A" w:rsidRDefault="00332637" w:rsidP="00A63CF4">
            <w:pPr>
              <w:spacing w:before="40" w:after="40"/>
              <w:rPr>
                <w:szCs w:val="18"/>
              </w:rPr>
            </w:pPr>
            <w:r w:rsidRPr="00F26C0A">
              <w:rPr>
                <w:szCs w:val="18"/>
              </w:rPr>
              <w:t>§ 646</w:t>
            </w:r>
          </w:p>
        </w:tc>
        <w:tc>
          <w:tcPr>
            <w:tcW w:w="5400" w:type="dxa"/>
            <w:gridSpan w:val="4"/>
            <w:tcBorders>
              <w:top w:val="nil"/>
              <w:left w:val="single" w:sz="4" w:space="0" w:color="auto"/>
              <w:bottom w:val="single" w:sz="4" w:space="0" w:color="auto"/>
              <w:right w:val="single" w:sz="4" w:space="0" w:color="auto"/>
            </w:tcBorders>
          </w:tcPr>
          <w:p w14:paraId="7656C5A4" w14:textId="77777777" w:rsidR="00332637" w:rsidRPr="00F26C0A" w:rsidRDefault="00332637" w:rsidP="00A63CF4">
            <w:pPr>
              <w:tabs>
                <w:tab w:val="left" w:pos="380"/>
              </w:tabs>
              <w:spacing w:before="40" w:after="40"/>
              <w:ind w:right="67"/>
              <w:jc w:val="both"/>
              <w:rPr>
                <w:szCs w:val="18"/>
              </w:rPr>
            </w:pPr>
            <w:r w:rsidRPr="00F26C0A">
              <w:rPr>
                <w:szCs w:val="18"/>
              </w:rPr>
              <w:t>Obhospodařovatel neoprávněný přesáhnout rozhodný limit, který má povolení České národní banky opravňující jej obhospodařovat fondy kvalifikovaných investorů, může obhospodařovat fondy kvalifikovaných investorů, v nichž majetek přesahuje rozhodný limit,</w:t>
            </w:r>
          </w:p>
          <w:p w14:paraId="79E9229B" w14:textId="77777777" w:rsidR="00332637" w:rsidRPr="00F26C0A" w:rsidRDefault="00332637" w:rsidP="00A63CF4">
            <w:pPr>
              <w:tabs>
                <w:tab w:val="left" w:pos="380"/>
              </w:tabs>
              <w:spacing w:before="40" w:after="40"/>
              <w:ind w:right="67"/>
              <w:jc w:val="both"/>
              <w:rPr>
                <w:szCs w:val="18"/>
              </w:rPr>
            </w:pPr>
            <w:r w:rsidRPr="00F26C0A">
              <w:rPr>
                <w:szCs w:val="18"/>
              </w:rPr>
              <w:t>a)</w:t>
            </w:r>
            <w:r w:rsidRPr="00F26C0A">
              <w:rPr>
                <w:szCs w:val="18"/>
              </w:rPr>
              <w:tab/>
              <w:t>které byly obhospodařovány přede dnem 22. července 2013, u nichž po tomto dni nejsou do jejich majetku shromážděny další peněžní prostředky ani penězi ocenitelné věci od investorů, a není-li majetek v těchto fondech po tomto dni použit k dalšímu investování, a</w:t>
            </w:r>
          </w:p>
          <w:p w14:paraId="7FE1823A" w14:textId="77777777" w:rsidR="00332637" w:rsidRPr="00F26C0A" w:rsidRDefault="00332637" w:rsidP="00A63CF4">
            <w:pPr>
              <w:tabs>
                <w:tab w:val="left" w:pos="380"/>
              </w:tabs>
              <w:spacing w:before="40" w:after="40"/>
              <w:ind w:right="67"/>
              <w:jc w:val="both"/>
              <w:rPr>
                <w:szCs w:val="18"/>
              </w:rPr>
            </w:pPr>
            <w:r w:rsidRPr="00F26C0A">
              <w:rPr>
                <w:szCs w:val="18"/>
              </w:rPr>
              <w:t>b)</w:t>
            </w:r>
            <w:r w:rsidRPr="00F26C0A">
              <w:rPr>
                <w:szCs w:val="18"/>
              </w:rPr>
              <w:tab/>
              <w:t>u nichž lhůta pro upisování jimi vydávaných cenných papírů nebo zaknihovaných cenných papírů uplynula přede dnem 22. července 2013, nejsou-li další jimi vydávané cenné papíry nebo zaknihované cenné papíry po dni 22. července 2013 upisovány, jsou-li tyto fondy kvalifikovaných investorů založeny na dobu, která uplyne nejpozději dne 22. července 2016, a plní-li ve vztahu k těmto fondům jejich obhospodařovatel povinnosti podle § 34 až 37, § 236 až 238 a § 290 až 292.</w:t>
            </w:r>
          </w:p>
        </w:tc>
        <w:tc>
          <w:tcPr>
            <w:tcW w:w="900" w:type="dxa"/>
            <w:tcBorders>
              <w:top w:val="nil"/>
              <w:left w:val="single" w:sz="4" w:space="0" w:color="auto"/>
              <w:bottom w:val="single" w:sz="4" w:space="0" w:color="auto"/>
              <w:right w:val="single" w:sz="4" w:space="0" w:color="auto"/>
            </w:tcBorders>
          </w:tcPr>
          <w:p w14:paraId="094DD6E5" w14:textId="77777777" w:rsidR="00332637" w:rsidRPr="00F26C0A" w:rsidRDefault="00332637" w:rsidP="00A63CF4">
            <w:pPr>
              <w:spacing w:before="40" w:after="40"/>
              <w:rPr>
                <w:szCs w:val="18"/>
              </w:rPr>
            </w:pPr>
            <w:r w:rsidRPr="00F26C0A">
              <w:rPr>
                <w:szCs w:val="18"/>
              </w:rPr>
              <w:t>PT</w:t>
            </w:r>
          </w:p>
        </w:tc>
        <w:tc>
          <w:tcPr>
            <w:tcW w:w="720" w:type="dxa"/>
            <w:tcBorders>
              <w:top w:val="nil"/>
              <w:left w:val="single" w:sz="4" w:space="0" w:color="auto"/>
              <w:bottom w:val="single" w:sz="4" w:space="0" w:color="auto"/>
            </w:tcBorders>
          </w:tcPr>
          <w:p w14:paraId="0A39D15B" w14:textId="77777777" w:rsidR="00332637" w:rsidRPr="00F26C0A" w:rsidRDefault="00332637" w:rsidP="00A63CF4">
            <w:pPr>
              <w:spacing w:before="40" w:after="40"/>
              <w:rPr>
                <w:szCs w:val="18"/>
              </w:rPr>
            </w:pPr>
          </w:p>
        </w:tc>
      </w:tr>
      <w:tr w:rsidR="00332637" w:rsidRPr="00F26C0A" w14:paraId="4E71BF10" w14:textId="77777777" w:rsidTr="003B427A">
        <w:tc>
          <w:tcPr>
            <w:tcW w:w="1440" w:type="dxa"/>
            <w:tcBorders>
              <w:top w:val="single" w:sz="4" w:space="0" w:color="auto"/>
              <w:bottom w:val="single" w:sz="4" w:space="0" w:color="auto"/>
              <w:right w:val="single" w:sz="4" w:space="0" w:color="auto"/>
            </w:tcBorders>
          </w:tcPr>
          <w:p w14:paraId="0464B6B6" w14:textId="77777777" w:rsidR="00332637" w:rsidRPr="00F26C0A" w:rsidRDefault="00332637" w:rsidP="003D4D86">
            <w:pPr>
              <w:spacing w:before="40" w:after="40"/>
              <w:rPr>
                <w:szCs w:val="18"/>
              </w:rPr>
            </w:pPr>
            <w:r w:rsidRPr="00F26C0A">
              <w:rPr>
                <w:szCs w:val="18"/>
              </w:rPr>
              <w:t>Čl. 61 odst. 4</w:t>
            </w:r>
          </w:p>
        </w:tc>
        <w:tc>
          <w:tcPr>
            <w:tcW w:w="5400" w:type="dxa"/>
            <w:gridSpan w:val="4"/>
            <w:tcBorders>
              <w:top w:val="single" w:sz="4" w:space="0" w:color="auto"/>
              <w:left w:val="single" w:sz="4" w:space="0" w:color="auto"/>
              <w:bottom w:val="single" w:sz="4" w:space="0" w:color="auto"/>
              <w:right w:val="single" w:sz="18" w:space="0" w:color="auto"/>
            </w:tcBorders>
          </w:tcPr>
          <w:p w14:paraId="26C208AF" w14:textId="77777777" w:rsidR="00332637" w:rsidRPr="00F26C0A" w:rsidRDefault="00332637" w:rsidP="00A63CF4">
            <w:pPr>
              <w:spacing w:before="40" w:after="40"/>
              <w:ind w:right="58"/>
              <w:jc w:val="both"/>
              <w:rPr>
                <w:szCs w:val="18"/>
              </w:rPr>
            </w:pPr>
            <w:r w:rsidRPr="00F26C0A">
              <w:rPr>
                <w:szCs w:val="18"/>
              </w:rPr>
              <w:t>Pokud správce spravuje uzavřený alternativní investiční fond, jehož upisovací období pro investory skončilo přede dnem vstupu této směrnice v platnost a který je zřízen na období, jež uplyne nejpozději tři roky od 22. července 2013, může tento správce i nadále daný alternativní investiční fond spravovat, aniž by musel dodržovat tuto směrnici, s výjimkou článku 22 a případně článků 26 až 30, anebo může podat žádost o povolení podle této směrnice.</w:t>
            </w:r>
          </w:p>
        </w:tc>
        <w:tc>
          <w:tcPr>
            <w:tcW w:w="900" w:type="dxa"/>
            <w:tcBorders>
              <w:top w:val="single" w:sz="4" w:space="0" w:color="auto"/>
              <w:left w:val="single" w:sz="18" w:space="0" w:color="auto"/>
              <w:bottom w:val="single" w:sz="4" w:space="0" w:color="auto"/>
              <w:right w:val="single" w:sz="4" w:space="0" w:color="auto"/>
            </w:tcBorders>
          </w:tcPr>
          <w:p w14:paraId="7CD3EDA0"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694FFAF9" w14:textId="77777777" w:rsidR="00332637" w:rsidRPr="00F26C0A" w:rsidRDefault="00332637" w:rsidP="00A63CF4">
            <w:pPr>
              <w:spacing w:before="40" w:after="40"/>
              <w:rPr>
                <w:szCs w:val="18"/>
              </w:rPr>
            </w:pPr>
            <w:r w:rsidRPr="00F26C0A">
              <w:rPr>
                <w:szCs w:val="18"/>
              </w:rPr>
              <w:t>§ 646</w:t>
            </w:r>
          </w:p>
        </w:tc>
        <w:tc>
          <w:tcPr>
            <w:tcW w:w="5400" w:type="dxa"/>
            <w:gridSpan w:val="4"/>
            <w:tcBorders>
              <w:top w:val="single" w:sz="4" w:space="0" w:color="auto"/>
              <w:left w:val="single" w:sz="4" w:space="0" w:color="auto"/>
              <w:bottom w:val="single" w:sz="4" w:space="0" w:color="auto"/>
              <w:right w:val="single" w:sz="4" w:space="0" w:color="auto"/>
            </w:tcBorders>
          </w:tcPr>
          <w:p w14:paraId="3C5C195E" w14:textId="77777777" w:rsidR="00332637" w:rsidRPr="00F26C0A" w:rsidRDefault="00332637" w:rsidP="00A63CF4">
            <w:pPr>
              <w:tabs>
                <w:tab w:val="left" w:pos="380"/>
              </w:tabs>
              <w:spacing w:before="40" w:after="40"/>
              <w:ind w:right="67"/>
              <w:jc w:val="both"/>
              <w:rPr>
                <w:szCs w:val="18"/>
              </w:rPr>
            </w:pPr>
            <w:r w:rsidRPr="00F26C0A">
              <w:rPr>
                <w:szCs w:val="18"/>
              </w:rPr>
              <w:t>Obhospodařovatel neoprávněný přesáhnout rozhodný limit, který má povolení České národní banky opravňující jej obhospodařovat fondy kvalifikovaných investorů, může obhospodařovat fondy kvalifikovaných investorů, v nichž majetek přesahuje rozhodný limit,</w:t>
            </w:r>
          </w:p>
          <w:p w14:paraId="34460F1B" w14:textId="77777777" w:rsidR="00332637" w:rsidRPr="00F26C0A" w:rsidRDefault="00332637" w:rsidP="00A63CF4">
            <w:pPr>
              <w:tabs>
                <w:tab w:val="left" w:pos="380"/>
              </w:tabs>
              <w:spacing w:before="40" w:after="40"/>
              <w:ind w:right="67"/>
              <w:jc w:val="both"/>
              <w:rPr>
                <w:szCs w:val="18"/>
              </w:rPr>
            </w:pPr>
            <w:r w:rsidRPr="00F26C0A">
              <w:rPr>
                <w:szCs w:val="18"/>
              </w:rPr>
              <w:t>a)</w:t>
            </w:r>
            <w:r w:rsidRPr="00F26C0A">
              <w:rPr>
                <w:szCs w:val="18"/>
              </w:rPr>
              <w:tab/>
              <w:t>které byly obhospodařovány přede dnem 22. července 2013, u nichž po tomto dni nejsou do jejich majetku shromážděny další peněžní prostředky ani penězi ocenitelné věci od investorů, a není-li majetek v těchto fondech po tomto dni použit k dalšímu investování, a</w:t>
            </w:r>
          </w:p>
          <w:p w14:paraId="7EBE3E1F" w14:textId="77777777" w:rsidR="00332637" w:rsidRPr="00F26C0A" w:rsidRDefault="00332637" w:rsidP="00A63CF4">
            <w:pPr>
              <w:tabs>
                <w:tab w:val="left" w:pos="380"/>
              </w:tabs>
              <w:spacing w:before="40" w:after="40"/>
              <w:ind w:right="67"/>
              <w:jc w:val="both"/>
              <w:rPr>
                <w:szCs w:val="18"/>
              </w:rPr>
            </w:pPr>
            <w:r w:rsidRPr="00F26C0A">
              <w:rPr>
                <w:szCs w:val="18"/>
              </w:rPr>
              <w:t>b)</w:t>
            </w:r>
            <w:r w:rsidRPr="00F26C0A">
              <w:rPr>
                <w:szCs w:val="18"/>
              </w:rPr>
              <w:tab/>
              <w:t>u nichž lhůta pro upisování jimi vydávaných cenných papírů nebo zaknihovaných cenných papírů uplynula přede dnem 22. července 2013, nejsou-li další jimi vydávané cenné papíry nebo zaknihované cenné papíry po dni 22. července 2013 upisovány, jsou-li tyto fondy kvalifikovaných investorů založeny na dobu, která uplyne nejpozději dne 22. července 2016, a plní-li ve vztahu k těmto fondům jejich obhospodařovatel povinnosti podle § 34 až 37, § 236 až 238 a § 290 až 292.</w:t>
            </w:r>
          </w:p>
        </w:tc>
        <w:tc>
          <w:tcPr>
            <w:tcW w:w="900" w:type="dxa"/>
            <w:tcBorders>
              <w:top w:val="single" w:sz="4" w:space="0" w:color="auto"/>
              <w:left w:val="single" w:sz="4" w:space="0" w:color="auto"/>
              <w:bottom w:val="single" w:sz="4" w:space="0" w:color="auto"/>
              <w:right w:val="single" w:sz="4" w:space="0" w:color="auto"/>
            </w:tcBorders>
          </w:tcPr>
          <w:p w14:paraId="636217C2"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453647EA" w14:textId="77777777" w:rsidR="00332637" w:rsidRPr="00F26C0A" w:rsidRDefault="00332637" w:rsidP="00A63CF4">
            <w:pPr>
              <w:spacing w:before="40" w:after="40"/>
              <w:rPr>
                <w:szCs w:val="18"/>
              </w:rPr>
            </w:pPr>
          </w:p>
        </w:tc>
      </w:tr>
      <w:tr w:rsidR="00332637" w:rsidRPr="00F26C0A" w14:paraId="3E4B361C" w14:textId="77777777">
        <w:tc>
          <w:tcPr>
            <w:tcW w:w="1440" w:type="dxa"/>
            <w:tcBorders>
              <w:top w:val="nil"/>
              <w:bottom w:val="single" w:sz="4" w:space="0" w:color="auto"/>
              <w:right w:val="single" w:sz="4" w:space="0" w:color="auto"/>
            </w:tcBorders>
          </w:tcPr>
          <w:p w14:paraId="7CBBA798" w14:textId="77777777" w:rsidR="00332637" w:rsidRPr="00F26C0A" w:rsidRDefault="00332637" w:rsidP="003D4D86">
            <w:pPr>
              <w:spacing w:before="40" w:after="40"/>
              <w:rPr>
                <w:szCs w:val="18"/>
              </w:rPr>
            </w:pPr>
            <w:r w:rsidRPr="00F26C0A">
              <w:rPr>
                <w:szCs w:val="18"/>
              </w:rPr>
              <w:t>Čl. 61 odst. 5</w:t>
            </w:r>
          </w:p>
        </w:tc>
        <w:tc>
          <w:tcPr>
            <w:tcW w:w="5400" w:type="dxa"/>
            <w:gridSpan w:val="4"/>
            <w:tcBorders>
              <w:top w:val="nil"/>
              <w:left w:val="single" w:sz="4" w:space="0" w:color="auto"/>
              <w:bottom w:val="single" w:sz="4" w:space="0" w:color="auto"/>
              <w:right w:val="single" w:sz="18" w:space="0" w:color="auto"/>
            </w:tcBorders>
          </w:tcPr>
          <w:p w14:paraId="461969CE" w14:textId="77777777" w:rsidR="00332637" w:rsidRPr="00F26C0A" w:rsidRDefault="00332637" w:rsidP="00A63CF4">
            <w:pPr>
              <w:spacing w:before="40" w:after="40"/>
              <w:ind w:right="58"/>
              <w:jc w:val="both"/>
              <w:rPr>
                <w:szCs w:val="18"/>
              </w:rPr>
            </w:pPr>
            <w:r w:rsidRPr="00F26C0A">
              <w:rPr>
                <w:szCs w:val="18"/>
              </w:rPr>
              <w:t>Příslušné orgány domovského členského státu alternativního investičního fondu nebo případně příslušné orgány domovského členského státu správce, není-li alternativní investiční fond právně upraven, mohou do 22. července 2017 povolit, aby byly depozitářem jmenovány instituce uvedené v čl. 21 odst. 3 písm. a) a usazené v jiném členském státě. Tím není dotčeno plné uplatňování článku 21, s výjimkou odst. 5 písm. a) uvedeného článku o místě, kde má být depozitář usazen.</w:t>
            </w:r>
          </w:p>
        </w:tc>
        <w:tc>
          <w:tcPr>
            <w:tcW w:w="900" w:type="dxa"/>
            <w:tcBorders>
              <w:top w:val="nil"/>
              <w:left w:val="single" w:sz="18" w:space="0" w:color="auto"/>
              <w:bottom w:val="single" w:sz="4" w:space="0" w:color="auto"/>
              <w:right w:val="single" w:sz="4" w:space="0" w:color="auto"/>
            </w:tcBorders>
          </w:tcPr>
          <w:p w14:paraId="57FCD9C7"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1A3B8E3F" w14:textId="77777777" w:rsidR="00332637" w:rsidRPr="00F26C0A" w:rsidRDefault="00332637" w:rsidP="00A63CF4">
            <w:pPr>
              <w:spacing w:before="40" w:after="40"/>
              <w:rPr>
                <w:szCs w:val="18"/>
              </w:rPr>
            </w:pPr>
            <w:r w:rsidRPr="00F26C0A">
              <w:rPr>
                <w:szCs w:val="18"/>
              </w:rPr>
              <w:t>§ 657</w:t>
            </w:r>
          </w:p>
        </w:tc>
        <w:tc>
          <w:tcPr>
            <w:tcW w:w="5400" w:type="dxa"/>
            <w:gridSpan w:val="4"/>
            <w:tcBorders>
              <w:top w:val="nil"/>
              <w:left w:val="single" w:sz="4" w:space="0" w:color="auto"/>
              <w:bottom w:val="single" w:sz="4" w:space="0" w:color="auto"/>
              <w:right w:val="single" w:sz="4" w:space="0" w:color="auto"/>
            </w:tcBorders>
          </w:tcPr>
          <w:p w14:paraId="79CCD063" w14:textId="77777777" w:rsidR="00332637" w:rsidRPr="00F26C0A" w:rsidRDefault="00332637" w:rsidP="00A63CF4">
            <w:pPr>
              <w:tabs>
                <w:tab w:val="left" w:pos="380"/>
              </w:tabs>
              <w:spacing w:before="40" w:after="40"/>
              <w:ind w:right="67"/>
              <w:jc w:val="both"/>
              <w:rPr>
                <w:szCs w:val="18"/>
              </w:rPr>
            </w:pPr>
            <w:r w:rsidRPr="00F26C0A">
              <w:rPr>
                <w:szCs w:val="18"/>
              </w:rPr>
              <w:t>(1)</w:t>
            </w:r>
            <w:r w:rsidRPr="00F26C0A">
              <w:rPr>
                <w:szCs w:val="18"/>
              </w:rPr>
              <w:tab/>
              <w:t>Do dne 22. července 2017 může být depozitářem speciálního fondu také zahraniční banka se sídlem v jiném členském státě, která nemá umístěnou pobočku v České republice, jestliže splňuje požadavky, které pro depozitáře speciálního fondu vyplývají z tohoto zákona a investiční akcie nebo podílového listy vydávané tímto fondem nejsou v České republice veřejně nabízeny.</w:t>
            </w:r>
          </w:p>
          <w:p w14:paraId="41636D6F" w14:textId="77777777" w:rsidR="00332637" w:rsidRPr="00F26C0A" w:rsidRDefault="00332637" w:rsidP="00A63CF4">
            <w:pPr>
              <w:tabs>
                <w:tab w:val="left" w:pos="380"/>
              </w:tabs>
              <w:spacing w:before="40" w:after="40"/>
              <w:ind w:right="67"/>
              <w:jc w:val="both"/>
              <w:rPr>
                <w:szCs w:val="18"/>
              </w:rPr>
            </w:pPr>
            <w:r w:rsidRPr="00F26C0A">
              <w:rPr>
                <w:szCs w:val="18"/>
              </w:rPr>
              <w:t>(2)</w:t>
            </w:r>
            <w:r w:rsidRPr="00F26C0A">
              <w:rPr>
                <w:szCs w:val="18"/>
              </w:rPr>
              <w:tab/>
              <w:t>Do dne 22. července 2017 může být depozitářem fondu kvalifikovaných investorů také zahraniční banka se sídlem v jiném členském státě, která nemá umístěnou pobočku v České republice, jestliže splňuje požadavky, které pro depozitáře fondu kvalifikovaných investorů vyplývají z tohoto zákona.</w:t>
            </w:r>
          </w:p>
        </w:tc>
        <w:tc>
          <w:tcPr>
            <w:tcW w:w="900" w:type="dxa"/>
            <w:tcBorders>
              <w:top w:val="nil"/>
              <w:left w:val="single" w:sz="4" w:space="0" w:color="auto"/>
              <w:bottom w:val="single" w:sz="4" w:space="0" w:color="auto"/>
              <w:right w:val="single" w:sz="4" w:space="0" w:color="auto"/>
            </w:tcBorders>
          </w:tcPr>
          <w:p w14:paraId="1E6A24C0" w14:textId="77777777" w:rsidR="00332637" w:rsidRPr="00F26C0A" w:rsidRDefault="00332637" w:rsidP="00A63CF4">
            <w:pPr>
              <w:spacing w:before="40" w:after="40"/>
              <w:rPr>
                <w:szCs w:val="18"/>
              </w:rPr>
            </w:pPr>
            <w:r w:rsidRPr="00F26C0A">
              <w:rPr>
                <w:szCs w:val="18"/>
              </w:rPr>
              <w:t>PT</w:t>
            </w:r>
          </w:p>
        </w:tc>
        <w:tc>
          <w:tcPr>
            <w:tcW w:w="720" w:type="dxa"/>
            <w:tcBorders>
              <w:top w:val="nil"/>
              <w:left w:val="single" w:sz="4" w:space="0" w:color="auto"/>
              <w:bottom w:val="single" w:sz="4" w:space="0" w:color="auto"/>
            </w:tcBorders>
          </w:tcPr>
          <w:p w14:paraId="6910A307" w14:textId="77777777" w:rsidR="00332637" w:rsidRPr="00F26C0A" w:rsidRDefault="00332637" w:rsidP="00A63CF4">
            <w:pPr>
              <w:spacing w:before="40" w:after="40"/>
              <w:rPr>
                <w:szCs w:val="18"/>
              </w:rPr>
            </w:pPr>
          </w:p>
        </w:tc>
      </w:tr>
      <w:tr w:rsidR="00332637" w:rsidRPr="00F26C0A" w14:paraId="502E2216" w14:textId="77777777">
        <w:tc>
          <w:tcPr>
            <w:tcW w:w="1440" w:type="dxa"/>
            <w:tcBorders>
              <w:top w:val="nil"/>
              <w:bottom w:val="single" w:sz="4" w:space="0" w:color="auto"/>
              <w:right w:val="single" w:sz="4" w:space="0" w:color="auto"/>
            </w:tcBorders>
          </w:tcPr>
          <w:p w14:paraId="66679F98" w14:textId="77777777" w:rsidR="00332637" w:rsidRPr="00F26C0A" w:rsidRDefault="00332637" w:rsidP="003D4D86">
            <w:pPr>
              <w:spacing w:before="40" w:after="40"/>
              <w:rPr>
                <w:szCs w:val="18"/>
              </w:rPr>
            </w:pPr>
            <w:r w:rsidRPr="00F26C0A">
              <w:rPr>
                <w:szCs w:val="18"/>
              </w:rPr>
              <w:t>Čl. 62</w:t>
            </w:r>
          </w:p>
        </w:tc>
        <w:tc>
          <w:tcPr>
            <w:tcW w:w="5400" w:type="dxa"/>
            <w:gridSpan w:val="4"/>
            <w:tcBorders>
              <w:top w:val="nil"/>
              <w:left w:val="single" w:sz="4" w:space="0" w:color="auto"/>
              <w:bottom w:val="single" w:sz="4" w:space="0" w:color="auto"/>
              <w:right w:val="single" w:sz="18" w:space="0" w:color="auto"/>
            </w:tcBorders>
          </w:tcPr>
          <w:p w14:paraId="306278BD" w14:textId="77777777" w:rsidR="00332637" w:rsidRPr="00F26C0A" w:rsidRDefault="00332637" w:rsidP="00A63CF4">
            <w:pPr>
              <w:spacing w:before="40" w:after="40"/>
              <w:ind w:right="58"/>
              <w:jc w:val="both"/>
              <w:rPr>
                <w:strike/>
                <w:szCs w:val="18"/>
              </w:rPr>
            </w:pPr>
            <w:r w:rsidRPr="00F26C0A">
              <w:rPr>
                <w:strike/>
                <w:szCs w:val="18"/>
              </w:rPr>
              <w:t>Směrnice 2003/41/ES se mění takto:</w:t>
            </w:r>
          </w:p>
          <w:p w14:paraId="4CBEC16D" w14:textId="77777777" w:rsidR="00332637" w:rsidRPr="00F26C0A" w:rsidRDefault="00332637" w:rsidP="00A63CF4">
            <w:pPr>
              <w:spacing w:before="40" w:after="40"/>
              <w:ind w:right="58"/>
              <w:jc w:val="both"/>
              <w:rPr>
                <w:strike/>
                <w:szCs w:val="18"/>
              </w:rPr>
            </w:pPr>
            <w:r w:rsidRPr="00F26C0A">
              <w:rPr>
                <w:strike/>
                <w:szCs w:val="18"/>
              </w:rPr>
              <w:t>1) V čl. 2 odst. 2 se písmeno b) nahrazuje tímto:</w:t>
            </w:r>
          </w:p>
          <w:p w14:paraId="4D0F5979" w14:textId="77777777" w:rsidR="00332637" w:rsidRPr="00F26C0A" w:rsidRDefault="00332637" w:rsidP="00A63CF4">
            <w:pPr>
              <w:spacing w:before="40" w:after="40"/>
              <w:ind w:right="58"/>
              <w:jc w:val="both"/>
              <w:rPr>
                <w:strike/>
                <w:szCs w:val="18"/>
              </w:rPr>
            </w:pPr>
            <w:r w:rsidRPr="00F26C0A">
              <w:rPr>
                <w:strike/>
                <w:szCs w:val="18"/>
              </w:rPr>
              <w:t>"b) instituce, na něž se vztahují směrnice 73/239/EHS, směrnice 85/611/EHS, směrnice 93/22/EHS , směrnice 2000/12/ES, směrnice 2002/83/ES  a směrnice 2011/61/EU ;</w:t>
            </w:r>
          </w:p>
          <w:p w14:paraId="60E85FDB" w14:textId="77777777" w:rsidR="00332637" w:rsidRPr="00F26C0A" w:rsidRDefault="00332637" w:rsidP="00A63CF4">
            <w:pPr>
              <w:spacing w:before="40" w:after="40"/>
              <w:ind w:right="58"/>
              <w:jc w:val="both"/>
              <w:rPr>
                <w:strike/>
                <w:szCs w:val="18"/>
              </w:rPr>
            </w:pPr>
            <w:r w:rsidRPr="00F26C0A">
              <w:rPr>
                <w:strike/>
                <w:szCs w:val="18"/>
              </w:rPr>
              <w:t>2) V článku 19 se odstavec 1 nahrazuje tímto:</w:t>
            </w:r>
          </w:p>
          <w:p w14:paraId="4DB239C9" w14:textId="77777777" w:rsidR="00332637" w:rsidRPr="00F26C0A" w:rsidRDefault="00332637" w:rsidP="00A63CF4">
            <w:pPr>
              <w:spacing w:before="40" w:after="40"/>
              <w:ind w:right="58"/>
              <w:jc w:val="both"/>
              <w:rPr>
                <w:strike/>
                <w:szCs w:val="18"/>
              </w:rPr>
            </w:pPr>
            <w:r w:rsidRPr="00F26C0A">
              <w:rPr>
                <w:strike/>
                <w:szCs w:val="18"/>
              </w:rPr>
              <w:t>"1. Členské státy nesmí bránit institucím jmenovat pro účely správy investičního portfolia investiční správce usazené v jiném členské státě, kteří mají náležité povolení k této činnosti v souladu se směrnicemi 85/611/EHS, 93/22/EHS, 2000/12/ES a 2002/83/ES a 2011/61/EU; totéž platí pro instituce uvedené v čl. 2 odst. 1 této směrnice."</w:t>
            </w:r>
          </w:p>
          <w:p w14:paraId="495FBD12" w14:textId="77777777" w:rsidR="00332637" w:rsidRPr="00F26C0A" w:rsidRDefault="00332637" w:rsidP="001F744D">
            <w:pPr>
              <w:spacing w:before="40" w:after="40"/>
              <w:ind w:right="58"/>
              <w:jc w:val="both"/>
              <w:rPr>
                <w:i/>
                <w:szCs w:val="18"/>
              </w:rPr>
            </w:pPr>
            <w:r w:rsidRPr="00F26C0A">
              <w:rPr>
                <w:i/>
                <w:szCs w:val="18"/>
              </w:rPr>
              <w:t>zrušeno 32016L2341</w:t>
            </w:r>
          </w:p>
        </w:tc>
        <w:tc>
          <w:tcPr>
            <w:tcW w:w="900" w:type="dxa"/>
            <w:tcBorders>
              <w:top w:val="nil"/>
              <w:left w:val="single" w:sz="18" w:space="0" w:color="auto"/>
              <w:bottom w:val="single" w:sz="4" w:space="0" w:color="auto"/>
              <w:right w:val="single" w:sz="4" w:space="0" w:color="auto"/>
            </w:tcBorders>
          </w:tcPr>
          <w:p w14:paraId="78E52856" w14:textId="77777777" w:rsidR="00332637" w:rsidRPr="00F26C0A" w:rsidRDefault="00332637" w:rsidP="00A63CF4">
            <w:pPr>
              <w:spacing w:before="40" w:after="40"/>
              <w:rPr>
                <w:szCs w:val="18"/>
              </w:rPr>
            </w:pPr>
          </w:p>
        </w:tc>
        <w:tc>
          <w:tcPr>
            <w:tcW w:w="1080" w:type="dxa"/>
            <w:tcBorders>
              <w:top w:val="nil"/>
              <w:left w:val="single" w:sz="4" w:space="0" w:color="auto"/>
              <w:bottom w:val="single" w:sz="4" w:space="0" w:color="auto"/>
              <w:right w:val="single" w:sz="4" w:space="0" w:color="auto"/>
            </w:tcBorders>
          </w:tcPr>
          <w:p w14:paraId="0A49726B" w14:textId="77777777" w:rsidR="00332637" w:rsidRPr="00F26C0A" w:rsidRDefault="00332637"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3EB71A0F" w14:textId="538EB675" w:rsidR="00332637" w:rsidRPr="00F26C0A" w:rsidRDefault="00332637" w:rsidP="0019557D">
            <w:pPr>
              <w:tabs>
                <w:tab w:val="left" w:pos="380"/>
              </w:tabs>
              <w:spacing w:before="40" w:after="40"/>
              <w:ind w:right="67"/>
              <w:jc w:val="both"/>
              <w:rPr>
                <w:i/>
                <w:szCs w:val="18"/>
              </w:rPr>
            </w:pPr>
            <w:r w:rsidRPr="00F26C0A">
              <w:rPr>
                <w:i/>
                <w:szCs w:val="18"/>
              </w:rPr>
              <w:t>Nerelevantní z hlediska transpozice.</w:t>
            </w:r>
            <w:r w:rsidR="00E51B6B" w:rsidRPr="00F26C0A">
              <w:rPr>
                <w:i/>
                <w:szCs w:val="18"/>
              </w:rPr>
              <w:t xml:space="preserve"> Ustanovení bylo zrušeno</w:t>
            </w:r>
            <w:r w:rsidR="00630192" w:rsidRPr="00F26C0A">
              <w:rPr>
                <w:i/>
                <w:szCs w:val="18"/>
              </w:rPr>
              <w:t xml:space="preserve"> směrnicí 32016L2341</w:t>
            </w:r>
            <w:r w:rsidR="00E51B6B" w:rsidRPr="00F26C0A">
              <w:rPr>
                <w:i/>
                <w:szCs w:val="18"/>
              </w:rPr>
              <w:t>.</w:t>
            </w:r>
          </w:p>
        </w:tc>
        <w:tc>
          <w:tcPr>
            <w:tcW w:w="900" w:type="dxa"/>
            <w:tcBorders>
              <w:top w:val="nil"/>
              <w:left w:val="single" w:sz="4" w:space="0" w:color="auto"/>
              <w:bottom w:val="single" w:sz="4" w:space="0" w:color="auto"/>
              <w:right w:val="single" w:sz="4" w:space="0" w:color="auto"/>
            </w:tcBorders>
          </w:tcPr>
          <w:p w14:paraId="116F8B37" w14:textId="77777777" w:rsidR="00332637" w:rsidRPr="00F26C0A" w:rsidRDefault="00332637" w:rsidP="00A92917">
            <w:pPr>
              <w:spacing w:before="40" w:after="40"/>
              <w:rPr>
                <w:szCs w:val="18"/>
              </w:rPr>
            </w:pPr>
            <w:r w:rsidRPr="00F26C0A">
              <w:rPr>
                <w:szCs w:val="18"/>
              </w:rPr>
              <w:t>NT</w:t>
            </w:r>
          </w:p>
        </w:tc>
        <w:tc>
          <w:tcPr>
            <w:tcW w:w="720" w:type="dxa"/>
            <w:tcBorders>
              <w:top w:val="nil"/>
              <w:left w:val="single" w:sz="4" w:space="0" w:color="auto"/>
              <w:bottom w:val="single" w:sz="4" w:space="0" w:color="auto"/>
            </w:tcBorders>
          </w:tcPr>
          <w:p w14:paraId="7F3C87AE" w14:textId="77777777" w:rsidR="00332637" w:rsidRPr="00F26C0A" w:rsidRDefault="00332637" w:rsidP="00A63CF4">
            <w:pPr>
              <w:spacing w:before="40" w:after="40"/>
              <w:rPr>
                <w:szCs w:val="18"/>
              </w:rPr>
            </w:pPr>
          </w:p>
        </w:tc>
      </w:tr>
      <w:tr w:rsidR="00332637" w:rsidRPr="00F26C0A" w14:paraId="618CBD3E" w14:textId="77777777">
        <w:tc>
          <w:tcPr>
            <w:tcW w:w="1440" w:type="dxa"/>
            <w:tcBorders>
              <w:top w:val="nil"/>
              <w:bottom w:val="single" w:sz="4" w:space="0" w:color="auto"/>
              <w:right w:val="single" w:sz="4" w:space="0" w:color="auto"/>
            </w:tcBorders>
          </w:tcPr>
          <w:p w14:paraId="14DE73D8" w14:textId="77777777" w:rsidR="00332637" w:rsidRPr="00F26C0A" w:rsidRDefault="00332637" w:rsidP="003D4D86">
            <w:pPr>
              <w:spacing w:before="40" w:after="40"/>
              <w:rPr>
                <w:szCs w:val="18"/>
              </w:rPr>
            </w:pPr>
            <w:r w:rsidRPr="00F26C0A">
              <w:rPr>
                <w:szCs w:val="18"/>
              </w:rPr>
              <w:t>Čl. 63</w:t>
            </w:r>
          </w:p>
        </w:tc>
        <w:tc>
          <w:tcPr>
            <w:tcW w:w="5400" w:type="dxa"/>
            <w:gridSpan w:val="4"/>
            <w:tcBorders>
              <w:top w:val="nil"/>
              <w:left w:val="single" w:sz="4" w:space="0" w:color="auto"/>
              <w:bottom w:val="single" w:sz="4" w:space="0" w:color="auto"/>
              <w:right w:val="single" w:sz="18" w:space="0" w:color="auto"/>
            </w:tcBorders>
          </w:tcPr>
          <w:p w14:paraId="350EF4BE" w14:textId="77777777" w:rsidR="00332637" w:rsidRPr="00F26C0A" w:rsidRDefault="00332637" w:rsidP="00A63CF4">
            <w:pPr>
              <w:spacing w:before="40" w:after="40"/>
              <w:ind w:right="58"/>
              <w:jc w:val="both"/>
              <w:rPr>
                <w:szCs w:val="18"/>
              </w:rPr>
            </w:pPr>
            <w:r w:rsidRPr="00F26C0A">
              <w:rPr>
                <w:szCs w:val="18"/>
              </w:rPr>
              <w:t>Směrnice 2009/65/ES se mění takto:</w:t>
            </w:r>
          </w:p>
          <w:p w14:paraId="19CFFD9C" w14:textId="77777777" w:rsidR="00332637" w:rsidRPr="00F26C0A" w:rsidRDefault="00332637" w:rsidP="00A63CF4">
            <w:pPr>
              <w:spacing w:before="40" w:after="40"/>
              <w:ind w:right="58"/>
              <w:jc w:val="both"/>
              <w:rPr>
                <w:szCs w:val="18"/>
              </w:rPr>
            </w:pPr>
            <w:r w:rsidRPr="00F26C0A">
              <w:rPr>
                <w:szCs w:val="18"/>
              </w:rPr>
              <w:t>1) Vkládá se článek, který zní:</w:t>
            </w:r>
          </w:p>
          <w:p w14:paraId="5B410251" w14:textId="77777777" w:rsidR="00332637" w:rsidRPr="00F26C0A" w:rsidRDefault="00332637" w:rsidP="00A63CF4">
            <w:pPr>
              <w:spacing w:before="40" w:after="40"/>
              <w:ind w:right="58"/>
              <w:jc w:val="both"/>
              <w:rPr>
                <w:szCs w:val="18"/>
              </w:rPr>
            </w:pPr>
            <w:r w:rsidRPr="00F26C0A">
              <w:rPr>
                <w:szCs w:val="18"/>
              </w:rPr>
              <w:t>"Článek 50a</w:t>
            </w:r>
          </w:p>
          <w:p w14:paraId="6802C38D" w14:textId="77777777" w:rsidR="00332637" w:rsidRPr="00F26C0A" w:rsidRDefault="00332637" w:rsidP="00A63CF4">
            <w:pPr>
              <w:spacing w:before="40" w:after="40"/>
              <w:ind w:right="58"/>
              <w:jc w:val="both"/>
              <w:rPr>
                <w:szCs w:val="18"/>
              </w:rPr>
            </w:pPr>
            <w:r w:rsidRPr="00F26C0A">
              <w:rPr>
                <w:szCs w:val="18"/>
              </w:rPr>
              <w:t>S cílem zajistit soudržnost mezi odvětvími a odstranit nesoulad mezi zájmy firem, které transformují úvěry na obchodovatelné cenné papíry a jiné finanční nástroje (původci), a zájmy SKIPCP, které do těchto cenných papírů nebo jiných finančních nástrojů investují, přijme Komise prostřednictvím aktů v přenesené pravomoci v souladu s článkem 112a a za podmínek stanovených v článcích 112b a 112c opatření, jimiž se stanoví:</w:t>
            </w:r>
          </w:p>
          <w:p w14:paraId="4D14E82A" w14:textId="77777777" w:rsidR="00332637" w:rsidRPr="00F26C0A" w:rsidRDefault="00332637" w:rsidP="00A63CF4">
            <w:pPr>
              <w:spacing w:before="40" w:after="40"/>
              <w:ind w:right="58"/>
              <w:jc w:val="both"/>
              <w:rPr>
                <w:szCs w:val="18"/>
              </w:rPr>
            </w:pPr>
            <w:r w:rsidRPr="00F26C0A">
              <w:rPr>
                <w:szCs w:val="18"/>
              </w:rPr>
              <w:t>a) požadavky, které musí splnit původce, aby SKIPCP směl investovat do cenných papírů nebo jiných finančních nástrojů tohoto typu vydaných po 1. lednu 2011, včetně požadavků, které zajistí, že si původce ponechá čistý ekonomický podíl ve výši nejméně 5 %;</w:t>
            </w:r>
          </w:p>
          <w:p w14:paraId="361B7B56" w14:textId="77777777" w:rsidR="00332637" w:rsidRPr="00F26C0A" w:rsidRDefault="00332637" w:rsidP="00A63CF4">
            <w:pPr>
              <w:spacing w:before="40" w:after="40"/>
              <w:ind w:right="58"/>
              <w:jc w:val="both"/>
              <w:rPr>
                <w:szCs w:val="18"/>
              </w:rPr>
            </w:pPr>
            <w:r w:rsidRPr="00F26C0A">
              <w:rPr>
                <w:szCs w:val="18"/>
              </w:rPr>
              <w:t>b) kvalitativní požadavky, které musí splnit SKIPCP, který investuje do těchto cenných papírů nebo jiných finančních nástrojů."</w:t>
            </w:r>
          </w:p>
          <w:p w14:paraId="5757512E" w14:textId="77777777" w:rsidR="00332637" w:rsidRPr="00F26C0A" w:rsidRDefault="00332637" w:rsidP="00A63CF4">
            <w:pPr>
              <w:spacing w:before="40" w:after="40"/>
              <w:ind w:right="58"/>
              <w:jc w:val="both"/>
              <w:rPr>
                <w:szCs w:val="18"/>
              </w:rPr>
            </w:pPr>
            <w:r w:rsidRPr="00F26C0A">
              <w:rPr>
                <w:szCs w:val="18"/>
              </w:rPr>
              <w:t>2) V článku 112 se odstavec 2 nahrazuje tímto:</w:t>
            </w:r>
          </w:p>
          <w:p w14:paraId="4BD241BA" w14:textId="77777777" w:rsidR="00332637" w:rsidRPr="00F26C0A" w:rsidRDefault="00332637" w:rsidP="00A63CF4">
            <w:pPr>
              <w:spacing w:before="40" w:after="40"/>
              <w:ind w:right="58"/>
              <w:jc w:val="both"/>
              <w:rPr>
                <w:szCs w:val="18"/>
              </w:rPr>
            </w:pPr>
            <w:r w:rsidRPr="00F26C0A">
              <w:rPr>
                <w:szCs w:val="18"/>
              </w:rPr>
              <w:t>"2. Pravomoc přijímat akty v přenesené pravomoci uvedené v článcích 12, 14, 23, 33, 43, 51, 60, 61, 62, 64, 75, 78, 81, 95 a 111 je svěřena Komisi na dobu čtyř let od 4. ledna 2011. Pravomoc přijímat akty v přenesené pravomoci uvedená v článku 50a je svěřena Komisi na dobu čtyř let od 21. července 2011. Komise předloží zprávu o přenesené pravomoci nejpozději šest měsíců před koncem tohoto čtyřletého období. Přenesení pravomoci se automaticky prodlužuje o stejně dlouhá období, pokud je Evropský parlament nebo Rada nezruší v souladu s článkem 112a."</w:t>
            </w:r>
          </w:p>
          <w:p w14:paraId="5C306B9D" w14:textId="77777777" w:rsidR="00332637" w:rsidRPr="00F26C0A" w:rsidRDefault="00332637" w:rsidP="00A63CF4">
            <w:pPr>
              <w:spacing w:before="40" w:after="40"/>
              <w:ind w:right="58"/>
              <w:jc w:val="both"/>
              <w:rPr>
                <w:szCs w:val="18"/>
              </w:rPr>
            </w:pPr>
            <w:r w:rsidRPr="00F26C0A">
              <w:rPr>
                <w:szCs w:val="18"/>
              </w:rPr>
              <w:t>3) V článku 112a se odstavec 1 nahrazuje tímto:</w:t>
            </w:r>
          </w:p>
          <w:p w14:paraId="489D4738" w14:textId="77777777" w:rsidR="00332637" w:rsidRPr="00F26C0A" w:rsidRDefault="00332637" w:rsidP="00A63CF4">
            <w:pPr>
              <w:spacing w:before="40" w:after="40"/>
              <w:ind w:right="58"/>
              <w:jc w:val="both"/>
              <w:rPr>
                <w:szCs w:val="18"/>
              </w:rPr>
            </w:pPr>
            <w:r w:rsidRPr="00F26C0A">
              <w:rPr>
                <w:szCs w:val="18"/>
              </w:rPr>
              <w:t>"1. Evropský parlament nebo Rada mohou přenesení pravomoci uvedené v článcích 12, 14, 23, 33, 43, 50a, 51, 60, 61, 62, 64, 75, 78, 81, 95 a 111 kdykoli zrušit."</w:t>
            </w:r>
          </w:p>
        </w:tc>
        <w:tc>
          <w:tcPr>
            <w:tcW w:w="900" w:type="dxa"/>
            <w:tcBorders>
              <w:top w:val="nil"/>
              <w:left w:val="single" w:sz="18" w:space="0" w:color="auto"/>
              <w:bottom w:val="single" w:sz="4" w:space="0" w:color="auto"/>
              <w:right w:val="single" w:sz="4" w:space="0" w:color="auto"/>
            </w:tcBorders>
          </w:tcPr>
          <w:p w14:paraId="54C1F95F"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30889D09" w14:textId="77777777" w:rsidR="00332637" w:rsidRPr="00F26C0A" w:rsidRDefault="00332637" w:rsidP="00A63CF4">
            <w:pPr>
              <w:spacing w:before="40" w:after="40"/>
              <w:rPr>
                <w:szCs w:val="18"/>
              </w:rPr>
            </w:pPr>
            <w:r w:rsidRPr="00F26C0A">
              <w:rPr>
                <w:szCs w:val="18"/>
              </w:rPr>
              <w:t>§ 20 odst. 2 písm. l)</w:t>
            </w:r>
          </w:p>
        </w:tc>
        <w:tc>
          <w:tcPr>
            <w:tcW w:w="5400" w:type="dxa"/>
            <w:gridSpan w:val="4"/>
            <w:tcBorders>
              <w:top w:val="nil"/>
              <w:left w:val="single" w:sz="4" w:space="0" w:color="auto"/>
              <w:bottom w:val="single" w:sz="4" w:space="0" w:color="auto"/>
              <w:right w:val="single" w:sz="4" w:space="0" w:color="auto"/>
            </w:tcBorders>
          </w:tcPr>
          <w:p w14:paraId="03FD2EDA" w14:textId="77777777" w:rsidR="00332637" w:rsidRPr="00F26C0A" w:rsidRDefault="00332637" w:rsidP="000638A8">
            <w:pPr>
              <w:tabs>
                <w:tab w:val="left" w:pos="380"/>
              </w:tabs>
              <w:spacing w:before="40" w:after="40"/>
              <w:ind w:right="67"/>
              <w:jc w:val="both"/>
              <w:rPr>
                <w:szCs w:val="18"/>
              </w:rPr>
            </w:pPr>
            <w:r w:rsidRPr="00F26C0A">
              <w:rPr>
                <w:szCs w:val="18"/>
              </w:rPr>
              <w:t>Součástí řídicího a kontrolního systému obhospodařovatele investičního fondu nebo zahraničního investičního fondu jsou dále</w:t>
            </w:r>
          </w:p>
          <w:p w14:paraId="22FB06BD" w14:textId="77777777" w:rsidR="00332637" w:rsidRPr="00F26C0A" w:rsidRDefault="00332637" w:rsidP="000638A8">
            <w:pPr>
              <w:tabs>
                <w:tab w:val="left" w:pos="380"/>
              </w:tabs>
              <w:spacing w:before="40" w:after="40"/>
              <w:ind w:right="67"/>
              <w:jc w:val="both"/>
              <w:rPr>
                <w:szCs w:val="18"/>
              </w:rPr>
            </w:pPr>
            <w:r w:rsidRPr="00F26C0A">
              <w:rPr>
                <w:szCs w:val="18"/>
              </w:rPr>
              <w:t>l)</w:t>
            </w:r>
            <w:r w:rsidRPr="00F26C0A">
              <w:rPr>
                <w:szCs w:val="18"/>
              </w:rPr>
              <w:tab/>
              <w:t>pravidla pro obchodování s nástroji v rámci sekuritizace a</w:t>
            </w:r>
          </w:p>
        </w:tc>
        <w:tc>
          <w:tcPr>
            <w:tcW w:w="900" w:type="dxa"/>
            <w:tcBorders>
              <w:top w:val="nil"/>
              <w:left w:val="single" w:sz="4" w:space="0" w:color="auto"/>
              <w:bottom w:val="single" w:sz="4" w:space="0" w:color="auto"/>
              <w:right w:val="single" w:sz="4" w:space="0" w:color="auto"/>
            </w:tcBorders>
          </w:tcPr>
          <w:p w14:paraId="133E3437" w14:textId="77777777" w:rsidR="00332637" w:rsidRPr="00F26C0A" w:rsidRDefault="00332637" w:rsidP="00A63CF4">
            <w:pPr>
              <w:spacing w:before="40" w:after="40"/>
              <w:rPr>
                <w:szCs w:val="18"/>
              </w:rPr>
            </w:pPr>
            <w:r w:rsidRPr="00F26C0A">
              <w:rPr>
                <w:szCs w:val="18"/>
              </w:rPr>
              <w:t>PT</w:t>
            </w:r>
          </w:p>
        </w:tc>
        <w:tc>
          <w:tcPr>
            <w:tcW w:w="720" w:type="dxa"/>
            <w:tcBorders>
              <w:top w:val="nil"/>
              <w:left w:val="single" w:sz="4" w:space="0" w:color="auto"/>
              <w:bottom w:val="single" w:sz="4" w:space="0" w:color="auto"/>
            </w:tcBorders>
          </w:tcPr>
          <w:p w14:paraId="5465D442" w14:textId="77777777" w:rsidR="00332637" w:rsidRPr="00F26C0A" w:rsidRDefault="00332637" w:rsidP="00A63CF4">
            <w:pPr>
              <w:spacing w:before="40" w:after="40"/>
              <w:rPr>
                <w:szCs w:val="18"/>
              </w:rPr>
            </w:pPr>
          </w:p>
        </w:tc>
      </w:tr>
      <w:tr w:rsidR="00332637" w:rsidRPr="00F26C0A" w14:paraId="1E8CE556" w14:textId="77777777">
        <w:tc>
          <w:tcPr>
            <w:tcW w:w="1440" w:type="dxa"/>
            <w:tcBorders>
              <w:top w:val="nil"/>
              <w:bottom w:val="single" w:sz="4" w:space="0" w:color="auto"/>
              <w:right w:val="single" w:sz="4" w:space="0" w:color="auto"/>
            </w:tcBorders>
          </w:tcPr>
          <w:p w14:paraId="6F44E87C" w14:textId="77777777" w:rsidR="00332637" w:rsidRPr="00F26C0A" w:rsidRDefault="00332637" w:rsidP="003D4D86">
            <w:pPr>
              <w:spacing w:before="40" w:after="40"/>
              <w:rPr>
                <w:szCs w:val="18"/>
              </w:rPr>
            </w:pPr>
            <w:r w:rsidRPr="00F26C0A">
              <w:rPr>
                <w:szCs w:val="18"/>
              </w:rPr>
              <w:t>Čl. 64</w:t>
            </w:r>
          </w:p>
        </w:tc>
        <w:tc>
          <w:tcPr>
            <w:tcW w:w="5400" w:type="dxa"/>
            <w:gridSpan w:val="4"/>
            <w:tcBorders>
              <w:top w:val="nil"/>
              <w:left w:val="single" w:sz="4" w:space="0" w:color="auto"/>
              <w:bottom w:val="single" w:sz="4" w:space="0" w:color="auto"/>
              <w:right w:val="single" w:sz="18" w:space="0" w:color="auto"/>
            </w:tcBorders>
          </w:tcPr>
          <w:p w14:paraId="4197CBA4" w14:textId="77777777" w:rsidR="00332637" w:rsidRPr="00F26C0A" w:rsidRDefault="00332637" w:rsidP="00A63CF4">
            <w:pPr>
              <w:spacing w:before="40" w:after="40"/>
              <w:ind w:right="58"/>
              <w:jc w:val="both"/>
              <w:rPr>
                <w:szCs w:val="18"/>
              </w:rPr>
            </w:pPr>
            <w:r w:rsidRPr="00F26C0A">
              <w:rPr>
                <w:szCs w:val="18"/>
              </w:rPr>
              <w:t>V čl. 4 odst. 1 nařízení (ES) č. 1060/2009 se první pododstavec nahrazuje tímto:</w:t>
            </w:r>
          </w:p>
          <w:p w14:paraId="776C304F" w14:textId="77777777" w:rsidR="00332637" w:rsidRPr="00F26C0A" w:rsidRDefault="00332637" w:rsidP="00A63CF4">
            <w:pPr>
              <w:spacing w:before="40" w:after="40"/>
              <w:ind w:right="58"/>
              <w:jc w:val="both"/>
              <w:rPr>
                <w:szCs w:val="18"/>
              </w:rPr>
            </w:pPr>
            <w:r w:rsidRPr="00F26C0A">
              <w:rPr>
                <w:szCs w:val="18"/>
              </w:rPr>
              <w:t>"1. Úvěrové instituce ve smyslu směrnice 2006/48/ES, investiční podniky ve smyslu směrnice 2004/39/ES, pojišťovny v oblasti působnosti první směrnice Rady 73/239/EHS ze dne 24. července 1973 o koordinaci právních a správních předpisů týkajících se přístupu k činnosti v přímém pojištění jiném než životním a jejího výkonu, pojišťovny ve smyslu směrnice Evropského parlamentu a Rady 2002/83/ES ze dne 5. listopadu 2002 o životním pojištění, zajišťovny ve smyslu směrnice Evropského parlamentu a Rady 2005/68/ES ze dne 16. listopadu 2005 o zajištění, SKIPCP ve smyslu směrnice Evropského parlamentu a Rady 2009/65/ES ze dne 13. července 2009 o koordinaci právních a správních předpisů týkajících se subjektů kolektivního investování do převoditelných cenných papírů (SKIPCP), instituce zaměstnaneckého penzijního pojištění ve smyslu směrnice 2003/41/ES a alternativní investiční fondy ve smyslu směrnice Evropského parlamentu a Rady EU/61/2011 ze dne 8. června 2011 o správcích alternativních investičních fondů mohou používat k regulatorním účelům pouze ratingy vydané ratingovými agenturami usazenými v Unii a registrovanými v souladu s tímto nařízením.</w:t>
            </w:r>
          </w:p>
        </w:tc>
        <w:tc>
          <w:tcPr>
            <w:tcW w:w="900" w:type="dxa"/>
            <w:tcBorders>
              <w:top w:val="nil"/>
              <w:left w:val="single" w:sz="18" w:space="0" w:color="auto"/>
              <w:bottom w:val="single" w:sz="4" w:space="0" w:color="auto"/>
              <w:right w:val="single" w:sz="4" w:space="0" w:color="auto"/>
            </w:tcBorders>
          </w:tcPr>
          <w:p w14:paraId="0C864FD2" w14:textId="77777777" w:rsidR="00332637" w:rsidRPr="00F26C0A" w:rsidRDefault="00332637" w:rsidP="00A63CF4">
            <w:pPr>
              <w:spacing w:before="40" w:after="40"/>
              <w:rPr>
                <w:szCs w:val="18"/>
              </w:rPr>
            </w:pPr>
          </w:p>
        </w:tc>
        <w:tc>
          <w:tcPr>
            <w:tcW w:w="1080" w:type="dxa"/>
            <w:tcBorders>
              <w:top w:val="nil"/>
              <w:left w:val="single" w:sz="4" w:space="0" w:color="auto"/>
              <w:bottom w:val="single" w:sz="4" w:space="0" w:color="auto"/>
              <w:right w:val="single" w:sz="4" w:space="0" w:color="auto"/>
            </w:tcBorders>
          </w:tcPr>
          <w:p w14:paraId="17B0EE5A" w14:textId="77777777" w:rsidR="00332637" w:rsidRPr="00F26C0A" w:rsidRDefault="00332637"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79B4BBF9" w14:textId="16B0E3E5" w:rsidR="00332637" w:rsidRPr="00F26C0A" w:rsidRDefault="00332637" w:rsidP="00630192">
            <w:pPr>
              <w:tabs>
                <w:tab w:val="left" w:pos="380"/>
              </w:tabs>
              <w:spacing w:before="40" w:after="40"/>
              <w:ind w:right="67"/>
              <w:jc w:val="both"/>
              <w:rPr>
                <w:i/>
                <w:szCs w:val="18"/>
              </w:rPr>
            </w:pPr>
            <w:r w:rsidRPr="00F26C0A">
              <w:rPr>
                <w:i/>
                <w:szCs w:val="18"/>
              </w:rPr>
              <w:t xml:space="preserve">Nerelevantní z hlediska transpozice. Nařízení </w:t>
            </w:r>
            <w:r w:rsidR="00630192" w:rsidRPr="00F26C0A">
              <w:rPr>
                <w:i/>
                <w:szCs w:val="18"/>
              </w:rPr>
              <w:t>je</w:t>
            </w:r>
            <w:r w:rsidRPr="00F26C0A">
              <w:rPr>
                <w:i/>
                <w:szCs w:val="18"/>
              </w:rPr>
              <w:t xml:space="preserve"> </w:t>
            </w:r>
            <w:r w:rsidR="00630192" w:rsidRPr="00F26C0A">
              <w:rPr>
                <w:i/>
                <w:szCs w:val="18"/>
              </w:rPr>
              <w:t xml:space="preserve">přímo </w:t>
            </w:r>
            <w:r w:rsidRPr="00F26C0A">
              <w:rPr>
                <w:i/>
                <w:szCs w:val="18"/>
              </w:rPr>
              <w:t>použitelné.</w:t>
            </w:r>
          </w:p>
        </w:tc>
        <w:tc>
          <w:tcPr>
            <w:tcW w:w="900" w:type="dxa"/>
            <w:tcBorders>
              <w:top w:val="nil"/>
              <w:left w:val="single" w:sz="4" w:space="0" w:color="auto"/>
              <w:bottom w:val="single" w:sz="4" w:space="0" w:color="auto"/>
              <w:right w:val="single" w:sz="4" w:space="0" w:color="auto"/>
            </w:tcBorders>
          </w:tcPr>
          <w:p w14:paraId="259C3206" w14:textId="77777777" w:rsidR="00332637" w:rsidRPr="00F26C0A" w:rsidRDefault="00332637" w:rsidP="00A63CF4">
            <w:pPr>
              <w:spacing w:before="40" w:after="40"/>
              <w:rPr>
                <w:szCs w:val="18"/>
              </w:rPr>
            </w:pPr>
            <w:r w:rsidRPr="00F26C0A">
              <w:rPr>
                <w:szCs w:val="18"/>
              </w:rPr>
              <w:t>NT</w:t>
            </w:r>
          </w:p>
        </w:tc>
        <w:tc>
          <w:tcPr>
            <w:tcW w:w="720" w:type="dxa"/>
            <w:tcBorders>
              <w:top w:val="nil"/>
              <w:left w:val="single" w:sz="4" w:space="0" w:color="auto"/>
              <w:bottom w:val="single" w:sz="4" w:space="0" w:color="auto"/>
            </w:tcBorders>
          </w:tcPr>
          <w:p w14:paraId="7437DFAD" w14:textId="77777777" w:rsidR="00332637" w:rsidRPr="00F26C0A" w:rsidRDefault="00332637" w:rsidP="00A63CF4">
            <w:pPr>
              <w:spacing w:before="40" w:after="40"/>
              <w:rPr>
                <w:szCs w:val="18"/>
              </w:rPr>
            </w:pPr>
          </w:p>
        </w:tc>
      </w:tr>
      <w:tr w:rsidR="00332637" w:rsidRPr="00F26C0A" w14:paraId="7AD95795" w14:textId="77777777">
        <w:tc>
          <w:tcPr>
            <w:tcW w:w="1440" w:type="dxa"/>
            <w:tcBorders>
              <w:top w:val="nil"/>
              <w:bottom w:val="single" w:sz="4" w:space="0" w:color="auto"/>
              <w:right w:val="single" w:sz="4" w:space="0" w:color="auto"/>
            </w:tcBorders>
          </w:tcPr>
          <w:p w14:paraId="1E46E6E4" w14:textId="77777777" w:rsidR="00332637" w:rsidRPr="00F26C0A" w:rsidRDefault="00332637" w:rsidP="003D4D86">
            <w:pPr>
              <w:spacing w:before="40" w:after="40"/>
              <w:rPr>
                <w:szCs w:val="18"/>
              </w:rPr>
            </w:pPr>
            <w:r w:rsidRPr="00F26C0A">
              <w:rPr>
                <w:szCs w:val="18"/>
              </w:rPr>
              <w:t>Čl. 65</w:t>
            </w:r>
          </w:p>
        </w:tc>
        <w:tc>
          <w:tcPr>
            <w:tcW w:w="5400" w:type="dxa"/>
            <w:gridSpan w:val="4"/>
            <w:tcBorders>
              <w:top w:val="nil"/>
              <w:left w:val="single" w:sz="4" w:space="0" w:color="auto"/>
              <w:bottom w:val="single" w:sz="4" w:space="0" w:color="auto"/>
              <w:right w:val="single" w:sz="18" w:space="0" w:color="auto"/>
            </w:tcBorders>
          </w:tcPr>
          <w:p w14:paraId="211479B8" w14:textId="77777777" w:rsidR="00332637" w:rsidRPr="00F26C0A" w:rsidRDefault="00332637" w:rsidP="00A63CF4">
            <w:pPr>
              <w:spacing w:before="40" w:after="40"/>
              <w:ind w:right="58"/>
              <w:jc w:val="both"/>
              <w:rPr>
                <w:szCs w:val="18"/>
              </w:rPr>
            </w:pPr>
            <w:r w:rsidRPr="00F26C0A">
              <w:rPr>
                <w:szCs w:val="18"/>
              </w:rPr>
              <w:t>V čl. 1 odst. 2 nařízení (EU) č. 1095/2010 se slova "jakéhokoliv právního předpisu týkajícího se správců alternativních investičních fondů přijatého v budoucnu" nahrazují slovy "směrnice Evropského parlamentu a Rady EU/61/2011 ze dne 8. června 2011 o správcích alternativních investičních fondů.</w:t>
            </w:r>
          </w:p>
        </w:tc>
        <w:tc>
          <w:tcPr>
            <w:tcW w:w="900" w:type="dxa"/>
            <w:tcBorders>
              <w:top w:val="nil"/>
              <w:left w:val="single" w:sz="18" w:space="0" w:color="auto"/>
              <w:bottom w:val="single" w:sz="4" w:space="0" w:color="auto"/>
              <w:right w:val="single" w:sz="4" w:space="0" w:color="auto"/>
            </w:tcBorders>
          </w:tcPr>
          <w:p w14:paraId="298E46DC" w14:textId="77777777" w:rsidR="00332637" w:rsidRPr="00F26C0A" w:rsidRDefault="00332637" w:rsidP="00A63CF4">
            <w:pPr>
              <w:spacing w:before="40" w:after="40"/>
              <w:rPr>
                <w:szCs w:val="18"/>
              </w:rPr>
            </w:pPr>
          </w:p>
        </w:tc>
        <w:tc>
          <w:tcPr>
            <w:tcW w:w="1080" w:type="dxa"/>
            <w:tcBorders>
              <w:top w:val="nil"/>
              <w:left w:val="single" w:sz="4" w:space="0" w:color="auto"/>
              <w:bottom w:val="single" w:sz="4" w:space="0" w:color="auto"/>
              <w:right w:val="single" w:sz="4" w:space="0" w:color="auto"/>
            </w:tcBorders>
          </w:tcPr>
          <w:p w14:paraId="5241368B" w14:textId="77777777" w:rsidR="00332637" w:rsidRPr="00F26C0A" w:rsidRDefault="00332637"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2AD65D6C" w14:textId="1B238988" w:rsidR="00332637" w:rsidRPr="00F26C0A" w:rsidRDefault="00332637" w:rsidP="00A63CF4">
            <w:pPr>
              <w:tabs>
                <w:tab w:val="left" w:pos="380"/>
              </w:tabs>
              <w:spacing w:before="40" w:after="40"/>
              <w:ind w:right="67"/>
              <w:jc w:val="both"/>
              <w:rPr>
                <w:i/>
                <w:szCs w:val="18"/>
              </w:rPr>
            </w:pPr>
            <w:r w:rsidRPr="00F26C0A">
              <w:rPr>
                <w:i/>
                <w:szCs w:val="18"/>
              </w:rPr>
              <w:t xml:space="preserve">Nerelevantní z hlediska transpozice. </w:t>
            </w:r>
            <w:r w:rsidR="00630192" w:rsidRPr="00F26C0A">
              <w:rPr>
                <w:i/>
                <w:szCs w:val="18"/>
              </w:rPr>
              <w:t>Nařízení je přímo použitelné.</w:t>
            </w:r>
          </w:p>
        </w:tc>
        <w:tc>
          <w:tcPr>
            <w:tcW w:w="900" w:type="dxa"/>
            <w:tcBorders>
              <w:top w:val="nil"/>
              <w:left w:val="single" w:sz="4" w:space="0" w:color="auto"/>
              <w:bottom w:val="single" w:sz="4" w:space="0" w:color="auto"/>
              <w:right w:val="single" w:sz="4" w:space="0" w:color="auto"/>
            </w:tcBorders>
          </w:tcPr>
          <w:p w14:paraId="7CCAB36D" w14:textId="77777777" w:rsidR="00332637" w:rsidRPr="00F26C0A" w:rsidRDefault="00332637" w:rsidP="00A63CF4">
            <w:pPr>
              <w:spacing w:before="40" w:after="40"/>
              <w:rPr>
                <w:szCs w:val="18"/>
              </w:rPr>
            </w:pPr>
            <w:r w:rsidRPr="00F26C0A">
              <w:rPr>
                <w:szCs w:val="18"/>
              </w:rPr>
              <w:t>NT</w:t>
            </w:r>
          </w:p>
        </w:tc>
        <w:tc>
          <w:tcPr>
            <w:tcW w:w="720" w:type="dxa"/>
            <w:tcBorders>
              <w:top w:val="nil"/>
              <w:left w:val="single" w:sz="4" w:space="0" w:color="auto"/>
              <w:bottom w:val="single" w:sz="4" w:space="0" w:color="auto"/>
            </w:tcBorders>
          </w:tcPr>
          <w:p w14:paraId="07524979" w14:textId="77777777" w:rsidR="00332637" w:rsidRPr="00F26C0A" w:rsidRDefault="00332637" w:rsidP="00A63CF4">
            <w:pPr>
              <w:spacing w:before="40" w:after="40"/>
              <w:rPr>
                <w:szCs w:val="18"/>
              </w:rPr>
            </w:pPr>
          </w:p>
        </w:tc>
      </w:tr>
      <w:tr w:rsidR="00332637" w:rsidRPr="00F26C0A" w14:paraId="213D72E6" w14:textId="77777777">
        <w:tc>
          <w:tcPr>
            <w:tcW w:w="1440" w:type="dxa"/>
            <w:tcBorders>
              <w:top w:val="nil"/>
              <w:bottom w:val="single" w:sz="4" w:space="0" w:color="auto"/>
              <w:right w:val="single" w:sz="4" w:space="0" w:color="auto"/>
            </w:tcBorders>
          </w:tcPr>
          <w:p w14:paraId="7F01EAE8" w14:textId="77777777" w:rsidR="00332637" w:rsidRPr="00F26C0A" w:rsidRDefault="00332637" w:rsidP="003D4D86">
            <w:pPr>
              <w:spacing w:before="40" w:after="40"/>
              <w:rPr>
                <w:szCs w:val="18"/>
              </w:rPr>
            </w:pPr>
            <w:r w:rsidRPr="00F26C0A">
              <w:rPr>
                <w:szCs w:val="18"/>
              </w:rPr>
              <w:t>Čl. 66 odst. 1</w:t>
            </w:r>
          </w:p>
        </w:tc>
        <w:tc>
          <w:tcPr>
            <w:tcW w:w="5400" w:type="dxa"/>
            <w:gridSpan w:val="4"/>
            <w:tcBorders>
              <w:top w:val="nil"/>
              <w:left w:val="single" w:sz="4" w:space="0" w:color="auto"/>
              <w:bottom w:val="single" w:sz="4" w:space="0" w:color="auto"/>
              <w:right w:val="single" w:sz="18" w:space="0" w:color="auto"/>
            </w:tcBorders>
          </w:tcPr>
          <w:p w14:paraId="079DC92F" w14:textId="77777777" w:rsidR="00332637" w:rsidRPr="00F26C0A" w:rsidRDefault="00332637" w:rsidP="00A63CF4">
            <w:pPr>
              <w:spacing w:before="40" w:after="40"/>
              <w:ind w:right="58"/>
              <w:jc w:val="both"/>
              <w:rPr>
                <w:szCs w:val="18"/>
              </w:rPr>
            </w:pPr>
            <w:r w:rsidRPr="00F26C0A">
              <w:rPr>
                <w:szCs w:val="18"/>
              </w:rPr>
              <w:t>Do 22. července 2013 členské státy přijmou a zveřejní právní a správní předpisy nezbytné pro dosažení souladu s touto směrnicí. Neprodleně sdělí Komisi znění těchto předpisů a srovnávací tabulku mezi ustanoveními těchto předpisů a této směrnice.</w:t>
            </w:r>
          </w:p>
        </w:tc>
        <w:tc>
          <w:tcPr>
            <w:tcW w:w="900" w:type="dxa"/>
            <w:tcBorders>
              <w:top w:val="nil"/>
              <w:left w:val="single" w:sz="18" w:space="0" w:color="auto"/>
              <w:bottom w:val="single" w:sz="4" w:space="0" w:color="auto"/>
              <w:right w:val="single" w:sz="4" w:space="0" w:color="auto"/>
            </w:tcBorders>
          </w:tcPr>
          <w:p w14:paraId="4B3BD023"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50ACB42B" w14:textId="77777777" w:rsidR="00332637" w:rsidRPr="00F26C0A" w:rsidRDefault="00332637" w:rsidP="00A63CF4">
            <w:pPr>
              <w:spacing w:before="40" w:after="40"/>
              <w:rPr>
                <w:szCs w:val="18"/>
              </w:rPr>
            </w:pPr>
            <w:r w:rsidRPr="00F26C0A">
              <w:rPr>
                <w:szCs w:val="18"/>
              </w:rPr>
              <w:t>§ 677</w:t>
            </w:r>
          </w:p>
        </w:tc>
        <w:tc>
          <w:tcPr>
            <w:tcW w:w="5400" w:type="dxa"/>
            <w:gridSpan w:val="4"/>
            <w:tcBorders>
              <w:top w:val="nil"/>
              <w:left w:val="single" w:sz="4" w:space="0" w:color="auto"/>
              <w:bottom w:val="single" w:sz="4" w:space="0" w:color="auto"/>
              <w:right w:val="single" w:sz="4" w:space="0" w:color="auto"/>
            </w:tcBorders>
          </w:tcPr>
          <w:p w14:paraId="0C88AD37" w14:textId="77777777" w:rsidR="00332637" w:rsidRPr="00F26C0A" w:rsidRDefault="00332637" w:rsidP="00A63CF4">
            <w:pPr>
              <w:tabs>
                <w:tab w:val="left" w:pos="380"/>
              </w:tabs>
              <w:spacing w:before="40" w:after="40"/>
              <w:ind w:right="67"/>
              <w:jc w:val="both"/>
              <w:rPr>
                <w:szCs w:val="18"/>
              </w:rPr>
            </w:pPr>
            <w:r w:rsidRPr="00F26C0A">
              <w:rPr>
                <w:szCs w:val="18"/>
              </w:rPr>
              <w:t>Tento zákon nabývá účinnosti dnem jeho vyhlášení.</w:t>
            </w:r>
          </w:p>
        </w:tc>
        <w:tc>
          <w:tcPr>
            <w:tcW w:w="900" w:type="dxa"/>
            <w:tcBorders>
              <w:top w:val="nil"/>
              <w:left w:val="single" w:sz="4" w:space="0" w:color="auto"/>
              <w:bottom w:val="single" w:sz="4" w:space="0" w:color="auto"/>
              <w:right w:val="single" w:sz="4" w:space="0" w:color="auto"/>
            </w:tcBorders>
          </w:tcPr>
          <w:p w14:paraId="7269D76B" w14:textId="77777777" w:rsidR="00332637" w:rsidRPr="00F26C0A" w:rsidRDefault="00332637" w:rsidP="00A63CF4">
            <w:pPr>
              <w:spacing w:before="40" w:after="40"/>
              <w:rPr>
                <w:szCs w:val="18"/>
              </w:rPr>
            </w:pPr>
            <w:r w:rsidRPr="00F26C0A">
              <w:rPr>
                <w:szCs w:val="18"/>
              </w:rPr>
              <w:t>PT</w:t>
            </w:r>
          </w:p>
        </w:tc>
        <w:tc>
          <w:tcPr>
            <w:tcW w:w="720" w:type="dxa"/>
            <w:tcBorders>
              <w:top w:val="nil"/>
              <w:left w:val="single" w:sz="4" w:space="0" w:color="auto"/>
              <w:bottom w:val="single" w:sz="4" w:space="0" w:color="auto"/>
            </w:tcBorders>
          </w:tcPr>
          <w:p w14:paraId="617A05CD" w14:textId="77777777" w:rsidR="00332637" w:rsidRPr="00F26C0A" w:rsidRDefault="00332637" w:rsidP="00A63CF4">
            <w:pPr>
              <w:spacing w:before="40" w:after="40"/>
              <w:rPr>
                <w:szCs w:val="18"/>
              </w:rPr>
            </w:pPr>
          </w:p>
        </w:tc>
      </w:tr>
      <w:tr w:rsidR="00332637" w:rsidRPr="00F26C0A" w14:paraId="068707D4" w14:textId="77777777">
        <w:tc>
          <w:tcPr>
            <w:tcW w:w="1440" w:type="dxa"/>
            <w:tcBorders>
              <w:top w:val="nil"/>
              <w:bottom w:val="single" w:sz="4" w:space="0" w:color="auto"/>
              <w:right w:val="single" w:sz="4" w:space="0" w:color="auto"/>
            </w:tcBorders>
          </w:tcPr>
          <w:p w14:paraId="4D6DAAD6" w14:textId="77777777" w:rsidR="00332637" w:rsidRPr="00F26C0A" w:rsidRDefault="00332637" w:rsidP="003D4D86">
            <w:pPr>
              <w:spacing w:before="40" w:after="40"/>
              <w:rPr>
                <w:szCs w:val="18"/>
              </w:rPr>
            </w:pPr>
            <w:r w:rsidRPr="00F26C0A">
              <w:rPr>
                <w:szCs w:val="18"/>
              </w:rPr>
              <w:t>Čl. 66 odst. 2</w:t>
            </w:r>
          </w:p>
        </w:tc>
        <w:tc>
          <w:tcPr>
            <w:tcW w:w="5400" w:type="dxa"/>
            <w:gridSpan w:val="4"/>
            <w:tcBorders>
              <w:top w:val="nil"/>
              <w:left w:val="single" w:sz="4" w:space="0" w:color="auto"/>
              <w:bottom w:val="single" w:sz="4" w:space="0" w:color="auto"/>
              <w:right w:val="single" w:sz="18" w:space="0" w:color="auto"/>
            </w:tcBorders>
          </w:tcPr>
          <w:p w14:paraId="033F9FF3" w14:textId="77777777" w:rsidR="00332637" w:rsidRPr="00F26C0A" w:rsidRDefault="00332637" w:rsidP="00A63CF4">
            <w:pPr>
              <w:spacing w:before="40" w:after="40"/>
              <w:ind w:right="58"/>
              <w:jc w:val="both"/>
              <w:rPr>
                <w:szCs w:val="18"/>
              </w:rPr>
            </w:pPr>
            <w:r w:rsidRPr="00F26C0A">
              <w:rPr>
                <w:szCs w:val="18"/>
              </w:rPr>
              <w:t>Členské státy použijí právní a správní předpisy uvedené v odstavci 1 ode dne 22. července 2013.</w:t>
            </w:r>
          </w:p>
        </w:tc>
        <w:tc>
          <w:tcPr>
            <w:tcW w:w="900" w:type="dxa"/>
            <w:tcBorders>
              <w:top w:val="nil"/>
              <w:left w:val="single" w:sz="18" w:space="0" w:color="auto"/>
              <w:bottom w:val="single" w:sz="4" w:space="0" w:color="auto"/>
              <w:right w:val="single" w:sz="4" w:space="0" w:color="auto"/>
            </w:tcBorders>
          </w:tcPr>
          <w:p w14:paraId="3AE7D657"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6B168FC3" w14:textId="77777777" w:rsidR="00332637" w:rsidRPr="00F26C0A" w:rsidRDefault="00332637" w:rsidP="00A63CF4">
            <w:pPr>
              <w:spacing w:before="40" w:after="40"/>
              <w:rPr>
                <w:szCs w:val="18"/>
              </w:rPr>
            </w:pPr>
            <w:r w:rsidRPr="00F26C0A">
              <w:rPr>
                <w:szCs w:val="18"/>
              </w:rPr>
              <w:t>§ 677</w:t>
            </w:r>
          </w:p>
        </w:tc>
        <w:tc>
          <w:tcPr>
            <w:tcW w:w="5400" w:type="dxa"/>
            <w:gridSpan w:val="4"/>
            <w:tcBorders>
              <w:top w:val="nil"/>
              <w:left w:val="single" w:sz="4" w:space="0" w:color="auto"/>
              <w:bottom w:val="single" w:sz="4" w:space="0" w:color="auto"/>
              <w:right w:val="single" w:sz="4" w:space="0" w:color="auto"/>
            </w:tcBorders>
          </w:tcPr>
          <w:p w14:paraId="5B96199C" w14:textId="77777777" w:rsidR="00332637" w:rsidRPr="00F26C0A" w:rsidRDefault="00332637" w:rsidP="00A63CF4">
            <w:pPr>
              <w:tabs>
                <w:tab w:val="left" w:pos="380"/>
              </w:tabs>
              <w:spacing w:before="40" w:after="40"/>
              <w:ind w:right="67"/>
              <w:jc w:val="both"/>
              <w:rPr>
                <w:szCs w:val="18"/>
              </w:rPr>
            </w:pPr>
            <w:r w:rsidRPr="00F26C0A">
              <w:rPr>
                <w:szCs w:val="18"/>
              </w:rPr>
              <w:t>Tento zákon nabývá účinnosti dnem jeho vyhlášení.</w:t>
            </w:r>
          </w:p>
        </w:tc>
        <w:tc>
          <w:tcPr>
            <w:tcW w:w="900" w:type="dxa"/>
            <w:tcBorders>
              <w:top w:val="nil"/>
              <w:left w:val="single" w:sz="4" w:space="0" w:color="auto"/>
              <w:bottom w:val="single" w:sz="4" w:space="0" w:color="auto"/>
              <w:right w:val="single" w:sz="4" w:space="0" w:color="auto"/>
            </w:tcBorders>
          </w:tcPr>
          <w:p w14:paraId="2861538F" w14:textId="77777777" w:rsidR="00332637" w:rsidRPr="00F26C0A" w:rsidRDefault="00332637" w:rsidP="00A63CF4">
            <w:pPr>
              <w:spacing w:before="40" w:after="40"/>
              <w:rPr>
                <w:szCs w:val="18"/>
              </w:rPr>
            </w:pPr>
            <w:r w:rsidRPr="00F26C0A">
              <w:rPr>
                <w:szCs w:val="18"/>
              </w:rPr>
              <w:t>PT</w:t>
            </w:r>
          </w:p>
        </w:tc>
        <w:tc>
          <w:tcPr>
            <w:tcW w:w="720" w:type="dxa"/>
            <w:tcBorders>
              <w:top w:val="nil"/>
              <w:left w:val="single" w:sz="4" w:space="0" w:color="auto"/>
              <w:bottom w:val="single" w:sz="4" w:space="0" w:color="auto"/>
            </w:tcBorders>
          </w:tcPr>
          <w:p w14:paraId="38CF5F47" w14:textId="77777777" w:rsidR="00332637" w:rsidRPr="00F26C0A" w:rsidRDefault="00332637" w:rsidP="00A63CF4">
            <w:pPr>
              <w:spacing w:before="40" w:after="40"/>
              <w:rPr>
                <w:szCs w:val="18"/>
              </w:rPr>
            </w:pPr>
          </w:p>
        </w:tc>
      </w:tr>
      <w:tr w:rsidR="00332637" w:rsidRPr="00F26C0A" w14:paraId="0B4C817F" w14:textId="77777777" w:rsidTr="00FF6D7F">
        <w:tc>
          <w:tcPr>
            <w:tcW w:w="1440" w:type="dxa"/>
            <w:tcBorders>
              <w:top w:val="nil"/>
              <w:bottom w:val="nil"/>
              <w:right w:val="single" w:sz="4" w:space="0" w:color="auto"/>
            </w:tcBorders>
          </w:tcPr>
          <w:p w14:paraId="05440C1D" w14:textId="77777777" w:rsidR="00332637" w:rsidRPr="00F26C0A" w:rsidRDefault="00332637" w:rsidP="003D4D86">
            <w:pPr>
              <w:spacing w:before="40" w:after="40"/>
              <w:rPr>
                <w:szCs w:val="18"/>
              </w:rPr>
            </w:pPr>
            <w:r w:rsidRPr="00F26C0A">
              <w:rPr>
                <w:szCs w:val="18"/>
              </w:rPr>
              <w:t>Čl. 66 odst. 3</w:t>
            </w:r>
          </w:p>
        </w:tc>
        <w:tc>
          <w:tcPr>
            <w:tcW w:w="5400" w:type="dxa"/>
            <w:gridSpan w:val="4"/>
            <w:tcBorders>
              <w:top w:val="nil"/>
              <w:left w:val="single" w:sz="4" w:space="0" w:color="auto"/>
              <w:bottom w:val="nil"/>
              <w:right w:val="single" w:sz="18" w:space="0" w:color="auto"/>
            </w:tcBorders>
          </w:tcPr>
          <w:p w14:paraId="1E915B93" w14:textId="77777777" w:rsidR="00332637" w:rsidRPr="00F26C0A" w:rsidRDefault="00332637" w:rsidP="00FC22A2">
            <w:pPr>
              <w:spacing w:before="40" w:after="40"/>
              <w:ind w:right="58"/>
              <w:jc w:val="both"/>
              <w:rPr>
                <w:szCs w:val="18"/>
              </w:rPr>
            </w:pPr>
            <w:r w:rsidRPr="00F26C0A">
              <w:rPr>
                <w:szCs w:val="18"/>
              </w:rPr>
              <w:t>Bez ohledu na odstavec 2 použijí členské státy právní a správní předpisy nezbytné pro dosažení souladu s články 35 a 37 až 41 v souladu s aktem v přenesené pravomoci přijatým Komisí podle čl. 67 odst. 6 a ode dne v něm uvedeného.</w:t>
            </w:r>
          </w:p>
        </w:tc>
        <w:tc>
          <w:tcPr>
            <w:tcW w:w="900" w:type="dxa"/>
            <w:tcBorders>
              <w:top w:val="nil"/>
              <w:left w:val="single" w:sz="18" w:space="0" w:color="auto"/>
              <w:bottom w:val="nil"/>
              <w:right w:val="single" w:sz="4" w:space="0" w:color="auto"/>
            </w:tcBorders>
          </w:tcPr>
          <w:p w14:paraId="4972E23B" w14:textId="77777777" w:rsidR="00332637" w:rsidRPr="00F26C0A" w:rsidRDefault="00332637" w:rsidP="00FC22A2">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575DC461" w14:textId="77777777" w:rsidR="00332637" w:rsidRPr="00F26C0A" w:rsidRDefault="00332637" w:rsidP="00FF6D7F">
            <w:pPr>
              <w:spacing w:before="40" w:after="40"/>
              <w:rPr>
                <w:szCs w:val="18"/>
              </w:rPr>
            </w:pPr>
            <w:r w:rsidRPr="00F26C0A">
              <w:rPr>
                <w:szCs w:val="18"/>
              </w:rPr>
              <w:t>§ 320 odst. 2 písm. c)</w:t>
            </w:r>
          </w:p>
        </w:tc>
        <w:tc>
          <w:tcPr>
            <w:tcW w:w="5400" w:type="dxa"/>
            <w:gridSpan w:val="4"/>
            <w:tcBorders>
              <w:top w:val="nil"/>
              <w:left w:val="single" w:sz="4" w:space="0" w:color="auto"/>
              <w:bottom w:val="nil"/>
              <w:right w:val="single" w:sz="4" w:space="0" w:color="auto"/>
            </w:tcBorders>
          </w:tcPr>
          <w:p w14:paraId="43439A00" w14:textId="77777777" w:rsidR="00332637" w:rsidRPr="00F26C0A" w:rsidRDefault="00332637" w:rsidP="00FF6D7F">
            <w:pPr>
              <w:tabs>
                <w:tab w:val="left" w:pos="380"/>
              </w:tabs>
              <w:spacing w:before="40" w:after="40"/>
              <w:ind w:right="67"/>
              <w:jc w:val="both"/>
              <w:rPr>
                <w:szCs w:val="18"/>
              </w:rPr>
            </w:pPr>
            <w:r w:rsidRPr="00F26C0A">
              <w:rPr>
                <w:szCs w:val="18"/>
              </w:rPr>
              <w:t>Česká národní banka zapíše zahraniční investiční fond uvedený v odstavci 1 do seznamu podle § 597 písm. d) na žádost jeho obhospodařovatele do 20 pracovních dnů, jestliže</w:t>
            </w:r>
          </w:p>
          <w:p w14:paraId="1377C6E6" w14:textId="77777777" w:rsidR="00332637" w:rsidRPr="00F26C0A" w:rsidRDefault="00332637" w:rsidP="00FF6D7F">
            <w:pPr>
              <w:tabs>
                <w:tab w:val="left" w:pos="380"/>
              </w:tabs>
              <w:spacing w:before="40" w:after="40"/>
              <w:ind w:right="67"/>
              <w:jc w:val="both"/>
              <w:rPr>
                <w:szCs w:val="18"/>
              </w:rPr>
            </w:pPr>
            <w:r w:rsidRPr="00F26C0A">
              <w:rPr>
                <w:szCs w:val="18"/>
              </w:rPr>
              <w:t>c)</w:t>
            </w:r>
            <w:r w:rsidRPr="00F26C0A">
              <w:rPr>
                <w:szCs w:val="18"/>
              </w:rPr>
              <w:tab/>
              <w:t>dni, od kterého mají být tyto investice nabízeny, předchází den, který určuje předpis Evropské unie vydaný na základě článku 67 odst. 6 směrnice Evropského parlamentu a Rady upravující správce alternativních investičních fondů</w:t>
            </w:r>
            <w:r w:rsidRPr="00F26C0A">
              <w:rPr>
                <w:szCs w:val="18"/>
                <w:vertAlign w:val="superscript"/>
              </w:rPr>
              <w:t>5)</w:t>
            </w:r>
            <w:r w:rsidRPr="00F26C0A">
              <w:rPr>
                <w:szCs w:val="18"/>
              </w:rPr>
              <w:t xml:space="preserve"> jako den nabytí účinnosti čl. 35 a 37 až 41 této směrnice.</w:t>
            </w:r>
          </w:p>
        </w:tc>
        <w:tc>
          <w:tcPr>
            <w:tcW w:w="900" w:type="dxa"/>
            <w:tcBorders>
              <w:top w:val="nil"/>
              <w:left w:val="single" w:sz="4" w:space="0" w:color="auto"/>
              <w:bottom w:val="nil"/>
              <w:right w:val="single" w:sz="4" w:space="0" w:color="auto"/>
            </w:tcBorders>
          </w:tcPr>
          <w:p w14:paraId="7516114F" w14:textId="77777777" w:rsidR="00332637" w:rsidRPr="00F26C0A" w:rsidRDefault="00332637" w:rsidP="00FC22A2">
            <w:pPr>
              <w:spacing w:before="40" w:after="40"/>
              <w:rPr>
                <w:szCs w:val="18"/>
              </w:rPr>
            </w:pPr>
            <w:r w:rsidRPr="00F26C0A">
              <w:rPr>
                <w:szCs w:val="18"/>
              </w:rPr>
              <w:t>PT</w:t>
            </w:r>
          </w:p>
        </w:tc>
        <w:tc>
          <w:tcPr>
            <w:tcW w:w="720" w:type="dxa"/>
            <w:tcBorders>
              <w:top w:val="nil"/>
              <w:left w:val="single" w:sz="4" w:space="0" w:color="auto"/>
              <w:bottom w:val="nil"/>
            </w:tcBorders>
          </w:tcPr>
          <w:p w14:paraId="6AA306E5" w14:textId="77777777" w:rsidR="00332637" w:rsidRPr="00F26C0A" w:rsidRDefault="00332637" w:rsidP="00FC22A2">
            <w:pPr>
              <w:spacing w:before="40" w:after="40"/>
              <w:rPr>
                <w:szCs w:val="18"/>
              </w:rPr>
            </w:pPr>
          </w:p>
        </w:tc>
      </w:tr>
      <w:tr w:rsidR="00332637" w:rsidRPr="00F26C0A" w14:paraId="0B8D40B7" w14:textId="77777777" w:rsidTr="00FF6D7F">
        <w:tc>
          <w:tcPr>
            <w:tcW w:w="1440" w:type="dxa"/>
            <w:tcBorders>
              <w:top w:val="nil"/>
              <w:bottom w:val="nil"/>
              <w:right w:val="single" w:sz="4" w:space="0" w:color="auto"/>
            </w:tcBorders>
          </w:tcPr>
          <w:p w14:paraId="111093BF"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4400B91D" w14:textId="77777777" w:rsidR="00332637" w:rsidRPr="00F26C0A" w:rsidRDefault="00332637" w:rsidP="00FC22A2">
            <w:pPr>
              <w:spacing w:before="40" w:after="40"/>
              <w:ind w:right="58"/>
              <w:jc w:val="both"/>
              <w:rPr>
                <w:szCs w:val="18"/>
              </w:rPr>
            </w:pPr>
          </w:p>
        </w:tc>
        <w:tc>
          <w:tcPr>
            <w:tcW w:w="900" w:type="dxa"/>
            <w:tcBorders>
              <w:top w:val="nil"/>
              <w:left w:val="single" w:sz="18" w:space="0" w:color="auto"/>
              <w:bottom w:val="nil"/>
              <w:right w:val="single" w:sz="4" w:space="0" w:color="auto"/>
            </w:tcBorders>
          </w:tcPr>
          <w:p w14:paraId="6ACA663F" w14:textId="77777777" w:rsidR="00332637" w:rsidRPr="00F26C0A" w:rsidRDefault="00332637" w:rsidP="00FC22A2">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71C1817C" w14:textId="77777777" w:rsidR="00332637" w:rsidRPr="00F26C0A" w:rsidRDefault="00332637" w:rsidP="00FC22A2">
            <w:pPr>
              <w:spacing w:before="40" w:after="40"/>
              <w:rPr>
                <w:szCs w:val="18"/>
              </w:rPr>
            </w:pPr>
            <w:r w:rsidRPr="00F26C0A">
              <w:rPr>
                <w:szCs w:val="18"/>
              </w:rPr>
              <w:t>§ 321 odst. 2</w:t>
            </w:r>
          </w:p>
        </w:tc>
        <w:tc>
          <w:tcPr>
            <w:tcW w:w="5400" w:type="dxa"/>
            <w:gridSpan w:val="4"/>
            <w:tcBorders>
              <w:top w:val="nil"/>
              <w:left w:val="single" w:sz="4" w:space="0" w:color="auto"/>
              <w:bottom w:val="nil"/>
              <w:right w:val="single" w:sz="4" w:space="0" w:color="auto"/>
            </w:tcBorders>
          </w:tcPr>
          <w:p w14:paraId="279162F7" w14:textId="77777777" w:rsidR="00332637" w:rsidRPr="00F26C0A" w:rsidRDefault="00332637" w:rsidP="00FF6D7F">
            <w:pPr>
              <w:tabs>
                <w:tab w:val="left" w:pos="380"/>
              </w:tabs>
              <w:spacing w:before="40" w:after="40"/>
              <w:ind w:right="67"/>
              <w:jc w:val="both"/>
              <w:rPr>
                <w:szCs w:val="18"/>
              </w:rPr>
            </w:pPr>
            <w:r w:rsidRPr="00F26C0A">
              <w:rPr>
                <w:szCs w:val="18"/>
              </w:rPr>
              <w:t>Investice podle odstavce 1 lze v jiném členském státě nabízet jen, jestliže</w:t>
            </w:r>
          </w:p>
          <w:p w14:paraId="0F8E6D62" w14:textId="77777777" w:rsidR="00332637" w:rsidRPr="00F26C0A" w:rsidRDefault="00332637" w:rsidP="00FF6D7F">
            <w:pPr>
              <w:tabs>
                <w:tab w:val="left" w:pos="380"/>
              </w:tabs>
              <w:spacing w:before="40" w:after="40"/>
              <w:ind w:right="67"/>
              <w:jc w:val="both"/>
              <w:rPr>
                <w:szCs w:val="18"/>
              </w:rPr>
            </w:pPr>
            <w:r w:rsidRPr="00F26C0A">
              <w:rPr>
                <w:szCs w:val="18"/>
              </w:rPr>
              <w:t>a)</w:t>
            </w:r>
            <w:r w:rsidRPr="00F26C0A">
              <w:rPr>
                <w:szCs w:val="18"/>
              </w:rPr>
              <w:tab/>
              <w:t>jsou obdobně splněny podmínky podle § 318 odst. 2 písm. a) a b) a § 320 odst. 2 písm. b) a c) a</w:t>
            </w:r>
          </w:p>
          <w:p w14:paraId="6606FF4C" w14:textId="77777777" w:rsidR="00332637" w:rsidRPr="00F26C0A" w:rsidRDefault="00332637" w:rsidP="00FF6D7F">
            <w:pPr>
              <w:tabs>
                <w:tab w:val="left" w:pos="380"/>
              </w:tabs>
              <w:spacing w:before="40" w:after="40"/>
              <w:ind w:right="67"/>
              <w:jc w:val="both"/>
              <w:rPr>
                <w:szCs w:val="18"/>
              </w:rPr>
            </w:pPr>
            <w:r w:rsidRPr="00F26C0A">
              <w:rPr>
                <w:szCs w:val="18"/>
              </w:rPr>
              <w:t>b)</w:t>
            </w:r>
            <w:r w:rsidRPr="00F26C0A">
              <w:rPr>
                <w:szCs w:val="18"/>
              </w:rPr>
              <w:tab/>
              <w:t>domovský stát tohoto fondu uzavřel s jiným členským státem, ve kterém mají být tyto investice nabízeny, dohodu, která odpovídá zásadám uvedeným v článku 26 Modelové daňové smlouvy Organizace pro hospodářskou spolupráci a rozvoj o příjmech a majetku a která zajišťuje výměnu informací v daňových záležitostech.</w:t>
            </w:r>
          </w:p>
        </w:tc>
        <w:tc>
          <w:tcPr>
            <w:tcW w:w="900" w:type="dxa"/>
            <w:tcBorders>
              <w:top w:val="nil"/>
              <w:left w:val="single" w:sz="4" w:space="0" w:color="auto"/>
              <w:bottom w:val="nil"/>
              <w:right w:val="single" w:sz="4" w:space="0" w:color="auto"/>
            </w:tcBorders>
          </w:tcPr>
          <w:p w14:paraId="357CF761" w14:textId="77777777" w:rsidR="00332637" w:rsidRPr="00F26C0A" w:rsidRDefault="00332637" w:rsidP="00FC22A2">
            <w:pPr>
              <w:spacing w:before="40" w:after="40"/>
              <w:rPr>
                <w:szCs w:val="18"/>
              </w:rPr>
            </w:pPr>
          </w:p>
        </w:tc>
        <w:tc>
          <w:tcPr>
            <w:tcW w:w="720" w:type="dxa"/>
            <w:tcBorders>
              <w:top w:val="nil"/>
              <w:left w:val="single" w:sz="4" w:space="0" w:color="auto"/>
              <w:bottom w:val="nil"/>
            </w:tcBorders>
          </w:tcPr>
          <w:p w14:paraId="162B05E1" w14:textId="77777777" w:rsidR="00332637" w:rsidRPr="00F26C0A" w:rsidRDefault="00332637" w:rsidP="00FC22A2">
            <w:pPr>
              <w:spacing w:before="40" w:after="40"/>
              <w:rPr>
                <w:szCs w:val="18"/>
              </w:rPr>
            </w:pPr>
          </w:p>
        </w:tc>
      </w:tr>
      <w:tr w:rsidR="00332637" w:rsidRPr="00F26C0A" w14:paraId="6EDC870F" w14:textId="77777777" w:rsidTr="00FF6D7F">
        <w:tc>
          <w:tcPr>
            <w:tcW w:w="1440" w:type="dxa"/>
            <w:tcBorders>
              <w:top w:val="nil"/>
              <w:bottom w:val="nil"/>
              <w:right w:val="single" w:sz="4" w:space="0" w:color="auto"/>
            </w:tcBorders>
          </w:tcPr>
          <w:p w14:paraId="44F853E5"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05B74080" w14:textId="77777777" w:rsidR="00332637" w:rsidRPr="00F26C0A" w:rsidRDefault="00332637" w:rsidP="00FC22A2">
            <w:pPr>
              <w:spacing w:before="40" w:after="40"/>
              <w:ind w:right="58"/>
              <w:jc w:val="both"/>
              <w:rPr>
                <w:szCs w:val="18"/>
              </w:rPr>
            </w:pPr>
          </w:p>
        </w:tc>
        <w:tc>
          <w:tcPr>
            <w:tcW w:w="900" w:type="dxa"/>
            <w:tcBorders>
              <w:top w:val="nil"/>
              <w:left w:val="single" w:sz="18" w:space="0" w:color="auto"/>
              <w:bottom w:val="nil"/>
              <w:right w:val="single" w:sz="4" w:space="0" w:color="auto"/>
            </w:tcBorders>
          </w:tcPr>
          <w:p w14:paraId="62322CD7" w14:textId="77777777" w:rsidR="00332637" w:rsidRPr="00F26C0A" w:rsidRDefault="00332637" w:rsidP="00FC22A2">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39EF12BE" w14:textId="77777777" w:rsidR="00332637" w:rsidRPr="00F26C0A" w:rsidRDefault="00332637" w:rsidP="00FC22A2">
            <w:pPr>
              <w:spacing w:before="40" w:after="40"/>
              <w:rPr>
                <w:szCs w:val="18"/>
              </w:rPr>
            </w:pPr>
            <w:r w:rsidRPr="00F26C0A">
              <w:rPr>
                <w:szCs w:val="18"/>
              </w:rPr>
              <w:t>§ 322 odst. 2</w:t>
            </w:r>
          </w:p>
        </w:tc>
        <w:tc>
          <w:tcPr>
            <w:tcW w:w="5400" w:type="dxa"/>
            <w:gridSpan w:val="4"/>
            <w:tcBorders>
              <w:top w:val="nil"/>
              <w:left w:val="single" w:sz="4" w:space="0" w:color="auto"/>
              <w:bottom w:val="nil"/>
              <w:right w:val="single" w:sz="4" w:space="0" w:color="auto"/>
            </w:tcBorders>
          </w:tcPr>
          <w:p w14:paraId="23AEC650" w14:textId="77777777" w:rsidR="00332637" w:rsidRPr="00F26C0A" w:rsidRDefault="00332637" w:rsidP="00FF6D7F">
            <w:pPr>
              <w:tabs>
                <w:tab w:val="left" w:pos="380"/>
              </w:tabs>
              <w:spacing w:before="40" w:after="40"/>
              <w:ind w:right="67"/>
              <w:jc w:val="both"/>
              <w:rPr>
                <w:szCs w:val="18"/>
              </w:rPr>
            </w:pPr>
            <w:r w:rsidRPr="00F26C0A">
              <w:rPr>
                <w:szCs w:val="18"/>
              </w:rPr>
              <w:t>Investice podle odstavce 1 lze v České republice nabízet jen, jestliže</w:t>
            </w:r>
          </w:p>
          <w:p w14:paraId="02FAA2E3" w14:textId="77777777" w:rsidR="00332637" w:rsidRPr="00F26C0A" w:rsidRDefault="00332637" w:rsidP="00FF6D7F">
            <w:pPr>
              <w:tabs>
                <w:tab w:val="left" w:pos="380"/>
              </w:tabs>
              <w:spacing w:before="40" w:after="40"/>
              <w:ind w:right="67"/>
              <w:jc w:val="both"/>
              <w:rPr>
                <w:szCs w:val="18"/>
              </w:rPr>
            </w:pPr>
            <w:r w:rsidRPr="00F26C0A">
              <w:rPr>
                <w:szCs w:val="18"/>
              </w:rPr>
              <w:t>a)</w:t>
            </w:r>
            <w:r w:rsidRPr="00F26C0A">
              <w:rPr>
                <w:szCs w:val="18"/>
              </w:rPr>
              <w:tab/>
              <w:t>jsou obdobně splněny podmínky podle § 318 odst. 2 písm. b), § 319 odst. 2 písm. a) a § 320 odst. 2 písm. b) a c) a</w:t>
            </w:r>
          </w:p>
          <w:p w14:paraId="64479E4D" w14:textId="77777777" w:rsidR="00332637" w:rsidRPr="00F26C0A" w:rsidRDefault="00332637" w:rsidP="00FF6D7F">
            <w:pPr>
              <w:tabs>
                <w:tab w:val="left" w:pos="380"/>
              </w:tabs>
              <w:spacing w:before="40" w:after="40"/>
              <w:ind w:right="67"/>
              <w:jc w:val="both"/>
              <w:rPr>
                <w:szCs w:val="18"/>
              </w:rPr>
            </w:pPr>
            <w:r w:rsidRPr="00F26C0A">
              <w:rPr>
                <w:szCs w:val="18"/>
              </w:rPr>
              <w:t>b)</w:t>
            </w:r>
            <w:r w:rsidRPr="00F26C0A">
              <w:rPr>
                <w:szCs w:val="18"/>
              </w:rPr>
              <w:tab/>
              <w:t>domovský stát tohoto fondu uzavřel s jiným členským státem, ve kterém má sídlo obhospodařovatel tohoto fondu, dohodu, která odpovídá zásadám uvedeným v článku 26 Modelové daňové smlouvy Organizace pro hospodářskou spolupráci a rozvoj o příjmech a majetku a která zajišťuje výměnu informací v daňových záležitostech.</w:t>
            </w:r>
          </w:p>
        </w:tc>
        <w:tc>
          <w:tcPr>
            <w:tcW w:w="900" w:type="dxa"/>
            <w:tcBorders>
              <w:top w:val="nil"/>
              <w:left w:val="single" w:sz="4" w:space="0" w:color="auto"/>
              <w:bottom w:val="nil"/>
              <w:right w:val="single" w:sz="4" w:space="0" w:color="auto"/>
            </w:tcBorders>
          </w:tcPr>
          <w:p w14:paraId="2A90E6E3" w14:textId="77777777" w:rsidR="00332637" w:rsidRPr="00F26C0A" w:rsidRDefault="00332637" w:rsidP="00FC22A2">
            <w:pPr>
              <w:spacing w:before="40" w:after="40"/>
              <w:rPr>
                <w:szCs w:val="18"/>
              </w:rPr>
            </w:pPr>
          </w:p>
        </w:tc>
        <w:tc>
          <w:tcPr>
            <w:tcW w:w="720" w:type="dxa"/>
            <w:tcBorders>
              <w:top w:val="nil"/>
              <w:left w:val="single" w:sz="4" w:space="0" w:color="auto"/>
              <w:bottom w:val="nil"/>
            </w:tcBorders>
          </w:tcPr>
          <w:p w14:paraId="13F66710" w14:textId="77777777" w:rsidR="00332637" w:rsidRPr="00F26C0A" w:rsidRDefault="00332637" w:rsidP="00FC22A2">
            <w:pPr>
              <w:spacing w:before="40" w:after="40"/>
              <w:rPr>
                <w:szCs w:val="18"/>
              </w:rPr>
            </w:pPr>
          </w:p>
        </w:tc>
      </w:tr>
      <w:tr w:rsidR="00332637" w:rsidRPr="00F26C0A" w14:paraId="18D91753" w14:textId="77777777" w:rsidTr="00FF6D7F">
        <w:tc>
          <w:tcPr>
            <w:tcW w:w="1440" w:type="dxa"/>
            <w:tcBorders>
              <w:top w:val="nil"/>
              <w:bottom w:val="nil"/>
              <w:right w:val="single" w:sz="4" w:space="0" w:color="auto"/>
            </w:tcBorders>
          </w:tcPr>
          <w:p w14:paraId="1D3637C6"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44065B01" w14:textId="77777777" w:rsidR="00332637" w:rsidRPr="00F26C0A" w:rsidRDefault="00332637" w:rsidP="00FC22A2">
            <w:pPr>
              <w:spacing w:before="40" w:after="40"/>
              <w:ind w:right="58"/>
              <w:jc w:val="both"/>
              <w:rPr>
                <w:szCs w:val="18"/>
              </w:rPr>
            </w:pPr>
          </w:p>
        </w:tc>
        <w:tc>
          <w:tcPr>
            <w:tcW w:w="900" w:type="dxa"/>
            <w:tcBorders>
              <w:top w:val="nil"/>
              <w:left w:val="single" w:sz="18" w:space="0" w:color="auto"/>
              <w:bottom w:val="nil"/>
              <w:right w:val="single" w:sz="4" w:space="0" w:color="auto"/>
            </w:tcBorders>
          </w:tcPr>
          <w:p w14:paraId="42DE186B" w14:textId="77777777" w:rsidR="00332637" w:rsidRPr="00F26C0A" w:rsidRDefault="00332637" w:rsidP="00FC22A2">
            <w:pPr>
              <w:spacing w:before="40" w:after="40"/>
              <w:rPr>
                <w:szCs w:val="18"/>
              </w:rPr>
            </w:pPr>
            <w:r w:rsidRPr="00F26C0A">
              <w:rPr>
                <w:szCs w:val="18"/>
              </w:rPr>
              <w:t>240/2013 ve znění 336/2014</w:t>
            </w:r>
          </w:p>
        </w:tc>
        <w:tc>
          <w:tcPr>
            <w:tcW w:w="1080" w:type="dxa"/>
            <w:tcBorders>
              <w:top w:val="nil"/>
              <w:left w:val="single" w:sz="4" w:space="0" w:color="auto"/>
              <w:bottom w:val="nil"/>
              <w:right w:val="single" w:sz="4" w:space="0" w:color="auto"/>
            </w:tcBorders>
          </w:tcPr>
          <w:p w14:paraId="5D5B9FA7" w14:textId="77777777" w:rsidR="00332637" w:rsidRPr="00F26C0A" w:rsidRDefault="00332637" w:rsidP="00FC22A2">
            <w:pPr>
              <w:spacing w:before="40" w:after="40"/>
              <w:rPr>
                <w:szCs w:val="18"/>
              </w:rPr>
            </w:pPr>
            <w:r w:rsidRPr="00F26C0A">
              <w:rPr>
                <w:szCs w:val="18"/>
              </w:rPr>
              <w:t>§ 325 odst. 1 a 2</w:t>
            </w:r>
          </w:p>
        </w:tc>
        <w:tc>
          <w:tcPr>
            <w:tcW w:w="5400" w:type="dxa"/>
            <w:gridSpan w:val="4"/>
            <w:tcBorders>
              <w:top w:val="nil"/>
              <w:left w:val="single" w:sz="4" w:space="0" w:color="auto"/>
              <w:bottom w:val="nil"/>
              <w:right w:val="single" w:sz="4" w:space="0" w:color="auto"/>
            </w:tcBorders>
          </w:tcPr>
          <w:p w14:paraId="1F08C141" w14:textId="77777777" w:rsidR="00332637" w:rsidRPr="00F26C0A" w:rsidRDefault="00332637" w:rsidP="00203834">
            <w:pPr>
              <w:tabs>
                <w:tab w:val="left" w:pos="380"/>
              </w:tabs>
              <w:spacing w:before="40" w:after="40"/>
              <w:ind w:right="67"/>
              <w:jc w:val="both"/>
              <w:rPr>
                <w:szCs w:val="18"/>
              </w:rPr>
            </w:pPr>
            <w:r w:rsidRPr="00F26C0A">
              <w:rPr>
                <w:szCs w:val="18"/>
              </w:rPr>
              <w:t>(1) Investice do zahraničního investičního fondu, jehož domovským státem není členský stát, který obhospodařuje zahraniční osoba s povolením podle § 481, lze v České republice nabízet ode dne, kdy je tento fond zapsaný v seznamu vedeném Českou národní bankou podle § 597 písm. d) nebo e).</w:t>
            </w:r>
          </w:p>
          <w:p w14:paraId="2DEAB08F" w14:textId="77777777" w:rsidR="00332637" w:rsidRPr="00F26C0A" w:rsidRDefault="00332637" w:rsidP="00FF6D7F">
            <w:pPr>
              <w:tabs>
                <w:tab w:val="left" w:pos="380"/>
              </w:tabs>
              <w:spacing w:before="40" w:after="40"/>
              <w:ind w:right="67"/>
              <w:jc w:val="both"/>
              <w:rPr>
                <w:szCs w:val="18"/>
              </w:rPr>
            </w:pPr>
            <w:r w:rsidRPr="00F26C0A">
              <w:rPr>
                <w:szCs w:val="18"/>
              </w:rPr>
              <w:t>(2) Česká národní banka zapíše zahraniční investiční fond uvedený v odstavci 1 do seznamu podle § 597 písm. d) nebo e) na žádost jeho obhospodařovatele do 20 pracovních dnů, jestliže jsou obdobně splněny podmínky podle § 318 odst. 2 písm. a) a b) a § 320 odst. 2 písm. b) a c).</w:t>
            </w:r>
          </w:p>
        </w:tc>
        <w:tc>
          <w:tcPr>
            <w:tcW w:w="900" w:type="dxa"/>
            <w:tcBorders>
              <w:top w:val="nil"/>
              <w:left w:val="single" w:sz="4" w:space="0" w:color="auto"/>
              <w:bottom w:val="nil"/>
              <w:right w:val="single" w:sz="4" w:space="0" w:color="auto"/>
            </w:tcBorders>
          </w:tcPr>
          <w:p w14:paraId="1F841E8A" w14:textId="77777777" w:rsidR="00332637" w:rsidRPr="00F26C0A" w:rsidRDefault="00332637" w:rsidP="00FC22A2">
            <w:pPr>
              <w:spacing w:before="40" w:after="40"/>
              <w:rPr>
                <w:szCs w:val="18"/>
              </w:rPr>
            </w:pPr>
          </w:p>
        </w:tc>
        <w:tc>
          <w:tcPr>
            <w:tcW w:w="720" w:type="dxa"/>
            <w:tcBorders>
              <w:top w:val="nil"/>
              <w:left w:val="single" w:sz="4" w:space="0" w:color="auto"/>
              <w:bottom w:val="nil"/>
            </w:tcBorders>
          </w:tcPr>
          <w:p w14:paraId="2A945DA4" w14:textId="77777777" w:rsidR="00332637" w:rsidRPr="00F26C0A" w:rsidRDefault="00332637" w:rsidP="00FC22A2">
            <w:pPr>
              <w:spacing w:before="40" w:after="40"/>
              <w:rPr>
                <w:szCs w:val="18"/>
              </w:rPr>
            </w:pPr>
          </w:p>
        </w:tc>
      </w:tr>
      <w:tr w:rsidR="00332637" w:rsidRPr="00F26C0A" w14:paraId="0509D576" w14:textId="77777777" w:rsidTr="00870FBF">
        <w:tc>
          <w:tcPr>
            <w:tcW w:w="1440" w:type="dxa"/>
            <w:tcBorders>
              <w:top w:val="nil"/>
              <w:bottom w:val="nil"/>
              <w:right w:val="single" w:sz="4" w:space="0" w:color="auto"/>
            </w:tcBorders>
          </w:tcPr>
          <w:p w14:paraId="5B608E36"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223C9D43"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nil"/>
              <w:right w:val="single" w:sz="4" w:space="0" w:color="auto"/>
            </w:tcBorders>
          </w:tcPr>
          <w:p w14:paraId="0A69DF8C"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nil"/>
              <w:left w:val="single" w:sz="4" w:space="0" w:color="auto"/>
              <w:bottom w:val="nil"/>
              <w:right w:val="single" w:sz="4" w:space="0" w:color="auto"/>
            </w:tcBorders>
          </w:tcPr>
          <w:p w14:paraId="1AB1A6EC" w14:textId="77777777" w:rsidR="00332637" w:rsidRPr="00F26C0A" w:rsidRDefault="00332637" w:rsidP="00A63CF4">
            <w:pPr>
              <w:spacing w:before="40" w:after="40"/>
              <w:rPr>
                <w:szCs w:val="18"/>
              </w:rPr>
            </w:pPr>
            <w:r w:rsidRPr="00F26C0A">
              <w:rPr>
                <w:szCs w:val="18"/>
              </w:rPr>
              <w:t>§ 661</w:t>
            </w:r>
          </w:p>
        </w:tc>
        <w:tc>
          <w:tcPr>
            <w:tcW w:w="5400" w:type="dxa"/>
            <w:gridSpan w:val="4"/>
            <w:tcBorders>
              <w:top w:val="nil"/>
              <w:left w:val="single" w:sz="4" w:space="0" w:color="auto"/>
              <w:bottom w:val="nil"/>
              <w:right w:val="single" w:sz="4" w:space="0" w:color="auto"/>
            </w:tcBorders>
          </w:tcPr>
          <w:p w14:paraId="2C5D73E4" w14:textId="77777777" w:rsidR="00332637" w:rsidRPr="00F26C0A" w:rsidRDefault="00332637" w:rsidP="00167646">
            <w:pPr>
              <w:tabs>
                <w:tab w:val="left" w:pos="380"/>
              </w:tabs>
              <w:spacing w:before="40" w:after="40"/>
              <w:ind w:right="67"/>
              <w:jc w:val="both"/>
              <w:rPr>
                <w:szCs w:val="18"/>
              </w:rPr>
            </w:pPr>
            <w:r w:rsidRPr="00F26C0A">
              <w:rPr>
                <w:szCs w:val="18"/>
              </w:rPr>
              <w:t>(1) Do dne, který určí předpis Evropské unie vydaný na základě článku 67 odst. 6 směrnice Evropského parlamentu a Rady upravující správce alternativních investičních fondů</w:t>
            </w:r>
            <w:r w:rsidRPr="00F26C0A">
              <w:rPr>
                <w:szCs w:val="18"/>
                <w:vertAlign w:val="superscript"/>
              </w:rPr>
              <w:t>5)</w:t>
            </w:r>
            <w:r w:rsidRPr="00F26C0A">
              <w:rPr>
                <w:szCs w:val="18"/>
              </w:rPr>
              <w:t xml:space="preserve"> jako den, od kterého se použijí články 35 a 37 až 41 této směrnice, se v rozsahu, v jakém se toho dovolávají, nepoužijí ustanovení tohoto zákona, která se dovolávají</w:t>
            </w:r>
          </w:p>
          <w:p w14:paraId="1833C899" w14:textId="77777777" w:rsidR="00332637" w:rsidRPr="00F26C0A" w:rsidRDefault="00332637" w:rsidP="00167646">
            <w:pPr>
              <w:tabs>
                <w:tab w:val="left" w:pos="380"/>
              </w:tabs>
              <w:spacing w:before="40" w:after="40"/>
              <w:ind w:right="67"/>
              <w:jc w:val="both"/>
              <w:rPr>
                <w:szCs w:val="18"/>
              </w:rPr>
            </w:pPr>
            <w:r w:rsidRPr="00F26C0A">
              <w:rPr>
                <w:szCs w:val="18"/>
              </w:rPr>
              <w:t>a) referenčního státu,</w:t>
            </w:r>
          </w:p>
          <w:p w14:paraId="15A35619" w14:textId="77777777" w:rsidR="00332637" w:rsidRPr="00F26C0A" w:rsidRDefault="00332637" w:rsidP="00167646">
            <w:pPr>
              <w:tabs>
                <w:tab w:val="left" w:pos="380"/>
              </w:tabs>
              <w:spacing w:before="40" w:after="40"/>
              <w:ind w:right="67"/>
              <w:jc w:val="both"/>
              <w:rPr>
                <w:szCs w:val="18"/>
              </w:rPr>
            </w:pPr>
            <w:r w:rsidRPr="00F26C0A">
              <w:rPr>
                <w:szCs w:val="18"/>
              </w:rPr>
              <w:t>b) obhospodařování zahraničního investičního fondu, jehož domovským státem je jiný členský stát, zahraniční osobou s povolením podle § 481,</w:t>
            </w:r>
          </w:p>
          <w:p w14:paraId="362ABF9F" w14:textId="77777777" w:rsidR="00332637" w:rsidRPr="00F26C0A" w:rsidRDefault="00332637" w:rsidP="00167646">
            <w:pPr>
              <w:tabs>
                <w:tab w:val="left" w:pos="380"/>
              </w:tabs>
              <w:spacing w:before="40" w:after="40"/>
              <w:ind w:right="67"/>
              <w:jc w:val="both"/>
              <w:rPr>
                <w:szCs w:val="18"/>
              </w:rPr>
            </w:pPr>
            <w:r w:rsidRPr="00F26C0A">
              <w:rPr>
                <w:szCs w:val="18"/>
              </w:rPr>
              <w:t>c) nabízení investic do investičního fondu nebo zahraničního investičního fondu v jiném členském státě zahraniční osobou s povolením podle § 481, a</w:t>
            </w:r>
          </w:p>
          <w:p w14:paraId="2105F5A1" w14:textId="77777777" w:rsidR="00332637" w:rsidRPr="00F26C0A" w:rsidRDefault="00332637" w:rsidP="00167646">
            <w:pPr>
              <w:tabs>
                <w:tab w:val="left" w:pos="380"/>
              </w:tabs>
              <w:spacing w:before="40" w:after="40"/>
              <w:ind w:right="67"/>
              <w:jc w:val="both"/>
              <w:rPr>
                <w:szCs w:val="18"/>
              </w:rPr>
            </w:pPr>
            <w:r w:rsidRPr="00F26C0A">
              <w:rPr>
                <w:szCs w:val="18"/>
              </w:rPr>
              <w:t>d) povolení orgánu dohledu jiného členského státu srovnatelného s povolením podle § 481.</w:t>
            </w:r>
          </w:p>
          <w:p w14:paraId="7CACE42C" w14:textId="77777777" w:rsidR="00332637" w:rsidRPr="00F26C0A" w:rsidRDefault="00332637" w:rsidP="00167646">
            <w:pPr>
              <w:tabs>
                <w:tab w:val="left" w:pos="380"/>
              </w:tabs>
              <w:spacing w:before="40" w:after="40"/>
              <w:ind w:right="67"/>
              <w:jc w:val="both"/>
              <w:rPr>
                <w:szCs w:val="18"/>
              </w:rPr>
            </w:pPr>
            <w:r w:rsidRPr="00F26C0A">
              <w:rPr>
                <w:szCs w:val="18"/>
              </w:rPr>
              <w:t>(2) Zahraniční osoba, které bylo uděleno povolení podle § 481 přede dnem uvedeným v odstavci 1, doloží do 3 měsíců od tohoto dne České národní bance, že splňuje podmínku podle § 481 odst. 1 písm. a). Nedoloží-li to, nebo nesplňuje-li tuto podmínku, Česká národní banka jí toto povolení odejme.</w:t>
            </w:r>
          </w:p>
        </w:tc>
        <w:tc>
          <w:tcPr>
            <w:tcW w:w="900" w:type="dxa"/>
            <w:tcBorders>
              <w:top w:val="nil"/>
              <w:left w:val="single" w:sz="4" w:space="0" w:color="auto"/>
              <w:bottom w:val="nil"/>
              <w:right w:val="single" w:sz="4" w:space="0" w:color="auto"/>
            </w:tcBorders>
          </w:tcPr>
          <w:p w14:paraId="0FBA5F27" w14:textId="77777777" w:rsidR="00332637" w:rsidRPr="00F26C0A" w:rsidRDefault="00332637" w:rsidP="00A63CF4">
            <w:pPr>
              <w:spacing w:before="40" w:after="40"/>
              <w:rPr>
                <w:szCs w:val="18"/>
              </w:rPr>
            </w:pPr>
          </w:p>
        </w:tc>
        <w:tc>
          <w:tcPr>
            <w:tcW w:w="720" w:type="dxa"/>
            <w:tcBorders>
              <w:top w:val="nil"/>
              <w:left w:val="single" w:sz="4" w:space="0" w:color="auto"/>
              <w:bottom w:val="nil"/>
            </w:tcBorders>
          </w:tcPr>
          <w:p w14:paraId="7BE115AF" w14:textId="77777777" w:rsidR="00332637" w:rsidRPr="00F26C0A" w:rsidRDefault="00332637" w:rsidP="00A63CF4">
            <w:pPr>
              <w:spacing w:before="40" w:after="40"/>
              <w:rPr>
                <w:szCs w:val="18"/>
              </w:rPr>
            </w:pPr>
          </w:p>
        </w:tc>
      </w:tr>
      <w:tr w:rsidR="00332637" w:rsidRPr="00F26C0A" w14:paraId="504087EE" w14:textId="77777777">
        <w:tc>
          <w:tcPr>
            <w:tcW w:w="1440" w:type="dxa"/>
            <w:tcBorders>
              <w:top w:val="nil"/>
              <w:bottom w:val="single" w:sz="4" w:space="0" w:color="auto"/>
              <w:right w:val="single" w:sz="4" w:space="0" w:color="auto"/>
            </w:tcBorders>
          </w:tcPr>
          <w:p w14:paraId="654EBF25"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1907DFE3"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5E24BB17" w14:textId="77777777" w:rsidR="00332637" w:rsidRPr="00F26C0A" w:rsidRDefault="00332637" w:rsidP="00A63CF4">
            <w:pPr>
              <w:spacing w:before="40" w:after="40"/>
              <w:rPr>
                <w:szCs w:val="18"/>
              </w:rPr>
            </w:pPr>
            <w:r w:rsidRPr="00F26C0A">
              <w:rPr>
                <w:szCs w:val="18"/>
              </w:rPr>
              <w:t>9563</w:t>
            </w:r>
          </w:p>
        </w:tc>
        <w:tc>
          <w:tcPr>
            <w:tcW w:w="1080" w:type="dxa"/>
            <w:tcBorders>
              <w:top w:val="nil"/>
              <w:left w:val="single" w:sz="4" w:space="0" w:color="auto"/>
              <w:bottom w:val="single" w:sz="4" w:space="0" w:color="auto"/>
              <w:right w:val="single" w:sz="4" w:space="0" w:color="auto"/>
            </w:tcBorders>
          </w:tcPr>
          <w:p w14:paraId="422A40F7" w14:textId="77777777" w:rsidR="00332637" w:rsidRPr="00F26C0A" w:rsidRDefault="00332637"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6A0B14E0" w14:textId="77777777" w:rsidR="00332637" w:rsidRPr="00F26C0A" w:rsidRDefault="00332637" w:rsidP="00167646">
            <w:pPr>
              <w:tabs>
                <w:tab w:val="left" w:pos="380"/>
              </w:tabs>
              <w:spacing w:before="40" w:after="40"/>
              <w:ind w:right="67"/>
              <w:jc w:val="both"/>
              <w:rPr>
                <w:szCs w:val="18"/>
              </w:rPr>
            </w:pPr>
          </w:p>
        </w:tc>
        <w:tc>
          <w:tcPr>
            <w:tcW w:w="900" w:type="dxa"/>
            <w:tcBorders>
              <w:top w:val="nil"/>
              <w:left w:val="single" w:sz="4" w:space="0" w:color="auto"/>
              <w:bottom w:val="single" w:sz="4" w:space="0" w:color="auto"/>
              <w:right w:val="single" w:sz="4" w:space="0" w:color="auto"/>
            </w:tcBorders>
          </w:tcPr>
          <w:p w14:paraId="462CCAB6"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3F699331" w14:textId="77777777" w:rsidR="00332637" w:rsidRPr="00F26C0A" w:rsidRDefault="00332637" w:rsidP="00A63CF4">
            <w:pPr>
              <w:spacing w:before="40" w:after="40"/>
              <w:rPr>
                <w:szCs w:val="18"/>
              </w:rPr>
            </w:pPr>
          </w:p>
        </w:tc>
      </w:tr>
      <w:tr w:rsidR="00332637" w:rsidRPr="00F26C0A" w14:paraId="1B92B665" w14:textId="77777777" w:rsidTr="00936152">
        <w:tc>
          <w:tcPr>
            <w:tcW w:w="1440" w:type="dxa"/>
            <w:tcBorders>
              <w:top w:val="nil"/>
              <w:bottom w:val="nil"/>
              <w:right w:val="single" w:sz="4" w:space="0" w:color="auto"/>
            </w:tcBorders>
          </w:tcPr>
          <w:p w14:paraId="56AB9A17" w14:textId="77777777" w:rsidR="00332637" w:rsidRPr="00F26C0A" w:rsidRDefault="00332637" w:rsidP="003D4D86">
            <w:pPr>
              <w:spacing w:before="40" w:after="40"/>
              <w:rPr>
                <w:szCs w:val="18"/>
              </w:rPr>
            </w:pPr>
            <w:r w:rsidRPr="00F26C0A">
              <w:rPr>
                <w:szCs w:val="18"/>
              </w:rPr>
              <w:t>Čl. 66 odst. 4</w:t>
            </w:r>
          </w:p>
        </w:tc>
        <w:tc>
          <w:tcPr>
            <w:tcW w:w="5400" w:type="dxa"/>
            <w:gridSpan w:val="4"/>
            <w:tcBorders>
              <w:top w:val="nil"/>
              <w:left w:val="single" w:sz="4" w:space="0" w:color="auto"/>
              <w:bottom w:val="nil"/>
              <w:right w:val="single" w:sz="18" w:space="0" w:color="auto"/>
            </w:tcBorders>
          </w:tcPr>
          <w:p w14:paraId="10433C06" w14:textId="77777777" w:rsidR="00332637" w:rsidRPr="00F26C0A" w:rsidRDefault="00332637" w:rsidP="00FC22A2">
            <w:pPr>
              <w:spacing w:before="40" w:after="40"/>
              <w:ind w:right="58"/>
              <w:jc w:val="both"/>
              <w:rPr>
                <w:szCs w:val="18"/>
              </w:rPr>
            </w:pPr>
            <w:r w:rsidRPr="00F26C0A">
              <w:rPr>
                <w:szCs w:val="18"/>
              </w:rPr>
              <w:t>Členské státy zajistí, že právní a správní předpisy přijaté členskými státy v souladu s články 36 a 42 pozbydou platnosti v souladu s aktem v přenesené pravomoci přijatým Komisí podle čl. 68 odst. 6 a ode dne v něm uvedeného.</w:t>
            </w:r>
          </w:p>
        </w:tc>
        <w:tc>
          <w:tcPr>
            <w:tcW w:w="900" w:type="dxa"/>
            <w:tcBorders>
              <w:top w:val="nil"/>
              <w:left w:val="single" w:sz="18" w:space="0" w:color="auto"/>
              <w:bottom w:val="nil"/>
              <w:right w:val="single" w:sz="4" w:space="0" w:color="auto"/>
            </w:tcBorders>
          </w:tcPr>
          <w:p w14:paraId="7E627995" w14:textId="77777777" w:rsidR="00332637" w:rsidRPr="00F26C0A" w:rsidRDefault="00332637" w:rsidP="00FC22A2">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22DF4D4E" w14:textId="77777777" w:rsidR="00332637" w:rsidRPr="00F26C0A" w:rsidRDefault="00332637" w:rsidP="00FC22A2">
            <w:pPr>
              <w:spacing w:before="40" w:after="40"/>
              <w:rPr>
                <w:szCs w:val="18"/>
              </w:rPr>
            </w:pPr>
            <w:r w:rsidRPr="00F26C0A">
              <w:rPr>
                <w:szCs w:val="18"/>
              </w:rPr>
              <w:t>§ 316 odst. 5</w:t>
            </w:r>
          </w:p>
        </w:tc>
        <w:tc>
          <w:tcPr>
            <w:tcW w:w="5400" w:type="dxa"/>
            <w:gridSpan w:val="4"/>
            <w:tcBorders>
              <w:top w:val="nil"/>
              <w:left w:val="single" w:sz="4" w:space="0" w:color="auto"/>
              <w:bottom w:val="nil"/>
              <w:right w:val="single" w:sz="4" w:space="0" w:color="auto"/>
            </w:tcBorders>
          </w:tcPr>
          <w:p w14:paraId="6BA56CB2" w14:textId="77777777" w:rsidR="00332637" w:rsidRPr="00F26C0A" w:rsidRDefault="00332637" w:rsidP="00FC22A2">
            <w:pPr>
              <w:tabs>
                <w:tab w:val="left" w:pos="380"/>
              </w:tabs>
              <w:spacing w:before="40" w:after="40"/>
              <w:ind w:right="67"/>
              <w:jc w:val="both"/>
              <w:rPr>
                <w:szCs w:val="18"/>
              </w:rPr>
            </w:pPr>
            <w:r w:rsidRPr="00F26C0A">
              <w:rPr>
                <w:szCs w:val="18"/>
              </w:rPr>
              <w:t>Zakazuje se nabízet v České republice investice podle odstavce 1 po dni, který určí akt v přenesené působnosti přijatý Evropskou komisí na základě článku 68 odst. 6 směrnice Evropského parlamentu a Rady upravující správce alternativních investičních fondů</w:t>
            </w:r>
            <w:r w:rsidRPr="00F26C0A">
              <w:rPr>
                <w:szCs w:val="18"/>
                <w:vertAlign w:val="superscript"/>
              </w:rPr>
              <w:t>5)</w:t>
            </w:r>
            <w:r w:rsidRPr="00F26C0A">
              <w:rPr>
                <w:szCs w:val="18"/>
              </w:rPr>
              <w:t xml:space="preserve"> jako den, k němuž se musí ukončit vnitrostátní režimy upravené v článcích 36 a 42 této směrnice a režim pasu stanovený v článcích 35 a 37 až 41 této směrnice se stane jediným povinným režimem platným ve všech členských státech.</w:t>
            </w:r>
          </w:p>
        </w:tc>
        <w:tc>
          <w:tcPr>
            <w:tcW w:w="900" w:type="dxa"/>
            <w:tcBorders>
              <w:top w:val="nil"/>
              <w:left w:val="single" w:sz="4" w:space="0" w:color="auto"/>
              <w:bottom w:val="nil"/>
              <w:right w:val="single" w:sz="4" w:space="0" w:color="auto"/>
            </w:tcBorders>
          </w:tcPr>
          <w:p w14:paraId="4447CDD1" w14:textId="77777777" w:rsidR="00332637" w:rsidRPr="00F26C0A" w:rsidRDefault="00332637" w:rsidP="00FC22A2">
            <w:pPr>
              <w:spacing w:before="40" w:after="40"/>
              <w:rPr>
                <w:szCs w:val="18"/>
              </w:rPr>
            </w:pPr>
            <w:r w:rsidRPr="00F26C0A">
              <w:rPr>
                <w:szCs w:val="18"/>
              </w:rPr>
              <w:t>PT</w:t>
            </w:r>
          </w:p>
        </w:tc>
        <w:tc>
          <w:tcPr>
            <w:tcW w:w="720" w:type="dxa"/>
            <w:tcBorders>
              <w:top w:val="nil"/>
              <w:left w:val="single" w:sz="4" w:space="0" w:color="auto"/>
              <w:bottom w:val="nil"/>
            </w:tcBorders>
          </w:tcPr>
          <w:p w14:paraId="11AFAD29" w14:textId="77777777" w:rsidR="00332637" w:rsidRPr="00F26C0A" w:rsidRDefault="00332637" w:rsidP="00FC22A2">
            <w:pPr>
              <w:spacing w:before="40" w:after="40"/>
              <w:rPr>
                <w:szCs w:val="18"/>
              </w:rPr>
            </w:pPr>
          </w:p>
        </w:tc>
      </w:tr>
      <w:tr w:rsidR="00332637" w:rsidRPr="00F26C0A" w14:paraId="1CE43E08" w14:textId="77777777" w:rsidTr="00936152">
        <w:tc>
          <w:tcPr>
            <w:tcW w:w="1440" w:type="dxa"/>
            <w:tcBorders>
              <w:top w:val="nil"/>
              <w:bottom w:val="nil"/>
              <w:right w:val="single" w:sz="4" w:space="0" w:color="auto"/>
            </w:tcBorders>
          </w:tcPr>
          <w:p w14:paraId="666BF284"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5643AA23" w14:textId="77777777" w:rsidR="00332637" w:rsidRPr="00F26C0A" w:rsidRDefault="00332637" w:rsidP="00FC22A2">
            <w:pPr>
              <w:spacing w:before="40" w:after="40"/>
              <w:ind w:right="58"/>
              <w:jc w:val="both"/>
              <w:rPr>
                <w:szCs w:val="18"/>
              </w:rPr>
            </w:pPr>
          </w:p>
        </w:tc>
        <w:tc>
          <w:tcPr>
            <w:tcW w:w="900" w:type="dxa"/>
            <w:tcBorders>
              <w:top w:val="nil"/>
              <w:left w:val="single" w:sz="18" w:space="0" w:color="auto"/>
              <w:bottom w:val="nil"/>
              <w:right w:val="single" w:sz="4" w:space="0" w:color="auto"/>
            </w:tcBorders>
          </w:tcPr>
          <w:p w14:paraId="7CE2E80A" w14:textId="77777777" w:rsidR="00332637" w:rsidRPr="00F26C0A" w:rsidRDefault="00332637" w:rsidP="00FC22A2">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27ECB3FB" w14:textId="77777777" w:rsidR="00332637" w:rsidRPr="00F26C0A" w:rsidRDefault="00332637" w:rsidP="00FC22A2">
            <w:pPr>
              <w:spacing w:before="40" w:after="40"/>
              <w:rPr>
                <w:szCs w:val="18"/>
              </w:rPr>
            </w:pPr>
            <w:r w:rsidRPr="00F26C0A">
              <w:rPr>
                <w:szCs w:val="18"/>
              </w:rPr>
              <w:t>§ 318 odst. 5</w:t>
            </w:r>
          </w:p>
        </w:tc>
        <w:tc>
          <w:tcPr>
            <w:tcW w:w="5400" w:type="dxa"/>
            <w:gridSpan w:val="4"/>
            <w:tcBorders>
              <w:top w:val="nil"/>
              <w:left w:val="single" w:sz="4" w:space="0" w:color="auto"/>
              <w:bottom w:val="nil"/>
              <w:right w:val="single" w:sz="4" w:space="0" w:color="auto"/>
            </w:tcBorders>
          </w:tcPr>
          <w:p w14:paraId="3EC170D6" w14:textId="77777777" w:rsidR="00332637" w:rsidRPr="00F26C0A" w:rsidRDefault="00332637" w:rsidP="00FC22A2">
            <w:pPr>
              <w:tabs>
                <w:tab w:val="left" w:pos="380"/>
              </w:tabs>
              <w:spacing w:before="40" w:after="40"/>
              <w:ind w:right="67"/>
              <w:jc w:val="both"/>
              <w:rPr>
                <w:szCs w:val="18"/>
              </w:rPr>
            </w:pPr>
            <w:r w:rsidRPr="00F26C0A">
              <w:rPr>
                <w:szCs w:val="18"/>
              </w:rPr>
              <w:t>Zakazuje se nabízet v České republice investice podle odstavce 1 po dni, který určí akt v přenesené působnosti přijatý Evropskou komisí na základě článku 68 odst. 6 směrnice Evropského parlamentu a Rady upravující správce alternativních investičních fondů</w:t>
            </w:r>
            <w:r w:rsidRPr="00F26C0A">
              <w:rPr>
                <w:szCs w:val="18"/>
                <w:vertAlign w:val="superscript"/>
              </w:rPr>
              <w:t>5)</w:t>
            </w:r>
            <w:r w:rsidRPr="00F26C0A">
              <w:rPr>
                <w:szCs w:val="18"/>
              </w:rPr>
              <w:t xml:space="preserve"> jako den, k němuž se musí ukončit vnitrostátní režimy upravené v článcích 36 a 42 této směrnice a režim pasu stanovený v článcích 35 a 37 až 41 této směrnice se stane jediným povinným režimem platným ve všech členských státech.</w:t>
            </w:r>
          </w:p>
        </w:tc>
        <w:tc>
          <w:tcPr>
            <w:tcW w:w="900" w:type="dxa"/>
            <w:tcBorders>
              <w:top w:val="nil"/>
              <w:left w:val="single" w:sz="4" w:space="0" w:color="auto"/>
              <w:bottom w:val="nil"/>
              <w:right w:val="single" w:sz="4" w:space="0" w:color="auto"/>
            </w:tcBorders>
          </w:tcPr>
          <w:p w14:paraId="1E12949E" w14:textId="77777777" w:rsidR="00332637" w:rsidRPr="00F26C0A" w:rsidRDefault="00332637" w:rsidP="00FC22A2">
            <w:pPr>
              <w:spacing w:before="40" w:after="40"/>
              <w:rPr>
                <w:szCs w:val="18"/>
              </w:rPr>
            </w:pPr>
          </w:p>
        </w:tc>
        <w:tc>
          <w:tcPr>
            <w:tcW w:w="720" w:type="dxa"/>
            <w:tcBorders>
              <w:top w:val="nil"/>
              <w:left w:val="single" w:sz="4" w:space="0" w:color="auto"/>
              <w:bottom w:val="nil"/>
            </w:tcBorders>
          </w:tcPr>
          <w:p w14:paraId="49DC20D4" w14:textId="77777777" w:rsidR="00332637" w:rsidRPr="00F26C0A" w:rsidRDefault="00332637" w:rsidP="00FC22A2">
            <w:pPr>
              <w:spacing w:before="40" w:after="40"/>
              <w:rPr>
                <w:szCs w:val="18"/>
              </w:rPr>
            </w:pPr>
          </w:p>
        </w:tc>
      </w:tr>
      <w:tr w:rsidR="00332637" w:rsidRPr="00F26C0A" w14:paraId="19319190" w14:textId="77777777">
        <w:tc>
          <w:tcPr>
            <w:tcW w:w="1440" w:type="dxa"/>
            <w:tcBorders>
              <w:top w:val="nil"/>
              <w:bottom w:val="single" w:sz="4" w:space="0" w:color="auto"/>
              <w:right w:val="single" w:sz="4" w:space="0" w:color="auto"/>
            </w:tcBorders>
          </w:tcPr>
          <w:p w14:paraId="7B2C8AA6"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76D00906"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25F71BCD"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13F23B40" w14:textId="77777777" w:rsidR="00332637" w:rsidRPr="00F26C0A" w:rsidRDefault="00332637" w:rsidP="00A63CF4">
            <w:pPr>
              <w:spacing w:before="40" w:after="40"/>
              <w:rPr>
                <w:szCs w:val="18"/>
              </w:rPr>
            </w:pPr>
            <w:r w:rsidRPr="00F26C0A">
              <w:rPr>
                <w:szCs w:val="18"/>
              </w:rPr>
              <w:t>§ 319 odst. 5</w:t>
            </w:r>
          </w:p>
        </w:tc>
        <w:tc>
          <w:tcPr>
            <w:tcW w:w="5400" w:type="dxa"/>
            <w:gridSpan w:val="4"/>
            <w:tcBorders>
              <w:top w:val="nil"/>
              <w:left w:val="single" w:sz="4" w:space="0" w:color="auto"/>
              <w:bottom w:val="single" w:sz="4" w:space="0" w:color="auto"/>
              <w:right w:val="single" w:sz="4" w:space="0" w:color="auto"/>
            </w:tcBorders>
          </w:tcPr>
          <w:p w14:paraId="4ED7CD6E" w14:textId="77777777" w:rsidR="00332637" w:rsidRPr="00F26C0A" w:rsidRDefault="00332637" w:rsidP="00A63CF4">
            <w:pPr>
              <w:tabs>
                <w:tab w:val="left" w:pos="380"/>
              </w:tabs>
              <w:spacing w:before="40" w:after="40"/>
              <w:ind w:right="67"/>
              <w:jc w:val="both"/>
              <w:rPr>
                <w:szCs w:val="18"/>
              </w:rPr>
            </w:pPr>
            <w:r w:rsidRPr="00F26C0A">
              <w:rPr>
                <w:szCs w:val="18"/>
              </w:rPr>
              <w:t>Zakazuje se nabízet v České republice investice podle odstavce 1 po dni, který určí akt v přenesené působnosti přijatý Evropskou komisí na základě článku 68 odst. 6 směrnice Evropského parlamentu a Rady upravující správce alternativních investičních fondů</w:t>
            </w:r>
            <w:r w:rsidRPr="00F26C0A">
              <w:rPr>
                <w:szCs w:val="18"/>
                <w:vertAlign w:val="superscript"/>
              </w:rPr>
              <w:t>5)</w:t>
            </w:r>
            <w:r w:rsidRPr="00F26C0A">
              <w:rPr>
                <w:szCs w:val="18"/>
              </w:rPr>
              <w:t xml:space="preserve"> jako den, k němuž se musí ukončit vnitrostátní režimy upravené v článcích 36 a 42 této směrnice a režim pasu stanovený v článcích 35 a 37 až 41 této směrnice se stane jediným povinným režimem platným ve všech členských státech.</w:t>
            </w:r>
          </w:p>
        </w:tc>
        <w:tc>
          <w:tcPr>
            <w:tcW w:w="900" w:type="dxa"/>
            <w:tcBorders>
              <w:top w:val="nil"/>
              <w:left w:val="single" w:sz="4" w:space="0" w:color="auto"/>
              <w:bottom w:val="single" w:sz="4" w:space="0" w:color="auto"/>
              <w:right w:val="single" w:sz="4" w:space="0" w:color="auto"/>
            </w:tcBorders>
          </w:tcPr>
          <w:p w14:paraId="47F0E43B"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7F707B27" w14:textId="77777777" w:rsidR="00332637" w:rsidRPr="00F26C0A" w:rsidRDefault="00332637" w:rsidP="00A63CF4">
            <w:pPr>
              <w:spacing w:before="40" w:after="40"/>
              <w:rPr>
                <w:szCs w:val="18"/>
              </w:rPr>
            </w:pPr>
          </w:p>
        </w:tc>
      </w:tr>
      <w:tr w:rsidR="004B6500" w:rsidRPr="00F26C0A" w14:paraId="7487AED4" w14:textId="77777777">
        <w:tc>
          <w:tcPr>
            <w:tcW w:w="1440" w:type="dxa"/>
            <w:tcBorders>
              <w:top w:val="nil"/>
              <w:bottom w:val="single" w:sz="4" w:space="0" w:color="auto"/>
              <w:right w:val="single" w:sz="4" w:space="0" w:color="auto"/>
            </w:tcBorders>
          </w:tcPr>
          <w:p w14:paraId="1DAA07AC" w14:textId="77777777" w:rsidR="004B6500" w:rsidRPr="00F26C0A" w:rsidRDefault="004B6500" w:rsidP="004B6500">
            <w:pPr>
              <w:spacing w:before="40" w:after="40"/>
              <w:rPr>
                <w:szCs w:val="18"/>
              </w:rPr>
            </w:pPr>
            <w:r w:rsidRPr="00F26C0A">
              <w:rPr>
                <w:szCs w:val="18"/>
              </w:rPr>
              <w:t>Čl. 66 odst. 5</w:t>
            </w:r>
          </w:p>
        </w:tc>
        <w:tc>
          <w:tcPr>
            <w:tcW w:w="5400" w:type="dxa"/>
            <w:gridSpan w:val="4"/>
            <w:tcBorders>
              <w:top w:val="nil"/>
              <w:left w:val="single" w:sz="4" w:space="0" w:color="auto"/>
              <w:bottom w:val="single" w:sz="4" w:space="0" w:color="auto"/>
              <w:right w:val="single" w:sz="18" w:space="0" w:color="auto"/>
            </w:tcBorders>
          </w:tcPr>
          <w:p w14:paraId="1EF51A78" w14:textId="77777777" w:rsidR="004B6500" w:rsidRPr="00F26C0A" w:rsidRDefault="004B6500" w:rsidP="004B6500">
            <w:pPr>
              <w:spacing w:before="40" w:after="40"/>
              <w:ind w:right="58"/>
              <w:jc w:val="both"/>
              <w:rPr>
                <w:szCs w:val="18"/>
              </w:rPr>
            </w:pPr>
            <w:r w:rsidRPr="00F26C0A">
              <w:rPr>
                <w:szCs w:val="18"/>
              </w:rPr>
              <w:t>Předpisy uvedené v odstavci 1 přijaté členskými státy musí obsahovat odkaz na tuto směrnici nebo musí být takový odkaz učiněn při jejich úředním vyhlášení.</w:t>
            </w:r>
          </w:p>
        </w:tc>
        <w:tc>
          <w:tcPr>
            <w:tcW w:w="900" w:type="dxa"/>
            <w:tcBorders>
              <w:top w:val="nil"/>
              <w:left w:val="single" w:sz="18" w:space="0" w:color="auto"/>
              <w:bottom w:val="single" w:sz="4" w:space="0" w:color="auto"/>
              <w:right w:val="single" w:sz="4" w:space="0" w:color="auto"/>
            </w:tcBorders>
          </w:tcPr>
          <w:p w14:paraId="3C051DEC" w14:textId="0F922835" w:rsidR="004B6500" w:rsidRPr="00F26C0A" w:rsidRDefault="004B6500" w:rsidP="004B6500">
            <w:pPr>
              <w:spacing w:before="40" w:after="40"/>
              <w:rPr>
                <w:szCs w:val="18"/>
              </w:rPr>
            </w:pPr>
            <w:r w:rsidRPr="00F26C0A">
              <w:rPr>
                <w:szCs w:val="18"/>
              </w:rPr>
              <w:t>240/2013</w:t>
            </w:r>
            <w:r w:rsidRPr="00604020">
              <w:rPr>
                <w:szCs w:val="18"/>
              </w:rPr>
              <w:t xml:space="preserve"> </w:t>
            </w:r>
          </w:p>
        </w:tc>
        <w:tc>
          <w:tcPr>
            <w:tcW w:w="1080" w:type="dxa"/>
            <w:tcBorders>
              <w:top w:val="nil"/>
              <w:left w:val="single" w:sz="4" w:space="0" w:color="auto"/>
              <w:bottom w:val="single" w:sz="4" w:space="0" w:color="auto"/>
              <w:right w:val="single" w:sz="4" w:space="0" w:color="auto"/>
            </w:tcBorders>
          </w:tcPr>
          <w:p w14:paraId="2B59C6A5" w14:textId="77777777" w:rsidR="004B6500" w:rsidRPr="00F26C0A" w:rsidRDefault="004B6500" w:rsidP="004B6500">
            <w:pPr>
              <w:spacing w:before="40" w:after="40"/>
              <w:rPr>
                <w:szCs w:val="18"/>
              </w:rPr>
            </w:pPr>
            <w:r w:rsidRPr="00F26C0A">
              <w:rPr>
                <w:szCs w:val="18"/>
              </w:rPr>
              <w:t>§ 1</w:t>
            </w:r>
          </w:p>
        </w:tc>
        <w:tc>
          <w:tcPr>
            <w:tcW w:w="5400" w:type="dxa"/>
            <w:gridSpan w:val="4"/>
            <w:tcBorders>
              <w:top w:val="nil"/>
              <w:left w:val="single" w:sz="4" w:space="0" w:color="auto"/>
              <w:bottom w:val="single" w:sz="4" w:space="0" w:color="auto"/>
              <w:right w:val="single" w:sz="4" w:space="0" w:color="auto"/>
            </w:tcBorders>
          </w:tcPr>
          <w:p w14:paraId="6010BE02" w14:textId="77777777" w:rsidR="004B6500" w:rsidRPr="00604020" w:rsidRDefault="004B6500" w:rsidP="004B6500">
            <w:pPr>
              <w:spacing w:before="40" w:after="40"/>
              <w:ind w:right="58"/>
              <w:jc w:val="both"/>
              <w:rPr>
                <w:szCs w:val="18"/>
              </w:rPr>
            </w:pPr>
            <w:r w:rsidRPr="00604020">
              <w:rPr>
                <w:szCs w:val="18"/>
              </w:rPr>
              <w:t>Tento zákon zapracovává příslušné předpisy Evropské unie</w:t>
            </w:r>
            <w:r w:rsidRPr="00604020">
              <w:rPr>
                <w:szCs w:val="18"/>
                <w:vertAlign w:val="superscript"/>
              </w:rPr>
              <w:t>1)</w:t>
            </w:r>
            <w:r w:rsidRPr="00604020">
              <w:rPr>
                <w:szCs w:val="18"/>
              </w:rPr>
              <w:t>, zároveň navazuje na přímo použitelné předpisy Evropské unie</w:t>
            </w:r>
            <w:r w:rsidRPr="00604020">
              <w:rPr>
                <w:szCs w:val="18"/>
                <w:vertAlign w:val="superscript"/>
              </w:rPr>
              <w:t>2)</w:t>
            </w:r>
            <w:r w:rsidRPr="00604020">
              <w:rPr>
                <w:szCs w:val="18"/>
              </w:rPr>
              <w:t xml:space="preserve"> a upravuje podmínky pro obhospodařování a administraci investičních fondů a zahraničních investičních fondů a nabízení investic do těchto fondů.</w:t>
            </w:r>
          </w:p>
          <w:p w14:paraId="7D5643F1" w14:textId="77777777" w:rsidR="004B6500" w:rsidRPr="00604020" w:rsidRDefault="004B6500" w:rsidP="004B6500">
            <w:pPr>
              <w:spacing w:before="40" w:after="40"/>
              <w:ind w:right="58"/>
              <w:jc w:val="both"/>
              <w:rPr>
                <w:szCs w:val="18"/>
              </w:rPr>
            </w:pPr>
            <w:r w:rsidRPr="00604020">
              <w:rPr>
                <w:szCs w:val="18"/>
              </w:rPr>
              <w:t>__________</w:t>
            </w:r>
          </w:p>
          <w:p w14:paraId="71795FFF" w14:textId="77777777" w:rsidR="004B6500" w:rsidRPr="00F26C0A" w:rsidRDefault="004B6500" w:rsidP="004B6500">
            <w:pPr>
              <w:spacing w:before="40" w:after="40"/>
              <w:ind w:right="58"/>
              <w:jc w:val="both"/>
              <w:rPr>
                <w:szCs w:val="18"/>
              </w:rPr>
            </w:pPr>
            <w:r w:rsidRPr="00F26C0A">
              <w:rPr>
                <w:szCs w:val="18"/>
                <w:vertAlign w:val="superscript"/>
              </w:rPr>
              <w:t>1)</w:t>
            </w:r>
            <w:r w:rsidRPr="00F26C0A">
              <w:rPr>
                <w:szCs w:val="18"/>
              </w:rPr>
              <w:t xml:space="preserve"> Směrnice Komise 2007/16/ES ze dne 19. března 2007, kterou se provádí směrnice Rady 85/611/EHS o koordinaci právních a správních předpisů týkajících se subjektů kolektivního investování do převoditelných cenných papírů (SKIPCP), pokud jde o vyjasnění některých definic.</w:t>
            </w:r>
          </w:p>
          <w:p w14:paraId="5864A5C2" w14:textId="77777777" w:rsidR="004B6500" w:rsidRPr="00F26C0A" w:rsidRDefault="004B6500" w:rsidP="004B6500">
            <w:pPr>
              <w:spacing w:before="40" w:after="40"/>
              <w:ind w:right="58"/>
              <w:jc w:val="both"/>
              <w:rPr>
                <w:szCs w:val="18"/>
              </w:rPr>
            </w:pPr>
            <w:r w:rsidRPr="00F26C0A">
              <w:rPr>
                <w:szCs w:val="18"/>
              </w:rPr>
              <w:t>Směrnice Evropského parlamentu a Rady 2009/65/ES ze dne 13. července 2009 o koordinaci právních a správních předpisů týkajících se subjektů kolektivního investování do převoditelných cenných papírů (SKIPCP), ve znění směrnic Evropského parlamentu a Rady 2010/78/EU a 2013/14/EU.</w:t>
            </w:r>
          </w:p>
          <w:p w14:paraId="2837E183" w14:textId="77777777" w:rsidR="004B6500" w:rsidRPr="00F26C0A" w:rsidRDefault="004B6500" w:rsidP="004B6500">
            <w:pPr>
              <w:spacing w:before="40" w:after="40"/>
              <w:ind w:right="58"/>
              <w:jc w:val="both"/>
              <w:rPr>
                <w:szCs w:val="18"/>
              </w:rPr>
            </w:pPr>
            <w:r w:rsidRPr="00F26C0A">
              <w:rPr>
                <w:szCs w:val="18"/>
              </w:rPr>
              <w:t>Směrnice Komise 2010/43/EU ze dne 1. července 2010, kterou se provádí směrnice Evropského parlamentu a Rady 2009/65/ES, pokud jde o organizační požadavky, střety zájmů, pravidla jednání, řízení rizik a obsah smlouvy mezi depozitářem a správcovskou společností.</w:t>
            </w:r>
          </w:p>
          <w:p w14:paraId="02D336DC" w14:textId="77777777" w:rsidR="004B6500" w:rsidRPr="00F26C0A" w:rsidRDefault="004B6500" w:rsidP="004B6500">
            <w:pPr>
              <w:spacing w:before="40" w:after="40"/>
              <w:ind w:right="58"/>
              <w:jc w:val="both"/>
              <w:rPr>
                <w:szCs w:val="18"/>
              </w:rPr>
            </w:pPr>
            <w:r w:rsidRPr="00F26C0A">
              <w:rPr>
                <w:szCs w:val="18"/>
              </w:rPr>
              <w:t>Směrnice Komise 2010/44/EU ze dne 1. července 2010, kterou se provádí směrnice Evropského parlamentu a Rady 2009/65/ES, pokud jde o některá ustanovení týkající se fúze fondů, struktur „master-feeder“ a postupu pro oznamování.</w:t>
            </w:r>
          </w:p>
          <w:p w14:paraId="7BEC4858" w14:textId="77777777" w:rsidR="004B6500" w:rsidRPr="00F26C0A" w:rsidRDefault="004B6500" w:rsidP="004B6500">
            <w:pPr>
              <w:spacing w:before="40" w:after="40"/>
              <w:ind w:right="58"/>
              <w:jc w:val="both"/>
              <w:rPr>
                <w:szCs w:val="18"/>
              </w:rPr>
            </w:pPr>
            <w:r w:rsidRPr="00F26C0A">
              <w:rPr>
                <w:szCs w:val="18"/>
              </w:rPr>
              <w:t>Směrnice Evropského parlamentu a Rady 2011/61/EU ze dne 8. června 2011 o správcích alternativních investičních fondů a o změně směrnic 2003/41/ES a 2009/65/ES a nařízení (ES) č. 1060/2009 a (EU) č. 1095/2010, ve znění směrnice Evropského parlamentu a Rady 2013/14/EU.</w:t>
            </w:r>
          </w:p>
          <w:p w14:paraId="32A0618A" w14:textId="77777777" w:rsidR="004B6500" w:rsidRPr="00F26C0A" w:rsidRDefault="004B6500" w:rsidP="004B6500">
            <w:pPr>
              <w:spacing w:before="40" w:after="40"/>
              <w:ind w:right="58"/>
              <w:jc w:val="both"/>
              <w:rPr>
                <w:szCs w:val="18"/>
              </w:rPr>
            </w:pPr>
            <w:r w:rsidRPr="00F26C0A">
              <w:rPr>
                <w:szCs w:val="18"/>
              </w:rPr>
              <w:t>Čl. 2 odst. 2 směrnice Evropského parlamentu a Rady (EU) 2017/1132 ze dne 14. června 2017 o některých aspektech práva obchodních společností (kodifikované znění).</w:t>
            </w:r>
          </w:p>
          <w:p w14:paraId="4DCAC891" w14:textId="77777777" w:rsidR="004B6500" w:rsidRPr="00F26C0A" w:rsidRDefault="004B6500" w:rsidP="004B6500">
            <w:pPr>
              <w:spacing w:before="40" w:after="40"/>
              <w:ind w:right="58"/>
              <w:jc w:val="both"/>
              <w:rPr>
                <w:szCs w:val="18"/>
              </w:rPr>
            </w:pPr>
            <w:r w:rsidRPr="00F26C0A">
              <w:rPr>
                <w:szCs w:val="18"/>
                <w:vertAlign w:val="superscript"/>
              </w:rPr>
              <w:t>2)</w:t>
            </w:r>
            <w:r w:rsidRPr="00F26C0A">
              <w:rPr>
                <w:szCs w:val="18"/>
              </w:rPr>
              <w:t xml:space="preserve"> Nařízení Komise (EU) č. 583/2010 ze dne 1. července 2010, kterým se provádí směrnice Evropského parlamentu a Rady 2009/65/ES, pokud jde o klíčové informace pro investory a podmínky, které je třeba splnit při poskytování klíčových informací pro investory nebo prospektu na jiném trvalém nosiči, než je papír, nebo prostřednictvím internetových stránek.</w:t>
            </w:r>
          </w:p>
          <w:p w14:paraId="777D4FEB" w14:textId="77777777" w:rsidR="004B6500" w:rsidRPr="00F26C0A" w:rsidRDefault="004B6500" w:rsidP="004B6500">
            <w:pPr>
              <w:spacing w:before="40" w:after="40"/>
              <w:ind w:right="58"/>
              <w:jc w:val="both"/>
              <w:rPr>
                <w:szCs w:val="18"/>
              </w:rPr>
            </w:pPr>
            <w:r w:rsidRPr="00F26C0A">
              <w:rPr>
                <w:szCs w:val="18"/>
              </w:rPr>
              <w:t>Nařízení Komise (EU) č. 584/2010 ze dne 1. července 2010, kterým se provádí směrnice Evropského parlamentu a Rady 2009/65/ES, pokud jde o formu a obsah standardního oznámení a osvědčení SKIPCP, využívání elektronické komunikace mezi příslušnými orgány pro účely oznamování a postupy pro ověřování na místě a šetření a výměnu informací mezi příslušnými orgány.</w:t>
            </w:r>
          </w:p>
          <w:p w14:paraId="1D6FE422" w14:textId="77777777" w:rsidR="004B6500" w:rsidRPr="00F26C0A" w:rsidRDefault="004B6500" w:rsidP="004B6500">
            <w:pPr>
              <w:spacing w:before="40" w:after="40"/>
              <w:ind w:right="58"/>
              <w:jc w:val="both"/>
              <w:rPr>
                <w:szCs w:val="18"/>
              </w:rPr>
            </w:pPr>
            <w:r w:rsidRPr="00F26C0A">
              <w:rPr>
                <w:szCs w:val="18"/>
              </w:rPr>
              <w:t>Nařízení Komise v přenesené pravomoci (EU) č. 231/2013 ze dne 19. prosince 2012, kterým se doplňuje směrnice Evropského parlamentu a Rady 2011/61/EU, pokud jde o výjimky, obecné podmínky provozování činnosti, depozitáře, pákový efekt, transparentnost a dohled, ve znění nařízení Komise v přenesené pravomoci (EU) 2018/1618.</w:t>
            </w:r>
          </w:p>
          <w:p w14:paraId="688FA645" w14:textId="77777777" w:rsidR="004B6500" w:rsidRPr="00F26C0A" w:rsidRDefault="004B6500" w:rsidP="004B6500">
            <w:pPr>
              <w:spacing w:before="40" w:after="40"/>
              <w:ind w:right="58"/>
              <w:jc w:val="both"/>
              <w:rPr>
                <w:szCs w:val="18"/>
              </w:rPr>
            </w:pPr>
            <w:r w:rsidRPr="00F26C0A">
              <w:rPr>
                <w:szCs w:val="18"/>
              </w:rPr>
              <w:t>Nařízení Evropského parlamentu a Rady (EU) č. 345/2013 ze dne 17. dubna 2013 o evropských fondech rizikového kapitálu, ve znění nařízení Evropského parlamentu a Rady (EU) 2017/1991.</w:t>
            </w:r>
          </w:p>
          <w:p w14:paraId="69EA8E90" w14:textId="77777777" w:rsidR="004B6500" w:rsidRPr="00F26C0A" w:rsidRDefault="004B6500" w:rsidP="004B6500">
            <w:pPr>
              <w:spacing w:before="40" w:after="40"/>
              <w:ind w:right="58"/>
              <w:jc w:val="both"/>
              <w:rPr>
                <w:szCs w:val="18"/>
              </w:rPr>
            </w:pPr>
            <w:r w:rsidRPr="00F26C0A">
              <w:rPr>
                <w:szCs w:val="18"/>
              </w:rPr>
              <w:t>Nařízení Evropského parlamentu a Rady (EU) č. 346/2013 ze dne 17. dubna 2013 o evropských fondech sociálního podnikání, ve znění nařízení Evropského parlamentu a Rady (EU) 2017/1991.</w:t>
            </w:r>
          </w:p>
          <w:p w14:paraId="666C20EC" w14:textId="77777777" w:rsidR="004B6500" w:rsidRPr="00F26C0A" w:rsidRDefault="004B6500" w:rsidP="004B6500">
            <w:pPr>
              <w:spacing w:before="40" w:after="40"/>
              <w:ind w:right="58"/>
              <w:jc w:val="both"/>
              <w:rPr>
                <w:szCs w:val="18"/>
              </w:rPr>
            </w:pPr>
            <w:r w:rsidRPr="00F26C0A">
              <w:rPr>
                <w:szCs w:val="18"/>
              </w:rPr>
              <w:t>Prováděcí nařízení Komise (EU) č. 447/2013 ze dne 15. května 2013, kterým se stanoví postup pro správce alternativních investičních fondů, kteří se rozhodnou, že se na ně bude vztahovat směrnice Evropského parlamentu a Rady 2011/61/EU.</w:t>
            </w:r>
          </w:p>
          <w:p w14:paraId="5D37EC2D" w14:textId="77777777" w:rsidR="004B6500" w:rsidRPr="00F26C0A" w:rsidRDefault="004B6500" w:rsidP="004B6500">
            <w:pPr>
              <w:spacing w:before="40" w:after="40"/>
              <w:ind w:right="58"/>
              <w:jc w:val="both"/>
              <w:rPr>
                <w:szCs w:val="18"/>
              </w:rPr>
            </w:pPr>
            <w:r w:rsidRPr="00F26C0A">
              <w:rPr>
                <w:szCs w:val="18"/>
              </w:rPr>
              <w:t>Prováděcí nařízení Komise (EU) č. 448/2013 ze dne 15. května 2013, kterým se stanoví postup pro určení referenčního členského státu mimounijního správce alternativních investičních fondů podle směrnice Evropského parlamentu a Rady 2011/61/EU.</w:t>
            </w:r>
          </w:p>
          <w:p w14:paraId="456C7082" w14:textId="77777777" w:rsidR="004B6500" w:rsidRPr="00F26C0A" w:rsidRDefault="004B6500" w:rsidP="004B6500">
            <w:pPr>
              <w:spacing w:before="40" w:after="40"/>
              <w:ind w:right="58"/>
              <w:jc w:val="both"/>
              <w:rPr>
                <w:szCs w:val="18"/>
              </w:rPr>
            </w:pPr>
            <w:r w:rsidRPr="00F26C0A">
              <w:rPr>
                <w:szCs w:val="18"/>
              </w:rPr>
              <w:t>Nařízení Komise (EU), kterým se provádí směrnice Evropského parlamentu a Rady 2009/65/ES, pokud jde o depozitáře SKIPCP.</w:t>
            </w:r>
          </w:p>
          <w:p w14:paraId="6C251639" w14:textId="77777777" w:rsidR="004B6500" w:rsidRPr="00F26C0A" w:rsidRDefault="004B6500" w:rsidP="004B6500">
            <w:pPr>
              <w:spacing w:before="40" w:after="40"/>
              <w:ind w:right="58"/>
              <w:jc w:val="both"/>
              <w:rPr>
                <w:szCs w:val="18"/>
              </w:rPr>
            </w:pPr>
            <w:r w:rsidRPr="00F26C0A">
              <w:rPr>
                <w:szCs w:val="18"/>
              </w:rPr>
              <w:t>Nařízení Komise v přenesené pravomoci (EU) č. 694/2014 ze dne 17. prosince 2013, kterým se doplňuje směrnice Evropského parlamentu a Rady (EU) 2011/61/EU, pokud jde o regulační technické normy určující typy správců alternativních investičních fondů.</w:t>
            </w:r>
          </w:p>
          <w:p w14:paraId="65D2713B" w14:textId="77777777" w:rsidR="004B6500" w:rsidRPr="00F26C0A" w:rsidRDefault="004B6500" w:rsidP="004B6500">
            <w:pPr>
              <w:spacing w:before="40" w:after="40"/>
              <w:ind w:right="58"/>
              <w:jc w:val="both"/>
              <w:rPr>
                <w:szCs w:val="18"/>
              </w:rPr>
            </w:pPr>
            <w:r w:rsidRPr="00F26C0A">
              <w:rPr>
                <w:szCs w:val="18"/>
              </w:rPr>
              <w:t>Nařízení Evropského parlamentu a Rady (EU) 2015/760 ze dne 29. dubna 2015 o evropských fondech dlouhodobých investic.</w:t>
            </w:r>
          </w:p>
          <w:p w14:paraId="554ECD42" w14:textId="77777777" w:rsidR="004B6500" w:rsidRPr="00F26C0A" w:rsidRDefault="004B6500" w:rsidP="004B6500">
            <w:pPr>
              <w:spacing w:before="40" w:after="40"/>
              <w:ind w:right="58"/>
              <w:jc w:val="both"/>
              <w:rPr>
                <w:szCs w:val="18"/>
              </w:rPr>
            </w:pPr>
            <w:r w:rsidRPr="00F26C0A">
              <w:rPr>
                <w:szCs w:val="18"/>
              </w:rPr>
              <w:t>Čl. 13 a 14 nařízení Evropského parlamentu a Rady (EU) 2015/2365 ze dne 25. listopadu 2015 o transparentnosti obchodů zajišťujících financování a opětovného použití a o změně nařízení (EU) č. 648/2012.</w:t>
            </w:r>
          </w:p>
          <w:p w14:paraId="4B253B3C" w14:textId="77777777" w:rsidR="004B6500" w:rsidRPr="00F26C0A" w:rsidRDefault="004B6500" w:rsidP="004B6500">
            <w:pPr>
              <w:spacing w:before="40" w:after="40"/>
              <w:ind w:right="58"/>
              <w:jc w:val="both"/>
              <w:rPr>
                <w:szCs w:val="18"/>
              </w:rPr>
            </w:pPr>
            <w:r w:rsidRPr="00F26C0A">
              <w:rPr>
                <w:szCs w:val="18"/>
              </w:rPr>
              <w:t>Nařízení Evropského parlamentu a Rady (EU) 2017/1131 ze dne 14. června 2017 o fondech peněžního trhu, ve znění nařízení Komise v přenesené pravomoci (EU) 2018/990.</w:t>
            </w:r>
          </w:p>
          <w:p w14:paraId="09FAD2D9" w14:textId="4333875C" w:rsidR="004B6500" w:rsidRPr="00F26C0A" w:rsidRDefault="004B6500" w:rsidP="004B6500">
            <w:pPr>
              <w:tabs>
                <w:tab w:val="left" w:pos="380"/>
              </w:tabs>
              <w:spacing w:before="40" w:after="40"/>
              <w:ind w:right="67"/>
              <w:jc w:val="both"/>
              <w:rPr>
                <w:szCs w:val="18"/>
              </w:rPr>
            </w:pPr>
            <w:r w:rsidRPr="00F26C0A">
              <w:rPr>
                <w:szCs w:val="18"/>
              </w:rPr>
              <w:t>Nařízení Komise v přenesené pravomoci (EU) 2018/480 ze dne 4. prosince 2017, kterým se doplňuje nařízení Evropského parlamentu a Rady (EU) 2015/760, pokud jde o regulační technické normy týkající se finančních derivátových nástrojů, které slouží výhradně pro účely zajištění, dostatečně dlouhé doby trvání evropských fondů dlouhodobých investic, kritérií pro hodnocení trhu z hlediska potenciálních kupců a pro ocenění aktiv určených k prodeji a typů a náležitostí zařízení pro neprofesionální investory.</w:t>
            </w:r>
          </w:p>
        </w:tc>
        <w:tc>
          <w:tcPr>
            <w:tcW w:w="900" w:type="dxa"/>
            <w:tcBorders>
              <w:top w:val="nil"/>
              <w:left w:val="single" w:sz="4" w:space="0" w:color="auto"/>
              <w:bottom w:val="single" w:sz="4" w:space="0" w:color="auto"/>
              <w:right w:val="single" w:sz="4" w:space="0" w:color="auto"/>
            </w:tcBorders>
          </w:tcPr>
          <w:p w14:paraId="76777C3C" w14:textId="77777777" w:rsidR="004B6500" w:rsidRPr="00F26C0A" w:rsidRDefault="004B6500" w:rsidP="004B6500">
            <w:pPr>
              <w:spacing w:before="40" w:after="40"/>
              <w:rPr>
                <w:szCs w:val="18"/>
              </w:rPr>
            </w:pPr>
            <w:r w:rsidRPr="00F26C0A">
              <w:rPr>
                <w:szCs w:val="18"/>
              </w:rPr>
              <w:t>PT</w:t>
            </w:r>
          </w:p>
        </w:tc>
        <w:tc>
          <w:tcPr>
            <w:tcW w:w="720" w:type="dxa"/>
            <w:tcBorders>
              <w:top w:val="nil"/>
              <w:left w:val="single" w:sz="4" w:space="0" w:color="auto"/>
              <w:bottom w:val="single" w:sz="4" w:space="0" w:color="auto"/>
            </w:tcBorders>
          </w:tcPr>
          <w:p w14:paraId="60E60CD8" w14:textId="77777777" w:rsidR="004B6500" w:rsidRPr="00F26C0A" w:rsidRDefault="004B6500" w:rsidP="004B6500">
            <w:pPr>
              <w:spacing w:before="40" w:after="40"/>
              <w:rPr>
                <w:szCs w:val="18"/>
              </w:rPr>
            </w:pPr>
          </w:p>
        </w:tc>
      </w:tr>
      <w:tr w:rsidR="00332637" w:rsidRPr="00F26C0A" w14:paraId="6D5E7689" w14:textId="77777777">
        <w:tc>
          <w:tcPr>
            <w:tcW w:w="1440" w:type="dxa"/>
            <w:tcBorders>
              <w:top w:val="nil"/>
              <w:bottom w:val="single" w:sz="4" w:space="0" w:color="auto"/>
              <w:right w:val="single" w:sz="4" w:space="0" w:color="auto"/>
            </w:tcBorders>
          </w:tcPr>
          <w:p w14:paraId="144AFE98" w14:textId="77777777" w:rsidR="00332637" w:rsidRPr="00F26C0A" w:rsidRDefault="00332637" w:rsidP="003D4D86">
            <w:pPr>
              <w:spacing w:before="40" w:after="40"/>
              <w:rPr>
                <w:szCs w:val="18"/>
              </w:rPr>
            </w:pPr>
            <w:r w:rsidRPr="00F26C0A">
              <w:rPr>
                <w:szCs w:val="18"/>
              </w:rPr>
              <w:t>Čl. 66 odst. 6</w:t>
            </w:r>
          </w:p>
        </w:tc>
        <w:tc>
          <w:tcPr>
            <w:tcW w:w="5400" w:type="dxa"/>
            <w:gridSpan w:val="4"/>
            <w:tcBorders>
              <w:top w:val="nil"/>
              <w:left w:val="single" w:sz="4" w:space="0" w:color="auto"/>
              <w:bottom w:val="single" w:sz="4" w:space="0" w:color="auto"/>
              <w:right w:val="single" w:sz="18" w:space="0" w:color="auto"/>
            </w:tcBorders>
          </w:tcPr>
          <w:p w14:paraId="1C15BF33" w14:textId="77777777" w:rsidR="00332637" w:rsidRPr="00F26C0A" w:rsidRDefault="00332637" w:rsidP="00A63CF4">
            <w:pPr>
              <w:spacing w:before="40" w:after="40"/>
              <w:ind w:right="58"/>
              <w:jc w:val="both"/>
              <w:rPr>
                <w:szCs w:val="18"/>
              </w:rPr>
            </w:pPr>
            <w:r w:rsidRPr="00F26C0A">
              <w:rPr>
                <w:szCs w:val="18"/>
              </w:rPr>
              <w:t>Členské státy sdělí Komisi znění hlavních ustanovení vnitrostátních právních předpisů, které přijmou v oblasti působnosti této směrnice.</w:t>
            </w:r>
          </w:p>
        </w:tc>
        <w:tc>
          <w:tcPr>
            <w:tcW w:w="900" w:type="dxa"/>
            <w:tcBorders>
              <w:top w:val="nil"/>
              <w:left w:val="single" w:sz="18" w:space="0" w:color="auto"/>
              <w:bottom w:val="single" w:sz="4" w:space="0" w:color="auto"/>
              <w:right w:val="single" w:sz="4" w:space="0" w:color="auto"/>
            </w:tcBorders>
          </w:tcPr>
          <w:p w14:paraId="0954C0ED" w14:textId="77777777" w:rsidR="00332637" w:rsidRPr="00F26C0A" w:rsidRDefault="00332637" w:rsidP="00A63CF4">
            <w:pPr>
              <w:spacing w:before="40" w:after="40"/>
              <w:rPr>
                <w:szCs w:val="18"/>
              </w:rPr>
            </w:pPr>
          </w:p>
        </w:tc>
        <w:tc>
          <w:tcPr>
            <w:tcW w:w="1080" w:type="dxa"/>
            <w:tcBorders>
              <w:top w:val="nil"/>
              <w:left w:val="single" w:sz="4" w:space="0" w:color="auto"/>
              <w:bottom w:val="single" w:sz="4" w:space="0" w:color="auto"/>
              <w:right w:val="single" w:sz="4" w:space="0" w:color="auto"/>
            </w:tcBorders>
          </w:tcPr>
          <w:p w14:paraId="1379FCD2" w14:textId="77777777" w:rsidR="00332637" w:rsidRPr="00F26C0A" w:rsidRDefault="00332637"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49E4CB05" w14:textId="77777777" w:rsidR="00332637" w:rsidRPr="00F26C0A" w:rsidRDefault="00332637" w:rsidP="00D23AFA">
            <w:pPr>
              <w:tabs>
                <w:tab w:val="left" w:pos="380"/>
              </w:tabs>
              <w:spacing w:before="40" w:after="40"/>
              <w:ind w:right="67"/>
              <w:jc w:val="both"/>
              <w:rPr>
                <w:szCs w:val="18"/>
              </w:rPr>
            </w:pPr>
            <w:r w:rsidRPr="00F26C0A">
              <w:rPr>
                <w:i/>
                <w:szCs w:val="18"/>
              </w:rPr>
              <w:t xml:space="preserve">Nerelevantní z hlediska transpozice. </w:t>
            </w:r>
            <w:r w:rsidR="00E51B6B" w:rsidRPr="00F26C0A">
              <w:rPr>
                <w:i/>
                <w:szCs w:val="18"/>
              </w:rPr>
              <w:t>Povinnost přímo zavazuje členské státy</w:t>
            </w:r>
            <w:r w:rsidR="00D23AFA" w:rsidRPr="00F26C0A">
              <w:rPr>
                <w:i/>
                <w:szCs w:val="18"/>
              </w:rPr>
              <w:t>.</w:t>
            </w:r>
          </w:p>
        </w:tc>
        <w:tc>
          <w:tcPr>
            <w:tcW w:w="900" w:type="dxa"/>
            <w:tcBorders>
              <w:top w:val="nil"/>
              <w:left w:val="single" w:sz="4" w:space="0" w:color="auto"/>
              <w:bottom w:val="single" w:sz="4" w:space="0" w:color="auto"/>
              <w:right w:val="single" w:sz="4" w:space="0" w:color="auto"/>
            </w:tcBorders>
          </w:tcPr>
          <w:p w14:paraId="694D6AA3" w14:textId="77777777" w:rsidR="00332637" w:rsidRPr="00F26C0A" w:rsidRDefault="00332637" w:rsidP="00A63CF4">
            <w:pPr>
              <w:spacing w:before="40" w:after="40"/>
              <w:rPr>
                <w:szCs w:val="18"/>
              </w:rPr>
            </w:pPr>
            <w:r w:rsidRPr="00F26C0A">
              <w:rPr>
                <w:szCs w:val="18"/>
              </w:rPr>
              <w:t>NT</w:t>
            </w:r>
          </w:p>
        </w:tc>
        <w:tc>
          <w:tcPr>
            <w:tcW w:w="720" w:type="dxa"/>
            <w:tcBorders>
              <w:top w:val="nil"/>
              <w:left w:val="single" w:sz="4" w:space="0" w:color="auto"/>
              <w:bottom w:val="single" w:sz="4" w:space="0" w:color="auto"/>
            </w:tcBorders>
          </w:tcPr>
          <w:p w14:paraId="5A00D7AA" w14:textId="77777777" w:rsidR="00332637" w:rsidRPr="00F26C0A" w:rsidRDefault="00332637" w:rsidP="00A63CF4">
            <w:pPr>
              <w:spacing w:before="40" w:after="40"/>
              <w:rPr>
                <w:szCs w:val="18"/>
              </w:rPr>
            </w:pPr>
          </w:p>
        </w:tc>
      </w:tr>
      <w:tr w:rsidR="00332637" w:rsidRPr="00F26C0A" w14:paraId="57216A30" w14:textId="77777777">
        <w:tc>
          <w:tcPr>
            <w:tcW w:w="1440" w:type="dxa"/>
            <w:tcBorders>
              <w:top w:val="nil"/>
              <w:bottom w:val="single" w:sz="4" w:space="0" w:color="auto"/>
              <w:right w:val="single" w:sz="4" w:space="0" w:color="auto"/>
            </w:tcBorders>
          </w:tcPr>
          <w:p w14:paraId="5BF6678B" w14:textId="77777777" w:rsidR="00332637" w:rsidRPr="00F26C0A" w:rsidRDefault="00332637" w:rsidP="003D4D86">
            <w:pPr>
              <w:spacing w:before="40" w:after="40"/>
              <w:rPr>
                <w:szCs w:val="18"/>
              </w:rPr>
            </w:pPr>
            <w:r w:rsidRPr="00F26C0A">
              <w:rPr>
                <w:szCs w:val="18"/>
              </w:rPr>
              <w:t>Čl. 67 odst. 1</w:t>
            </w:r>
          </w:p>
        </w:tc>
        <w:tc>
          <w:tcPr>
            <w:tcW w:w="5400" w:type="dxa"/>
            <w:gridSpan w:val="4"/>
            <w:tcBorders>
              <w:top w:val="nil"/>
              <w:left w:val="single" w:sz="4" w:space="0" w:color="auto"/>
              <w:bottom w:val="single" w:sz="4" w:space="0" w:color="auto"/>
              <w:right w:val="single" w:sz="18" w:space="0" w:color="auto"/>
            </w:tcBorders>
          </w:tcPr>
          <w:p w14:paraId="16EF306A" w14:textId="77777777" w:rsidR="00332637" w:rsidRPr="00F26C0A" w:rsidRDefault="00332637" w:rsidP="00A63CF4">
            <w:pPr>
              <w:spacing w:before="40" w:after="40"/>
              <w:ind w:right="58"/>
              <w:jc w:val="both"/>
              <w:rPr>
                <w:szCs w:val="18"/>
              </w:rPr>
            </w:pPr>
            <w:r w:rsidRPr="00F26C0A">
              <w:rPr>
                <w:szCs w:val="18"/>
              </w:rPr>
              <w:t>Do 22. července 2015 předloží orgán pro cenné papíry a trhy Evropskému parlamentu, Radě a Komisi:</w:t>
            </w:r>
          </w:p>
          <w:p w14:paraId="71212214" w14:textId="77777777" w:rsidR="00332637" w:rsidRPr="00F26C0A" w:rsidRDefault="00332637" w:rsidP="00A63CF4">
            <w:pPr>
              <w:spacing w:before="40" w:after="40"/>
              <w:ind w:right="58"/>
              <w:jc w:val="both"/>
              <w:rPr>
                <w:szCs w:val="18"/>
              </w:rPr>
            </w:pPr>
            <w:r w:rsidRPr="00F26C0A">
              <w:rPr>
                <w:szCs w:val="18"/>
              </w:rPr>
              <w:t>a) stanovisko k fungování pasu při správě nebo nabízení unijních alternativních investičních fondů unijními správci i podle článků 32 a 33 a k tomu, jak funguje nabízení mimounijních alternativních investičních fondů v členských státech unijními správci a správa nebo nabízení alternativních investičních fondů v členských státech mimounijními správci podle příslušných vnitrostátních režimů stanovených v článcích 36 a 42, a</w:t>
            </w:r>
          </w:p>
          <w:p w14:paraId="1F2555B9" w14:textId="77777777" w:rsidR="00332637" w:rsidRPr="00F26C0A" w:rsidRDefault="00332637" w:rsidP="00A63CF4">
            <w:pPr>
              <w:spacing w:before="40" w:after="40"/>
              <w:ind w:right="58"/>
              <w:jc w:val="both"/>
              <w:rPr>
                <w:szCs w:val="18"/>
              </w:rPr>
            </w:pPr>
            <w:r w:rsidRPr="00F26C0A">
              <w:rPr>
                <w:szCs w:val="18"/>
              </w:rPr>
              <w:t>b) radu týkající se používání pasu při nabízení mimounijních alternativních investičních fondů v členských státech unijními správci a ke správě nebo nabízení alternativních investičních fondů v členských státech mimounijními správci podle pravidel stanovených v článku 35 a v článcích 37 až 41.</w:t>
            </w:r>
          </w:p>
        </w:tc>
        <w:tc>
          <w:tcPr>
            <w:tcW w:w="900" w:type="dxa"/>
            <w:tcBorders>
              <w:top w:val="nil"/>
              <w:left w:val="single" w:sz="18" w:space="0" w:color="auto"/>
              <w:bottom w:val="single" w:sz="4" w:space="0" w:color="auto"/>
              <w:right w:val="single" w:sz="4" w:space="0" w:color="auto"/>
            </w:tcBorders>
          </w:tcPr>
          <w:p w14:paraId="765668CE" w14:textId="77777777" w:rsidR="00332637" w:rsidRPr="00F26C0A" w:rsidRDefault="00332637" w:rsidP="00A63CF4">
            <w:pPr>
              <w:spacing w:before="40" w:after="40"/>
              <w:rPr>
                <w:szCs w:val="18"/>
              </w:rPr>
            </w:pPr>
          </w:p>
        </w:tc>
        <w:tc>
          <w:tcPr>
            <w:tcW w:w="1080" w:type="dxa"/>
            <w:tcBorders>
              <w:top w:val="nil"/>
              <w:left w:val="single" w:sz="4" w:space="0" w:color="auto"/>
              <w:bottom w:val="single" w:sz="4" w:space="0" w:color="auto"/>
              <w:right w:val="single" w:sz="4" w:space="0" w:color="auto"/>
            </w:tcBorders>
          </w:tcPr>
          <w:p w14:paraId="6BFF956E" w14:textId="77777777" w:rsidR="00332637" w:rsidRPr="00F26C0A" w:rsidRDefault="00332637"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47147AB2" w14:textId="2ADC9E27" w:rsidR="00332637" w:rsidRPr="00F26C0A" w:rsidRDefault="00332637" w:rsidP="00B04064">
            <w:pPr>
              <w:tabs>
                <w:tab w:val="left" w:pos="380"/>
              </w:tabs>
              <w:spacing w:before="40" w:after="40"/>
              <w:ind w:right="67"/>
              <w:jc w:val="both"/>
              <w:rPr>
                <w:szCs w:val="18"/>
              </w:rPr>
            </w:pPr>
            <w:r w:rsidRPr="00F26C0A">
              <w:rPr>
                <w:i/>
                <w:szCs w:val="18"/>
              </w:rPr>
              <w:t>Nerelevantní z hlediska transpozice.</w:t>
            </w:r>
            <w:r w:rsidR="003B4296" w:rsidRPr="00F26C0A">
              <w:rPr>
                <w:i/>
                <w:szCs w:val="18"/>
              </w:rPr>
              <w:t xml:space="preserve"> </w:t>
            </w:r>
            <w:r w:rsidR="00B04064" w:rsidRPr="00F26C0A">
              <w:rPr>
                <w:i/>
                <w:szCs w:val="18"/>
              </w:rPr>
              <w:t xml:space="preserve">Ustanovení upravuje pravomoci a povinnosti </w:t>
            </w:r>
            <w:r w:rsidR="003B4296" w:rsidRPr="00F26C0A">
              <w:rPr>
                <w:i/>
                <w:szCs w:val="18"/>
              </w:rPr>
              <w:t>orgánu ESMA</w:t>
            </w:r>
            <w:r w:rsidR="00B04064" w:rsidRPr="00F26C0A">
              <w:rPr>
                <w:i/>
                <w:szCs w:val="18"/>
              </w:rPr>
              <w:t>.</w:t>
            </w:r>
          </w:p>
        </w:tc>
        <w:tc>
          <w:tcPr>
            <w:tcW w:w="900" w:type="dxa"/>
            <w:tcBorders>
              <w:top w:val="nil"/>
              <w:left w:val="single" w:sz="4" w:space="0" w:color="auto"/>
              <w:bottom w:val="single" w:sz="4" w:space="0" w:color="auto"/>
              <w:right w:val="single" w:sz="4" w:space="0" w:color="auto"/>
            </w:tcBorders>
          </w:tcPr>
          <w:p w14:paraId="77B3E17E" w14:textId="77777777" w:rsidR="00332637" w:rsidRPr="00F26C0A" w:rsidRDefault="00332637" w:rsidP="00A63CF4">
            <w:pPr>
              <w:spacing w:before="40" w:after="40"/>
              <w:rPr>
                <w:szCs w:val="18"/>
              </w:rPr>
            </w:pPr>
            <w:r w:rsidRPr="00F26C0A">
              <w:rPr>
                <w:szCs w:val="18"/>
              </w:rPr>
              <w:t>NT</w:t>
            </w:r>
          </w:p>
        </w:tc>
        <w:tc>
          <w:tcPr>
            <w:tcW w:w="720" w:type="dxa"/>
            <w:tcBorders>
              <w:top w:val="nil"/>
              <w:left w:val="single" w:sz="4" w:space="0" w:color="auto"/>
              <w:bottom w:val="single" w:sz="4" w:space="0" w:color="auto"/>
            </w:tcBorders>
          </w:tcPr>
          <w:p w14:paraId="4ADE8F04" w14:textId="77777777" w:rsidR="00332637" w:rsidRPr="00F26C0A" w:rsidRDefault="00332637" w:rsidP="00A63CF4">
            <w:pPr>
              <w:spacing w:before="40" w:after="40"/>
              <w:rPr>
                <w:szCs w:val="18"/>
              </w:rPr>
            </w:pPr>
          </w:p>
        </w:tc>
      </w:tr>
      <w:tr w:rsidR="00332637" w:rsidRPr="00F26C0A" w14:paraId="46AAF695" w14:textId="77777777">
        <w:tc>
          <w:tcPr>
            <w:tcW w:w="1440" w:type="dxa"/>
            <w:tcBorders>
              <w:top w:val="nil"/>
              <w:bottom w:val="single" w:sz="4" w:space="0" w:color="auto"/>
              <w:right w:val="single" w:sz="4" w:space="0" w:color="auto"/>
            </w:tcBorders>
          </w:tcPr>
          <w:p w14:paraId="37F39632" w14:textId="77777777" w:rsidR="00332637" w:rsidRPr="00F26C0A" w:rsidRDefault="00332637" w:rsidP="003D4D86">
            <w:pPr>
              <w:spacing w:before="40" w:after="40"/>
              <w:rPr>
                <w:szCs w:val="18"/>
              </w:rPr>
            </w:pPr>
            <w:r w:rsidRPr="00F26C0A">
              <w:rPr>
                <w:szCs w:val="18"/>
              </w:rPr>
              <w:t>Čl. 67 odst. 2</w:t>
            </w:r>
          </w:p>
        </w:tc>
        <w:tc>
          <w:tcPr>
            <w:tcW w:w="5400" w:type="dxa"/>
            <w:gridSpan w:val="4"/>
            <w:tcBorders>
              <w:top w:val="nil"/>
              <w:left w:val="single" w:sz="4" w:space="0" w:color="auto"/>
              <w:bottom w:val="single" w:sz="4" w:space="0" w:color="auto"/>
              <w:right w:val="single" w:sz="18" w:space="0" w:color="auto"/>
            </w:tcBorders>
          </w:tcPr>
          <w:p w14:paraId="16D5BF14" w14:textId="77777777" w:rsidR="00332637" w:rsidRPr="00F26C0A" w:rsidRDefault="00332637" w:rsidP="00A63CF4">
            <w:pPr>
              <w:spacing w:before="40" w:after="40"/>
              <w:ind w:right="58"/>
              <w:jc w:val="both"/>
              <w:rPr>
                <w:szCs w:val="18"/>
              </w:rPr>
            </w:pPr>
            <w:r w:rsidRPr="00F26C0A">
              <w:rPr>
                <w:szCs w:val="18"/>
              </w:rPr>
              <w:t>Orgán pro cenné papíry a trhy zohledňuje ve svém stanovisku a radě k používání pasu při nabízení mimounijních alternativních investičních fondů v členských státech unijními správci a ke správě nebo nabízení alternativních investičních fondů v členských státech mimounijními správci mimo jiné:</w:t>
            </w:r>
          </w:p>
          <w:p w14:paraId="21101D9C" w14:textId="77777777" w:rsidR="00332637" w:rsidRPr="00F26C0A" w:rsidRDefault="00332637" w:rsidP="00A63CF4">
            <w:pPr>
              <w:spacing w:before="40" w:after="40"/>
              <w:ind w:right="58"/>
              <w:jc w:val="both"/>
              <w:rPr>
                <w:szCs w:val="18"/>
              </w:rPr>
            </w:pPr>
            <w:r w:rsidRPr="00F26C0A">
              <w:rPr>
                <w:szCs w:val="18"/>
              </w:rPr>
              <w:t>a) pokud jde o fungování pasu při správě nebo nabízení unijních alternativních investičních fondů unijními správci:</w:t>
            </w:r>
          </w:p>
          <w:p w14:paraId="024CBE1F" w14:textId="77777777" w:rsidR="00332637" w:rsidRPr="00F26C0A" w:rsidRDefault="00332637" w:rsidP="00A63CF4">
            <w:pPr>
              <w:spacing w:before="40" w:after="40"/>
              <w:ind w:right="58"/>
              <w:jc w:val="both"/>
              <w:rPr>
                <w:szCs w:val="18"/>
              </w:rPr>
            </w:pPr>
            <w:r w:rsidRPr="00F26C0A">
              <w:rPr>
                <w:szCs w:val="18"/>
              </w:rPr>
              <w:t>i) využívání pasu,</w:t>
            </w:r>
          </w:p>
          <w:p w14:paraId="55265392" w14:textId="77777777" w:rsidR="00332637" w:rsidRPr="00F26C0A" w:rsidRDefault="00332637" w:rsidP="00A63CF4">
            <w:pPr>
              <w:spacing w:before="40" w:after="40"/>
              <w:ind w:right="58"/>
              <w:jc w:val="both"/>
              <w:rPr>
                <w:szCs w:val="18"/>
              </w:rPr>
            </w:pPr>
            <w:r w:rsidRPr="00F26C0A">
              <w:rPr>
                <w:szCs w:val="18"/>
              </w:rPr>
              <w:t>ii) potíže zaznamenané v souvislosti s:</w:t>
            </w:r>
          </w:p>
          <w:p w14:paraId="3A60FD9B" w14:textId="77777777" w:rsidR="00332637" w:rsidRPr="00F26C0A" w:rsidRDefault="00332637" w:rsidP="00A63CF4">
            <w:pPr>
              <w:spacing w:before="40" w:after="40"/>
              <w:ind w:right="58"/>
              <w:jc w:val="both"/>
              <w:rPr>
                <w:szCs w:val="18"/>
              </w:rPr>
            </w:pPr>
            <w:r w:rsidRPr="00F26C0A">
              <w:rPr>
                <w:szCs w:val="18"/>
              </w:rPr>
              <w:t>- účinností spolupráce mezi příslušnými orgány,</w:t>
            </w:r>
          </w:p>
          <w:p w14:paraId="35EDED90" w14:textId="77777777" w:rsidR="00332637" w:rsidRPr="00F26C0A" w:rsidRDefault="00332637" w:rsidP="00A63CF4">
            <w:pPr>
              <w:spacing w:before="40" w:after="40"/>
              <w:ind w:right="58"/>
              <w:jc w:val="both"/>
              <w:rPr>
                <w:szCs w:val="18"/>
              </w:rPr>
            </w:pPr>
            <w:r w:rsidRPr="00F26C0A">
              <w:rPr>
                <w:szCs w:val="18"/>
              </w:rPr>
              <w:t>- účinností fungování systému oznamování,</w:t>
            </w:r>
          </w:p>
          <w:p w14:paraId="03BF8761" w14:textId="77777777" w:rsidR="00332637" w:rsidRPr="00F26C0A" w:rsidRDefault="00332637" w:rsidP="00A63CF4">
            <w:pPr>
              <w:spacing w:before="40" w:after="40"/>
              <w:ind w:right="58"/>
              <w:jc w:val="both"/>
              <w:rPr>
                <w:szCs w:val="18"/>
              </w:rPr>
            </w:pPr>
            <w:r w:rsidRPr="00F26C0A">
              <w:rPr>
                <w:szCs w:val="18"/>
              </w:rPr>
              <w:t>- ochranou investorů,</w:t>
            </w:r>
          </w:p>
          <w:p w14:paraId="65B95473" w14:textId="77777777" w:rsidR="00332637" w:rsidRPr="00F26C0A" w:rsidRDefault="00332637" w:rsidP="00A63CF4">
            <w:pPr>
              <w:spacing w:before="40" w:after="40"/>
              <w:ind w:right="58"/>
              <w:jc w:val="both"/>
              <w:rPr>
                <w:szCs w:val="18"/>
              </w:rPr>
            </w:pPr>
            <w:r w:rsidRPr="00F26C0A">
              <w:rPr>
                <w:szCs w:val="18"/>
              </w:rPr>
              <w:t>- úlohou orgánu pro cenné papíry a trhy jako zprostředkovatele, včetně počtu případů a účinností zprostředkování,</w:t>
            </w:r>
          </w:p>
          <w:p w14:paraId="11E9B32C" w14:textId="77777777" w:rsidR="00332637" w:rsidRPr="00F26C0A" w:rsidRDefault="00332637" w:rsidP="00A63CF4">
            <w:pPr>
              <w:spacing w:before="40" w:after="40"/>
              <w:ind w:right="58"/>
              <w:jc w:val="both"/>
              <w:rPr>
                <w:szCs w:val="18"/>
              </w:rPr>
            </w:pPr>
            <w:r w:rsidRPr="00F26C0A">
              <w:rPr>
                <w:szCs w:val="18"/>
              </w:rPr>
              <w:t>iii) účinnost shromažďování a sdílení informací týkajících se sledování systémového rizika příslušnými vnitrostátními orgány, orgánem pro cenné papíry a trhy a Evropskou radou pro systémová rizika;</w:t>
            </w:r>
          </w:p>
          <w:p w14:paraId="4D8B47F8" w14:textId="77777777" w:rsidR="00332637" w:rsidRPr="00F26C0A" w:rsidRDefault="00332637" w:rsidP="00A63CF4">
            <w:pPr>
              <w:spacing w:before="40" w:after="40"/>
              <w:ind w:right="58"/>
              <w:jc w:val="both"/>
              <w:rPr>
                <w:szCs w:val="18"/>
              </w:rPr>
            </w:pPr>
            <w:r w:rsidRPr="00F26C0A">
              <w:rPr>
                <w:szCs w:val="18"/>
              </w:rPr>
              <w:t>b) pokud jde o to, jak funguje nabízení mimounijních alternativních investičních fondů v členských státech unijními správci a správa nebo nabízení alternativních investičních fondů v členských státech mimounijními správci podle příslušných vnitrostátních režimů:</w:t>
            </w:r>
          </w:p>
          <w:p w14:paraId="7354DCA4" w14:textId="77777777" w:rsidR="00332637" w:rsidRPr="00F26C0A" w:rsidRDefault="00332637" w:rsidP="00A63CF4">
            <w:pPr>
              <w:spacing w:before="40" w:after="40"/>
              <w:ind w:right="58"/>
              <w:jc w:val="both"/>
              <w:rPr>
                <w:szCs w:val="18"/>
              </w:rPr>
            </w:pPr>
            <w:r w:rsidRPr="00F26C0A">
              <w:rPr>
                <w:szCs w:val="18"/>
              </w:rPr>
              <w:t>i) dodržování veškerých požadavků této směrnice, s výjimkou článku 21, unijními správci,</w:t>
            </w:r>
          </w:p>
          <w:p w14:paraId="19A180D5" w14:textId="77777777" w:rsidR="00332637" w:rsidRPr="00F26C0A" w:rsidRDefault="00332637" w:rsidP="00A63CF4">
            <w:pPr>
              <w:spacing w:before="40" w:after="40"/>
              <w:ind w:right="58"/>
              <w:jc w:val="both"/>
              <w:rPr>
                <w:szCs w:val="18"/>
              </w:rPr>
            </w:pPr>
            <w:r w:rsidRPr="00F26C0A">
              <w:rPr>
                <w:szCs w:val="18"/>
              </w:rPr>
              <w:t>ii) dodržování článků 22, 23 a 24 a případně také článků 26 až 30 mimounijními správci, pokud jde o každý nabízený alternativní investiční fond,</w:t>
            </w:r>
          </w:p>
          <w:p w14:paraId="63D82B97" w14:textId="77777777" w:rsidR="00332637" w:rsidRPr="00F26C0A" w:rsidRDefault="00332637" w:rsidP="00A63CF4">
            <w:pPr>
              <w:spacing w:before="40" w:after="40"/>
              <w:ind w:right="58"/>
              <w:jc w:val="both"/>
              <w:rPr>
                <w:szCs w:val="18"/>
              </w:rPr>
            </w:pPr>
            <w:r w:rsidRPr="00F26C0A">
              <w:rPr>
                <w:szCs w:val="18"/>
              </w:rPr>
              <w:t>iii) existenci a účinnost dohod o spolupráci v oblasti dohledu nad systémovým rizikem, jež jsou v souladu s mezinárodními standardy, mezi příslušnými orgány členského státu, v němž jsou alternativní investiční fondy nabízeny, případně příslušnými orgány domovského členského státu unijního alternativního investičního fondu a orgány dohledu třetí země, v níž je mimounijní správce usazen, a případně orgány dohledu třetí země, v níž je mimounijní alternativní investiční fond usazen,</w:t>
            </w:r>
          </w:p>
          <w:p w14:paraId="770D333E" w14:textId="77777777" w:rsidR="00332637" w:rsidRPr="00F26C0A" w:rsidRDefault="00332637" w:rsidP="00A63CF4">
            <w:pPr>
              <w:spacing w:before="40" w:after="40"/>
              <w:ind w:right="58"/>
              <w:jc w:val="both"/>
              <w:rPr>
                <w:szCs w:val="18"/>
              </w:rPr>
            </w:pPr>
            <w:r w:rsidRPr="00F26C0A">
              <w:rPr>
                <w:szCs w:val="18"/>
              </w:rPr>
              <w:t>iv) veškeré otázky týkající se případné ochrany investorů,</w:t>
            </w:r>
          </w:p>
          <w:p w14:paraId="5073C73C" w14:textId="77777777" w:rsidR="00332637" w:rsidRPr="00F26C0A" w:rsidRDefault="00332637" w:rsidP="00A63CF4">
            <w:pPr>
              <w:spacing w:before="40" w:after="40"/>
              <w:ind w:right="58"/>
              <w:jc w:val="both"/>
              <w:rPr>
                <w:szCs w:val="18"/>
              </w:rPr>
            </w:pPr>
            <w:r w:rsidRPr="00F26C0A">
              <w:rPr>
                <w:szCs w:val="18"/>
              </w:rPr>
              <w:t>v) veškeré vlastnosti regulačního a dohledového rámce třetí země, které by mohly příslušným orgánům bránit v účinném dohledu podle této směrnice;</w:t>
            </w:r>
          </w:p>
          <w:p w14:paraId="04AF306D" w14:textId="77777777" w:rsidR="00332637" w:rsidRPr="00F26C0A" w:rsidRDefault="00332637" w:rsidP="00A63CF4">
            <w:pPr>
              <w:spacing w:before="40" w:after="40"/>
              <w:ind w:right="58"/>
              <w:jc w:val="both"/>
              <w:rPr>
                <w:szCs w:val="18"/>
              </w:rPr>
            </w:pPr>
            <w:r w:rsidRPr="00F26C0A">
              <w:rPr>
                <w:szCs w:val="18"/>
              </w:rPr>
              <w:t>c) pokud jde o fungování obou systémů, případná narušení trhu a hospodářské soutěže (rovných podmínek) nebo jakékoli konkrétní obtíže, na něž správci narazí při vlastním usazování nebo při nabízení jimi spravovaných alternativních investičních fondů ve kterékoli třetí zemi.</w:t>
            </w:r>
          </w:p>
        </w:tc>
        <w:tc>
          <w:tcPr>
            <w:tcW w:w="900" w:type="dxa"/>
            <w:tcBorders>
              <w:top w:val="nil"/>
              <w:left w:val="single" w:sz="18" w:space="0" w:color="auto"/>
              <w:bottom w:val="single" w:sz="4" w:space="0" w:color="auto"/>
              <w:right w:val="single" w:sz="4" w:space="0" w:color="auto"/>
            </w:tcBorders>
          </w:tcPr>
          <w:p w14:paraId="4FE18117" w14:textId="77777777" w:rsidR="00332637" w:rsidRPr="00F26C0A" w:rsidRDefault="00332637" w:rsidP="00A63CF4">
            <w:pPr>
              <w:spacing w:before="40" w:after="40"/>
              <w:rPr>
                <w:szCs w:val="18"/>
              </w:rPr>
            </w:pPr>
          </w:p>
        </w:tc>
        <w:tc>
          <w:tcPr>
            <w:tcW w:w="1080" w:type="dxa"/>
            <w:tcBorders>
              <w:top w:val="nil"/>
              <w:left w:val="single" w:sz="4" w:space="0" w:color="auto"/>
              <w:bottom w:val="single" w:sz="4" w:space="0" w:color="auto"/>
              <w:right w:val="single" w:sz="4" w:space="0" w:color="auto"/>
            </w:tcBorders>
          </w:tcPr>
          <w:p w14:paraId="192231BD" w14:textId="77777777" w:rsidR="00332637" w:rsidRPr="00F26C0A" w:rsidRDefault="00332637"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4FDAE618" w14:textId="6CAC0DD0" w:rsidR="00332637" w:rsidRPr="00F26C0A" w:rsidRDefault="00332637" w:rsidP="003B4296">
            <w:pPr>
              <w:tabs>
                <w:tab w:val="left" w:pos="380"/>
              </w:tabs>
              <w:spacing w:before="40" w:after="40"/>
              <w:ind w:right="67"/>
              <w:jc w:val="both"/>
              <w:rPr>
                <w:szCs w:val="18"/>
              </w:rPr>
            </w:pPr>
            <w:r w:rsidRPr="00F26C0A">
              <w:rPr>
                <w:i/>
                <w:szCs w:val="18"/>
              </w:rPr>
              <w:t>Nerelevantní z hlediska transpozice.</w:t>
            </w:r>
            <w:r w:rsidR="003B4296" w:rsidRPr="00F26C0A">
              <w:rPr>
                <w:i/>
                <w:szCs w:val="18"/>
              </w:rPr>
              <w:t xml:space="preserve"> </w:t>
            </w:r>
            <w:r w:rsidR="00B04064" w:rsidRPr="00F26C0A">
              <w:rPr>
                <w:i/>
                <w:szCs w:val="18"/>
              </w:rPr>
              <w:t>Ustanovení upravuje pravomoci a povinnosti orgánu ESMA.</w:t>
            </w:r>
          </w:p>
        </w:tc>
        <w:tc>
          <w:tcPr>
            <w:tcW w:w="900" w:type="dxa"/>
            <w:tcBorders>
              <w:top w:val="nil"/>
              <w:left w:val="single" w:sz="4" w:space="0" w:color="auto"/>
              <w:bottom w:val="single" w:sz="4" w:space="0" w:color="auto"/>
              <w:right w:val="single" w:sz="4" w:space="0" w:color="auto"/>
            </w:tcBorders>
          </w:tcPr>
          <w:p w14:paraId="1BB9F6AB" w14:textId="77777777" w:rsidR="00332637" w:rsidRPr="00F26C0A" w:rsidRDefault="00332637" w:rsidP="00A63CF4">
            <w:pPr>
              <w:spacing w:before="40" w:after="40"/>
              <w:rPr>
                <w:szCs w:val="18"/>
              </w:rPr>
            </w:pPr>
            <w:r w:rsidRPr="00F26C0A">
              <w:rPr>
                <w:szCs w:val="18"/>
              </w:rPr>
              <w:t>NT</w:t>
            </w:r>
          </w:p>
        </w:tc>
        <w:tc>
          <w:tcPr>
            <w:tcW w:w="720" w:type="dxa"/>
            <w:tcBorders>
              <w:top w:val="nil"/>
              <w:left w:val="single" w:sz="4" w:space="0" w:color="auto"/>
              <w:bottom w:val="single" w:sz="4" w:space="0" w:color="auto"/>
            </w:tcBorders>
          </w:tcPr>
          <w:p w14:paraId="4838D0B1" w14:textId="77777777" w:rsidR="00332637" w:rsidRPr="00F26C0A" w:rsidRDefault="00332637" w:rsidP="00A63CF4">
            <w:pPr>
              <w:spacing w:before="40" w:after="40"/>
              <w:rPr>
                <w:szCs w:val="18"/>
              </w:rPr>
            </w:pPr>
          </w:p>
        </w:tc>
      </w:tr>
      <w:tr w:rsidR="00332637" w:rsidRPr="00F26C0A" w14:paraId="43B4406F" w14:textId="77777777">
        <w:tc>
          <w:tcPr>
            <w:tcW w:w="1440" w:type="dxa"/>
            <w:tcBorders>
              <w:top w:val="nil"/>
              <w:bottom w:val="single" w:sz="4" w:space="0" w:color="auto"/>
              <w:right w:val="single" w:sz="4" w:space="0" w:color="auto"/>
            </w:tcBorders>
          </w:tcPr>
          <w:p w14:paraId="27C29BA1" w14:textId="77777777" w:rsidR="00332637" w:rsidRPr="00F26C0A" w:rsidRDefault="00332637" w:rsidP="003D4D86">
            <w:pPr>
              <w:spacing w:before="40" w:after="40"/>
              <w:rPr>
                <w:szCs w:val="18"/>
              </w:rPr>
            </w:pPr>
            <w:r w:rsidRPr="00F26C0A">
              <w:rPr>
                <w:szCs w:val="18"/>
              </w:rPr>
              <w:t>Čl. 67 odst. 3</w:t>
            </w:r>
          </w:p>
        </w:tc>
        <w:tc>
          <w:tcPr>
            <w:tcW w:w="5400" w:type="dxa"/>
            <w:gridSpan w:val="4"/>
            <w:tcBorders>
              <w:top w:val="nil"/>
              <w:left w:val="single" w:sz="4" w:space="0" w:color="auto"/>
              <w:bottom w:val="single" w:sz="4" w:space="0" w:color="auto"/>
              <w:right w:val="single" w:sz="18" w:space="0" w:color="auto"/>
            </w:tcBorders>
          </w:tcPr>
          <w:p w14:paraId="6FD93FBC" w14:textId="77777777" w:rsidR="00332637" w:rsidRPr="00F26C0A" w:rsidRDefault="00332637" w:rsidP="00A63CF4">
            <w:pPr>
              <w:spacing w:before="40" w:after="40"/>
              <w:ind w:right="58"/>
              <w:jc w:val="both"/>
              <w:rPr>
                <w:szCs w:val="18"/>
              </w:rPr>
            </w:pPr>
            <w:r w:rsidRPr="00F26C0A">
              <w:rPr>
                <w:szCs w:val="18"/>
              </w:rPr>
              <w:t>Za tímto účelem příslušné orgány členských států předkládají čtvrtletně orgánu pro cenné papíry a trhy informace o správcích, kteří spravují nebo nabízejí alternativní investiční fondy pod jejich dohledem jak podle režimu pasu stanoveného touto směrnicí, tak podle vnitrostátních režimů, a informace potřebné k posouzení bodů uvedených v odstavci 2, a to počínaje vstupem v platnost vnitrostátních právních a správních předpisů nezbytných k dosažení souladu s touto směrnicí a až do doby, kdy orgán pro cenné papíry a trhy vydá stanovisko podle odst. 1 písm. a).</w:t>
            </w:r>
          </w:p>
        </w:tc>
        <w:tc>
          <w:tcPr>
            <w:tcW w:w="900" w:type="dxa"/>
            <w:tcBorders>
              <w:top w:val="nil"/>
              <w:left w:val="single" w:sz="18" w:space="0" w:color="auto"/>
              <w:bottom w:val="single" w:sz="4" w:space="0" w:color="auto"/>
              <w:right w:val="single" w:sz="4" w:space="0" w:color="auto"/>
            </w:tcBorders>
          </w:tcPr>
          <w:p w14:paraId="7C6EFDBD"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490931F9" w14:textId="77777777" w:rsidR="00332637" w:rsidRPr="00F26C0A" w:rsidRDefault="00332637" w:rsidP="00A63CF4">
            <w:pPr>
              <w:spacing w:before="40" w:after="40"/>
              <w:rPr>
                <w:szCs w:val="18"/>
              </w:rPr>
            </w:pPr>
            <w:r w:rsidRPr="00F26C0A">
              <w:rPr>
                <w:szCs w:val="18"/>
              </w:rPr>
              <w:t>§ 581</w:t>
            </w:r>
          </w:p>
        </w:tc>
        <w:tc>
          <w:tcPr>
            <w:tcW w:w="5400" w:type="dxa"/>
            <w:gridSpan w:val="4"/>
            <w:tcBorders>
              <w:top w:val="nil"/>
              <w:left w:val="single" w:sz="4" w:space="0" w:color="auto"/>
              <w:bottom w:val="single" w:sz="4" w:space="0" w:color="auto"/>
              <w:right w:val="single" w:sz="4" w:space="0" w:color="auto"/>
            </w:tcBorders>
          </w:tcPr>
          <w:p w14:paraId="00CEF01B" w14:textId="77777777" w:rsidR="00332637" w:rsidRPr="00F26C0A" w:rsidRDefault="00332637" w:rsidP="00630F39">
            <w:pPr>
              <w:tabs>
                <w:tab w:val="left" w:pos="380"/>
              </w:tabs>
              <w:spacing w:before="40" w:after="40"/>
              <w:ind w:right="67"/>
              <w:jc w:val="both"/>
              <w:rPr>
                <w:szCs w:val="18"/>
              </w:rPr>
            </w:pPr>
            <w:r w:rsidRPr="00F26C0A">
              <w:rPr>
                <w:szCs w:val="18"/>
              </w:rPr>
              <w:t>(1)</w:t>
            </w:r>
            <w:r w:rsidRPr="00F26C0A">
              <w:rPr>
                <w:szCs w:val="18"/>
              </w:rPr>
              <w:tab/>
              <w:t>Česká národní banka poskytne evropskému orgánu dohledu čtvrtletně údaje o udělených nebo odňatých povoleních k činnosti investiční společnosti oprávněné přesáhnout rozhodný limit nebo obhospodařovat standardní fondy, k činnosti zahraniční osoby podle § 481 a k činnosti samosprávného investičního fondu, který je oprávněn přesáhnout rozhodný limit nebo který je standardním fondem.</w:t>
            </w:r>
          </w:p>
          <w:p w14:paraId="1DDDFCB3" w14:textId="77777777" w:rsidR="00332637" w:rsidRPr="00F26C0A" w:rsidRDefault="00332637" w:rsidP="003E0CB5">
            <w:pPr>
              <w:tabs>
                <w:tab w:val="left" w:pos="380"/>
              </w:tabs>
              <w:spacing w:before="40" w:after="40"/>
              <w:ind w:right="67"/>
              <w:jc w:val="both"/>
              <w:rPr>
                <w:szCs w:val="18"/>
              </w:rPr>
            </w:pPr>
            <w:r w:rsidRPr="00F26C0A">
              <w:rPr>
                <w:szCs w:val="18"/>
              </w:rPr>
              <w:t>(2)</w:t>
            </w:r>
            <w:r w:rsidRPr="00F26C0A">
              <w:rPr>
                <w:szCs w:val="18"/>
              </w:rPr>
              <w:tab/>
              <w:t>Česká národní banka poskytne evropskému orgánu dohledu údaj o tom, že udělila nebo neudělila, změnila nebo odňala povolení k činnosti zahraniční osobě podle § 481. Neudělila-li Česká národní banka povolení k činnosti zahraniční osobě podle § 481, poskytne evropskému orgánu dohledu údaje nutné k identifikaci žadatele a důvody pro jeho neudělení.</w:t>
            </w:r>
          </w:p>
        </w:tc>
        <w:tc>
          <w:tcPr>
            <w:tcW w:w="900" w:type="dxa"/>
            <w:tcBorders>
              <w:top w:val="nil"/>
              <w:left w:val="single" w:sz="4" w:space="0" w:color="auto"/>
              <w:bottom w:val="single" w:sz="4" w:space="0" w:color="auto"/>
              <w:right w:val="single" w:sz="4" w:space="0" w:color="auto"/>
            </w:tcBorders>
          </w:tcPr>
          <w:p w14:paraId="68341E0B" w14:textId="77777777" w:rsidR="00332637" w:rsidRPr="00F26C0A" w:rsidRDefault="00332637" w:rsidP="00A04C5F">
            <w:pPr>
              <w:spacing w:before="40" w:after="40"/>
              <w:rPr>
                <w:szCs w:val="18"/>
              </w:rPr>
            </w:pPr>
            <w:r w:rsidRPr="00F26C0A">
              <w:rPr>
                <w:szCs w:val="18"/>
              </w:rPr>
              <w:t>PT</w:t>
            </w:r>
          </w:p>
        </w:tc>
        <w:tc>
          <w:tcPr>
            <w:tcW w:w="720" w:type="dxa"/>
            <w:tcBorders>
              <w:top w:val="nil"/>
              <w:left w:val="single" w:sz="4" w:space="0" w:color="auto"/>
              <w:bottom w:val="single" w:sz="4" w:space="0" w:color="auto"/>
            </w:tcBorders>
          </w:tcPr>
          <w:p w14:paraId="3271681F" w14:textId="77777777" w:rsidR="00332637" w:rsidRPr="00F26C0A" w:rsidRDefault="00332637" w:rsidP="00A63CF4">
            <w:pPr>
              <w:spacing w:before="40" w:after="40"/>
              <w:rPr>
                <w:szCs w:val="18"/>
              </w:rPr>
            </w:pPr>
          </w:p>
        </w:tc>
      </w:tr>
      <w:tr w:rsidR="00332637" w:rsidRPr="00F26C0A" w14:paraId="05E0C3EC" w14:textId="77777777">
        <w:tc>
          <w:tcPr>
            <w:tcW w:w="1440" w:type="dxa"/>
            <w:tcBorders>
              <w:top w:val="nil"/>
              <w:bottom w:val="single" w:sz="4" w:space="0" w:color="auto"/>
              <w:right w:val="single" w:sz="4" w:space="0" w:color="auto"/>
            </w:tcBorders>
          </w:tcPr>
          <w:p w14:paraId="7518ADA0" w14:textId="77777777" w:rsidR="00332637" w:rsidRPr="00F26C0A" w:rsidRDefault="00332637" w:rsidP="003D4D86">
            <w:pPr>
              <w:spacing w:before="40" w:after="40"/>
              <w:rPr>
                <w:szCs w:val="18"/>
              </w:rPr>
            </w:pPr>
            <w:r w:rsidRPr="00F26C0A">
              <w:rPr>
                <w:szCs w:val="18"/>
              </w:rPr>
              <w:t>Čl. 67 odst. 4</w:t>
            </w:r>
          </w:p>
        </w:tc>
        <w:tc>
          <w:tcPr>
            <w:tcW w:w="5400" w:type="dxa"/>
            <w:gridSpan w:val="4"/>
            <w:tcBorders>
              <w:top w:val="nil"/>
              <w:left w:val="single" w:sz="4" w:space="0" w:color="auto"/>
              <w:bottom w:val="single" w:sz="4" w:space="0" w:color="auto"/>
              <w:right w:val="single" w:sz="18" w:space="0" w:color="auto"/>
            </w:tcBorders>
          </w:tcPr>
          <w:p w14:paraId="4EC9C205" w14:textId="77777777" w:rsidR="00332637" w:rsidRPr="00F26C0A" w:rsidRDefault="00332637" w:rsidP="00A63CF4">
            <w:pPr>
              <w:spacing w:before="40" w:after="40"/>
              <w:ind w:right="58"/>
              <w:jc w:val="both"/>
              <w:rPr>
                <w:szCs w:val="18"/>
              </w:rPr>
            </w:pPr>
            <w:r w:rsidRPr="00F26C0A">
              <w:rPr>
                <w:szCs w:val="18"/>
              </w:rPr>
              <w:t>Pokud se orgán pro cenné papíry a trhy domnívá, že v souvislosti s ochranou investorů, narušením trhu a hospodářské soutěže a sledováním systémového rizika neexistují závažné překážky, které by bránily používání pasu při nabízení mimounijních alternativních investičních fondů v členských státech unijními správci a při správě nebo nabízení alternativních investičních fondů v členských státech mimounijními správci podle pravidel stanovených v článku 35 a v článcích 37 až 41, vydá v této souvislosti kladnou radu.</w:t>
            </w:r>
          </w:p>
        </w:tc>
        <w:tc>
          <w:tcPr>
            <w:tcW w:w="900" w:type="dxa"/>
            <w:tcBorders>
              <w:top w:val="nil"/>
              <w:left w:val="single" w:sz="18" w:space="0" w:color="auto"/>
              <w:bottom w:val="single" w:sz="4" w:space="0" w:color="auto"/>
              <w:right w:val="single" w:sz="4" w:space="0" w:color="auto"/>
            </w:tcBorders>
          </w:tcPr>
          <w:p w14:paraId="2D250D10" w14:textId="77777777" w:rsidR="00332637" w:rsidRPr="00F26C0A" w:rsidRDefault="00332637" w:rsidP="00A63CF4">
            <w:pPr>
              <w:spacing w:before="40" w:after="40"/>
              <w:rPr>
                <w:szCs w:val="18"/>
              </w:rPr>
            </w:pPr>
          </w:p>
        </w:tc>
        <w:tc>
          <w:tcPr>
            <w:tcW w:w="1080" w:type="dxa"/>
            <w:tcBorders>
              <w:top w:val="nil"/>
              <w:left w:val="single" w:sz="4" w:space="0" w:color="auto"/>
              <w:bottom w:val="single" w:sz="4" w:space="0" w:color="auto"/>
              <w:right w:val="single" w:sz="4" w:space="0" w:color="auto"/>
            </w:tcBorders>
          </w:tcPr>
          <w:p w14:paraId="0172F117" w14:textId="77777777" w:rsidR="00332637" w:rsidRPr="00F26C0A" w:rsidRDefault="00332637"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31979D67" w14:textId="1F9AE7FD" w:rsidR="00332637" w:rsidRPr="00F26C0A" w:rsidRDefault="00332637" w:rsidP="003B4296">
            <w:pPr>
              <w:tabs>
                <w:tab w:val="left" w:pos="380"/>
              </w:tabs>
              <w:spacing w:before="40" w:after="40"/>
              <w:ind w:right="67"/>
              <w:jc w:val="both"/>
              <w:rPr>
                <w:szCs w:val="18"/>
              </w:rPr>
            </w:pPr>
            <w:r w:rsidRPr="00F26C0A">
              <w:rPr>
                <w:i/>
                <w:szCs w:val="18"/>
              </w:rPr>
              <w:t>Nerelevantní z hlediska transpozice.</w:t>
            </w:r>
            <w:r w:rsidR="003B4296" w:rsidRPr="00F26C0A">
              <w:rPr>
                <w:i/>
                <w:szCs w:val="18"/>
              </w:rPr>
              <w:t xml:space="preserve"> </w:t>
            </w:r>
            <w:r w:rsidR="00AB0F22" w:rsidRPr="00F26C0A">
              <w:rPr>
                <w:i/>
                <w:szCs w:val="18"/>
              </w:rPr>
              <w:t>Ustanovení upravuje pravomoci a povinnosti orgánu ESMA.</w:t>
            </w:r>
          </w:p>
        </w:tc>
        <w:tc>
          <w:tcPr>
            <w:tcW w:w="900" w:type="dxa"/>
            <w:tcBorders>
              <w:top w:val="nil"/>
              <w:left w:val="single" w:sz="4" w:space="0" w:color="auto"/>
              <w:bottom w:val="single" w:sz="4" w:space="0" w:color="auto"/>
              <w:right w:val="single" w:sz="4" w:space="0" w:color="auto"/>
            </w:tcBorders>
          </w:tcPr>
          <w:p w14:paraId="207E4C0B" w14:textId="77777777" w:rsidR="00332637" w:rsidRPr="00F26C0A" w:rsidRDefault="00332637" w:rsidP="00A63CF4">
            <w:pPr>
              <w:spacing w:before="40" w:after="40"/>
              <w:rPr>
                <w:szCs w:val="18"/>
              </w:rPr>
            </w:pPr>
            <w:r w:rsidRPr="00F26C0A">
              <w:rPr>
                <w:szCs w:val="18"/>
              </w:rPr>
              <w:t>NT</w:t>
            </w:r>
          </w:p>
        </w:tc>
        <w:tc>
          <w:tcPr>
            <w:tcW w:w="720" w:type="dxa"/>
            <w:tcBorders>
              <w:top w:val="nil"/>
              <w:left w:val="single" w:sz="4" w:space="0" w:color="auto"/>
              <w:bottom w:val="single" w:sz="4" w:space="0" w:color="auto"/>
            </w:tcBorders>
          </w:tcPr>
          <w:p w14:paraId="2837F5E3" w14:textId="77777777" w:rsidR="00332637" w:rsidRPr="00F26C0A" w:rsidRDefault="00332637" w:rsidP="00A63CF4">
            <w:pPr>
              <w:spacing w:before="40" w:after="40"/>
              <w:rPr>
                <w:szCs w:val="18"/>
              </w:rPr>
            </w:pPr>
          </w:p>
        </w:tc>
      </w:tr>
      <w:tr w:rsidR="00332637" w:rsidRPr="00F26C0A" w14:paraId="66B6C545" w14:textId="77777777">
        <w:tc>
          <w:tcPr>
            <w:tcW w:w="1440" w:type="dxa"/>
            <w:tcBorders>
              <w:top w:val="nil"/>
              <w:bottom w:val="single" w:sz="4" w:space="0" w:color="auto"/>
              <w:right w:val="single" w:sz="4" w:space="0" w:color="auto"/>
            </w:tcBorders>
          </w:tcPr>
          <w:p w14:paraId="1AC8E447" w14:textId="77777777" w:rsidR="00332637" w:rsidRPr="00F26C0A" w:rsidRDefault="00332637" w:rsidP="003D4D86">
            <w:pPr>
              <w:spacing w:before="40" w:after="40"/>
              <w:rPr>
                <w:szCs w:val="18"/>
              </w:rPr>
            </w:pPr>
            <w:r w:rsidRPr="00F26C0A">
              <w:rPr>
                <w:szCs w:val="18"/>
              </w:rPr>
              <w:t>Čl. 67 odst. 5</w:t>
            </w:r>
          </w:p>
        </w:tc>
        <w:tc>
          <w:tcPr>
            <w:tcW w:w="5400" w:type="dxa"/>
            <w:gridSpan w:val="4"/>
            <w:tcBorders>
              <w:top w:val="nil"/>
              <w:left w:val="single" w:sz="4" w:space="0" w:color="auto"/>
              <w:bottom w:val="single" w:sz="4" w:space="0" w:color="auto"/>
              <w:right w:val="single" w:sz="18" w:space="0" w:color="auto"/>
            </w:tcBorders>
          </w:tcPr>
          <w:p w14:paraId="27EA4815" w14:textId="77777777" w:rsidR="00332637" w:rsidRPr="00F26C0A" w:rsidRDefault="00332637" w:rsidP="00A63CF4">
            <w:pPr>
              <w:spacing w:before="40" w:after="40"/>
              <w:ind w:right="58"/>
              <w:jc w:val="both"/>
              <w:rPr>
                <w:szCs w:val="18"/>
              </w:rPr>
            </w:pPr>
            <w:r w:rsidRPr="00F26C0A">
              <w:rPr>
                <w:szCs w:val="18"/>
              </w:rPr>
              <w:t>Komise přijme prostřednictvím aktů v přenesené pravomoci v souladu s článkem 56 a za podmínek stanovených v článcích 57 a 58 opatření, kterými se blíže stanoví obsah informací poskytovaných podle odstavce 2.</w:t>
            </w:r>
          </w:p>
        </w:tc>
        <w:tc>
          <w:tcPr>
            <w:tcW w:w="900" w:type="dxa"/>
            <w:tcBorders>
              <w:top w:val="nil"/>
              <w:left w:val="single" w:sz="18" w:space="0" w:color="auto"/>
              <w:bottom w:val="single" w:sz="4" w:space="0" w:color="auto"/>
              <w:right w:val="single" w:sz="4" w:space="0" w:color="auto"/>
            </w:tcBorders>
          </w:tcPr>
          <w:p w14:paraId="61DC0603" w14:textId="77777777" w:rsidR="00332637" w:rsidRPr="00F26C0A" w:rsidRDefault="00332637" w:rsidP="00A63CF4">
            <w:pPr>
              <w:spacing w:before="40" w:after="40"/>
              <w:rPr>
                <w:szCs w:val="18"/>
              </w:rPr>
            </w:pPr>
          </w:p>
        </w:tc>
        <w:tc>
          <w:tcPr>
            <w:tcW w:w="1080" w:type="dxa"/>
            <w:tcBorders>
              <w:top w:val="nil"/>
              <w:left w:val="single" w:sz="4" w:space="0" w:color="auto"/>
              <w:bottom w:val="single" w:sz="4" w:space="0" w:color="auto"/>
              <w:right w:val="single" w:sz="4" w:space="0" w:color="auto"/>
            </w:tcBorders>
          </w:tcPr>
          <w:p w14:paraId="50DF8202" w14:textId="77777777" w:rsidR="00332637" w:rsidRPr="00F26C0A" w:rsidRDefault="00332637"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298B71E0" w14:textId="096C67CF" w:rsidR="00332637" w:rsidRPr="00F26C0A" w:rsidRDefault="00332637" w:rsidP="00AB0F22">
            <w:pPr>
              <w:tabs>
                <w:tab w:val="left" w:pos="380"/>
              </w:tabs>
              <w:spacing w:before="40" w:after="40"/>
              <w:ind w:right="67"/>
              <w:jc w:val="both"/>
              <w:rPr>
                <w:szCs w:val="18"/>
              </w:rPr>
            </w:pPr>
            <w:r w:rsidRPr="00F26C0A">
              <w:rPr>
                <w:i/>
                <w:szCs w:val="18"/>
              </w:rPr>
              <w:t>Nerelevantní z hlediska transpozice.</w:t>
            </w:r>
            <w:r w:rsidR="003B4296" w:rsidRPr="00F26C0A">
              <w:rPr>
                <w:i/>
                <w:szCs w:val="18"/>
              </w:rPr>
              <w:t xml:space="preserve"> </w:t>
            </w:r>
            <w:r w:rsidR="00AB0F22" w:rsidRPr="00F26C0A">
              <w:rPr>
                <w:i/>
                <w:szCs w:val="18"/>
              </w:rPr>
              <w:t xml:space="preserve">Ustanovení upravuje pravomoci a povinnosti </w:t>
            </w:r>
            <w:r w:rsidR="003B4296" w:rsidRPr="00F26C0A">
              <w:rPr>
                <w:i/>
                <w:szCs w:val="18"/>
              </w:rPr>
              <w:t>Komis</w:t>
            </w:r>
            <w:r w:rsidR="007F1F1A" w:rsidRPr="00F26C0A">
              <w:rPr>
                <w:i/>
                <w:szCs w:val="18"/>
              </w:rPr>
              <w:t>e</w:t>
            </w:r>
            <w:r w:rsidR="003B4296" w:rsidRPr="00F26C0A">
              <w:rPr>
                <w:i/>
                <w:szCs w:val="18"/>
              </w:rPr>
              <w:t>.</w:t>
            </w:r>
          </w:p>
        </w:tc>
        <w:tc>
          <w:tcPr>
            <w:tcW w:w="900" w:type="dxa"/>
            <w:tcBorders>
              <w:top w:val="nil"/>
              <w:left w:val="single" w:sz="4" w:space="0" w:color="auto"/>
              <w:bottom w:val="single" w:sz="4" w:space="0" w:color="auto"/>
              <w:right w:val="single" w:sz="4" w:space="0" w:color="auto"/>
            </w:tcBorders>
          </w:tcPr>
          <w:p w14:paraId="659C6E79" w14:textId="77777777" w:rsidR="00332637" w:rsidRPr="00F26C0A" w:rsidRDefault="00332637" w:rsidP="00A63CF4">
            <w:pPr>
              <w:spacing w:before="40" w:after="40"/>
              <w:rPr>
                <w:szCs w:val="18"/>
              </w:rPr>
            </w:pPr>
            <w:r w:rsidRPr="00F26C0A">
              <w:rPr>
                <w:szCs w:val="18"/>
              </w:rPr>
              <w:t>NT</w:t>
            </w:r>
          </w:p>
        </w:tc>
        <w:tc>
          <w:tcPr>
            <w:tcW w:w="720" w:type="dxa"/>
            <w:tcBorders>
              <w:top w:val="nil"/>
              <w:left w:val="single" w:sz="4" w:space="0" w:color="auto"/>
              <w:bottom w:val="single" w:sz="4" w:space="0" w:color="auto"/>
            </w:tcBorders>
          </w:tcPr>
          <w:p w14:paraId="3D46F877" w14:textId="77777777" w:rsidR="00332637" w:rsidRPr="00F26C0A" w:rsidRDefault="00332637" w:rsidP="00A63CF4">
            <w:pPr>
              <w:spacing w:before="40" w:after="40"/>
              <w:rPr>
                <w:szCs w:val="18"/>
              </w:rPr>
            </w:pPr>
          </w:p>
        </w:tc>
      </w:tr>
      <w:tr w:rsidR="00332637" w:rsidRPr="00F26C0A" w14:paraId="433B4736" w14:textId="77777777" w:rsidTr="00FF6D7F">
        <w:tc>
          <w:tcPr>
            <w:tcW w:w="1440" w:type="dxa"/>
            <w:tcBorders>
              <w:top w:val="nil"/>
              <w:bottom w:val="nil"/>
              <w:right w:val="single" w:sz="4" w:space="0" w:color="auto"/>
            </w:tcBorders>
          </w:tcPr>
          <w:p w14:paraId="0CBAD251" w14:textId="77777777" w:rsidR="00332637" w:rsidRPr="00F26C0A" w:rsidRDefault="00332637" w:rsidP="003D4D86">
            <w:pPr>
              <w:spacing w:before="40" w:after="40"/>
              <w:rPr>
                <w:szCs w:val="18"/>
              </w:rPr>
            </w:pPr>
            <w:r w:rsidRPr="00F26C0A">
              <w:rPr>
                <w:szCs w:val="18"/>
              </w:rPr>
              <w:t>Čl. 67 odst. 6</w:t>
            </w:r>
          </w:p>
        </w:tc>
        <w:tc>
          <w:tcPr>
            <w:tcW w:w="5400" w:type="dxa"/>
            <w:gridSpan w:val="4"/>
            <w:tcBorders>
              <w:top w:val="nil"/>
              <w:left w:val="single" w:sz="4" w:space="0" w:color="auto"/>
              <w:bottom w:val="nil"/>
              <w:right w:val="single" w:sz="18" w:space="0" w:color="auto"/>
            </w:tcBorders>
          </w:tcPr>
          <w:p w14:paraId="762336A1" w14:textId="77777777" w:rsidR="00332637" w:rsidRPr="00F26C0A" w:rsidRDefault="00332637" w:rsidP="00A63CF4">
            <w:pPr>
              <w:spacing w:before="40" w:after="40"/>
              <w:ind w:right="58"/>
              <w:jc w:val="both"/>
              <w:rPr>
                <w:szCs w:val="18"/>
              </w:rPr>
            </w:pPr>
            <w:r w:rsidRPr="00F26C0A">
              <w:rPr>
                <w:szCs w:val="18"/>
              </w:rPr>
              <w:t>V souladu s článkem 56 a za podmínek stanovených v článcích 57 a 58 přijme Komise akt v přenesené pravomoci do tří měsíců od přijetí kladné rady a stanoviska orgánu pro cenné papíry a trhy a vezme přitom v úvahu kritéria uvedená v odstavci 2 a cíle této směrnice, jako například vnitřní trh, ochranu investorů a účinné sledování systémového rizika, a stanoví datum použitelnosti pravidel stanovených v článku 35 a v článcích 37 až 41 ve všech členských státech.</w:t>
            </w:r>
          </w:p>
          <w:p w14:paraId="3FF3AA16" w14:textId="77777777" w:rsidR="00332637" w:rsidRPr="00F26C0A" w:rsidRDefault="00332637" w:rsidP="00A63CF4">
            <w:pPr>
              <w:spacing w:before="40" w:after="40"/>
              <w:ind w:right="58"/>
              <w:jc w:val="both"/>
              <w:rPr>
                <w:szCs w:val="18"/>
              </w:rPr>
            </w:pPr>
            <w:r w:rsidRPr="00F26C0A">
              <w:rPr>
                <w:szCs w:val="18"/>
              </w:rPr>
              <w:t>Pokud je proti aktu v přenesené pravomoci uvedeném v prvním pododstavci tohoto odstavce vyslovena námitka v souladu s článkem 58, Komise znovu přijme akt v přenesené pravomoci, na jehož základě se pravidla stanovená v článku 35 a článcích 37 až 41 stávají použitelnými ve všech členských státech, v souladu s článkem 56 a za podmínek stanovených v článcích 57 a 58 později v okamžiku, který se jí bude zdát vhodný, a vezme přitom v úvahu kritéria uvedená v odstavci 2 a cíle této směrnice, jako například vnitřní trh, ochranu investorů a účinné sledování systémového rizika.</w:t>
            </w:r>
          </w:p>
        </w:tc>
        <w:tc>
          <w:tcPr>
            <w:tcW w:w="900" w:type="dxa"/>
            <w:tcBorders>
              <w:top w:val="nil"/>
              <w:left w:val="single" w:sz="18" w:space="0" w:color="auto"/>
              <w:bottom w:val="nil"/>
              <w:right w:val="single" w:sz="4" w:space="0" w:color="auto"/>
            </w:tcBorders>
          </w:tcPr>
          <w:p w14:paraId="01D0E18B"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456932EA" w14:textId="77777777" w:rsidR="00332637" w:rsidRPr="00F26C0A" w:rsidRDefault="00332637" w:rsidP="00A63CF4">
            <w:pPr>
              <w:spacing w:before="40" w:after="40"/>
              <w:rPr>
                <w:szCs w:val="18"/>
              </w:rPr>
            </w:pPr>
            <w:r w:rsidRPr="00F26C0A">
              <w:rPr>
                <w:szCs w:val="18"/>
              </w:rPr>
              <w:t>§ 320 odst. 2 písm. c)</w:t>
            </w:r>
          </w:p>
        </w:tc>
        <w:tc>
          <w:tcPr>
            <w:tcW w:w="5400" w:type="dxa"/>
            <w:gridSpan w:val="4"/>
            <w:tcBorders>
              <w:top w:val="nil"/>
              <w:left w:val="single" w:sz="4" w:space="0" w:color="auto"/>
              <w:bottom w:val="nil"/>
              <w:right w:val="single" w:sz="4" w:space="0" w:color="auto"/>
            </w:tcBorders>
          </w:tcPr>
          <w:p w14:paraId="6FD3154C" w14:textId="77777777" w:rsidR="00332637" w:rsidRPr="00F26C0A" w:rsidRDefault="00332637" w:rsidP="00FF6D7F">
            <w:pPr>
              <w:tabs>
                <w:tab w:val="left" w:pos="380"/>
              </w:tabs>
              <w:spacing w:before="40" w:after="40"/>
              <w:ind w:right="67"/>
              <w:jc w:val="both"/>
              <w:rPr>
                <w:szCs w:val="18"/>
              </w:rPr>
            </w:pPr>
            <w:r w:rsidRPr="00F26C0A">
              <w:rPr>
                <w:szCs w:val="18"/>
              </w:rPr>
              <w:t>Česká národní banka zapíše zahraniční investiční fond uvedený v odstavci 1 do seznamu podle § 597 písm. d) na žádost jeho obhospodařovatele do 20 pracovních dnů, jestliže</w:t>
            </w:r>
          </w:p>
          <w:p w14:paraId="0FE4F0BC" w14:textId="77777777" w:rsidR="00332637" w:rsidRPr="00F26C0A" w:rsidRDefault="00332637" w:rsidP="00FF6D7F">
            <w:pPr>
              <w:tabs>
                <w:tab w:val="left" w:pos="380"/>
              </w:tabs>
              <w:spacing w:before="40" w:after="40"/>
              <w:ind w:right="67"/>
              <w:jc w:val="both"/>
              <w:rPr>
                <w:szCs w:val="18"/>
              </w:rPr>
            </w:pPr>
            <w:r w:rsidRPr="00F26C0A">
              <w:rPr>
                <w:szCs w:val="18"/>
              </w:rPr>
              <w:t>c)</w:t>
            </w:r>
            <w:r w:rsidRPr="00F26C0A">
              <w:rPr>
                <w:szCs w:val="18"/>
              </w:rPr>
              <w:tab/>
              <w:t>dni, od kterého mají být tyto investice nabízeny, předchází den, který určuje předpis Evropské unie vydaný na základě článku 67 odst. 6 směrnice Evropského parlamentu a Rady upravující správce alternativních investičních fondů</w:t>
            </w:r>
            <w:r w:rsidRPr="00F26C0A">
              <w:rPr>
                <w:szCs w:val="18"/>
                <w:vertAlign w:val="superscript"/>
              </w:rPr>
              <w:t>5)</w:t>
            </w:r>
            <w:r w:rsidRPr="00F26C0A">
              <w:rPr>
                <w:szCs w:val="18"/>
              </w:rPr>
              <w:t xml:space="preserve"> jako den nabytí účinnosti čl. 35 a 37 až 41 této směrnice.</w:t>
            </w:r>
          </w:p>
        </w:tc>
        <w:tc>
          <w:tcPr>
            <w:tcW w:w="900" w:type="dxa"/>
            <w:tcBorders>
              <w:top w:val="nil"/>
              <w:left w:val="single" w:sz="4" w:space="0" w:color="auto"/>
              <w:bottom w:val="nil"/>
              <w:right w:val="single" w:sz="4" w:space="0" w:color="auto"/>
            </w:tcBorders>
          </w:tcPr>
          <w:p w14:paraId="5CF413F8" w14:textId="77777777" w:rsidR="00332637" w:rsidRPr="00F26C0A" w:rsidRDefault="00332637" w:rsidP="00A63CF4">
            <w:pPr>
              <w:spacing w:before="40" w:after="40"/>
              <w:rPr>
                <w:szCs w:val="18"/>
              </w:rPr>
            </w:pPr>
            <w:r w:rsidRPr="00F26C0A">
              <w:rPr>
                <w:szCs w:val="18"/>
              </w:rPr>
              <w:t>PT</w:t>
            </w:r>
          </w:p>
        </w:tc>
        <w:tc>
          <w:tcPr>
            <w:tcW w:w="720" w:type="dxa"/>
            <w:tcBorders>
              <w:top w:val="nil"/>
              <w:left w:val="single" w:sz="4" w:space="0" w:color="auto"/>
              <w:bottom w:val="nil"/>
            </w:tcBorders>
          </w:tcPr>
          <w:p w14:paraId="1AAEE95D" w14:textId="77777777" w:rsidR="00332637" w:rsidRPr="00F26C0A" w:rsidRDefault="00332637" w:rsidP="00A63CF4">
            <w:pPr>
              <w:spacing w:before="40" w:after="40"/>
              <w:rPr>
                <w:szCs w:val="18"/>
              </w:rPr>
            </w:pPr>
          </w:p>
        </w:tc>
      </w:tr>
      <w:tr w:rsidR="00332637" w:rsidRPr="00F26C0A" w14:paraId="2C8BC382" w14:textId="77777777" w:rsidTr="00FC22A2">
        <w:tc>
          <w:tcPr>
            <w:tcW w:w="1440" w:type="dxa"/>
            <w:tcBorders>
              <w:top w:val="nil"/>
              <w:bottom w:val="nil"/>
              <w:right w:val="single" w:sz="4" w:space="0" w:color="auto"/>
            </w:tcBorders>
          </w:tcPr>
          <w:p w14:paraId="5427C5D2"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14DCF603" w14:textId="77777777" w:rsidR="00332637" w:rsidRPr="00F26C0A" w:rsidRDefault="00332637" w:rsidP="00FC22A2">
            <w:pPr>
              <w:spacing w:before="40" w:after="40"/>
              <w:ind w:right="58"/>
              <w:jc w:val="both"/>
              <w:rPr>
                <w:szCs w:val="18"/>
              </w:rPr>
            </w:pPr>
          </w:p>
        </w:tc>
        <w:tc>
          <w:tcPr>
            <w:tcW w:w="900" w:type="dxa"/>
            <w:tcBorders>
              <w:top w:val="nil"/>
              <w:left w:val="single" w:sz="18" w:space="0" w:color="auto"/>
              <w:bottom w:val="nil"/>
              <w:right w:val="single" w:sz="4" w:space="0" w:color="auto"/>
            </w:tcBorders>
          </w:tcPr>
          <w:p w14:paraId="7BD69A11" w14:textId="77777777" w:rsidR="00332637" w:rsidRPr="00F26C0A" w:rsidRDefault="00332637" w:rsidP="00FC22A2">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72E17B3A" w14:textId="77777777" w:rsidR="00332637" w:rsidRPr="00F26C0A" w:rsidRDefault="00332637" w:rsidP="00FC22A2">
            <w:pPr>
              <w:spacing w:before="40" w:after="40"/>
              <w:rPr>
                <w:szCs w:val="18"/>
              </w:rPr>
            </w:pPr>
            <w:r w:rsidRPr="00F26C0A">
              <w:rPr>
                <w:szCs w:val="18"/>
              </w:rPr>
              <w:t>§ 321 odst. 2</w:t>
            </w:r>
          </w:p>
        </w:tc>
        <w:tc>
          <w:tcPr>
            <w:tcW w:w="5400" w:type="dxa"/>
            <w:gridSpan w:val="4"/>
            <w:tcBorders>
              <w:top w:val="nil"/>
              <w:left w:val="single" w:sz="4" w:space="0" w:color="auto"/>
              <w:bottom w:val="nil"/>
              <w:right w:val="single" w:sz="4" w:space="0" w:color="auto"/>
            </w:tcBorders>
          </w:tcPr>
          <w:p w14:paraId="4F41666B" w14:textId="77777777" w:rsidR="00332637" w:rsidRPr="00F26C0A" w:rsidRDefault="00332637" w:rsidP="00FC22A2">
            <w:pPr>
              <w:tabs>
                <w:tab w:val="left" w:pos="380"/>
              </w:tabs>
              <w:spacing w:before="40" w:after="40"/>
              <w:ind w:right="67"/>
              <w:jc w:val="both"/>
              <w:rPr>
                <w:szCs w:val="18"/>
              </w:rPr>
            </w:pPr>
            <w:r w:rsidRPr="00F26C0A">
              <w:rPr>
                <w:szCs w:val="18"/>
              </w:rPr>
              <w:t>Investice podle odstavce 1 lze v jiném členském státě nabízet jen, jestliže</w:t>
            </w:r>
          </w:p>
          <w:p w14:paraId="1B02E493" w14:textId="77777777" w:rsidR="00332637" w:rsidRPr="00F26C0A" w:rsidRDefault="00332637" w:rsidP="00FC22A2">
            <w:pPr>
              <w:tabs>
                <w:tab w:val="left" w:pos="380"/>
              </w:tabs>
              <w:spacing w:before="40" w:after="40"/>
              <w:ind w:right="67"/>
              <w:jc w:val="both"/>
              <w:rPr>
                <w:szCs w:val="18"/>
              </w:rPr>
            </w:pPr>
            <w:r w:rsidRPr="00F26C0A">
              <w:rPr>
                <w:szCs w:val="18"/>
              </w:rPr>
              <w:t>a)</w:t>
            </w:r>
            <w:r w:rsidRPr="00F26C0A">
              <w:rPr>
                <w:szCs w:val="18"/>
              </w:rPr>
              <w:tab/>
              <w:t>jsou obdobně splněny podmínky podle § 318 odst. 2 písm. a) a b) a § 320 odst. 2 písm. b) a c) a</w:t>
            </w:r>
          </w:p>
          <w:p w14:paraId="59079CBD" w14:textId="77777777" w:rsidR="00332637" w:rsidRPr="00F26C0A" w:rsidRDefault="00332637" w:rsidP="00FC22A2">
            <w:pPr>
              <w:tabs>
                <w:tab w:val="left" w:pos="380"/>
              </w:tabs>
              <w:spacing w:before="40" w:after="40"/>
              <w:ind w:right="67"/>
              <w:jc w:val="both"/>
              <w:rPr>
                <w:szCs w:val="18"/>
              </w:rPr>
            </w:pPr>
            <w:r w:rsidRPr="00F26C0A">
              <w:rPr>
                <w:szCs w:val="18"/>
              </w:rPr>
              <w:t>b)</w:t>
            </w:r>
            <w:r w:rsidRPr="00F26C0A">
              <w:rPr>
                <w:szCs w:val="18"/>
              </w:rPr>
              <w:tab/>
              <w:t>domovský stát tohoto fondu uzavřel s jiným členským státem, ve kterém mají být tyto investice nabízeny, dohodu, která odpovídá zásadám uvedeným v článku 26 Modelové daňové smlouvy Organizace pro hospodářskou spolupráci a rozvoj o příjmech a majetku a která zajišťuje výměnu informací v daňových záležitostech.</w:t>
            </w:r>
          </w:p>
        </w:tc>
        <w:tc>
          <w:tcPr>
            <w:tcW w:w="900" w:type="dxa"/>
            <w:tcBorders>
              <w:top w:val="nil"/>
              <w:left w:val="single" w:sz="4" w:space="0" w:color="auto"/>
              <w:bottom w:val="nil"/>
              <w:right w:val="single" w:sz="4" w:space="0" w:color="auto"/>
            </w:tcBorders>
          </w:tcPr>
          <w:p w14:paraId="1414E77D" w14:textId="77777777" w:rsidR="00332637" w:rsidRPr="00F26C0A" w:rsidRDefault="00332637" w:rsidP="00FC22A2">
            <w:pPr>
              <w:spacing w:before="40" w:after="40"/>
              <w:rPr>
                <w:szCs w:val="18"/>
              </w:rPr>
            </w:pPr>
          </w:p>
        </w:tc>
        <w:tc>
          <w:tcPr>
            <w:tcW w:w="720" w:type="dxa"/>
            <w:tcBorders>
              <w:top w:val="nil"/>
              <w:left w:val="single" w:sz="4" w:space="0" w:color="auto"/>
              <w:bottom w:val="nil"/>
            </w:tcBorders>
          </w:tcPr>
          <w:p w14:paraId="01015E50" w14:textId="77777777" w:rsidR="00332637" w:rsidRPr="00F26C0A" w:rsidRDefault="00332637" w:rsidP="00FC22A2">
            <w:pPr>
              <w:spacing w:before="40" w:after="40"/>
              <w:rPr>
                <w:szCs w:val="18"/>
              </w:rPr>
            </w:pPr>
          </w:p>
        </w:tc>
      </w:tr>
      <w:tr w:rsidR="00332637" w:rsidRPr="00F26C0A" w14:paraId="7096E794" w14:textId="77777777" w:rsidTr="00FC22A2">
        <w:tc>
          <w:tcPr>
            <w:tcW w:w="1440" w:type="dxa"/>
            <w:tcBorders>
              <w:top w:val="nil"/>
              <w:bottom w:val="nil"/>
              <w:right w:val="single" w:sz="4" w:space="0" w:color="auto"/>
            </w:tcBorders>
          </w:tcPr>
          <w:p w14:paraId="08D81EA9"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661CDC7F" w14:textId="77777777" w:rsidR="00332637" w:rsidRPr="00F26C0A" w:rsidRDefault="00332637" w:rsidP="00FC22A2">
            <w:pPr>
              <w:spacing w:before="40" w:after="40"/>
              <w:ind w:right="58"/>
              <w:jc w:val="both"/>
              <w:rPr>
                <w:szCs w:val="18"/>
              </w:rPr>
            </w:pPr>
          </w:p>
        </w:tc>
        <w:tc>
          <w:tcPr>
            <w:tcW w:w="900" w:type="dxa"/>
            <w:tcBorders>
              <w:top w:val="nil"/>
              <w:left w:val="single" w:sz="18" w:space="0" w:color="auto"/>
              <w:bottom w:val="nil"/>
              <w:right w:val="single" w:sz="4" w:space="0" w:color="auto"/>
            </w:tcBorders>
          </w:tcPr>
          <w:p w14:paraId="7C43E4F0" w14:textId="77777777" w:rsidR="00332637" w:rsidRPr="00F26C0A" w:rsidRDefault="00332637" w:rsidP="00FC22A2">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53B2C9D1" w14:textId="77777777" w:rsidR="00332637" w:rsidRPr="00F26C0A" w:rsidRDefault="00332637" w:rsidP="00FC22A2">
            <w:pPr>
              <w:spacing w:before="40" w:after="40"/>
              <w:rPr>
                <w:szCs w:val="18"/>
              </w:rPr>
            </w:pPr>
            <w:r w:rsidRPr="00F26C0A">
              <w:rPr>
                <w:szCs w:val="18"/>
              </w:rPr>
              <w:t>§ 322 odst. 2</w:t>
            </w:r>
          </w:p>
        </w:tc>
        <w:tc>
          <w:tcPr>
            <w:tcW w:w="5400" w:type="dxa"/>
            <w:gridSpan w:val="4"/>
            <w:tcBorders>
              <w:top w:val="nil"/>
              <w:left w:val="single" w:sz="4" w:space="0" w:color="auto"/>
              <w:bottom w:val="nil"/>
              <w:right w:val="single" w:sz="4" w:space="0" w:color="auto"/>
            </w:tcBorders>
          </w:tcPr>
          <w:p w14:paraId="0CF52FDE" w14:textId="77777777" w:rsidR="00332637" w:rsidRPr="00F26C0A" w:rsidRDefault="00332637" w:rsidP="00FC22A2">
            <w:pPr>
              <w:tabs>
                <w:tab w:val="left" w:pos="380"/>
              </w:tabs>
              <w:spacing w:before="40" w:after="40"/>
              <w:ind w:right="67"/>
              <w:jc w:val="both"/>
              <w:rPr>
                <w:szCs w:val="18"/>
              </w:rPr>
            </w:pPr>
            <w:r w:rsidRPr="00F26C0A">
              <w:rPr>
                <w:szCs w:val="18"/>
              </w:rPr>
              <w:t>Investice podle odstavce 1 lze v České republice nabízet jen, jestliže</w:t>
            </w:r>
          </w:p>
          <w:p w14:paraId="353A226E" w14:textId="77777777" w:rsidR="00332637" w:rsidRPr="00F26C0A" w:rsidRDefault="00332637" w:rsidP="00FC22A2">
            <w:pPr>
              <w:tabs>
                <w:tab w:val="left" w:pos="380"/>
              </w:tabs>
              <w:spacing w:before="40" w:after="40"/>
              <w:ind w:right="67"/>
              <w:jc w:val="both"/>
              <w:rPr>
                <w:szCs w:val="18"/>
              </w:rPr>
            </w:pPr>
            <w:r w:rsidRPr="00F26C0A">
              <w:rPr>
                <w:szCs w:val="18"/>
              </w:rPr>
              <w:t>a)</w:t>
            </w:r>
            <w:r w:rsidRPr="00F26C0A">
              <w:rPr>
                <w:szCs w:val="18"/>
              </w:rPr>
              <w:tab/>
              <w:t>jsou obdobně splněny podmínky podle § 318 odst. 2 písm. b), § 319 odst. 2 písm. a) a § 320 odst. 2 písm. b) a c) a</w:t>
            </w:r>
          </w:p>
          <w:p w14:paraId="12479414" w14:textId="77777777" w:rsidR="00332637" w:rsidRPr="00F26C0A" w:rsidRDefault="00332637" w:rsidP="00FC22A2">
            <w:pPr>
              <w:tabs>
                <w:tab w:val="left" w:pos="380"/>
              </w:tabs>
              <w:spacing w:before="40" w:after="40"/>
              <w:ind w:right="67"/>
              <w:jc w:val="both"/>
              <w:rPr>
                <w:szCs w:val="18"/>
              </w:rPr>
            </w:pPr>
            <w:r w:rsidRPr="00F26C0A">
              <w:rPr>
                <w:szCs w:val="18"/>
              </w:rPr>
              <w:t>b)</w:t>
            </w:r>
            <w:r w:rsidRPr="00F26C0A">
              <w:rPr>
                <w:szCs w:val="18"/>
              </w:rPr>
              <w:tab/>
              <w:t>domovský stát tohoto fondu uzavřel s jiným členským státem, ve kterém má sídlo obhospodařovatel tohoto fondu, dohodu, která odpovídá zásadám uvedeným v článku 26 Modelové daňové smlouvy Organizace pro hospodářskou spolupráci a rozvoj o příjmech a majetku a která zajišťuje výměnu informací v daňových záležitostech.</w:t>
            </w:r>
          </w:p>
        </w:tc>
        <w:tc>
          <w:tcPr>
            <w:tcW w:w="900" w:type="dxa"/>
            <w:tcBorders>
              <w:top w:val="nil"/>
              <w:left w:val="single" w:sz="4" w:space="0" w:color="auto"/>
              <w:bottom w:val="nil"/>
              <w:right w:val="single" w:sz="4" w:space="0" w:color="auto"/>
            </w:tcBorders>
          </w:tcPr>
          <w:p w14:paraId="5F088CFE" w14:textId="77777777" w:rsidR="00332637" w:rsidRPr="00F26C0A" w:rsidRDefault="00332637" w:rsidP="00FC22A2">
            <w:pPr>
              <w:spacing w:before="40" w:after="40"/>
              <w:rPr>
                <w:szCs w:val="18"/>
              </w:rPr>
            </w:pPr>
          </w:p>
        </w:tc>
        <w:tc>
          <w:tcPr>
            <w:tcW w:w="720" w:type="dxa"/>
            <w:tcBorders>
              <w:top w:val="nil"/>
              <w:left w:val="single" w:sz="4" w:space="0" w:color="auto"/>
              <w:bottom w:val="nil"/>
            </w:tcBorders>
          </w:tcPr>
          <w:p w14:paraId="6615E249" w14:textId="77777777" w:rsidR="00332637" w:rsidRPr="00F26C0A" w:rsidRDefault="00332637" w:rsidP="00FC22A2">
            <w:pPr>
              <w:spacing w:before="40" w:after="40"/>
              <w:rPr>
                <w:szCs w:val="18"/>
              </w:rPr>
            </w:pPr>
          </w:p>
        </w:tc>
      </w:tr>
      <w:tr w:rsidR="00332637" w:rsidRPr="00F26C0A" w14:paraId="5B950219" w14:textId="77777777" w:rsidTr="00FC22A2">
        <w:tc>
          <w:tcPr>
            <w:tcW w:w="1440" w:type="dxa"/>
            <w:tcBorders>
              <w:top w:val="nil"/>
              <w:bottom w:val="nil"/>
              <w:right w:val="single" w:sz="4" w:space="0" w:color="auto"/>
            </w:tcBorders>
          </w:tcPr>
          <w:p w14:paraId="683F0988"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555D8E7B" w14:textId="77777777" w:rsidR="00332637" w:rsidRPr="00F26C0A" w:rsidRDefault="00332637" w:rsidP="00FC22A2">
            <w:pPr>
              <w:spacing w:before="40" w:after="40"/>
              <w:ind w:right="58"/>
              <w:jc w:val="both"/>
              <w:rPr>
                <w:szCs w:val="18"/>
              </w:rPr>
            </w:pPr>
          </w:p>
        </w:tc>
        <w:tc>
          <w:tcPr>
            <w:tcW w:w="900" w:type="dxa"/>
            <w:tcBorders>
              <w:top w:val="nil"/>
              <w:left w:val="single" w:sz="18" w:space="0" w:color="auto"/>
              <w:bottom w:val="nil"/>
              <w:right w:val="single" w:sz="4" w:space="0" w:color="auto"/>
            </w:tcBorders>
          </w:tcPr>
          <w:p w14:paraId="012FE9FE" w14:textId="77777777" w:rsidR="00332637" w:rsidRPr="00F26C0A" w:rsidRDefault="00332637" w:rsidP="00FC22A2">
            <w:pPr>
              <w:spacing w:before="40" w:after="40"/>
              <w:rPr>
                <w:szCs w:val="18"/>
              </w:rPr>
            </w:pPr>
            <w:r w:rsidRPr="00F26C0A">
              <w:rPr>
                <w:szCs w:val="18"/>
              </w:rPr>
              <w:t>240/2013 ve znění 336/2014</w:t>
            </w:r>
          </w:p>
        </w:tc>
        <w:tc>
          <w:tcPr>
            <w:tcW w:w="1080" w:type="dxa"/>
            <w:tcBorders>
              <w:top w:val="nil"/>
              <w:left w:val="single" w:sz="4" w:space="0" w:color="auto"/>
              <w:bottom w:val="nil"/>
              <w:right w:val="single" w:sz="4" w:space="0" w:color="auto"/>
            </w:tcBorders>
          </w:tcPr>
          <w:p w14:paraId="26305891" w14:textId="77777777" w:rsidR="00332637" w:rsidRPr="00F26C0A" w:rsidRDefault="00332637" w:rsidP="00FC22A2">
            <w:pPr>
              <w:spacing w:before="40" w:after="40"/>
              <w:rPr>
                <w:szCs w:val="18"/>
              </w:rPr>
            </w:pPr>
            <w:r w:rsidRPr="00F26C0A">
              <w:rPr>
                <w:szCs w:val="18"/>
              </w:rPr>
              <w:t>§ 325 odst. 1 a 2</w:t>
            </w:r>
          </w:p>
        </w:tc>
        <w:tc>
          <w:tcPr>
            <w:tcW w:w="5400" w:type="dxa"/>
            <w:gridSpan w:val="4"/>
            <w:tcBorders>
              <w:top w:val="nil"/>
              <w:left w:val="single" w:sz="4" w:space="0" w:color="auto"/>
              <w:bottom w:val="nil"/>
              <w:right w:val="single" w:sz="4" w:space="0" w:color="auto"/>
            </w:tcBorders>
          </w:tcPr>
          <w:p w14:paraId="27C27B5C" w14:textId="77777777" w:rsidR="00332637" w:rsidRPr="00F26C0A" w:rsidRDefault="00332637" w:rsidP="00203834">
            <w:pPr>
              <w:tabs>
                <w:tab w:val="left" w:pos="380"/>
              </w:tabs>
              <w:spacing w:before="40" w:after="40"/>
              <w:ind w:right="67"/>
              <w:jc w:val="both"/>
              <w:rPr>
                <w:szCs w:val="18"/>
              </w:rPr>
            </w:pPr>
            <w:r w:rsidRPr="00F26C0A">
              <w:rPr>
                <w:szCs w:val="18"/>
              </w:rPr>
              <w:t>(1) Investice do zahraničního investičního fondu, jehož domovským státem není členský stát, který obhospodařuje zahraniční osoba s povolením podle § 481, lze v České republice nabízet ode dne, kdy je tento fond zapsaný v seznamu vedeném Českou národní bankou podle § 597 písm. d) nebo e).</w:t>
            </w:r>
          </w:p>
          <w:p w14:paraId="6B033EBD" w14:textId="77777777" w:rsidR="00332637" w:rsidRPr="00F26C0A" w:rsidRDefault="00332637" w:rsidP="00FC22A2">
            <w:pPr>
              <w:tabs>
                <w:tab w:val="left" w:pos="380"/>
              </w:tabs>
              <w:spacing w:before="40" w:after="40"/>
              <w:ind w:right="67"/>
              <w:jc w:val="both"/>
              <w:rPr>
                <w:szCs w:val="18"/>
              </w:rPr>
            </w:pPr>
            <w:r w:rsidRPr="00F26C0A">
              <w:rPr>
                <w:szCs w:val="18"/>
              </w:rPr>
              <w:t>(2) Česká národní banka zapíše zahraniční investiční fond uvedený v odstavci 1 do seznamu podle § 597 písm. d) nebo e) na žádost jeho obhospodařovatele do 20 pracovních dnů, jestliže jsou obdobně splněny podmínky podle § 318 odst. 2 písm. a) a b) a § 320 odst. 2 písm. b) a c).</w:t>
            </w:r>
          </w:p>
        </w:tc>
        <w:tc>
          <w:tcPr>
            <w:tcW w:w="900" w:type="dxa"/>
            <w:tcBorders>
              <w:top w:val="nil"/>
              <w:left w:val="single" w:sz="4" w:space="0" w:color="auto"/>
              <w:bottom w:val="nil"/>
              <w:right w:val="single" w:sz="4" w:space="0" w:color="auto"/>
            </w:tcBorders>
          </w:tcPr>
          <w:p w14:paraId="768AD7B3" w14:textId="77777777" w:rsidR="00332637" w:rsidRPr="00F26C0A" w:rsidRDefault="00332637" w:rsidP="00FC22A2">
            <w:pPr>
              <w:spacing w:before="40" w:after="40"/>
              <w:rPr>
                <w:szCs w:val="18"/>
              </w:rPr>
            </w:pPr>
          </w:p>
        </w:tc>
        <w:tc>
          <w:tcPr>
            <w:tcW w:w="720" w:type="dxa"/>
            <w:tcBorders>
              <w:top w:val="nil"/>
              <w:left w:val="single" w:sz="4" w:space="0" w:color="auto"/>
              <w:bottom w:val="nil"/>
            </w:tcBorders>
          </w:tcPr>
          <w:p w14:paraId="4781DA00" w14:textId="77777777" w:rsidR="00332637" w:rsidRPr="00F26C0A" w:rsidRDefault="00332637" w:rsidP="00FC22A2">
            <w:pPr>
              <w:spacing w:before="40" w:after="40"/>
              <w:rPr>
                <w:szCs w:val="18"/>
              </w:rPr>
            </w:pPr>
          </w:p>
        </w:tc>
      </w:tr>
      <w:tr w:rsidR="00332637" w:rsidRPr="00F26C0A" w14:paraId="2054BE79" w14:textId="77777777" w:rsidTr="00870FBF">
        <w:tc>
          <w:tcPr>
            <w:tcW w:w="1440" w:type="dxa"/>
            <w:tcBorders>
              <w:top w:val="nil"/>
              <w:bottom w:val="nil"/>
              <w:right w:val="single" w:sz="4" w:space="0" w:color="auto"/>
            </w:tcBorders>
          </w:tcPr>
          <w:p w14:paraId="7E7E5996"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503FCDE5" w14:textId="77777777" w:rsidR="00332637" w:rsidRPr="00F26C0A" w:rsidRDefault="00332637" w:rsidP="00FC22A2">
            <w:pPr>
              <w:spacing w:before="40" w:after="40"/>
              <w:ind w:right="58"/>
              <w:jc w:val="both"/>
              <w:rPr>
                <w:szCs w:val="18"/>
              </w:rPr>
            </w:pPr>
          </w:p>
        </w:tc>
        <w:tc>
          <w:tcPr>
            <w:tcW w:w="900" w:type="dxa"/>
            <w:tcBorders>
              <w:top w:val="nil"/>
              <w:left w:val="single" w:sz="18" w:space="0" w:color="auto"/>
              <w:bottom w:val="nil"/>
              <w:right w:val="single" w:sz="4" w:space="0" w:color="auto"/>
            </w:tcBorders>
          </w:tcPr>
          <w:p w14:paraId="3ACAB484" w14:textId="77777777" w:rsidR="00332637" w:rsidRPr="00F26C0A" w:rsidRDefault="00332637" w:rsidP="003D1EA0">
            <w:pPr>
              <w:spacing w:before="40" w:after="40"/>
              <w:rPr>
                <w:szCs w:val="18"/>
              </w:rPr>
            </w:pPr>
            <w:r w:rsidRPr="00F26C0A">
              <w:rPr>
                <w:szCs w:val="18"/>
              </w:rPr>
              <w:t>240/2013 ve znění 336/2014</w:t>
            </w:r>
          </w:p>
        </w:tc>
        <w:tc>
          <w:tcPr>
            <w:tcW w:w="1080" w:type="dxa"/>
            <w:tcBorders>
              <w:top w:val="nil"/>
              <w:left w:val="single" w:sz="4" w:space="0" w:color="auto"/>
              <w:bottom w:val="nil"/>
              <w:right w:val="single" w:sz="4" w:space="0" w:color="auto"/>
            </w:tcBorders>
          </w:tcPr>
          <w:p w14:paraId="0D7BFC21" w14:textId="77777777" w:rsidR="00332637" w:rsidRPr="00F26C0A" w:rsidRDefault="00332637" w:rsidP="00FC22A2">
            <w:pPr>
              <w:spacing w:before="40" w:after="40"/>
              <w:rPr>
                <w:szCs w:val="18"/>
              </w:rPr>
            </w:pPr>
            <w:r w:rsidRPr="00F26C0A">
              <w:rPr>
                <w:szCs w:val="18"/>
              </w:rPr>
              <w:t>§ 661</w:t>
            </w:r>
          </w:p>
        </w:tc>
        <w:tc>
          <w:tcPr>
            <w:tcW w:w="5400" w:type="dxa"/>
            <w:gridSpan w:val="4"/>
            <w:tcBorders>
              <w:top w:val="nil"/>
              <w:left w:val="single" w:sz="4" w:space="0" w:color="auto"/>
              <w:bottom w:val="nil"/>
              <w:right w:val="single" w:sz="4" w:space="0" w:color="auto"/>
            </w:tcBorders>
          </w:tcPr>
          <w:p w14:paraId="68843F19" w14:textId="77777777" w:rsidR="00332637" w:rsidRPr="00F26C0A" w:rsidRDefault="00332637" w:rsidP="009E49D6">
            <w:pPr>
              <w:tabs>
                <w:tab w:val="left" w:pos="380"/>
              </w:tabs>
              <w:spacing w:before="40" w:after="40"/>
              <w:ind w:right="67"/>
              <w:jc w:val="both"/>
              <w:rPr>
                <w:szCs w:val="18"/>
              </w:rPr>
            </w:pPr>
            <w:r w:rsidRPr="00F26C0A">
              <w:rPr>
                <w:szCs w:val="18"/>
              </w:rPr>
              <w:t>(1) Do dne, který určí předpis Evropské unie vydaný na základě článku 67 odst. 6 směrnice Evropského parlamentu a Rady upravující správce alternativních investičních fondů</w:t>
            </w:r>
            <w:r w:rsidRPr="00F26C0A">
              <w:rPr>
                <w:szCs w:val="18"/>
                <w:vertAlign w:val="superscript"/>
              </w:rPr>
              <w:t>5)</w:t>
            </w:r>
            <w:r w:rsidRPr="00F26C0A">
              <w:rPr>
                <w:szCs w:val="18"/>
              </w:rPr>
              <w:t xml:space="preserve"> jako den, od kterého se použijí články 35 a 37 až 41 této směrnice, se v rozsahu, v jakém se toho dovolávají, nepoužijí ustanovení tohoto zákona, která se dovolávají</w:t>
            </w:r>
          </w:p>
          <w:p w14:paraId="34759C5E" w14:textId="77777777" w:rsidR="00332637" w:rsidRPr="00F26C0A" w:rsidRDefault="00332637" w:rsidP="009E49D6">
            <w:pPr>
              <w:tabs>
                <w:tab w:val="left" w:pos="380"/>
              </w:tabs>
              <w:spacing w:before="40" w:after="40"/>
              <w:ind w:right="67"/>
              <w:jc w:val="both"/>
              <w:rPr>
                <w:szCs w:val="18"/>
              </w:rPr>
            </w:pPr>
            <w:r w:rsidRPr="00F26C0A">
              <w:rPr>
                <w:szCs w:val="18"/>
              </w:rPr>
              <w:t>a) referenčního státu,</w:t>
            </w:r>
          </w:p>
          <w:p w14:paraId="1EFC8669" w14:textId="77777777" w:rsidR="00332637" w:rsidRPr="00F26C0A" w:rsidRDefault="00332637" w:rsidP="009E49D6">
            <w:pPr>
              <w:tabs>
                <w:tab w:val="left" w:pos="380"/>
              </w:tabs>
              <w:spacing w:before="40" w:after="40"/>
              <w:ind w:right="67"/>
              <w:jc w:val="both"/>
              <w:rPr>
                <w:szCs w:val="18"/>
              </w:rPr>
            </w:pPr>
            <w:r w:rsidRPr="00F26C0A">
              <w:rPr>
                <w:szCs w:val="18"/>
              </w:rPr>
              <w:t>b) obhospodařování zahraničního investičního fondu, jehož domovským státem je jiný členský stát, zahraniční osobou s povolením podle § 481,</w:t>
            </w:r>
          </w:p>
          <w:p w14:paraId="58BD2FD4" w14:textId="77777777" w:rsidR="00332637" w:rsidRPr="00F26C0A" w:rsidRDefault="00332637" w:rsidP="009E49D6">
            <w:pPr>
              <w:tabs>
                <w:tab w:val="left" w:pos="380"/>
              </w:tabs>
              <w:spacing w:before="40" w:after="40"/>
              <w:ind w:right="67"/>
              <w:jc w:val="both"/>
              <w:rPr>
                <w:szCs w:val="18"/>
              </w:rPr>
            </w:pPr>
            <w:r w:rsidRPr="00F26C0A">
              <w:rPr>
                <w:szCs w:val="18"/>
              </w:rPr>
              <w:t>c) nabízení investic do investičního fondu nebo zahraničního investičního fondu v jiném členském státě zahraniční osobou s povolením podle § 481, a</w:t>
            </w:r>
          </w:p>
          <w:p w14:paraId="6CE0AF01" w14:textId="77777777" w:rsidR="00332637" w:rsidRPr="00F26C0A" w:rsidRDefault="00332637" w:rsidP="009E49D6">
            <w:pPr>
              <w:tabs>
                <w:tab w:val="left" w:pos="380"/>
              </w:tabs>
              <w:spacing w:before="40" w:after="40"/>
              <w:ind w:right="67"/>
              <w:jc w:val="both"/>
              <w:rPr>
                <w:szCs w:val="18"/>
              </w:rPr>
            </w:pPr>
            <w:r w:rsidRPr="00F26C0A">
              <w:rPr>
                <w:szCs w:val="18"/>
              </w:rPr>
              <w:t>d) povolení orgánu dohledu jiného členského státu srovnatelného s povolením podle § 481.</w:t>
            </w:r>
          </w:p>
          <w:p w14:paraId="02A6B526" w14:textId="77777777" w:rsidR="00332637" w:rsidRPr="00F26C0A" w:rsidRDefault="00332637" w:rsidP="009E49D6">
            <w:pPr>
              <w:tabs>
                <w:tab w:val="left" w:pos="380"/>
              </w:tabs>
              <w:spacing w:before="40" w:after="40"/>
              <w:ind w:right="67"/>
              <w:jc w:val="both"/>
              <w:rPr>
                <w:szCs w:val="18"/>
              </w:rPr>
            </w:pPr>
            <w:r w:rsidRPr="00F26C0A">
              <w:rPr>
                <w:szCs w:val="18"/>
              </w:rPr>
              <w:t>(2) Zahraniční osoba, které bylo uděleno povolení podle § 481 přede dnem uvedeným v odstavci 1, doloží do 3 měsíců od tohoto dne České národní bance, že splňuje podmínku podle § 481 odst. 1 písm. a). Nedoloží-li to, nebo nesplňuje-li tuto podmínku, Česká národní banka jí toto povolení odejme.</w:t>
            </w:r>
          </w:p>
        </w:tc>
        <w:tc>
          <w:tcPr>
            <w:tcW w:w="900" w:type="dxa"/>
            <w:tcBorders>
              <w:top w:val="nil"/>
              <w:left w:val="single" w:sz="4" w:space="0" w:color="auto"/>
              <w:bottom w:val="nil"/>
              <w:right w:val="single" w:sz="4" w:space="0" w:color="auto"/>
            </w:tcBorders>
          </w:tcPr>
          <w:p w14:paraId="508028FA" w14:textId="77777777" w:rsidR="00332637" w:rsidRPr="00F26C0A" w:rsidRDefault="00332637" w:rsidP="00FC22A2">
            <w:pPr>
              <w:spacing w:before="40" w:after="40"/>
              <w:rPr>
                <w:szCs w:val="18"/>
              </w:rPr>
            </w:pPr>
          </w:p>
        </w:tc>
        <w:tc>
          <w:tcPr>
            <w:tcW w:w="720" w:type="dxa"/>
            <w:tcBorders>
              <w:top w:val="nil"/>
              <w:left w:val="single" w:sz="4" w:space="0" w:color="auto"/>
              <w:bottom w:val="nil"/>
            </w:tcBorders>
          </w:tcPr>
          <w:p w14:paraId="5FB0E52C" w14:textId="77777777" w:rsidR="00332637" w:rsidRPr="00F26C0A" w:rsidRDefault="00332637" w:rsidP="00FC22A2">
            <w:pPr>
              <w:spacing w:before="40" w:after="40"/>
              <w:rPr>
                <w:szCs w:val="18"/>
              </w:rPr>
            </w:pPr>
          </w:p>
        </w:tc>
      </w:tr>
      <w:tr w:rsidR="00332637" w:rsidRPr="00F26C0A" w14:paraId="0A4E94BF" w14:textId="77777777" w:rsidTr="00FC22A2">
        <w:tc>
          <w:tcPr>
            <w:tcW w:w="1440" w:type="dxa"/>
            <w:tcBorders>
              <w:top w:val="nil"/>
              <w:bottom w:val="single" w:sz="4" w:space="0" w:color="auto"/>
              <w:right w:val="single" w:sz="4" w:space="0" w:color="auto"/>
            </w:tcBorders>
          </w:tcPr>
          <w:p w14:paraId="6E1BFA9A"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4269CD32" w14:textId="77777777" w:rsidR="00332637" w:rsidRPr="00F26C0A" w:rsidRDefault="00332637" w:rsidP="00FC22A2">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6FF1DCB0" w14:textId="77777777" w:rsidR="00332637" w:rsidRPr="00F26C0A" w:rsidRDefault="00332637" w:rsidP="003D1EA0">
            <w:pPr>
              <w:spacing w:before="40" w:after="40"/>
              <w:rPr>
                <w:szCs w:val="18"/>
              </w:rPr>
            </w:pPr>
            <w:r w:rsidRPr="00F26C0A">
              <w:rPr>
                <w:szCs w:val="18"/>
              </w:rPr>
              <w:t>9563</w:t>
            </w:r>
          </w:p>
        </w:tc>
        <w:tc>
          <w:tcPr>
            <w:tcW w:w="1080" w:type="dxa"/>
            <w:tcBorders>
              <w:top w:val="nil"/>
              <w:left w:val="single" w:sz="4" w:space="0" w:color="auto"/>
              <w:bottom w:val="single" w:sz="4" w:space="0" w:color="auto"/>
              <w:right w:val="single" w:sz="4" w:space="0" w:color="auto"/>
            </w:tcBorders>
          </w:tcPr>
          <w:p w14:paraId="2CAC50DD" w14:textId="77777777" w:rsidR="00332637" w:rsidRPr="00F26C0A" w:rsidRDefault="00332637" w:rsidP="00FC22A2">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69A6EAC0" w14:textId="77777777" w:rsidR="00332637" w:rsidRPr="00F26C0A" w:rsidRDefault="00332637" w:rsidP="009E49D6">
            <w:pPr>
              <w:tabs>
                <w:tab w:val="left" w:pos="380"/>
              </w:tabs>
              <w:spacing w:before="40" w:after="40"/>
              <w:ind w:right="67"/>
              <w:jc w:val="both"/>
              <w:rPr>
                <w:szCs w:val="18"/>
              </w:rPr>
            </w:pPr>
          </w:p>
        </w:tc>
        <w:tc>
          <w:tcPr>
            <w:tcW w:w="900" w:type="dxa"/>
            <w:tcBorders>
              <w:top w:val="nil"/>
              <w:left w:val="single" w:sz="4" w:space="0" w:color="auto"/>
              <w:bottom w:val="single" w:sz="4" w:space="0" w:color="auto"/>
              <w:right w:val="single" w:sz="4" w:space="0" w:color="auto"/>
            </w:tcBorders>
          </w:tcPr>
          <w:p w14:paraId="4388B7FE" w14:textId="77777777" w:rsidR="00332637" w:rsidRPr="00F26C0A" w:rsidRDefault="00332637" w:rsidP="00FC22A2">
            <w:pPr>
              <w:spacing w:before="40" w:after="40"/>
              <w:rPr>
                <w:szCs w:val="18"/>
              </w:rPr>
            </w:pPr>
          </w:p>
        </w:tc>
        <w:tc>
          <w:tcPr>
            <w:tcW w:w="720" w:type="dxa"/>
            <w:tcBorders>
              <w:top w:val="nil"/>
              <w:left w:val="single" w:sz="4" w:space="0" w:color="auto"/>
              <w:bottom w:val="single" w:sz="4" w:space="0" w:color="auto"/>
            </w:tcBorders>
          </w:tcPr>
          <w:p w14:paraId="6F0768DB" w14:textId="77777777" w:rsidR="00332637" w:rsidRPr="00F26C0A" w:rsidRDefault="00332637" w:rsidP="00FC22A2">
            <w:pPr>
              <w:spacing w:before="40" w:after="40"/>
              <w:rPr>
                <w:szCs w:val="18"/>
              </w:rPr>
            </w:pPr>
          </w:p>
        </w:tc>
      </w:tr>
      <w:tr w:rsidR="00332637" w:rsidRPr="00F26C0A" w14:paraId="6CB0DB9B" w14:textId="77777777">
        <w:tc>
          <w:tcPr>
            <w:tcW w:w="1440" w:type="dxa"/>
            <w:tcBorders>
              <w:top w:val="nil"/>
              <w:bottom w:val="single" w:sz="4" w:space="0" w:color="auto"/>
              <w:right w:val="single" w:sz="4" w:space="0" w:color="auto"/>
            </w:tcBorders>
          </w:tcPr>
          <w:p w14:paraId="03AD082E" w14:textId="77777777" w:rsidR="00332637" w:rsidRPr="00F26C0A" w:rsidRDefault="00332637" w:rsidP="003D4D86">
            <w:pPr>
              <w:spacing w:before="40" w:after="40"/>
              <w:rPr>
                <w:szCs w:val="18"/>
              </w:rPr>
            </w:pPr>
            <w:r w:rsidRPr="00F26C0A">
              <w:rPr>
                <w:szCs w:val="18"/>
              </w:rPr>
              <w:t>Čl. 67 odst. 7</w:t>
            </w:r>
          </w:p>
        </w:tc>
        <w:tc>
          <w:tcPr>
            <w:tcW w:w="5400" w:type="dxa"/>
            <w:gridSpan w:val="4"/>
            <w:tcBorders>
              <w:top w:val="nil"/>
              <w:left w:val="single" w:sz="4" w:space="0" w:color="auto"/>
              <w:bottom w:val="single" w:sz="4" w:space="0" w:color="auto"/>
              <w:right w:val="single" w:sz="18" w:space="0" w:color="auto"/>
            </w:tcBorders>
          </w:tcPr>
          <w:p w14:paraId="201F874F" w14:textId="77777777" w:rsidR="00332637" w:rsidRPr="00F26C0A" w:rsidRDefault="00332637" w:rsidP="00A63CF4">
            <w:pPr>
              <w:spacing w:before="40" w:after="40"/>
              <w:ind w:right="58"/>
              <w:jc w:val="both"/>
              <w:rPr>
                <w:szCs w:val="18"/>
              </w:rPr>
            </w:pPr>
            <w:r w:rsidRPr="00F26C0A">
              <w:rPr>
                <w:szCs w:val="18"/>
              </w:rPr>
              <w:t>Pokud orgán pro cenné papíry a trhy nevydá radu ve lhůtě stanovené v odstavci 1, vyžádá si Komise tuto radu v nové lhůtě.</w:t>
            </w:r>
          </w:p>
        </w:tc>
        <w:tc>
          <w:tcPr>
            <w:tcW w:w="900" w:type="dxa"/>
            <w:tcBorders>
              <w:top w:val="nil"/>
              <w:left w:val="single" w:sz="18" w:space="0" w:color="auto"/>
              <w:bottom w:val="single" w:sz="4" w:space="0" w:color="auto"/>
              <w:right w:val="single" w:sz="4" w:space="0" w:color="auto"/>
            </w:tcBorders>
          </w:tcPr>
          <w:p w14:paraId="749696D2" w14:textId="77777777" w:rsidR="00332637" w:rsidRPr="00F26C0A" w:rsidRDefault="00332637" w:rsidP="00A63CF4">
            <w:pPr>
              <w:spacing w:before="40" w:after="40"/>
              <w:rPr>
                <w:szCs w:val="18"/>
              </w:rPr>
            </w:pPr>
          </w:p>
        </w:tc>
        <w:tc>
          <w:tcPr>
            <w:tcW w:w="1080" w:type="dxa"/>
            <w:tcBorders>
              <w:top w:val="nil"/>
              <w:left w:val="single" w:sz="4" w:space="0" w:color="auto"/>
              <w:bottom w:val="single" w:sz="4" w:space="0" w:color="auto"/>
              <w:right w:val="single" w:sz="4" w:space="0" w:color="auto"/>
            </w:tcBorders>
          </w:tcPr>
          <w:p w14:paraId="5024EE2C" w14:textId="77777777" w:rsidR="00332637" w:rsidRPr="00F26C0A" w:rsidRDefault="00332637"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33D1FFCD" w14:textId="1ED71FEE" w:rsidR="00332637" w:rsidRPr="00F26C0A" w:rsidRDefault="00332637" w:rsidP="00AB0F22">
            <w:pPr>
              <w:tabs>
                <w:tab w:val="left" w:pos="380"/>
              </w:tabs>
              <w:spacing w:before="40" w:after="40"/>
              <w:ind w:right="67"/>
              <w:jc w:val="both"/>
              <w:rPr>
                <w:szCs w:val="18"/>
              </w:rPr>
            </w:pPr>
            <w:r w:rsidRPr="00F26C0A">
              <w:rPr>
                <w:i/>
                <w:szCs w:val="18"/>
              </w:rPr>
              <w:t>Nerelevantní z hlediska transpozice.</w:t>
            </w:r>
            <w:r w:rsidR="003B4296" w:rsidRPr="00F26C0A">
              <w:rPr>
                <w:i/>
                <w:szCs w:val="18"/>
              </w:rPr>
              <w:t xml:space="preserve"> </w:t>
            </w:r>
            <w:r w:rsidR="00AB0F22" w:rsidRPr="00F26C0A">
              <w:rPr>
                <w:i/>
                <w:szCs w:val="18"/>
              </w:rPr>
              <w:t>Ustanovení upravuje p</w:t>
            </w:r>
            <w:r w:rsidR="00C562F6" w:rsidRPr="00F26C0A">
              <w:rPr>
                <w:i/>
                <w:szCs w:val="18"/>
              </w:rPr>
              <w:t>ravomoci a povinnosti Komise</w:t>
            </w:r>
            <w:r w:rsidR="00AB0F22" w:rsidRPr="00F26C0A">
              <w:rPr>
                <w:i/>
                <w:szCs w:val="18"/>
              </w:rPr>
              <w:t>.</w:t>
            </w:r>
          </w:p>
        </w:tc>
        <w:tc>
          <w:tcPr>
            <w:tcW w:w="900" w:type="dxa"/>
            <w:tcBorders>
              <w:top w:val="nil"/>
              <w:left w:val="single" w:sz="4" w:space="0" w:color="auto"/>
              <w:bottom w:val="single" w:sz="4" w:space="0" w:color="auto"/>
              <w:right w:val="single" w:sz="4" w:space="0" w:color="auto"/>
            </w:tcBorders>
          </w:tcPr>
          <w:p w14:paraId="1A4F31F1" w14:textId="77777777" w:rsidR="00332637" w:rsidRPr="00F26C0A" w:rsidRDefault="00332637" w:rsidP="00A63CF4">
            <w:pPr>
              <w:spacing w:before="40" w:after="40"/>
              <w:rPr>
                <w:szCs w:val="18"/>
              </w:rPr>
            </w:pPr>
            <w:r w:rsidRPr="00F26C0A">
              <w:rPr>
                <w:szCs w:val="18"/>
              </w:rPr>
              <w:t>NT</w:t>
            </w:r>
          </w:p>
        </w:tc>
        <w:tc>
          <w:tcPr>
            <w:tcW w:w="720" w:type="dxa"/>
            <w:tcBorders>
              <w:top w:val="nil"/>
              <w:left w:val="single" w:sz="4" w:space="0" w:color="auto"/>
              <w:bottom w:val="single" w:sz="4" w:space="0" w:color="auto"/>
            </w:tcBorders>
          </w:tcPr>
          <w:p w14:paraId="6B3BB58D" w14:textId="77777777" w:rsidR="00332637" w:rsidRPr="00F26C0A" w:rsidRDefault="00332637" w:rsidP="00A63CF4">
            <w:pPr>
              <w:spacing w:before="40" w:after="40"/>
              <w:rPr>
                <w:szCs w:val="18"/>
              </w:rPr>
            </w:pPr>
          </w:p>
        </w:tc>
      </w:tr>
      <w:tr w:rsidR="00332637" w:rsidRPr="00F26C0A" w14:paraId="5CF1E2C8" w14:textId="77777777">
        <w:tc>
          <w:tcPr>
            <w:tcW w:w="1440" w:type="dxa"/>
            <w:tcBorders>
              <w:top w:val="nil"/>
              <w:bottom w:val="single" w:sz="4" w:space="0" w:color="auto"/>
              <w:right w:val="single" w:sz="4" w:space="0" w:color="auto"/>
            </w:tcBorders>
          </w:tcPr>
          <w:p w14:paraId="57E5AD09" w14:textId="77777777" w:rsidR="00332637" w:rsidRPr="00F26C0A" w:rsidRDefault="00332637" w:rsidP="003D4D86">
            <w:pPr>
              <w:spacing w:before="40" w:after="40"/>
              <w:rPr>
                <w:szCs w:val="18"/>
              </w:rPr>
            </w:pPr>
            <w:r w:rsidRPr="00F26C0A">
              <w:rPr>
                <w:szCs w:val="18"/>
              </w:rPr>
              <w:t>Čl. 68 odst. 1</w:t>
            </w:r>
          </w:p>
        </w:tc>
        <w:tc>
          <w:tcPr>
            <w:tcW w:w="5400" w:type="dxa"/>
            <w:gridSpan w:val="4"/>
            <w:tcBorders>
              <w:top w:val="nil"/>
              <w:left w:val="single" w:sz="4" w:space="0" w:color="auto"/>
              <w:bottom w:val="single" w:sz="4" w:space="0" w:color="auto"/>
              <w:right w:val="single" w:sz="18" w:space="0" w:color="auto"/>
            </w:tcBorders>
          </w:tcPr>
          <w:p w14:paraId="212C297C" w14:textId="77777777" w:rsidR="00332637" w:rsidRPr="00F26C0A" w:rsidRDefault="00332637" w:rsidP="00A63CF4">
            <w:pPr>
              <w:spacing w:before="40" w:after="40"/>
              <w:ind w:right="58"/>
              <w:jc w:val="both"/>
              <w:rPr>
                <w:szCs w:val="18"/>
              </w:rPr>
            </w:pPr>
            <w:r w:rsidRPr="00F26C0A">
              <w:rPr>
                <w:szCs w:val="18"/>
              </w:rPr>
              <w:t>Tři roky ode dne vstupu v platnost aktu v přenesené pravomoci uvedeného v čl. 67 odst. 6, na jehož základě se stávají pravidla stanovená v článku 35 a v článcích 37 až 41 použitelnými ve všech členských státech, vydá orgán pro cenné papíry a trhy Evropskému parlamentu, Radě a Komisi:</w:t>
            </w:r>
          </w:p>
          <w:p w14:paraId="36402D26" w14:textId="77777777" w:rsidR="00332637" w:rsidRPr="00F26C0A" w:rsidRDefault="00332637" w:rsidP="00A63CF4">
            <w:pPr>
              <w:spacing w:before="40" w:after="40"/>
              <w:ind w:right="58"/>
              <w:jc w:val="both"/>
              <w:rPr>
                <w:szCs w:val="18"/>
              </w:rPr>
            </w:pPr>
            <w:r w:rsidRPr="00F26C0A">
              <w:rPr>
                <w:szCs w:val="18"/>
              </w:rPr>
              <w:t>a) stanovisko k fungování pasu unijních správců při nabízení mimounijních alternativních investičních fondů v Unii podle článku 35 a mimounijních správců při správě nebo nabízení alternativních investičních fondů v Unii podle článků 37 až 41 a k tomu, jak funguje nabízení mimounijních alternativních investičních fondů v členských státech unijními správci a správa nebo nabízení alternativních investičních fondů v členských státech mimounijními správci podle příslušných vnitrostátních režimů upravených v článcích 36 a 42, a</w:t>
            </w:r>
          </w:p>
          <w:p w14:paraId="5710DFFF" w14:textId="77777777" w:rsidR="00332637" w:rsidRPr="00F26C0A" w:rsidRDefault="00332637" w:rsidP="00A63CF4">
            <w:pPr>
              <w:spacing w:before="40" w:after="40"/>
              <w:ind w:right="58"/>
              <w:jc w:val="both"/>
              <w:rPr>
                <w:szCs w:val="18"/>
              </w:rPr>
            </w:pPr>
            <w:r w:rsidRPr="00F26C0A">
              <w:rPr>
                <w:szCs w:val="18"/>
              </w:rPr>
              <w:t>b) radu ohledně ukončení vnitrostátních režimů upravených v článcích 36 a 42 souběžně se zavedením režimu pasu v souladu s pravidly stanovenými v článku 35 a v článcích 37 až 41.</w:t>
            </w:r>
          </w:p>
        </w:tc>
        <w:tc>
          <w:tcPr>
            <w:tcW w:w="900" w:type="dxa"/>
            <w:tcBorders>
              <w:top w:val="nil"/>
              <w:left w:val="single" w:sz="18" w:space="0" w:color="auto"/>
              <w:bottom w:val="single" w:sz="4" w:space="0" w:color="auto"/>
              <w:right w:val="single" w:sz="4" w:space="0" w:color="auto"/>
            </w:tcBorders>
          </w:tcPr>
          <w:p w14:paraId="3D6E27A2" w14:textId="77777777" w:rsidR="00332637" w:rsidRPr="00F26C0A" w:rsidRDefault="00332637" w:rsidP="00A63CF4">
            <w:pPr>
              <w:spacing w:before="40" w:after="40"/>
              <w:rPr>
                <w:szCs w:val="18"/>
              </w:rPr>
            </w:pPr>
          </w:p>
        </w:tc>
        <w:tc>
          <w:tcPr>
            <w:tcW w:w="1080" w:type="dxa"/>
            <w:tcBorders>
              <w:top w:val="nil"/>
              <w:left w:val="single" w:sz="4" w:space="0" w:color="auto"/>
              <w:bottom w:val="single" w:sz="4" w:space="0" w:color="auto"/>
              <w:right w:val="single" w:sz="4" w:space="0" w:color="auto"/>
            </w:tcBorders>
          </w:tcPr>
          <w:p w14:paraId="45F33E34" w14:textId="77777777" w:rsidR="00332637" w:rsidRPr="00F26C0A" w:rsidRDefault="00332637"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1FA62E41" w14:textId="77777777" w:rsidR="00332637" w:rsidRPr="00F26C0A" w:rsidRDefault="00332637" w:rsidP="00A63CF4">
            <w:pPr>
              <w:tabs>
                <w:tab w:val="left" w:pos="380"/>
              </w:tabs>
              <w:spacing w:before="40" w:after="40"/>
              <w:ind w:right="67"/>
              <w:jc w:val="both"/>
              <w:rPr>
                <w:szCs w:val="18"/>
              </w:rPr>
            </w:pPr>
            <w:r w:rsidRPr="00F26C0A">
              <w:rPr>
                <w:i/>
                <w:szCs w:val="18"/>
              </w:rPr>
              <w:t>Nerelevantní z hlediska transpozice.</w:t>
            </w:r>
            <w:r w:rsidR="003B4296" w:rsidRPr="00F26C0A">
              <w:rPr>
                <w:i/>
                <w:szCs w:val="18"/>
              </w:rPr>
              <w:t xml:space="preserve"> Ustanovení je deklaratorního charakteru.</w:t>
            </w:r>
          </w:p>
        </w:tc>
        <w:tc>
          <w:tcPr>
            <w:tcW w:w="900" w:type="dxa"/>
            <w:tcBorders>
              <w:top w:val="nil"/>
              <w:left w:val="single" w:sz="4" w:space="0" w:color="auto"/>
              <w:bottom w:val="single" w:sz="4" w:space="0" w:color="auto"/>
              <w:right w:val="single" w:sz="4" w:space="0" w:color="auto"/>
            </w:tcBorders>
          </w:tcPr>
          <w:p w14:paraId="45493387" w14:textId="77777777" w:rsidR="00332637" w:rsidRPr="00F26C0A" w:rsidRDefault="00332637" w:rsidP="00A63CF4">
            <w:pPr>
              <w:spacing w:before="40" w:after="40"/>
              <w:rPr>
                <w:szCs w:val="18"/>
              </w:rPr>
            </w:pPr>
            <w:r w:rsidRPr="00F26C0A">
              <w:rPr>
                <w:szCs w:val="18"/>
              </w:rPr>
              <w:t>NT</w:t>
            </w:r>
          </w:p>
        </w:tc>
        <w:tc>
          <w:tcPr>
            <w:tcW w:w="720" w:type="dxa"/>
            <w:tcBorders>
              <w:top w:val="nil"/>
              <w:left w:val="single" w:sz="4" w:space="0" w:color="auto"/>
              <w:bottom w:val="single" w:sz="4" w:space="0" w:color="auto"/>
            </w:tcBorders>
          </w:tcPr>
          <w:p w14:paraId="244A9990" w14:textId="77777777" w:rsidR="00332637" w:rsidRPr="00F26C0A" w:rsidRDefault="00332637" w:rsidP="00A63CF4">
            <w:pPr>
              <w:spacing w:before="40" w:after="40"/>
              <w:rPr>
                <w:szCs w:val="18"/>
              </w:rPr>
            </w:pPr>
          </w:p>
        </w:tc>
      </w:tr>
      <w:tr w:rsidR="00332637" w:rsidRPr="00F26C0A" w14:paraId="5E43F2B6" w14:textId="77777777" w:rsidTr="003B427A">
        <w:tc>
          <w:tcPr>
            <w:tcW w:w="1440" w:type="dxa"/>
            <w:tcBorders>
              <w:top w:val="nil"/>
              <w:bottom w:val="single" w:sz="4" w:space="0" w:color="auto"/>
              <w:right w:val="single" w:sz="4" w:space="0" w:color="auto"/>
            </w:tcBorders>
          </w:tcPr>
          <w:p w14:paraId="4695F8B5" w14:textId="77777777" w:rsidR="00332637" w:rsidRPr="00F26C0A" w:rsidRDefault="00332637" w:rsidP="003D4D86">
            <w:pPr>
              <w:spacing w:before="40" w:after="40"/>
              <w:rPr>
                <w:szCs w:val="18"/>
              </w:rPr>
            </w:pPr>
            <w:r w:rsidRPr="00F26C0A">
              <w:rPr>
                <w:szCs w:val="18"/>
              </w:rPr>
              <w:t>Čl. 68 odst. 2</w:t>
            </w:r>
          </w:p>
        </w:tc>
        <w:tc>
          <w:tcPr>
            <w:tcW w:w="5400" w:type="dxa"/>
            <w:gridSpan w:val="4"/>
            <w:tcBorders>
              <w:top w:val="nil"/>
              <w:left w:val="single" w:sz="4" w:space="0" w:color="auto"/>
              <w:bottom w:val="single" w:sz="4" w:space="0" w:color="auto"/>
              <w:right w:val="single" w:sz="18" w:space="0" w:color="auto"/>
            </w:tcBorders>
          </w:tcPr>
          <w:p w14:paraId="027320BC" w14:textId="77777777" w:rsidR="00332637" w:rsidRPr="00F26C0A" w:rsidRDefault="00332637" w:rsidP="00A63CF4">
            <w:pPr>
              <w:spacing w:before="40" w:after="40"/>
              <w:ind w:right="58"/>
              <w:jc w:val="both"/>
              <w:rPr>
                <w:szCs w:val="18"/>
              </w:rPr>
            </w:pPr>
            <w:r w:rsidRPr="00F26C0A">
              <w:rPr>
                <w:szCs w:val="18"/>
              </w:rPr>
              <w:t>Orgán pro cenné papíry a trhy zohlední ve svém stanovisku a radě ohledně ukončení vnitrostátních režimů upravených v článcích 36 a 42 mimo jiné:</w:t>
            </w:r>
          </w:p>
          <w:p w14:paraId="15BB6BC5" w14:textId="77777777" w:rsidR="00332637" w:rsidRPr="00F26C0A" w:rsidRDefault="00332637" w:rsidP="00A63CF4">
            <w:pPr>
              <w:spacing w:before="40" w:after="40"/>
              <w:ind w:right="58"/>
              <w:jc w:val="both"/>
              <w:rPr>
                <w:szCs w:val="18"/>
              </w:rPr>
            </w:pPr>
            <w:r w:rsidRPr="00F26C0A">
              <w:rPr>
                <w:szCs w:val="18"/>
              </w:rPr>
              <w:t>a) pokud jde o fungování pasu unijních správců při nabízení mimounijních alternativních investičních fondů v Unii a při správě nebo nabízení alternativních investičních fondů v Unii,</w:t>
            </w:r>
          </w:p>
          <w:p w14:paraId="52222322" w14:textId="77777777" w:rsidR="00332637" w:rsidRPr="00F26C0A" w:rsidRDefault="00332637" w:rsidP="00A63CF4">
            <w:pPr>
              <w:spacing w:before="40" w:after="40"/>
              <w:ind w:right="58"/>
              <w:jc w:val="both"/>
              <w:rPr>
                <w:szCs w:val="18"/>
              </w:rPr>
            </w:pPr>
            <w:r w:rsidRPr="00F26C0A">
              <w:rPr>
                <w:szCs w:val="18"/>
              </w:rPr>
              <w:t>i) využívání pasu,</w:t>
            </w:r>
          </w:p>
          <w:p w14:paraId="02AAB389" w14:textId="77777777" w:rsidR="00332637" w:rsidRPr="00F26C0A" w:rsidRDefault="00332637" w:rsidP="00A63CF4">
            <w:pPr>
              <w:spacing w:before="40" w:after="40"/>
              <w:ind w:right="58"/>
              <w:jc w:val="both"/>
              <w:rPr>
                <w:szCs w:val="18"/>
              </w:rPr>
            </w:pPr>
            <w:r w:rsidRPr="00F26C0A">
              <w:rPr>
                <w:szCs w:val="18"/>
              </w:rPr>
              <w:t>ii) potíže zaznamenané v souvislosti s:</w:t>
            </w:r>
          </w:p>
          <w:p w14:paraId="69B63CA0" w14:textId="77777777" w:rsidR="00332637" w:rsidRPr="00F26C0A" w:rsidRDefault="00332637" w:rsidP="00A63CF4">
            <w:pPr>
              <w:spacing w:before="40" w:after="40"/>
              <w:ind w:right="58"/>
              <w:jc w:val="both"/>
              <w:rPr>
                <w:szCs w:val="18"/>
              </w:rPr>
            </w:pPr>
            <w:r w:rsidRPr="00F26C0A">
              <w:rPr>
                <w:szCs w:val="18"/>
              </w:rPr>
              <w:t>- účinností spolupráce mezi příslušnými orgány,</w:t>
            </w:r>
          </w:p>
          <w:p w14:paraId="0F40A643" w14:textId="77777777" w:rsidR="00332637" w:rsidRPr="00F26C0A" w:rsidRDefault="00332637" w:rsidP="00A63CF4">
            <w:pPr>
              <w:spacing w:before="40" w:after="40"/>
              <w:ind w:right="58"/>
              <w:jc w:val="both"/>
              <w:rPr>
                <w:szCs w:val="18"/>
              </w:rPr>
            </w:pPr>
            <w:r w:rsidRPr="00F26C0A">
              <w:rPr>
                <w:szCs w:val="18"/>
              </w:rPr>
              <w:t>- účinností fungování systému oznamování,</w:t>
            </w:r>
          </w:p>
          <w:p w14:paraId="3E37248B" w14:textId="77777777" w:rsidR="00332637" w:rsidRPr="00F26C0A" w:rsidRDefault="00332637" w:rsidP="00A63CF4">
            <w:pPr>
              <w:spacing w:before="40" w:after="40"/>
              <w:ind w:right="58"/>
              <w:jc w:val="both"/>
              <w:rPr>
                <w:szCs w:val="18"/>
              </w:rPr>
            </w:pPr>
            <w:r w:rsidRPr="00F26C0A">
              <w:rPr>
                <w:szCs w:val="18"/>
              </w:rPr>
              <w:t>- označováním referenčního členského státu,</w:t>
            </w:r>
          </w:p>
          <w:p w14:paraId="6481B7EB" w14:textId="77777777" w:rsidR="00332637" w:rsidRPr="00F26C0A" w:rsidRDefault="00332637" w:rsidP="00A63CF4">
            <w:pPr>
              <w:spacing w:before="40" w:after="40"/>
              <w:ind w:right="58"/>
              <w:jc w:val="both"/>
              <w:rPr>
                <w:szCs w:val="18"/>
              </w:rPr>
            </w:pPr>
            <w:r w:rsidRPr="00F26C0A">
              <w:rPr>
                <w:szCs w:val="18"/>
              </w:rPr>
              <w:t>- tím, že příslušným orgánům brání v účinném dohledu právní a správní předpisy třetí země vztahující se na správce nebo omezení dohledových a vyšetřovacích pravomocí orgánů dohledu třetí země,</w:t>
            </w:r>
          </w:p>
          <w:p w14:paraId="5F79A0E4" w14:textId="77777777" w:rsidR="00332637" w:rsidRPr="00F26C0A" w:rsidRDefault="00332637" w:rsidP="00A63CF4">
            <w:pPr>
              <w:spacing w:before="40" w:after="40"/>
              <w:ind w:right="58"/>
              <w:jc w:val="both"/>
              <w:rPr>
                <w:szCs w:val="18"/>
              </w:rPr>
            </w:pPr>
            <w:r w:rsidRPr="00F26C0A">
              <w:rPr>
                <w:szCs w:val="18"/>
              </w:rPr>
              <w:t>- ochranou investorů,</w:t>
            </w:r>
          </w:p>
          <w:p w14:paraId="581E2198" w14:textId="77777777" w:rsidR="00332637" w:rsidRPr="00F26C0A" w:rsidRDefault="00332637" w:rsidP="00A63CF4">
            <w:pPr>
              <w:spacing w:before="40" w:after="40"/>
              <w:ind w:right="58"/>
              <w:jc w:val="both"/>
              <w:rPr>
                <w:szCs w:val="18"/>
              </w:rPr>
            </w:pPr>
            <w:r w:rsidRPr="00F26C0A">
              <w:rPr>
                <w:szCs w:val="18"/>
              </w:rPr>
              <w:t>- přístupem investorů v Unii,</w:t>
            </w:r>
          </w:p>
          <w:p w14:paraId="16FBAB19" w14:textId="77777777" w:rsidR="00332637" w:rsidRPr="00F26C0A" w:rsidRDefault="00332637" w:rsidP="00A63CF4">
            <w:pPr>
              <w:spacing w:before="40" w:after="40"/>
              <w:ind w:right="58"/>
              <w:jc w:val="both"/>
              <w:rPr>
                <w:szCs w:val="18"/>
              </w:rPr>
            </w:pPr>
            <w:r w:rsidRPr="00F26C0A">
              <w:rPr>
                <w:szCs w:val="18"/>
              </w:rPr>
              <w:t>- dopadem na rozvojové země,</w:t>
            </w:r>
          </w:p>
          <w:p w14:paraId="4FDFA09E" w14:textId="77777777" w:rsidR="00332637" w:rsidRPr="00F26C0A" w:rsidRDefault="00332637" w:rsidP="00A63CF4">
            <w:pPr>
              <w:spacing w:before="40" w:after="40"/>
              <w:ind w:right="58"/>
              <w:jc w:val="both"/>
              <w:rPr>
                <w:szCs w:val="18"/>
              </w:rPr>
            </w:pPr>
            <w:r w:rsidRPr="00F26C0A">
              <w:rPr>
                <w:szCs w:val="18"/>
              </w:rPr>
              <w:t>- úlohou orgánu pro cenné papíry a trhy jako zprostředkovatele, včetně počtu případů a účinnosti zprostředkování,</w:t>
            </w:r>
          </w:p>
          <w:p w14:paraId="5121B2A0" w14:textId="77777777" w:rsidR="00332637" w:rsidRPr="00F26C0A" w:rsidRDefault="00332637" w:rsidP="00A63CF4">
            <w:pPr>
              <w:spacing w:before="40" w:after="40"/>
              <w:ind w:right="58"/>
              <w:jc w:val="both"/>
              <w:rPr>
                <w:szCs w:val="18"/>
              </w:rPr>
            </w:pPr>
            <w:r w:rsidRPr="00F26C0A">
              <w:rPr>
                <w:szCs w:val="18"/>
              </w:rPr>
              <w:t>iii) sjednávání, uzavírání, existenci a efektivitu požadovaných dohod o spolupráci,</w:t>
            </w:r>
          </w:p>
          <w:p w14:paraId="14CE8D2D" w14:textId="77777777" w:rsidR="00332637" w:rsidRPr="00F26C0A" w:rsidRDefault="00332637" w:rsidP="00A63CF4">
            <w:pPr>
              <w:spacing w:before="40" w:after="40"/>
              <w:ind w:right="58"/>
              <w:jc w:val="both"/>
              <w:rPr>
                <w:szCs w:val="18"/>
              </w:rPr>
            </w:pPr>
            <w:r w:rsidRPr="00F26C0A">
              <w:rPr>
                <w:szCs w:val="18"/>
              </w:rPr>
              <w:t>iv) efektivitu shromažďování a sdílení informací týkajících se sledování systémového rizika vnitrostátními příslušnými orgány, orgánem pro cenné papíry a trhy a Evropskou radou pro systémová rizika,</w:t>
            </w:r>
          </w:p>
          <w:p w14:paraId="530AC426" w14:textId="77777777" w:rsidR="00332637" w:rsidRPr="00F26C0A" w:rsidRDefault="00332637" w:rsidP="00A63CF4">
            <w:pPr>
              <w:spacing w:before="40" w:after="40"/>
              <w:ind w:right="58"/>
              <w:jc w:val="both"/>
              <w:rPr>
                <w:szCs w:val="18"/>
              </w:rPr>
            </w:pPr>
            <w:r w:rsidRPr="00F26C0A">
              <w:rPr>
                <w:szCs w:val="18"/>
              </w:rPr>
              <w:t>v) výsledky srovnávacího hodnocení uvedeného v článku 38;</w:t>
            </w:r>
          </w:p>
          <w:p w14:paraId="5F13C69C" w14:textId="77777777" w:rsidR="00332637" w:rsidRPr="00F26C0A" w:rsidRDefault="00332637" w:rsidP="00A63CF4">
            <w:pPr>
              <w:spacing w:before="40" w:after="40"/>
              <w:ind w:right="58"/>
              <w:jc w:val="both"/>
              <w:rPr>
                <w:szCs w:val="18"/>
              </w:rPr>
            </w:pPr>
            <w:r w:rsidRPr="00F26C0A">
              <w:rPr>
                <w:szCs w:val="18"/>
              </w:rPr>
              <w:t>b) pokud jde o to, jak funguje nabízení mimounijních alternativních investičních fondů v členských státech unijními správci a správa nebo nabízení alternativních investičních fondů v členských státech mimounijními správci podle příslušných vnitrostátních režimů,</w:t>
            </w:r>
          </w:p>
          <w:p w14:paraId="14B74297" w14:textId="77777777" w:rsidR="00332637" w:rsidRPr="00F26C0A" w:rsidRDefault="00332637" w:rsidP="00A63CF4">
            <w:pPr>
              <w:spacing w:before="40" w:after="40"/>
              <w:ind w:right="58"/>
              <w:jc w:val="both"/>
              <w:rPr>
                <w:szCs w:val="18"/>
              </w:rPr>
            </w:pPr>
            <w:r w:rsidRPr="00F26C0A">
              <w:rPr>
                <w:szCs w:val="18"/>
              </w:rPr>
              <w:t>i) dodržování veškerých požadavků podle této směrnice, s výjimkou článku 21, správci,</w:t>
            </w:r>
          </w:p>
          <w:p w14:paraId="55824E41" w14:textId="77777777" w:rsidR="00332637" w:rsidRPr="00F26C0A" w:rsidRDefault="00332637" w:rsidP="00A63CF4">
            <w:pPr>
              <w:spacing w:before="40" w:after="40"/>
              <w:ind w:right="58"/>
              <w:jc w:val="both"/>
              <w:rPr>
                <w:szCs w:val="18"/>
              </w:rPr>
            </w:pPr>
            <w:r w:rsidRPr="00F26C0A">
              <w:rPr>
                <w:szCs w:val="18"/>
              </w:rPr>
              <w:t>ii) dodržování článků 22, 23 a 24 a případně článků 26 až 30 mimounijními správci, pokud jde o každý nabízený alternativní investiční fond,</w:t>
            </w:r>
          </w:p>
          <w:p w14:paraId="030104AF" w14:textId="77777777" w:rsidR="00332637" w:rsidRPr="00F26C0A" w:rsidRDefault="00332637" w:rsidP="00A63CF4">
            <w:pPr>
              <w:spacing w:before="40" w:after="40"/>
              <w:ind w:right="58"/>
              <w:jc w:val="both"/>
              <w:rPr>
                <w:szCs w:val="18"/>
              </w:rPr>
            </w:pPr>
            <w:r w:rsidRPr="00F26C0A">
              <w:rPr>
                <w:szCs w:val="18"/>
              </w:rPr>
              <w:t>iii) existenci a účinnost dohod o spolupráci v oblasti dohledu nad systémovým rizikem, jež jsou v souladu s mezinárodními standardy, mezi příslušnými orgány členského státu, v němž jsou alternativní investiční fondy nabízeny, případně příslušnými orgány domovského členského státu dotčeného unijního alternativního investičního fondu a orgány dohledu třetí země, v níž je mimounijní správce usazen, případně orgány dohledu třetí země, v níž je mimounijní alternativní investiční fond usazen,</w:t>
            </w:r>
          </w:p>
          <w:p w14:paraId="591D64B8" w14:textId="77777777" w:rsidR="00332637" w:rsidRPr="00F26C0A" w:rsidRDefault="00332637" w:rsidP="00A63CF4">
            <w:pPr>
              <w:spacing w:before="40" w:after="40"/>
              <w:ind w:right="58"/>
              <w:jc w:val="both"/>
              <w:rPr>
                <w:szCs w:val="18"/>
              </w:rPr>
            </w:pPr>
            <w:r w:rsidRPr="00F26C0A">
              <w:rPr>
                <w:szCs w:val="18"/>
              </w:rPr>
              <w:t>iv) veškeré otázky týkající se případné ochrany investorů,</w:t>
            </w:r>
          </w:p>
          <w:p w14:paraId="57ADDB0F" w14:textId="77777777" w:rsidR="00332637" w:rsidRPr="00F26C0A" w:rsidRDefault="00332637" w:rsidP="00A63CF4">
            <w:pPr>
              <w:spacing w:before="40" w:after="40"/>
              <w:ind w:right="58"/>
              <w:jc w:val="both"/>
              <w:rPr>
                <w:szCs w:val="18"/>
              </w:rPr>
            </w:pPr>
            <w:r w:rsidRPr="00F26C0A">
              <w:rPr>
                <w:szCs w:val="18"/>
              </w:rPr>
              <w:t>v) veškeré vlastnosti regulačního a dohledového rámce třetí země, které by mohly příslušným orgánům Unie bránit v účinném dohledu podle této směrnice;</w:t>
            </w:r>
          </w:p>
          <w:p w14:paraId="43B9B4BA" w14:textId="77777777" w:rsidR="00332637" w:rsidRPr="00F26C0A" w:rsidRDefault="00332637" w:rsidP="00A63CF4">
            <w:pPr>
              <w:spacing w:before="40" w:after="40"/>
              <w:ind w:right="58"/>
              <w:jc w:val="both"/>
              <w:rPr>
                <w:szCs w:val="18"/>
              </w:rPr>
            </w:pPr>
            <w:r w:rsidRPr="00F26C0A">
              <w:rPr>
                <w:szCs w:val="18"/>
              </w:rPr>
              <w:t>c) pokud jde o fungování obou systémů, případná narušení trhu a hospodářské soutěže (rovných podmínek) a jakékoli případné negativní dopady na přístup investorů nebo investice do rozvojových zemí či v jejich prospěch;</w:t>
            </w:r>
          </w:p>
          <w:p w14:paraId="46571B16" w14:textId="77777777" w:rsidR="00332637" w:rsidRPr="00F26C0A" w:rsidRDefault="00332637" w:rsidP="00A63CF4">
            <w:pPr>
              <w:spacing w:before="40" w:after="40"/>
              <w:ind w:right="58"/>
              <w:jc w:val="both"/>
              <w:rPr>
                <w:szCs w:val="18"/>
              </w:rPr>
            </w:pPr>
            <w:r w:rsidRPr="00F26C0A">
              <w:rPr>
                <w:szCs w:val="18"/>
              </w:rPr>
              <w:t>d) kvantitativní posouzení, jež určí počet jurisdikcí třetích zemí, v nichž mají sídlo správci, kteří nabízejí alternativní investiční fond v některém členském státě podle režimu pasu upraveného v článku 40 nebo podle vnitrostátních režimů upravených v článku 42.</w:t>
            </w:r>
          </w:p>
        </w:tc>
        <w:tc>
          <w:tcPr>
            <w:tcW w:w="900" w:type="dxa"/>
            <w:tcBorders>
              <w:top w:val="nil"/>
              <w:left w:val="single" w:sz="18" w:space="0" w:color="auto"/>
              <w:bottom w:val="single" w:sz="4" w:space="0" w:color="auto"/>
              <w:right w:val="single" w:sz="4" w:space="0" w:color="auto"/>
            </w:tcBorders>
          </w:tcPr>
          <w:p w14:paraId="16B6FAD4" w14:textId="77777777" w:rsidR="00332637" w:rsidRPr="00F26C0A" w:rsidRDefault="00332637" w:rsidP="00A63CF4">
            <w:pPr>
              <w:spacing w:before="40" w:after="40"/>
              <w:rPr>
                <w:szCs w:val="18"/>
              </w:rPr>
            </w:pPr>
          </w:p>
        </w:tc>
        <w:tc>
          <w:tcPr>
            <w:tcW w:w="1080" w:type="dxa"/>
            <w:tcBorders>
              <w:top w:val="nil"/>
              <w:left w:val="single" w:sz="4" w:space="0" w:color="auto"/>
              <w:bottom w:val="single" w:sz="4" w:space="0" w:color="auto"/>
              <w:right w:val="single" w:sz="4" w:space="0" w:color="auto"/>
            </w:tcBorders>
          </w:tcPr>
          <w:p w14:paraId="04C156B5" w14:textId="77777777" w:rsidR="00332637" w:rsidRPr="00F26C0A" w:rsidRDefault="00332637"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0828205E" w14:textId="57689A2C" w:rsidR="00332637" w:rsidRPr="00F26C0A" w:rsidRDefault="00332637" w:rsidP="004C29DF">
            <w:pPr>
              <w:tabs>
                <w:tab w:val="left" w:pos="380"/>
              </w:tabs>
              <w:spacing w:before="40" w:after="40"/>
              <w:ind w:right="67"/>
              <w:jc w:val="both"/>
              <w:rPr>
                <w:szCs w:val="18"/>
              </w:rPr>
            </w:pPr>
            <w:r w:rsidRPr="00F26C0A">
              <w:rPr>
                <w:i/>
                <w:szCs w:val="18"/>
              </w:rPr>
              <w:t>Nerelevantní z hlediska transpozice</w:t>
            </w:r>
            <w:r w:rsidR="004C29DF" w:rsidRPr="00F26C0A">
              <w:rPr>
                <w:i/>
                <w:szCs w:val="18"/>
              </w:rPr>
              <w:t xml:space="preserve"> Ustanovení upravuje pravomoci a povinnosti orgánu ESMA.</w:t>
            </w:r>
          </w:p>
        </w:tc>
        <w:tc>
          <w:tcPr>
            <w:tcW w:w="900" w:type="dxa"/>
            <w:tcBorders>
              <w:top w:val="nil"/>
              <w:left w:val="single" w:sz="4" w:space="0" w:color="auto"/>
              <w:bottom w:val="single" w:sz="4" w:space="0" w:color="auto"/>
              <w:right w:val="single" w:sz="4" w:space="0" w:color="auto"/>
            </w:tcBorders>
          </w:tcPr>
          <w:p w14:paraId="066E7BFC" w14:textId="77777777" w:rsidR="00332637" w:rsidRPr="00F26C0A" w:rsidRDefault="00332637" w:rsidP="00A63CF4">
            <w:pPr>
              <w:spacing w:before="40" w:after="40"/>
              <w:rPr>
                <w:szCs w:val="18"/>
              </w:rPr>
            </w:pPr>
            <w:r w:rsidRPr="00F26C0A">
              <w:rPr>
                <w:szCs w:val="18"/>
              </w:rPr>
              <w:t>NT</w:t>
            </w:r>
          </w:p>
        </w:tc>
        <w:tc>
          <w:tcPr>
            <w:tcW w:w="720" w:type="dxa"/>
            <w:tcBorders>
              <w:top w:val="nil"/>
              <w:left w:val="single" w:sz="4" w:space="0" w:color="auto"/>
              <w:bottom w:val="single" w:sz="4" w:space="0" w:color="auto"/>
            </w:tcBorders>
          </w:tcPr>
          <w:p w14:paraId="5797311C" w14:textId="77777777" w:rsidR="00332637" w:rsidRPr="00F26C0A" w:rsidRDefault="00332637" w:rsidP="00A63CF4">
            <w:pPr>
              <w:spacing w:before="40" w:after="40"/>
              <w:rPr>
                <w:szCs w:val="18"/>
              </w:rPr>
            </w:pPr>
          </w:p>
        </w:tc>
      </w:tr>
      <w:tr w:rsidR="00332637" w:rsidRPr="00F26C0A" w14:paraId="49F90A35" w14:textId="77777777" w:rsidTr="002342D4">
        <w:tc>
          <w:tcPr>
            <w:tcW w:w="1440" w:type="dxa"/>
            <w:tcBorders>
              <w:top w:val="nil"/>
              <w:bottom w:val="single" w:sz="4" w:space="0" w:color="auto"/>
              <w:right w:val="single" w:sz="4" w:space="0" w:color="auto"/>
            </w:tcBorders>
          </w:tcPr>
          <w:p w14:paraId="6FC30D66" w14:textId="77777777" w:rsidR="00332637" w:rsidRPr="00F26C0A" w:rsidRDefault="00332637" w:rsidP="003D4D86">
            <w:pPr>
              <w:spacing w:before="40" w:after="40"/>
              <w:rPr>
                <w:szCs w:val="18"/>
              </w:rPr>
            </w:pPr>
            <w:r w:rsidRPr="00F26C0A">
              <w:rPr>
                <w:szCs w:val="18"/>
              </w:rPr>
              <w:t>Čl. 68 odst. 3</w:t>
            </w:r>
          </w:p>
        </w:tc>
        <w:tc>
          <w:tcPr>
            <w:tcW w:w="5400" w:type="dxa"/>
            <w:gridSpan w:val="4"/>
            <w:tcBorders>
              <w:top w:val="single" w:sz="4" w:space="0" w:color="auto"/>
              <w:left w:val="single" w:sz="4" w:space="0" w:color="auto"/>
              <w:bottom w:val="single" w:sz="4" w:space="0" w:color="auto"/>
              <w:right w:val="single" w:sz="18" w:space="0" w:color="auto"/>
            </w:tcBorders>
          </w:tcPr>
          <w:p w14:paraId="28E607BA" w14:textId="77777777" w:rsidR="00332637" w:rsidRPr="00F26C0A" w:rsidRDefault="00332637" w:rsidP="00A63CF4">
            <w:pPr>
              <w:spacing w:before="40" w:after="40"/>
              <w:ind w:right="58"/>
              <w:jc w:val="both"/>
              <w:rPr>
                <w:szCs w:val="18"/>
              </w:rPr>
            </w:pPr>
            <w:r w:rsidRPr="00F26C0A">
              <w:rPr>
                <w:szCs w:val="18"/>
              </w:rPr>
              <w:t>Za tímto účelem příslušné orgány předkládají čtvrtletně orgánu pro cenné papíry a trhy informace o správcích, kteří spravují nebo nabízejí alternativní investiční fondy pod jejich dohledem jak podle režimu pasu stanoveného touto směrnicí, tak podle vnitrostátních režimů, a to počínaje vstupem v platnost aktu v přenesené pravomoci uvedeného v čl. 67 odst. 6 a až do doby, kdy orgán pro cenné papíry a trhy vydá stanovisko podle odst. 1 písm. a) tohoto článku.</w:t>
            </w:r>
          </w:p>
        </w:tc>
        <w:tc>
          <w:tcPr>
            <w:tcW w:w="900" w:type="dxa"/>
            <w:tcBorders>
              <w:top w:val="single" w:sz="4" w:space="0" w:color="auto"/>
              <w:left w:val="single" w:sz="18" w:space="0" w:color="auto"/>
              <w:bottom w:val="single" w:sz="4" w:space="0" w:color="auto"/>
              <w:right w:val="single" w:sz="4" w:space="0" w:color="auto"/>
            </w:tcBorders>
          </w:tcPr>
          <w:p w14:paraId="1BC34636"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2D693EB7" w14:textId="77777777" w:rsidR="00332637" w:rsidRPr="00F26C0A" w:rsidRDefault="00332637" w:rsidP="00A63CF4">
            <w:pPr>
              <w:spacing w:before="40" w:after="40"/>
              <w:rPr>
                <w:szCs w:val="18"/>
              </w:rPr>
            </w:pPr>
            <w:r w:rsidRPr="00F26C0A">
              <w:rPr>
                <w:szCs w:val="18"/>
              </w:rPr>
              <w:t>§ 581</w:t>
            </w:r>
          </w:p>
        </w:tc>
        <w:tc>
          <w:tcPr>
            <w:tcW w:w="5400" w:type="dxa"/>
            <w:gridSpan w:val="4"/>
            <w:tcBorders>
              <w:top w:val="single" w:sz="4" w:space="0" w:color="auto"/>
              <w:left w:val="single" w:sz="4" w:space="0" w:color="auto"/>
              <w:bottom w:val="single" w:sz="4" w:space="0" w:color="auto"/>
              <w:right w:val="single" w:sz="4" w:space="0" w:color="auto"/>
            </w:tcBorders>
          </w:tcPr>
          <w:p w14:paraId="3997B5B1" w14:textId="77777777" w:rsidR="00332637" w:rsidRPr="00F26C0A" w:rsidRDefault="00332637" w:rsidP="00630F39">
            <w:pPr>
              <w:tabs>
                <w:tab w:val="left" w:pos="380"/>
              </w:tabs>
              <w:spacing w:before="40" w:after="40"/>
              <w:ind w:right="67"/>
              <w:jc w:val="both"/>
              <w:rPr>
                <w:szCs w:val="18"/>
              </w:rPr>
            </w:pPr>
            <w:r w:rsidRPr="00F26C0A">
              <w:rPr>
                <w:szCs w:val="18"/>
              </w:rPr>
              <w:t>(1)</w:t>
            </w:r>
            <w:r w:rsidRPr="00F26C0A">
              <w:rPr>
                <w:szCs w:val="18"/>
              </w:rPr>
              <w:tab/>
              <w:t>Česká národní banka poskytne evropskému orgánu dohledu čtvrtletně údaje o udělených nebo odňatých povoleních k činnosti investiční společnosti oprávněné přesáhnout rozhodný limit nebo obhospodařovat standardní fondy, k činnosti zahraniční osoby podle § 481 a k činnosti samosprávného investičního fondu, který je oprávněn přesáhnout rozhodný limit nebo který je standardním fondem.</w:t>
            </w:r>
          </w:p>
          <w:p w14:paraId="0C221E85" w14:textId="77777777" w:rsidR="00332637" w:rsidRPr="00F26C0A" w:rsidRDefault="00332637" w:rsidP="00630F39">
            <w:pPr>
              <w:tabs>
                <w:tab w:val="left" w:pos="380"/>
              </w:tabs>
              <w:spacing w:before="40" w:after="40"/>
              <w:ind w:right="67"/>
              <w:jc w:val="both"/>
              <w:rPr>
                <w:szCs w:val="18"/>
              </w:rPr>
            </w:pPr>
            <w:r w:rsidRPr="00F26C0A">
              <w:rPr>
                <w:szCs w:val="18"/>
              </w:rPr>
              <w:t>(2)</w:t>
            </w:r>
            <w:r w:rsidRPr="00F26C0A">
              <w:rPr>
                <w:szCs w:val="18"/>
              </w:rPr>
              <w:tab/>
              <w:t>Česká národní banka poskytne evropskému orgánu dohledu údaj o tom, že udělila nebo neudělila, změnila nebo odňala povolení k činnosti zahraniční osobě podle § 481. Neudělila-li Česká národní banka povolení k činnosti zahraniční osobě podle § 481, poskytne evropskému orgánu dohledu údaje nutné k identifikaci žadatele a důvody pro jeho neudělení.</w:t>
            </w:r>
          </w:p>
        </w:tc>
        <w:tc>
          <w:tcPr>
            <w:tcW w:w="900" w:type="dxa"/>
            <w:tcBorders>
              <w:top w:val="single" w:sz="4" w:space="0" w:color="auto"/>
              <w:left w:val="single" w:sz="4" w:space="0" w:color="auto"/>
              <w:bottom w:val="single" w:sz="4" w:space="0" w:color="auto"/>
              <w:right w:val="single" w:sz="4" w:space="0" w:color="auto"/>
            </w:tcBorders>
          </w:tcPr>
          <w:p w14:paraId="13F99848" w14:textId="77777777" w:rsidR="00332637" w:rsidRPr="00F26C0A" w:rsidRDefault="00332637" w:rsidP="00A04C5F">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6953ABF7" w14:textId="77777777" w:rsidR="00332637" w:rsidRPr="00F26C0A" w:rsidRDefault="00332637" w:rsidP="00A63CF4">
            <w:pPr>
              <w:spacing w:before="40" w:after="40"/>
              <w:rPr>
                <w:szCs w:val="18"/>
              </w:rPr>
            </w:pPr>
          </w:p>
        </w:tc>
      </w:tr>
      <w:tr w:rsidR="00332637" w:rsidRPr="00F26C0A" w14:paraId="031E1983" w14:textId="77777777" w:rsidTr="002342D4">
        <w:tc>
          <w:tcPr>
            <w:tcW w:w="1440" w:type="dxa"/>
            <w:tcBorders>
              <w:top w:val="single" w:sz="4" w:space="0" w:color="auto"/>
              <w:bottom w:val="single" w:sz="4" w:space="0" w:color="auto"/>
              <w:right w:val="single" w:sz="4" w:space="0" w:color="auto"/>
            </w:tcBorders>
          </w:tcPr>
          <w:p w14:paraId="7209672C" w14:textId="77777777" w:rsidR="00332637" w:rsidRPr="00F26C0A" w:rsidRDefault="00332637" w:rsidP="003D4D86">
            <w:pPr>
              <w:spacing w:before="40" w:after="40"/>
              <w:rPr>
                <w:szCs w:val="18"/>
              </w:rPr>
            </w:pPr>
            <w:r w:rsidRPr="00F26C0A">
              <w:rPr>
                <w:szCs w:val="18"/>
              </w:rPr>
              <w:t>Čl. 68 odst. 4</w:t>
            </w:r>
          </w:p>
        </w:tc>
        <w:tc>
          <w:tcPr>
            <w:tcW w:w="5400" w:type="dxa"/>
            <w:gridSpan w:val="4"/>
            <w:tcBorders>
              <w:top w:val="single" w:sz="4" w:space="0" w:color="auto"/>
              <w:left w:val="single" w:sz="4" w:space="0" w:color="auto"/>
              <w:bottom w:val="single" w:sz="4" w:space="0" w:color="auto"/>
              <w:right w:val="single" w:sz="18" w:space="0" w:color="auto"/>
            </w:tcBorders>
          </w:tcPr>
          <w:p w14:paraId="6DC7ED9B" w14:textId="77777777" w:rsidR="00332637" w:rsidRPr="00F26C0A" w:rsidRDefault="00332637" w:rsidP="00A63CF4">
            <w:pPr>
              <w:spacing w:before="40" w:after="40"/>
              <w:ind w:right="58"/>
              <w:jc w:val="both"/>
              <w:rPr>
                <w:szCs w:val="18"/>
              </w:rPr>
            </w:pPr>
            <w:r w:rsidRPr="00F26C0A">
              <w:rPr>
                <w:szCs w:val="18"/>
              </w:rPr>
              <w:t>Pokud se orgán pro cenné papíry a trhy domnívá, že v souvislosti s ochranou investorů, narušením trhu a hospodářské soutěže nebo se sledováním systémového rizika neexistují závažné překážky, které by bránily ukončení vnitrostátních režimů podle článků 36 a 42 a zavedení pasu při nabízení mimounijních alternativních investičních fondů v Unii unijními správci a při správě nebo nabízení alternativních investičních fondů v Unii mimounijními správci podle pravidel stanovených v článku 35 a v článcích 37 až 41 jako jediného možného režimu platného pro tyto činnosti správců v Unii, vydá v této souvislosti radu podporující toto ukončení.</w:t>
            </w:r>
          </w:p>
        </w:tc>
        <w:tc>
          <w:tcPr>
            <w:tcW w:w="900" w:type="dxa"/>
            <w:tcBorders>
              <w:top w:val="single" w:sz="4" w:space="0" w:color="auto"/>
              <w:left w:val="single" w:sz="18" w:space="0" w:color="auto"/>
              <w:bottom w:val="single" w:sz="4" w:space="0" w:color="auto"/>
              <w:right w:val="single" w:sz="4" w:space="0" w:color="auto"/>
            </w:tcBorders>
          </w:tcPr>
          <w:p w14:paraId="29F33F6F" w14:textId="77777777" w:rsidR="00332637" w:rsidRPr="00F26C0A" w:rsidRDefault="00332637" w:rsidP="00A63CF4">
            <w:pPr>
              <w:spacing w:before="40" w:after="40"/>
              <w:rPr>
                <w:szCs w:val="18"/>
              </w:rPr>
            </w:pPr>
          </w:p>
        </w:tc>
        <w:tc>
          <w:tcPr>
            <w:tcW w:w="1080" w:type="dxa"/>
            <w:tcBorders>
              <w:top w:val="single" w:sz="4" w:space="0" w:color="auto"/>
              <w:left w:val="single" w:sz="4" w:space="0" w:color="auto"/>
              <w:bottom w:val="single" w:sz="4" w:space="0" w:color="auto"/>
              <w:right w:val="single" w:sz="4" w:space="0" w:color="auto"/>
            </w:tcBorders>
          </w:tcPr>
          <w:p w14:paraId="73D53CFE" w14:textId="77777777" w:rsidR="00332637" w:rsidRPr="00F26C0A" w:rsidRDefault="00332637" w:rsidP="00A63CF4">
            <w:pPr>
              <w:spacing w:before="40" w:after="40"/>
              <w:rPr>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5691DAE7" w14:textId="62EF6BD7" w:rsidR="00332637" w:rsidRPr="00F26C0A" w:rsidRDefault="00332637" w:rsidP="003B4296">
            <w:pPr>
              <w:tabs>
                <w:tab w:val="left" w:pos="380"/>
              </w:tabs>
              <w:spacing w:before="40" w:after="40"/>
              <w:ind w:right="67"/>
              <w:jc w:val="both"/>
              <w:rPr>
                <w:szCs w:val="18"/>
              </w:rPr>
            </w:pPr>
            <w:r w:rsidRPr="00F26C0A">
              <w:rPr>
                <w:i/>
                <w:szCs w:val="18"/>
              </w:rPr>
              <w:t>Nerelevantní z hlediska transpozice.</w:t>
            </w:r>
            <w:r w:rsidR="003B4296" w:rsidRPr="00F26C0A">
              <w:rPr>
                <w:i/>
                <w:szCs w:val="18"/>
              </w:rPr>
              <w:t xml:space="preserve"> </w:t>
            </w:r>
            <w:r w:rsidR="004C29DF" w:rsidRPr="00F26C0A">
              <w:rPr>
                <w:i/>
                <w:szCs w:val="18"/>
              </w:rPr>
              <w:t>Ustanovení upravuje pravomoci a povinnosti orgánu ESMA.</w:t>
            </w:r>
          </w:p>
        </w:tc>
        <w:tc>
          <w:tcPr>
            <w:tcW w:w="900" w:type="dxa"/>
            <w:tcBorders>
              <w:top w:val="single" w:sz="4" w:space="0" w:color="auto"/>
              <w:left w:val="single" w:sz="4" w:space="0" w:color="auto"/>
              <w:bottom w:val="single" w:sz="4" w:space="0" w:color="auto"/>
              <w:right w:val="single" w:sz="4" w:space="0" w:color="auto"/>
            </w:tcBorders>
          </w:tcPr>
          <w:p w14:paraId="3487A8DC" w14:textId="77777777" w:rsidR="00332637" w:rsidRPr="00F26C0A" w:rsidRDefault="00332637" w:rsidP="00A63CF4">
            <w:pPr>
              <w:spacing w:before="40" w:after="40"/>
              <w:rPr>
                <w:szCs w:val="18"/>
              </w:rPr>
            </w:pPr>
            <w:r w:rsidRPr="00F26C0A">
              <w:rPr>
                <w:szCs w:val="18"/>
              </w:rPr>
              <w:t>NT</w:t>
            </w:r>
          </w:p>
        </w:tc>
        <w:tc>
          <w:tcPr>
            <w:tcW w:w="720" w:type="dxa"/>
            <w:tcBorders>
              <w:top w:val="single" w:sz="4" w:space="0" w:color="auto"/>
              <w:left w:val="single" w:sz="4" w:space="0" w:color="auto"/>
              <w:bottom w:val="single" w:sz="4" w:space="0" w:color="auto"/>
            </w:tcBorders>
          </w:tcPr>
          <w:p w14:paraId="5365CAB3" w14:textId="77777777" w:rsidR="00332637" w:rsidRPr="00F26C0A" w:rsidRDefault="00332637" w:rsidP="00A63CF4">
            <w:pPr>
              <w:spacing w:before="40" w:after="40"/>
              <w:rPr>
                <w:szCs w:val="18"/>
              </w:rPr>
            </w:pPr>
          </w:p>
        </w:tc>
      </w:tr>
      <w:tr w:rsidR="00332637" w:rsidRPr="00F26C0A" w14:paraId="23D5219D" w14:textId="77777777">
        <w:tc>
          <w:tcPr>
            <w:tcW w:w="1440" w:type="dxa"/>
            <w:tcBorders>
              <w:top w:val="nil"/>
              <w:bottom w:val="single" w:sz="4" w:space="0" w:color="auto"/>
              <w:right w:val="single" w:sz="4" w:space="0" w:color="auto"/>
            </w:tcBorders>
          </w:tcPr>
          <w:p w14:paraId="34C559F5" w14:textId="77777777" w:rsidR="00332637" w:rsidRPr="00F26C0A" w:rsidRDefault="00332637" w:rsidP="003D4D86">
            <w:pPr>
              <w:spacing w:before="40" w:after="40"/>
              <w:rPr>
                <w:szCs w:val="18"/>
              </w:rPr>
            </w:pPr>
            <w:r w:rsidRPr="00F26C0A">
              <w:rPr>
                <w:szCs w:val="18"/>
              </w:rPr>
              <w:t>Čl. 68 odst. 5</w:t>
            </w:r>
          </w:p>
        </w:tc>
        <w:tc>
          <w:tcPr>
            <w:tcW w:w="5400" w:type="dxa"/>
            <w:gridSpan w:val="4"/>
            <w:tcBorders>
              <w:top w:val="nil"/>
              <w:left w:val="single" w:sz="4" w:space="0" w:color="auto"/>
              <w:bottom w:val="single" w:sz="4" w:space="0" w:color="auto"/>
              <w:right w:val="single" w:sz="18" w:space="0" w:color="auto"/>
            </w:tcBorders>
          </w:tcPr>
          <w:p w14:paraId="1218DBA8" w14:textId="77777777" w:rsidR="00332637" w:rsidRPr="00F26C0A" w:rsidRDefault="00332637" w:rsidP="00A63CF4">
            <w:pPr>
              <w:spacing w:before="40" w:after="40"/>
              <w:ind w:right="58"/>
              <w:jc w:val="both"/>
              <w:rPr>
                <w:szCs w:val="18"/>
              </w:rPr>
            </w:pPr>
            <w:r w:rsidRPr="00F26C0A">
              <w:rPr>
                <w:szCs w:val="18"/>
              </w:rPr>
              <w:t>Komise přijme prostřednictvím aktů v přenesené pravomoci v souladu s článkem 56 a za podmínek stanovených v článcích 57 a 58 opatření, kterými se blíže stanoví obsah informací poskytovaných podle odstavce 2.</w:t>
            </w:r>
          </w:p>
        </w:tc>
        <w:tc>
          <w:tcPr>
            <w:tcW w:w="900" w:type="dxa"/>
            <w:tcBorders>
              <w:top w:val="nil"/>
              <w:left w:val="single" w:sz="18" w:space="0" w:color="auto"/>
              <w:bottom w:val="single" w:sz="4" w:space="0" w:color="auto"/>
              <w:right w:val="single" w:sz="4" w:space="0" w:color="auto"/>
            </w:tcBorders>
          </w:tcPr>
          <w:p w14:paraId="5EAF89BB" w14:textId="77777777" w:rsidR="00332637" w:rsidRPr="00F26C0A" w:rsidRDefault="00332637" w:rsidP="00A63CF4">
            <w:pPr>
              <w:spacing w:before="40" w:after="40"/>
              <w:rPr>
                <w:szCs w:val="18"/>
              </w:rPr>
            </w:pPr>
          </w:p>
        </w:tc>
        <w:tc>
          <w:tcPr>
            <w:tcW w:w="1080" w:type="dxa"/>
            <w:tcBorders>
              <w:top w:val="nil"/>
              <w:left w:val="single" w:sz="4" w:space="0" w:color="auto"/>
              <w:bottom w:val="single" w:sz="4" w:space="0" w:color="auto"/>
              <w:right w:val="single" w:sz="4" w:space="0" w:color="auto"/>
            </w:tcBorders>
          </w:tcPr>
          <w:p w14:paraId="0F43B2A3" w14:textId="77777777" w:rsidR="00332637" w:rsidRPr="00F26C0A" w:rsidRDefault="00332637"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3328D9AD" w14:textId="7157F6D7" w:rsidR="00332637" w:rsidRPr="00F26C0A" w:rsidRDefault="00332637" w:rsidP="004C29DF">
            <w:pPr>
              <w:tabs>
                <w:tab w:val="left" w:pos="380"/>
              </w:tabs>
              <w:spacing w:before="40" w:after="40"/>
              <w:ind w:right="67"/>
              <w:jc w:val="both"/>
              <w:rPr>
                <w:szCs w:val="18"/>
              </w:rPr>
            </w:pPr>
            <w:r w:rsidRPr="00F26C0A">
              <w:rPr>
                <w:i/>
                <w:szCs w:val="18"/>
              </w:rPr>
              <w:t>Nerelevantní z hlediska transpozice.</w:t>
            </w:r>
            <w:r w:rsidR="003B4296" w:rsidRPr="00F26C0A">
              <w:rPr>
                <w:i/>
                <w:szCs w:val="18"/>
              </w:rPr>
              <w:t xml:space="preserve"> </w:t>
            </w:r>
            <w:r w:rsidR="004C29DF" w:rsidRPr="00F26C0A">
              <w:rPr>
                <w:i/>
                <w:szCs w:val="18"/>
              </w:rPr>
              <w:t xml:space="preserve">Ustanovení upravuje pravomoci a povinnosti </w:t>
            </w:r>
            <w:r w:rsidR="003B4296" w:rsidRPr="00F26C0A">
              <w:rPr>
                <w:i/>
                <w:szCs w:val="18"/>
              </w:rPr>
              <w:t>Komis</w:t>
            </w:r>
            <w:r w:rsidR="004C29DF" w:rsidRPr="00F26C0A">
              <w:rPr>
                <w:i/>
                <w:szCs w:val="18"/>
              </w:rPr>
              <w:t>e</w:t>
            </w:r>
            <w:r w:rsidR="003B4296" w:rsidRPr="00F26C0A">
              <w:rPr>
                <w:i/>
                <w:szCs w:val="18"/>
              </w:rPr>
              <w:t>.</w:t>
            </w:r>
          </w:p>
        </w:tc>
        <w:tc>
          <w:tcPr>
            <w:tcW w:w="900" w:type="dxa"/>
            <w:tcBorders>
              <w:top w:val="nil"/>
              <w:left w:val="single" w:sz="4" w:space="0" w:color="auto"/>
              <w:bottom w:val="single" w:sz="4" w:space="0" w:color="auto"/>
              <w:right w:val="single" w:sz="4" w:space="0" w:color="auto"/>
            </w:tcBorders>
          </w:tcPr>
          <w:p w14:paraId="4133A01C" w14:textId="77777777" w:rsidR="00332637" w:rsidRPr="00F26C0A" w:rsidRDefault="00332637" w:rsidP="00A63CF4">
            <w:pPr>
              <w:spacing w:before="40" w:after="40"/>
              <w:rPr>
                <w:szCs w:val="18"/>
              </w:rPr>
            </w:pPr>
            <w:r w:rsidRPr="00F26C0A">
              <w:rPr>
                <w:szCs w:val="18"/>
              </w:rPr>
              <w:t>NT</w:t>
            </w:r>
          </w:p>
        </w:tc>
        <w:tc>
          <w:tcPr>
            <w:tcW w:w="720" w:type="dxa"/>
            <w:tcBorders>
              <w:top w:val="nil"/>
              <w:left w:val="single" w:sz="4" w:space="0" w:color="auto"/>
              <w:bottom w:val="single" w:sz="4" w:space="0" w:color="auto"/>
            </w:tcBorders>
          </w:tcPr>
          <w:p w14:paraId="749218FA" w14:textId="77777777" w:rsidR="00332637" w:rsidRPr="00F26C0A" w:rsidRDefault="00332637" w:rsidP="00A63CF4">
            <w:pPr>
              <w:spacing w:before="40" w:after="40"/>
              <w:rPr>
                <w:szCs w:val="18"/>
              </w:rPr>
            </w:pPr>
          </w:p>
        </w:tc>
      </w:tr>
      <w:tr w:rsidR="00332637" w:rsidRPr="00F26C0A" w14:paraId="04E36E2E" w14:textId="77777777" w:rsidTr="00294C83">
        <w:tc>
          <w:tcPr>
            <w:tcW w:w="1440" w:type="dxa"/>
            <w:tcBorders>
              <w:top w:val="nil"/>
              <w:bottom w:val="nil"/>
              <w:right w:val="single" w:sz="4" w:space="0" w:color="auto"/>
            </w:tcBorders>
          </w:tcPr>
          <w:p w14:paraId="42774200" w14:textId="77777777" w:rsidR="00332637" w:rsidRPr="00F26C0A" w:rsidRDefault="00332637" w:rsidP="003D4D86">
            <w:pPr>
              <w:spacing w:before="40" w:after="40"/>
              <w:rPr>
                <w:szCs w:val="18"/>
              </w:rPr>
            </w:pPr>
            <w:r w:rsidRPr="00F26C0A">
              <w:rPr>
                <w:szCs w:val="18"/>
              </w:rPr>
              <w:t>Čl. 68 odst. 6</w:t>
            </w:r>
          </w:p>
        </w:tc>
        <w:tc>
          <w:tcPr>
            <w:tcW w:w="5400" w:type="dxa"/>
            <w:gridSpan w:val="4"/>
            <w:tcBorders>
              <w:top w:val="nil"/>
              <w:left w:val="single" w:sz="4" w:space="0" w:color="auto"/>
              <w:bottom w:val="nil"/>
              <w:right w:val="single" w:sz="18" w:space="0" w:color="auto"/>
            </w:tcBorders>
          </w:tcPr>
          <w:p w14:paraId="742BDC27" w14:textId="77777777" w:rsidR="00332637" w:rsidRPr="00F26C0A" w:rsidRDefault="00332637" w:rsidP="00A63CF4">
            <w:pPr>
              <w:spacing w:before="40" w:after="40"/>
              <w:ind w:right="58"/>
              <w:jc w:val="both"/>
              <w:rPr>
                <w:szCs w:val="18"/>
              </w:rPr>
            </w:pPr>
            <w:r w:rsidRPr="00F26C0A">
              <w:rPr>
                <w:szCs w:val="18"/>
              </w:rPr>
              <w:t>V souladu s článkem 56 a za podmínek stanovených v článcích 57 a 58 přijme Komise akt v přenesené pravomoci do tří měsíců od přijetí kladné rady a stanoviska orgánu pro cenné papíry a trhy a vezme přitom v úvahu kritéria uvedená v odstavci 2 a cíle této směrnice, jako například vnitřní trh, ochranu investorů a účinné sledování systémového rizika, a stanoví datum, k němuž se musí ukončit vnitrostátní režimy upravené v článcích 36 a 42 a režim pasu stanovený v článku 35 a v článcích 37 až 41 se stane jediným povinným režimem platným ve všech členských státech.</w:t>
            </w:r>
          </w:p>
          <w:p w14:paraId="51A9C26C" w14:textId="77777777" w:rsidR="00332637" w:rsidRPr="00F26C0A" w:rsidRDefault="00332637" w:rsidP="00A63CF4">
            <w:pPr>
              <w:spacing w:before="40" w:after="40"/>
              <w:ind w:right="58"/>
              <w:jc w:val="both"/>
              <w:rPr>
                <w:szCs w:val="18"/>
              </w:rPr>
            </w:pPr>
            <w:r w:rsidRPr="00F26C0A">
              <w:rPr>
                <w:szCs w:val="18"/>
              </w:rPr>
              <w:t>Pokud je proti aktu v přenesené pravomoci uvedeném v prvním pododstavci tohoto odstavce vyslovena námitka v souladu s článkem 58, Komise znovu přijme akt v přenesené pravomoci, jímž se ukončují vnitrostátní režimy upravené v článcích 36 a 42 a režim pasu stanovený v článku 35 a v článcích 37 až 41 se stane jediným povinným režimem platným ve všech členských státech, v souladu s článkem 56 a za podmínek stanovených v článcích 57 a 58 později v okamžiku, který se jí bude zdát vhodný, a vezme přitom v úvahu kritéria uvedená v odstavci 2 a cíle této směrnice, jako například vnitřní trh, ochranu investorů a účinné sledování systémového rizika.</w:t>
            </w:r>
          </w:p>
        </w:tc>
        <w:tc>
          <w:tcPr>
            <w:tcW w:w="900" w:type="dxa"/>
            <w:tcBorders>
              <w:top w:val="nil"/>
              <w:left w:val="single" w:sz="18" w:space="0" w:color="auto"/>
              <w:bottom w:val="nil"/>
              <w:right w:val="single" w:sz="4" w:space="0" w:color="auto"/>
            </w:tcBorders>
          </w:tcPr>
          <w:p w14:paraId="7894859E" w14:textId="77777777" w:rsidR="00332637" w:rsidRPr="00F26C0A" w:rsidRDefault="00332637" w:rsidP="00FC22A2">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74D6FD2D" w14:textId="77777777" w:rsidR="00332637" w:rsidRPr="00F26C0A" w:rsidRDefault="00332637" w:rsidP="00A63CF4">
            <w:pPr>
              <w:spacing w:before="40" w:after="40"/>
              <w:rPr>
                <w:szCs w:val="18"/>
              </w:rPr>
            </w:pPr>
            <w:r w:rsidRPr="00F26C0A">
              <w:rPr>
                <w:szCs w:val="18"/>
              </w:rPr>
              <w:t>§ 316 odst. 5</w:t>
            </w:r>
          </w:p>
        </w:tc>
        <w:tc>
          <w:tcPr>
            <w:tcW w:w="5400" w:type="dxa"/>
            <w:gridSpan w:val="4"/>
            <w:tcBorders>
              <w:top w:val="nil"/>
              <w:left w:val="single" w:sz="4" w:space="0" w:color="auto"/>
              <w:bottom w:val="nil"/>
              <w:right w:val="single" w:sz="4" w:space="0" w:color="auto"/>
            </w:tcBorders>
          </w:tcPr>
          <w:p w14:paraId="76BB8E12" w14:textId="77777777" w:rsidR="00332637" w:rsidRPr="00F26C0A" w:rsidRDefault="00332637" w:rsidP="00A63CF4">
            <w:pPr>
              <w:tabs>
                <w:tab w:val="left" w:pos="380"/>
              </w:tabs>
              <w:spacing w:before="40" w:after="40"/>
              <w:ind w:right="67"/>
              <w:jc w:val="both"/>
              <w:rPr>
                <w:szCs w:val="18"/>
              </w:rPr>
            </w:pPr>
            <w:r w:rsidRPr="00F26C0A">
              <w:rPr>
                <w:szCs w:val="18"/>
              </w:rPr>
              <w:t>Zakazuje se nabízet v České republice investice podle odstavce 1 po dni, který určí akt v přenesené působnosti přijatý Evropskou komisí na základě článku 68 odst. 6 směrnice Evropského parlamentu a Rady upravující správce alternativních investičních fondů</w:t>
            </w:r>
            <w:r w:rsidRPr="00F26C0A">
              <w:rPr>
                <w:szCs w:val="18"/>
                <w:vertAlign w:val="superscript"/>
              </w:rPr>
              <w:t>5)</w:t>
            </w:r>
            <w:r w:rsidRPr="00F26C0A">
              <w:rPr>
                <w:szCs w:val="18"/>
              </w:rPr>
              <w:t xml:space="preserve"> jako den, k němuž se musí ukončit vnitrostátní režimy upravené v článcích 36 a 42 této směrnice a režim pasu stanovený v článcích 35 a 37 až 41 této směrnice se stane jediným povinným režimem platným ve všech členských státech.</w:t>
            </w:r>
          </w:p>
        </w:tc>
        <w:tc>
          <w:tcPr>
            <w:tcW w:w="900" w:type="dxa"/>
            <w:tcBorders>
              <w:top w:val="nil"/>
              <w:left w:val="single" w:sz="4" w:space="0" w:color="auto"/>
              <w:bottom w:val="nil"/>
              <w:right w:val="single" w:sz="4" w:space="0" w:color="auto"/>
            </w:tcBorders>
          </w:tcPr>
          <w:p w14:paraId="144649F1" w14:textId="77777777" w:rsidR="00332637" w:rsidRPr="00F26C0A" w:rsidRDefault="00332637" w:rsidP="00A63CF4">
            <w:pPr>
              <w:spacing w:before="40" w:after="40"/>
              <w:rPr>
                <w:szCs w:val="18"/>
              </w:rPr>
            </w:pPr>
            <w:r w:rsidRPr="00F26C0A">
              <w:rPr>
                <w:szCs w:val="18"/>
              </w:rPr>
              <w:t>PT</w:t>
            </w:r>
          </w:p>
        </w:tc>
        <w:tc>
          <w:tcPr>
            <w:tcW w:w="720" w:type="dxa"/>
            <w:tcBorders>
              <w:top w:val="nil"/>
              <w:left w:val="single" w:sz="4" w:space="0" w:color="auto"/>
              <w:bottom w:val="nil"/>
            </w:tcBorders>
          </w:tcPr>
          <w:p w14:paraId="678F70B3" w14:textId="77777777" w:rsidR="00332637" w:rsidRPr="00F26C0A" w:rsidRDefault="00332637" w:rsidP="00A63CF4">
            <w:pPr>
              <w:spacing w:before="40" w:after="40"/>
              <w:rPr>
                <w:szCs w:val="18"/>
              </w:rPr>
            </w:pPr>
          </w:p>
        </w:tc>
      </w:tr>
      <w:tr w:rsidR="00332637" w:rsidRPr="00F26C0A" w14:paraId="7343E1A2" w14:textId="77777777" w:rsidTr="00FC22A2">
        <w:tc>
          <w:tcPr>
            <w:tcW w:w="1440" w:type="dxa"/>
            <w:tcBorders>
              <w:top w:val="nil"/>
              <w:bottom w:val="nil"/>
              <w:right w:val="single" w:sz="4" w:space="0" w:color="auto"/>
            </w:tcBorders>
          </w:tcPr>
          <w:p w14:paraId="24068473"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2913E9EC" w14:textId="77777777" w:rsidR="00332637" w:rsidRPr="00F26C0A" w:rsidRDefault="00332637" w:rsidP="00FC22A2">
            <w:pPr>
              <w:spacing w:before="40" w:after="40"/>
              <w:ind w:right="58"/>
              <w:jc w:val="both"/>
              <w:rPr>
                <w:szCs w:val="18"/>
              </w:rPr>
            </w:pPr>
          </w:p>
        </w:tc>
        <w:tc>
          <w:tcPr>
            <w:tcW w:w="900" w:type="dxa"/>
            <w:tcBorders>
              <w:top w:val="nil"/>
              <w:left w:val="single" w:sz="18" w:space="0" w:color="auto"/>
              <w:bottom w:val="nil"/>
              <w:right w:val="single" w:sz="4" w:space="0" w:color="auto"/>
            </w:tcBorders>
          </w:tcPr>
          <w:p w14:paraId="7C01DAC6" w14:textId="77777777" w:rsidR="00332637" w:rsidRPr="00F26C0A" w:rsidRDefault="00332637" w:rsidP="00FC22A2">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6E32C82D" w14:textId="77777777" w:rsidR="00332637" w:rsidRPr="00F26C0A" w:rsidRDefault="00332637" w:rsidP="00FC22A2">
            <w:pPr>
              <w:spacing w:before="40" w:after="40"/>
              <w:rPr>
                <w:szCs w:val="18"/>
              </w:rPr>
            </w:pPr>
            <w:r w:rsidRPr="00F26C0A">
              <w:rPr>
                <w:szCs w:val="18"/>
              </w:rPr>
              <w:t>§ 318 odst. 5</w:t>
            </w:r>
          </w:p>
        </w:tc>
        <w:tc>
          <w:tcPr>
            <w:tcW w:w="5400" w:type="dxa"/>
            <w:gridSpan w:val="4"/>
            <w:tcBorders>
              <w:top w:val="nil"/>
              <w:left w:val="single" w:sz="4" w:space="0" w:color="auto"/>
              <w:bottom w:val="nil"/>
              <w:right w:val="single" w:sz="4" w:space="0" w:color="auto"/>
            </w:tcBorders>
          </w:tcPr>
          <w:p w14:paraId="2D365611" w14:textId="77777777" w:rsidR="00332637" w:rsidRPr="00F26C0A" w:rsidRDefault="00332637" w:rsidP="00FC22A2">
            <w:pPr>
              <w:tabs>
                <w:tab w:val="left" w:pos="380"/>
              </w:tabs>
              <w:spacing w:before="40" w:after="40"/>
              <w:ind w:right="67"/>
              <w:jc w:val="both"/>
              <w:rPr>
                <w:szCs w:val="18"/>
              </w:rPr>
            </w:pPr>
            <w:r w:rsidRPr="00F26C0A">
              <w:rPr>
                <w:szCs w:val="18"/>
              </w:rPr>
              <w:t>Zakazuje se nabízet v České republice investice podle odstavce 1 po dni, který určí akt v přenesené působnosti přijatý Evropskou komisí na základě článku 68 odst. 6 směrnice Evropského parlamentu a Rady upravující správce alternativních investičních fondů</w:t>
            </w:r>
            <w:r w:rsidRPr="00F26C0A">
              <w:rPr>
                <w:szCs w:val="18"/>
                <w:vertAlign w:val="superscript"/>
              </w:rPr>
              <w:t>5)</w:t>
            </w:r>
            <w:r w:rsidRPr="00F26C0A">
              <w:rPr>
                <w:szCs w:val="18"/>
              </w:rPr>
              <w:t xml:space="preserve"> jako den, k němuž se musí ukončit vnitrostátní režimy upravené v článcích 36 a 42 této směrnice a režim pasu stanovený v článcích 35 a 37 až 41 této směrnice se stane jediným povinným režimem platným ve všech členských státech.</w:t>
            </w:r>
          </w:p>
        </w:tc>
        <w:tc>
          <w:tcPr>
            <w:tcW w:w="900" w:type="dxa"/>
            <w:tcBorders>
              <w:top w:val="nil"/>
              <w:left w:val="single" w:sz="4" w:space="0" w:color="auto"/>
              <w:bottom w:val="nil"/>
              <w:right w:val="single" w:sz="4" w:space="0" w:color="auto"/>
            </w:tcBorders>
          </w:tcPr>
          <w:p w14:paraId="18909D6D" w14:textId="77777777" w:rsidR="00332637" w:rsidRPr="00F26C0A" w:rsidRDefault="00332637" w:rsidP="00FC22A2">
            <w:pPr>
              <w:spacing w:before="40" w:after="40"/>
              <w:rPr>
                <w:szCs w:val="18"/>
              </w:rPr>
            </w:pPr>
          </w:p>
        </w:tc>
        <w:tc>
          <w:tcPr>
            <w:tcW w:w="720" w:type="dxa"/>
            <w:tcBorders>
              <w:top w:val="nil"/>
              <w:left w:val="single" w:sz="4" w:space="0" w:color="auto"/>
              <w:bottom w:val="nil"/>
            </w:tcBorders>
          </w:tcPr>
          <w:p w14:paraId="7EF40A81" w14:textId="77777777" w:rsidR="00332637" w:rsidRPr="00F26C0A" w:rsidRDefault="00332637" w:rsidP="00FC22A2">
            <w:pPr>
              <w:spacing w:before="40" w:after="40"/>
              <w:rPr>
                <w:szCs w:val="18"/>
              </w:rPr>
            </w:pPr>
          </w:p>
        </w:tc>
      </w:tr>
      <w:tr w:rsidR="00332637" w:rsidRPr="00F26C0A" w14:paraId="46843104" w14:textId="77777777" w:rsidTr="00FC22A2">
        <w:tc>
          <w:tcPr>
            <w:tcW w:w="1440" w:type="dxa"/>
            <w:tcBorders>
              <w:top w:val="nil"/>
              <w:bottom w:val="single" w:sz="4" w:space="0" w:color="auto"/>
              <w:right w:val="single" w:sz="4" w:space="0" w:color="auto"/>
            </w:tcBorders>
          </w:tcPr>
          <w:p w14:paraId="0E33FDEA"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7BA0A96F" w14:textId="77777777" w:rsidR="00332637" w:rsidRPr="00F26C0A" w:rsidRDefault="00332637" w:rsidP="00FC22A2">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5D9106B3" w14:textId="77777777" w:rsidR="00332637" w:rsidRPr="00F26C0A" w:rsidRDefault="00332637" w:rsidP="00FC22A2">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1FBAF924" w14:textId="77777777" w:rsidR="00332637" w:rsidRPr="00F26C0A" w:rsidRDefault="00332637" w:rsidP="00FC22A2">
            <w:pPr>
              <w:spacing w:before="40" w:after="40"/>
              <w:rPr>
                <w:szCs w:val="18"/>
              </w:rPr>
            </w:pPr>
            <w:r w:rsidRPr="00F26C0A">
              <w:rPr>
                <w:szCs w:val="18"/>
              </w:rPr>
              <w:t>§ 319 odst. 5</w:t>
            </w:r>
          </w:p>
        </w:tc>
        <w:tc>
          <w:tcPr>
            <w:tcW w:w="5400" w:type="dxa"/>
            <w:gridSpan w:val="4"/>
            <w:tcBorders>
              <w:top w:val="nil"/>
              <w:left w:val="single" w:sz="4" w:space="0" w:color="auto"/>
              <w:bottom w:val="single" w:sz="4" w:space="0" w:color="auto"/>
              <w:right w:val="single" w:sz="4" w:space="0" w:color="auto"/>
            </w:tcBorders>
          </w:tcPr>
          <w:p w14:paraId="62F49412" w14:textId="77777777" w:rsidR="00332637" w:rsidRPr="00F26C0A" w:rsidRDefault="00332637" w:rsidP="00FC22A2">
            <w:pPr>
              <w:tabs>
                <w:tab w:val="left" w:pos="380"/>
              </w:tabs>
              <w:spacing w:before="40" w:after="40"/>
              <w:ind w:right="67"/>
              <w:jc w:val="both"/>
              <w:rPr>
                <w:szCs w:val="18"/>
              </w:rPr>
            </w:pPr>
            <w:r w:rsidRPr="00F26C0A">
              <w:rPr>
                <w:szCs w:val="18"/>
              </w:rPr>
              <w:t>Zakazuje se nabízet v České republice investice podle odstavce 1 po dni, který určí akt v přenesené působnosti přijatý Evropskou komisí na základě článku 68 odst. 6 směrnice Evropského parlamentu a Rady upravující správce alternativních investičních fondů</w:t>
            </w:r>
            <w:r w:rsidRPr="00F26C0A">
              <w:rPr>
                <w:szCs w:val="18"/>
                <w:vertAlign w:val="superscript"/>
              </w:rPr>
              <w:t>5)</w:t>
            </w:r>
            <w:r w:rsidRPr="00F26C0A">
              <w:rPr>
                <w:szCs w:val="18"/>
              </w:rPr>
              <w:t xml:space="preserve"> jako den, k němuž se musí ukončit vnitrostátní režimy upravené v článcích 36 a 42 této směrnice a režim pasu stanovený v článcích 35 a 37 až 41 této směrnice se stane jediným povinným režimem platným ve všech členských státech.</w:t>
            </w:r>
          </w:p>
        </w:tc>
        <w:tc>
          <w:tcPr>
            <w:tcW w:w="900" w:type="dxa"/>
            <w:tcBorders>
              <w:top w:val="nil"/>
              <w:left w:val="single" w:sz="4" w:space="0" w:color="auto"/>
              <w:bottom w:val="single" w:sz="4" w:space="0" w:color="auto"/>
              <w:right w:val="single" w:sz="4" w:space="0" w:color="auto"/>
            </w:tcBorders>
          </w:tcPr>
          <w:p w14:paraId="5BE16701" w14:textId="77777777" w:rsidR="00332637" w:rsidRPr="00F26C0A" w:rsidRDefault="00332637" w:rsidP="00FC22A2">
            <w:pPr>
              <w:spacing w:before="40" w:after="40"/>
              <w:rPr>
                <w:szCs w:val="18"/>
              </w:rPr>
            </w:pPr>
          </w:p>
        </w:tc>
        <w:tc>
          <w:tcPr>
            <w:tcW w:w="720" w:type="dxa"/>
            <w:tcBorders>
              <w:top w:val="nil"/>
              <w:left w:val="single" w:sz="4" w:space="0" w:color="auto"/>
              <w:bottom w:val="single" w:sz="4" w:space="0" w:color="auto"/>
            </w:tcBorders>
          </w:tcPr>
          <w:p w14:paraId="713983DA" w14:textId="77777777" w:rsidR="00332637" w:rsidRPr="00F26C0A" w:rsidRDefault="00332637" w:rsidP="00FC22A2">
            <w:pPr>
              <w:spacing w:before="40" w:after="40"/>
              <w:rPr>
                <w:szCs w:val="18"/>
              </w:rPr>
            </w:pPr>
          </w:p>
        </w:tc>
      </w:tr>
      <w:tr w:rsidR="00332637" w:rsidRPr="00F26C0A" w14:paraId="7DC793DC" w14:textId="77777777">
        <w:tc>
          <w:tcPr>
            <w:tcW w:w="1440" w:type="dxa"/>
            <w:tcBorders>
              <w:top w:val="nil"/>
              <w:bottom w:val="single" w:sz="4" w:space="0" w:color="auto"/>
              <w:right w:val="single" w:sz="4" w:space="0" w:color="auto"/>
            </w:tcBorders>
          </w:tcPr>
          <w:p w14:paraId="585932CE" w14:textId="77777777" w:rsidR="00332637" w:rsidRPr="00F26C0A" w:rsidRDefault="00332637" w:rsidP="003D4D86">
            <w:pPr>
              <w:spacing w:before="40" w:after="40"/>
              <w:rPr>
                <w:szCs w:val="18"/>
              </w:rPr>
            </w:pPr>
            <w:r w:rsidRPr="00F26C0A">
              <w:rPr>
                <w:szCs w:val="18"/>
              </w:rPr>
              <w:t>Čl. 68 odst. 7</w:t>
            </w:r>
          </w:p>
        </w:tc>
        <w:tc>
          <w:tcPr>
            <w:tcW w:w="5400" w:type="dxa"/>
            <w:gridSpan w:val="4"/>
            <w:tcBorders>
              <w:top w:val="nil"/>
              <w:left w:val="single" w:sz="4" w:space="0" w:color="auto"/>
              <w:bottom w:val="single" w:sz="4" w:space="0" w:color="auto"/>
              <w:right w:val="single" w:sz="18" w:space="0" w:color="auto"/>
            </w:tcBorders>
          </w:tcPr>
          <w:p w14:paraId="70FEE632" w14:textId="77777777" w:rsidR="00332637" w:rsidRPr="00F26C0A" w:rsidRDefault="00332637" w:rsidP="00A63CF4">
            <w:pPr>
              <w:spacing w:before="40" w:after="40"/>
              <w:ind w:right="58"/>
              <w:jc w:val="both"/>
              <w:rPr>
                <w:szCs w:val="18"/>
              </w:rPr>
            </w:pPr>
            <w:r w:rsidRPr="00F26C0A">
              <w:rPr>
                <w:szCs w:val="18"/>
              </w:rPr>
              <w:t>Pokud orgán pro cenné papíry a trhy nevydá radu ve lhůtě stanovené v odstavci 1, vyžádá si Komise tuto radu v nové lhůtě.</w:t>
            </w:r>
          </w:p>
        </w:tc>
        <w:tc>
          <w:tcPr>
            <w:tcW w:w="900" w:type="dxa"/>
            <w:tcBorders>
              <w:top w:val="nil"/>
              <w:left w:val="single" w:sz="18" w:space="0" w:color="auto"/>
              <w:bottom w:val="single" w:sz="4" w:space="0" w:color="auto"/>
              <w:right w:val="single" w:sz="4" w:space="0" w:color="auto"/>
            </w:tcBorders>
          </w:tcPr>
          <w:p w14:paraId="7DD1F270" w14:textId="77777777" w:rsidR="00332637" w:rsidRPr="00F26C0A" w:rsidRDefault="00332637" w:rsidP="00A63CF4">
            <w:pPr>
              <w:spacing w:before="40" w:after="40"/>
              <w:rPr>
                <w:szCs w:val="18"/>
              </w:rPr>
            </w:pPr>
          </w:p>
        </w:tc>
        <w:tc>
          <w:tcPr>
            <w:tcW w:w="1080" w:type="dxa"/>
            <w:tcBorders>
              <w:top w:val="nil"/>
              <w:left w:val="single" w:sz="4" w:space="0" w:color="auto"/>
              <w:bottom w:val="single" w:sz="4" w:space="0" w:color="auto"/>
              <w:right w:val="single" w:sz="4" w:space="0" w:color="auto"/>
            </w:tcBorders>
          </w:tcPr>
          <w:p w14:paraId="7A4EB0A4" w14:textId="77777777" w:rsidR="00332637" w:rsidRPr="00F26C0A" w:rsidRDefault="00332637"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37DB6A75" w14:textId="56A58C6B" w:rsidR="00332637" w:rsidRPr="00F26C0A" w:rsidRDefault="00332637" w:rsidP="00D02F42">
            <w:pPr>
              <w:tabs>
                <w:tab w:val="left" w:pos="380"/>
              </w:tabs>
              <w:spacing w:before="40" w:after="40"/>
              <w:ind w:right="67"/>
              <w:jc w:val="both"/>
              <w:rPr>
                <w:szCs w:val="18"/>
              </w:rPr>
            </w:pPr>
            <w:r w:rsidRPr="00F26C0A">
              <w:rPr>
                <w:i/>
                <w:szCs w:val="18"/>
              </w:rPr>
              <w:t>Nerelevantní z hlediska transpozice.</w:t>
            </w:r>
            <w:r w:rsidR="003B4296" w:rsidRPr="00F26C0A">
              <w:rPr>
                <w:i/>
                <w:szCs w:val="18"/>
              </w:rPr>
              <w:t xml:space="preserve"> </w:t>
            </w:r>
            <w:r w:rsidR="00D02F42" w:rsidRPr="00F26C0A">
              <w:rPr>
                <w:i/>
                <w:szCs w:val="18"/>
              </w:rPr>
              <w:t>Ustanovení upravuje pravomoci a povinnosti Komise.</w:t>
            </w:r>
          </w:p>
        </w:tc>
        <w:tc>
          <w:tcPr>
            <w:tcW w:w="900" w:type="dxa"/>
            <w:tcBorders>
              <w:top w:val="nil"/>
              <w:left w:val="single" w:sz="4" w:space="0" w:color="auto"/>
              <w:bottom w:val="single" w:sz="4" w:space="0" w:color="auto"/>
              <w:right w:val="single" w:sz="4" w:space="0" w:color="auto"/>
            </w:tcBorders>
          </w:tcPr>
          <w:p w14:paraId="778FCD1D" w14:textId="77777777" w:rsidR="00332637" w:rsidRPr="00F26C0A" w:rsidRDefault="00332637" w:rsidP="00A63CF4">
            <w:pPr>
              <w:spacing w:before="40" w:after="40"/>
              <w:rPr>
                <w:szCs w:val="18"/>
              </w:rPr>
            </w:pPr>
            <w:r w:rsidRPr="00F26C0A">
              <w:rPr>
                <w:szCs w:val="18"/>
              </w:rPr>
              <w:t>NT</w:t>
            </w:r>
          </w:p>
        </w:tc>
        <w:tc>
          <w:tcPr>
            <w:tcW w:w="720" w:type="dxa"/>
            <w:tcBorders>
              <w:top w:val="nil"/>
              <w:left w:val="single" w:sz="4" w:space="0" w:color="auto"/>
              <w:bottom w:val="single" w:sz="4" w:space="0" w:color="auto"/>
            </w:tcBorders>
          </w:tcPr>
          <w:p w14:paraId="62BCBDBB" w14:textId="77777777" w:rsidR="00332637" w:rsidRPr="00F26C0A" w:rsidRDefault="00332637" w:rsidP="00A63CF4">
            <w:pPr>
              <w:spacing w:before="40" w:after="40"/>
              <w:rPr>
                <w:szCs w:val="18"/>
              </w:rPr>
            </w:pPr>
          </w:p>
        </w:tc>
      </w:tr>
      <w:tr w:rsidR="00332637" w:rsidRPr="00F26C0A" w14:paraId="57C4A2C0" w14:textId="77777777">
        <w:tc>
          <w:tcPr>
            <w:tcW w:w="1440" w:type="dxa"/>
            <w:tcBorders>
              <w:top w:val="nil"/>
              <w:bottom w:val="single" w:sz="4" w:space="0" w:color="auto"/>
              <w:right w:val="single" w:sz="4" w:space="0" w:color="auto"/>
            </w:tcBorders>
          </w:tcPr>
          <w:p w14:paraId="6C805275" w14:textId="77777777" w:rsidR="00332637" w:rsidRPr="00F26C0A" w:rsidRDefault="00332637" w:rsidP="003D4D86">
            <w:pPr>
              <w:spacing w:before="40" w:after="40"/>
              <w:rPr>
                <w:szCs w:val="18"/>
              </w:rPr>
            </w:pPr>
            <w:r w:rsidRPr="00F26C0A">
              <w:rPr>
                <w:szCs w:val="18"/>
              </w:rPr>
              <w:t>Čl. 69 odst. 1</w:t>
            </w:r>
          </w:p>
        </w:tc>
        <w:tc>
          <w:tcPr>
            <w:tcW w:w="5400" w:type="dxa"/>
            <w:gridSpan w:val="4"/>
            <w:tcBorders>
              <w:top w:val="nil"/>
              <w:left w:val="single" w:sz="4" w:space="0" w:color="auto"/>
              <w:bottom w:val="single" w:sz="4" w:space="0" w:color="auto"/>
              <w:right w:val="single" w:sz="18" w:space="0" w:color="auto"/>
            </w:tcBorders>
          </w:tcPr>
          <w:p w14:paraId="11E8564E" w14:textId="77777777" w:rsidR="00332637" w:rsidRPr="00F26C0A" w:rsidRDefault="00332637" w:rsidP="00A63CF4">
            <w:pPr>
              <w:spacing w:before="40" w:after="40"/>
              <w:ind w:right="58"/>
              <w:jc w:val="both"/>
              <w:rPr>
                <w:szCs w:val="18"/>
              </w:rPr>
            </w:pPr>
            <w:r w:rsidRPr="00F26C0A">
              <w:rPr>
                <w:szCs w:val="18"/>
              </w:rPr>
              <w:t>Do 22. července 2017 zahájí Komise na základě veřejné konzultace a po projednání s příslušnými orgány přezkum uplatňování a oblasti působnosti této směrnice. Tento přezkum provede analýzu zkušeností získaných při uplatňování této směrnice, posoudí dopad této směrnice na investory, alternativní investiční fondy nebo správce v Unii i ve třetích zemích, a zhodnotí, nakolik byly splněny její cíle. Komise v případě potřeby navrhne vhodné změny. Součástí přezkumu bude všeobecný přehled fungování pravidel této směrnice a zkušenosti získané při jejich uplatňování, k nimž patří:</w:t>
            </w:r>
          </w:p>
          <w:p w14:paraId="1943B54C" w14:textId="77777777" w:rsidR="00332637" w:rsidRPr="00F26C0A" w:rsidRDefault="00332637" w:rsidP="00A63CF4">
            <w:pPr>
              <w:spacing w:before="40" w:after="40"/>
              <w:ind w:right="58"/>
              <w:jc w:val="both"/>
              <w:rPr>
                <w:szCs w:val="18"/>
              </w:rPr>
            </w:pPr>
            <w:r w:rsidRPr="00F26C0A">
              <w:rPr>
                <w:szCs w:val="18"/>
              </w:rPr>
              <w:t>a) nabízení mimounijních alternativních investičních fondů v členských státech unijními správci podle vnitrostátních režimů;</w:t>
            </w:r>
          </w:p>
          <w:p w14:paraId="558ED89C" w14:textId="77777777" w:rsidR="00332637" w:rsidRPr="00F26C0A" w:rsidRDefault="00332637" w:rsidP="00A63CF4">
            <w:pPr>
              <w:spacing w:before="40" w:after="40"/>
              <w:ind w:right="58"/>
              <w:jc w:val="both"/>
              <w:rPr>
                <w:szCs w:val="18"/>
              </w:rPr>
            </w:pPr>
            <w:r w:rsidRPr="00F26C0A">
              <w:rPr>
                <w:szCs w:val="18"/>
              </w:rPr>
              <w:t>b) nabízení alternativních investičních fondů v členských státech mimounijními správci podle vnitrostátních režimů;</w:t>
            </w:r>
          </w:p>
          <w:p w14:paraId="6418B4C2" w14:textId="77777777" w:rsidR="00332637" w:rsidRPr="00F26C0A" w:rsidRDefault="00332637" w:rsidP="00A63CF4">
            <w:pPr>
              <w:spacing w:before="40" w:after="40"/>
              <w:ind w:right="58"/>
              <w:jc w:val="both"/>
              <w:rPr>
                <w:szCs w:val="18"/>
              </w:rPr>
            </w:pPr>
            <w:r w:rsidRPr="00F26C0A">
              <w:rPr>
                <w:szCs w:val="18"/>
              </w:rPr>
              <w:t>c) správa a nabízení alternativních investičních fondů v Unii povolenými správci v souladu s touto směrnicí podle režimu pasu stanoveného touto směrnicí;</w:t>
            </w:r>
          </w:p>
          <w:p w14:paraId="22DB5962" w14:textId="77777777" w:rsidR="00332637" w:rsidRPr="00F26C0A" w:rsidRDefault="00332637" w:rsidP="00A63CF4">
            <w:pPr>
              <w:spacing w:before="40" w:after="40"/>
              <w:ind w:right="58"/>
              <w:jc w:val="both"/>
              <w:rPr>
                <w:szCs w:val="18"/>
              </w:rPr>
            </w:pPr>
            <w:r w:rsidRPr="00F26C0A">
              <w:rPr>
                <w:szCs w:val="18"/>
              </w:rPr>
              <w:t>d) nabízení alternativních investičních fondů v Unii jinými osobami nebo subjekty, než jsou správci, nebo jejich jménem;</w:t>
            </w:r>
          </w:p>
          <w:p w14:paraId="5400D573" w14:textId="77777777" w:rsidR="00332637" w:rsidRPr="00F26C0A" w:rsidRDefault="00332637" w:rsidP="00A63CF4">
            <w:pPr>
              <w:spacing w:before="40" w:after="40"/>
              <w:ind w:right="58"/>
              <w:jc w:val="both"/>
              <w:rPr>
                <w:szCs w:val="18"/>
              </w:rPr>
            </w:pPr>
            <w:r w:rsidRPr="00F26C0A">
              <w:rPr>
                <w:szCs w:val="18"/>
              </w:rPr>
              <w:t>e) investice do alternativních investičních fondů uskutečněné evropskými profesionálními investory nebo jejich jménem;</w:t>
            </w:r>
          </w:p>
          <w:p w14:paraId="3F09763E" w14:textId="77777777" w:rsidR="00332637" w:rsidRPr="00F26C0A" w:rsidRDefault="00332637" w:rsidP="00A63CF4">
            <w:pPr>
              <w:spacing w:before="40" w:after="40"/>
              <w:ind w:right="58"/>
              <w:jc w:val="both"/>
              <w:rPr>
                <w:szCs w:val="18"/>
              </w:rPr>
            </w:pPr>
            <w:r w:rsidRPr="00F26C0A">
              <w:rPr>
                <w:szCs w:val="18"/>
              </w:rPr>
              <w:t>f) dopady pravidel pro depozitáře stanovených v článku 21 na trh depozitářů v Unii;</w:t>
            </w:r>
          </w:p>
          <w:p w14:paraId="6909FDB7" w14:textId="77777777" w:rsidR="00332637" w:rsidRPr="00F26C0A" w:rsidRDefault="00332637" w:rsidP="00A63CF4">
            <w:pPr>
              <w:spacing w:before="40" w:after="40"/>
              <w:ind w:right="58"/>
              <w:jc w:val="both"/>
              <w:rPr>
                <w:szCs w:val="18"/>
              </w:rPr>
            </w:pPr>
            <w:r w:rsidRPr="00F26C0A">
              <w:rPr>
                <w:szCs w:val="18"/>
              </w:rPr>
              <w:t>g) dopady požadavků na transparentnost a informačních povinností podle článků 22 až 24 a 28 a 29 na posuzování systémových rizik;</w:t>
            </w:r>
          </w:p>
          <w:p w14:paraId="3F57437A" w14:textId="77777777" w:rsidR="00332637" w:rsidRPr="00F26C0A" w:rsidRDefault="00332637" w:rsidP="00A63CF4">
            <w:pPr>
              <w:spacing w:before="40" w:after="40"/>
              <w:ind w:right="58"/>
              <w:jc w:val="both"/>
              <w:rPr>
                <w:szCs w:val="18"/>
              </w:rPr>
            </w:pPr>
            <w:r w:rsidRPr="00F26C0A">
              <w:rPr>
                <w:szCs w:val="18"/>
              </w:rPr>
              <w:t>h) případné negativní dopady na neprofesionální investory;</w:t>
            </w:r>
          </w:p>
          <w:p w14:paraId="11C46BAD" w14:textId="77777777" w:rsidR="00332637" w:rsidRPr="00F26C0A" w:rsidRDefault="00332637" w:rsidP="00A63CF4">
            <w:pPr>
              <w:spacing w:before="40" w:after="40"/>
              <w:ind w:right="58"/>
              <w:jc w:val="both"/>
              <w:rPr>
                <w:szCs w:val="18"/>
              </w:rPr>
            </w:pPr>
            <w:r w:rsidRPr="00F26C0A">
              <w:rPr>
                <w:szCs w:val="18"/>
              </w:rPr>
              <w:t>i) dopady této směrnice na fungování a životaschopnost fondů soukromého kapitálu a fondů rizikového kapitálu;</w:t>
            </w:r>
          </w:p>
          <w:p w14:paraId="376382D9" w14:textId="77777777" w:rsidR="00332637" w:rsidRPr="00F26C0A" w:rsidRDefault="00332637" w:rsidP="00A63CF4">
            <w:pPr>
              <w:spacing w:before="40" w:after="40"/>
              <w:ind w:right="58"/>
              <w:jc w:val="both"/>
              <w:rPr>
                <w:szCs w:val="18"/>
              </w:rPr>
            </w:pPr>
            <w:r w:rsidRPr="00F26C0A">
              <w:rPr>
                <w:szCs w:val="18"/>
              </w:rPr>
              <w:t>j) dopad této směrnice na přístup investorů v Unii;</w:t>
            </w:r>
          </w:p>
          <w:p w14:paraId="7F9F7EBE" w14:textId="77777777" w:rsidR="00332637" w:rsidRPr="00F26C0A" w:rsidRDefault="00332637" w:rsidP="00A63CF4">
            <w:pPr>
              <w:spacing w:before="40" w:after="40"/>
              <w:ind w:right="58"/>
              <w:jc w:val="both"/>
              <w:rPr>
                <w:szCs w:val="18"/>
              </w:rPr>
            </w:pPr>
            <w:r w:rsidRPr="00F26C0A">
              <w:rPr>
                <w:szCs w:val="18"/>
              </w:rPr>
              <w:t>k) dopad této směrnice na investice do rozvojových zemí či v jejich prospěch;</w:t>
            </w:r>
          </w:p>
          <w:p w14:paraId="24CE3CE8" w14:textId="77777777" w:rsidR="00332637" w:rsidRPr="00F26C0A" w:rsidRDefault="00332637" w:rsidP="00A63CF4">
            <w:pPr>
              <w:spacing w:before="40" w:after="40"/>
              <w:ind w:right="58"/>
              <w:jc w:val="both"/>
              <w:rPr>
                <w:szCs w:val="18"/>
              </w:rPr>
            </w:pPr>
            <w:r w:rsidRPr="00F26C0A">
              <w:rPr>
                <w:szCs w:val="18"/>
              </w:rPr>
              <w:t>l) dopad této směrnice na ochranu nekótovaných společností nebo emitentů podle článků 26 až 30 této směrnice a na rovné podmínky mezi alternativními investičními fondy a jinými investory po nabytí významné účasti nebo kontroly v nekótovaných společnostech nebo emitentech.</w:t>
            </w:r>
          </w:p>
          <w:p w14:paraId="170349C1" w14:textId="77777777" w:rsidR="00332637" w:rsidRPr="00F26C0A" w:rsidRDefault="00332637" w:rsidP="00A63CF4">
            <w:pPr>
              <w:spacing w:before="40" w:after="40"/>
              <w:ind w:right="58"/>
              <w:jc w:val="both"/>
              <w:rPr>
                <w:szCs w:val="18"/>
              </w:rPr>
            </w:pPr>
            <w:r w:rsidRPr="00F26C0A">
              <w:rPr>
                <w:szCs w:val="18"/>
              </w:rPr>
              <w:t>Při přezkumu nabízení nebo správy alternativních investičních fondů podle prvního pododstavce písm. a), b) a c) Komise posoudí otázku, zda je vhodné svěřit v této oblasti orgánu pro cenné papíry a trhy další dohledové pravomoci.</w:t>
            </w:r>
          </w:p>
        </w:tc>
        <w:tc>
          <w:tcPr>
            <w:tcW w:w="900" w:type="dxa"/>
            <w:tcBorders>
              <w:top w:val="nil"/>
              <w:left w:val="single" w:sz="18" w:space="0" w:color="auto"/>
              <w:bottom w:val="single" w:sz="4" w:space="0" w:color="auto"/>
              <w:right w:val="single" w:sz="4" w:space="0" w:color="auto"/>
            </w:tcBorders>
          </w:tcPr>
          <w:p w14:paraId="743130CD" w14:textId="77777777" w:rsidR="00332637" w:rsidRPr="00F26C0A" w:rsidRDefault="00332637" w:rsidP="00A63CF4">
            <w:pPr>
              <w:spacing w:before="40" w:after="40"/>
              <w:rPr>
                <w:szCs w:val="18"/>
              </w:rPr>
            </w:pPr>
          </w:p>
        </w:tc>
        <w:tc>
          <w:tcPr>
            <w:tcW w:w="1080" w:type="dxa"/>
            <w:tcBorders>
              <w:top w:val="nil"/>
              <w:left w:val="single" w:sz="4" w:space="0" w:color="auto"/>
              <w:bottom w:val="single" w:sz="4" w:space="0" w:color="auto"/>
              <w:right w:val="single" w:sz="4" w:space="0" w:color="auto"/>
            </w:tcBorders>
          </w:tcPr>
          <w:p w14:paraId="1E2A1173" w14:textId="77777777" w:rsidR="00332637" w:rsidRPr="00F26C0A" w:rsidRDefault="00332637"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4EEC2EAF" w14:textId="2808B785" w:rsidR="00332637" w:rsidRPr="00F26C0A" w:rsidRDefault="00332637" w:rsidP="003B4296">
            <w:pPr>
              <w:tabs>
                <w:tab w:val="left" w:pos="380"/>
              </w:tabs>
              <w:spacing w:before="40" w:after="40"/>
              <w:ind w:right="67"/>
              <w:jc w:val="both"/>
              <w:rPr>
                <w:szCs w:val="18"/>
              </w:rPr>
            </w:pPr>
            <w:r w:rsidRPr="00F26C0A">
              <w:rPr>
                <w:i/>
                <w:szCs w:val="18"/>
              </w:rPr>
              <w:t>Nerelevantní z hlediska transpozice.</w:t>
            </w:r>
            <w:r w:rsidR="003B4296" w:rsidRPr="00F26C0A">
              <w:rPr>
                <w:i/>
                <w:szCs w:val="18"/>
              </w:rPr>
              <w:t xml:space="preserve"> </w:t>
            </w:r>
            <w:r w:rsidR="00D02F42" w:rsidRPr="00F26C0A">
              <w:rPr>
                <w:i/>
                <w:szCs w:val="18"/>
              </w:rPr>
              <w:t>Ustanovení upravuje pravomoci a povinnosti Komise.</w:t>
            </w:r>
          </w:p>
        </w:tc>
        <w:tc>
          <w:tcPr>
            <w:tcW w:w="900" w:type="dxa"/>
            <w:tcBorders>
              <w:top w:val="nil"/>
              <w:left w:val="single" w:sz="4" w:space="0" w:color="auto"/>
              <w:bottom w:val="single" w:sz="4" w:space="0" w:color="auto"/>
              <w:right w:val="single" w:sz="4" w:space="0" w:color="auto"/>
            </w:tcBorders>
          </w:tcPr>
          <w:p w14:paraId="55C7DB78" w14:textId="77777777" w:rsidR="00332637" w:rsidRPr="00F26C0A" w:rsidRDefault="00332637" w:rsidP="00A63CF4">
            <w:pPr>
              <w:spacing w:before="40" w:after="40"/>
              <w:rPr>
                <w:szCs w:val="18"/>
              </w:rPr>
            </w:pPr>
            <w:r w:rsidRPr="00F26C0A">
              <w:rPr>
                <w:szCs w:val="18"/>
              </w:rPr>
              <w:t>NT</w:t>
            </w:r>
          </w:p>
        </w:tc>
        <w:tc>
          <w:tcPr>
            <w:tcW w:w="720" w:type="dxa"/>
            <w:tcBorders>
              <w:top w:val="nil"/>
              <w:left w:val="single" w:sz="4" w:space="0" w:color="auto"/>
              <w:bottom w:val="single" w:sz="4" w:space="0" w:color="auto"/>
            </w:tcBorders>
          </w:tcPr>
          <w:p w14:paraId="6F3B7A02" w14:textId="77777777" w:rsidR="00332637" w:rsidRPr="00F26C0A" w:rsidRDefault="00332637" w:rsidP="00A63CF4">
            <w:pPr>
              <w:spacing w:before="40" w:after="40"/>
              <w:rPr>
                <w:szCs w:val="18"/>
              </w:rPr>
            </w:pPr>
          </w:p>
        </w:tc>
      </w:tr>
      <w:tr w:rsidR="00332637" w:rsidRPr="00F26C0A" w14:paraId="0A306962" w14:textId="77777777">
        <w:tc>
          <w:tcPr>
            <w:tcW w:w="1440" w:type="dxa"/>
            <w:tcBorders>
              <w:top w:val="nil"/>
              <w:bottom w:val="single" w:sz="4" w:space="0" w:color="auto"/>
              <w:right w:val="single" w:sz="4" w:space="0" w:color="auto"/>
            </w:tcBorders>
          </w:tcPr>
          <w:p w14:paraId="2DA47BB0" w14:textId="77777777" w:rsidR="00332637" w:rsidRPr="00F26C0A" w:rsidRDefault="00332637" w:rsidP="003D4D86">
            <w:pPr>
              <w:spacing w:before="40" w:after="40"/>
              <w:rPr>
                <w:szCs w:val="18"/>
              </w:rPr>
            </w:pPr>
            <w:r w:rsidRPr="00F26C0A">
              <w:rPr>
                <w:szCs w:val="18"/>
              </w:rPr>
              <w:t xml:space="preserve">Čl. 69 odst. 2 první pododstavec </w:t>
            </w:r>
          </w:p>
        </w:tc>
        <w:tc>
          <w:tcPr>
            <w:tcW w:w="5400" w:type="dxa"/>
            <w:gridSpan w:val="4"/>
            <w:tcBorders>
              <w:top w:val="nil"/>
              <w:left w:val="single" w:sz="4" w:space="0" w:color="auto"/>
              <w:bottom w:val="single" w:sz="4" w:space="0" w:color="auto"/>
              <w:right w:val="single" w:sz="18" w:space="0" w:color="auto"/>
            </w:tcBorders>
          </w:tcPr>
          <w:p w14:paraId="1A29E3E9" w14:textId="77777777" w:rsidR="00332637" w:rsidRPr="00F26C0A" w:rsidRDefault="00332637" w:rsidP="00A63CF4">
            <w:pPr>
              <w:spacing w:before="40" w:after="40"/>
              <w:ind w:right="58"/>
              <w:jc w:val="both"/>
              <w:rPr>
                <w:szCs w:val="18"/>
              </w:rPr>
            </w:pPr>
            <w:r w:rsidRPr="00F26C0A">
              <w:rPr>
                <w:szCs w:val="18"/>
              </w:rPr>
              <w:t>Pro účely přezkumu podle odstavce 1 poskytují členské státy Komisi každoročně informace o správcích, kteří spravují nebo nabízejí alternativní investiční fondy pod jejich dohledem jak podle režimu pasu stanoveného touto směrnicí, tak podle vnitrostátních režimů a uvedou přitom datum provedení a datum nabytí účinnosti režimu pasu v jejich jurisdikci.</w:t>
            </w:r>
          </w:p>
        </w:tc>
        <w:tc>
          <w:tcPr>
            <w:tcW w:w="900" w:type="dxa"/>
            <w:tcBorders>
              <w:top w:val="nil"/>
              <w:left w:val="single" w:sz="18" w:space="0" w:color="auto"/>
              <w:bottom w:val="single" w:sz="4" w:space="0" w:color="auto"/>
              <w:right w:val="single" w:sz="4" w:space="0" w:color="auto"/>
            </w:tcBorders>
          </w:tcPr>
          <w:p w14:paraId="5419145F"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nil"/>
              <w:left w:val="single" w:sz="4" w:space="0" w:color="auto"/>
              <w:bottom w:val="single" w:sz="4" w:space="0" w:color="auto"/>
              <w:right w:val="single" w:sz="4" w:space="0" w:color="auto"/>
            </w:tcBorders>
          </w:tcPr>
          <w:p w14:paraId="612F593A" w14:textId="77777777" w:rsidR="00332637" w:rsidRPr="00F26C0A" w:rsidRDefault="00332637" w:rsidP="00A63CF4">
            <w:pPr>
              <w:spacing w:before="40" w:after="40"/>
              <w:rPr>
                <w:szCs w:val="18"/>
              </w:rPr>
            </w:pPr>
            <w:r w:rsidRPr="00F26C0A">
              <w:rPr>
                <w:szCs w:val="18"/>
              </w:rPr>
              <w:t>§ 580 odst. 5</w:t>
            </w:r>
          </w:p>
        </w:tc>
        <w:tc>
          <w:tcPr>
            <w:tcW w:w="5400" w:type="dxa"/>
            <w:gridSpan w:val="4"/>
            <w:tcBorders>
              <w:top w:val="nil"/>
              <w:left w:val="single" w:sz="4" w:space="0" w:color="auto"/>
              <w:bottom w:val="single" w:sz="4" w:space="0" w:color="auto"/>
              <w:right w:val="single" w:sz="4" w:space="0" w:color="auto"/>
            </w:tcBorders>
          </w:tcPr>
          <w:p w14:paraId="707EE24E" w14:textId="77777777" w:rsidR="00332637" w:rsidRPr="00F26C0A" w:rsidRDefault="00332637" w:rsidP="00A63CF4">
            <w:pPr>
              <w:tabs>
                <w:tab w:val="left" w:pos="380"/>
              </w:tabs>
              <w:spacing w:before="40" w:after="40"/>
              <w:ind w:right="67"/>
              <w:jc w:val="both"/>
              <w:rPr>
                <w:szCs w:val="18"/>
              </w:rPr>
            </w:pPr>
            <w:r w:rsidRPr="00F26C0A">
              <w:rPr>
                <w:szCs w:val="18"/>
              </w:rPr>
              <w:t>Česká národní banka poskytne prostřednictvím Ministerstva financí Evropské komisi jednou ročně údaje o každém obhospodařovateli investičních fondů nebo zahraničních investičních fondů, který je oprávněn přesáhnout rozhodný limit, které nejsou srovnatelné se standardním fondem, údaje o těchto fondech a údaje o zahraničních investičních fondech, do nichž jsou nabízeny investice v České republice; a to v rozsahu informací uvedených v článku 69 odst. 2 písm. a) až f) směrnice Evropského parlamentu a Rady upravující správce alternativních investičních fondů</w:t>
            </w:r>
            <w:r w:rsidRPr="00F26C0A">
              <w:rPr>
                <w:szCs w:val="18"/>
                <w:vertAlign w:val="superscript"/>
              </w:rPr>
              <w:t>5)</w:t>
            </w:r>
            <w:r w:rsidRPr="00F26C0A">
              <w:rPr>
                <w:szCs w:val="18"/>
              </w:rPr>
              <w:t>.</w:t>
            </w:r>
          </w:p>
        </w:tc>
        <w:tc>
          <w:tcPr>
            <w:tcW w:w="900" w:type="dxa"/>
            <w:tcBorders>
              <w:top w:val="nil"/>
              <w:left w:val="single" w:sz="4" w:space="0" w:color="auto"/>
              <w:bottom w:val="single" w:sz="4" w:space="0" w:color="auto"/>
              <w:right w:val="single" w:sz="4" w:space="0" w:color="auto"/>
            </w:tcBorders>
          </w:tcPr>
          <w:p w14:paraId="4EBCBB2D" w14:textId="77777777" w:rsidR="00332637" w:rsidRPr="00F26C0A" w:rsidRDefault="00332637" w:rsidP="00A63CF4">
            <w:pPr>
              <w:spacing w:before="40" w:after="40"/>
              <w:rPr>
                <w:szCs w:val="18"/>
              </w:rPr>
            </w:pPr>
            <w:r w:rsidRPr="00F26C0A">
              <w:rPr>
                <w:szCs w:val="18"/>
              </w:rPr>
              <w:t>PT</w:t>
            </w:r>
          </w:p>
        </w:tc>
        <w:tc>
          <w:tcPr>
            <w:tcW w:w="720" w:type="dxa"/>
            <w:tcBorders>
              <w:top w:val="nil"/>
              <w:left w:val="single" w:sz="4" w:space="0" w:color="auto"/>
              <w:bottom w:val="single" w:sz="4" w:space="0" w:color="auto"/>
            </w:tcBorders>
          </w:tcPr>
          <w:p w14:paraId="39659C78" w14:textId="77777777" w:rsidR="00332637" w:rsidRPr="00F26C0A" w:rsidRDefault="00332637" w:rsidP="00A63CF4">
            <w:pPr>
              <w:spacing w:before="40" w:after="40"/>
              <w:rPr>
                <w:szCs w:val="18"/>
              </w:rPr>
            </w:pPr>
          </w:p>
        </w:tc>
      </w:tr>
      <w:tr w:rsidR="00332637" w:rsidRPr="00F26C0A" w14:paraId="16231806" w14:textId="77777777">
        <w:tc>
          <w:tcPr>
            <w:tcW w:w="1440" w:type="dxa"/>
            <w:tcBorders>
              <w:top w:val="nil"/>
              <w:bottom w:val="single" w:sz="4" w:space="0" w:color="auto"/>
              <w:right w:val="single" w:sz="4" w:space="0" w:color="auto"/>
            </w:tcBorders>
          </w:tcPr>
          <w:p w14:paraId="7E479A82" w14:textId="77777777" w:rsidR="00332637" w:rsidRPr="00F26C0A" w:rsidRDefault="00332637" w:rsidP="003D4D86">
            <w:pPr>
              <w:spacing w:before="40" w:after="40"/>
              <w:rPr>
                <w:szCs w:val="18"/>
              </w:rPr>
            </w:pPr>
            <w:r w:rsidRPr="00F26C0A">
              <w:rPr>
                <w:szCs w:val="18"/>
              </w:rPr>
              <w:t>Čl. 69 odst. 2 druhý pododstavec</w:t>
            </w:r>
          </w:p>
        </w:tc>
        <w:tc>
          <w:tcPr>
            <w:tcW w:w="5400" w:type="dxa"/>
            <w:gridSpan w:val="4"/>
            <w:tcBorders>
              <w:top w:val="nil"/>
              <w:left w:val="single" w:sz="4" w:space="0" w:color="auto"/>
              <w:bottom w:val="single" w:sz="4" w:space="0" w:color="auto"/>
              <w:right w:val="single" w:sz="18" w:space="0" w:color="auto"/>
            </w:tcBorders>
          </w:tcPr>
          <w:p w14:paraId="1BFF5920" w14:textId="77777777" w:rsidR="00332637" w:rsidRPr="00F26C0A" w:rsidRDefault="00332637" w:rsidP="00A63CF4">
            <w:pPr>
              <w:spacing w:before="40" w:after="40"/>
              <w:ind w:right="58"/>
              <w:jc w:val="both"/>
              <w:rPr>
                <w:szCs w:val="18"/>
              </w:rPr>
            </w:pPr>
            <w:r w:rsidRPr="00F26C0A">
              <w:rPr>
                <w:szCs w:val="18"/>
              </w:rPr>
              <w:t>Orgán pro cenné papíry a trhy poskytuje Komisi informace o všech mimounijních správcích, kteří získali povolení nebo požádali o povolení podle článku 37.</w:t>
            </w:r>
          </w:p>
        </w:tc>
        <w:tc>
          <w:tcPr>
            <w:tcW w:w="900" w:type="dxa"/>
            <w:tcBorders>
              <w:top w:val="nil"/>
              <w:left w:val="single" w:sz="18" w:space="0" w:color="auto"/>
              <w:bottom w:val="single" w:sz="4" w:space="0" w:color="auto"/>
              <w:right w:val="single" w:sz="4" w:space="0" w:color="auto"/>
            </w:tcBorders>
          </w:tcPr>
          <w:p w14:paraId="2E0AE9AE" w14:textId="77777777" w:rsidR="00332637" w:rsidRPr="00F26C0A" w:rsidRDefault="00332637" w:rsidP="00A63CF4">
            <w:pPr>
              <w:spacing w:before="40" w:after="40"/>
              <w:rPr>
                <w:szCs w:val="18"/>
              </w:rPr>
            </w:pPr>
          </w:p>
        </w:tc>
        <w:tc>
          <w:tcPr>
            <w:tcW w:w="1080" w:type="dxa"/>
            <w:tcBorders>
              <w:top w:val="nil"/>
              <w:left w:val="single" w:sz="4" w:space="0" w:color="auto"/>
              <w:bottom w:val="single" w:sz="4" w:space="0" w:color="auto"/>
              <w:right w:val="single" w:sz="4" w:space="0" w:color="auto"/>
            </w:tcBorders>
          </w:tcPr>
          <w:p w14:paraId="73B395DE" w14:textId="77777777" w:rsidR="00332637" w:rsidRPr="00F26C0A" w:rsidRDefault="00332637"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4B8967CC" w14:textId="71752A34" w:rsidR="00332637" w:rsidRPr="00F26C0A" w:rsidRDefault="00332637" w:rsidP="00D02F42">
            <w:pPr>
              <w:tabs>
                <w:tab w:val="left" w:pos="380"/>
              </w:tabs>
              <w:spacing w:before="40" w:after="40"/>
              <w:ind w:right="67"/>
              <w:jc w:val="both"/>
              <w:rPr>
                <w:szCs w:val="18"/>
              </w:rPr>
            </w:pPr>
            <w:r w:rsidRPr="00F26C0A">
              <w:rPr>
                <w:i/>
                <w:szCs w:val="18"/>
              </w:rPr>
              <w:t>Nerelevantní z hlediska transpozice.</w:t>
            </w:r>
            <w:r w:rsidR="00ED541A" w:rsidRPr="00F26C0A">
              <w:rPr>
                <w:i/>
                <w:szCs w:val="18"/>
              </w:rPr>
              <w:t xml:space="preserve"> </w:t>
            </w:r>
            <w:r w:rsidR="00D02F42" w:rsidRPr="00F26C0A">
              <w:rPr>
                <w:i/>
                <w:szCs w:val="18"/>
              </w:rPr>
              <w:t xml:space="preserve">Ustanovení upravuje pravomoci a povinnosti </w:t>
            </w:r>
            <w:r w:rsidR="00ED541A" w:rsidRPr="00F26C0A">
              <w:rPr>
                <w:i/>
                <w:szCs w:val="18"/>
              </w:rPr>
              <w:t xml:space="preserve"> orgánu ESMA.</w:t>
            </w:r>
          </w:p>
        </w:tc>
        <w:tc>
          <w:tcPr>
            <w:tcW w:w="900" w:type="dxa"/>
            <w:tcBorders>
              <w:top w:val="nil"/>
              <w:left w:val="single" w:sz="4" w:space="0" w:color="auto"/>
              <w:bottom w:val="single" w:sz="4" w:space="0" w:color="auto"/>
              <w:right w:val="single" w:sz="4" w:space="0" w:color="auto"/>
            </w:tcBorders>
          </w:tcPr>
          <w:p w14:paraId="715FEA94" w14:textId="77777777" w:rsidR="00332637" w:rsidRPr="00F26C0A" w:rsidRDefault="00332637" w:rsidP="00A63CF4">
            <w:pPr>
              <w:spacing w:before="40" w:after="40"/>
              <w:rPr>
                <w:szCs w:val="18"/>
              </w:rPr>
            </w:pPr>
            <w:r w:rsidRPr="00F26C0A">
              <w:rPr>
                <w:szCs w:val="18"/>
              </w:rPr>
              <w:t>NT</w:t>
            </w:r>
          </w:p>
        </w:tc>
        <w:tc>
          <w:tcPr>
            <w:tcW w:w="720" w:type="dxa"/>
            <w:tcBorders>
              <w:top w:val="nil"/>
              <w:left w:val="single" w:sz="4" w:space="0" w:color="auto"/>
              <w:bottom w:val="single" w:sz="4" w:space="0" w:color="auto"/>
            </w:tcBorders>
          </w:tcPr>
          <w:p w14:paraId="07B71812" w14:textId="77777777" w:rsidR="00332637" w:rsidRPr="00F26C0A" w:rsidRDefault="00332637" w:rsidP="00A63CF4">
            <w:pPr>
              <w:spacing w:before="40" w:after="40"/>
              <w:rPr>
                <w:szCs w:val="18"/>
              </w:rPr>
            </w:pPr>
          </w:p>
        </w:tc>
      </w:tr>
      <w:tr w:rsidR="00332637" w:rsidRPr="00F26C0A" w14:paraId="08282EC9" w14:textId="77777777">
        <w:tc>
          <w:tcPr>
            <w:tcW w:w="1440" w:type="dxa"/>
            <w:tcBorders>
              <w:top w:val="nil"/>
              <w:bottom w:val="single" w:sz="4" w:space="0" w:color="auto"/>
              <w:right w:val="single" w:sz="4" w:space="0" w:color="auto"/>
            </w:tcBorders>
          </w:tcPr>
          <w:p w14:paraId="5B5D5B78" w14:textId="77777777" w:rsidR="00332637" w:rsidRPr="00F26C0A" w:rsidRDefault="00332637" w:rsidP="003D4D86">
            <w:pPr>
              <w:spacing w:before="40" w:after="40"/>
              <w:rPr>
                <w:szCs w:val="18"/>
              </w:rPr>
            </w:pPr>
            <w:r w:rsidRPr="00F26C0A">
              <w:rPr>
                <w:szCs w:val="18"/>
              </w:rPr>
              <w:t>Čl. 69 odst. 2 třetí pododstavec</w:t>
            </w:r>
          </w:p>
        </w:tc>
        <w:tc>
          <w:tcPr>
            <w:tcW w:w="5400" w:type="dxa"/>
            <w:gridSpan w:val="4"/>
            <w:tcBorders>
              <w:top w:val="nil"/>
              <w:left w:val="single" w:sz="4" w:space="0" w:color="auto"/>
              <w:bottom w:val="single" w:sz="4" w:space="0" w:color="auto"/>
              <w:right w:val="single" w:sz="18" w:space="0" w:color="auto"/>
            </w:tcBorders>
          </w:tcPr>
          <w:p w14:paraId="278AFAC3" w14:textId="77777777" w:rsidR="00332637" w:rsidRPr="00F26C0A" w:rsidRDefault="00332637" w:rsidP="00A63CF4">
            <w:pPr>
              <w:spacing w:before="40" w:after="40"/>
              <w:ind w:right="58"/>
              <w:jc w:val="both"/>
              <w:rPr>
                <w:szCs w:val="18"/>
              </w:rPr>
            </w:pPr>
            <w:r w:rsidRPr="00F26C0A">
              <w:rPr>
                <w:szCs w:val="18"/>
              </w:rPr>
              <w:t>K informacím uvedeným v prvním a druhém pododstavci patří:</w:t>
            </w:r>
          </w:p>
          <w:p w14:paraId="19C2E176" w14:textId="77777777" w:rsidR="00332637" w:rsidRPr="00F26C0A" w:rsidRDefault="00332637" w:rsidP="00A63CF4">
            <w:pPr>
              <w:spacing w:before="40" w:after="40"/>
              <w:ind w:right="58"/>
              <w:jc w:val="both"/>
              <w:rPr>
                <w:szCs w:val="18"/>
              </w:rPr>
            </w:pPr>
            <w:r w:rsidRPr="00F26C0A">
              <w:rPr>
                <w:szCs w:val="18"/>
              </w:rPr>
              <w:t>a) informace o tom, kde jsou dotčení správci usazeni;</w:t>
            </w:r>
          </w:p>
          <w:p w14:paraId="64501E71" w14:textId="77777777" w:rsidR="00332637" w:rsidRPr="00F26C0A" w:rsidRDefault="00332637" w:rsidP="00A63CF4">
            <w:pPr>
              <w:spacing w:before="40" w:after="40"/>
              <w:ind w:right="58"/>
              <w:jc w:val="both"/>
              <w:rPr>
                <w:szCs w:val="18"/>
              </w:rPr>
            </w:pPr>
            <w:r w:rsidRPr="00F26C0A">
              <w:rPr>
                <w:szCs w:val="18"/>
              </w:rPr>
              <w:t>b) identifikace unijních alternativních investičních fondů případně spravovaných nebo nabízených těmito správci;</w:t>
            </w:r>
          </w:p>
          <w:p w14:paraId="70ACC631" w14:textId="77777777" w:rsidR="00332637" w:rsidRPr="00F26C0A" w:rsidRDefault="00332637" w:rsidP="00A63CF4">
            <w:pPr>
              <w:spacing w:before="40" w:after="40"/>
              <w:ind w:right="58"/>
              <w:jc w:val="both"/>
              <w:rPr>
                <w:szCs w:val="18"/>
              </w:rPr>
            </w:pPr>
            <w:r w:rsidRPr="00F26C0A">
              <w:rPr>
                <w:szCs w:val="18"/>
              </w:rPr>
              <w:t>c) identifikace mimounijních alternativních investičních fondů případně spravovaných unijními správci, ale nenabízených v Unii;</w:t>
            </w:r>
          </w:p>
          <w:p w14:paraId="2F3C2A48" w14:textId="77777777" w:rsidR="00332637" w:rsidRPr="00F26C0A" w:rsidRDefault="00332637" w:rsidP="00A63CF4">
            <w:pPr>
              <w:spacing w:before="40" w:after="40"/>
              <w:ind w:right="58"/>
              <w:jc w:val="both"/>
              <w:rPr>
                <w:szCs w:val="18"/>
              </w:rPr>
            </w:pPr>
            <w:r w:rsidRPr="00F26C0A">
              <w:rPr>
                <w:szCs w:val="18"/>
              </w:rPr>
              <w:t>d) identifikace mimounijních alternativních investičních fondů případně nabízených v Unii;</w:t>
            </w:r>
          </w:p>
          <w:p w14:paraId="322ED5F6" w14:textId="77777777" w:rsidR="00332637" w:rsidRPr="00F26C0A" w:rsidRDefault="00332637" w:rsidP="00A63CF4">
            <w:pPr>
              <w:spacing w:before="40" w:after="40"/>
              <w:ind w:right="58"/>
              <w:jc w:val="both"/>
              <w:rPr>
                <w:szCs w:val="18"/>
              </w:rPr>
            </w:pPr>
            <w:r w:rsidRPr="00F26C0A">
              <w:rPr>
                <w:szCs w:val="18"/>
              </w:rPr>
              <w:t>e) informace o příslušném režimu, ať vnitrostátním či unijním, v němž provozují příslušní správci svou činnost, a</w:t>
            </w:r>
          </w:p>
          <w:p w14:paraId="49D314FC" w14:textId="77777777" w:rsidR="00332637" w:rsidRPr="00F26C0A" w:rsidRDefault="00332637" w:rsidP="00A63CF4">
            <w:pPr>
              <w:spacing w:before="40" w:after="40"/>
              <w:ind w:right="58"/>
              <w:jc w:val="both"/>
              <w:rPr>
                <w:szCs w:val="18"/>
              </w:rPr>
            </w:pPr>
            <w:r w:rsidRPr="00F26C0A">
              <w:rPr>
                <w:szCs w:val="18"/>
              </w:rPr>
              <w:t>f) veškeré další informace, které umožní porozumět tomu, jak správa a nabízení alternativních investičních fondů v Unii správci probíhá v praxi.</w:t>
            </w:r>
          </w:p>
        </w:tc>
        <w:tc>
          <w:tcPr>
            <w:tcW w:w="900" w:type="dxa"/>
            <w:tcBorders>
              <w:top w:val="nil"/>
              <w:left w:val="single" w:sz="18" w:space="0" w:color="auto"/>
              <w:bottom w:val="single" w:sz="4" w:space="0" w:color="auto"/>
              <w:right w:val="single" w:sz="4" w:space="0" w:color="auto"/>
            </w:tcBorders>
          </w:tcPr>
          <w:p w14:paraId="41D8E07D" w14:textId="77777777" w:rsidR="00332637" w:rsidRPr="00F26C0A" w:rsidRDefault="00332637" w:rsidP="00A63CF4">
            <w:pPr>
              <w:spacing w:before="40" w:after="40"/>
              <w:rPr>
                <w:szCs w:val="18"/>
              </w:rPr>
            </w:pPr>
            <w:r w:rsidRPr="00F26C0A">
              <w:rPr>
                <w:szCs w:val="18"/>
              </w:rPr>
              <w:t>240/2013 ve znění 336/2014</w:t>
            </w:r>
          </w:p>
        </w:tc>
        <w:tc>
          <w:tcPr>
            <w:tcW w:w="1080" w:type="dxa"/>
            <w:tcBorders>
              <w:top w:val="nil"/>
              <w:left w:val="single" w:sz="4" w:space="0" w:color="auto"/>
              <w:bottom w:val="single" w:sz="4" w:space="0" w:color="auto"/>
              <w:right w:val="single" w:sz="4" w:space="0" w:color="auto"/>
            </w:tcBorders>
          </w:tcPr>
          <w:p w14:paraId="3828E630" w14:textId="77777777" w:rsidR="00332637" w:rsidRPr="00F26C0A" w:rsidRDefault="00332637" w:rsidP="00A63CF4">
            <w:pPr>
              <w:spacing w:before="40" w:after="40"/>
              <w:rPr>
                <w:szCs w:val="18"/>
              </w:rPr>
            </w:pPr>
            <w:r w:rsidRPr="00F26C0A">
              <w:rPr>
                <w:szCs w:val="18"/>
              </w:rPr>
              <w:t>§ 580 odst. 5</w:t>
            </w:r>
          </w:p>
        </w:tc>
        <w:tc>
          <w:tcPr>
            <w:tcW w:w="5400" w:type="dxa"/>
            <w:gridSpan w:val="4"/>
            <w:tcBorders>
              <w:top w:val="nil"/>
              <w:left w:val="single" w:sz="4" w:space="0" w:color="auto"/>
              <w:bottom w:val="single" w:sz="4" w:space="0" w:color="auto"/>
              <w:right w:val="single" w:sz="4" w:space="0" w:color="auto"/>
            </w:tcBorders>
          </w:tcPr>
          <w:p w14:paraId="1413A3EB" w14:textId="77777777" w:rsidR="00332637" w:rsidRPr="00F26C0A" w:rsidRDefault="00332637" w:rsidP="00A63CF4">
            <w:pPr>
              <w:tabs>
                <w:tab w:val="left" w:pos="380"/>
              </w:tabs>
              <w:spacing w:before="40" w:after="40"/>
              <w:ind w:right="67"/>
              <w:jc w:val="both"/>
              <w:rPr>
                <w:szCs w:val="18"/>
              </w:rPr>
            </w:pPr>
            <w:r w:rsidRPr="00F26C0A">
              <w:rPr>
                <w:szCs w:val="18"/>
              </w:rPr>
              <w:t>Česká národní banka poskytne prostřednictvím Ministerstva financí Evropské komisi jednou ročně údaje o každém obhospodařovateli investičních fondů nebo zahraničních investičních fondů, který je oprávněn přesáhnout rozhodný limit, které nejsou srovnatelné se standardním fondem, údaje o těchto fondech a údaje o zahraničních investičních fondech, do nichž jsou nabízeny investice v České republice; a to v rozsahu informací uvedených v článku 69 odst. 2 písm. a) až f) směrnice Evropského parlamentu a Rady upravující správce alternativních investičních fondů</w:t>
            </w:r>
            <w:r w:rsidRPr="00F26C0A">
              <w:rPr>
                <w:szCs w:val="18"/>
                <w:vertAlign w:val="superscript"/>
              </w:rPr>
              <w:t>5)</w:t>
            </w:r>
            <w:r w:rsidRPr="00F26C0A">
              <w:rPr>
                <w:szCs w:val="18"/>
              </w:rPr>
              <w:t>.</w:t>
            </w:r>
          </w:p>
        </w:tc>
        <w:tc>
          <w:tcPr>
            <w:tcW w:w="900" w:type="dxa"/>
            <w:tcBorders>
              <w:top w:val="nil"/>
              <w:left w:val="single" w:sz="4" w:space="0" w:color="auto"/>
              <w:bottom w:val="single" w:sz="4" w:space="0" w:color="auto"/>
              <w:right w:val="single" w:sz="4" w:space="0" w:color="auto"/>
            </w:tcBorders>
          </w:tcPr>
          <w:p w14:paraId="5084381A" w14:textId="77777777" w:rsidR="00332637" w:rsidRPr="00F26C0A" w:rsidRDefault="00332637" w:rsidP="00A63CF4">
            <w:pPr>
              <w:spacing w:before="40" w:after="40"/>
              <w:rPr>
                <w:szCs w:val="18"/>
              </w:rPr>
            </w:pPr>
            <w:r w:rsidRPr="00F26C0A">
              <w:rPr>
                <w:szCs w:val="18"/>
              </w:rPr>
              <w:t>PT</w:t>
            </w:r>
          </w:p>
        </w:tc>
        <w:tc>
          <w:tcPr>
            <w:tcW w:w="720" w:type="dxa"/>
            <w:tcBorders>
              <w:top w:val="nil"/>
              <w:left w:val="single" w:sz="4" w:space="0" w:color="auto"/>
              <w:bottom w:val="single" w:sz="4" w:space="0" w:color="auto"/>
            </w:tcBorders>
          </w:tcPr>
          <w:p w14:paraId="7B690D17" w14:textId="77777777" w:rsidR="00332637" w:rsidRPr="00F26C0A" w:rsidRDefault="00332637" w:rsidP="00A63CF4">
            <w:pPr>
              <w:spacing w:before="40" w:after="40"/>
              <w:rPr>
                <w:szCs w:val="18"/>
              </w:rPr>
            </w:pPr>
          </w:p>
        </w:tc>
      </w:tr>
      <w:tr w:rsidR="00332637" w:rsidRPr="00F26C0A" w14:paraId="177FC497" w14:textId="77777777">
        <w:tc>
          <w:tcPr>
            <w:tcW w:w="1440" w:type="dxa"/>
            <w:tcBorders>
              <w:top w:val="nil"/>
              <w:bottom w:val="single" w:sz="4" w:space="0" w:color="auto"/>
              <w:right w:val="single" w:sz="4" w:space="0" w:color="auto"/>
            </w:tcBorders>
          </w:tcPr>
          <w:p w14:paraId="08977937" w14:textId="77777777" w:rsidR="00332637" w:rsidRPr="00F26C0A" w:rsidRDefault="00332637" w:rsidP="003D4D86">
            <w:pPr>
              <w:spacing w:before="40" w:after="40"/>
              <w:rPr>
                <w:szCs w:val="18"/>
              </w:rPr>
            </w:pPr>
            <w:r w:rsidRPr="00F26C0A">
              <w:rPr>
                <w:szCs w:val="18"/>
              </w:rPr>
              <w:t>Čl. 69 odst. 3</w:t>
            </w:r>
          </w:p>
        </w:tc>
        <w:tc>
          <w:tcPr>
            <w:tcW w:w="5400" w:type="dxa"/>
            <w:gridSpan w:val="4"/>
            <w:tcBorders>
              <w:top w:val="nil"/>
              <w:left w:val="single" w:sz="4" w:space="0" w:color="auto"/>
              <w:bottom w:val="single" w:sz="4" w:space="0" w:color="auto"/>
              <w:right w:val="single" w:sz="18" w:space="0" w:color="auto"/>
            </w:tcBorders>
          </w:tcPr>
          <w:p w14:paraId="3611DC31" w14:textId="77777777" w:rsidR="00332637" w:rsidRPr="00F26C0A" w:rsidRDefault="00332637" w:rsidP="00A63CF4">
            <w:pPr>
              <w:spacing w:before="40" w:after="40"/>
              <w:ind w:right="58"/>
              <w:jc w:val="both"/>
              <w:rPr>
                <w:szCs w:val="18"/>
              </w:rPr>
            </w:pPr>
            <w:r w:rsidRPr="00F26C0A">
              <w:rPr>
                <w:szCs w:val="18"/>
              </w:rPr>
              <w:t>Při přezkumu podle odstavce 1 se náležitě zohlední vývoj na mezinárodní úrovni a jednání se třetími zeměmi a mezinárodními organizacemi.</w:t>
            </w:r>
          </w:p>
        </w:tc>
        <w:tc>
          <w:tcPr>
            <w:tcW w:w="900" w:type="dxa"/>
            <w:tcBorders>
              <w:top w:val="nil"/>
              <w:left w:val="single" w:sz="18" w:space="0" w:color="auto"/>
              <w:bottom w:val="single" w:sz="4" w:space="0" w:color="auto"/>
              <w:right w:val="single" w:sz="4" w:space="0" w:color="auto"/>
            </w:tcBorders>
          </w:tcPr>
          <w:p w14:paraId="663919E4" w14:textId="77777777" w:rsidR="00332637" w:rsidRPr="00F26C0A" w:rsidRDefault="00332637" w:rsidP="00A63CF4">
            <w:pPr>
              <w:spacing w:before="40" w:after="40"/>
              <w:rPr>
                <w:szCs w:val="18"/>
              </w:rPr>
            </w:pPr>
          </w:p>
        </w:tc>
        <w:tc>
          <w:tcPr>
            <w:tcW w:w="1080" w:type="dxa"/>
            <w:tcBorders>
              <w:top w:val="nil"/>
              <w:left w:val="single" w:sz="4" w:space="0" w:color="auto"/>
              <w:bottom w:val="single" w:sz="4" w:space="0" w:color="auto"/>
              <w:right w:val="single" w:sz="4" w:space="0" w:color="auto"/>
            </w:tcBorders>
          </w:tcPr>
          <w:p w14:paraId="37A334B8" w14:textId="77777777" w:rsidR="00332637" w:rsidRPr="00F26C0A" w:rsidRDefault="00332637"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0B2A381C" w14:textId="36E0F245" w:rsidR="00332637" w:rsidRPr="00F26C0A" w:rsidRDefault="00332637" w:rsidP="00D02F42">
            <w:pPr>
              <w:tabs>
                <w:tab w:val="left" w:pos="380"/>
              </w:tabs>
              <w:spacing w:before="40" w:after="40"/>
              <w:ind w:right="67"/>
              <w:jc w:val="both"/>
              <w:rPr>
                <w:i/>
                <w:szCs w:val="18"/>
              </w:rPr>
            </w:pPr>
            <w:r w:rsidRPr="00F26C0A">
              <w:rPr>
                <w:i/>
                <w:szCs w:val="18"/>
              </w:rPr>
              <w:t>Nerelevantní z hlediska transpozice.</w:t>
            </w:r>
            <w:r w:rsidR="00ED541A" w:rsidRPr="00F26C0A">
              <w:rPr>
                <w:i/>
                <w:szCs w:val="18"/>
              </w:rPr>
              <w:t xml:space="preserve"> </w:t>
            </w:r>
            <w:r w:rsidR="00D02F42" w:rsidRPr="00F26C0A">
              <w:rPr>
                <w:i/>
                <w:szCs w:val="18"/>
              </w:rPr>
              <w:t xml:space="preserve">Ustanovení upravuje pravomoci a povinnosti </w:t>
            </w:r>
            <w:r w:rsidR="00ED541A" w:rsidRPr="00F26C0A">
              <w:rPr>
                <w:i/>
                <w:szCs w:val="18"/>
              </w:rPr>
              <w:t>orgánu ESMA.</w:t>
            </w:r>
          </w:p>
        </w:tc>
        <w:tc>
          <w:tcPr>
            <w:tcW w:w="900" w:type="dxa"/>
            <w:tcBorders>
              <w:top w:val="nil"/>
              <w:left w:val="single" w:sz="4" w:space="0" w:color="auto"/>
              <w:bottom w:val="single" w:sz="4" w:space="0" w:color="auto"/>
              <w:right w:val="single" w:sz="4" w:space="0" w:color="auto"/>
            </w:tcBorders>
          </w:tcPr>
          <w:p w14:paraId="6DB745AA" w14:textId="77777777" w:rsidR="00332637" w:rsidRPr="00F26C0A" w:rsidRDefault="00332637" w:rsidP="00A63CF4">
            <w:pPr>
              <w:spacing w:before="40" w:after="40"/>
              <w:rPr>
                <w:szCs w:val="18"/>
              </w:rPr>
            </w:pPr>
            <w:r w:rsidRPr="00F26C0A">
              <w:rPr>
                <w:szCs w:val="18"/>
              </w:rPr>
              <w:t>NT</w:t>
            </w:r>
          </w:p>
        </w:tc>
        <w:tc>
          <w:tcPr>
            <w:tcW w:w="720" w:type="dxa"/>
            <w:tcBorders>
              <w:top w:val="nil"/>
              <w:left w:val="single" w:sz="4" w:space="0" w:color="auto"/>
              <w:bottom w:val="single" w:sz="4" w:space="0" w:color="auto"/>
            </w:tcBorders>
          </w:tcPr>
          <w:p w14:paraId="2AF86D24" w14:textId="77777777" w:rsidR="00332637" w:rsidRPr="00F26C0A" w:rsidRDefault="00332637" w:rsidP="00A63CF4">
            <w:pPr>
              <w:spacing w:before="40" w:after="40"/>
              <w:rPr>
                <w:szCs w:val="18"/>
              </w:rPr>
            </w:pPr>
          </w:p>
        </w:tc>
      </w:tr>
      <w:tr w:rsidR="00332637" w:rsidRPr="00F26C0A" w14:paraId="0BB61F40" w14:textId="77777777">
        <w:tc>
          <w:tcPr>
            <w:tcW w:w="1440" w:type="dxa"/>
            <w:tcBorders>
              <w:top w:val="nil"/>
              <w:bottom w:val="single" w:sz="4" w:space="0" w:color="auto"/>
              <w:right w:val="single" w:sz="4" w:space="0" w:color="auto"/>
            </w:tcBorders>
          </w:tcPr>
          <w:p w14:paraId="1BA58569" w14:textId="77777777" w:rsidR="00332637" w:rsidRPr="00F26C0A" w:rsidRDefault="00332637" w:rsidP="003D4D86">
            <w:pPr>
              <w:spacing w:before="40" w:after="40"/>
              <w:rPr>
                <w:szCs w:val="18"/>
              </w:rPr>
            </w:pPr>
            <w:r w:rsidRPr="00F26C0A">
              <w:rPr>
                <w:szCs w:val="18"/>
              </w:rPr>
              <w:t>Čl. 69 odst. 4</w:t>
            </w:r>
          </w:p>
        </w:tc>
        <w:tc>
          <w:tcPr>
            <w:tcW w:w="5400" w:type="dxa"/>
            <w:gridSpan w:val="4"/>
            <w:tcBorders>
              <w:top w:val="nil"/>
              <w:left w:val="single" w:sz="4" w:space="0" w:color="auto"/>
              <w:bottom w:val="single" w:sz="4" w:space="0" w:color="auto"/>
              <w:right w:val="single" w:sz="18" w:space="0" w:color="auto"/>
            </w:tcBorders>
          </w:tcPr>
          <w:p w14:paraId="37FBDB98" w14:textId="77777777" w:rsidR="00332637" w:rsidRPr="00F26C0A" w:rsidRDefault="00332637" w:rsidP="00A63CF4">
            <w:pPr>
              <w:spacing w:before="40" w:after="40"/>
              <w:ind w:right="58"/>
              <w:jc w:val="both"/>
              <w:rPr>
                <w:szCs w:val="18"/>
              </w:rPr>
            </w:pPr>
            <w:r w:rsidRPr="00F26C0A">
              <w:rPr>
                <w:szCs w:val="18"/>
              </w:rPr>
              <w:t>Po dokončení přezkumu předloží Komise bez zbytečného prodlení zprávu Evropskému parlamentu a Radě. Bude-li to vhodné, navrhne Komise změny této směrnice, pokud jde o její cíle, důsledky pro ochranu investorů, narušení trhu a hospodářské soutěže, sledování systémového rizika a potenciální dopady na investory, alternativní investiční fondy a správce v Unii i ve třetích zemích.</w:t>
            </w:r>
          </w:p>
        </w:tc>
        <w:tc>
          <w:tcPr>
            <w:tcW w:w="900" w:type="dxa"/>
            <w:tcBorders>
              <w:top w:val="nil"/>
              <w:left w:val="single" w:sz="18" w:space="0" w:color="auto"/>
              <w:bottom w:val="single" w:sz="4" w:space="0" w:color="auto"/>
              <w:right w:val="single" w:sz="4" w:space="0" w:color="auto"/>
            </w:tcBorders>
          </w:tcPr>
          <w:p w14:paraId="542436E0" w14:textId="77777777" w:rsidR="00332637" w:rsidRPr="00F26C0A" w:rsidRDefault="00332637" w:rsidP="00A63CF4">
            <w:pPr>
              <w:spacing w:before="40" w:after="40"/>
              <w:rPr>
                <w:szCs w:val="18"/>
              </w:rPr>
            </w:pPr>
          </w:p>
        </w:tc>
        <w:tc>
          <w:tcPr>
            <w:tcW w:w="1080" w:type="dxa"/>
            <w:tcBorders>
              <w:top w:val="nil"/>
              <w:left w:val="single" w:sz="4" w:space="0" w:color="auto"/>
              <w:bottom w:val="single" w:sz="4" w:space="0" w:color="auto"/>
              <w:right w:val="single" w:sz="4" w:space="0" w:color="auto"/>
            </w:tcBorders>
          </w:tcPr>
          <w:p w14:paraId="0C5A155B" w14:textId="77777777" w:rsidR="00332637" w:rsidRPr="00F26C0A" w:rsidRDefault="00332637"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76F1FFB3" w14:textId="6EBB11C3" w:rsidR="00332637" w:rsidRPr="00F26C0A" w:rsidRDefault="00332637" w:rsidP="00ED541A">
            <w:pPr>
              <w:tabs>
                <w:tab w:val="left" w:pos="380"/>
              </w:tabs>
              <w:spacing w:before="40" w:after="40"/>
              <w:ind w:right="67"/>
              <w:jc w:val="both"/>
              <w:rPr>
                <w:szCs w:val="18"/>
              </w:rPr>
            </w:pPr>
            <w:r w:rsidRPr="00F26C0A">
              <w:rPr>
                <w:i/>
                <w:szCs w:val="18"/>
              </w:rPr>
              <w:t>Nerelevantní z hlediska transpozice.</w:t>
            </w:r>
            <w:r w:rsidR="00ED541A" w:rsidRPr="00F26C0A">
              <w:rPr>
                <w:i/>
                <w:szCs w:val="18"/>
              </w:rPr>
              <w:t xml:space="preserve"> </w:t>
            </w:r>
            <w:r w:rsidR="00D02F42" w:rsidRPr="00F26C0A">
              <w:rPr>
                <w:i/>
                <w:szCs w:val="18"/>
              </w:rPr>
              <w:t>Ustanovení upravuje pravomoci a povinnosti Komise.</w:t>
            </w:r>
          </w:p>
        </w:tc>
        <w:tc>
          <w:tcPr>
            <w:tcW w:w="900" w:type="dxa"/>
            <w:tcBorders>
              <w:top w:val="nil"/>
              <w:left w:val="single" w:sz="4" w:space="0" w:color="auto"/>
              <w:bottom w:val="single" w:sz="4" w:space="0" w:color="auto"/>
              <w:right w:val="single" w:sz="4" w:space="0" w:color="auto"/>
            </w:tcBorders>
          </w:tcPr>
          <w:p w14:paraId="3CEB6658" w14:textId="77777777" w:rsidR="00332637" w:rsidRPr="00F26C0A" w:rsidRDefault="00332637" w:rsidP="00A63CF4">
            <w:pPr>
              <w:spacing w:before="40" w:after="40"/>
              <w:rPr>
                <w:szCs w:val="18"/>
              </w:rPr>
            </w:pPr>
            <w:r w:rsidRPr="00F26C0A">
              <w:rPr>
                <w:szCs w:val="18"/>
              </w:rPr>
              <w:t>NT</w:t>
            </w:r>
          </w:p>
        </w:tc>
        <w:tc>
          <w:tcPr>
            <w:tcW w:w="720" w:type="dxa"/>
            <w:tcBorders>
              <w:top w:val="nil"/>
              <w:left w:val="single" w:sz="4" w:space="0" w:color="auto"/>
              <w:bottom w:val="single" w:sz="4" w:space="0" w:color="auto"/>
            </w:tcBorders>
          </w:tcPr>
          <w:p w14:paraId="2DC22299" w14:textId="77777777" w:rsidR="00332637" w:rsidRPr="00F26C0A" w:rsidRDefault="00332637" w:rsidP="00A63CF4">
            <w:pPr>
              <w:spacing w:before="40" w:after="40"/>
              <w:rPr>
                <w:szCs w:val="18"/>
              </w:rPr>
            </w:pPr>
          </w:p>
        </w:tc>
      </w:tr>
      <w:tr w:rsidR="00332637" w:rsidRPr="00F26C0A" w14:paraId="67CEE135" w14:textId="77777777">
        <w:tc>
          <w:tcPr>
            <w:tcW w:w="1440" w:type="dxa"/>
            <w:tcBorders>
              <w:top w:val="nil"/>
              <w:bottom w:val="single" w:sz="4" w:space="0" w:color="auto"/>
              <w:right w:val="single" w:sz="4" w:space="0" w:color="auto"/>
            </w:tcBorders>
          </w:tcPr>
          <w:p w14:paraId="64D9A1A8" w14:textId="77777777" w:rsidR="00332637" w:rsidRPr="00F26C0A" w:rsidRDefault="00332637" w:rsidP="003D4D86">
            <w:pPr>
              <w:spacing w:before="40" w:after="40"/>
              <w:rPr>
                <w:szCs w:val="18"/>
              </w:rPr>
            </w:pPr>
            <w:r w:rsidRPr="00F26C0A">
              <w:rPr>
                <w:szCs w:val="18"/>
              </w:rPr>
              <w:t>Čl. 70</w:t>
            </w:r>
          </w:p>
        </w:tc>
        <w:tc>
          <w:tcPr>
            <w:tcW w:w="5400" w:type="dxa"/>
            <w:gridSpan w:val="4"/>
            <w:tcBorders>
              <w:top w:val="nil"/>
              <w:left w:val="single" w:sz="4" w:space="0" w:color="auto"/>
              <w:bottom w:val="single" w:sz="4" w:space="0" w:color="auto"/>
              <w:right w:val="single" w:sz="18" w:space="0" w:color="auto"/>
            </w:tcBorders>
          </w:tcPr>
          <w:p w14:paraId="0C1B87D8" w14:textId="77777777" w:rsidR="00332637" w:rsidRPr="00F26C0A" w:rsidRDefault="00332637" w:rsidP="00A63CF4">
            <w:pPr>
              <w:spacing w:before="40" w:after="40"/>
              <w:ind w:right="58"/>
              <w:jc w:val="both"/>
              <w:rPr>
                <w:szCs w:val="18"/>
              </w:rPr>
            </w:pPr>
            <w:r w:rsidRPr="00F26C0A">
              <w:rPr>
                <w:szCs w:val="18"/>
              </w:rPr>
              <w:t>Tato směrnice vstupuje v platnost dvacátým dnem po vyhlášení v Úředním věstníku Evropské unie.</w:t>
            </w:r>
          </w:p>
        </w:tc>
        <w:tc>
          <w:tcPr>
            <w:tcW w:w="900" w:type="dxa"/>
            <w:tcBorders>
              <w:top w:val="nil"/>
              <w:left w:val="single" w:sz="18" w:space="0" w:color="auto"/>
              <w:bottom w:val="single" w:sz="4" w:space="0" w:color="auto"/>
              <w:right w:val="single" w:sz="4" w:space="0" w:color="auto"/>
            </w:tcBorders>
          </w:tcPr>
          <w:p w14:paraId="17372CD5" w14:textId="77777777" w:rsidR="00332637" w:rsidRPr="00F26C0A" w:rsidRDefault="00332637" w:rsidP="00A63CF4">
            <w:pPr>
              <w:spacing w:before="40" w:after="40"/>
              <w:rPr>
                <w:szCs w:val="18"/>
              </w:rPr>
            </w:pPr>
          </w:p>
        </w:tc>
        <w:tc>
          <w:tcPr>
            <w:tcW w:w="1080" w:type="dxa"/>
            <w:tcBorders>
              <w:top w:val="nil"/>
              <w:left w:val="single" w:sz="4" w:space="0" w:color="auto"/>
              <w:bottom w:val="single" w:sz="4" w:space="0" w:color="auto"/>
              <w:right w:val="single" w:sz="4" w:space="0" w:color="auto"/>
            </w:tcBorders>
          </w:tcPr>
          <w:p w14:paraId="3ABFA62B" w14:textId="77777777" w:rsidR="00332637" w:rsidRPr="00F26C0A" w:rsidRDefault="00332637"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6556A1B3" w14:textId="27B3C965" w:rsidR="00332637" w:rsidRPr="00F26C0A" w:rsidRDefault="00332637" w:rsidP="00D02F42">
            <w:pPr>
              <w:tabs>
                <w:tab w:val="left" w:pos="380"/>
              </w:tabs>
              <w:spacing w:before="40" w:after="40"/>
              <w:ind w:right="67"/>
              <w:jc w:val="both"/>
              <w:rPr>
                <w:szCs w:val="18"/>
              </w:rPr>
            </w:pPr>
            <w:r w:rsidRPr="00F26C0A">
              <w:rPr>
                <w:i/>
                <w:szCs w:val="18"/>
              </w:rPr>
              <w:t>Nerelevantní z hlediska transpozice.</w:t>
            </w:r>
            <w:r w:rsidR="00ED541A" w:rsidRPr="00F26C0A">
              <w:rPr>
                <w:i/>
                <w:szCs w:val="18"/>
              </w:rPr>
              <w:t xml:space="preserve"> Ustanovení </w:t>
            </w:r>
            <w:r w:rsidR="00D02F42" w:rsidRPr="00F26C0A">
              <w:rPr>
                <w:i/>
                <w:szCs w:val="18"/>
              </w:rPr>
              <w:t>upravuje</w:t>
            </w:r>
            <w:r w:rsidR="00ED541A" w:rsidRPr="00F26C0A">
              <w:rPr>
                <w:i/>
                <w:szCs w:val="18"/>
              </w:rPr>
              <w:t xml:space="preserve"> platnost.</w:t>
            </w:r>
          </w:p>
        </w:tc>
        <w:tc>
          <w:tcPr>
            <w:tcW w:w="900" w:type="dxa"/>
            <w:tcBorders>
              <w:top w:val="nil"/>
              <w:left w:val="single" w:sz="4" w:space="0" w:color="auto"/>
              <w:bottom w:val="single" w:sz="4" w:space="0" w:color="auto"/>
              <w:right w:val="single" w:sz="4" w:space="0" w:color="auto"/>
            </w:tcBorders>
          </w:tcPr>
          <w:p w14:paraId="47864750" w14:textId="77777777" w:rsidR="00332637" w:rsidRPr="00F26C0A" w:rsidRDefault="00332637" w:rsidP="00A63CF4">
            <w:pPr>
              <w:spacing w:before="40" w:after="40"/>
              <w:rPr>
                <w:szCs w:val="18"/>
              </w:rPr>
            </w:pPr>
            <w:r w:rsidRPr="00F26C0A">
              <w:rPr>
                <w:szCs w:val="18"/>
              </w:rPr>
              <w:t>NT</w:t>
            </w:r>
          </w:p>
        </w:tc>
        <w:tc>
          <w:tcPr>
            <w:tcW w:w="720" w:type="dxa"/>
            <w:tcBorders>
              <w:top w:val="nil"/>
              <w:left w:val="single" w:sz="4" w:space="0" w:color="auto"/>
              <w:bottom w:val="single" w:sz="4" w:space="0" w:color="auto"/>
            </w:tcBorders>
          </w:tcPr>
          <w:p w14:paraId="056AA880" w14:textId="77777777" w:rsidR="00332637" w:rsidRPr="00F26C0A" w:rsidRDefault="00332637" w:rsidP="00A63CF4">
            <w:pPr>
              <w:spacing w:before="40" w:after="40"/>
              <w:rPr>
                <w:szCs w:val="18"/>
              </w:rPr>
            </w:pPr>
          </w:p>
        </w:tc>
      </w:tr>
      <w:tr w:rsidR="00332637" w:rsidRPr="00F26C0A" w14:paraId="480BD461" w14:textId="77777777">
        <w:tc>
          <w:tcPr>
            <w:tcW w:w="1440" w:type="dxa"/>
            <w:tcBorders>
              <w:top w:val="nil"/>
              <w:bottom w:val="single" w:sz="4" w:space="0" w:color="auto"/>
              <w:right w:val="single" w:sz="4" w:space="0" w:color="auto"/>
            </w:tcBorders>
          </w:tcPr>
          <w:p w14:paraId="06A29CA1" w14:textId="77777777" w:rsidR="00332637" w:rsidRPr="00F26C0A" w:rsidRDefault="00332637" w:rsidP="003D4D86">
            <w:pPr>
              <w:spacing w:before="40" w:after="40"/>
              <w:rPr>
                <w:szCs w:val="18"/>
              </w:rPr>
            </w:pPr>
            <w:r w:rsidRPr="00F26C0A">
              <w:rPr>
                <w:szCs w:val="18"/>
              </w:rPr>
              <w:t>Čl. 71</w:t>
            </w:r>
          </w:p>
        </w:tc>
        <w:tc>
          <w:tcPr>
            <w:tcW w:w="5400" w:type="dxa"/>
            <w:gridSpan w:val="4"/>
            <w:tcBorders>
              <w:top w:val="nil"/>
              <w:left w:val="single" w:sz="4" w:space="0" w:color="auto"/>
              <w:bottom w:val="single" w:sz="4" w:space="0" w:color="auto"/>
              <w:right w:val="single" w:sz="18" w:space="0" w:color="auto"/>
            </w:tcBorders>
          </w:tcPr>
          <w:p w14:paraId="275F6EF5" w14:textId="77777777" w:rsidR="00332637" w:rsidRPr="00F26C0A" w:rsidRDefault="00332637" w:rsidP="00A63CF4">
            <w:pPr>
              <w:spacing w:before="40" w:after="40"/>
              <w:ind w:right="58"/>
              <w:jc w:val="both"/>
              <w:rPr>
                <w:szCs w:val="18"/>
              </w:rPr>
            </w:pPr>
            <w:r w:rsidRPr="00F26C0A">
              <w:rPr>
                <w:szCs w:val="18"/>
              </w:rPr>
              <w:t>Tato směrnice je určena členským státům.</w:t>
            </w:r>
          </w:p>
        </w:tc>
        <w:tc>
          <w:tcPr>
            <w:tcW w:w="900" w:type="dxa"/>
            <w:tcBorders>
              <w:top w:val="nil"/>
              <w:left w:val="single" w:sz="18" w:space="0" w:color="auto"/>
              <w:bottom w:val="single" w:sz="4" w:space="0" w:color="auto"/>
              <w:right w:val="single" w:sz="4" w:space="0" w:color="auto"/>
            </w:tcBorders>
          </w:tcPr>
          <w:p w14:paraId="133075C3" w14:textId="77777777" w:rsidR="00332637" w:rsidRPr="00F26C0A" w:rsidRDefault="00332637" w:rsidP="00A63CF4">
            <w:pPr>
              <w:spacing w:before="40" w:after="40"/>
              <w:rPr>
                <w:szCs w:val="18"/>
              </w:rPr>
            </w:pPr>
          </w:p>
        </w:tc>
        <w:tc>
          <w:tcPr>
            <w:tcW w:w="1080" w:type="dxa"/>
            <w:tcBorders>
              <w:top w:val="nil"/>
              <w:left w:val="single" w:sz="4" w:space="0" w:color="auto"/>
              <w:bottom w:val="single" w:sz="4" w:space="0" w:color="auto"/>
              <w:right w:val="single" w:sz="4" w:space="0" w:color="auto"/>
            </w:tcBorders>
          </w:tcPr>
          <w:p w14:paraId="45227BA0" w14:textId="77777777" w:rsidR="00332637" w:rsidRPr="00F26C0A" w:rsidRDefault="00332637" w:rsidP="00A63CF4">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56ED9565" w14:textId="77777777" w:rsidR="00332637" w:rsidRPr="00F26C0A" w:rsidRDefault="00332637" w:rsidP="00A63CF4">
            <w:pPr>
              <w:tabs>
                <w:tab w:val="left" w:pos="380"/>
              </w:tabs>
              <w:spacing w:before="40" w:after="40"/>
              <w:ind w:right="67"/>
              <w:jc w:val="both"/>
              <w:rPr>
                <w:szCs w:val="18"/>
              </w:rPr>
            </w:pPr>
            <w:r w:rsidRPr="00F26C0A">
              <w:rPr>
                <w:i/>
                <w:szCs w:val="18"/>
              </w:rPr>
              <w:t>Nerelevantní z hlediska transpozice.</w:t>
            </w:r>
            <w:r w:rsidR="00ED541A" w:rsidRPr="00F26C0A">
              <w:rPr>
                <w:i/>
                <w:szCs w:val="18"/>
              </w:rPr>
              <w:t xml:space="preserve"> Ustanovení je deklaratorního charakteru.</w:t>
            </w:r>
          </w:p>
        </w:tc>
        <w:tc>
          <w:tcPr>
            <w:tcW w:w="900" w:type="dxa"/>
            <w:tcBorders>
              <w:top w:val="nil"/>
              <w:left w:val="single" w:sz="4" w:space="0" w:color="auto"/>
              <w:bottom w:val="single" w:sz="4" w:space="0" w:color="auto"/>
              <w:right w:val="single" w:sz="4" w:space="0" w:color="auto"/>
            </w:tcBorders>
          </w:tcPr>
          <w:p w14:paraId="73892F96" w14:textId="77777777" w:rsidR="00332637" w:rsidRPr="00F26C0A" w:rsidRDefault="00332637" w:rsidP="00A63CF4">
            <w:pPr>
              <w:spacing w:before="40" w:after="40"/>
              <w:rPr>
                <w:szCs w:val="18"/>
              </w:rPr>
            </w:pPr>
            <w:r w:rsidRPr="00F26C0A">
              <w:rPr>
                <w:szCs w:val="18"/>
              </w:rPr>
              <w:t>NT</w:t>
            </w:r>
          </w:p>
        </w:tc>
        <w:tc>
          <w:tcPr>
            <w:tcW w:w="720" w:type="dxa"/>
            <w:tcBorders>
              <w:top w:val="nil"/>
              <w:left w:val="single" w:sz="4" w:space="0" w:color="auto"/>
              <w:bottom w:val="single" w:sz="4" w:space="0" w:color="auto"/>
            </w:tcBorders>
          </w:tcPr>
          <w:p w14:paraId="70F37CE8" w14:textId="77777777" w:rsidR="00332637" w:rsidRPr="00F26C0A" w:rsidRDefault="00332637" w:rsidP="00A63CF4">
            <w:pPr>
              <w:spacing w:before="40" w:after="40"/>
              <w:rPr>
                <w:szCs w:val="18"/>
              </w:rPr>
            </w:pPr>
          </w:p>
        </w:tc>
      </w:tr>
      <w:tr w:rsidR="00332637" w:rsidRPr="00F26C0A" w14:paraId="236022A6" w14:textId="77777777" w:rsidTr="00FA6F46">
        <w:tc>
          <w:tcPr>
            <w:tcW w:w="1440" w:type="dxa"/>
            <w:tcBorders>
              <w:top w:val="nil"/>
              <w:bottom w:val="nil"/>
              <w:right w:val="single" w:sz="4" w:space="0" w:color="auto"/>
            </w:tcBorders>
          </w:tcPr>
          <w:p w14:paraId="08DF7013" w14:textId="77777777" w:rsidR="00332637" w:rsidRPr="00F26C0A" w:rsidRDefault="00332637" w:rsidP="003D4D86">
            <w:pPr>
              <w:spacing w:before="40" w:after="40"/>
              <w:rPr>
                <w:szCs w:val="18"/>
              </w:rPr>
            </w:pPr>
            <w:r w:rsidRPr="00F26C0A">
              <w:rPr>
                <w:szCs w:val="18"/>
              </w:rPr>
              <w:t>Příloha I, odst. 1 písm. a)</w:t>
            </w:r>
          </w:p>
        </w:tc>
        <w:tc>
          <w:tcPr>
            <w:tcW w:w="5400" w:type="dxa"/>
            <w:gridSpan w:val="4"/>
            <w:tcBorders>
              <w:top w:val="nil"/>
              <w:left w:val="single" w:sz="4" w:space="0" w:color="auto"/>
              <w:bottom w:val="nil"/>
              <w:right w:val="single" w:sz="18" w:space="0" w:color="auto"/>
            </w:tcBorders>
          </w:tcPr>
          <w:p w14:paraId="7EDB2C6A" w14:textId="77777777" w:rsidR="00332637" w:rsidRPr="00F26C0A" w:rsidRDefault="00332637" w:rsidP="003D4D86">
            <w:pPr>
              <w:spacing w:before="40" w:after="40"/>
              <w:ind w:right="58"/>
              <w:jc w:val="both"/>
              <w:rPr>
                <w:szCs w:val="18"/>
              </w:rPr>
            </w:pPr>
            <w:r w:rsidRPr="00F26C0A">
              <w:rPr>
                <w:szCs w:val="18"/>
              </w:rPr>
              <w:t>Při správě alternativního investičního fondu správce vykonává alespoň tyto činnosti spojené se správou investic:</w:t>
            </w:r>
          </w:p>
          <w:p w14:paraId="3943E275" w14:textId="77777777" w:rsidR="00332637" w:rsidRPr="00F26C0A" w:rsidRDefault="00332637" w:rsidP="003D4D86">
            <w:pPr>
              <w:spacing w:before="40" w:after="40"/>
              <w:ind w:right="58"/>
              <w:jc w:val="both"/>
              <w:rPr>
                <w:szCs w:val="18"/>
              </w:rPr>
            </w:pPr>
            <w:r w:rsidRPr="00F26C0A">
              <w:rPr>
                <w:szCs w:val="18"/>
              </w:rPr>
              <w:t>a) správu portfolií;</w:t>
            </w:r>
          </w:p>
        </w:tc>
        <w:tc>
          <w:tcPr>
            <w:tcW w:w="900" w:type="dxa"/>
            <w:tcBorders>
              <w:top w:val="nil"/>
              <w:left w:val="single" w:sz="18" w:space="0" w:color="auto"/>
              <w:bottom w:val="nil"/>
              <w:right w:val="single" w:sz="4" w:space="0" w:color="auto"/>
            </w:tcBorders>
          </w:tcPr>
          <w:p w14:paraId="7C537765" w14:textId="77777777" w:rsidR="00332637" w:rsidRPr="00F26C0A" w:rsidRDefault="00332637" w:rsidP="003D4D86">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2918562E" w14:textId="77777777" w:rsidR="00332637" w:rsidRPr="00F26C0A" w:rsidRDefault="00332637" w:rsidP="003D4D86">
            <w:pPr>
              <w:spacing w:before="40" w:after="40"/>
              <w:rPr>
                <w:szCs w:val="18"/>
              </w:rPr>
            </w:pPr>
            <w:r w:rsidRPr="00F26C0A">
              <w:rPr>
                <w:szCs w:val="18"/>
              </w:rPr>
              <w:t>§ 5 odst. 1 a 2</w:t>
            </w:r>
          </w:p>
        </w:tc>
        <w:tc>
          <w:tcPr>
            <w:tcW w:w="5400" w:type="dxa"/>
            <w:gridSpan w:val="4"/>
            <w:tcBorders>
              <w:top w:val="nil"/>
              <w:left w:val="single" w:sz="4" w:space="0" w:color="auto"/>
              <w:bottom w:val="nil"/>
              <w:right w:val="single" w:sz="4" w:space="0" w:color="auto"/>
            </w:tcBorders>
          </w:tcPr>
          <w:p w14:paraId="25AED930" w14:textId="77777777" w:rsidR="00332637" w:rsidRPr="00F26C0A" w:rsidRDefault="00332637" w:rsidP="003D4D86">
            <w:pPr>
              <w:tabs>
                <w:tab w:val="left" w:pos="380"/>
              </w:tabs>
              <w:spacing w:before="40" w:after="40"/>
              <w:ind w:right="67"/>
              <w:jc w:val="both"/>
              <w:rPr>
                <w:szCs w:val="18"/>
              </w:rPr>
            </w:pPr>
            <w:r w:rsidRPr="00F26C0A">
              <w:rPr>
                <w:szCs w:val="18"/>
              </w:rPr>
              <w:t>(1)</w:t>
            </w:r>
            <w:r w:rsidRPr="00F26C0A">
              <w:rPr>
                <w:szCs w:val="18"/>
              </w:rPr>
              <w:tab/>
              <w:t>Obhospodařováním investičního fondu nebo zahraničního investičního fondu je správa majetku tohoto fondu, včetně investování na účet tohoto fondu, a řízení rizik spojených s tímto investováním.</w:t>
            </w:r>
          </w:p>
          <w:p w14:paraId="3FCEBBF0" w14:textId="77777777" w:rsidR="00332637" w:rsidRPr="00F26C0A" w:rsidRDefault="00332637" w:rsidP="003D4D86">
            <w:pPr>
              <w:tabs>
                <w:tab w:val="left" w:pos="380"/>
              </w:tabs>
              <w:spacing w:before="40" w:after="40"/>
              <w:ind w:right="67"/>
              <w:jc w:val="both"/>
              <w:rPr>
                <w:szCs w:val="18"/>
              </w:rPr>
            </w:pPr>
            <w:r w:rsidRPr="00F26C0A">
              <w:rPr>
                <w:szCs w:val="18"/>
              </w:rPr>
              <w:t>(2)</w:t>
            </w:r>
            <w:r w:rsidRPr="00F26C0A">
              <w:rPr>
                <w:szCs w:val="18"/>
              </w:rPr>
              <w:tab/>
              <w:t>Obhospodařovat investiční fond nesmí nikdo bez povolení uděleného Českou národní bankou podle tohoto zákona, nestanoví-li tento zákon nebo jiný právní předpis jinak.</w:t>
            </w:r>
          </w:p>
        </w:tc>
        <w:tc>
          <w:tcPr>
            <w:tcW w:w="900" w:type="dxa"/>
            <w:tcBorders>
              <w:top w:val="nil"/>
              <w:left w:val="single" w:sz="4" w:space="0" w:color="auto"/>
              <w:bottom w:val="nil"/>
              <w:right w:val="single" w:sz="4" w:space="0" w:color="auto"/>
            </w:tcBorders>
          </w:tcPr>
          <w:p w14:paraId="790CB42F" w14:textId="77777777" w:rsidR="00332637" w:rsidRPr="00F26C0A" w:rsidRDefault="00332637" w:rsidP="003D4D86">
            <w:pPr>
              <w:spacing w:before="40" w:after="40"/>
              <w:rPr>
                <w:szCs w:val="18"/>
              </w:rPr>
            </w:pPr>
            <w:r w:rsidRPr="00F26C0A">
              <w:rPr>
                <w:szCs w:val="18"/>
              </w:rPr>
              <w:t>PT</w:t>
            </w:r>
          </w:p>
        </w:tc>
        <w:tc>
          <w:tcPr>
            <w:tcW w:w="720" w:type="dxa"/>
            <w:tcBorders>
              <w:top w:val="nil"/>
              <w:left w:val="single" w:sz="4" w:space="0" w:color="auto"/>
              <w:bottom w:val="nil"/>
            </w:tcBorders>
          </w:tcPr>
          <w:p w14:paraId="776972A5" w14:textId="77777777" w:rsidR="00332637" w:rsidRPr="00F26C0A" w:rsidRDefault="00332637" w:rsidP="003D4D86">
            <w:pPr>
              <w:spacing w:before="40" w:after="40"/>
              <w:rPr>
                <w:szCs w:val="18"/>
              </w:rPr>
            </w:pPr>
          </w:p>
        </w:tc>
      </w:tr>
      <w:tr w:rsidR="00332637" w:rsidRPr="00F26C0A" w14:paraId="3BAB70A9" w14:textId="77777777" w:rsidTr="00FA6F46">
        <w:tc>
          <w:tcPr>
            <w:tcW w:w="1440" w:type="dxa"/>
            <w:tcBorders>
              <w:top w:val="nil"/>
              <w:bottom w:val="nil"/>
              <w:right w:val="single" w:sz="4" w:space="0" w:color="auto"/>
            </w:tcBorders>
          </w:tcPr>
          <w:p w14:paraId="3A1DF3C6"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2A1DD8FC" w14:textId="77777777" w:rsidR="00332637" w:rsidRPr="00F26C0A" w:rsidRDefault="00332637" w:rsidP="003D4D86">
            <w:pPr>
              <w:spacing w:before="40" w:after="40"/>
              <w:ind w:right="58"/>
              <w:jc w:val="both"/>
              <w:rPr>
                <w:szCs w:val="18"/>
              </w:rPr>
            </w:pPr>
          </w:p>
        </w:tc>
        <w:tc>
          <w:tcPr>
            <w:tcW w:w="900" w:type="dxa"/>
            <w:tcBorders>
              <w:top w:val="nil"/>
              <w:left w:val="single" w:sz="18" w:space="0" w:color="auto"/>
              <w:bottom w:val="nil"/>
              <w:right w:val="single" w:sz="4" w:space="0" w:color="auto"/>
            </w:tcBorders>
          </w:tcPr>
          <w:p w14:paraId="5619FE28" w14:textId="77777777" w:rsidR="00332637" w:rsidRPr="00F26C0A" w:rsidRDefault="00332637" w:rsidP="003D4D86">
            <w:pPr>
              <w:spacing w:before="40" w:after="40"/>
              <w:rPr>
                <w:szCs w:val="18"/>
              </w:rPr>
            </w:pPr>
            <w:r w:rsidRPr="00F26C0A">
              <w:rPr>
                <w:szCs w:val="18"/>
              </w:rPr>
              <w:t>240/2013 ve znění 336/2014</w:t>
            </w:r>
          </w:p>
        </w:tc>
        <w:tc>
          <w:tcPr>
            <w:tcW w:w="1080" w:type="dxa"/>
            <w:tcBorders>
              <w:top w:val="nil"/>
              <w:left w:val="single" w:sz="4" w:space="0" w:color="auto"/>
              <w:bottom w:val="nil"/>
              <w:right w:val="single" w:sz="4" w:space="0" w:color="auto"/>
            </w:tcBorders>
          </w:tcPr>
          <w:p w14:paraId="3E3830BA" w14:textId="77777777" w:rsidR="00332637" w:rsidRPr="00F26C0A" w:rsidRDefault="00332637" w:rsidP="003D4D86">
            <w:pPr>
              <w:spacing w:before="40" w:after="40"/>
              <w:rPr>
                <w:szCs w:val="18"/>
              </w:rPr>
            </w:pPr>
            <w:r w:rsidRPr="00F26C0A">
              <w:rPr>
                <w:szCs w:val="18"/>
              </w:rPr>
              <w:t>§ 6 odst. 1</w:t>
            </w:r>
          </w:p>
        </w:tc>
        <w:tc>
          <w:tcPr>
            <w:tcW w:w="5400" w:type="dxa"/>
            <w:gridSpan w:val="4"/>
            <w:tcBorders>
              <w:top w:val="nil"/>
              <w:left w:val="single" w:sz="4" w:space="0" w:color="auto"/>
              <w:bottom w:val="nil"/>
              <w:right w:val="single" w:sz="4" w:space="0" w:color="auto"/>
            </w:tcBorders>
          </w:tcPr>
          <w:p w14:paraId="0CB23481" w14:textId="77777777" w:rsidR="00332637" w:rsidRPr="00F26C0A" w:rsidRDefault="00332637" w:rsidP="003D4D86">
            <w:pPr>
              <w:tabs>
                <w:tab w:val="left" w:pos="380"/>
              </w:tabs>
              <w:spacing w:before="40" w:after="40"/>
              <w:ind w:right="67"/>
              <w:jc w:val="both"/>
              <w:rPr>
                <w:szCs w:val="18"/>
              </w:rPr>
            </w:pPr>
            <w:r w:rsidRPr="00F26C0A">
              <w:rPr>
                <w:szCs w:val="18"/>
              </w:rPr>
              <w:t>Kdo obhospodařuje investiční fond nebo zahraniční investiční fond, je jeho obhospodařovatelem.</w:t>
            </w:r>
          </w:p>
        </w:tc>
        <w:tc>
          <w:tcPr>
            <w:tcW w:w="900" w:type="dxa"/>
            <w:tcBorders>
              <w:top w:val="nil"/>
              <w:left w:val="single" w:sz="4" w:space="0" w:color="auto"/>
              <w:bottom w:val="nil"/>
              <w:right w:val="single" w:sz="4" w:space="0" w:color="auto"/>
            </w:tcBorders>
          </w:tcPr>
          <w:p w14:paraId="2B94DFAD" w14:textId="77777777" w:rsidR="00332637" w:rsidRPr="00F26C0A" w:rsidRDefault="00332637" w:rsidP="003D4D86">
            <w:pPr>
              <w:spacing w:before="40" w:after="40"/>
              <w:rPr>
                <w:szCs w:val="18"/>
              </w:rPr>
            </w:pPr>
          </w:p>
        </w:tc>
        <w:tc>
          <w:tcPr>
            <w:tcW w:w="720" w:type="dxa"/>
            <w:tcBorders>
              <w:top w:val="nil"/>
              <w:left w:val="single" w:sz="4" w:space="0" w:color="auto"/>
              <w:bottom w:val="nil"/>
            </w:tcBorders>
          </w:tcPr>
          <w:p w14:paraId="0955CD23" w14:textId="77777777" w:rsidR="00332637" w:rsidRPr="00F26C0A" w:rsidRDefault="00332637" w:rsidP="003D4D86">
            <w:pPr>
              <w:spacing w:before="40" w:after="40"/>
              <w:rPr>
                <w:szCs w:val="18"/>
              </w:rPr>
            </w:pPr>
          </w:p>
        </w:tc>
      </w:tr>
      <w:tr w:rsidR="00332637" w:rsidRPr="00F26C0A" w14:paraId="7B44E9C8" w14:textId="77777777" w:rsidTr="003D4D86">
        <w:tc>
          <w:tcPr>
            <w:tcW w:w="1440" w:type="dxa"/>
            <w:tcBorders>
              <w:top w:val="nil"/>
              <w:bottom w:val="single" w:sz="4" w:space="0" w:color="auto"/>
              <w:right w:val="single" w:sz="4" w:space="0" w:color="auto"/>
            </w:tcBorders>
          </w:tcPr>
          <w:p w14:paraId="3B0DDF08"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1E32155E" w14:textId="77777777" w:rsidR="00332637" w:rsidRPr="00F26C0A" w:rsidRDefault="00332637" w:rsidP="00FA6F46">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026A7A5D" w14:textId="77777777" w:rsidR="00332637" w:rsidRPr="00F26C0A" w:rsidRDefault="00332637" w:rsidP="003D4D86">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49E4F2A3" w14:textId="77777777" w:rsidR="00332637" w:rsidRPr="00F26C0A" w:rsidRDefault="00332637" w:rsidP="003D4D86">
            <w:pPr>
              <w:spacing w:before="40" w:after="40"/>
              <w:rPr>
                <w:szCs w:val="18"/>
              </w:rPr>
            </w:pPr>
            <w:r w:rsidRPr="00F26C0A">
              <w:rPr>
                <w:szCs w:val="18"/>
              </w:rPr>
              <w:t>§ 7</w:t>
            </w:r>
          </w:p>
        </w:tc>
        <w:tc>
          <w:tcPr>
            <w:tcW w:w="5400" w:type="dxa"/>
            <w:gridSpan w:val="4"/>
            <w:tcBorders>
              <w:top w:val="nil"/>
              <w:left w:val="single" w:sz="4" w:space="0" w:color="auto"/>
              <w:bottom w:val="single" w:sz="4" w:space="0" w:color="auto"/>
              <w:right w:val="single" w:sz="4" w:space="0" w:color="auto"/>
            </w:tcBorders>
          </w:tcPr>
          <w:p w14:paraId="6F3D418A" w14:textId="77777777" w:rsidR="00332637" w:rsidRPr="00F26C0A" w:rsidRDefault="00332637" w:rsidP="00FA6F46">
            <w:pPr>
              <w:tabs>
                <w:tab w:val="left" w:pos="380"/>
              </w:tabs>
              <w:spacing w:before="40" w:after="40"/>
              <w:ind w:right="67"/>
              <w:jc w:val="both"/>
              <w:rPr>
                <w:szCs w:val="18"/>
              </w:rPr>
            </w:pPr>
            <w:r w:rsidRPr="00F26C0A">
              <w:rPr>
                <w:szCs w:val="18"/>
              </w:rPr>
              <w:t>Investiční společností je právnická osoba se sídlem v České republice, která je na základě povolení uděleného Českou národní bankou oprávněna obhospodařovat investiční fond nebo zahraniční investiční fond, popřípadě provádět administraci investičního fondu nebo zahraničního investičního fondu nebo vykonávat činnosti uvedené v § 11 odst. 1 písm. c) až f).</w:t>
            </w:r>
          </w:p>
        </w:tc>
        <w:tc>
          <w:tcPr>
            <w:tcW w:w="900" w:type="dxa"/>
            <w:tcBorders>
              <w:top w:val="nil"/>
              <w:left w:val="single" w:sz="4" w:space="0" w:color="auto"/>
              <w:bottom w:val="single" w:sz="4" w:space="0" w:color="auto"/>
              <w:right w:val="single" w:sz="4" w:space="0" w:color="auto"/>
            </w:tcBorders>
          </w:tcPr>
          <w:p w14:paraId="1C083250" w14:textId="77777777" w:rsidR="00332637" w:rsidRPr="00F26C0A" w:rsidRDefault="00332637" w:rsidP="003D4D86">
            <w:pPr>
              <w:spacing w:before="40" w:after="40"/>
              <w:rPr>
                <w:szCs w:val="18"/>
              </w:rPr>
            </w:pPr>
          </w:p>
        </w:tc>
        <w:tc>
          <w:tcPr>
            <w:tcW w:w="720" w:type="dxa"/>
            <w:tcBorders>
              <w:top w:val="nil"/>
              <w:left w:val="single" w:sz="4" w:space="0" w:color="auto"/>
              <w:bottom w:val="single" w:sz="4" w:space="0" w:color="auto"/>
            </w:tcBorders>
          </w:tcPr>
          <w:p w14:paraId="017EDF30" w14:textId="77777777" w:rsidR="00332637" w:rsidRPr="00F26C0A" w:rsidRDefault="00332637" w:rsidP="003D4D86">
            <w:pPr>
              <w:spacing w:before="40" w:after="40"/>
              <w:rPr>
                <w:szCs w:val="18"/>
              </w:rPr>
            </w:pPr>
          </w:p>
        </w:tc>
      </w:tr>
      <w:tr w:rsidR="00332637" w:rsidRPr="00F26C0A" w14:paraId="613C5BC7" w14:textId="77777777" w:rsidTr="00FA6F46">
        <w:tc>
          <w:tcPr>
            <w:tcW w:w="1440" w:type="dxa"/>
            <w:tcBorders>
              <w:top w:val="nil"/>
              <w:bottom w:val="nil"/>
              <w:right w:val="single" w:sz="4" w:space="0" w:color="auto"/>
            </w:tcBorders>
          </w:tcPr>
          <w:p w14:paraId="1DC9AA73" w14:textId="77777777" w:rsidR="00332637" w:rsidRPr="00F26C0A" w:rsidRDefault="00332637" w:rsidP="003D4D86">
            <w:pPr>
              <w:spacing w:before="40" w:after="40"/>
              <w:rPr>
                <w:szCs w:val="18"/>
              </w:rPr>
            </w:pPr>
            <w:r w:rsidRPr="00F26C0A">
              <w:rPr>
                <w:szCs w:val="18"/>
              </w:rPr>
              <w:t>Příloha I, odst. 1 písm. b)</w:t>
            </w:r>
          </w:p>
        </w:tc>
        <w:tc>
          <w:tcPr>
            <w:tcW w:w="5400" w:type="dxa"/>
            <w:gridSpan w:val="4"/>
            <w:tcBorders>
              <w:top w:val="nil"/>
              <w:left w:val="single" w:sz="4" w:space="0" w:color="auto"/>
              <w:bottom w:val="nil"/>
              <w:right w:val="single" w:sz="18" w:space="0" w:color="auto"/>
            </w:tcBorders>
          </w:tcPr>
          <w:p w14:paraId="5C9CC87B" w14:textId="77777777" w:rsidR="00332637" w:rsidRPr="00F26C0A" w:rsidRDefault="00332637" w:rsidP="00A63CF4">
            <w:pPr>
              <w:spacing w:before="40" w:after="40"/>
              <w:ind w:right="58"/>
              <w:jc w:val="both"/>
              <w:rPr>
                <w:szCs w:val="18"/>
              </w:rPr>
            </w:pPr>
            <w:r w:rsidRPr="00F26C0A">
              <w:rPr>
                <w:szCs w:val="18"/>
              </w:rPr>
              <w:t>Při správě alternativního investičního fondu správce vykonává alespoň tyto činnosti spojené se správou investic:</w:t>
            </w:r>
          </w:p>
          <w:p w14:paraId="05C3F433" w14:textId="77777777" w:rsidR="00332637" w:rsidRPr="00F26C0A" w:rsidRDefault="00332637" w:rsidP="00A63CF4">
            <w:pPr>
              <w:spacing w:before="40" w:after="40"/>
              <w:ind w:right="58"/>
              <w:jc w:val="both"/>
              <w:rPr>
                <w:szCs w:val="18"/>
              </w:rPr>
            </w:pPr>
            <w:r w:rsidRPr="00F26C0A">
              <w:rPr>
                <w:szCs w:val="18"/>
              </w:rPr>
              <w:t>b) řízení rizik.</w:t>
            </w:r>
          </w:p>
        </w:tc>
        <w:tc>
          <w:tcPr>
            <w:tcW w:w="900" w:type="dxa"/>
            <w:tcBorders>
              <w:top w:val="nil"/>
              <w:left w:val="single" w:sz="18" w:space="0" w:color="auto"/>
              <w:bottom w:val="nil"/>
              <w:right w:val="single" w:sz="4" w:space="0" w:color="auto"/>
            </w:tcBorders>
          </w:tcPr>
          <w:p w14:paraId="497BF004" w14:textId="77777777" w:rsidR="00332637" w:rsidRPr="00F26C0A" w:rsidRDefault="00332637" w:rsidP="00A63CF4">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32B398BA" w14:textId="77777777" w:rsidR="00332637" w:rsidRPr="00F26C0A" w:rsidRDefault="00332637" w:rsidP="00A63CF4">
            <w:pPr>
              <w:spacing w:before="40" w:after="40"/>
              <w:rPr>
                <w:szCs w:val="18"/>
              </w:rPr>
            </w:pPr>
            <w:r w:rsidRPr="00F26C0A">
              <w:rPr>
                <w:szCs w:val="18"/>
              </w:rPr>
              <w:t>§ 5 odst. 1 a 2</w:t>
            </w:r>
          </w:p>
        </w:tc>
        <w:tc>
          <w:tcPr>
            <w:tcW w:w="5400" w:type="dxa"/>
            <w:gridSpan w:val="4"/>
            <w:tcBorders>
              <w:top w:val="nil"/>
              <w:left w:val="single" w:sz="4" w:space="0" w:color="auto"/>
              <w:bottom w:val="nil"/>
              <w:right w:val="single" w:sz="4" w:space="0" w:color="auto"/>
            </w:tcBorders>
          </w:tcPr>
          <w:p w14:paraId="2EF6F827" w14:textId="77777777" w:rsidR="00332637" w:rsidRPr="00F26C0A" w:rsidRDefault="00332637" w:rsidP="00FA6F46">
            <w:pPr>
              <w:tabs>
                <w:tab w:val="left" w:pos="380"/>
              </w:tabs>
              <w:spacing w:before="40" w:after="40"/>
              <w:ind w:right="67"/>
              <w:jc w:val="both"/>
              <w:rPr>
                <w:szCs w:val="18"/>
              </w:rPr>
            </w:pPr>
            <w:r w:rsidRPr="00F26C0A">
              <w:rPr>
                <w:szCs w:val="18"/>
              </w:rPr>
              <w:t>(1)</w:t>
            </w:r>
            <w:r w:rsidRPr="00F26C0A">
              <w:rPr>
                <w:szCs w:val="18"/>
              </w:rPr>
              <w:tab/>
              <w:t>Obhospodařováním investičního fondu nebo zahraničního investičního fondu je správa majetku tohoto fondu, včetně investování na účet tohoto fondu, a řízení rizik spojených s tímto investováním.</w:t>
            </w:r>
          </w:p>
          <w:p w14:paraId="539ACF2D" w14:textId="77777777" w:rsidR="00332637" w:rsidRPr="00F26C0A" w:rsidRDefault="00332637" w:rsidP="00FA6F46">
            <w:pPr>
              <w:tabs>
                <w:tab w:val="left" w:pos="380"/>
              </w:tabs>
              <w:spacing w:before="40" w:after="40"/>
              <w:ind w:right="67"/>
              <w:jc w:val="both"/>
              <w:rPr>
                <w:szCs w:val="18"/>
              </w:rPr>
            </w:pPr>
            <w:r w:rsidRPr="00F26C0A">
              <w:rPr>
                <w:szCs w:val="18"/>
              </w:rPr>
              <w:t>(2)</w:t>
            </w:r>
            <w:r w:rsidRPr="00F26C0A">
              <w:rPr>
                <w:szCs w:val="18"/>
              </w:rPr>
              <w:tab/>
              <w:t>Obhospodařovat investiční fond nesmí nikdo bez povolení uděleného Českou národní bankou podle tohoto zákona, nestanoví-li tento zákon nebo jiný právní předpis jinak.</w:t>
            </w:r>
          </w:p>
        </w:tc>
        <w:tc>
          <w:tcPr>
            <w:tcW w:w="900" w:type="dxa"/>
            <w:tcBorders>
              <w:top w:val="nil"/>
              <w:left w:val="single" w:sz="4" w:space="0" w:color="auto"/>
              <w:bottom w:val="nil"/>
              <w:right w:val="single" w:sz="4" w:space="0" w:color="auto"/>
            </w:tcBorders>
          </w:tcPr>
          <w:p w14:paraId="750AD779" w14:textId="77777777" w:rsidR="00332637" w:rsidRPr="00F26C0A" w:rsidRDefault="00332637" w:rsidP="00A63CF4">
            <w:pPr>
              <w:spacing w:before="40" w:after="40"/>
              <w:rPr>
                <w:szCs w:val="18"/>
              </w:rPr>
            </w:pPr>
            <w:r w:rsidRPr="00F26C0A">
              <w:rPr>
                <w:szCs w:val="18"/>
              </w:rPr>
              <w:t>PT</w:t>
            </w:r>
          </w:p>
        </w:tc>
        <w:tc>
          <w:tcPr>
            <w:tcW w:w="720" w:type="dxa"/>
            <w:tcBorders>
              <w:top w:val="nil"/>
              <w:left w:val="single" w:sz="4" w:space="0" w:color="auto"/>
              <w:bottom w:val="nil"/>
            </w:tcBorders>
          </w:tcPr>
          <w:p w14:paraId="3BF92CE7" w14:textId="77777777" w:rsidR="00332637" w:rsidRPr="00F26C0A" w:rsidRDefault="00332637" w:rsidP="00A63CF4">
            <w:pPr>
              <w:spacing w:before="40" w:after="40"/>
              <w:rPr>
                <w:szCs w:val="18"/>
              </w:rPr>
            </w:pPr>
          </w:p>
        </w:tc>
      </w:tr>
      <w:tr w:rsidR="00332637" w:rsidRPr="00F26C0A" w14:paraId="5F0E0220" w14:textId="77777777" w:rsidTr="00FA6F46">
        <w:tc>
          <w:tcPr>
            <w:tcW w:w="1440" w:type="dxa"/>
            <w:tcBorders>
              <w:top w:val="nil"/>
              <w:bottom w:val="nil"/>
              <w:right w:val="single" w:sz="4" w:space="0" w:color="auto"/>
            </w:tcBorders>
          </w:tcPr>
          <w:p w14:paraId="6399D488"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1F7B4D2F" w14:textId="77777777" w:rsidR="00332637" w:rsidRPr="00F26C0A" w:rsidRDefault="00332637" w:rsidP="003D4D86">
            <w:pPr>
              <w:spacing w:before="40" w:after="40"/>
              <w:ind w:right="58"/>
              <w:jc w:val="both"/>
              <w:rPr>
                <w:szCs w:val="18"/>
              </w:rPr>
            </w:pPr>
          </w:p>
        </w:tc>
        <w:tc>
          <w:tcPr>
            <w:tcW w:w="900" w:type="dxa"/>
            <w:tcBorders>
              <w:top w:val="nil"/>
              <w:left w:val="single" w:sz="18" w:space="0" w:color="auto"/>
              <w:bottom w:val="nil"/>
              <w:right w:val="single" w:sz="4" w:space="0" w:color="auto"/>
            </w:tcBorders>
          </w:tcPr>
          <w:p w14:paraId="584CCD81" w14:textId="77777777" w:rsidR="00332637" w:rsidRPr="00F26C0A" w:rsidRDefault="00332637" w:rsidP="003D4D86">
            <w:pPr>
              <w:spacing w:before="40" w:after="40"/>
              <w:rPr>
                <w:szCs w:val="18"/>
              </w:rPr>
            </w:pPr>
            <w:r w:rsidRPr="00F26C0A">
              <w:rPr>
                <w:szCs w:val="18"/>
              </w:rPr>
              <w:t>240/2013 ve znění 336/2014</w:t>
            </w:r>
          </w:p>
        </w:tc>
        <w:tc>
          <w:tcPr>
            <w:tcW w:w="1080" w:type="dxa"/>
            <w:tcBorders>
              <w:top w:val="nil"/>
              <w:left w:val="single" w:sz="4" w:space="0" w:color="auto"/>
              <w:bottom w:val="nil"/>
              <w:right w:val="single" w:sz="4" w:space="0" w:color="auto"/>
            </w:tcBorders>
          </w:tcPr>
          <w:p w14:paraId="1574A801" w14:textId="77777777" w:rsidR="00332637" w:rsidRPr="00F26C0A" w:rsidRDefault="00332637" w:rsidP="003D4D86">
            <w:pPr>
              <w:spacing w:before="40" w:after="40"/>
              <w:rPr>
                <w:szCs w:val="18"/>
              </w:rPr>
            </w:pPr>
            <w:r w:rsidRPr="00F26C0A">
              <w:rPr>
                <w:szCs w:val="18"/>
              </w:rPr>
              <w:t>§ 6 odst. 1</w:t>
            </w:r>
          </w:p>
        </w:tc>
        <w:tc>
          <w:tcPr>
            <w:tcW w:w="5400" w:type="dxa"/>
            <w:gridSpan w:val="4"/>
            <w:tcBorders>
              <w:top w:val="nil"/>
              <w:left w:val="single" w:sz="4" w:space="0" w:color="auto"/>
              <w:bottom w:val="nil"/>
              <w:right w:val="single" w:sz="4" w:space="0" w:color="auto"/>
            </w:tcBorders>
          </w:tcPr>
          <w:p w14:paraId="375DF58C" w14:textId="77777777" w:rsidR="00332637" w:rsidRPr="00F26C0A" w:rsidRDefault="00332637" w:rsidP="003D4D86">
            <w:pPr>
              <w:tabs>
                <w:tab w:val="left" w:pos="380"/>
              </w:tabs>
              <w:spacing w:before="40" w:after="40"/>
              <w:ind w:right="67"/>
              <w:jc w:val="both"/>
              <w:rPr>
                <w:szCs w:val="18"/>
              </w:rPr>
            </w:pPr>
            <w:r w:rsidRPr="00F26C0A">
              <w:rPr>
                <w:szCs w:val="18"/>
              </w:rPr>
              <w:t>Kdo obhospodařuje investiční fond nebo zahraniční investiční fond, je jeho obhospodařovatelem.</w:t>
            </w:r>
          </w:p>
        </w:tc>
        <w:tc>
          <w:tcPr>
            <w:tcW w:w="900" w:type="dxa"/>
            <w:tcBorders>
              <w:top w:val="nil"/>
              <w:left w:val="single" w:sz="4" w:space="0" w:color="auto"/>
              <w:bottom w:val="nil"/>
              <w:right w:val="single" w:sz="4" w:space="0" w:color="auto"/>
            </w:tcBorders>
          </w:tcPr>
          <w:p w14:paraId="2AA1C4C4" w14:textId="77777777" w:rsidR="00332637" w:rsidRPr="00F26C0A" w:rsidRDefault="00332637" w:rsidP="003D4D86">
            <w:pPr>
              <w:spacing w:before="40" w:after="40"/>
              <w:rPr>
                <w:szCs w:val="18"/>
              </w:rPr>
            </w:pPr>
          </w:p>
        </w:tc>
        <w:tc>
          <w:tcPr>
            <w:tcW w:w="720" w:type="dxa"/>
            <w:tcBorders>
              <w:top w:val="nil"/>
              <w:left w:val="single" w:sz="4" w:space="0" w:color="auto"/>
              <w:bottom w:val="nil"/>
            </w:tcBorders>
          </w:tcPr>
          <w:p w14:paraId="1B0662EE" w14:textId="77777777" w:rsidR="00332637" w:rsidRPr="00F26C0A" w:rsidRDefault="00332637" w:rsidP="003D4D86">
            <w:pPr>
              <w:spacing w:before="40" w:after="40"/>
              <w:rPr>
                <w:szCs w:val="18"/>
              </w:rPr>
            </w:pPr>
          </w:p>
        </w:tc>
      </w:tr>
      <w:tr w:rsidR="00332637" w:rsidRPr="00F26C0A" w14:paraId="361C9712" w14:textId="77777777" w:rsidTr="00FA6F46">
        <w:tc>
          <w:tcPr>
            <w:tcW w:w="1440" w:type="dxa"/>
            <w:tcBorders>
              <w:top w:val="nil"/>
              <w:bottom w:val="nil"/>
              <w:right w:val="single" w:sz="4" w:space="0" w:color="auto"/>
            </w:tcBorders>
          </w:tcPr>
          <w:p w14:paraId="37747246"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0950A972" w14:textId="77777777" w:rsidR="00332637" w:rsidRPr="00F26C0A" w:rsidRDefault="00332637" w:rsidP="003D4D86">
            <w:pPr>
              <w:spacing w:before="40" w:after="40"/>
              <w:ind w:right="58"/>
              <w:jc w:val="both"/>
              <w:rPr>
                <w:szCs w:val="18"/>
              </w:rPr>
            </w:pPr>
          </w:p>
        </w:tc>
        <w:tc>
          <w:tcPr>
            <w:tcW w:w="900" w:type="dxa"/>
            <w:tcBorders>
              <w:top w:val="nil"/>
              <w:left w:val="single" w:sz="18" w:space="0" w:color="auto"/>
              <w:bottom w:val="nil"/>
              <w:right w:val="single" w:sz="4" w:space="0" w:color="auto"/>
            </w:tcBorders>
          </w:tcPr>
          <w:p w14:paraId="76812EDC" w14:textId="77777777" w:rsidR="00332637" w:rsidRPr="00F26C0A" w:rsidRDefault="00332637" w:rsidP="003D4D86">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54EFB3D1" w14:textId="77777777" w:rsidR="00332637" w:rsidRPr="00F26C0A" w:rsidRDefault="00332637" w:rsidP="003D4D86">
            <w:pPr>
              <w:spacing w:before="40" w:after="40"/>
              <w:rPr>
                <w:szCs w:val="18"/>
              </w:rPr>
            </w:pPr>
            <w:r w:rsidRPr="00F26C0A">
              <w:rPr>
                <w:szCs w:val="18"/>
              </w:rPr>
              <w:t>§ 7</w:t>
            </w:r>
          </w:p>
        </w:tc>
        <w:tc>
          <w:tcPr>
            <w:tcW w:w="5400" w:type="dxa"/>
            <w:gridSpan w:val="4"/>
            <w:tcBorders>
              <w:top w:val="nil"/>
              <w:left w:val="single" w:sz="4" w:space="0" w:color="auto"/>
              <w:bottom w:val="nil"/>
              <w:right w:val="single" w:sz="4" w:space="0" w:color="auto"/>
            </w:tcBorders>
          </w:tcPr>
          <w:p w14:paraId="0AD2498C" w14:textId="77777777" w:rsidR="00332637" w:rsidRPr="00F26C0A" w:rsidRDefault="00332637" w:rsidP="003D4D86">
            <w:pPr>
              <w:tabs>
                <w:tab w:val="left" w:pos="380"/>
              </w:tabs>
              <w:spacing w:before="40" w:after="40"/>
              <w:ind w:right="67"/>
              <w:jc w:val="both"/>
              <w:rPr>
                <w:szCs w:val="18"/>
              </w:rPr>
            </w:pPr>
            <w:r w:rsidRPr="00F26C0A">
              <w:rPr>
                <w:szCs w:val="18"/>
              </w:rPr>
              <w:t>Investiční společností je právnická osoba se sídlem v České republice, která je na základě povolení uděleného Českou národní bankou oprávněna obhospodařovat investiční fond nebo zahraniční investiční fond, popřípadě provádět administraci investičního fondu nebo zahraničního investičního fondu nebo vykonávat činnosti uvedené v § 11 odst. 1 písm. c) až f).</w:t>
            </w:r>
          </w:p>
        </w:tc>
        <w:tc>
          <w:tcPr>
            <w:tcW w:w="900" w:type="dxa"/>
            <w:tcBorders>
              <w:top w:val="nil"/>
              <w:left w:val="single" w:sz="4" w:space="0" w:color="auto"/>
              <w:bottom w:val="nil"/>
              <w:right w:val="single" w:sz="4" w:space="0" w:color="auto"/>
            </w:tcBorders>
          </w:tcPr>
          <w:p w14:paraId="405C338F" w14:textId="77777777" w:rsidR="00332637" w:rsidRPr="00F26C0A" w:rsidRDefault="00332637" w:rsidP="003D4D86">
            <w:pPr>
              <w:spacing w:before="40" w:after="40"/>
              <w:rPr>
                <w:szCs w:val="18"/>
              </w:rPr>
            </w:pPr>
          </w:p>
        </w:tc>
        <w:tc>
          <w:tcPr>
            <w:tcW w:w="720" w:type="dxa"/>
            <w:tcBorders>
              <w:top w:val="nil"/>
              <w:left w:val="single" w:sz="4" w:space="0" w:color="auto"/>
              <w:bottom w:val="nil"/>
            </w:tcBorders>
          </w:tcPr>
          <w:p w14:paraId="2C32DB87" w14:textId="77777777" w:rsidR="00332637" w:rsidRPr="00F26C0A" w:rsidRDefault="00332637" w:rsidP="003D4D86">
            <w:pPr>
              <w:spacing w:before="40" w:after="40"/>
              <w:rPr>
                <w:szCs w:val="18"/>
              </w:rPr>
            </w:pPr>
          </w:p>
        </w:tc>
      </w:tr>
      <w:tr w:rsidR="00332637" w:rsidRPr="00F26C0A" w14:paraId="2C679EBA" w14:textId="77777777" w:rsidTr="00FA6F46">
        <w:tc>
          <w:tcPr>
            <w:tcW w:w="1440" w:type="dxa"/>
            <w:tcBorders>
              <w:top w:val="nil"/>
              <w:bottom w:val="nil"/>
              <w:right w:val="single" w:sz="4" w:space="0" w:color="auto"/>
            </w:tcBorders>
          </w:tcPr>
          <w:p w14:paraId="01DC5CE4"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nil"/>
              <w:right w:val="single" w:sz="18" w:space="0" w:color="auto"/>
            </w:tcBorders>
          </w:tcPr>
          <w:p w14:paraId="7DE45803" w14:textId="77777777" w:rsidR="00332637" w:rsidRPr="00F26C0A" w:rsidRDefault="00332637" w:rsidP="003D4D86">
            <w:pPr>
              <w:spacing w:before="40" w:after="40"/>
              <w:ind w:right="58"/>
              <w:jc w:val="both"/>
              <w:rPr>
                <w:szCs w:val="18"/>
              </w:rPr>
            </w:pPr>
          </w:p>
        </w:tc>
        <w:tc>
          <w:tcPr>
            <w:tcW w:w="900" w:type="dxa"/>
            <w:tcBorders>
              <w:top w:val="nil"/>
              <w:left w:val="single" w:sz="18" w:space="0" w:color="auto"/>
              <w:bottom w:val="nil"/>
              <w:right w:val="single" w:sz="4" w:space="0" w:color="auto"/>
            </w:tcBorders>
          </w:tcPr>
          <w:p w14:paraId="3C116C58" w14:textId="77777777" w:rsidR="00332637" w:rsidRPr="00F26C0A" w:rsidRDefault="00332637" w:rsidP="003D4D86">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0376431D" w14:textId="77777777" w:rsidR="00332637" w:rsidRPr="00F26C0A" w:rsidRDefault="00332637" w:rsidP="003D4D86">
            <w:pPr>
              <w:spacing w:before="40" w:after="40"/>
              <w:rPr>
                <w:szCs w:val="18"/>
              </w:rPr>
            </w:pPr>
            <w:r w:rsidRPr="00F26C0A">
              <w:rPr>
                <w:szCs w:val="18"/>
              </w:rPr>
              <w:t>§ 20 odst. 1 písm. c)</w:t>
            </w:r>
          </w:p>
        </w:tc>
        <w:tc>
          <w:tcPr>
            <w:tcW w:w="5400" w:type="dxa"/>
            <w:gridSpan w:val="4"/>
            <w:tcBorders>
              <w:top w:val="nil"/>
              <w:left w:val="single" w:sz="4" w:space="0" w:color="auto"/>
              <w:bottom w:val="nil"/>
              <w:right w:val="single" w:sz="4" w:space="0" w:color="auto"/>
            </w:tcBorders>
          </w:tcPr>
          <w:p w14:paraId="6AF96C86" w14:textId="77777777" w:rsidR="00332637" w:rsidRPr="00F26C0A" w:rsidRDefault="00332637" w:rsidP="00FA6F46">
            <w:pPr>
              <w:tabs>
                <w:tab w:val="left" w:pos="380"/>
              </w:tabs>
              <w:spacing w:before="40" w:after="40"/>
              <w:ind w:right="67"/>
              <w:jc w:val="both"/>
              <w:rPr>
                <w:szCs w:val="18"/>
              </w:rPr>
            </w:pPr>
            <w:r w:rsidRPr="00F26C0A">
              <w:rPr>
                <w:szCs w:val="18"/>
              </w:rPr>
              <w:t>Součástí řídicího a kontrolního systému obhospodařovatele investičního fondu nebo zahraničního investičního fondu jsou vždy</w:t>
            </w:r>
          </w:p>
          <w:p w14:paraId="7DC54B55" w14:textId="77777777" w:rsidR="00332637" w:rsidRPr="00F26C0A" w:rsidRDefault="00332637" w:rsidP="00FA6F46">
            <w:pPr>
              <w:tabs>
                <w:tab w:val="left" w:pos="380"/>
              </w:tabs>
              <w:spacing w:before="40" w:after="40"/>
              <w:ind w:right="67"/>
              <w:jc w:val="both"/>
              <w:rPr>
                <w:szCs w:val="18"/>
              </w:rPr>
            </w:pPr>
            <w:r w:rsidRPr="00F26C0A">
              <w:rPr>
                <w:szCs w:val="18"/>
              </w:rPr>
              <w:t>c)</w:t>
            </w:r>
            <w:r w:rsidRPr="00F26C0A">
              <w:rPr>
                <w:szCs w:val="18"/>
              </w:rPr>
              <w:tab/>
              <w:t>systém řízení rizik, jehož součástí je vždy</w:t>
            </w:r>
          </w:p>
          <w:p w14:paraId="14E8096C" w14:textId="77777777" w:rsidR="00332637" w:rsidRPr="00F26C0A" w:rsidRDefault="00332637" w:rsidP="00FA6F46">
            <w:pPr>
              <w:tabs>
                <w:tab w:val="left" w:pos="380"/>
              </w:tabs>
              <w:spacing w:before="40" w:after="40"/>
              <w:ind w:right="67"/>
              <w:jc w:val="both"/>
              <w:rPr>
                <w:szCs w:val="18"/>
              </w:rPr>
            </w:pPr>
            <w:r w:rsidRPr="00F26C0A">
              <w:rPr>
                <w:szCs w:val="18"/>
              </w:rPr>
              <w:t>1.</w:t>
            </w:r>
            <w:r w:rsidRPr="00F26C0A">
              <w:rPr>
                <w:szCs w:val="18"/>
              </w:rPr>
              <w:tab/>
              <w:t>přistupování obhospodařovatele k rizikům, kterým je nebo může být vystaven on nebo jím obhospodařovaný investiční fond nebo zahraniční investiční fond, včetně rizik vyplývajících z vnitřního anebo vnějšího prostředí a rizika nedostatečné likvidity, a</w:t>
            </w:r>
          </w:p>
          <w:p w14:paraId="24BE2C5C" w14:textId="77777777" w:rsidR="00332637" w:rsidRPr="00F26C0A" w:rsidRDefault="00332637" w:rsidP="00FA6F46">
            <w:pPr>
              <w:tabs>
                <w:tab w:val="left" w:pos="380"/>
              </w:tabs>
              <w:spacing w:before="40" w:after="40"/>
              <w:ind w:right="67"/>
              <w:jc w:val="both"/>
              <w:rPr>
                <w:szCs w:val="18"/>
              </w:rPr>
            </w:pPr>
            <w:r w:rsidRPr="00F26C0A">
              <w:rPr>
                <w:szCs w:val="18"/>
              </w:rPr>
              <w:t>2.</w:t>
            </w:r>
            <w:r w:rsidRPr="00F26C0A">
              <w:rPr>
                <w:szCs w:val="18"/>
              </w:rPr>
              <w:tab/>
              <w:t>rozpoznávání, vyhodnocování, měření, sledování, ohlašování a omezování rizik včetně přijímání opatření vedoucích k omezení výskytu anebo dopadů výskytu rizik a</w:t>
            </w:r>
          </w:p>
        </w:tc>
        <w:tc>
          <w:tcPr>
            <w:tcW w:w="900" w:type="dxa"/>
            <w:tcBorders>
              <w:top w:val="nil"/>
              <w:left w:val="single" w:sz="4" w:space="0" w:color="auto"/>
              <w:bottom w:val="nil"/>
              <w:right w:val="single" w:sz="4" w:space="0" w:color="auto"/>
            </w:tcBorders>
          </w:tcPr>
          <w:p w14:paraId="2EB87AC6" w14:textId="77777777" w:rsidR="00332637" w:rsidRPr="00F26C0A" w:rsidRDefault="00332637" w:rsidP="003D4D86">
            <w:pPr>
              <w:spacing w:before="40" w:after="40"/>
              <w:rPr>
                <w:szCs w:val="18"/>
              </w:rPr>
            </w:pPr>
          </w:p>
        </w:tc>
        <w:tc>
          <w:tcPr>
            <w:tcW w:w="720" w:type="dxa"/>
            <w:tcBorders>
              <w:top w:val="nil"/>
              <w:left w:val="single" w:sz="4" w:space="0" w:color="auto"/>
              <w:bottom w:val="nil"/>
            </w:tcBorders>
          </w:tcPr>
          <w:p w14:paraId="764ABDFE" w14:textId="77777777" w:rsidR="00332637" w:rsidRPr="00F26C0A" w:rsidRDefault="00332637" w:rsidP="003D4D86">
            <w:pPr>
              <w:spacing w:before="40" w:after="40"/>
              <w:rPr>
                <w:szCs w:val="18"/>
              </w:rPr>
            </w:pPr>
          </w:p>
        </w:tc>
      </w:tr>
      <w:tr w:rsidR="00332637" w:rsidRPr="00F26C0A" w14:paraId="01E41BBC" w14:textId="77777777" w:rsidTr="003D4D86">
        <w:tc>
          <w:tcPr>
            <w:tcW w:w="1440" w:type="dxa"/>
            <w:tcBorders>
              <w:top w:val="nil"/>
              <w:bottom w:val="single" w:sz="4" w:space="0" w:color="auto"/>
              <w:right w:val="single" w:sz="4" w:space="0" w:color="auto"/>
            </w:tcBorders>
          </w:tcPr>
          <w:p w14:paraId="1E411D50"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430E5470" w14:textId="77777777" w:rsidR="00332637" w:rsidRPr="00F26C0A" w:rsidRDefault="00332637" w:rsidP="003D4D86">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17CA2661" w14:textId="77777777" w:rsidR="00332637" w:rsidRPr="00F26C0A" w:rsidRDefault="00332637" w:rsidP="003D4D86">
            <w:pPr>
              <w:spacing w:before="40" w:after="40"/>
              <w:rPr>
                <w:szCs w:val="18"/>
              </w:rPr>
            </w:pPr>
            <w:r w:rsidRPr="00F26C0A">
              <w:rPr>
                <w:szCs w:val="18"/>
              </w:rPr>
              <w:t>240/2013</w:t>
            </w:r>
          </w:p>
        </w:tc>
        <w:tc>
          <w:tcPr>
            <w:tcW w:w="1080" w:type="dxa"/>
            <w:tcBorders>
              <w:top w:val="nil"/>
              <w:left w:val="single" w:sz="4" w:space="0" w:color="auto"/>
              <w:bottom w:val="single" w:sz="4" w:space="0" w:color="auto"/>
              <w:right w:val="single" w:sz="4" w:space="0" w:color="auto"/>
            </w:tcBorders>
          </w:tcPr>
          <w:p w14:paraId="412F1AF9" w14:textId="77777777" w:rsidR="00332637" w:rsidRPr="00F26C0A" w:rsidRDefault="00332637" w:rsidP="003D4D86">
            <w:pPr>
              <w:spacing w:before="40" w:after="40"/>
              <w:rPr>
                <w:szCs w:val="18"/>
              </w:rPr>
            </w:pPr>
            <w:r w:rsidRPr="00F26C0A">
              <w:rPr>
                <w:szCs w:val="18"/>
              </w:rPr>
              <w:t>§ 47 odst. 1 písm. c)</w:t>
            </w:r>
          </w:p>
        </w:tc>
        <w:tc>
          <w:tcPr>
            <w:tcW w:w="5400" w:type="dxa"/>
            <w:gridSpan w:val="4"/>
            <w:tcBorders>
              <w:top w:val="nil"/>
              <w:left w:val="single" w:sz="4" w:space="0" w:color="auto"/>
              <w:bottom w:val="single" w:sz="4" w:space="0" w:color="auto"/>
              <w:right w:val="single" w:sz="4" w:space="0" w:color="auto"/>
            </w:tcBorders>
          </w:tcPr>
          <w:p w14:paraId="472AA417" w14:textId="77777777" w:rsidR="00332637" w:rsidRPr="00F26C0A" w:rsidRDefault="00332637" w:rsidP="00FA6F46">
            <w:pPr>
              <w:tabs>
                <w:tab w:val="left" w:pos="380"/>
              </w:tabs>
              <w:spacing w:before="40" w:after="40"/>
              <w:ind w:right="67"/>
              <w:jc w:val="both"/>
              <w:rPr>
                <w:szCs w:val="18"/>
              </w:rPr>
            </w:pPr>
            <w:r w:rsidRPr="00F26C0A">
              <w:rPr>
                <w:szCs w:val="18"/>
              </w:rPr>
              <w:t>Součástí řídicího a kontrolního systému administrátora investičního fondu nebo zahraničního investičního fondu jsou vždy</w:t>
            </w:r>
          </w:p>
          <w:p w14:paraId="49E5D3D5" w14:textId="77777777" w:rsidR="00332637" w:rsidRPr="00F26C0A" w:rsidRDefault="00332637" w:rsidP="00FA6F46">
            <w:pPr>
              <w:tabs>
                <w:tab w:val="left" w:pos="380"/>
              </w:tabs>
              <w:spacing w:before="40" w:after="40"/>
              <w:ind w:right="67"/>
              <w:jc w:val="both"/>
              <w:rPr>
                <w:szCs w:val="18"/>
              </w:rPr>
            </w:pPr>
            <w:r w:rsidRPr="00F26C0A">
              <w:rPr>
                <w:szCs w:val="18"/>
              </w:rPr>
              <w:t>c)</w:t>
            </w:r>
            <w:r w:rsidRPr="00F26C0A">
              <w:rPr>
                <w:szCs w:val="18"/>
              </w:rPr>
              <w:tab/>
              <w:t>systém řízení rizik, jehož součástí je vždy</w:t>
            </w:r>
          </w:p>
          <w:p w14:paraId="10FC652E" w14:textId="77777777" w:rsidR="00332637" w:rsidRPr="00F26C0A" w:rsidRDefault="00332637" w:rsidP="00FA6F46">
            <w:pPr>
              <w:tabs>
                <w:tab w:val="left" w:pos="380"/>
              </w:tabs>
              <w:spacing w:before="40" w:after="40"/>
              <w:ind w:right="67"/>
              <w:jc w:val="both"/>
              <w:rPr>
                <w:szCs w:val="18"/>
              </w:rPr>
            </w:pPr>
            <w:r w:rsidRPr="00F26C0A">
              <w:rPr>
                <w:szCs w:val="18"/>
              </w:rPr>
              <w:t>přistupování administrátora k rizikům, kterým je nebo může být vystaven, včetně rizik vyplývajících z vnitřního anebo vnějšího prostředí, a</w:t>
            </w:r>
          </w:p>
          <w:p w14:paraId="3DC23E2C" w14:textId="77777777" w:rsidR="00332637" w:rsidRPr="00F26C0A" w:rsidRDefault="00332637" w:rsidP="00FA6F46">
            <w:pPr>
              <w:tabs>
                <w:tab w:val="left" w:pos="380"/>
              </w:tabs>
              <w:spacing w:before="40" w:after="40"/>
              <w:ind w:right="67"/>
              <w:jc w:val="both"/>
              <w:rPr>
                <w:szCs w:val="18"/>
              </w:rPr>
            </w:pPr>
            <w:r w:rsidRPr="00F26C0A">
              <w:rPr>
                <w:szCs w:val="18"/>
              </w:rPr>
              <w:t>rozpoznávání, vyhodnocování, měření, sledování, ohlašování a omezování rizik včetně přijímání opatření vedoucích k omezení výskytu anebo dopadů výskytu rizik a</w:t>
            </w:r>
          </w:p>
        </w:tc>
        <w:tc>
          <w:tcPr>
            <w:tcW w:w="900" w:type="dxa"/>
            <w:tcBorders>
              <w:top w:val="nil"/>
              <w:left w:val="single" w:sz="4" w:space="0" w:color="auto"/>
              <w:bottom w:val="single" w:sz="4" w:space="0" w:color="auto"/>
              <w:right w:val="single" w:sz="4" w:space="0" w:color="auto"/>
            </w:tcBorders>
          </w:tcPr>
          <w:p w14:paraId="5FD7FB1E" w14:textId="77777777" w:rsidR="00332637" w:rsidRPr="00F26C0A" w:rsidRDefault="00332637" w:rsidP="003D4D86">
            <w:pPr>
              <w:spacing w:before="40" w:after="40"/>
              <w:rPr>
                <w:szCs w:val="18"/>
              </w:rPr>
            </w:pPr>
          </w:p>
        </w:tc>
        <w:tc>
          <w:tcPr>
            <w:tcW w:w="720" w:type="dxa"/>
            <w:tcBorders>
              <w:top w:val="nil"/>
              <w:left w:val="single" w:sz="4" w:space="0" w:color="auto"/>
              <w:bottom w:val="single" w:sz="4" w:space="0" w:color="auto"/>
            </w:tcBorders>
          </w:tcPr>
          <w:p w14:paraId="7BC9A5A1" w14:textId="77777777" w:rsidR="00332637" w:rsidRPr="00F26C0A" w:rsidRDefault="00332637" w:rsidP="003D4D86">
            <w:pPr>
              <w:spacing w:before="40" w:after="40"/>
              <w:rPr>
                <w:szCs w:val="18"/>
              </w:rPr>
            </w:pPr>
          </w:p>
        </w:tc>
      </w:tr>
      <w:tr w:rsidR="00332637" w:rsidRPr="00F26C0A" w14:paraId="2A72006C" w14:textId="77777777" w:rsidTr="00870FBF">
        <w:tc>
          <w:tcPr>
            <w:tcW w:w="1440" w:type="dxa"/>
            <w:tcBorders>
              <w:top w:val="single" w:sz="4" w:space="0" w:color="auto"/>
              <w:bottom w:val="nil"/>
              <w:right w:val="single" w:sz="4" w:space="0" w:color="auto"/>
            </w:tcBorders>
          </w:tcPr>
          <w:p w14:paraId="2708B3B8" w14:textId="77777777" w:rsidR="00332637" w:rsidRPr="00F26C0A" w:rsidRDefault="00332637" w:rsidP="003D4D86">
            <w:pPr>
              <w:spacing w:before="40" w:after="40"/>
              <w:rPr>
                <w:szCs w:val="18"/>
              </w:rPr>
            </w:pPr>
            <w:r w:rsidRPr="00F26C0A">
              <w:rPr>
                <w:szCs w:val="18"/>
              </w:rPr>
              <w:t>Příloha I, odst. 2</w:t>
            </w:r>
          </w:p>
        </w:tc>
        <w:tc>
          <w:tcPr>
            <w:tcW w:w="5400" w:type="dxa"/>
            <w:gridSpan w:val="4"/>
            <w:tcBorders>
              <w:top w:val="single" w:sz="4" w:space="0" w:color="auto"/>
              <w:left w:val="single" w:sz="4" w:space="0" w:color="auto"/>
              <w:bottom w:val="nil"/>
              <w:right w:val="single" w:sz="18" w:space="0" w:color="auto"/>
            </w:tcBorders>
          </w:tcPr>
          <w:p w14:paraId="13E36B12" w14:textId="77777777" w:rsidR="00332637" w:rsidRPr="00F26C0A" w:rsidRDefault="00332637" w:rsidP="00A63CF4">
            <w:pPr>
              <w:spacing w:before="40" w:after="40"/>
              <w:ind w:right="58"/>
              <w:jc w:val="both"/>
              <w:rPr>
                <w:szCs w:val="18"/>
              </w:rPr>
            </w:pPr>
            <w:r w:rsidRPr="00F26C0A">
              <w:rPr>
                <w:szCs w:val="18"/>
              </w:rPr>
              <w:t>K dalším činnostem, které může správce navíc vykonávat při kolektivní správě alternativního investičního fondu, patří:</w:t>
            </w:r>
          </w:p>
          <w:p w14:paraId="168F5820" w14:textId="77777777" w:rsidR="00332637" w:rsidRPr="00F26C0A" w:rsidRDefault="00332637" w:rsidP="00A63CF4">
            <w:pPr>
              <w:spacing w:before="40" w:after="40"/>
              <w:ind w:right="58"/>
              <w:jc w:val="both"/>
              <w:rPr>
                <w:szCs w:val="18"/>
              </w:rPr>
            </w:pPr>
            <w:r w:rsidRPr="00F26C0A">
              <w:rPr>
                <w:szCs w:val="18"/>
              </w:rPr>
              <w:t>a) administrativní úkony:</w:t>
            </w:r>
          </w:p>
          <w:p w14:paraId="14347B26" w14:textId="77777777" w:rsidR="00332637" w:rsidRPr="00F26C0A" w:rsidRDefault="00332637" w:rsidP="00A63CF4">
            <w:pPr>
              <w:spacing w:before="40" w:after="40"/>
              <w:ind w:right="58"/>
              <w:jc w:val="both"/>
              <w:rPr>
                <w:szCs w:val="18"/>
              </w:rPr>
            </w:pPr>
            <w:r w:rsidRPr="00F26C0A">
              <w:rPr>
                <w:szCs w:val="18"/>
              </w:rPr>
              <w:t>i) právní služby a účetní služby v rámci správy fondu,</w:t>
            </w:r>
          </w:p>
          <w:p w14:paraId="3C652B22" w14:textId="77777777" w:rsidR="00332637" w:rsidRPr="00F26C0A" w:rsidRDefault="00332637" w:rsidP="00A63CF4">
            <w:pPr>
              <w:spacing w:before="40" w:after="40"/>
              <w:ind w:right="58"/>
              <w:jc w:val="both"/>
              <w:rPr>
                <w:szCs w:val="18"/>
              </w:rPr>
            </w:pPr>
            <w:r w:rsidRPr="00F26C0A">
              <w:rPr>
                <w:szCs w:val="18"/>
              </w:rPr>
              <w:t>ii) vyřizování žádostí o poskytnutí informací od zákazníků,</w:t>
            </w:r>
          </w:p>
          <w:p w14:paraId="10349863" w14:textId="77777777" w:rsidR="00332637" w:rsidRPr="00F26C0A" w:rsidRDefault="00332637" w:rsidP="00A63CF4">
            <w:pPr>
              <w:spacing w:before="40" w:after="40"/>
              <w:ind w:right="58"/>
              <w:jc w:val="both"/>
              <w:rPr>
                <w:szCs w:val="18"/>
              </w:rPr>
            </w:pPr>
            <w:r w:rsidRPr="00F26C0A">
              <w:rPr>
                <w:szCs w:val="18"/>
              </w:rPr>
              <w:t>iii) oceňování a stanovování cen včetně daňových přiznání,</w:t>
            </w:r>
          </w:p>
          <w:p w14:paraId="4CC6CA0F" w14:textId="77777777" w:rsidR="00332637" w:rsidRPr="00F26C0A" w:rsidRDefault="00332637" w:rsidP="00A63CF4">
            <w:pPr>
              <w:spacing w:before="40" w:after="40"/>
              <w:ind w:right="58"/>
              <w:jc w:val="both"/>
              <w:rPr>
                <w:szCs w:val="18"/>
              </w:rPr>
            </w:pPr>
            <w:r w:rsidRPr="00F26C0A">
              <w:rPr>
                <w:szCs w:val="18"/>
              </w:rPr>
              <w:t>iv) sledování dodržování právních a jiných předpisů,</w:t>
            </w:r>
          </w:p>
          <w:p w14:paraId="01426EDB" w14:textId="77777777" w:rsidR="00332637" w:rsidRPr="00F26C0A" w:rsidRDefault="00332637" w:rsidP="00A63CF4">
            <w:pPr>
              <w:spacing w:before="40" w:after="40"/>
              <w:ind w:right="58"/>
              <w:jc w:val="both"/>
              <w:rPr>
                <w:szCs w:val="18"/>
              </w:rPr>
            </w:pPr>
            <w:r w:rsidRPr="00F26C0A">
              <w:rPr>
                <w:szCs w:val="18"/>
              </w:rPr>
              <w:t>v) vedení registru držitelů podílových jednotek/akcionářů,</w:t>
            </w:r>
          </w:p>
          <w:p w14:paraId="6CA36D05" w14:textId="77777777" w:rsidR="00332637" w:rsidRPr="00F26C0A" w:rsidRDefault="00332637" w:rsidP="00A63CF4">
            <w:pPr>
              <w:spacing w:before="40" w:after="40"/>
              <w:ind w:right="58"/>
              <w:jc w:val="both"/>
              <w:rPr>
                <w:szCs w:val="18"/>
              </w:rPr>
            </w:pPr>
            <w:r w:rsidRPr="00F26C0A">
              <w:rPr>
                <w:szCs w:val="18"/>
              </w:rPr>
              <w:t>vi) rozdělování zisku,</w:t>
            </w:r>
          </w:p>
          <w:p w14:paraId="549A5220" w14:textId="77777777" w:rsidR="00332637" w:rsidRPr="00F26C0A" w:rsidRDefault="00332637" w:rsidP="00A63CF4">
            <w:pPr>
              <w:spacing w:before="40" w:after="40"/>
              <w:ind w:right="58"/>
              <w:jc w:val="both"/>
              <w:rPr>
                <w:szCs w:val="18"/>
              </w:rPr>
            </w:pPr>
            <w:r w:rsidRPr="00F26C0A">
              <w:rPr>
                <w:szCs w:val="18"/>
              </w:rPr>
              <w:t>vii) emitování a vyplácení podílových jednotek a akcií,</w:t>
            </w:r>
          </w:p>
          <w:p w14:paraId="3F4D7E00" w14:textId="77777777" w:rsidR="00332637" w:rsidRPr="00F26C0A" w:rsidRDefault="00332637" w:rsidP="00A63CF4">
            <w:pPr>
              <w:spacing w:before="40" w:after="40"/>
              <w:ind w:right="58"/>
              <w:jc w:val="both"/>
              <w:rPr>
                <w:szCs w:val="18"/>
              </w:rPr>
            </w:pPr>
            <w:r w:rsidRPr="00F26C0A">
              <w:rPr>
                <w:szCs w:val="18"/>
              </w:rPr>
              <w:t>viii) smluvní vyrovnání (včetně odeslání osvědčení),</w:t>
            </w:r>
          </w:p>
          <w:p w14:paraId="1AE7A0D1" w14:textId="77777777" w:rsidR="00332637" w:rsidRPr="00F26C0A" w:rsidRDefault="00332637" w:rsidP="00A63CF4">
            <w:pPr>
              <w:spacing w:before="40" w:after="40"/>
              <w:ind w:right="58"/>
              <w:jc w:val="both"/>
              <w:rPr>
                <w:szCs w:val="18"/>
              </w:rPr>
            </w:pPr>
            <w:r w:rsidRPr="00F26C0A">
              <w:rPr>
                <w:szCs w:val="18"/>
              </w:rPr>
              <w:t>ix) vedení záznamů;</w:t>
            </w:r>
          </w:p>
          <w:p w14:paraId="43112B19" w14:textId="77777777" w:rsidR="00332637" w:rsidRPr="00F26C0A" w:rsidRDefault="00332637" w:rsidP="00A63CF4">
            <w:pPr>
              <w:spacing w:before="40" w:after="40"/>
              <w:ind w:right="58"/>
              <w:jc w:val="both"/>
              <w:rPr>
                <w:szCs w:val="18"/>
              </w:rPr>
            </w:pPr>
            <w:r w:rsidRPr="00F26C0A">
              <w:rPr>
                <w:szCs w:val="18"/>
              </w:rPr>
              <w:t>b) nabízení;</w:t>
            </w:r>
          </w:p>
          <w:p w14:paraId="04AF2844" w14:textId="77777777" w:rsidR="00332637" w:rsidRPr="00F26C0A" w:rsidRDefault="00332637" w:rsidP="00A63CF4">
            <w:pPr>
              <w:spacing w:before="40" w:after="40"/>
              <w:ind w:right="58"/>
              <w:jc w:val="both"/>
              <w:rPr>
                <w:szCs w:val="18"/>
              </w:rPr>
            </w:pPr>
            <w:r w:rsidRPr="00F26C0A">
              <w:rPr>
                <w:szCs w:val="18"/>
              </w:rPr>
              <w:t>c) činnosti spojené s aktivy alternativních investičních fondů, totiž služby nezbytné k plnění povinností správce při správě cizího majetku, hospodářskou správu, činnosti spojené se správou nemovitostí, poradenství podnikům, pokud jde o kapitálové struktury, průmyslovou strategii a související záležitosti, poradenství a služby ohledně spojení a koupě podniku a jiné služby spojené se správou alternativního investičního fondu a společností a dalších aktiv, do kterých tento alternativní investiční fond investoval.</w:t>
            </w:r>
          </w:p>
        </w:tc>
        <w:tc>
          <w:tcPr>
            <w:tcW w:w="900" w:type="dxa"/>
            <w:tcBorders>
              <w:top w:val="single" w:sz="4" w:space="0" w:color="auto"/>
              <w:left w:val="single" w:sz="18" w:space="0" w:color="auto"/>
              <w:bottom w:val="nil"/>
              <w:right w:val="single" w:sz="4" w:space="0" w:color="auto"/>
            </w:tcBorders>
          </w:tcPr>
          <w:p w14:paraId="4EA8656F" w14:textId="0C7F85DD" w:rsidR="00332637" w:rsidRPr="00F26C0A" w:rsidRDefault="00332637" w:rsidP="00A63CF4">
            <w:pPr>
              <w:spacing w:before="40" w:after="40"/>
              <w:rPr>
                <w:szCs w:val="18"/>
              </w:rPr>
            </w:pPr>
            <w:r w:rsidRPr="00F26C0A">
              <w:rPr>
                <w:szCs w:val="18"/>
              </w:rPr>
              <w:t>240/2013 ve znění 336/2014</w:t>
            </w:r>
            <w:r w:rsidR="002151C2" w:rsidRPr="00604020">
              <w:rPr>
                <w:szCs w:val="18"/>
              </w:rPr>
              <w:t xml:space="preserve"> 119/2020</w:t>
            </w:r>
          </w:p>
          <w:p w14:paraId="2D483E06" w14:textId="77777777" w:rsidR="00332637" w:rsidRPr="00F26C0A" w:rsidRDefault="00332637" w:rsidP="00A63CF4">
            <w:pPr>
              <w:spacing w:before="40" w:after="40"/>
              <w:rPr>
                <w:szCs w:val="18"/>
              </w:rPr>
            </w:pPr>
          </w:p>
        </w:tc>
        <w:tc>
          <w:tcPr>
            <w:tcW w:w="1080" w:type="dxa"/>
            <w:tcBorders>
              <w:top w:val="single" w:sz="4" w:space="0" w:color="auto"/>
              <w:left w:val="single" w:sz="4" w:space="0" w:color="auto"/>
              <w:bottom w:val="nil"/>
              <w:right w:val="single" w:sz="4" w:space="0" w:color="auto"/>
            </w:tcBorders>
          </w:tcPr>
          <w:p w14:paraId="478038D5" w14:textId="77777777" w:rsidR="00332637" w:rsidRPr="00F26C0A" w:rsidRDefault="00332637" w:rsidP="000D286F">
            <w:pPr>
              <w:spacing w:before="40" w:after="40"/>
              <w:rPr>
                <w:szCs w:val="18"/>
              </w:rPr>
            </w:pPr>
            <w:r w:rsidRPr="00F26C0A">
              <w:rPr>
                <w:szCs w:val="18"/>
              </w:rPr>
              <w:t>§ 38 odst. 1 a 2</w:t>
            </w:r>
          </w:p>
        </w:tc>
        <w:tc>
          <w:tcPr>
            <w:tcW w:w="5400" w:type="dxa"/>
            <w:gridSpan w:val="4"/>
            <w:tcBorders>
              <w:top w:val="single" w:sz="4" w:space="0" w:color="auto"/>
              <w:left w:val="single" w:sz="4" w:space="0" w:color="auto"/>
              <w:bottom w:val="nil"/>
              <w:right w:val="single" w:sz="4" w:space="0" w:color="auto"/>
            </w:tcBorders>
          </w:tcPr>
          <w:p w14:paraId="11083EE1" w14:textId="77777777" w:rsidR="009E0762" w:rsidRPr="00F26C0A" w:rsidRDefault="009E0762" w:rsidP="009E0762">
            <w:pPr>
              <w:tabs>
                <w:tab w:val="left" w:pos="380"/>
              </w:tabs>
              <w:spacing w:before="40" w:after="40"/>
              <w:ind w:right="67"/>
              <w:jc w:val="both"/>
              <w:rPr>
                <w:szCs w:val="18"/>
              </w:rPr>
            </w:pPr>
            <w:r w:rsidRPr="00F26C0A">
              <w:rPr>
                <w:szCs w:val="18"/>
              </w:rPr>
              <w:t>(1) Administrací investičního fondu nebo zahraničního investičního fondu jsou ve vztahu k tomuto fondu tyto činnosti:</w:t>
            </w:r>
          </w:p>
          <w:p w14:paraId="14F8E954" w14:textId="77777777" w:rsidR="009E0762" w:rsidRPr="00F26C0A" w:rsidRDefault="009E0762" w:rsidP="009E0762">
            <w:pPr>
              <w:tabs>
                <w:tab w:val="left" w:pos="380"/>
              </w:tabs>
              <w:spacing w:before="40" w:after="40"/>
              <w:ind w:right="67"/>
              <w:jc w:val="both"/>
              <w:rPr>
                <w:szCs w:val="18"/>
              </w:rPr>
            </w:pPr>
            <w:r w:rsidRPr="00F26C0A">
              <w:rPr>
                <w:szCs w:val="18"/>
              </w:rPr>
              <w:t>a) vedení účetnictví,</w:t>
            </w:r>
          </w:p>
          <w:p w14:paraId="49A335CE" w14:textId="77777777" w:rsidR="009E0762" w:rsidRPr="00F26C0A" w:rsidRDefault="009E0762" w:rsidP="009E0762">
            <w:pPr>
              <w:tabs>
                <w:tab w:val="left" w:pos="380"/>
              </w:tabs>
              <w:spacing w:before="40" w:after="40"/>
              <w:ind w:right="67"/>
              <w:jc w:val="both"/>
              <w:rPr>
                <w:szCs w:val="18"/>
              </w:rPr>
            </w:pPr>
            <w:r w:rsidRPr="00F26C0A">
              <w:rPr>
                <w:szCs w:val="18"/>
              </w:rPr>
              <w:t>b) poskytování právních služeb,</w:t>
            </w:r>
          </w:p>
          <w:p w14:paraId="4F7C0C17" w14:textId="77777777" w:rsidR="009E0762" w:rsidRPr="00F26C0A" w:rsidRDefault="009E0762" w:rsidP="009E0762">
            <w:pPr>
              <w:tabs>
                <w:tab w:val="left" w:pos="380"/>
              </w:tabs>
              <w:spacing w:before="40" w:after="40"/>
              <w:ind w:right="67"/>
              <w:jc w:val="both"/>
              <w:rPr>
                <w:szCs w:val="18"/>
              </w:rPr>
            </w:pPr>
            <w:r w:rsidRPr="00F26C0A">
              <w:rPr>
                <w:szCs w:val="18"/>
              </w:rPr>
              <w:t>c) compliance a vnitřní audit,</w:t>
            </w:r>
          </w:p>
          <w:p w14:paraId="4ED3BD74" w14:textId="77777777" w:rsidR="009E0762" w:rsidRPr="00F26C0A" w:rsidRDefault="009E0762" w:rsidP="009E0762">
            <w:pPr>
              <w:tabs>
                <w:tab w:val="left" w:pos="380"/>
              </w:tabs>
              <w:spacing w:before="40" w:after="40"/>
              <w:ind w:right="67"/>
              <w:jc w:val="both"/>
              <w:rPr>
                <w:szCs w:val="18"/>
              </w:rPr>
            </w:pPr>
            <w:r w:rsidRPr="00F26C0A">
              <w:rPr>
                <w:szCs w:val="18"/>
              </w:rPr>
              <w:t>d) vyřizování stížností a reklamací investorů,</w:t>
            </w:r>
          </w:p>
          <w:p w14:paraId="2C257DF1" w14:textId="77777777" w:rsidR="009E0762" w:rsidRPr="00F26C0A" w:rsidRDefault="009E0762" w:rsidP="009E0762">
            <w:pPr>
              <w:tabs>
                <w:tab w:val="left" w:pos="380"/>
              </w:tabs>
              <w:spacing w:before="40" w:after="40"/>
              <w:ind w:right="67"/>
              <w:jc w:val="both"/>
              <w:rPr>
                <w:szCs w:val="18"/>
              </w:rPr>
            </w:pPr>
            <w:r w:rsidRPr="00F26C0A">
              <w:rPr>
                <w:szCs w:val="18"/>
              </w:rPr>
              <w:t>e) oceňování jeho majetku a dluhů,</w:t>
            </w:r>
          </w:p>
          <w:p w14:paraId="59BDB435" w14:textId="77777777" w:rsidR="009E0762" w:rsidRPr="00F26C0A" w:rsidRDefault="009E0762" w:rsidP="009E0762">
            <w:pPr>
              <w:tabs>
                <w:tab w:val="left" w:pos="380"/>
              </w:tabs>
              <w:spacing w:before="40" w:after="40"/>
              <w:ind w:right="67"/>
              <w:jc w:val="both"/>
              <w:rPr>
                <w:szCs w:val="18"/>
              </w:rPr>
            </w:pPr>
            <w:r w:rsidRPr="00F26C0A">
              <w:rPr>
                <w:szCs w:val="18"/>
              </w:rPr>
              <w:t>f) výpočet aktuální hodnoty cenného papíru a zaknihovaného cenného papíru vydávaného tímto fondem,</w:t>
            </w:r>
          </w:p>
          <w:p w14:paraId="586B33D2" w14:textId="77777777" w:rsidR="009E0762" w:rsidRPr="00F26C0A" w:rsidRDefault="009E0762" w:rsidP="009E0762">
            <w:pPr>
              <w:tabs>
                <w:tab w:val="left" w:pos="380"/>
              </w:tabs>
              <w:spacing w:before="40" w:after="40"/>
              <w:ind w:right="67"/>
              <w:jc w:val="both"/>
              <w:rPr>
                <w:szCs w:val="18"/>
              </w:rPr>
            </w:pPr>
            <w:r w:rsidRPr="00F26C0A">
              <w:rPr>
                <w:szCs w:val="18"/>
              </w:rPr>
              <w:t>g) plnění povinností vztahujících se k daním, poplatkům nebo jiným obdobným peněžitým plněním,</w:t>
            </w:r>
          </w:p>
          <w:p w14:paraId="2C631613" w14:textId="77777777" w:rsidR="009E0762" w:rsidRPr="00F26C0A" w:rsidRDefault="009E0762" w:rsidP="009E0762">
            <w:pPr>
              <w:tabs>
                <w:tab w:val="left" w:pos="380"/>
              </w:tabs>
              <w:spacing w:before="40" w:after="40"/>
              <w:ind w:right="67"/>
              <w:jc w:val="both"/>
              <w:rPr>
                <w:szCs w:val="18"/>
              </w:rPr>
            </w:pPr>
            <w:r w:rsidRPr="00F26C0A">
              <w:rPr>
                <w:szCs w:val="18"/>
              </w:rPr>
              <w:t>h) vedení seznamu vlastníků cenných papírů a zaknihovaných cenných papírů vydávaných tímto fondem,</w:t>
            </w:r>
          </w:p>
          <w:p w14:paraId="2E67854D" w14:textId="77777777" w:rsidR="009E0762" w:rsidRPr="00F26C0A" w:rsidRDefault="009E0762" w:rsidP="009E0762">
            <w:pPr>
              <w:tabs>
                <w:tab w:val="left" w:pos="380"/>
              </w:tabs>
              <w:spacing w:before="40" w:after="40"/>
              <w:ind w:right="67"/>
              <w:jc w:val="both"/>
              <w:rPr>
                <w:szCs w:val="18"/>
              </w:rPr>
            </w:pPr>
            <w:r w:rsidRPr="00F26C0A">
              <w:rPr>
                <w:szCs w:val="18"/>
              </w:rPr>
              <w:t>i) rozdělování a vyplácení výnosů z majetku tohoto fondu,</w:t>
            </w:r>
          </w:p>
          <w:p w14:paraId="28076EB0" w14:textId="77777777" w:rsidR="009E0762" w:rsidRPr="00F26C0A" w:rsidRDefault="009E0762" w:rsidP="009E0762">
            <w:pPr>
              <w:tabs>
                <w:tab w:val="left" w:pos="380"/>
              </w:tabs>
              <w:spacing w:before="40" w:after="40"/>
              <w:ind w:right="67"/>
              <w:jc w:val="both"/>
              <w:rPr>
                <w:szCs w:val="18"/>
              </w:rPr>
            </w:pPr>
            <w:r w:rsidRPr="00F26C0A">
              <w:rPr>
                <w:szCs w:val="18"/>
              </w:rPr>
              <w:t>j) zajišťování vydávání, výměny a odkupování cenných papírů a zaknihovaných cenných papírů vydávaných tímto fondem,</w:t>
            </w:r>
          </w:p>
          <w:p w14:paraId="4217AE93" w14:textId="77777777" w:rsidR="009E0762" w:rsidRPr="00F26C0A" w:rsidRDefault="009E0762" w:rsidP="009E0762">
            <w:pPr>
              <w:tabs>
                <w:tab w:val="left" w:pos="380"/>
              </w:tabs>
              <w:spacing w:before="40" w:after="40"/>
              <w:ind w:right="67"/>
              <w:jc w:val="both"/>
              <w:rPr>
                <w:szCs w:val="18"/>
              </w:rPr>
            </w:pPr>
            <w:r w:rsidRPr="00F26C0A">
              <w:rPr>
                <w:szCs w:val="18"/>
              </w:rPr>
              <w:t>k) vyhotovení a aktualizace výroční zprávy a pololetní zprávy tohoto fondu,</w:t>
            </w:r>
          </w:p>
          <w:p w14:paraId="573DEB4C" w14:textId="77777777" w:rsidR="009E0762" w:rsidRPr="00F26C0A" w:rsidRDefault="009E0762" w:rsidP="009E0762">
            <w:pPr>
              <w:tabs>
                <w:tab w:val="left" w:pos="380"/>
              </w:tabs>
              <w:spacing w:before="40" w:after="40"/>
              <w:ind w:right="67"/>
              <w:jc w:val="both"/>
              <w:rPr>
                <w:szCs w:val="18"/>
              </w:rPr>
            </w:pPr>
            <w:r w:rsidRPr="00F26C0A">
              <w:rPr>
                <w:szCs w:val="18"/>
              </w:rPr>
              <w:t>l) vyhotovení a aktualizace sdělení klíčových informací tohoto fondu nebo srovnatelného dokumentu podle práva cizího státu a provádění jeho změn,</w:t>
            </w:r>
          </w:p>
          <w:p w14:paraId="17B1F278" w14:textId="77777777" w:rsidR="009E0762" w:rsidRPr="00F26C0A" w:rsidRDefault="009E0762" w:rsidP="009E0762">
            <w:pPr>
              <w:tabs>
                <w:tab w:val="left" w:pos="380"/>
              </w:tabs>
              <w:spacing w:before="40" w:after="40"/>
              <w:ind w:right="67"/>
              <w:jc w:val="both"/>
              <w:rPr>
                <w:szCs w:val="18"/>
              </w:rPr>
            </w:pPr>
            <w:r w:rsidRPr="00F26C0A">
              <w:rPr>
                <w:szCs w:val="18"/>
              </w:rPr>
              <w:t>m) vyhotovení propagačního sdělení týkajícího se tohoto fondu,</w:t>
            </w:r>
          </w:p>
          <w:p w14:paraId="0CA40CCD" w14:textId="77777777" w:rsidR="009E0762" w:rsidRPr="00F26C0A" w:rsidRDefault="009E0762" w:rsidP="009E0762">
            <w:pPr>
              <w:tabs>
                <w:tab w:val="left" w:pos="380"/>
              </w:tabs>
              <w:spacing w:before="40" w:after="40"/>
              <w:ind w:right="67"/>
              <w:jc w:val="both"/>
              <w:rPr>
                <w:szCs w:val="18"/>
              </w:rPr>
            </w:pPr>
            <w:r w:rsidRPr="00F26C0A">
              <w:rPr>
                <w:szCs w:val="18"/>
              </w:rPr>
              <w:t>n) uveřejňování, zpřístupňování a poskytování údajů a dokumentů podílníkům, obmyšleným nebo společníkům tohoto fondu a jiným osobám,</w:t>
            </w:r>
          </w:p>
          <w:p w14:paraId="67A55C6A" w14:textId="77777777" w:rsidR="009E0762" w:rsidRPr="00F26C0A" w:rsidRDefault="009E0762" w:rsidP="009E0762">
            <w:pPr>
              <w:tabs>
                <w:tab w:val="left" w:pos="380"/>
              </w:tabs>
              <w:spacing w:before="40" w:after="40"/>
              <w:ind w:right="67"/>
              <w:jc w:val="both"/>
              <w:rPr>
                <w:szCs w:val="18"/>
              </w:rPr>
            </w:pPr>
            <w:r w:rsidRPr="00F26C0A">
              <w:rPr>
                <w:szCs w:val="18"/>
              </w:rPr>
              <w:t>o) oznamování údajů a poskytování dokumentů, zejména České národní bance nebo orgánu dohledu jiného členského státu,</w:t>
            </w:r>
          </w:p>
          <w:p w14:paraId="56EAF9B0" w14:textId="77777777" w:rsidR="009E0762" w:rsidRPr="00F26C0A" w:rsidRDefault="009E0762" w:rsidP="009E0762">
            <w:pPr>
              <w:tabs>
                <w:tab w:val="left" w:pos="380"/>
              </w:tabs>
              <w:spacing w:before="40" w:after="40"/>
              <w:ind w:right="67"/>
              <w:jc w:val="both"/>
              <w:rPr>
                <w:szCs w:val="18"/>
              </w:rPr>
            </w:pPr>
            <w:r w:rsidRPr="00F26C0A">
              <w:rPr>
                <w:szCs w:val="18"/>
              </w:rPr>
              <w:t>p) výkon jiné činnosti související s hospodařením s hodnotami v majetku tohoto fondu, například</w:t>
            </w:r>
          </w:p>
          <w:p w14:paraId="0F79A9D6" w14:textId="77777777" w:rsidR="009E0762" w:rsidRPr="00F26C0A" w:rsidRDefault="009E0762" w:rsidP="009E0762">
            <w:pPr>
              <w:tabs>
                <w:tab w:val="left" w:pos="380"/>
              </w:tabs>
              <w:spacing w:before="40" w:after="40"/>
              <w:ind w:right="67"/>
              <w:jc w:val="both"/>
              <w:rPr>
                <w:szCs w:val="18"/>
              </w:rPr>
            </w:pPr>
            <w:r w:rsidRPr="00F26C0A">
              <w:rPr>
                <w:szCs w:val="18"/>
              </w:rPr>
              <w:t>1. výkon poradenské činnosti týkající se struktury kapitálu, průmyslové strategie a s tím souvisejících otázek osobám, na nichž má tento fond majetkovou účast,</w:t>
            </w:r>
          </w:p>
          <w:p w14:paraId="49752280" w14:textId="77777777" w:rsidR="009E0762" w:rsidRPr="00F26C0A" w:rsidRDefault="009E0762" w:rsidP="009E0762">
            <w:pPr>
              <w:tabs>
                <w:tab w:val="left" w:pos="380"/>
              </w:tabs>
              <w:spacing w:before="40" w:after="40"/>
              <w:ind w:right="67"/>
              <w:jc w:val="both"/>
              <w:rPr>
                <w:szCs w:val="18"/>
              </w:rPr>
            </w:pPr>
            <w:r w:rsidRPr="00F26C0A">
              <w:rPr>
                <w:szCs w:val="18"/>
              </w:rPr>
              <w:t>2. poskytování služeb týkajících se přeměn obchodních společností nebo převodu obchodních závodů osobám, na nichž má tento fond majetkovou účast, a</w:t>
            </w:r>
          </w:p>
          <w:p w14:paraId="2DB96556" w14:textId="77777777" w:rsidR="009E0762" w:rsidRPr="00F26C0A" w:rsidRDefault="009E0762" w:rsidP="009E0762">
            <w:pPr>
              <w:tabs>
                <w:tab w:val="left" w:pos="380"/>
              </w:tabs>
              <w:spacing w:before="40" w:after="40"/>
              <w:ind w:right="67"/>
              <w:jc w:val="both"/>
              <w:rPr>
                <w:szCs w:val="18"/>
              </w:rPr>
            </w:pPr>
            <w:r w:rsidRPr="00F26C0A">
              <w:rPr>
                <w:szCs w:val="18"/>
              </w:rPr>
              <w:t>3. údržba jednotlivé věci v majetku tohoto fondu,</w:t>
            </w:r>
          </w:p>
          <w:p w14:paraId="66E689CF" w14:textId="77777777" w:rsidR="009E0762" w:rsidRPr="00F26C0A" w:rsidRDefault="009E0762" w:rsidP="009E0762">
            <w:pPr>
              <w:tabs>
                <w:tab w:val="left" w:pos="380"/>
              </w:tabs>
              <w:spacing w:before="40" w:after="40"/>
              <w:ind w:right="67"/>
              <w:jc w:val="both"/>
              <w:rPr>
                <w:szCs w:val="18"/>
              </w:rPr>
            </w:pPr>
            <w:r w:rsidRPr="00F26C0A">
              <w:rPr>
                <w:szCs w:val="18"/>
              </w:rPr>
              <w:t>q) rozdělování a vyplácení peněžitých plnění v souvislosti se zrušením tohoto fondu,</w:t>
            </w:r>
          </w:p>
          <w:p w14:paraId="32C03F7C" w14:textId="77777777" w:rsidR="009E0762" w:rsidRPr="00F26C0A" w:rsidRDefault="009E0762" w:rsidP="009E0762">
            <w:pPr>
              <w:tabs>
                <w:tab w:val="left" w:pos="380"/>
              </w:tabs>
              <w:spacing w:before="40" w:after="40"/>
              <w:ind w:right="67"/>
              <w:jc w:val="both"/>
              <w:rPr>
                <w:szCs w:val="18"/>
              </w:rPr>
            </w:pPr>
            <w:r w:rsidRPr="00F26C0A">
              <w:rPr>
                <w:szCs w:val="18"/>
              </w:rPr>
              <w:t>r) vedení evidence o vydávání a odkupování cenných papírů a zaknihovaných cenných papírů vydávaných tímto fondem,</w:t>
            </w:r>
          </w:p>
          <w:p w14:paraId="694558EB" w14:textId="77777777" w:rsidR="009E0762" w:rsidRPr="00F26C0A" w:rsidRDefault="009E0762" w:rsidP="009E0762">
            <w:pPr>
              <w:tabs>
                <w:tab w:val="left" w:pos="380"/>
              </w:tabs>
              <w:spacing w:before="40" w:after="40"/>
              <w:ind w:right="67"/>
              <w:jc w:val="both"/>
              <w:rPr>
                <w:szCs w:val="18"/>
              </w:rPr>
            </w:pPr>
            <w:r w:rsidRPr="00F26C0A">
              <w:rPr>
                <w:szCs w:val="18"/>
              </w:rPr>
              <w:t>s) vykonávání nebo obstarávání činností uvedených v odstavci 2 a</w:t>
            </w:r>
          </w:p>
          <w:p w14:paraId="225DED0E" w14:textId="77777777" w:rsidR="009E0762" w:rsidRPr="00F26C0A" w:rsidRDefault="009E0762" w:rsidP="009E0762">
            <w:pPr>
              <w:tabs>
                <w:tab w:val="left" w:pos="380"/>
              </w:tabs>
              <w:spacing w:before="40" w:after="40"/>
              <w:ind w:right="67"/>
              <w:jc w:val="both"/>
              <w:rPr>
                <w:szCs w:val="18"/>
              </w:rPr>
            </w:pPr>
            <w:r w:rsidRPr="00F26C0A">
              <w:rPr>
                <w:szCs w:val="18"/>
              </w:rPr>
              <w:t>t) další činnosti přímo související s činnostmi uvedenými v písmenech a) až s).</w:t>
            </w:r>
          </w:p>
          <w:p w14:paraId="4AB31DC4" w14:textId="12B671C4" w:rsidR="009E0762" w:rsidRPr="00F26C0A" w:rsidRDefault="009E0762" w:rsidP="009E0762">
            <w:pPr>
              <w:tabs>
                <w:tab w:val="left" w:pos="380"/>
              </w:tabs>
              <w:spacing w:before="40" w:after="40"/>
              <w:ind w:right="67"/>
              <w:jc w:val="both"/>
              <w:rPr>
                <w:szCs w:val="18"/>
              </w:rPr>
            </w:pPr>
            <w:r w:rsidRPr="00F26C0A">
              <w:rPr>
                <w:szCs w:val="18"/>
              </w:rPr>
              <w:t>(2) Administrací investičního fondu nebo zahraničního investičního fondu mohou popřípadě být i tyto činnosti:</w:t>
            </w:r>
          </w:p>
          <w:p w14:paraId="44224EF4" w14:textId="77777777" w:rsidR="009E0762" w:rsidRPr="00F26C0A" w:rsidRDefault="009E0762" w:rsidP="009E0762">
            <w:pPr>
              <w:tabs>
                <w:tab w:val="left" w:pos="380"/>
              </w:tabs>
              <w:spacing w:before="40" w:after="40"/>
              <w:ind w:right="67"/>
              <w:jc w:val="both"/>
              <w:rPr>
                <w:szCs w:val="18"/>
              </w:rPr>
            </w:pPr>
            <w:r w:rsidRPr="00F26C0A">
              <w:rPr>
                <w:szCs w:val="18"/>
              </w:rPr>
              <w:t>a) úschova cenných papírů a vedení evidence zaknihovaných cenných papírů vydávaných tímto fondem, nebo</w:t>
            </w:r>
          </w:p>
          <w:p w14:paraId="18884712" w14:textId="4E9B348B" w:rsidR="00332637" w:rsidRPr="00F26C0A" w:rsidRDefault="009E0762" w:rsidP="00FA6F46">
            <w:pPr>
              <w:tabs>
                <w:tab w:val="left" w:pos="380"/>
              </w:tabs>
              <w:spacing w:before="40" w:after="40"/>
              <w:ind w:right="67"/>
              <w:jc w:val="both"/>
              <w:rPr>
                <w:szCs w:val="18"/>
              </w:rPr>
            </w:pPr>
            <w:r w:rsidRPr="00F26C0A">
              <w:rPr>
                <w:szCs w:val="18"/>
              </w:rPr>
              <w:t>b) nabízení investic do tohoto fondu.</w:t>
            </w:r>
          </w:p>
        </w:tc>
        <w:tc>
          <w:tcPr>
            <w:tcW w:w="900" w:type="dxa"/>
            <w:tcBorders>
              <w:top w:val="single" w:sz="4" w:space="0" w:color="auto"/>
              <w:left w:val="single" w:sz="4" w:space="0" w:color="auto"/>
              <w:bottom w:val="nil"/>
              <w:right w:val="single" w:sz="4" w:space="0" w:color="auto"/>
            </w:tcBorders>
          </w:tcPr>
          <w:p w14:paraId="3F1B4B77"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152AEA7A" w14:textId="77777777" w:rsidR="00332637" w:rsidRPr="00F26C0A" w:rsidRDefault="00332637" w:rsidP="00A63CF4">
            <w:pPr>
              <w:spacing w:before="40" w:after="40"/>
              <w:rPr>
                <w:szCs w:val="18"/>
              </w:rPr>
            </w:pPr>
          </w:p>
        </w:tc>
      </w:tr>
      <w:tr w:rsidR="00332637" w:rsidRPr="00F26C0A" w14:paraId="19178D0E" w14:textId="77777777" w:rsidTr="00870FBF">
        <w:tc>
          <w:tcPr>
            <w:tcW w:w="1440" w:type="dxa"/>
            <w:tcBorders>
              <w:top w:val="nil"/>
              <w:bottom w:val="single" w:sz="4" w:space="0" w:color="auto"/>
              <w:right w:val="single" w:sz="4" w:space="0" w:color="auto"/>
            </w:tcBorders>
          </w:tcPr>
          <w:p w14:paraId="7286E841" w14:textId="77777777" w:rsidR="00332637" w:rsidRPr="00F26C0A" w:rsidRDefault="00332637" w:rsidP="003D4D86">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3C88E838" w14:textId="77777777" w:rsidR="00332637" w:rsidRPr="00F26C0A" w:rsidRDefault="00332637" w:rsidP="00A63CF4">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6B4187AE" w14:textId="77777777" w:rsidR="00332637" w:rsidRPr="00F26C0A" w:rsidRDefault="00332637" w:rsidP="000D286F">
            <w:pPr>
              <w:spacing w:before="40" w:after="40"/>
              <w:rPr>
                <w:szCs w:val="18"/>
              </w:rPr>
            </w:pPr>
            <w:r w:rsidRPr="00F26C0A">
              <w:rPr>
                <w:szCs w:val="18"/>
              </w:rPr>
              <w:t>9563</w:t>
            </w:r>
          </w:p>
        </w:tc>
        <w:tc>
          <w:tcPr>
            <w:tcW w:w="1080" w:type="dxa"/>
            <w:tcBorders>
              <w:top w:val="nil"/>
              <w:left w:val="single" w:sz="4" w:space="0" w:color="auto"/>
              <w:bottom w:val="single" w:sz="4" w:space="0" w:color="auto"/>
              <w:right w:val="single" w:sz="4" w:space="0" w:color="auto"/>
            </w:tcBorders>
          </w:tcPr>
          <w:p w14:paraId="4BFF0829" w14:textId="77777777" w:rsidR="00332637" w:rsidRPr="00F26C0A" w:rsidRDefault="00332637" w:rsidP="000D286F">
            <w:pPr>
              <w:spacing w:before="40" w:after="40"/>
              <w:rPr>
                <w:szCs w:val="18"/>
              </w:rPr>
            </w:pPr>
          </w:p>
        </w:tc>
        <w:tc>
          <w:tcPr>
            <w:tcW w:w="5400" w:type="dxa"/>
            <w:gridSpan w:val="4"/>
            <w:tcBorders>
              <w:top w:val="nil"/>
              <w:left w:val="single" w:sz="4" w:space="0" w:color="auto"/>
              <w:bottom w:val="single" w:sz="4" w:space="0" w:color="auto"/>
              <w:right w:val="single" w:sz="4" w:space="0" w:color="auto"/>
            </w:tcBorders>
          </w:tcPr>
          <w:p w14:paraId="11E8E0BE" w14:textId="77777777" w:rsidR="00332637" w:rsidRPr="00F26C0A" w:rsidRDefault="00332637" w:rsidP="007D7EE7">
            <w:pPr>
              <w:tabs>
                <w:tab w:val="left" w:pos="380"/>
              </w:tabs>
              <w:spacing w:before="40" w:after="40"/>
              <w:ind w:right="67"/>
              <w:jc w:val="both"/>
              <w:rPr>
                <w:szCs w:val="18"/>
              </w:rPr>
            </w:pPr>
          </w:p>
        </w:tc>
        <w:tc>
          <w:tcPr>
            <w:tcW w:w="900" w:type="dxa"/>
            <w:tcBorders>
              <w:top w:val="nil"/>
              <w:left w:val="single" w:sz="4" w:space="0" w:color="auto"/>
              <w:bottom w:val="single" w:sz="4" w:space="0" w:color="auto"/>
              <w:right w:val="single" w:sz="4" w:space="0" w:color="auto"/>
            </w:tcBorders>
          </w:tcPr>
          <w:p w14:paraId="2E029651" w14:textId="77777777" w:rsidR="00332637" w:rsidRPr="00F26C0A" w:rsidRDefault="00332637" w:rsidP="00A63CF4">
            <w:pPr>
              <w:spacing w:before="40" w:after="40"/>
              <w:rPr>
                <w:szCs w:val="18"/>
              </w:rPr>
            </w:pPr>
          </w:p>
        </w:tc>
        <w:tc>
          <w:tcPr>
            <w:tcW w:w="720" w:type="dxa"/>
            <w:tcBorders>
              <w:top w:val="nil"/>
              <w:left w:val="single" w:sz="4" w:space="0" w:color="auto"/>
              <w:bottom w:val="single" w:sz="4" w:space="0" w:color="auto"/>
            </w:tcBorders>
          </w:tcPr>
          <w:p w14:paraId="344D6B3B" w14:textId="77777777" w:rsidR="00332637" w:rsidRPr="00F26C0A" w:rsidRDefault="00332637" w:rsidP="00A63CF4">
            <w:pPr>
              <w:spacing w:before="40" w:after="40"/>
              <w:rPr>
                <w:szCs w:val="18"/>
              </w:rPr>
            </w:pPr>
          </w:p>
        </w:tc>
      </w:tr>
      <w:tr w:rsidR="00332637" w:rsidRPr="00F26C0A" w14:paraId="2709B75C" w14:textId="77777777" w:rsidTr="00C93159">
        <w:tc>
          <w:tcPr>
            <w:tcW w:w="1440" w:type="dxa"/>
            <w:tcBorders>
              <w:top w:val="single" w:sz="4" w:space="0" w:color="auto"/>
              <w:bottom w:val="nil"/>
              <w:right w:val="single" w:sz="4" w:space="0" w:color="auto"/>
            </w:tcBorders>
          </w:tcPr>
          <w:p w14:paraId="378B04AA" w14:textId="77777777" w:rsidR="00332637" w:rsidRPr="00F26C0A" w:rsidRDefault="00332637" w:rsidP="003D4D86">
            <w:pPr>
              <w:spacing w:before="40" w:after="40"/>
              <w:rPr>
                <w:szCs w:val="18"/>
              </w:rPr>
            </w:pPr>
            <w:r w:rsidRPr="00F26C0A">
              <w:rPr>
                <w:szCs w:val="18"/>
              </w:rPr>
              <w:t>Příloha II, odst. 1 návětí</w:t>
            </w:r>
          </w:p>
        </w:tc>
        <w:tc>
          <w:tcPr>
            <w:tcW w:w="5400" w:type="dxa"/>
            <w:gridSpan w:val="4"/>
            <w:tcBorders>
              <w:top w:val="single" w:sz="4" w:space="0" w:color="auto"/>
              <w:left w:val="single" w:sz="4" w:space="0" w:color="auto"/>
              <w:bottom w:val="nil"/>
              <w:right w:val="single" w:sz="18" w:space="0" w:color="auto"/>
            </w:tcBorders>
          </w:tcPr>
          <w:p w14:paraId="6B3EB889" w14:textId="77777777" w:rsidR="00332637" w:rsidRPr="00F26C0A" w:rsidRDefault="00332637" w:rsidP="00037B9A">
            <w:pPr>
              <w:spacing w:before="40" w:after="40"/>
              <w:ind w:right="58"/>
              <w:jc w:val="both"/>
              <w:rPr>
                <w:szCs w:val="18"/>
              </w:rPr>
            </w:pPr>
            <w:r w:rsidRPr="00F26C0A">
              <w:rPr>
                <w:szCs w:val="18"/>
              </w:rPr>
              <w:t>Při vytváření a uplatňování zásad celkového odměňování zahrnujícího platy a zvláštní penzijní výhody pro kategorie pracovníků, včetně vrcholného vedení, zaměstnanců odpovědných za činnosti spojené s podstupováním rizik, zaměstnanců v kontrolních funkcích a všech zaměstnanců, kterým je vyplácena celková odměna, díky níž se dostávají do stejné příjmové skupiny jako vrcholné vedení a zaměstnanci odpovědní za činnosti spojené s podstupováním rizik, jejichž činnosti mají podstatný dopad na rizikový profil správců nebo alternativních investičních fondů, které spravují, dodržují správci následující principy způsobem a v rozsahu, který odpovídá jejich velikosti, vnitřní organizaci a povaze, rozsahu a složitosti jejich činností:</w:t>
            </w:r>
          </w:p>
        </w:tc>
        <w:tc>
          <w:tcPr>
            <w:tcW w:w="900" w:type="dxa"/>
            <w:tcBorders>
              <w:top w:val="single" w:sz="4" w:space="0" w:color="auto"/>
              <w:left w:val="single" w:sz="18" w:space="0" w:color="auto"/>
              <w:bottom w:val="nil"/>
              <w:right w:val="single" w:sz="4" w:space="0" w:color="auto"/>
            </w:tcBorders>
          </w:tcPr>
          <w:p w14:paraId="603A443F" w14:textId="77777777" w:rsidR="00332637" w:rsidRPr="00F26C0A" w:rsidRDefault="00332637" w:rsidP="00C93159">
            <w:pPr>
              <w:spacing w:before="40" w:after="40"/>
              <w:rPr>
                <w:szCs w:val="18"/>
              </w:rPr>
            </w:pPr>
            <w:r w:rsidRPr="00F26C0A">
              <w:rPr>
                <w:szCs w:val="18"/>
              </w:rPr>
              <w:t>240/2013</w:t>
            </w:r>
          </w:p>
        </w:tc>
        <w:tc>
          <w:tcPr>
            <w:tcW w:w="1080" w:type="dxa"/>
            <w:tcBorders>
              <w:top w:val="single" w:sz="4" w:space="0" w:color="auto"/>
              <w:left w:val="single" w:sz="4" w:space="0" w:color="auto"/>
              <w:bottom w:val="nil"/>
              <w:right w:val="single" w:sz="4" w:space="0" w:color="auto"/>
            </w:tcBorders>
          </w:tcPr>
          <w:p w14:paraId="3659150E" w14:textId="77777777" w:rsidR="00332637" w:rsidRPr="00F26C0A" w:rsidRDefault="00332637" w:rsidP="00C93159">
            <w:pPr>
              <w:spacing w:before="40" w:after="40"/>
              <w:rPr>
                <w:szCs w:val="18"/>
              </w:rPr>
            </w:pPr>
            <w:r w:rsidRPr="00F26C0A">
              <w:rPr>
                <w:szCs w:val="18"/>
              </w:rPr>
              <w:t xml:space="preserve">§ 20 odst. 2 písm. j) </w:t>
            </w:r>
          </w:p>
        </w:tc>
        <w:tc>
          <w:tcPr>
            <w:tcW w:w="5400" w:type="dxa"/>
            <w:gridSpan w:val="4"/>
            <w:tcBorders>
              <w:top w:val="single" w:sz="4" w:space="0" w:color="auto"/>
              <w:left w:val="single" w:sz="4" w:space="0" w:color="auto"/>
              <w:bottom w:val="nil"/>
              <w:right w:val="single" w:sz="4" w:space="0" w:color="auto"/>
            </w:tcBorders>
          </w:tcPr>
          <w:p w14:paraId="128990B5" w14:textId="77777777" w:rsidR="00332637" w:rsidRPr="00F26C0A" w:rsidRDefault="00332637" w:rsidP="005B14BF">
            <w:pPr>
              <w:tabs>
                <w:tab w:val="left" w:pos="0"/>
              </w:tabs>
              <w:spacing w:before="40" w:after="40"/>
              <w:ind w:right="67" w:firstLine="14"/>
              <w:jc w:val="both"/>
              <w:rPr>
                <w:szCs w:val="18"/>
              </w:rPr>
            </w:pPr>
            <w:r w:rsidRPr="00F26C0A">
              <w:rPr>
                <w:szCs w:val="18"/>
              </w:rPr>
              <w:t>Součástí řídicího a kontrolního systému obhospodařovatele investičního fondu nebo zahraničního investičního fondu jsou dále</w:t>
            </w:r>
          </w:p>
          <w:p w14:paraId="42812255" w14:textId="77777777" w:rsidR="00332637" w:rsidRPr="00F26C0A" w:rsidRDefault="00332637" w:rsidP="004D153B">
            <w:pPr>
              <w:tabs>
                <w:tab w:val="left" w:pos="0"/>
              </w:tabs>
              <w:spacing w:before="40" w:after="40"/>
              <w:ind w:right="67"/>
              <w:jc w:val="both"/>
              <w:rPr>
                <w:szCs w:val="18"/>
              </w:rPr>
            </w:pPr>
            <w:r w:rsidRPr="00F26C0A">
              <w:rPr>
                <w:szCs w:val="18"/>
              </w:rPr>
              <w:t>j) systém odměňování osob, jejichž činnosti v rámci výkonu jejich zaměstnání, povolání nebo funkce mají významný vliv na rizika, kterým může být vystaven on nebo jím obhospodařovaný investiční fond nebo zahraniční investiční fond, a jejich míru, včetně</w:t>
            </w:r>
          </w:p>
          <w:p w14:paraId="6F0EE1A8" w14:textId="77777777" w:rsidR="00332637" w:rsidRPr="00F26C0A" w:rsidRDefault="00332637" w:rsidP="004D153B">
            <w:pPr>
              <w:tabs>
                <w:tab w:val="left" w:pos="0"/>
              </w:tabs>
              <w:spacing w:before="40" w:after="40"/>
              <w:ind w:right="67"/>
              <w:jc w:val="both"/>
              <w:rPr>
                <w:szCs w:val="18"/>
              </w:rPr>
            </w:pPr>
            <w:r w:rsidRPr="00F26C0A">
              <w:rPr>
                <w:szCs w:val="18"/>
              </w:rPr>
              <w:t>1. zásad pro určení a podmínky výplaty pevné a pohyblivé složky odměn,</w:t>
            </w:r>
          </w:p>
          <w:p w14:paraId="28F3CE83" w14:textId="77777777" w:rsidR="00332637" w:rsidRPr="00F26C0A" w:rsidRDefault="00332637" w:rsidP="004D153B">
            <w:pPr>
              <w:tabs>
                <w:tab w:val="left" w:pos="0"/>
              </w:tabs>
              <w:spacing w:before="40" w:after="40"/>
              <w:ind w:right="67"/>
              <w:jc w:val="both"/>
              <w:rPr>
                <w:szCs w:val="18"/>
              </w:rPr>
            </w:pPr>
            <w:r w:rsidRPr="00F26C0A">
              <w:rPr>
                <w:szCs w:val="18"/>
              </w:rPr>
              <w:t>2. postupů pro přijímání rozhodnutí o odměňování a</w:t>
            </w:r>
          </w:p>
          <w:p w14:paraId="2C464165" w14:textId="77777777" w:rsidR="00332637" w:rsidRPr="00F26C0A" w:rsidRDefault="00332637" w:rsidP="004D153B">
            <w:pPr>
              <w:tabs>
                <w:tab w:val="left" w:pos="0"/>
              </w:tabs>
              <w:spacing w:before="40" w:after="40"/>
              <w:ind w:right="67"/>
              <w:jc w:val="both"/>
              <w:rPr>
                <w:szCs w:val="18"/>
              </w:rPr>
            </w:pPr>
            <w:r w:rsidRPr="00F26C0A">
              <w:rPr>
                <w:szCs w:val="18"/>
              </w:rPr>
              <w:t>3. způsobů posuzování výkonnosti tak, aby systém odměňování přispíval k řádnému a účinnému řízení rizik a byl s ním v souladu,</w:t>
            </w:r>
          </w:p>
        </w:tc>
        <w:tc>
          <w:tcPr>
            <w:tcW w:w="900" w:type="dxa"/>
            <w:tcBorders>
              <w:top w:val="single" w:sz="4" w:space="0" w:color="auto"/>
              <w:left w:val="single" w:sz="4" w:space="0" w:color="auto"/>
              <w:bottom w:val="nil"/>
              <w:right w:val="single" w:sz="4" w:space="0" w:color="auto"/>
            </w:tcBorders>
          </w:tcPr>
          <w:p w14:paraId="1E479650" w14:textId="77777777" w:rsidR="00332637" w:rsidRPr="00F26C0A" w:rsidRDefault="00332637" w:rsidP="003D4D86">
            <w:pPr>
              <w:spacing w:before="40" w:after="40"/>
              <w:rPr>
                <w:szCs w:val="18"/>
              </w:rPr>
            </w:pPr>
            <w:r w:rsidRPr="00F26C0A">
              <w:rPr>
                <w:szCs w:val="18"/>
              </w:rPr>
              <w:t>PT</w:t>
            </w:r>
          </w:p>
        </w:tc>
        <w:tc>
          <w:tcPr>
            <w:tcW w:w="720" w:type="dxa"/>
            <w:tcBorders>
              <w:top w:val="single" w:sz="4" w:space="0" w:color="auto"/>
              <w:left w:val="single" w:sz="4" w:space="0" w:color="auto"/>
              <w:bottom w:val="nil"/>
            </w:tcBorders>
          </w:tcPr>
          <w:p w14:paraId="3B5E2DA4" w14:textId="77777777" w:rsidR="00332637" w:rsidRPr="00F26C0A" w:rsidRDefault="00332637" w:rsidP="003D4D86">
            <w:pPr>
              <w:spacing w:before="40" w:after="40"/>
              <w:rPr>
                <w:szCs w:val="18"/>
              </w:rPr>
            </w:pPr>
          </w:p>
        </w:tc>
      </w:tr>
      <w:tr w:rsidR="00332637" w:rsidRPr="00F26C0A" w14:paraId="1CBA61F4" w14:textId="77777777" w:rsidTr="00C93159">
        <w:tc>
          <w:tcPr>
            <w:tcW w:w="1440" w:type="dxa"/>
            <w:tcBorders>
              <w:top w:val="nil"/>
              <w:bottom w:val="single" w:sz="4" w:space="0" w:color="auto"/>
              <w:right w:val="single" w:sz="4" w:space="0" w:color="auto"/>
            </w:tcBorders>
          </w:tcPr>
          <w:p w14:paraId="3ACC028A" w14:textId="77777777" w:rsidR="00332637" w:rsidRPr="00F26C0A" w:rsidRDefault="00332637" w:rsidP="00C93159">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3F8A31DD" w14:textId="77777777" w:rsidR="00332637" w:rsidRPr="00F26C0A" w:rsidRDefault="00332637" w:rsidP="00C93159">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33A7BAEF" w14:textId="77777777" w:rsidR="00332637" w:rsidRPr="00F26C0A" w:rsidRDefault="00332637" w:rsidP="00C93159">
            <w:pPr>
              <w:spacing w:before="40" w:after="40"/>
              <w:rPr>
                <w:szCs w:val="18"/>
              </w:rPr>
            </w:pPr>
            <w:r w:rsidRPr="00F26C0A">
              <w:rPr>
                <w:szCs w:val="18"/>
              </w:rPr>
              <w:t>244/2013</w:t>
            </w:r>
          </w:p>
        </w:tc>
        <w:tc>
          <w:tcPr>
            <w:tcW w:w="1080" w:type="dxa"/>
            <w:tcBorders>
              <w:top w:val="nil"/>
              <w:left w:val="single" w:sz="4" w:space="0" w:color="auto"/>
              <w:bottom w:val="single" w:sz="4" w:space="0" w:color="auto"/>
              <w:right w:val="single" w:sz="4" w:space="0" w:color="auto"/>
            </w:tcBorders>
          </w:tcPr>
          <w:p w14:paraId="44BB3FE3" w14:textId="77777777" w:rsidR="00332637" w:rsidRPr="00F26C0A" w:rsidRDefault="00332637" w:rsidP="00C93159">
            <w:pPr>
              <w:spacing w:before="40" w:after="40"/>
              <w:rPr>
                <w:szCs w:val="18"/>
              </w:rPr>
            </w:pPr>
            <w:r w:rsidRPr="00F26C0A">
              <w:rPr>
                <w:szCs w:val="18"/>
              </w:rPr>
              <w:t>Příloha č. 1 bod 1</w:t>
            </w:r>
          </w:p>
        </w:tc>
        <w:tc>
          <w:tcPr>
            <w:tcW w:w="5400" w:type="dxa"/>
            <w:gridSpan w:val="4"/>
            <w:tcBorders>
              <w:top w:val="nil"/>
              <w:left w:val="single" w:sz="4" w:space="0" w:color="auto"/>
              <w:bottom w:val="single" w:sz="4" w:space="0" w:color="auto"/>
              <w:right w:val="single" w:sz="4" w:space="0" w:color="auto"/>
            </w:tcBorders>
          </w:tcPr>
          <w:p w14:paraId="5E8EB1DE" w14:textId="77777777" w:rsidR="00332637" w:rsidRPr="00F26C0A" w:rsidRDefault="00332637" w:rsidP="00C93159">
            <w:pPr>
              <w:tabs>
                <w:tab w:val="left" w:pos="380"/>
              </w:tabs>
              <w:spacing w:before="40" w:after="40"/>
              <w:ind w:left="360" w:right="67" w:hanging="360"/>
              <w:jc w:val="both"/>
              <w:rPr>
                <w:szCs w:val="18"/>
              </w:rPr>
            </w:pPr>
            <w:r w:rsidRPr="00F26C0A">
              <w:rPr>
                <w:szCs w:val="18"/>
              </w:rPr>
              <w:t>1. Zásady a postupy v rámci systému odměňování se uplatní</w:t>
            </w:r>
          </w:p>
          <w:p w14:paraId="234A79A7" w14:textId="77777777" w:rsidR="00332637" w:rsidRPr="00F26C0A" w:rsidRDefault="00332637" w:rsidP="004D153B">
            <w:pPr>
              <w:tabs>
                <w:tab w:val="left" w:pos="0"/>
              </w:tabs>
              <w:spacing w:before="40" w:after="40"/>
              <w:ind w:left="90" w:right="67" w:hanging="90"/>
              <w:jc w:val="both"/>
              <w:rPr>
                <w:szCs w:val="18"/>
              </w:rPr>
            </w:pPr>
            <w:r w:rsidRPr="00F26C0A">
              <w:rPr>
                <w:szCs w:val="18"/>
              </w:rPr>
              <w:t>a) na mzdu, úplatu, zvláštní penzijní výhody a jiné výhody a obdobné příjmy osoby, které mohou být považovány za odměnu (dále jen „odměna“),</w:t>
            </w:r>
          </w:p>
          <w:p w14:paraId="7B29B3A3" w14:textId="77777777" w:rsidR="00332637" w:rsidRPr="00F26C0A" w:rsidRDefault="00332637" w:rsidP="004D153B">
            <w:pPr>
              <w:tabs>
                <w:tab w:val="left" w:pos="0"/>
              </w:tabs>
              <w:spacing w:before="40" w:after="40"/>
              <w:ind w:left="90" w:right="67" w:hanging="90"/>
              <w:jc w:val="both"/>
              <w:rPr>
                <w:szCs w:val="18"/>
              </w:rPr>
            </w:pPr>
            <w:r w:rsidRPr="00F26C0A">
              <w:rPr>
                <w:szCs w:val="18"/>
              </w:rPr>
              <w:t>b) na vybrané skupiny osob, jejichž činnosti v rámci výkonu jejich zaměstnání, povolání nebo funkce mají významný vliv na rizika, kterým může být vystaven obhospodařovatel nebo jím obhospodařovaný investiční fond nebo zahraniční investiční fond, jimiž jsou zejména</w:t>
            </w:r>
          </w:p>
          <w:p w14:paraId="09DD685B" w14:textId="77777777" w:rsidR="00332637" w:rsidRPr="00F26C0A" w:rsidRDefault="00332637" w:rsidP="004D153B">
            <w:pPr>
              <w:tabs>
                <w:tab w:val="left" w:pos="0"/>
              </w:tabs>
              <w:spacing w:before="40" w:after="40"/>
              <w:ind w:left="90" w:right="67" w:hanging="90"/>
              <w:jc w:val="both"/>
              <w:rPr>
                <w:szCs w:val="18"/>
              </w:rPr>
            </w:pPr>
            <w:r w:rsidRPr="00F26C0A">
              <w:rPr>
                <w:szCs w:val="18"/>
              </w:rPr>
              <w:t>ba) členové řídícího orgánu nebo kontrolního orgánu obhospodařovatele (bodies; executive and non-executive directors),</w:t>
            </w:r>
          </w:p>
          <w:p w14:paraId="0DF93385" w14:textId="77777777" w:rsidR="00332637" w:rsidRPr="00F26C0A" w:rsidRDefault="00332637" w:rsidP="004D153B">
            <w:pPr>
              <w:tabs>
                <w:tab w:val="left" w:pos="0"/>
              </w:tabs>
              <w:spacing w:before="40" w:after="40"/>
              <w:ind w:left="90" w:right="67" w:hanging="90"/>
              <w:jc w:val="both"/>
              <w:rPr>
                <w:szCs w:val="18"/>
              </w:rPr>
            </w:pPr>
            <w:r w:rsidRPr="00F26C0A">
              <w:rPr>
                <w:szCs w:val="18"/>
              </w:rPr>
              <w:t>bb) osoby, které skutečně řídí činnost tohoto obhospodařovatele (senior management),</w:t>
            </w:r>
          </w:p>
          <w:p w14:paraId="2C3A1B3B" w14:textId="77777777" w:rsidR="00332637" w:rsidRPr="00F26C0A" w:rsidRDefault="00332637" w:rsidP="004D153B">
            <w:pPr>
              <w:tabs>
                <w:tab w:val="left" w:pos="0"/>
              </w:tabs>
              <w:spacing w:before="40" w:after="40"/>
              <w:ind w:left="90" w:right="67" w:hanging="90"/>
              <w:jc w:val="both"/>
              <w:rPr>
                <w:szCs w:val="18"/>
              </w:rPr>
            </w:pPr>
            <w:r w:rsidRPr="00F26C0A">
              <w:rPr>
                <w:szCs w:val="18"/>
              </w:rPr>
              <w:t>bc) osoby ve vnitřních kontrolních funkcích tohoto obhospodařovatele (control functions), zejména osoby odpovědné za řízení rizik, compliance nebo vnitřní audit,</w:t>
            </w:r>
          </w:p>
          <w:p w14:paraId="4C337CD3" w14:textId="77777777" w:rsidR="00332637" w:rsidRPr="00F26C0A" w:rsidRDefault="00332637" w:rsidP="004D153B">
            <w:pPr>
              <w:tabs>
                <w:tab w:val="left" w:pos="0"/>
              </w:tabs>
              <w:spacing w:before="40" w:after="40"/>
              <w:ind w:left="90" w:right="67" w:hanging="90"/>
              <w:jc w:val="both"/>
              <w:rPr>
                <w:szCs w:val="18"/>
              </w:rPr>
            </w:pPr>
            <w:r w:rsidRPr="00F26C0A">
              <w:rPr>
                <w:szCs w:val="18"/>
              </w:rPr>
              <w:t>bd) osoby nebo skupiny osob, jejichž činnost je spojena s podstupováním rizik tohoto obhospodařovatele, investičního fondu nebo zahraničního investičního fondu (risk takers),</w:t>
            </w:r>
          </w:p>
          <w:p w14:paraId="6E48950C" w14:textId="77777777" w:rsidR="00332637" w:rsidRPr="00F26C0A" w:rsidRDefault="00332637" w:rsidP="004D153B">
            <w:pPr>
              <w:tabs>
                <w:tab w:val="left" w:pos="0"/>
              </w:tabs>
              <w:spacing w:before="40" w:after="40"/>
              <w:ind w:left="90" w:right="67" w:hanging="90"/>
              <w:jc w:val="both"/>
              <w:rPr>
                <w:szCs w:val="18"/>
              </w:rPr>
            </w:pPr>
            <w:r w:rsidRPr="00F26C0A">
              <w:rPr>
                <w:szCs w:val="18"/>
              </w:rPr>
              <w:t>be) další osoby, jejichž odměňování je obdobné jako u osob uvedených pod bodem ba) až bd),</w:t>
            </w:r>
          </w:p>
          <w:p w14:paraId="718AEADD" w14:textId="77777777" w:rsidR="00332637" w:rsidRPr="00F26C0A" w:rsidRDefault="00332637" w:rsidP="004D153B">
            <w:pPr>
              <w:tabs>
                <w:tab w:val="left" w:pos="0"/>
              </w:tabs>
              <w:spacing w:before="40" w:after="40"/>
              <w:ind w:left="90" w:right="67" w:hanging="90"/>
              <w:jc w:val="both"/>
              <w:rPr>
                <w:szCs w:val="18"/>
              </w:rPr>
            </w:pPr>
            <w:r w:rsidRPr="00F26C0A">
              <w:rPr>
                <w:szCs w:val="18"/>
              </w:rPr>
              <w:t>c) způsobem a v rozsahu, který zohledňuje velikost a organizační uspořádání obhospodařovatele a povahu, rozsah a složitost činností obhospodařovatele investičního fondu nebo zahraničního investičního fondu.</w:t>
            </w:r>
          </w:p>
        </w:tc>
        <w:tc>
          <w:tcPr>
            <w:tcW w:w="900" w:type="dxa"/>
            <w:tcBorders>
              <w:top w:val="nil"/>
              <w:left w:val="single" w:sz="4" w:space="0" w:color="auto"/>
              <w:bottom w:val="single" w:sz="4" w:space="0" w:color="auto"/>
              <w:right w:val="single" w:sz="4" w:space="0" w:color="auto"/>
            </w:tcBorders>
          </w:tcPr>
          <w:p w14:paraId="796103B6" w14:textId="77777777" w:rsidR="00332637" w:rsidRPr="00F26C0A" w:rsidRDefault="00332637" w:rsidP="00C93159">
            <w:pPr>
              <w:spacing w:before="40" w:after="40"/>
              <w:rPr>
                <w:szCs w:val="18"/>
              </w:rPr>
            </w:pPr>
          </w:p>
        </w:tc>
        <w:tc>
          <w:tcPr>
            <w:tcW w:w="720" w:type="dxa"/>
            <w:tcBorders>
              <w:top w:val="nil"/>
              <w:left w:val="single" w:sz="4" w:space="0" w:color="auto"/>
              <w:bottom w:val="single" w:sz="4" w:space="0" w:color="auto"/>
            </w:tcBorders>
          </w:tcPr>
          <w:p w14:paraId="19D85ED2" w14:textId="77777777" w:rsidR="00332637" w:rsidRPr="00F26C0A" w:rsidRDefault="00332637" w:rsidP="00C93159">
            <w:pPr>
              <w:spacing w:before="40" w:after="40"/>
              <w:rPr>
                <w:szCs w:val="18"/>
              </w:rPr>
            </w:pPr>
          </w:p>
        </w:tc>
      </w:tr>
      <w:tr w:rsidR="00332637" w:rsidRPr="00F26C0A" w14:paraId="0DC7E150" w14:textId="77777777" w:rsidTr="003D4D86">
        <w:tc>
          <w:tcPr>
            <w:tcW w:w="1440" w:type="dxa"/>
            <w:tcBorders>
              <w:top w:val="single" w:sz="4" w:space="0" w:color="auto"/>
              <w:bottom w:val="single" w:sz="4" w:space="0" w:color="auto"/>
              <w:right w:val="single" w:sz="4" w:space="0" w:color="auto"/>
            </w:tcBorders>
          </w:tcPr>
          <w:p w14:paraId="354C81F1" w14:textId="77777777" w:rsidR="00332637" w:rsidRPr="00F26C0A" w:rsidRDefault="00332637" w:rsidP="003D4D86">
            <w:pPr>
              <w:spacing w:before="40" w:after="40"/>
              <w:rPr>
                <w:szCs w:val="18"/>
              </w:rPr>
            </w:pPr>
            <w:r w:rsidRPr="00F26C0A">
              <w:rPr>
                <w:szCs w:val="18"/>
              </w:rPr>
              <w:t>Příloha II, odst. 1 písm. a)</w:t>
            </w:r>
          </w:p>
        </w:tc>
        <w:tc>
          <w:tcPr>
            <w:tcW w:w="5400" w:type="dxa"/>
            <w:gridSpan w:val="4"/>
            <w:tcBorders>
              <w:top w:val="single" w:sz="4" w:space="0" w:color="auto"/>
              <w:left w:val="single" w:sz="4" w:space="0" w:color="auto"/>
              <w:bottom w:val="single" w:sz="4" w:space="0" w:color="auto"/>
              <w:right w:val="single" w:sz="18" w:space="0" w:color="auto"/>
            </w:tcBorders>
          </w:tcPr>
          <w:p w14:paraId="5321CC26" w14:textId="77777777" w:rsidR="00332637" w:rsidRPr="00F26C0A" w:rsidRDefault="00332637" w:rsidP="003D4D86">
            <w:pPr>
              <w:spacing w:before="40" w:after="40"/>
              <w:ind w:right="58"/>
              <w:jc w:val="both"/>
              <w:rPr>
                <w:szCs w:val="18"/>
              </w:rPr>
            </w:pPr>
            <w:r w:rsidRPr="00F26C0A">
              <w:rPr>
                <w:szCs w:val="18"/>
              </w:rPr>
              <w:t>Při vytváření a uplatňování zásad celkového odměňování zahrnujícího platy a zvláštní penzijní výhody pro kategorie pracovníků, včetně vrcholného vedení, zaměstnanců odpovědných za činnosti spojené s podstupováním rizik, zaměstnanců v kontrolních funkcích a všech zaměstnanců, kterým je vyplácena celková odměna, díky níž se dostávají do stejné příjmové skupiny jako vrcholné vedení a zaměstnanci odpovědní za činnosti spojené s podstupováním rizik, jejichž činnosti mají podstatný dopad na rizikový profil správců nebo alternativních investičních fondů, které spravují, dodržují správci následující principy způsobem a v rozsahu, který odpovídá jejich velikosti, vnitřní organizaci a povaze, rozsahu a složitosti jejich činností:</w:t>
            </w:r>
          </w:p>
          <w:p w14:paraId="52A1A03A" w14:textId="77777777" w:rsidR="00332637" w:rsidRPr="00F26C0A" w:rsidRDefault="00332637" w:rsidP="00037B9A">
            <w:pPr>
              <w:spacing w:before="40" w:after="40"/>
              <w:ind w:right="58"/>
              <w:jc w:val="both"/>
              <w:rPr>
                <w:szCs w:val="18"/>
              </w:rPr>
            </w:pPr>
            <w:r w:rsidRPr="00F26C0A">
              <w:rPr>
                <w:szCs w:val="18"/>
              </w:rPr>
              <w:t>a) zásady odměňování jsou v souladu s řádným a účinným řízením rizik, toto řízení rizik podporují a nepovzbuzují k podstupování rizik, které není slučitelné s rizikovým profilem, statutem nebo zakládacími dokumenty spravovaných alternativních investičních fondů;</w:t>
            </w:r>
          </w:p>
        </w:tc>
        <w:tc>
          <w:tcPr>
            <w:tcW w:w="900" w:type="dxa"/>
            <w:tcBorders>
              <w:top w:val="single" w:sz="4" w:space="0" w:color="auto"/>
              <w:left w:val="single" w:sz="18" w:space="0" w:color="auto"/>
              <w:bottom w:val="single" w:sz="4" w:space="0" w:color="auto"/>
              <w:right w:val="single" w:sz="4" w:space="0" w:color="auto"/>
            </w:tcBorders>
          </w:tcPr>
          <w:p w14:paraId="1D8CA36B" w14:textId="77777777" w:rsidR="00332637" w:rsidRPr="00F26C0A" w:rsidRDefault="00332637" w:rsidP="003D4D86">
            <w:pPr>
              <w:spacing w:before="40" w:after="40"/>
              <w:rPr>
                <w:szCs w:val="18"/>
              </w:rPr>
            </w:pPr>
            <w:r w:rsidRPr="00F26C0A">
              <w:rPr>
                <w:szCs w:val="18"/>
              </w:rPr>
              <w:t>244/2013</w:t>
            </w:r>
          </w:p>
        </w:tc>
        <w:tc>
          <w:tcPr>
            <w:tcW w:w="1080" w:type="dxa"/>
            <w:tcBorders>
              <w:top w:val="single" w:sz="4" w:space="0" w:color="auto"/>
              <w:left w:val="single" w:sz="4" w:space="0" w:color="auto"/>
              <w:bottom w:val="single" w:sz="4" w:space="0" w:color="auto"/>
              <w:right w:val="single" w:sz="4" w:space="0" w:color="auto"/>
            </w:tcBorders>
          </w:tcPr>
          <w:p w14:paraId="37660B40" w14:textId="77777777" w:rsidR="00332637" w:rsidRPr="00F26C0A" w:rsidRDefault="00332637" w:rsidP="003D4D86">
            <w:pPr>
              <w:spacing w:before="40" w:after="40"/>
              <w:rPr>
                <w:szCs w:val="18"/>
              </w:rPr>
            </w:pPr>
            <w:r w:rsidRPr="00F26C0A">
              <w:rPr>
                <w:szCs w:val="18"/>
              </w:rPr>
              <w:t>Příloha č. 1 bod 2</w:t>
            </w:r>
          </w:p>
        </w:tc>
        <w:tc>
          <w:tcPr>
            <w:tcW w:w="5400" w:type="dxa"/>
            <w:gridSpan w:val="4"/>
            <w:tcBorders>
              <w:top w:val="single" w:sz="4" w:space="0" w:color="auto"/>
              <w:left w:val="single" w:sz="4" w:space="0" w:color="auto"/>
              <w:bottom w:val="single" w:sz="4" w:space="0" w:color="auto"/>
              <w:right w:val="single" w:sz="4" w:space="0" w:color="auto"/>
            </w:tcBorders>
          </w:tcPr>
          <w:p w14:paraId="60CA65BF" w14:textId="77777777" w:rsidR="00332637" w:rsidRPr="00F26C0A" w:rsidRDefault="00332637" w:rsidP="00E749D9">
            <w:pPr>
              <w:tabs>
                <w:tab w:val="left" w:pos="380"/>
              </w:tabs>
              <w:spacing w:before="40" w:after="40"/>
              <w:ind w:right="67"/>
              <w:jc w:val="both"/>
              <w:rPr>
                <w:szCs w:val="18"/>
              </w:rPr>
            </w:pPr>
            <w:r w:rsidRPr="00F26C0A">
              <w:rPr>
                <w:szCs w:val="18"/>
              </w:rPr>
              <w:t>Zásady a postupy v rámci systému odměňování</w:t>
            </w:r>
          </w:p>
          <w:p w14:paraId="4FAE45E0" w14:textId="77777777" w:rsidR="00332637" w:rsidRPr="00F26C0A" w:rsidRDefault="00332637" w:rsidP="004D153B">
            <w:pPr>
              <w:tabs>
                <w:tab w:val="left" w:pos="0"/>
              </w:tabs>
              <w:spacing w:before="40" w:after="40"/>
              <w:ind w:right="67"/>
              <w:jc w:val="both"/>
              <w:rPr>
                <w:szCs w:val="18"/>
              </w:rPr>
            </w:pPr>
            <w:r w:rsidRPr="00F26C0A">
              <w:rPr>
                <w:szCs w:val="18"/>
              </w:rPr>
              <w:t>a) podporují řádné a účinné řízení rizik a jsou s ním v souladu,</w:t>
            </w:r>
          </w:p>
          <w:p w14:paraId="6BBB7505" w14:textId="77777777" w:rsidR="00332637" w:rsidRPr="00F26C0A" w:rsidRDefault="00332637" w:rsidP="004D153B">
            <w:pPr>
              <w:tabs>
                <w:tab w:val="left" w:pos="0"/>
              </w:tabs>
              <w:spacing w:before="40" w:after="40"/>
              <w:ind w:right="67"/>
              <w:jc w:val="both"/>
              <w:rPr>
                <w:szCs w:val="18"/>
              </w:rPr>
            </w:pPr>
            <w:r w:rsidRPr="00F26C0A">
              <w:rPr>
                <w:szCs w:val="18"/>
              </w:rPr>
              <w:t>b) nepodněcují k podstupování rizik nad rámec rizikového profilu obhospodařovatele investičního fondu nebo zahraničního investičního fondu, zejména s ohledem na statut nebo společenskou smlouvu obhospodařovaného investičního fondu nebo srovnatelný dokument zahraničního investičního fondu,</w:t>
            </w:r>
          </w:p>
          <w:p w14:paraId="11852812" w14:textId="77777777" w:rsidR="00332637" w:rsidRPr="00F26C0A" w:rsidRDefault="00332637" w:rsidP="004D153B">
            <w:pPr>
              <w:tabs>
                <w:tab w:val="left" w:pos="0"/>
              </w:tabs>
              <w:spacing w:before="40" w:after="40"/>
              <w:ind w:right="67"/>
              <w:jc w:val="both"/>
              <w:rPr>
                <w:szCs w:val="18"/>
              </w:rPr>
            </w:pPr>
            <w:r w:rsidRPr="00F26C0A">
              <w:rPr>
                <w:szCs w:val="18"/>
              </w:rPr>
              <w:t>c) jsou v souladu se strategií podnikání, cíli, hodnotami a zájmy obhospodařovatele investičního fondu nebo zahraničního investičního fondu, nebo tohoto fondu, a</w:t>
            </w:r>
          </w:p>
          <w:p w14:paraId="3C5EF9B4" w14:textId="77777777" w:rsidR="00332637" w:rsidRPr="00F26C0A" w:rsidRDefault="00332637" w:rsidP="004D153B">
            <w:pPr>
              <w:tabs>
                <w:tab w:val="left" w:pos="0"/>
              </w:tabs>
              <w:spacing w:before="40" w:after="40"/>
              <w:ind w:right="67"/>
              <w:jc w:val="both"/>
              <w:rPr>
                <w:szCs w:val="18"/>
              </w:rPr>
            </w:pPr>
            <w:r w:rsidRPr="00F26C0A">
              <w:rPr>
                <w:szCs w:val="18"/>
              </w:rPr>
              <w:t>d) zahrnují postupy k zamezování střetům zájmů v souvislosti s odměňováním.</w:t>
            </w:r>
          </w:p>
        </w:tc>
        <w:tc>
          <w:tcPr>
            <w:tcW w:w="900" w:type="dxa"/>
            <w:tcBorders>
              <w:top w:val="single" w:sz="4" w:space="0" w:color="auto"/>
              <w:left w:val="single" w:sz="4" w:space="0" w:color="auto"/>
              <w:bottom w:val="single" w:sz="4" w:space="0" w:color="auto"/>
              <w:right w:val="single" w:sz="4" w:space="0" w:color="auto"/>
            </w:tcBorders>
          </w:tcPr>
          <w:p w14:paraId="229E4CF4" w14:textId="77777777" w:rsidR="00332637" w:rsidRPr="00F26C0A" w:rsidRDefault="00332637" w:rsidP="00A04C5F">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2DFAE8F6" w14:textId="77777777" w:rsidR="00332637" w:rsidRPr="00F26C0A" w:rsidRDefault="00332637" w:rsidP="003D4D86">
            <w:pPr>
              <w:spacing w:before="40" w:after="40"/>
              <w:rPr>
                <w:szCs w:val="18"/>
              </w:rPr>
            </w:pPr>
          </w:p>
        </w:tc>
      </w:tr>
      <w:tr w:rsidR="00332637" w:rsidRPr="00F26C0A" w14:paraId="6C76500E" w14:textId="77777777" w:rsidTr="003D4D86">
        <w:tc>
          <w:tcPr>
            <w:tcW w:w="1440" w:type="dxa"/>
            <w:tcBorders>
              <w:top w:val="single" w:sz="4" w:space="0" w:color="auto"/>
              <w:bottom w:val="single" w:sz="4" w:space="0" w:color="auto"/>
              <w:right w:val="single" w:sz="4" w:space="0" w:color="auto"/>
            </w:tcBorders>
          </w:tcPr>
          <w:p w14:paraId="481B7987" w14:textId="77777777" w:rsidR="00332637" w:rsidRPr="00F26C0A" w:rsidRDefault="00332637" w:rsidP="003D4D86">
            <w:pPr>
              <w:spacing w:before="40" w:after="40"/>
              <w:rPr>
                <w:szCs w:val="18"/>
              </w:rPr>
            </w:pPr>
            <w:r w:rsidRPr="00F26C0A">
              <w:rPr>
                <w:szCs w:val="18"/>
              </w:rPr>
              <w:t>Příloha II, odst. 1 písm. b)</w:t>
            </w:r>
          </w:p>
        </w:tc>
        <w:tc>
          <w:tcPr>
            <w:tcW w:w="5400" w:type="dxa"/>
            <w:gridSpan w:val="4"/>
            <w:tcBorders>
              <w:top w:val="single" w:sz="4" w:space="0" w:color="auto"/>
              <w:left w:val="single" w:sz="4" w:space="0" w:color="auto"/>
              <w:bottom w:val="single" w:sz="4" w:space="0" w:color="auto"/>
              <w:right w:val="single" w:sz="18" w:space="0" w:color="auto"/>
            </w:tcBorders>
          </w:tcPr>
          <w:p w14:paraId="6112041C" w14:textId="77777777" w:rsidR="00332637" w:rsidRPr="00F26C0A" w:rsidRDefault="00332637" w:rsidP="003D4D86">
            <w:pPr>
              <w:spacing w:before="40" w:after="40"/>
              <w:ind w:right="58"/>
              <w:jc w:val="both"/>
              <w:rPr>
                <w:szCs w:val="18"/>
              </w:rPr>
            </w:pPr>
            <w:r w:rsidRPr="00F26C0A">
              <w:rPr>
                <w:szCs w:val="18"/>
              </w:rPr>
              <w:t>Při vytváření a uplatňování zásad celkového odměňování zahrnujícího platy a zvláštní penzijní výhody pro kategorie pracovníků, včetně vrcholného vedení, zaměstnanců odpovědných za činnosti spojené s podstupováním rizik, zaměstnanců v kontrolních funkcích a všech zaměstnanců, kterým je vyplácena celková odměna, díky níž se dostávají do stejné příjmové skupiny jako vrcholné vedení a zaměstnanci odpovědní za činnosti spojené s podstupováním rizik, jejichž činnosti mají podstatný dopad na rizikový profil správců nebo alternativních investičních fondů, které spravují, dodržují správci následující principy způsobem a v rozsahu, který odpovídá jejich velikosti, vnitřní organizaci a povaze, rozsahu a složitosti jejich činností:</w:t>
            </w:r>
          </w:p>
          <w:p w14:paraId="0B349EBC" w14:textId="77777777" w:rsidR="00332637" w:rsidRPr="00F26C0A" w:rsidRDefault="00332637" w:rsidP="00037B9A">
            <w:pPr>
              <w:spacing w:before="40" w:after="40"/>
              <w:ind w:right="58"/>
              <w:jc w:val="both"/>
              <w:rPr>
                <w:szCs w:val="18"/>
              </w:rPr>
            </w:pPr>
            <w:r w:rsidRPr="00F26C0A">
              <w:rPr>
                <w:szCs w:val="18"/>
              </w:rPr>
              <w:t>b) zásady odměňování jsou v souladu s obchodní strategií, cíli, hodnotami a zájmy správce a spravovaných alternativních investičních fondů nebo jejich investorů a zahrnují opatření pro předcházení střetu zájmů;</w:t>
            </w:r>
          </w:p>
        </w:tc>
        <w:tc>
          <w:tcPr>
            <w:tcW w:w="900" w:type="dxa"/>
            <w:tcBorders>
              <w:top w:val="single" w:sz="4" w:space="0" w:color="auto"/>
              <w:left w:val="single" w:sz="18" w:space="0" w:color="auto"/>
              <w:bottom w:val="single" w:sz="4" w:space="0" w:color="auto"/>
              <w:right w:val="single" w:sz="4" w:space="0" w:color="auto"/>
            </w:tcBorders>
          </w:tcPr>
          <w:p w14:paraId="7CBA4FBC" w14:textId="77777777" w:rsidR="00332637" w:rsidRPr="00F26C0A" w:rsidRDefault="00332637" w:rsidP="00F60B52">
            <w:pPr>
              <w:spacing w:before="40" w:after="40"/>
              <w:rPr>
                <w:szCs w:val="18"/>
              </w:rPr>
            </w:pPr>
            <w:r w:rsidRPr="00F26C0A">
              <w:rPr>
                <w:szCs w:val="18"/>
              </w:rPr>
              <w:t>244/2013</w:t>
            </w:r>
          </w:p>
        </w:tc>
        <w:tc>
          <w:tcPr>
            <w:tcW w:w="1080" w:type="dxa"/>
            <w:tcBorders>
              <w:top w:val="single" w:sz="4" w:space="0" w:color="auto"/>
              <w:left w:val="single" w:sz="4" w:space="0" w:color="auto"/>
              <w:bottom w:val="single" w:sz="4" w:space="0" w:color="auto"/>
              <w:right w:val="single" w:sz="4" w:space="0" w:color="auto"/>
            </w:tcBorders>
          </w:tcPr>
          <w:p w14:paraId="1291DD67" w14:textId="77777777" w:rsidR="00332637" w:rsidRPr="00F26C0A" w:rsidRDefault="00332637" w:rsidP="00F60B52">
            <w:pPr>
              <w:spacing w:before="40" w:after="40"/>
              <w:rPr>
                <w:szCs w:val="18"/>
              </w:rPr>
            </w:pPr>
            <w:r w:rsidRPr="00F26C0A">
              <w:rPr>
                <w:szCs w:val="18"/>
              </w:rPr>
              <w:t>Příloha č. 1 bod 2</w:t>
            </w:r>
          </w:p>
        </w:tc>
        <w:tc>
          <w:tcPr>
            <w:tcW w:w="5400" w:type="dxa"/>
            <w:gridSpan w:val="4"/>
            <w:tcBorders>
              <w:top w:val="single" w:sz="4" w:space="0" w:color="auto"/>
              <w:left w:val="single" w:sz="4" w:space="0" w:color="auto"/>
              <w:bottom w:val="single" w:sz="4" w:space="0" w:color="auto"/>
              <w:right w:val="single" w:sz="4" w:space="0" w:color="auto"/>
            </w:tcBorders>
          </w:tcPr>
          <w:p w14:paraId="00E786DF" w14:textId="77777777" w:rsidR="00332637" w:rsidRPr="00F26C0A" w:rsidRDefault="00332637" w:rsidP="00312686">
            <w:pPr>
              <w:tabs>
                <w:tab w:val="left" w:pos="0"/>
                <w:tab w:val="left" w:pos="249"/>
              </w:tabs>
              <w:spacing w:before="40" w:after="40"/>
              <w:ind w:right="67"/>
              <w:jc w:val="both"/>
              <w:rPr>
                <w:szCs w:val="18"/>
              </w:rPr>
            </w:pPr>
            <w:r w:rsidRPr="00F26C0A">
              <w:rPr>
                <w:szCs w:val="18"/>
              </w:rPr>
              <w:t>Zásady a postupy v rámci systému odměňování</w:t>
            </w:r>
          </w:p>
          <w:p w14:paraId="4D2DD34E" w14:textId="77777777" w:rsidR="00332637" w:rsidRPr="00F26C0A" w:rsidRDefault="00332637" w:rsidP="00312686">
            <w:pPr>
              <w:tabs>
                <w:tab w:val="left" w:pos="0"/>
              </w:tabs>
              <w:spacing w:before="40" w:after="40"/>
              <w:ind w:right="67"/>
              <w:jc w:val="both"/>
              <w:rPr>
                <w:szCs w:val="18"/>
              </w:rPr>
            </w:pPr>
            <w:r w:rsidRPr="00F26C0A">
              <w:rPr>
                <w:szCs w:val="18"/>
              </w:rPr>
              <w:t>a) podporují řádné a účinné řízení rizik a jsou s ním v souladu,</w:t>
            </w:r>
          </w:p>
          <w:p w14:paraId="72103D50" w14:textId="77777777" w:rsidR="00332637" w:rsidRPr="00F26C0A" w:rsidRDefault="00332637" w:rsidP="00312686">
            <w:pPr>
              <w:tabs>
                <w:tab w:val="left" w:pos="0"/>
              </w:tabs>
              <w:spacing w:before="40" w:after="40"/>
              <w:ind w:right="67"/>
              <w:jc w:val="both"/>
              <w:rPr>
                <w:szCs w:val="18"/>
              </w:rPr>
            </w:pPr>
            <w:r w:rsidRPr="00F26C0A">
              <w:rPr>
                <w:szCs w:val="18"/>
              </w:rPr>
              <w:t>b) nepodněcují k podstupování rizik nad rámec rizikového profilu obhospodařovatele investičního fondu nebo zahraničního investičního fondu, zejména s ohledem na statut nebo společenskou smlouvu obhospodařovaného investičního fondu nebo srovnatelný dokument zahraničního investičního fondu,</w:t>
            </w:r>
          </w:p>
          <w:p w14:paraId="740D1388" w14:textId="77777777" w:rsidR="00332637" w:rsidRPr="00F26C0A" w:rsidRDefault="00332637" w:rsidP="00312686">
            <w:pPr>
              <w:tabs>
                <w:tab w:val="left" w:pos="0"/>
              </w:tabs>
              <w:spacing w:before="40" w:after="40"/>
              <w:ind w:right="67"/>
              <w:jc w:val="both"/>
              <w:rPr>
                <w:szCs w:val="18"/>
              </w:rPr>
            </w:pPr>
            <w:r w:rsidRPr="00F26C0A">
              <w:rPr>
                <w:szCs w:val="18"/>
              </w:rPr>
              <w:t>c) jsou v souladu se strategií podnikání, cíli, hodnotami a zájmy obhospodařovatele investičního fondu nebo zahraničního investičního fondu, nebo tohoto fondu, a</w:t>
            </w:r>
          </w:p>
          <w:p w14:paraId="34B330C8" w14:textId="77777777" w:rsidR="00332637" w:rsidRPr="00F26C0A" w:rsidRDefault="00332637" w:rsidP="00312686">
            <w:pPr>
              <w:tabs>
                <w:tab w:val="left" w:pos="0"/>
              </w:tabs>
              <w:spacing w:before="40" w:after="40"/>
              <w:ind w:right="67"/>
              <w:jc w:val="both"/>
              <w:rPr>
                <w:szCs w:val="18"/>
              </w:rPr>
            </w:pPr>
            <w:r w:rsidRPr="00F26C0A">
              <w:rPr>
                <w:szCs w:val="18"/>
              </w:rPr>
              <w:t>d) zahrnují postupy k zamezování střetům zájmů v souvislosti s odměňováním.</w:t>
            </w:r>
          </w:p>
        </w:tc>
        <w:tc>
          <w:tcPr>
            <w:tcW w:w="900" w:type="dxa"/>
            <w:tcBorders>
              <w:top w:val="single" w:sz="4" w:space="0" w:color="auto"/>
              <w:left w:val="single" w:sz="4" w:space="0" w:color="auto"/>
              <w:bottom w:val="single" w:sz="4" w:space="0" w:color="auto"/>
              <w:right w:val="single" w:sz="4" w:space="0" w:color="auto"/>
            </w:tcBorders>
          </w:tcPr>
          <w:p w14:paraId="5963438B" w14:textId="77777777" w:rsidR="00332637" w:rsidRPr="00F26C0A" w:rsidRDefault="00332637" w:rsidP="00A04C5F">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502311FF" w14:textId="77777777" w:rsidR="00332637" w:rsidRPr="00F26C0A" w:rsidRDefault="00332637" w:rsidP="003D4D86">
            <w:pPr>
              <w:spacing w:before="40" w:after="40"/>
              <w:rPr>
                <w:szCs w:val="18"/>
              </w:rPr>
            </w:pPr>
          </w:p>
        </w:tc>
      </w:tr>
      <w:tr w:rsidR="00332637" w:rsidRPr="00F26C0A" w14:paraId="152638FF" w14:textId="77777777" w:rsidTr="003D4D86">
        <w:tc>
          <w:tcPr>
            <w:tcW w:w="1440" w:type="dxa"/>
            <w:tcBorders>
              <w:top w:val="single" w:sz="4" w:space="0" w:color="auto"/>
              <w:bottom w:val="single" w:sz="4" w:space="0" w:color="auto"/>
              <w:right w:val="single" w:sz="4" w:space="0" w:color="auto"/>
            </w:tcBorders>
          </w:tcPr>
          <w:p w14:paraId="11EA22EC" w14:textId="77777777" w:rsidR="00332637" w:rsidRPr="00F26C0A" w:rsidRDefault="00332637" w:rsidP="003D4D86">
            <w:pPr>
              <w:spacing w:before="40" w:after="40"/>
              <w:rPr>
                <w:szCs w:val="18"/>
              </w:rPr>
            </w:pPr>
            <w:r w:rsidRPr="00F26C0A">
              <w:rPr>
                <w:szCs w:val="18"/>
              </w:rPr>
              <w:t>Příloha II, odst. 1 písm. c)</w:t>
            </w:r>
          </w:p>
        </w:tc>
        <w:tc>
          <w:tcPr>
            <w:tcW w:w="5400" w:type="dxa"/>
            <w:gridSpan w:val="4"/>
            <w:tcBorders>
              <w:top w:val="single" w:sz="4" w:space="0" w:color="auto"/>
              <w:left w:val="single" w:sz="4" w:space="0" w:color="auto"/>
              <w:bottom w:val="single" w:sz="4" w:space="0" w:color="auto"/>
              <w:right w:val="single" w:sz="18" w:space="0" w:color="auto"/>
            </w:tcBorders>
          </w:tcPr>
          <w:p w14:paraId="5E4A78B2" w14:textId="77777777" w:rsidR="00332637" w:rsidRPr="00F26C0A" w:rsidRDefault="00332637" w:rsidP="003D4D86">
            <w:pPr>
              <w:spacing w:before="40" w:after="40"/>
              <w:ind w:right="58"/>
              <w:jc w:val="both"/>
              <w:rPr>
                <w:szCs w:val="18"/>
              </w:rPr>
            </w:pPr>
            <w:r w:rsidRPr="00F26C0A">
              <w:rPr>
                <w:szCs w:val="18"/>
              </w:rPr>
              <w:t>Při vytváření a uplatňování zásad celkového odměňování zahrnujícího platy a zvláštní penzijní výhody pro kategorie pracovníků, včetně vrcholného vedení, zaměstnanců odpovědných za činnosti spojené s podstupováním rizik, zaměstnanců v kontrolních funkcích a všech zaměstnanců, kterým je vyplácena celková odměna, díky níž se dostávají do stejné příjmové skupiny jako vrcholné vedení a zaměstnanci odpovědní za činnosti spojené s podstupováním rizik, jejichž činnosti mají podstatný dopad na rizikový profil správců nebo alternativních investičních fondů, které spravují, dodržují správci následující principy způsobem a v rozsahu, který odpovídá jejich velikosti, vnitřní organizaci a povaze, rozsahu a složitosti jejich činností:</w:t>
            </w:r>
          </w:p>
          <w:p w14:paraId="6A053102" w14:textId="77777777" w:rsidR="00332637" w:rsidRPr="00F26C0A" w:rsidRDefault="00332637" w:rsidP="00037B9A">
            <w:pPr>
              <w:spacing w:before="40" w:after="40"/>
              <w:ind w:right="58"/>
              <w:jc w:val="both"/>
              <w:rPr>
                <w:szCs w:val="18"/>
              </w:rPr>
            </w:pPr>
            <w:r w:rsidRPr="00F26C0A">
              <w:rPr>
                <w:szCs w:val="18"/>
              </w:rPr>
              <w:t>c) řídící orgán správce ve své kontrolní funkci přijímá a pravidelně přezkoumává obecné zásady odměňování a odpovídá za jejich provádění;</w:t>
            </w:r>
          </w:p>
        </w:tc>
        <w:tc>
          <w:tcPr>
            <w:tcW w:w="900" w:type="dxa"/>
            <w:tcBorders>
              <w:top w:val="single" w:sz="4" w:space="0" w:color="auto"/>
              <w:left w:val="single" w:sz="18" w:space="0" w:color="auto"/>
              <w:bottom w:val="single" w:sz="4" w:space="0" w:color="auto"/>
              <w:right w:val="single" w:sz="4" w:space="0" w:color="auto"/>
            </w:tcBorders>
          </w:tcPr>
          <w:p w14:paraId="64360C97" w14:textId="77777777" w:rsidR="00332637" w:rsidRPr="00F26C0A" w:rsidRDefault="00332637" w:rsidP="00F60B52">
            <w:pPr>
              <w:spacing w:before="40" w:after="40"/>
              <w:rPr>
                <w:szCs w:val="18"/>
              </w:rPr>
            </w:pPr>
            <w:r w:rsidRPr="00F26C0A">
              <w:rPr>
                <w:szCs w:val="18"/>
              </w:rPr>
              <w:t>244/2013</w:t>
            </w:r>
          </w:p>
        </w:tc>
        <w:tc>
          <w:tcPr>
            <w:tcW w:w="1080" w:type="dxa"/>
            <w:tcBorders>
              <w:top w:val="single" w:sz="4" w:space="0" w:color="auto"/>
              <w:left w:val="single" w:sz="4" w:space="0" w:color="auto"/>
              <w:bottom w:val="single" w:sz="4" w:space="0" w:color="auto"/>
              <w:right w:val="single" w:sz="4" w:space="0" w:color="auto"/>
            </w:tcBorders>
          </w:tcPr>
          <w:p w14:paraId="088DE828" w14:textId="77777777" w:rsidR="00332637" w:rsidRPr="00F26C0A" w:rsidRDefault="00332637" w:rsidP="00F60B52">
            <w:pPr>
              <w:spacing w:before="40" w:after="40"/>
              <w:rPr>
                <w:szCs w:val="18"/>
              </w:rPr>
            </w:pPr>
            <w:r w:rsidRPr="00F26C0A">
              <w:rPr>
                <w:szCs w:val="18"/>
              </w:rPr>
              <w:t>Příloha č. 1 bod 1</w:t>
            </w:r>
          </w:p>
        </w:tc>
        <w:tc>
          <w:tcPr>
            <w:tcW w:w="5400" w:type="dxa"/>
            <w:gridSpan w:val="4"/>
            <w:tcBorders>
              <w:top w:val="single" w:sz="4" w:space="0" w:color="auto"/>
              <w:left w:val="single" w:sz="4" w:space="0" w:color="auto"/>
              <w:bottom w:val="single" w:sz="4" w:space="0" w:color="auto"/>
              <w:right w:val="single" w:sz="4" w:space="0" w:color="auto"/>
            </w:tcBorders>
          </w:tcPr>
          <w:p w14:paraId="470FFE34" w14:textId="77777777" w:rsidR="00332637" w:rsidRPr="00F26C0A" w:rsidRDefault="00332637" w:rsidP="00E749D9">
            <w:pPr>
              <w:tabs>
                <w:tab w:val="left" w:pos="380"/>
              </w:tabs>
              <w:spacing w:before="40" w:after="40"/>
              <w:ind w:right="67"/>
              <w:jc w:val="both"/>
              <w:rPr>
                <w:szCs w:val="18"/>
              </w:rPr>
            </w:pPr>
            <w:r w:rsidRPr="00F26C0A">
              <w:rPr>
                <w:szCs w:val="18"/>
              </w:rPr>
              <w:t>Obhospodařovatel investičního fondu nebo zahraničního investičního fondu zajistí, aby jeho kontrolní orgán v rámci svých pravomocí schvaloval a pravidelně vyhodnocoval souhrnné zásady a postupy odměňování a zodpovídal za jejich zavedení a uplatňování.</w:t>
            </w:r>
          </w:p>
        </w:tc>
        <w:tc>
          <w:tcPr>
            <w:tcW w:w="900" w:type="dxa"/>
            <w:tcBorders>
              <w:top w:val="single" w:sz="4" w:space="0" w:color="auto"/>
              <w:left w:val="single" w:sz="4" w:space="0" w:color="auto"/>
              <w:bottom w:val="single" w:sz="4" w:space="0" w:color="auto"/>
              <w:right w:val="single" w:sz="4" w:space="0" w:color="auto"/>
            </w:tcBorders>
          </w:tcPr>
          <w:p w14:paraId="4B97E928" w14:textId="77777777" w:rsidR="00332637" w:rsidRPr="00F26C0A" w:rsidRDefault="00332637" w:rsidP="00A04C5F">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1DD87C53" w14:textId="77777777" w:rsidR="00332637" w:rsidRPr="00F26C0A" w:rsidRDefault="00332637" w:rsidP="003D4D86">
            <w:pPr>
              <w:spacing w:before="40" w:after="40"/>
              <w:rPr>
                <w:szCs w:val="18"/>
              </w:rPr>
            </w:pPr>
          </w:p>
        </w:tc>
      </w:tr>
      <w:tr w:rsidR="00332637" w:rsidRPr="00F26C0A" w14:paraId="2E03E86A" w14:textId="77777777" w:rsidTr="003D4D86">
        <w:tc>
          <w:tcPr>
            <w:tcW w:w="1440" w:type="dxa"/>
            <w:tcBorders>
              <w:top w:val="single" w:sz="4" w:space="0" w:color="auto"/>
              <w:bottom w:val="single" w:sz="4" w:space="0" w:color="auto"/>
              <w:right w:val="single" w:sz="4" w:space="0" w:color="auto"/>
            </w:tcBorders>
          </w:tcPr>
          <w:p w14:paraId="766554FE" w14:textId="77777777" w:rsidR="00332637" w:rsidRPr="00F26C0A" w:rsidRDefault="00332637" w:rsidP="003D4D86">
            <w:pPr>
              <w:spacing w:before="40" w:after="40"/>
              <w:rPr>
                <w:szCs w:val="18"/>
              </w:rPr>
            </w:pPr>
            <w:r w:rsidRPr="00F26C0A">
              <w:rPr>
                <w:szCs w:val="18"/>
              </w:rPr>
              <w:t>Příloha II, odst. 1 písm. d)</w:t>
            </w:r>
          </w:p>
        </w:tc>
        <w:tc>
          <w:tcPr>
            <w:tcW w:w="5400" w:type="dxa"/>
            <w:gridSpan w:val="4"/>
            <w:tcBorders>
              <w:top w:val="single" w:sz="4" w:space="0" w:color="auto"/>
              <w:left w:val="single" w:sz="4" w:space="0" w:color="auto"/>
              <w:bottom w:val="single" w:sz="4" w:space="0" w:color="auto"/>
              <w:right w:val="single" w:sz="18" w:space="0" w:color="auto"/>
            </w:tcBorders>
          </w:tcPr>
          <w:p w14:paraId="287A839E" w14:textId="77777777" w:rsidR="00332637" w:rsidRPr="00F26C0A" w:rsidRDefault="00332637" w:rsidP="003D4D86">
            <w:pPr>
              <w:spacing w:before="40" w:after="40"/>
              <w:ind w:right="58"/>
              <w:jc w:val="both"/>
              <w:rPr>
                <w:szCs w:val="18"/>
              </w:rPr>
            </w:pPr>
            <w:r w:rsidRPr="00F26C0A">
              <w:rPr>
                <w:szCs w:val="18"/>
              </w:rPr>
              <w:t>Při vytváření a uplatňování zásad celkového odměňování zahrnujícího platy a zvláštní penzijní výhody pro kategorie pracovníků, včetně vrcholného vedení, zaměstnanců odpovědných za činnosti spojené s podstupováním rizik, zaměstnanců v kontrolních funkcích a všech zaměstnanců, kterým je vyplácena celková odměna, díky níž se dostávají do stejné příjmové skupiny jako vrcholné vedení a zaměstnanci odpovědní za činnosti spojené s podstupováním rizik, jejichž činnosti mají podstatný dopad na rizikový profil správců nebo alternativních investičních fondů, které spravují, dodržují správci následující principy způsobem a v rozsahu, který odpovídá jejich velikosti, vnitřní organizaci a povaze, rozsahu a složitosti jejich činností:</w:t>
            </w:r>
          </w:p>
          <w:p w14:paraId="7F181B3D" w14:textId="77777777" w:rsidR="00332637" w:rsidRPr="00F26C0A" w:rsidRDefault="00332637" w:rsidP="00037B9A">
            <w:pPr>
              <w:spacing w:before="40" w:after="40"/>
              <w:ind w:right="58"/>
              <w:jc w:val="both"/>
              <w:rPr>
                <w:szCs w:val="18"/>
              </w:rPr>
            </w:pPr>
            <w:r w:rsidRPr="00F26C0A">
              <w:rPr>
                <w:szCs w:val="18"/>
              </w:rPr>
              <w:t>d) uplatňování zásad odměňování je nejméně jednou ročně podrobeno centrální a nezávislé interní kontrole s cílem ujistit se, zda jsou dodržovány zásady a postupy odměňování přijaté řídícím orgánem v rámci jeho kontrolní funkce;</w:t>
            </w:r>
          </w:p>
        </w:tc>
        <w:tc>
          <w:tcPr>
            <w:tcW w:w="900" w:type="dxa"/>
            <w:tcBorders>
              <w:top w:val="single" w:sz="4" w:space="0" w:color="auto"/>
              <w:left w:val="single" w:sz="18" w:space="0" w:color="auto"/>
              <w:bottom w:val="single" w:sz="4" w:space="0" w:color="auto"/>
              <w:right w:val="single" w:sz="4" w:space="0" w:color="auto"/>
            </w:tcBorders>
          </w:tcPr>
          <w:p w14:paraId="5AD9E101" w14:textId="77777777" w:rsidR="00332637" w:rsidRPr="00F26C0A" w:rsidRDefault="00332637" w:rsidP="00F60B52">
            <w:pPr>
              <w:spacing w:before="40" w:after="40"/>
              <w:rPr>
                <w:szCs w:val="18"/>
              </w:rPr>
            </w:pPr>
            <w:r w:rsidRPr="00F26C0A">
              <w:rPr>
                <w:szCs w:val="18"/>
              </w:rPr>
              <w:t>244/2013</w:t>
            </w:r>
          </w:p>
        </w:tc>
        <w:tc>
          <w:tcPr>
            <w:tcW w:w="1080" w:type="dxa"/>
            <w:tcBorders>
              <w:top w:val="single" w:sz="4" w:space="0" w:color="auto"/>
              <w:left w:val="single" w:sz="4" w:space="0" w:color="auto"/>
              <w:bottom w:val="single" w:sz="4" w:space="0" w:color="auto"/>
              <w:right w:val="single" w:sz="4" w:space="0" w:color="auto"/>
            </w:tcBorders>
          </w:tcPr>
          <w:p w14:paraId="7399C84A" w14:textId="77777777" w:rsidR="00332637" w:rsidRPr="00F26C0A" w:rsidRDefault="00332637" w:rsidP="00F60B52">
            <w:pPr>
              <w:spacing w:before="40" w:after="40"/>
              <w:rPr>
                <w:szCs w:val="18"/>
              </w:rPr>
            </w:pPr>
            <w:r w:rsidRPr="00F26C0A">
              <w:rPr>
                <w:szCs w:val="18"/>
              </w:rPr>
              <w:t>Příloha č. 1 bod 2</w:t>
            </w:r>
          </w:p>
        </w:tc>
        <w:tc>
          <w:tcPr>
            <w:tcW w:w="5400" w:type="dxa"/>
            <w:gridSpan w:val="4"/>
            <w:tcBorders>
              <w:top w:val="single" w:sz="4" w:space="0" w:color="auto"/>
              <w:left w:val="single" w:sz="4" w:space="0" w:color="auto"/>
              <w:bottom w:val="single" w:sz="4" w:space="0" w:color="auto"/>
              <w:right w:val="single" w:sz="4" w:space="0" w:color="auto"/>
            </w:tcBorders>
          </w:tcPr>
          <w:p w14:paraId="6DA5B26B" w14:textId="77777777" w:rsidR="00332637" w:rsidRPr="00F26C0A" w:rsidRDefault="00332637" w:rsidP="00E749D9">
            <w:pPr>
              <w:tabs>
                <w:tab w:val="left" w:pos="380"/>
              </w:tabs>
              <w:spacing w:before="40" w:after="40"/>
              <w:ind w:right="67"/>
              <w:jc w:val="both"/>
              <w:rPr>
                <w:szCs w:val="18"/>
              </w:rPr>
            </w:pPr>
            <w:r w:rsidRPr="00F26C0A">
              <w:rPr>
                <w:szCs w:val="18"/>
              </w:rPr>
              <w:t>Zavedení a uplatňování zásad odměňování je alespoň jedenkrát ročně podrobeno celkovému nezávislému vnitřnímu prověření z hlediska souladu se zásadami a postupy v rámci systému odměňování schválenými kontrolním orgánem obhospodařovatele investičního fondu nebo zahraničního investičního fondu podle bodu 1.</w:t>
            </w:r>
          </w:p>
        </w:tc>
        <w:tc>
          <w:tcPr>
            <w:tcW w:w="900" w:type="dxa"/>
            <w:tcBorders>
              <w:top w:val="single" w:sz="4" w:space="0" w:color="auto"/>
              <w:left w:val="single" w:sz="4" w:space="0" w:color="auto"/>
              <w:bottom w:val="single" w:sz="4" w:space="0" w:color="auto"/>
              <w:right w:val="single" w:sz="4" w:space="0" w:color="auto"/>
            </w:tcBorders>
          </w:tcPr>
          <w:p w14:paraId="08BAB6AC" w14:textId="77777777" w:rsidR="00332637" w:rsidRPr="00F26C0A" w:rsidRDefault="00332637" w:rsidP="00A04C5F">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7DFEAB70" w14:textId="77777777" w:rsidR="00332637" w:rsidRPr="00F26C0A" w:rsidRDefault="00332637" w:rsidP="003D4D86">
            <w:pPr>
              <w:spacing w:before="40" w:after="40"/>
              <w:rPr>
                <w:szCs w:val="18"/>
              </w:rPr>
            </w:pPr>
          </w:p>
        </w:tc>
      </w:tr>
      <w:tr w:rsidR="00332637" w:rsidRPr="00F26C0A" w14:paraId="494131CC" w14:textId="77777777" w:rsidTr="003D4D86">
        <w:tc>
          <w:tcPr>
            <w:tcW w:w="1440" w:type="dxa"/>
            <w:tcBorders>
              <w:top w:val="single" w:sz="4" w:space="0" w:color="auto"/>
              <w:bottom w:val="single" w:sz="4" w:space="0" w:color="auto"/>
              <w:right w:val="single" w:sz="4" w:space="0" w:color="auto"/>
            </w:tcBorders>
          </w:tcPr>
          <w:p w14:paraId="66F806BE" w14:textId="77777777" w:rsidR="00332637" w:rsidRPr="00F26C0A" w:rsidRDefault="00332637" w:rsidP="003D4D86">
            <w:pPr>
              <w:spacing w:before="40" w:after="40"/>
              <w:rPr>
                <w:szCs w:val="18"/>
              </w:rPr>
            </w:pPr>
            <w:r w:rsidRPr="00F26C0A">
              <w:rPr>
                <w:szCs w:val="18"/>
              </w:rPr>
              <w:t>Příloha II, odst. 1 písm. e)</w:t>
            </w:r>
          </w:p>
        </w:tc>
        <w:tc>
          <w:tcPr>
            <w:tcW w:w="5400" w:type="dxa"/>
            <w:gridSpan w:val="4"/>
            <w:tcBorders>
              <w:top w:val="single" w:sz="4" w:space="0" w:color="auto"/>
              <w:left w:val="single" w:sz="4" w:space="0" w:color="auto"/>
              <w:bottom w:val="single" w:sz="4" w:space="0" w:color="auto"/>
              <w:right w:val="single" w:sz="18" w:space="0" w:color="auto"/>
            </w:tcBorders>
          </w:tcPr>
          <w:p w14:paraId="542797DD" w14:textId="77777777" w:rsidR="00332637" w:rsidRPr="00F26C0A" w:rsidRDefault="00332637" w:rsidP="003D4D86">
            <w:pPr>
              <w:spacing w:before="40" w:after="40"/>
              <w:ind w:right="58"/>
              <w:jc w:val="both"/>
              <w:rPr>
                <w:szCs w:val="18"/>
              </w:rPr>
            </w:pPr>
            <w:r w:rsidRPr="00F26C0A">
              <w:rPr>
                <w:szCs w:val="18"/>
              </w:rPr>
              <w:t>Při vytváření a uplatňování zásad celkového odměňování zahrnujícího platy a zvláštní penzijní výhody pro kategorie pracovníků, včetně vrcholného vedení, zaměstnanců odpovědných za činnosti spojené s podstupováním rizik, zaměstnanců v kontrolních funkcích a všech zaměstnanců, kterým je vyplácena celková odměna, díky níž se dostávají do stejné příjmové skupiny jako vrcholné vedení a zaměstnanci odpovědní za činnosti spojené s podstupováním rizik, jejichž činnosti mají podstatný dopad na rizikový profil správců nebo alternativních investičních fondů, které spravují, dodržují správci následující principy způsobem a v rozsahu, který odpovídá jejich velikosti, vnitřní organizaci a povaze, rozsahu a složitosti jejich činností:</w:t>
            </w:r>
          </w:p>
          <w:p w14:paraId="0DF9E842" w14:textId="77777777" w:rsidR="00332637" w:rsidRPr="00F26C0A" w:rsidRDefault="00332637" w:rsidP="00037B9A">
            <w:pPr>
              <w:spacing w:before="40" w:after="40"/>
              <w:ind w:right="58"/>
              <w:jc w:val="both"/>
              <w:rPr>
                <w:szCs w:val="18"/>
              </w:rPr>
            </w:pPr>
            <w:r w:rsidRPr="00F26C0A">
              <w:rPr>
                <w:szCs w:val="18"/>
              </w:rPr>
              <w:t>e) zaměstnanci v kontrolních funkcích jsou odměňováni podle míry plnění úkolů souvisejících s jejich funkcemi, nezávisle na výsledcích obchodních útvarů, které kontrolují;</w:t>
            </w:r>
          </w:p>
        </w:tc>
        <w:tc>
          <w:tcPr>
            <w:tcW w:w="900" w:type="dxa"/>
            <w:tcBorders>
              <w:top w:val="single" w:sz="4" w:space="0" w:color="auto"/>
              <w:left w:val="single" w:sz="18" w:space="0" w:color="auto"/>
              <w:bottom w:val="single" w:sz="4" w:space="0" w:color="auto"/>
              <w:right w:val="single" w:sz="4" w:space="0" w:color="auto"/>
            </w:tcBorders>
          </w:tcPr>
          <w:p w14:paraId="474FDFD4" w14:textId="77777777" w:rsidR="00332637" w:rsidRPr="00F26C0A" w:rsidRDefault="00332637" w:rsidP="00F60B52">
            <w:pPr>
              <w:spacing w:before="40" w:after="40"/>
              <w:rPr>
                <w:szCs w:val="18"/>
              </w:rPr>
            </w:pPr>
            <w:r w:rsidRPr="00F26C0A">
              <w:rPr>
                <w:szCs w:val="18"/>
              </w:rPr>
              <w:t>244/2013</w:t>
            </w:r>
          </w:p>
        </w:tc>
        <w:tc>
          <w:tcPr>
            <w:tcW w:w="1080" w:type="dxa"/>
            <w:tcBorders>
              <w:top w:val="single" w:sz="4" w:space="0" w:color="auto"/>
              <w:left w:val="single" w:sz="4" w:space="0" w:color="auto"/>
              <w:bottom w:val="single" w:sz="4" w:space="0" w:color="auto"/>
              <w:right w:val="single" w:sz="4" w:space="0" w:color="auto"/>
            </w:tcBorders>
          </w:tcPr>
          <w:p w14:paraId="5E4A962A" w14:textId="77777777" w:rsidR="00332637" w:rsidRPr="00F26C0A" w:rsidRDefault="00332637" w:rsidP="00F60B52">
            <w:pPr>
              <w:spacing w:before="40" w:after="40"/>
              <w:rPr>
                <w:szCs w:val="18"/>
              </w:rPr>
            </w:pPr>
            <w:r w:rsidRPr="00F26C0A">
              <w:rPr>
                <w:szCs w:val="18"/>
              </w:rPr>
              <w:t>Příloha č. 1 bod 3</w:t>
            </w:r>
          </w:p>
        </w:tc>
        <w:tc>
          <w:tcPr>
            <w:tcW w:w="5400" w:type="dxa"/>
            <w:gridSpan w:val="4"/>
            <w:tcBorders>
              <w:top w:val="single" w:sz="4" w:space="0" w:color="auto"/>
              <w:left w:val="single" w:sz="4" w:space="0" w:color="auto"/>
              <w:bottom w:val="single" w:sz="4" w:space="0" w:color="auto"/>
              <w:right w:val="single" w:sz="4" w:space="0" w:color="auto"/>
            </w:tcBorders>
          </w:tcPr>
          <w:p w14:paraId="6E6FB467" w14:textId="77777777" w:rsidR="00332637" w:rsidRPr="00F26C0A" w:rsidRDefault="00332637" w:rsidP="00E749D9">
            <w:pPr>
              <w:tabs>
                <w:tab w:val="left" w:pos="380"/>
              </w:tabs>
              <w:spacing w:before="40" w:after="40"/>
              <w:ind w:right="67"/>
              <w:jc w:val="both"/>
              <w:rPr>
                <w:szCs w:val="18"/>
              </w:rPr>
            </w:pPr>
            <w:r w:rsidRPr="00F26C0A">
              <w:rPr>
                <w:szCs w:val="18"/>
              </w:rPr>
              <w:t>Osoby ve vnitřních kontrolních funkcích jsou nezávislé na útvarech, které kontrolují, a jsou odměňovány podle plnění cílů stanovených pro danou kontrolní funkci, nezávisle na výkonnosti organizačních útvarů, které kontrolují; odměňování vedoucích organizačních útvarů řízení rizik a compliance je pod přímým dohledem výboru pro odměňování obhospodařovatele investičního fondu nebo zahraničního investičního fondu, pokud je zřízen (bod 4), nebo kontrolním orgánem obhospodařovatele investičního fondu nebo zahraničního investičního fondu.</w:t>
            </w:r>
          </w:p>
        </w:tc>
        <w:tc>
          <w:tcPr>
            <w:tcW w:w="900" w:type="dxa"/>
            <w:tcBorders>
              <w:top w:val="single" w:sz="4" w:space="0" w:color="auto"/>
              <w:left w:val="single" w:sz="4" w:space="0" w:color="auto"/>
              <w:bottom w:val="single" w:sz="4" w:space="0" w:color="auto"/>
              <w:right w:val="single" w:sz="4" w:space="0" w:color="auto"/>
            </w:tcBorders>
          </w:tcPr>
          <w:p w14:paraId="4E68C9E1" w14:textId="77777777" w:rsidR="00332637" w:rsidRPr="00F26C0A" w:rsidRDefault="00332637" w:rsidP="00A04C5F">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25159D53" w14:textId="77777777" w:rsidR="00332637" w:rsidRPr="00F26C0A" w:rsidRDefault="00332637" w:rsidP="003D4D86">
            <w:pPr>
              <w:spacing w:before="40" w:after="40"/>
              <w:rPr>
                <w:szCs w:val="18"/>
              </w:rPr>
            </w:pPr>
          </w:p>
        </w:tc>
      </w:tr>
      <w:tr w:rsidR="00332637" w:rsidRPr="00F26C0A" w14:paraId="0FABE40A" w14:textId="77777777" w:rsidTr="003D4D86">
        <w:tc>
          <w:tcPr>
            <w:tcW w:w="1440" w:type="dxa"/>
            <w:tcBorders>
              <w:top w:val="single" w:sz="4" w:space="0" w:color="auto"/>
              <w:bottom w:val="single" w:sz="4" w:space="0" w:color="auto"/>
              <w:right w:val="single" w:sz="4" w:space="0" w:color="auto"/>
            </w:tcBorders>
          </w:tcPr>
          <w:p w14:paraId="6520453C" w14:textId="77777777" w:rsidR="00332637" w:rsidRPr="00F26C0A" w:rsidRDefault="00332637" w:rsidP="003D4D86">
            <w:pPr>
              <w:spacing w:before="40" w:after="40"/>
              <w:rPr>
                <w:szCs w:val="18"/>
              </w:rPr>
            </w:pPr>
            <w:r w:rsidRPr="00F26C0A">
              <w:rPr>
                <w:szCs w:val="18"/>
              </w:rPr>
              <w:t>Příloha II, odst. 1 písm. f)</w:t>
            </w:r>
          </w:p>
        </w:tc>
        <w:tc>
          <w:tcPr>
            <w:tcW w:w="5400" w:type="dxa"/>
            <w:gridSpan w:val="4"/>
            <w:tcBorders>
              <w:top w:val="single" w:sz="4" w:space="0" w:color="auto"/>
              <w:left w:val="single" w:sz="4" w:space="0" w:color="auto"/>
              <w:bottom w:val="single" w:sz="4" w:space="0" w:color="auto"/>
              <w:right w:val="single" w:sz="18" w:space="0" w:color="auto"/>
            </w:tcBorders>
          </w:tcPr>
          <w:p w14:paraId="220CFEBE" w14:textId="77777777" w:rsidR="00332637" w:rsidRPr="00F26C0A" w:rsidRDefault="00332637" w:rsidP="003D4D86">
            <w:pPr>
              <w:spacing w:before="40" w:after="40"/>
              <w:ind w:right="58"/>
              <w:jc w:val="both"/>
              <w:rPr>
                <w:szCs w:val="18"/>
              </w:rPr>
            </w:pPr>
            <w:r w:rsidRPr="00F26C0A">
              <w:rPr>
                <w:szCs w:val="18"/>
              </w:rPr>
              <w:t>Při vytváření a uplatňování zásad celkového odměňování zahrnujícího platy a zvláštní penzijní výhody pro kategorie pracovníků, včetně vrcholného vedení, zaměstnanců odpovědných za činnosti spojené s podstupováním rizik, zaměstnanců v kontrolních funkcích a všech zaměstnanců, kterým je vyplácena celková odměna, díky níž se dostávají do stejné příjmové skupiny jako vrcholné vedení a zaměstnanci odpovědní za činnosti spojené s podstupováním rizik, jejichž činnosti mají podstatný dopad na rizikový profil správců nebo alternativních investičních fondů, které spravují, dodržují správci následující principy způsobem a v rozsahu, který odpovídá jejich velikosti, vnitřní organizaci a povaze, rozsahu a složitosti jejich činností:</w:t>
            </w:r>
          </w:p>
          <w:p w14:paraId="679580BC" w14:textId="77777777" w:rsidR="00332637" w:rsidRPr="00F26C0A" w:rsidRDefault="00332637" w:rsidP="00037B9A">
            <w:pPr>
              <w:spacing w:before="40" w:after="40"/>
              <w:ind w:right="58"/>
              <w:jc w:val="both"/>
              <w:rPr>
                <w:szCs w:val="18"/>
              </w:rPr>
            </w:pPr>
            <w:r w:rsidRPr="00F26C0A">
              <w:rPr>
                <w:szCs w:val="18"/>
              </w:rPr>
              <w:t>f) na odměňování vrcholných zaměstnanců odpovědných za řízení rizik a dodržování předpisů dohlíží přímo výbor pro odměňování;</w:t>
            </w:r>
          </w:p>
        </w:tc>
        <w:tc>
          <w:tcPr>
            <w:tcW w:w="900" w:type="dxa"/>
            <w:tcBorders>
              <w:top w:val="single" w:sz="4" w:space="0" w:color="auto"/>
              <w:left w:val="single" w:sz="18" w:space="0" w:color="auto"/>
              <w:bottom w:val="single" w:sz="4" w:space="0" w:color="auto"/>
              <w:right w:val="single" w:sz="4" w:space="0" w:color="auto"/>
            </w:tcBorders>
          </w:tcPr>
          <w:p w14:paraId="6D789199" w14:textId="77777777" w:rsidR="00332637" w:rsidRPr="00F26C0A" w:rsidRDefault="00332637" w:rsidP="00F60B52">
            <w:pPr>
              <w:spacing w:before="40" w:after="40"/>
              <w:rPr>
                <w:szCs w:val="18"/>
              </w:rPr>
            </w:pPr>
            <w:r w:rsidRPr="00F26C0A">
              <w:rPr>
                <w:szCs w:val="18"/>
              </w:rPr>
              <w:t>244/2013</w:t>
            </w:r>
          </w:p>
        </w:tc>
        <w:tc>
          <w:tcPr>
            <w:tcW w:w="1080" w:type="dxa"/>
            <w:tcBorders>
              <w:top w:val="single" w:sz="4" w:space="0" w:color="auto"/>
              <w:left w:val="single" w:sz="4" w:space="0" w:color="auto"/>
              <w:bottom w:val="single" w:sz="4" w:space="0" w:color="auto"/>
              <w:right w:val="single" w:sz="4" w:space="0" w:color="auto"/>
            </w:tcBorders>
          </w:tcPr>
          <w:p w14:paraId="45768A9A" w14:textId="77777777" w:rsidR="00332637" w:rsidRPr="00F26C0A" w:rsidRDefault="00332637" w:rsidP="00F60B52">
            <w:pPr>
              <w:spacing w:before="40" w:after="40"/>
              <w:rPr>
                <w:szCs w:val="18"/>
              </w:rPr>
            </w:pPr>
            <w:r w:rsidRPr="00F26C0A">
              <w:rPr>
                <w:szCs w:val="18"/>
              </w:rPr>
              <w:t>Příloha č. 1 bod 3</w:t>
            </w:r>
          </w:p>
        </w:tc>
        <w:tc>
          <w:tcPr>
            <w:tcW w:w="5400" w:type="dxa"/>
            <w:gridSpan w:val="4"/>
            <w:tcBorders>
              <w:top w:val="single" w:sz="4" w:space="0" w:color="auto"/>
              <w:left w:val="single" w:sz="4" w:space="0" w:color="auto"/>
              <w:bottom w:val="single" w:sz="4" w:space="0" w:color="auto"/>
              <w:right w:val="single" w:sz="4" w:space="0" w:color="auto"/>
            </w:tcBorders>
          </w:tcPr>
          <w:p w14:paraId="6FAFFEB3" w14:textId="77777777" w:rsidR="00332637" w:rsidRPr="00F26C0A" w:rsidRDefault="00332637" w:rsidP="00E749D9">
            <w:pPr>
              <w:tabs>
                <w:tab w:val="left" w:pos="380"/>
              </w:tabs>
              <w:spacing w:before="40" w:after="40"/>
              <w:ind w:right="67"/>
              <w:jc w:val="both"/>
              <w:rPr>
                <w:szCs w:val="18"/>
              </w:rPr>
            </w:pPr>
            <w:r w:rsidRPr="00F26C0A">
              <w:rPr>
                <w:szCs w:val="18"/>
              </w:rPr>
              <w:t>Osoby ve vnitřních kontrolních funkcích jsou nezávislé na útvarech, které kontrolují, a jsou odměňovány podle plnění cílů stanovených pro danou kontrolní funkci, nezávisle na výkonnosti organizačních útvarů, které kontrolují; odměňování vedoucích organizačních útvarů řízení rizik a compliance je pod přímým dohledem výboru pro odměňování obhospodařovatele investičního fondu nebo zahraničního investičního fondu, pokud je zřízen (bod 4), nebo kontrolním orgánem obhospodařovatele investičního fondu nebo zahraničního investičního fondu.</w:t>
            </w:r>
          </w:p>
        </w:tc>
        <w:tc>
          <w:tcPr>
            <w:tcW w:w="900" w:type="dxa"/>
            <w:tcBorders>
              <w:top w:val="single" w:sz="4" w:space="0" w:color="auto"/>
              <w:left w:val="single" w:sz="4" w:space="0" w:color="auto"/>
              <w:bottom w:val="single" w:sz="4" w:space="0" w:color="auto"/>
              <w:right w:val="single" w:sz="4" w:space="0" w:color="auto"/>
            </w:tcBorders>
          </w:tcPr>
          <w:p w14:paraId="4DCB012D" w14:textId="77777777" w:rsidR="00332637" w:rsidRPr="00F26C0A" w:rsidRDefault="00332637" w:rsidP="00A04C5F">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7FF907C4" w14:textId="77777777" w:rsidR="00332637" w:rsidRPr="00F26C0A" w:rsidRDefault="00332637" w:rsidP="003D4D86">
            <w:pPr>
              <w:spacing w:before="40" w:after="40"/>
              <w:rPr>
                <w:szCs w:val="18"/>
              </w:rPr>
            </w:pPr>
          </w:p>
        </w:tc>
      </w:tr>
      <w:tr w:rsidR="00332637" w:rsidRPr="00F26C0A" w14:paraId="77D1C565" w14:textId="77777777" w:rsidTr="003D4D86">
        <w:tc>
          <w:tcPr>
            <w:tcW w:w="1440" w:type="dxa"/>
            <w:tcBorders>
              <w:top w:val="single" w:sz="4" w:space="0" w:color="auto"/>
              <w:bottom w:val="single" w:sz="4" w:space="0" w:color="auto"/>
              <w:right w:val="single" w:sz="4" w:space="0" w:color="auto"/>
            </w:tcBorders>
          </w:tcPr>
          <w:p w14:paraId="50581498" w14:textId="77777777" w:rsidR="00332637" w:rsidRPr="00F26C0A" w:rsidRDefault="00332637" w:rsidP="003D4D86">
            <w:pPr>
              <w:spacing w:before="40" w:after="40"/>
              <w:rPr>
                <w:szCs w:val="18"/>
              </w:rPr>
            </w:pPr>
            <w:r w:rsidRPr="00F26C0A">
              <w:rPr>
                <w:szCs w:val="18"/>
              </w:rPr>
              <w:t>Příloha II, odst. 1 písm. g)</w:t>
            </w:r>
          </w:p>
        </w:tc>
        <w:tc>
          <w:tcPr>
            <w:tcW w:w="5400" w:type="dxa"/>
            <w:gridSpan w:val="4"/>
            <w:tcBorders>
              <w:top w:val="single" w:sz="4" w:space="0" w:color="auto"/>
              <w:left w:val="single" w:sz="4" w:space="0" w:color="auto"/>
              <w:bottom w:val="single" w:sz="4" w:space="0" w:color="auto"/>
              <w:right w:val="single" w:sz="18" w:space="0" w:color="auto"/>
            </w:tcBorders>
          </w:tcPr>
          <w:p w14:paraId="5E1AF790" w14:textId="77777777" w:rsidR="00332637" w:rsidRPr="00F26C0A" w:rsidRDefault="00332637" w:rsidP="00037B9A">
            <w:pPr>
              <w:spacing w:before="40" w:after="40"/>
              <w:ind w:right="58"/>
              <w:jc w:val="both"/>
              <w:rPr>
                <w:szCs w:val="18"/>
              </w:rPr>
            </w:pPr>
            <w:r w:rsidRPr="00F26C0A">
              <w:rPr>
                <w:szCs w:val="18"/>
              </w:rPr>
              <w:t>Při vytváření a uplatňování zásad celkového odměňování zahrnujícího platy a zvláštní penzijní výhody pro kategorie pracovníků, včetně vrcholného vedení, zaměstnanců odpovědných za činnosti spojené s podstupováním rizik, zaměstnanců v kontrolních funkcích a všech zaměstnanců, kterým je vyplácena celková odměna, díky níž se dostávají do stejné příjmové skupiny jako vrcholné vedení a zaměstnanci odpovědní za činnosti spojené s podstupováním rizik, jejichž činnosti mají podstatný dopad na rizikový profil správců nebo alternativních investičních fondů, které spravují, dodržují správci následující principy způsobem a v rozsahu, který odpovídá jejich velikosti, vnitřní organizaci a povaze, rozsahu a složitosti jejich činností:</w:t>
            </w:r>
          </w:p>
          <w:p w14:paraId="4B98422D" w14:textId="77777777" w:rsidR="00332637" w:rsidRPr="00F26C0A" w:rsidRDefault="00332637" w:rsidP="00037B9A">
            <w:pPr>
              <w:spacing w:before="40" w:after="40"/>
              <w:ind w:right="58"/>
              <w:jc w:val="both"/>
              <w:rPr>
                <w:szCs w:val="18"/>
              </w:rPr>
            </w:pPr>
            <w:r w:rsidRPr="00F26C0A">
              <w:rPr>
                <w:szCs w:val="18"/>
              </w:rPr>
              <w:t>g) je-li odměna vázána na výsledky, měla by být celková částka odměny založena na kombinaci posouzení výsledků daného jednotlivce a obchodního útvaru nebo alternativního investičního fondu a posouzení celkových výsledků správce, přičemž při posuzování výsledků daného jednotlivce by se mělo přihlížet ke kritériím finančního i nefinančního charakteru;</w:t>
            </w:r>
          </w:p>
        </w:tc>
        <w:tc>
          <w:tcPr>
            <w:tcW w:w="900" w:type="dxa"/>
            <w:tcBorders>
              <w:top w:val="single" w:sz="4" w:space="0" w:color="auto"/>
              <w:left w:val="single" w:sz="18" w:space="0" w:color="auto"/>
              <w:bottom w:val="single" w:sz="4" w:space="0" w:color="auto"/>
              <w:right w:val="single" w:sz="4" w:space="0" w:color="auto"/>
            </w:tcBorders>
          </w:tcPr>
          <w:p w14:paraId="2B2FA3A6" w14:textId="77777777" w:rsidR="00332637" w:rsidRPr="00F26C0A" w:rsidRDefault="00332637" w:rsidP="00F60B52">
            <w:pPr>
              <w:spacing w:before="40" w:after="40"/>
              <w:rPr>
                <w:szCs w:val="18"/>
              </w:rPr>
            </w:pPr>
            <w:r w:rsidRPr="00F26C0A">
              <w:rPr>
                <w:szCs w:val="18"/>
              </w:rPr>
              <w:t>244/2013</w:t>
            </w:r>
          </w:p>
        </w:tc>
        <w:tc>
          <w:tcPr>
            <w:tcW w:w="1080" w:type="dxa"/>
            <w:tcBorders>
              <w:top w:val="single" w:sz="4" w:space="0" w:color="auto"/>
              <w:left w:val="single" w:sz="4" w:space="0" w:color="auto"/>
              <w:bottom w:val="single" w:sz="4" w:space="0" w:color="auto"/>
              <w:right w:val="single" w:sz="4" w:space="0" w:color="auto"/>
            </w:tcBorders>
          </w:tcPr>
          <w:p w14:paraId="5DA5CEFA" w14:textId="77777777" w:rsidR="00332637" w:rsidRPr="00F26C0A" w:rsidRDefault="00332637" w:rsidP="00C93159">
            <w:pPr>
              <w:spacing w:before="40" w:after="40"/>
              <w:rPr>
                <w:szCs w:val="18"/>
              </w:rPr>
            </w:pPr>
            <w:r w:rsidRPr="00F26C0A">
              <w:rPr>
                <w:szCs w:val="18"/>
              </w:rPr>
              <w:t>Příloha č. 1 bod 5</w:t>
            </w:r>
          </w:p>
        </w:tc>
        <w:tc>
          <w:tcPr>
            <w:tcW w:w="5400" w:type="dxa"/>
            <w:gridSpan w:val="4"/>
            <w:tcBorders>
              <w:top w:val="single" w:sz="4" w:space="0" w:color="auto"/>
              <w:left w:val="single" w:sz="4" w:space="0" w:color="auto"/>
              <w:bottom w:val="single" w:sz="4" w:space="0" w:color="auto"/>
              <w:right w:val="single" w:sz="4" w:space="0" w:color="auto"/>
            </w:tcBorders>
          </w:tcPr>
          <w:p w14:paraId="3D022516" w14:textId="77777777" w:rsidR="00332637" w:rsidRPr="00F26C0A" w:rsidRDefault="00332637" w:rsidP="00E749D9">
            <w:pPr>
              <w:tabs>
                <w:tab w:val="left" w:pos="380"/>
              </w:tabs>
              <w:spacing w:before="40" w:after="40"/>
              <w:ind w:right="67"/>
              <w:jc w:val="both"/>
              <w:rPr>
                <w:szCs w:val="18"/>
              </w:rPr>
            </w:pPr>
            <w:r w:rsidRPr="00F26C0A">
              <w:rPr>
                <w:szCs w:val="18"/>
              </w:rPr>
              <w:t>Pokud jsou stanoveny výkonnostní odměny,</w:t>
            </w:r>
          </w:p>
          <w:p w14:paraId="165595C9" w14:textId="77777777" w:rsidR="00332637" w:rsidRPr="00F26C0A" w:rsidRDefault="00332637" w:rsidP="00312686">
            <w:pPr>
              <w:tabs>
                <w:tab w:val="left" w:pos="0"/>
              </w:tabs>
              <w:spacing w:before="40" w:after="40"/>
              <w:ind w:right="67"/>
              <w:jc w:val="both"/>
              <w:rPr>
                <w:szCs w:val="18"/>
              </w:rPr>
            </w:pPr>
            <w:r w:rsidRPr="00F26C0A">
              <w:rPr>
                <w:szCs w:val="18"/>
              </w:rPr>
              <w:t>a) je celková odměna založena na kombinaci hodnocení individuální pracovní výkonnosti a výkonnosti dotčeného organizačního útvaru a výkonnosti obhospodařovatele investičního fondu nebo zahraničního investičního fondu, nebo výkonnosti dotčeného investičního fondu nebo zahraničního investičního fondu,</w:t>
            </w:r>
          </w:p>
          <w:p w14:paraId="6C5FFCDC" w14:textId="77777777" w:rsidR="00332637" w:rsidRPr="00F26C0A" w:rsidRDefault="00332637" w:rsidP="00312686">
            <w:pPr>
              <w:tabs>
                <w:tab w:val="left" w:pos="0"/>
              </w:tabs>
              <w:spacing w:before="40" w:after="40"/>
              <w:ind w:right="67"/>
              <w:jc w:val="both"/>
              <w:rPr>
                <w:szCs w:val="18"/>
              </w:rPr>
            </w:pPr>
            <w:r w:rsidRPr="00F26C0A">
              <w:rPr>
                <w:szCs w:val="18"/>
              </w:rPr>
              <w:t>b) při hodnocení individuální výkonnosti se zohlední finanční i nefinanční kritéria,</w:t>
            </w:r>
          </w:p>
          <w:p w14:paraId="397470A5" w14:textId="77777777" w:rsidR="00332637" w:rsidRPr="00F26C0A" w:rsidRDefault="00332637" w:rsidP="00312686">
            <w:pPr>
              <w:tabs>
                <w:tab w:val="left" w:pos="0"/>
              </w:tabs>
              <w:spacing w:before="40" w:after="40"/>
              <w:ind w:right="67"/>
              <w:jc w:val="both"/>
              <w:rPr>
                <w:szCs w:val="18"/>
              </w:rPr>
            </w:pPr>
            <w:r w:rsidRPr="00F26C0A">
              <w:rPr>
                <w:szCs w:val="18"/>
              </w:rPr>
              <w:t>c) hodnocení výkonnosti je založeno na víceletém základě tak, aby bylo zajištěno, že proces hodnocení je založen na dlouhodobější výkonnosti a že vyplácení částí pohyblivé složky výkonnostní odměny je rozloženo v období, v němž jsou zohledněny odkupy cenných papírů nebo zaknihovaných cenných papírů vydaných investičním fondem nebo zahraničním investičním fondem obhospodařovaným obhospodařovatelem investičního fondu nebo zahraničního investičního fondu, i rizika spojená s investováním.</w:t>
            </w:r>
          </w:p>
        </w:tc>
        <w:tc>
          <w:tcPr>
            <w:tcW w:w="900" w:type="dxa"/>
            <w:tcBorders>
              <w:top w:val="single" w:sz="4" w:space="0" w:color="auto"/>
              <w:left w:val="single" w:sz="4" w:space="0" w:color="auto"/>
              <w:bottom w:val="single" w:sz="4" w:space="0" w:color="auto"/>
              <w:right w:val="single" w:sz="4" w:space="0" w:color="auto"/>
            </w:tcBorders>
          </w:tcPr>
          <w:p w14:paraId="431232FF" w14:textId="77777777" w:rsidR="00332637" w:rsidRPr="00F26C0A" w:rsidRDefault="00332637" w:rsidP="00A04C5F">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2C3B3E4C" w14:textId="77777777" w:rsidR="00332637" w:rsidRPr="00F26C0A" w:rsidRDefault="00332637" w:rsidP="003D4D86">
            <w:pPr>
              <w:spacing w:before="40" w:after="40"/>
              <w:rPr>
                <w:szCs w:val="18"/>
              </w:rPr>
            </w:pPr>
          </w:p>
        </w:tc>
      </w:tr>
      <w:tr w:rsidR="00332637" w:rsidRPr="00F26C0A" w14:paraId="0C77966D" w14:textId="77777777" w:rsidTr="003D4D86">
        <w:tc>
          <w:tcPr>
            <w:tcW w:w="1440" w:type="dxa"/>
            <w:tcBorders>
              <w:top w:val="single" w:sz="4" w:space="0" w:color="auto"/>
              <w:bottom w:val="single" w:sz="4" w:space="0" w:color="auto"/>
              <w:right w:val="single" w:sz="4" w:space="0" w:color="auto"/>
            </w:tcBorders>
          </w:tcPr>
          <w:p w14:paraId="458EA116" w14:textId="77777777" w:rsidR="00332637" w:rsidRPr="00F26C0A" w:rsidRDefault="00332637" w:rsidP="003D4D86">
            <w:pPr>
              <w:spacing w:before="40" w:after="40"/>
              <w:rPr>
                <w:szCs w:val="18"/>
              </w:rPr>
            </w:pPr>
            <w:r w:rsidRPr="00F26C0A">
              <w:rPr>
                <w:szCs w:val="18"/>
              </w:rPr>
              <w:t>Příloha II, odst. 1 písm. h)</w:t>
            </w:r>
          </w:p>
        </w:tc>
        <w:tc>
          <w:tcPr>
            <w:tcW w:w="5400" w:type="dxa"/>
            <w:gridSpan w:val="4"/>
            <w:tcBorders>
              <w:top w:val="single" w:sz="4" w:space="0" w:color="auto"/>
              <w:left w:val="single" w:sz="4" w:space="0" w:color="auto"/>
              <w:bottom w:val="single" w:sz="4" w:space="0" w:color="auto"/>
              <w:right w:val="single" w:sz="18" w:space="0" w:color="auto"/>
            </w:tcBorders>
          </w:tcPr>
          <w:p w14:paraId="0BC6AA54" w14:textId="77777777" w:rsidR="00332637" w:rsidRPr="00F26C0A" w:rsidRDefault="00332637" w:rsidP="003D4D86">
            <w:pPr>
              <w:spacing w:before="40" w:after="40"/>
              <w:ind w:right="58"/>
              <w:jc w:val="both"/>
              <w:rPr>
                <w:szCs w:val="18"/>
              </w:rPr>
            </w:pPr>
            <w:r w:rsidRPr="00F26C0A">
              <w:rPr>
                <w:szCs w:val="18"/>
              </w:rPr>
              <w:t>Při vytváření a uplatňování zásad celkového odměňování zahrnujícího platy a zvláštní penzijní výhody pro kategorie pracovníků, včetně vrcholného vedení, zaměstnanců odpovědných za činnosti spojené s podstupováním rizik, zaměstnanců v kontrolních funkcích a všech zaměstnanců, kterým je vyplácena celková odměna, díky níž se dostávají do stejné příjmové skupiny jako vrcholné vedení a zaměstnanci odpovědní za činnosti spojené s podstupováním rizik, jejichž činnosti mají podstatný dopad na rizikový profil správců nebo alternativních investičních fondů, které spravují, dodržují správci následující principy způsobem a v rozsahu, který odpovídá jejich velikosti, vnitřní organizaci a povaze, rozsahu a složitosti jejich činností:</w:t>
            </w:r>
          </w:p>
          <w:p w14:paraId="5F810A1E" w14:textId="77777777" w:rsidR="00332637" w:rsidRPr="00F26C0A" w:rsidRDefault="00332637" w:rsidP="00037B9A">
            <w:pPr>
              <w:spacing w:before="40" w:after="40"/>
              <w:ind w:right="58"/>
              <w:jc w:val="both"/>
              <w:rPr>
                <w:szCs w:val="18"/>
              </w:rPr>
            </w:pPr>
            <w:r w:rsidRPr="00F26C0A">
              <w:rPr>
                <w:szCs w:val="18"/>
              </w:rPr>
              <w:t>h) posuzování výsledků je zasazeno do víceletého rámce odpovídajícího hospodářskému cyklu alternativního investičního fondu spravovaného správcem, aby se zajistilo, že proces posouzení bude založen na dlouhodobějších výsledcích a že skutečně vyplacené výkonnostní složky odměny budou rovnoměrně rozloženy do období, v němž jsou zohledněny jak pravidla pro zpětný odkup alternativního investičního fondu, který spravuje, tak investiční rizika s tím spojená;</w:t>
            </w:r>
          </w:p>
        </w:tc>
        <w:tc>
          <w:tcPr>
            <w:tcW w:w="900" w:type="dxa"/>
            <w:tcBorders>
              <w:top w:val="single" w:sz="4" w:space="0" w:color="auto"/>
              <w:left w:val="single" w:sz="18" w:space="0" w:color="auto"/>
              <w:bottom w:val="single" w:sz="4" w:space="0" w:color="auto"/>
              <w:right w:val="single" w:sz="4" w:space="0" w:color="auto"/>
            </w:tcBorders>
          </w:tcPr>
          <w:p w14:paraId="746E042D" w14:textId="77777777" w:rsidR="00332637" w:rsidRPr="00F26C0A" w:rsidRDefault="00332637" w:rsidP="00F60B52">
            <w:pPr>
              <w:spacing w:before="40" w:after="40"/>
              <w:rPr>
                <w:szCs w:val="18"/>
              </w:rPr>
            </w:pPr>
            <w:r w:rsidRPr="00F26C0A">
              <w:rPr>
                <w:szCs w:val="18"/>
              </w:rPr>
              <w:t>244/2013</w:t>
            </w:r>
          </w:p>
        </w:tc>
        <w:tc>
          <w:tcPr>
            <w:tcW w:w="1080" w:type="dxa"/>
            <w:tcBorders>
              <w:top w:val="single" w:sz="4" w:space="0" w:color="auto"/>
              <w:left w:val="single" w:sz="4" w:space="0" w:color="auto"/>
              <w:bottom w:val="single" w:sz="4" w:space="0" w:color="auto"/>
              <w:right w:val="single" w:sz="4" w:space="0" w:color="auto"/>
            </w:tcBorders>
          </w:tcPr>
          <w:p w14:paraId="3BA3260A" w14:textId="77777777" w:rsidR="00332637" w:rsidRPr="00F26C0A" w:rsidRDefault="00332637" w:rsidP="00F60B52">
            <w:pPr>
              <w:spacing w:before="40" w:after="40"/>
              <w:rPr>
                <w:szCs w:val="18"/>
              </w:rPr>
            </w:pPr>
            <w:r w:rsidRPr="00F26C0A">
              <w:rPr>
                <w:szCs w:val="18"/>
              </w:rPr>
              <w:t>Příloha č. 1 bod 5</w:t>
            </w:r>
          </w:p>
        </w:tc>
        <w:tc>
          <w:tcPr>
            <w:tcW w:w="5400" w:type="dxa"/>
            <w:gridSpan w:val="4"/>
            <w:tcBorders>
              <w:top w:val="single" w:sz="4" w:space="0" w:color="auto"/>
              <w:left w:val="single" w:sz="4" w:space="0" w:color="auto"/>
              <w:bottom w:val="single" w:sz="4" w:space="0" w:color="auto"/>
              <w:right w:val="single" w:sz="4" w:space="0" w:color="auto"/>
            </w:tcBorders>
          </w:tcPr>
          <w:p w14:paraId="7CF7127D" w14:textId="77777777" w:rsidR="00332637" w:rsidRPr="00F26C0A" w:rsidRDefault="00332637" w:rsidP="00E749D9">
            <w:pPr>
              <w:tabs>
                <w:tab w:val="left" w:pos="380"/>
              </w:tabs>
              <w:spacing w:before="40" w:after="40"/>
              <w:ind w:right="67"/>
              <w:jc w:val="both"/>
              <w:rPr>
                <w:szCs w:val="18"/>
              </w:rPr>
            </w:pPr>
            <w:r w:rsidRPr="00F26C0A">
              <w:rPr>
                <w:szCs w:val="18"/>
              </w:rPr>
              <w:t>Pokud jsou stanoveny výkonnostní odměny,</w:t>
            </w:r>
          </w:p>
          <w:p w14:paraId="2D8D42D7" w14:textId="77777777" w:rsidR="00332637" w:rsidRPr="00F26C0A" w:rsidRDefault="00332637" w:rsidP="00312686">
            <w:pPr>
              <w:tabs>
                <w:tab w:val="left" w:pos="0"/>
              </w:tabs>
              <w:spacing w:before="40" w:after="40"/>
              <w:ind w:right="67"/>
              <w:jc w:val="both"/>
              <w:rPr>
                <w:szCs w:val="18"/>
              </w:rPr>
            </w:pPr>
            <w:r w:rsidRPr="00F26C0A">
              <w:rPr>
                <w:szCs w:val="18"/>
              </w:rPr>
              <w:t>a) je celková odměna založena na kombinaci hodnocení individuální pracovní výkonnosti a výkonnosti dotčeného organizačního útvaru a výkonnosti obhospodařovatele investičního fondu nebo zahraničního investičního fondu, nebo výkonnosti dotčeného investičního fondu nebo zahraničního investičního fondu,</w:t>
            </w:r>
          </w:p>
          <w:p w14:paraId="1F4A0EA5" w14:textId="77777777" w:rsidR="00332637" w:rsidRPr="00F26C0A" w:rsidRDefault="00332637" w:rsidP="00312686">
            <w:pPr>
              <w:tabs>
                <w:tab w:val="left" w:pos="0"/>
              </w:tabs>
              <w:spacing w:before="40" w:after="40"/>
              <w:ind w:right="67"/>
              <w:jc w:val="both"/>
              <w:rPr>
                <w:szCs w:val="18"/>
              </w:rPr>
            </w:pPr>
            <w:r w:rsidRPr="00F26C0A">
              <w:rPr>
                <w:szCs w:val="18"/>
              </w:rPr>
              <w:t>b) při hodnocení individuální výkonnosti se zohlední finanční i nefinanční kritéria,</w:t>
            </w:r>
          </w:p>
          <w:p w14:paraId="77208FED" w14:textId="77777777" w:rsidR="00332637" w:rsidRPr="00F26C0A" w:rsidRDefault="00332637" w:rsidP="00312686">
            <w:pPr>
              <w:tabs>
                <w:tab w:val="left" w:pos="0"/>
              </w:tabs>
              <w:spacing w:before="40" w:after="40"/>
              <w:ind w:right="67"/>
              <w:jc w:val="both"/>
              <w:rPr>
                <w:szCs w:val="18"/>
              </w:rPr>
            </w:pPr>
            <w:r w:rsidRPr="00F26C0A">
              <w:rPr>
                <w:szCs w:val="18"/>
              </w:rPr>
              <w:t>c) hodnocení výkonnosti je založeno na víceletém základě tak, aby bylo zajištěno, že proces hodnocení je založen na dlouhodobější výkonnosti a že vyplácení částí pohyblivé složky výkonnostní odměny je rozloženo v období, v němž jsou zohledněny odkupy cenných papírů nebo zaknihovaných cenných papírů vydaných investičním fondem nebo zahraničním investičním fondem obhospodařovaným obhospodařovatelem investičního fondu nebo zahraničního investičního fondu, i rizika spojená s investováním.</w:t>
            </w:r>
          </w:p>
        </w:tc>
        <w:tc>
          <w:tcPr>
            <w:tcW w:w="900" w:type="dxa"/>
            <w:tcBorders>
              <w:top w:val="single" w:sz="4" w:space="0" w:color="auto"/>
              <w:left w:val="single" w:sz="4" w:space="0" w:color="auto"/>
              <w:bottom w:val="single" w:sz="4" w:space="0" w:color="auto"/>
              <w:right w:val="single" w:sz="4" w:space="0" w:color="auto"/>
            </w:tcBorders>
          </w:tcPr>
          <w:p w14:paraId="373E7BF2" w14:textId="77777777" w:rsidR="00332637" w:rsidRPr="00F26C0A" w:rsidRDefault="00332637" w:rsidP="00A04C5F">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7325CEB3" w14:textId="77777777" w:rsidR="00332637" w:rsidRPr="00F26C0A" w:rsidRDefault="00332637" w:rsidP="003D4D86">
            <w:pPr>
              <w:spacing w:before="40" w:after="40"/>
              <w:rPr>
                <w:szCs w:val="18"/>
              </w:rPr>
            </w:pPr>
          </w:p>
        </w:tc>
      </w:tr>
      <w:tr w:rsidR="00332637" w:rsidRPr="00F26C0A" w14:paraId="7D4E8327" w14:textId="77777777" w:rsidTr="003D4D86">
        <w:tc>
          <w:tcPr>
            <w:tcW w:w="1440" w:type="dxa"/>
            <w:tcBorders>
              <w:top w:val="single" w:sz="4" w:space="0" w:color="auto"/>
              <w:bottom w:val="single" w:sz="4" w:space="0" w:color="auto"/>
              <w:right w:val="single" w:sz="4" w:space="0" w:color="auto"/>
            </w:tcBorders>
          </w:tcPr>
          <w:p w14:paraId="62D28E90" w14:textId="77777777" w:rsidR="00332637" w:rsidRPr="00F26C0A" w:rsidRDefault="00332637" w:rsidP="003D4D86">
            <w:pPr>
              <w:spacing w:before="40" w:after="40"/>
              <w:rPr>
                <w:szCs w:val="18"/>
              </w:rPr>
            </w:pPr>
            <w:r w:rsidRPr="00F26C0A">
              <w:rPr>
                <w:szCs w:val="18"/>
              </w:rPr>
              <w:t>Příloha II, odst. 1 písm. i)</w:t>
            </w:r>
          </w:p>
        </w:tc>
        <w:tc>
          <w:tcPr>
            <w:tcW w:w="5400" w:type="dxa"/>
            <w:gridSpan w:val="4"/>
            <w:tcBorders>
              <w:top w:val="single" w:sz="4" w:space="0" w:color="auto"/>
              <w:left w:val="single" w:sz="4" w:space="0" w:color="auto"/>
              <w:bottom w:val="single" w:sz="4" w:space="0" w:color="auto"/>
              <w:right w:val="single" w:sz="18" w:space="0" w:color="auto"/>
            </w:tcBorders>
          </w:tcPr>
          <w:p w14:paraId="42B428A4" w14:textId="77777777" w:rsidR="00332637" w:rsidRPr="00F26C0A" w:rsidRDefault="00332637" w:rsidP="003D4D86">
            <w:pPr>
              <w:spacing w:before="40" w:after="40"/>
              <w:ind w:right="58"/>
              <w:jc w:val="both"/>
              <w:rPr>
                <w:szCs w:val="18"/>
              </w:rPr>
            </w:pPr>
            <w:r w:rsidRPr="00F26C0A">
              <w:rPr>
                <w:szCs w:val="18"/>
              </w:rPr>
              <w:t>Při vytváření a uplatňování zásad celkového odměňování zahrnujícího platy a zvláštní penzijní výhody pro kategorie pracovníků, včetně vrcholného vedení, zaměstnanců odpovědných za činnosti spojené s podstupováním rizik, zaměstnanců v kontrolních funkcích a všech zaměstnanců, kterým je vyplácena celková odměna, díky níž se dostávají do stejné příjmové skupiny jako vrcholné vedení a zaměstnanci odpovědní za činnosti spojené s podstupováním rizik, jejichž činnosti mají podstatný dopad na rizikový profil správců nebo alternativních investičních fondů, které spravují, dodržují správci následující principy způsobem a v rozsahu, který odpovídá jejich velikosti, vnitřní organizaci a povaze, rozsahu a složitosti jejich činností:</w:t>
            </w:r>
          </w:p>
          <w:p w14:paraId="1487FEDC" w14:textId="77777777" w:rsidR="00332637" w:rsidRPr="00F26C0A" w:rsidRDefault="00332637" w:rsidP="00037B9A">
            <w:pPr>
              <w:spacing w:before="40" w:after="40"/>
              <w:ind w:right="58"/>
              <w:jc w:val="both"/>
              <w:rPr>
                <w:szCs w:val="18"/>
              </w:rPr>
            </w:pPr>
            <w:r w:rsidRPr="00F26C0A">
              <w:rPr>
                <w:szCs w:val="18"/>
              </w:rPr>
              <w:t>i) smluvně zaručená pohyblivá složka odměny je poskytována výjimečně a pouze v souvislosti s náborem nových zaměstnanců a je omezena na první rok;</w:t>
            </w:r>
          </w:p>
        </w:tc>
        <w:tc>
          <w:tcPr>
            <w:tcW w:w="900" w:type="dxa"/>
            <w:tcBorders>
              <w:top w:val="single" w:sz="4" w:space="0" w:color="auto"/>
              <w:left w:val="single" w:sz="18" w:space="0" w:color="auto"/>
              <w:bottom w:val="single" w:sz="4" w:space="0" w:color="auto"/>
              <w:right w:val="single" w:sz="4" w:space="0" w:color="auto"/>
            </w:tcBorders>
          </w:tcPr>
          <w:p w14:paraId="40490B40" w14:textId="77777777" w:rsidR="00332637" w:rsidRPr="00F26C0A" w:rsidRDefault="00332637" w:rsidP="009D1B99">
            <w:pPr>
              <w:spacing w:before="40" w:after="40"/>
              <w:rPr>
                <w:szCs w:val="18"/>
              </w:rPr>
            </w:pPr>
            <w:r w:rsidRPr="00F26C0A">
              <w:rPr>
                <w:szCs w:val="18"/>
              </w:rPr>
              <w:t>244/2013</w:t>
            </w:r>
          </w:p>
        </w:tc>
        <w:tc>
          <w:tcPr>
            <w:tcW w:w="1080" w:type="dxa"/>
            <w:tcBorders>
              <w:top w:val="single" w:sz="4" w:space="0" w:color="auto"/>
              <w:left w:val="single" w:sz="4" w:space="0" w:color="auto"/>
              <w:bottom w:val="single" w:sz="4" w:space="0" w:color="auto"/>
              <w:right w:val="single" w:sz="4" w:space="0" w:color="auto"/>
            </w:tcBorders>
          </w:tcPr>
          <w:p w14:paraId="4D415B1C" w14:textId="77777777" w:rsidR="00332637" w:rsidRPr="00F26C0A" w:rsidRDefault="00332637" w:rsidP="009D1B99">
            <w:pPr>
              <w:spacing w:before="40" w:after="40"/>
              <w:rPr>
                <w:szCs w:val="18"/>
              </w:rPr>
            </w:pPr>
            <w:r w:rsidRPr="00F26C0A">
              <w:rPr>
                <w:szCs w:val="18"/>
              </w:rPr>
              <w:t>Příloha č. 1 bod 17</w:t>
            </w:r>
          </w:p>
        </w:tc>
        <w:tc>
          <w:tcPr>
            <w:tcW w:w="5400" w:type="dxa"/>
            <w:gridSpan w:val="4"/>
            <w:tcBorders>
              <w:top w:val="single" w:sz="4" w:space="0" w:color="auto"/>
              <w:left w:val="single" w:sz="4" w:space="0" w:color="auto"/>
              <w:bottom w:val="single" w:sz="4" w:space="0" w:color="auto"/>
              <w:right w:val="single" w:sz="4" w:space="0" w:color="auto"/>
            </w:tcBorders>
          </w:tcPr>
          <w:p w14:paraId="5F51183D" w14:textId="77777777" w:rsidR="00332637" w:rsidRPr="00F26C0A" w:rsidRDefault="00332637" w:rsidP="00E749D9">
            <w:pPr>
              <w:tabs>
                <w:tab w:val="left" w:pos="380"/>
              </w:tabs>
              <w:spacing w:before="40" w:after="40"/>
              <w:ind w:right="67"/>
              <w:jc w:val="both"/>
              <w:rPr>
                <w:szCs w:val="18"/>
              </w:rPr>
            </w:pPr>
            <w:r w:rsidRPr="00F26C0A">
              <w:rPr>
                <w:szCs w:val="18"/>
              </w:rPr>
              <w:t>Pohyblivá složka odměny, která je zaručena bez ohledu na výkonnost, je poskytována jen výjimečně a je umožněna pouze, jde-li o získávání nových osob; tento způsob odměňování je omezen na období prvního roku jejich činnosti.</w:t>
            </w:r>
          </w:p>
        </w:tc>
        <w:tc>
          <w:tcPr>
            <w:tcW w:w="900" w:type="dxa"/>
            <w:tcBorders>
              <w:top w:val="single" w:sz="4" w:space="0" w:color="auto"/>
              <w:left w:val="single" w:sz="4" w:space="0" w:color="auto"/>
              <w:bottom w:val="single" w:sz="4" w:space="0" w:color="auto"/>
              <w:right w:val="single" w:sz="4" w:space="0" w:color="auto"/>
            </w:tcBorders>
          </w:tcPr>
          <w:p w14:paraId="451BB88C" w14:textId="77777777" w:rsidR="00332637" w:rsidRPr="00F26C0A" w:rsidRDefault="00332637" w:rsidP="00A04C5F">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5383AB46" w14:textId="77777777" w:rsidR="00332637" w:rsidRPr="00F26C0A" w:rsidRDefault="00332637" w:rsidP="003D4D86">
            <w:pPr>
              <w:spacing w:before="40" w:after="40"/>
              <w:rPr>
                <w:szCs w:val="18"/>
              </w:rPr>
            </w:pPr>
          </w:p>
        </w:tc>
      </w:tr>
      <w:tr w:rsidR="00332637" w:rsidRPr="00F26C0A" w14:paraId="3BAEF63C" w14:textId="77777777" w:rsidTr="003D4D86">
        <w:tc>
          <w:tcPr>
            <w:tcW w:w="1440" w:type="dxa"/>
            <w:tcBorders>
              <w:top w:val="single" w:sz="4" w:space="0" w:color="auto"/>
              <w:bottom w:val="single" w:sz="4" w:space="0" w:color="auto"/>
              <w:right w:val="single" w:sz="4" w:space="0" w:color="auto"/>
            </w:tcBorders>
          </w:tcPr>
          <w:p w14:paraId="480A707E" w14:textId="77777777" w:rsidR="00332637" w:rsidRPr="00F26C0A" w:rsidRDefault="00332637" w:rsidP="003D4D86">
            <w:pPr>
              <w:spacing w:before="40" w:after="40"/>
              <w:rPr>
                <w:szCs w:val="18"/>
              </w:rPr>
            </w:pPr>
            <w:r w:rsidRPr="00F26C0A">
              <w:rPr>
                <w:szCs w:val="18"/>
              </w:rPr>
              <w:t>Příloha II, odst. 1 písm. j)</w:t>
            </w:r>
          </w:p>
        </w:tc>
        <w:tc>
          <w:tcPr>
            <w:tcW w:w="5400" w:type="dxa"/>
            <w:gridSpan w:val="4"/>
            <w:tcBorders>
              <w:top w:val="single" w:sz="4" w:space="0" w:color="auto"/>
              <w:left w:val="single" w:sz="4" w:space="0" w:color="auto"/>
              <w:bottom w:val="single" w:sz="4" w:space="0" w:color="auto"/>
              <w:right w:val="single" w:sz="18" w:space="0" w:color="auto"/>
            </w:tcBorders>
          </w:tcPr>
          <w:p w14:paraId="538A7F65" w14:textId="77777777" w:rsidR="00332637" w:rsidRPr="00F26C0A" w:rsidRDefault="00332637" w:rsidP="003D4D86">
            <w:pPr>
              <w:spacing w:before="40" w:after="40"/>
              <w:ind w:right="58"/>
              <w:jc w:val="both"/>
              <w:rPr>
                <w:szCs w:val="18"/>
              </w:rPr>
            </w:pPr>
            <w:r w:rsidRPr="00F26C0A">
              <w:rPr>
                <w:szCs w:val="18"/>
              </w:rPr>
              <w:t>Při vytváření a uplatňování zásad celkového odměňování zahrnujícího platy a zvláštní penzijní výhody pro kategorie pracovníků, včetně vrcholného vedení, zaměstnanců odpovědných za činnosti spojené s podstupováním rizik, zaměstnanců v kontrolních funkcích a všech zaměstnanců, kterým je vyplácena celková odměna, díky níž se dostávají do stejné příjmové skupiny jako vrcholné vedení a zaměstnanci odpovědní za činnosti spojené s podstupováním rizik, jejichž činnosti mají podstatný dopad na rizikový profil správců nebo alternativních investičních fondů, které spravují, dodržují správci následující principy způsobem a v rozsahu, který odpovídá jejich velikosti, vnitřní organizaci a povaze, rozsahu a složitosti jejich činností:</w:t>
            </w:r>
          </w:p>
          <w:p w14:paraId="03461592" w14:textId="77777777" w:rsidR="00332637" w:rsidRPr="00F26C0A" w:rsidRDefault="00332637" w:rsidP="00037B9A">
            <w:pPr>
              <w:spacing w:before="40" w:after="40"/>
              <w:ind w:right="58"/>
              <w:jc w:val="both"/>
              <w:rPr>
                <w:szCs w:val="18"/>
              </w:rPr>
            </w:pPr>
            <w:r w:rsidRPr="00F26C0A">
              <w:rPr>
                <w:szCs w:val="18"/>
              </w:rPr>
              <w:t>j) pevná a pohyblivá složka celkové odměny jsou přiměřeně vyváženy a pevná složka tvoří dostatečně velkou část celkové odměny, aby umožňovala provádění plně flexibilního systému vyplácení pohyblivé složky odměny, včetně možnosti nevyplacení pohyblivé složky odměny;</w:t>
            </w:r>
          </w:p>
        </w:tc>
        <w:tc>
          <w:tcPr>
            <w:tcW w:w="900" w:type="dxa"/>
            <w:tcBorders>
              <w:top w:val="single" w:sz="4" w:space="0" w:color="auto"/>
              <w:left w:val="single" w:sz="18" w:space="0" w:color="auto"/>
              <w:bottom w:val="single" w:sz="4" w:space="0" w:color="auto"/>
              <w:right w:val="single" w:sz="4" w:space="0" w:color="auto"/>
            </w:tcBorders>
          </w:tcPr>
          <w:p w14:paraId="32B62748" w14:textId="77777777" w:rsidR="00332637" w:rsidRPr="00F26C0A" w:rsidRDefault="00332637" w:rsidP="009D1B99">
            <w:pPr>
              <w:spacing w:before="40" w:after="40"/>
              <w:rPr>
                <w:szCs w:val="18"/>
              </w:rPr>
            </w:pPr>
            <w:r w:rsidRPr="00F26C0A">
              <w:rPr>
                <w:szCs w:val="18"/>
              </w:rPr>
              <w:t>244/2013</w:t>
            </w:r>
          </w:p>
        </w:tc>
        <w:tc>
          <w:tcPr>
            <w:tcW w:w="1080" w:type="dxa"/>
            <w:tcBorders>
              <w:top w:val="single" w:sz="4" w:space="0" w:color="auto"/>
              <w:left w:val="single" w:sz="4" w:space="0" w:color="auto"/>
              <w:bottom w:val="single" w:sz="4" w:space="0" w:color="auto"/>
              <w:right w:val="single" w:sz="4" w:space="0" w:color="auto"/>
            </w:tcBorders>
          </w:tcPr>
          <w:p w14:paraId="110DB334" w14:textId="77777777" w:rsidR="00332637" w:rsidRPr="00F26C0A" w:rsidRDefault="00332637" w:rsidP="009D1B99">
            <w:pPr>
              <w:spacing w:before="40" w:after="40"/>
              <w:rPr>
                <w:szCs w:val="18"/>
              </w:rPr>
            </w:pPr>
            <w:r w:rsidRPr="00F26C0A">
              <w:rPr>
                <w:szCs w:val="18"/>
              </w:rPr>
              <w:t>Příloha č. 1 bod 6</w:t>
            </w:r>
          </w:p>
        </w:tc>
        <w:tc>
          <w:tcPr>
            <w:tcW w:w="5400" w:type="dxa"/>
            <w:gridSpan w:val="4"/>
            <w:tcBorders>
              <w:top w:val="single" w:sz="4" w:space="0" w:color="auto"/>
              <w:left w:val="single" w:sz="4" w:space="0" w:color="auto"/>
              <w:bottom w:val="single" w:sz="4" w:space="0" w:color="auto"/>
              <w:right w:val="single" w:sz="4" w:space="0" w:color="auto"/>
            </w:tcBorders>
          </w:tcPr>
          <w:p w14:paraId="55A0854A" w14:textId="77777777" w:rsidR="00332637" w:rsidRPr="00F26C0A" w:rsidRDefault="00332637" w:rsidP="00E749D9">
            <w:pPr>
              <w:tabs>
                <w:tab w:val="left" w:pos="380"/>
              </w:tabs>
              <w:spacing w:before="40" w:after="40"/>
              <w:ind w:right="67"/>
              <w:jc w:val="both"/>
              <w:rPr>
                <w:szCs w:val="18"/>
              </w:rPr>
            </w:pPr>
            <w:r w:rsidRPr="00F26C0A">
              <w:rPr>
                <w:szCs w:val="18"/>
              </w:rPr>
              <w:t>Pevná a pohyblivá složka celkové odměny osoby jsou vhodně vyvážené; pevná složka odměny tvoří dostatečně velký podíl celkové odměny tak, aby bylo možno uplatňovat pružné zásady pro pohyblivou složku odměny, včetně možnosti pohyblivou složku odměny vůbec nevyplatit.</w:t>
            </w:r>
          </w:p>
        </w:tc>
        <w:tc>
          <w:tcPr>
            <w:tcW w:w="900" w:type="dxa"/>
            <w:tcBorders>
              <w:top w:val="single" w:sz="4" w:space="0" w:color="auto"/>
              <w:left w:val="single" w:sz="4" w:space="0" w:color="auto"/>
              <w:bottom w:val="single" w:sz="4" w:space="0" w:color="auto"/>
              <w:right w:val="single" w:sz="4" w:space="0" w:color="auto"/>
            </w:tcBorders>
          </w:tcPr>
          <w:p w14:paraId="0A2658F4" w14:textId="77777777" w:rsidR="00332637" w:rsidRPr="00F26C0A" w:rsidRDefault="00332637" w:rsidP="00A04C5F">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7C2F3FC9" w14:textId="77777777" w:rsidR="00332637" w:rsidRPr="00F26C0A" w:rsidRDefault="00332637" w:rsidP="003D4D86">
            <w:pPr>
              <w:spacing w:before="40" w:after="40"/>
              <w:rPr>
                <w:szCs w:val="18"/>
              </w:rPr>
            </w:pPr>
          </w:p>
        </w:tc>
      </w:tr>
      <w:tr w:rsidR="00332637" w:rsidRPr="00F26C0A" w14:paraId="5F145C3D" w14:textId="77777777" w:rsidTr="003D4D86">
        <w:tc>
          <w:tcPr>
            <w:tcW w:w="1440" w:type="dxa"/>
            <w:tcBorders>
              <w:top w:val="single" w:sz="4" w:space="0" w:color="auto"/>
              <w:bottom w:val="single" w:sz="4" w:space="0" w:color="auto"/>
              <w:right w:val="single" w:sz="4" w:space="0" w:color="auto"/>
            </w:tcBorders>
          </w:tcPr>
          <w:p w14:paraId="42292B25" w14:textId="77777777" w:rsidR="00332637" w:rsidRPr="00F26C0A" w:rsidRDefault="00332637" w:rsidP="003D4D86">
            <w:pPr>
              <w:spacing w:before="40" w:after="40"/>
              <w:rPr>
                <w:szCs w:val="18"/>
              </w:rPr>
            </w:pPr>
            <w:r w:rsidRPr="00F26C0A">
              <w:rPr>
                <w:szCs w:val="18"/>
              </w:rPr>
              <w:t>Příloha II, odst. 1 písm. k)</w:t>
            </w:r>
          </w:p>
        </w:tc>
        <w:tc>
          <w:tcPr>
            <w:tcW w:w="5400" w:type="dxa"/>
            <w:gridSpan w:val="4"/>
            <w:tcBorders>
              <w:top w:val="single" w:sz="4" w:space="0" w:color="auto"/>
              <w:left w:val="single" w:sz="4" w:space="0" w:color="auto"/>
              <w:bottom w:val="single" w:sz="4" w:space="0" w:color="auto"/>
              <w:right w:val="single" w:sz="18" w:space="0" w:color="auto"/>
            </w:tcBorders>
          </w:tcPr>
          <w:p w14:paraId="406911FE" w14:textId="77777777" w:rsidR="00332637" w:rsidRPr="00F26C0A" w:rsidRDefault="00332637" w:rsidP="003D4D86">
            <w:pPr>
              <w:spacing w:before="40" w:after="40"/>
              <w:ind w:right="58"/>
              <w:jc w:val="both"/>
              <w:rPr>
                <w:szCs w:val="18"/>
              </w:rPr>
            </w:pPr>
            <w:r w:rsidRPr="00F26C0A">
              <w:rPr>
                <w:szCs w:val="18"/>
              </w:rPr>
              <w:t>Při vytváření a uplatňování zásad celkového odměňování zahrnujícího platy a zvláštní penzijní výhody pro kategorie pracovníků, včetně vrcholného vedení, zaměstnanců odpovědných za činnosti spojené s podstupováním rizik, zaměstnanců v kontrolních funkcích a všech zaměstnanců, kterým je vyplácena celková odměna, díky níž se dostávají do stejné příjmové skupiny jako vrcholné vedení a zaměstnanci odpovědní za činnosti spojené s podstupováním rizik, jejichž činnosti mají podstatný dopad na rizikový profil správců nebo alternativních investičních fondů, které spravují, dodržují správci následující principy způsobem a v rozsahu, který odpovídá jejich velikosti, vnitřní organizaci a povaze, rozsahu a složitosti jejich činností:</w:t>
            </w:r>
          </w:p>
          <w:p w14:paraId="19E4182A" w14:textId="77777777" w:rsidR="00332637" w:rsidRPr="00F26C0A" w:rsidRDefault="00332637" w:rsidP="00037B9A">
            <w:pPr>
              <w:spacing w:before="40" w:after="40"/>
              <w:ind w:right="58"/>
              <w:jc w:val="both"/>
              <w:rPr>
                <w:szCs w:val="18"/>
              </w:rPr>
            </w:pPr>
            <w:r w:rsidRPr="00F26C0A">
              <w:rPr>
                <w:szCs w:val="18"/>
              </w:rPr>
              <w:t>k) platby spojené s předčasným ukončením smlouvy odrážejí výsledky dosažené v průběhu doby a jsou koncipovány tak, aby nebyly odměnou za selhání;</w:t>
            </w:r>
          </w:p>
        </w:tc>
        <w:tc>
          <w:tcPr>
            <w:tcW w:w="900" w:type="dxa"/>
            <w:tcBorders>
              <w:top w:val="single" w:sz="4" w:space="0" w:color="auto"/>
              <w:left w:val="single" w:sz="18" w:space="0" w:color="auto"/>
              <w:bottom w:val="single" w:sz="4" w:space="0" w:color="auto"/>
              <w:right w:val="single" w:sz="4" w:space="0" w:color="auto"/>
            </w:tcBorders>
          </w:tcPr>
          <w:p w14:paraId="5E7FC365" w14:textId="77777777" w:rsidR="00332637" w:rsidRPr="00F26C0A" w:rsidRDefault="00332637" w:rsidP="009D1B99">
            <w:pPr>
              <w:spacing w:before="40" w:after="40"/>
              <w:rPr>
                <w:szCs w:val="18"/>
              </w:rPr>
            </w:pPr>
            <w:r w:rsidRPr="00F26C0A">
              <w:rPr>
                <w:szCs w:val="18"/>
              </w:rPr>
              <w:t>244/2013</w:t>
            </w:r>
          </w:p>
        </w:tc>
        <w:tc>
          <w:tcPr>
            <w:tcW w:w="1080" w:type="dxa"/>
            <w:tcBorders>
              <w:top w:val="single" w:sz="4" w:space="0" w:color="auto"/>
              <w:left w:val="single" w:sz="4" w:space="0" w:color="auto"/>
              <w:bottom w:val="single" w:sz="4" w:space="0" w:color="auto"/>
              <w:right w:val="single" w:sz="4" w:space="0" w:color="auto"/>
            </w:tcBorders>
          </w:tcPr>
          <w:p w14:paraId="6677E61C" w14:textId="77777777" w:rsidR="00332637" w:rsidRPr="00F26C0A" w:rsidRDefault="00332637" w:rsidP="009D1B99">
            <w:pPr>
              <w:spacing w:before="40" w:after="40"/>
              <w:rPr>
                <w:szCs w:val="18"/>
              </w:rPr>
            </w:pPr>
            <w:r w:rsidRPr="00F26C0A">
              <w:rPr>
                <w:szCs w:val="18"/>
              </w:rPr>
              <w:t>Příloha č. 1 bod 18</w:t>
            </w:r>
          </w:p>
        </w:tc>
        <w:tc>
          <w:tcPr>
            <w:tcW w:w="5400" w:type="dxa"/>
            <w:gridSpan w:val="4"/>
            <w:tcBorders>
              <w:top w:val="single" w:sz="4" w:space="0" w:color="auto"/>
              <w:left w:val="single" w:sz="4" w:space="0" w:color="auto"/>
              <w:bottom w:val="single" w:sz="4" w:space="0" w:color="auto"/>
              <w:right w:val="single" w:sz="4" w:space="0" w:color="auto"/>
            </w:tcBorders>
          </w:tcPr>
          <w:p w14:paraId="20C3BA02" w14:textId="77777777" w:rsidR="00332637" w:rsidRPr="00F26C0A" w:rsidRDefault="00332637" w:rsidP="00E749D9">
            <w:pPr>
              <w:tabs>
                <w:tab w:val="left" w:pos="380"/>
              </w:tabs>
              <w:spacing w:before="40" w:after="40"/>
              <w:ind w:right="67"/>
              <w:jc w:val="both"/>
              <w:rPr>
                <w:szCs w:val="18"/>
              </w:rPr>
            </w:pPr>
            <w:r w:rsidRPr="00F26C0A">
              <w:rPr>
                <w:szCs w:val="18"/>
              </w:rPr>
              <w:t>Platby poskytované v souvislosti s předčasným ukončením smluvního vztahu odráží výkonnost osoby dosaženou v průběhu daného období a jsou navrženy způsobem, který neodměňuje selhání.</w:t>
            </w:r>
          </w:p>
        </w:tc>
        <w:tc>
          <w:tcPr>
            <w:tcW w:w="900" w:type="dxa"/>
            <w:tcBorders>
              <w:top w:val="single" w:sz="4" w:space="0" w:color="auto"/>
              <w:left w:val="single" w:sz="4" w:space="0" w:color="auto"/>
              <w:bottom w:val="single" w:sz="4" w:space="0" w:color="auto"/>
              <w:right w:val="single" w:sz="4" w:space="0" w:color="auto"/>
            </w:tcBorders>
          </w:tcPr>
          <w:p w14:paraId="0FC39F8B" w14:textId="77777777" w:rsidR="00332637" w:rsidRPr="00F26C0A" w:rsidRDefault="00332637" w:rsidP="00A04C5F">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5ECC4F8A" w14:textId="77777777" w:rsidR="00332637" w:rsidRPr="00F26C0A" w:rsidRDefault="00332637" w:rsidP="003D4D86">
            <w:pPr>
              <w:spacing w:before="40" w:after="40"/>
              <w:rPr>
                <w:szCs w:val="18"/>
              </w:rPr>
            </w:pPr>
          </w:p>
        </w:tc>
      </w:tr>
      <w:tr w:rsidR="00332637" w:rsidRPr="00F26C0A" w14:paraId="0A505295" w14:textId="77777777" w:rsidTr="003D4D86">
        <w:tc>
          <w:tcPr>
            <w:tcW w:w="1440" w:type="dxa"/>
            <w:tcBorders>
              <w:top w:val="single" w:sz="4" w:space="0" w:color="auto"/>
              <w:bottom w:val="single" w:sz="4" w:space="0" w:color="auto"/>
              <w:right w:val="single" w:sz="4" w:space="0" w:color="auto"/>
            </w:tcBorders>
          </w:tcPr>
          <w:p w14:paraId="2B237AB6" w14:textId="77777777" w:rsidR="00332637" w:rsidRPr="00F26C0A" w:rsidRDefault="00332637" w:rsidP="003D4D86">
            <w:pPr>
              <w:spacing w:before="40" w:after="40"/>
              <w:rPr>
                <w:szCs w:val="18"/>
              </w:rPr>
            </w:pPr>
            <w:r w:rsidRPr="00F26C0A">
              <w:rPr>
                <w:szCs w:val="18"/>
              </w:rPr>
              <w:t>Příloha II, odst. 1 písm. l)</w:t>
            </w:r>
          </w:p>
        </w:tc>
        <w:tc>
          <w:tcPr>
            <w:tcW w:w="5400" w:type="dxa"/>
            <w:gridSpan w:val="4"/>
            <w:tcBorders>
              <w:top w:val="single" w:sz="4" w:space="0" w:color="auto"/>
              <w:left w:val="single" w:sz="4" w:space="0" w:color="auto"/>
              <w:bottom w:val="single" w:sz="4" w:space="0" w:color="auto"/>
              <w:right w:val="single" w:sz="18" w:space="0" w:color="auto"/>
            </w:tcBorders>
          </w:tcPr>
          <w:p w14:paraId="0B2756D6" w14:textId="77777777" w:rsidR="00332637" w:rsidRPr="00F26C0A" w:rsidRDefault="00332637" w:rsidP="003D4D86">
            <w:pPr>
              <w:spacing w:before="40" w:after="40"/>
              <w:ind w:right="58"/>
              <w:jc w:val="both"/>
              <w:rPr>
                <w:szCs w:val="18"/>
              </w:rPr>
            </w:pPr>
            <w:r w:rsidRPr="00F26C0A">
              <w:rPr>
                <w:szCs w:val="18"/>
              </w:rPr>
              <w:t>Při vytváření a uplatňování zásad celkového odměňování zahrnujícího platy a zvláštní penzijní výhody pro kategorie pracovníků, včetně vrcholného vedení, zaměstnanců odpovědných za činnosti spojené s podstupováním rizik, zaměstnanců v kontrolních funkcích a všech zaměstnanců, kterým je vyplácena celková odměna, díky níž se dostávají do stejné příjmové skupiny jako vrcholné vedení a zaměstnanci odpovědní za činnosti spojené s podstupováním rizik, jejichž činnosti mají podstatný dopad na rizikový profil správců nebo alternativních investičních fondů, které spravují, dodržují správci následující principy způsobem a v rozsahu, který odpovídá jejich velikosti, vnitřní organizaci a povaze, rozsahu a složitosti jejich činností:</w:t>
            </w:r>
          </w:p>
          <w:p w14:paraId="7F3B047D" w14:textId="77777777" w:rsidR="00332637" w:rsidRPr="00F26C0A" w:rsidRDefault="00332637" w:rsidP="00037B9A">
            <w:pPr>
              <w:spacing w:before="40" w:after="40"/>
              <w:ind w:right="58"/>
              <w:jc w:val="both"/>
              <w:rPr>
                <w:szCs w:val="18"/>
              </w:rPr>
            </w:pPr>
            <w:r w:rsidRPr="00F26C0A">
              <w:rPr>
                <w:szCs w:val="18"/>
              </w:rPr>
              <w:t>l) měření výsledků používané jako základ pro výpočet pohyblivých složek odměny nebo celkových pohyblivých složek odměny zahrnuje komplexní mechanismus úprav zohledňující všechny relevantní typy stávajících i budoucích rizik;</w:t>
            </w:r>
          </w:p>
        </w:tc>
        <w:tc>
          <w:tcPr>
            <w:tcW w:w="900" w:type="dxa"/>
            <w:tcBorders>
              <w:top w:val="single" w:sz="4" w:space="0" w:color="auto"/>
              <w:left w:val="single" w:sz="18" w:space="0" w:color="auto"/>
              <w:bottom w:val="single" w:sz="4" w:space="0" w:color="auto"/>
              <w:right w:val="single" w:sz="4" w:space="0" w:color="auto"/>
            </w:tcBorders>
          </w:tcPr>
          <w:p w14:paraId="16282AD2" w14:textId="77777777" w:rsidR="00332637" w:rsidRPr="00F26C0A" w:rsidRDefault="00332637" w:rsidP="009D1B99">
            <w:pPr>
              <w:spacing w:before="40" w:after="40"/>
              <w:rPr>
                <w:szCs w:val="18"/>
              </w:rPr>
            </w:pPr>
            <w:r w:rsidRPr="00F26C0A">
              <w:rPr>
                <w:szCs w:val="18"/>
              </w:rPr>
              <w:t>244/2013</w:t>
            </w:r>
          </w:p>
        </w:tc>
        <w:tc>
          <w:tcPr>
            <w:tcW w:w="1080" w:type="dxa"/>
            <w:tcBorders>
              <w:top w:val="single" w:sz="4" w:space="0" w:color="auto"/>
              <w:left w:val="single" w:sz="4" w:space="0" w:color="auto"/>
              <w:bottom w:val="single" w:sz="4" w:space="0" w:color="auto"/>
              <w:right w:val="single" w:sz="4" w:space="0" w:color="auto"/>
            </w:tcBorders>
          </w:tcPr>
          <w:p w14:paraId="1DFF7410" w14:textId="77777777" w:rsidR="00332637" w:rsidRPr="00F26C0A" w:rsidRDefault="00332637" w:rsidP="009D1B99">
            <w:pPr>
              <w:spacing w:before="40" w:after="40"/>
              <w:rPr>
                <w:szCs w:val="18"/>
              </w:rPr>
            </w:pPr>
            <w:r w:rsidRPr="00F26C0A">
              <w:rPr>
                <w:szCs w:val="18"/>
              </w:rPr>
              <w:t>Příloha č. 1 bod 7</w:t>
            </w:r>
          </w:p>
        </w:tc>
        <w:tc>
          <w:tcPr>
            <w:tcW w:w="5400" w:type="dxa"/>
            <w:gridSpan w:val="4"/>
            <w:tcBorders>
              <w:top w:val="single" w:sz="4" w:space="0" w:color="auto"/>
              <w:left w:val="single" w:sz="4" w:space="0" w:color="auto"/>
              <w:bottom w:val="single" w:sz="4" w:space="0" w:color="auto"/>
              <w:right w:val="single" w:sz="4" w:space="0" w:color="auto"/>
            </w:tcBorders>
          </w:tcPr>
          <w:p w14:paraId="6C143F02" w14:textId="77777777" w:rsidR="00332637" w:rsidRPr="00F26C0A" w:rsidRDefault="00332637" w:rsidP="00E749D9">
            <w:pPr>
              <w:tabs>
                <w:tab w:val="left" w:pos="380"/>
              </w:tabs>
              <w:spacing w:before="40" w:after="40"/>
              <w:ind w:right="67"/>
              <w:jc w:val="both"/>
              <w:rPr>
                <w:szCs w:val="18"/>
              </w:rPr>
            </w:pPr>
            <w:r w:rsidRPr="00F26C0A">
              <w:rPr>
                <w:szCs w:val="18"/>
              </w:rPr>
              <w:t xml:space="preserve">Měření výkonnosti pro účely výpočtu jednotlivých složek pohyblivých odměn nebo souboru takových složek v rámci obhospodařovatele investičního fondu nebo zahraničního investičního fondu zahrnuje srozumitelný způsob přizpůsobení, umožňující zohlednění všech druhů stávajících i budoucích rizik. </w:t>
            </w:r>
          </w:p>
        </w:tc>
        <w:tc>
          <w:tcPr>
            <w:tcW w:w="900" w:type="dxa"/>
            <w:tcBorders>
              <w:top w:val="single" w:sz="4" w:space="0" w:color="auto"/>
              <w:left w:val="single" w:sz="4" w:space="0" w:color="auto"/>
              <w:bottom w:val="single" w:sz="4" w:space="0" w:color="auto"/>
              <w:right w:val="single" w:sz="4" w:space="0" w:color="auto"/>
            </w:tcBorders>
          </w:tcPr>
          <w:p w14:paraId="5FC22E94" w14:textId="77777777" w:rsidR="00332637" w:rsidRPr="00F26C0A" w:rsidRDefault="00332637" w:rsidP="00A04C5F">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3781D189" w14:textId="77777777" w:rsidR="00332637" w:rsidRPr="00F26C0A" w:rsidRDefault="00332637" w:rsidP="003D4D86">
            <w:pPr>
              <w:spacing w:before="40" w:after="40"/>
              <w:rPr>
                <w:szCs w:val="18"/>
              </w:rPr>
            </w:pPr>
          </w:p>
        </w:tc>
      </w:tr>
      <w:tr w:rsidR="00332637" w:rsidRPr="00F26C0A" w14:paraId="2713E184" w14:textId="77777777" w:rsidTr="003D4D86">
        <w:tc>
          <w:tcPr>
            <w:tcW w:w="1440" w:type="dxa"/>
            <w:tcBorders>
              <w:top w:val="single" w:sz="4" w:space="0" w:color="auto"/>
              <w:bottom w:val="single" w:sz="4" w:space="0" w:color="auto"/>
              <w:right w:val="single" w:sz="4" w:space="0" w:color="auto"/>
            </w:tcBorders>
          </w:tcPr>
          <w:p w14:paraId="467CE17D" w14:textId="77777777" w:rsidR="00332637" w:rsidRPr="00F26C0A" w:rsidRDefault="00332637" w:rsidP="003D4D86">
            <w:pPr>
              <w:spacing w:before="40" w:after="40"/>
              <w:rPr>
                <w:szCs w:val="18"/>
              </w:rPr>
            </w:pPr>
            <w:r w:rsidRPr="00F26C0A">
              <w:rPr>
                <w:szCs w:val="18"/>
              </w:rPr>
              <w:t>Příloha II, odst. 1 písm. m)</w:t>
            </w:r>
          </w:p>
        </w:tc>
        <w:tc>
          <w:tcPr>
            <w:tcW w:w="5400" w:type="dxa"/>
            <w:gridSpan w:val="4"/>
            <w:tcBorders>
              <w:top w:val="single" w:sz="4" w:space="0" w:color="auto"/>
              <w:left w:val="single" w:sz="4" w:space="0" w:color="auto"/>
              <w:bottom w:val="single" w:sz="4" w:space="0" w:color="auto"/>
              <w:right w:val="single" w:sz="18" w:space="0" w:color="auto"/>
            </w:tcBorders>
          </w:tcPr>
          <w:p w14:paraId="3FE35D90" w14:textId="77777777" w:rsidR="00332637" w:rsidRPr="00F26C0A" w:rsidRDefault="00332637" w:rsidP="003D4D86">
            <w:pPr>
              <w:spacing w:before="40" w:after="40"/>
              <w:ind w:right="58"/>
              <w:jc w:val="both"/>
              <w:rPr>
                <w:szCs w:val="18"/>
              </w:rPr>
            </w:pPr>
            <w:r w:rsidRPr="00F26C0A">
              <w:rPr>
                <w:szCs w:val="18"/>
              </w:rPr>
              <w:t>Při vytváření a uplatňování zásad celkového odměňování zahrnujícího platy a zvláštní penzijní výhody pro kategorie pracovníků, včetně vrcholného vedení, zaměstnanců odpovědných za činnosti spojené s podstupováním rizik, zaměstnanců v kontrolních funkcích a všech zaměstnanců, kterým je vyplácena celková odměna, díky níž se dostávají do stejné příjmové skupiny jako vrcholné vedení a zaměstnanci odpovědní za činnosti spojené s podstupováním rizik, jejichž činnosti mají podstatný dopad na rizikový profil správců nebo alternativních investičních fondů, které spravují, dodržují správci následující principy způsobem a v rozsahu, který odpovídá jejich velikosti, vnitřní organizaci a povaze, rozsahu a složitosti jejich činností:</w:t>
            </w:r>
          </w:p>
          <w:p w14:paraId="10893F66" w14:textId="77777777" w:rsidR="00332637" w:rsidRPr="00F26C0A" w:rsidRDefault="00332637" w:rsidP="00FA6F46">
            <w:pPr>
              <w:spacing w:before="40" w:after="40"/>
              <w:ind w:right="58"/>
              <w:jc w:val="both"/>
              <w:rPr>
                <w:szCs w:val="18"/>
              </w:rPr>
            </w:pPr>
            <w:r w:rsidRPr="00F26C0A">
              <w:rPr>
                <w:szCs w:val="18"/>
              </w:rPr>
              <w:t>m) pokud správa alternativního investičního fondu nepředstavuje méně než 50 % celkového portfolia spravovaného dotyčným správcem, tvoří v souladu s právní strukturou alternativního investičního fondu a jeho zakládacími dokumenty nebo statutem značnou část, nejméně však 50 %, pohyblivé složky odměny podílové jednotky nebo akcie dotčeného alternativního investičního fondu nebo odpovídající majetková účast či s akciemi spojené nástroje nebo obdobné nepeněžité nástroje; pokud správa alternativního investičního fondu představuje méně než 50 % celkového portfolia, 50 % minimální požadavek se nepoužije.</w:t>
            </w:r>
          </w:p>
          <w:p w14:paraId="7C51D69C" w14:textId="77777777" w:rsidR="00332637" w:rsidRPr="00F26C0A" w:rsidRDefault="00332637" w:rsidP="00FA6F46">
            <w:pPr>
              <w:spacing w:before="40" w:after="40"/>
              <w:ind w:right="58"/>
              <w:jc w:val="both"/>
              <w:rPr>
                <w:szCs w:val="18"/>
              </w:rPr>
            </w:pPr>
            <w:r w:rsidRPr="00F26C0A">
              <w:rPr>
                <w:szCs w:val="18"/>
              </w:rPr>
              <w:t>Nástroje uvedené v tomto písmeni podléhají vhodné "zadržovací" politice, jejímž účelem je přizpůsobit pobídky zájmům správce, jím spravovaných alternativních investičních fondů a investorů alternativních investičních fondů. Členské státy nebo jejich příslušné orgány mohou typy a podobu těchto nástrojů omezit či případně některé nástroje zakázat. Toto písmeno se vztahuje jak na část pohyblivé složky odměny, jež byla v souladu s písmenem n) odložena, tak na část pohyblivé složky odměny, jež odložena nebyla;</w:t>
            </w:r>
          </w:p>
        </w:tc>
        <w:tc>
          <w:tcPr>
            <w:tcW w:w="900" w:type="dxa"/>
            <w:tcBorders>
              <w:top w:val="single" w:sz="4" w:space="0" w:color="auto"/>
              <w:left w:val="single" w:sz="18" w:space="0" w:color="auto"/>
              <w:bottom w:val="single" w:sz="4" w:space="0" w:color="auto"/>
              <w:right w:val="single" w:sz="4" w:space="0" w:color="auto"/>
            </w:tcBorders>
          </w:tcPr>
          <w:p w14:paraId="6AA32577" w14:textId="77777777" w:rsidR="00332637" w:rsidRPr="00F26C0A" w:rsidRDefault="00332637" w:rsidP="009D1B99">
            <w:pPr>
              <w:spacing w:before="40" w:after="40"/>
              <w:rPr>
                <w:szCs w:val="18"/>
              </w:rPr>
            </w:pPr>
            <w:r w:rsidRPr="00F26C0A">
              <w:rPr>
                <w:szCs w:val="18"/>
              </w:rPr>
              <w:t>244/2013</w:t>
            </w:r>
          </w:p>
        </w:tc>
        <w:tc>
          <w:tcPr>
            <w:tcW w:w="1080" w:type="dxa"/>
            <w:tcBorders>
              <w:top w:val="single" w:sz="4" w:space="0" w:color="auto"/>
              <w:left w:val="single" w:sz="4" w:space="0" w:color="auto"/>
              <w:bottom w:val="single" w:sz="4" w:space="0" w:color="auto"/>
              <w:right w:val="single" w:sz="4" w:space="0" w:color="auto"/>
            </w:tcBorders>
          </w:tcPr>
          <w:p w14:paraId="0FE13DBF" w14:textId="77777777" w:rsidR="00332637" w:rsidRPr="00F26C0A" w:rsidRDefault="00332637" w:rsidP="009D1B99">
            <w:pPr>
              <w:spacing w:before="40" w:after="40"/>
              <w:rPr>
                <w:szCs w:val="18"/>
              </w:rPr>
            </w:pPr>
            <w:r w:rsidRPr="00F26C0A">
              <w:rPr>
                <w:szCs w:val="18"/>
              </w:rPr>
              <w:t>Příloha č. 1 bod 9</w:t>
            </w:r>
          </w:p>
        </w:tc>
        <w:tc>
          <w:tcPr>
            <w:tcW w:w="5400" w:type="dxa"/>
            <w:gridSpan w:val="4"/>
            <w:tcBorders>
              <w:top w:val="single" w:sz="4" w:space="0" w:color="auto"/>
              <w:left w:val="single" w:sz="4" w:space="0" w:color="auto"/>
              <w:bottom w:val="single" w:sz="4" w:space="0" w:color="auto"/>
              <w:right w:val="single" w:sz="4" w:space="0" w:color="auto"/>
            </w:tcBorders>
          </w:tcPr>
          <w:p w14:paraId="4F0A70FF" w14:textId="77777777" w:rsidR="00332637" w:rsidRPr="00F26C0A" w:rsidRDefault="00332637" w:rsidP="00E749D9">
            <w:pPr>
              <w:tabs>
                <w:tab w:val="left" w:pos="380"/>
              </w:tabs>
              <w:spacing w:before="40" w:after="40"/>
              <w:ind w:right="67"/>
              <w:jc w:val="both"/>
              <w:rPr>
                <w:szCs w:val="18"/>
              </w:rPr>
            </w:pPr>
            <w:r w:rsidRPr="00F26C0A">
              <w:rPr>
                <w:szCs w:val="18"/>
              </w:rPr>
              <w:t>S ohledem na právní formu a společenskou smlouvu, statut nebo srovnatelný dokument obhospodařovaného investičního fondu nebo zahraničního investičního fondu tvoří podstatnou část pohyblivé složky odměny, nejméně však 50 %, cenné papíry a zaknihované cenné papíry vydávané investičním fondem nebo zahraničním investičním fondem, nebo jiné podíly v tomto fondu, které nejsou představovány cenným papírem nebo zaknihovaným cenným papírem, nebo jiné nástroje, které se vztahují k uvedeným cenným papírům, zaknihovaným cenným papírům nebo jiným podílům. Pokud hodnota majetku speciálního fondu, fondu kvalifikovaných investorů nebo srovnatelného zahraničního investičního fondu obhospodařovaných obhospodařovatelem oprávněným přesáhnout rozhodný limit nedosahuje 50 % celkové hodnoty majetku spravovaného tímto obhospodařovatelem, věta první se nepoužije. Tyto nástroje nesmí být po přiměřenou dobu podle zásad obhospodařovatele investičního fondu nebo zahraničního investičního fondu odkupovány tak, aby byla motivace pro něj činných osob provázána se zájmy tohoto obhospodařovatele, tohoto fondu a podílníků, společníků nebo obmyšlených fondu. Toto pravidlo se vztahuje na oddálenou i neoddálenou část pohyblivé složky odměny.</w:t>
            </w:r>
          </w:p>
        </w:tc>
        <w:tc>
          <w:tcPr>
            <w:tcW w:w="900" w:type="dxa"/>
            <w:tcBorders>
              <w:top w:val="single" w:sz="4" w:space="0" w:color="auto"/>
              <w:left w:val="single" w:sz="4" w:space="0" w:color="auto"/>
              <w:bottom w:val="single" w:sz="4" w:space="0" w:color="auto"/>
              <w:right w:val="single" w:sz="4" w:space="0" w:color="auto"/>
            </w:tcBorders>
          </w:tcPr>
          <w:p w14:paraId="5E9DD1B5" w14:textId="77777777" w:rsidR="00332637" w:rsidRPr="00F26C0A" w:rsidRDefault="00332637" w:rsidP="00A04C5F">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6782FC3F" w14:textId="77777777" w:rsidR="00332637" w:rsidRPr="00F26C0A" w:rsidRDefault="00332637" w:rsidP="003D4D86">
            <w:pPr>
              <w:spacing w:before="40" w:after="40"/>
              <w:rPr>
                <w:szCs w:val="18"/>
              </w:rPr>
            </w:pPr>
          </w:p>
        </w:tc>
      </w:tr>
      <w:tr w:rsidR="00332637" w:rsidRPr="00F26C0A" w14:paraId="785BF871" w14:textId="77777777" w:rsidTr="003D4D86">
        <w:tc>
          <w:tcPr>
            <w:tcW w:w="1440" w:type="dxa"/>
            <w:tcBorders>
              <w:top w:val="single" w:sz="4" w:space="0" w:color="auto"/>
              <w:bottom w:val="single" w:sz="4" w:space="0" w:color="auto"/>
              <w:right w:val="single" w:sz="4" w:space="0" w:color="auto"/>
            </w:tcBorders>
          </w:tcPr>
          <w:p w14:paraId="40BF5C9F" w14:textId="77777777" w:rsidR="00332637" w:rsidRPr="00F26C0A" w:rsidRDefault="00332637" w:rsidP="003D4D86">
            <w:pPr>
              <w:spacing w:before="40" w:after="40"/>
              <w:rPr>
                <w:szCs w:val="18"/>
              </w:rPr>
            </w:pPr>
            <w:r w:rsidRPr="00F26C0A">
              <w:rPr>
                <w:szCs w:val="18"/>
              </w:rPr>
              <w:t>Příloha II, odst. 1 písm. n)</w:t>
            </w:r>
          </w:p>
        </w:tc>
        <w:tc>
          <w:tcPr>
            <w:tcW w:w="5400" w:type="dxa"/>
            <w:gridSpan w:val="4"/>
            <w:tcBorders>
              <w:top w:val="single" w:sz="4" w:space="0" w:color="auto"/>
              <w:left w:val="single" w:sz="4" w:space="0" w:color="auto"/>
              <w:bottom w:val="single" w:sz="4" w:space="0" w:color="auto"/>
              <w:right w:val="single" w:sz="18" w:space="0" w:color="auto"/>
            </w:tcBorders>
          </w:tcPr>
          <w:p w14:paraId="0851072C" w14:textId="77777777" w:rsidR="00332637" w:rsidRPr="00F26C0A" w:rsidRDefault="00332637" w:rsidP="003D4D86">
            <w:pPr>
              <w:spacing w:before="40" w:after="40"/>
              <w:ind w:right="58"/>
              <w:jc w:val="both"/>
              <w:rPr>
                <w:szCs w:val="18"/>
              </w:rPr>
            </w:pPr>
            <w:r w:rsidRPr="00F26C0A">
              <w:rPr>
                <w:szCs w:val="18"/>
              </w:rPr>
              <w:t>Při vytváření a uplatňování zásad celkového odměňování zahrnujícího platy a zvláštní penzijní výhody pro kategorie pracovníků, včetně vrcholného vedení, zaměstnanců odpovědných za činnosti spojené s podstupováním rizik, zaměstnanců v kontrolních funkcích a všech zaměstnanců, kterým je vyplácena celková odměna, díky níž se dostávají do stejné příjmové skupiny jako vrcholné vedení a zaměstnanci odpovědní za činnosti spojené s podstupováním rizik, jejichž činnosti mají podstatný dopad na rizikový profil správců nebo alternativních investičních fondů, které spravují, dodržují správci následující principy způsobem a v rozsahu, který odpovídá jejich velikosti, vnitřní organizaci a povaze, rozsahu a složitosti jejich činností:</w:t>
            </w:r>
          </w:p>
          <w:p w14:paraId="278CDA6F" w14:textId="77777777" w:rsidR="00332637" w:rsidRPr="00F26C0A" w:rsidRDefault="00332637" w:rsidP="00FA6F46">
            <w:pPr>
              <w:spacing w:before="40" w:after="40"/>
              <w:ind w:right="58"/>
              <w:jc w:val="both"/>
              <w:rPr>
                <w:szCs w:val="18"/>
              </w:rPr>
            </w:pPr>
            <w:r w:rsidRPr="00F26C0A">
              <w:rPr>
                <w:szCs w:val="18"/>
              </w:rPr>
              <w:t>n) výplata podstatné části, nejméně však 40 % pohyblivé složky odměny, se odkládá na dobu, která je přiměřená z hlediska životního cyklu a pravidel pro zpětný odkup dotčeného alternativního investičního fondu a náležitým způsobem odpovídá povaze rizik spojených s příslušným alternativním investičním fondem.</w:t>
            </w:r>
          </w:p>
          <w:p w14:paraId="61A497AF" w14:textId="77777777" w:rsidR="00332637" w:rsidRPr="00F26C0A" w:rsidRDefault="00332637" w:rsidP="00FA6F46">
            <w:pPr>
              <w:spacing w:before="40" w:after="40"/>
              <w:ind w:right="58"/>
              <w:jc w:val="both"/>
              <w:rPr>
                <w:szCs w:val="18"/>
              </w:rPr>
            </w:pPr>
            <w:r w:rsidRPr="00F26C0A">
              <w:rPr>
                <w:szCs w:val="18"/>
              </w:rPr>
              <w:t>Období uvedené v tomto písmenu činí nejméně tři až pět let, pokud není životní cyklus daného alternativního investičního fondu kratší; odměna, která má být vyplacena v souladu s podmínkami odkladu splatnosti, se nepřevádí rychleji, než by tomu bylo na poměrném základě; v případě pohyblivé složky odměny představující zvlášť vysokou částku se odkládá výplata alespoň 60 % této částky;</w:t>
            </w:r>
          </w:p>
        </w:tc>
        <w:tc>
          <w:tcPr>
            <w:tcW w:w="900" w:type="dxa"/>
            <w:tcBorders>
              <w:top w:val="single" w:sz="4" w:space="0" w:color="auto"/>
              <w:left w:val="single" w:sz="18" w:space="0" w:color="auto"/>
              <w:bottom w:val="single" w:sz="4" w:space="0" w:color="auto"/>
              <w:right w:val="single" w:sz="4" w:space="0" w:color="auto"/>
            </w:tcBorders>
          </w:tcPr>
          <w:p w14:paraId="025BF9BB" w14:textId="77777777" w:rsidR="00332637" w:rsidRPr="00F26C0A" w:rsidRDefault="00332637" w:rsidP="009D1B99">
            <w:pPr>
              <w:spacing w:before="40" w:after="40"/>
              <w:rPr>
                <w:szCs w:val="18"/>
              </w:rPr>
            </w:pPr>
            <w:r w:rsidRPr="00F26C0A">
              <w:rPr>
                <w:szCs w:val="18"/>
              </w:rPr>
              <w:t>244/2013</w:t>
            </w:r>
          </w:p>
        </w:tc>
        <w:tc>
          <w:tcPr>
            <w:tcW w:w="1080" w:type="dxa"/>
            <w:tcBorders>
              <w:top w:val="single" w:sz="4" w:space="0" w:color="auto"/>
              <w:left w:val="single" w:sz="4" w:space="0" w:color="auto"/>
              <w:bottom w:val="single" w:sz="4" w:space="0" w:color="auto"/>
              <w:right w:val="single" w:sz="4" w:space="0" w:color="auto"/>
            </w:tcBorders>
          </w:tcPr>
          <w:p w14:paraId="1D8836A7" w14:textId="77777777" w:rsidR="00332637" w:rsidRPr="00F26C0A" w:rsidRDefault="00332637" w:rsidP="009D1B99">
            <w:pPr>
              <w:spacing w:before="40" w:after="40"/>
              <w:rPr>
                <w:szCs w:val="18"/>
              </w:rPr>
            </w:pPr>
            <w:r w:rsidRPr="00F26C0A">
              <w:rPr>
                <w:szCs w:val="18"/>
              </w:rPr>
              <w:t>Příloha č. 1 bod 8</w:t>
            </w:r>
          </w:p>
        </w:tc>
        <w:tc>
          <w:tcPr>
            <w:tcW w:w="5400" w:type="dxa"/>
            <w:gridSpan w:val="4"/>
            <w:tcBorders>
              <w:top w:val="single" w:sz="4" w:space="0" w:color="auto"/>
              <w:left w:val="single" w:sz="4" w:space="0" w:color="auto"/>
              <w:bottom w:val="single" w:sz="4" w:space="0" w:color="auto"/>
              <w:right w:val="single" w:sz="4" w:space="0" w:color="auto"/>
            </w:tcBorders>
          </w:tcPr>
          <w:p w14:paraId="0DA57599" w14:textId="77777777" w:rsidR="00332637" w:rsidRPr="00F26C0A" w:rsidRDefault="00332637" w:rsidP="00E749D9">
            <w:pPr>
              <w:tabs>
                <w:tab w:val="left" w:pos="380"/>
              </w:tabs>
              <w:spacing w:before="40" w:after="40"/>
              <w:ind w:right="67"/>
              <w:jc w:val="both"/>
              <w:rPr>
                <w:szCs w:val="18"/>
              </w:rPr>
            </w:pPr>
            <w:r w:rsidRPr="00F26C0A">
              <w:rPr>
                <w:szCs w:val="18"/>
              </w:rPr>
              <w:t>Vznik nároku na podstatnou část, nejméně však 40 %, pohyblivé složky odměny, je oddálen alespoň po dobu následujících 3 až 5 let, ledaže je investiční horizont obhospodařovaného investičního fondu nebo zahraničního investičního fondu kratší; délka období musí být přiměřená době, na kterou je fond založen, a musí odpovídat povaze rizik spojených s investováním majetku investičního fondu nebo zahraničního investičního fondu a pravidlům pro odkupování cenných papírů nebo zaknihovaných cenných papírů vydávaných dotčeným investičním fondem nebo zahraničním investičním fondem. K oddálené části pohyblivé složky odměny nemůže nárok vzniknout rychleji než poměrně. V případě, že část pohyblivé složky odměny dosahuje mimořádně vysokého objemu, je oddálen vznik nároku alespoň ve výši 60 % tohoto objemu.</w:t>
            </w:r>
          </w:p>
        </w:tc>
        <w:tc>
          <w:tcPr>
            <w:tcW w:w="900" w:type="dxa"/>
            <w:tcBorders>
              <w:top w:val="single" w:sz="4" w:space="0" w:color="auto"/>
              <w:left w:val="single" w:sz="4" w:space="0" w:color="auto"/>
              <w:bottom w:val="single" w:sz="4" w:space="0" w:color="auto"/>
              <w:right w:val="single" w:sz="4" w:space="0" w:color="auto"/>
            </w:tcBorders>
          </w:tcPr>
          <w:p w14:paraId="1F9D194B" w14:textId="77777777" w:rsidR="00332637" w:rsidRPr="00F26C0A" w:rsidRDefault="00332637" w:rsidP="00A04C5F">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68E01A40" w14:textId="77777777" w:rsidR="00332637" w:rsidRPr="00F26C0A" w:rsidRDefault="00332637" w:rsidP="003D4D86">
            <w:pPr>
              <w:spacing w:before="40" w:after="40"/>
              <w:rPr>
                <w:szCs w:val="18"/>
              </w:rPr>
            </w:pPr>
          </w:p>
        </w:tc>
      </w:tr>
      <w:tr w:rsidR="00332637" w:rsidRPr="00F26C0A" w14:paraId="6272C215" w14:textId="77777777" w:rsidTr="003D4D86">
        <w:tc>
          <w:tcPr>
            <w:tcW w:w="1440" w:type="dxa"/>
            <w:tcBorders>
              <w:top w:val="single" w:sz="4" w:space="0" w:color="auto"/>
              <w:bottom w:val="single" w:sz="4" w:space="0" w:color="auto"/>
              <w:right w:val="single" w:sz="4" w:space="0" w:color="auto"/>
            </w:tcBorders>
          </w:tcPr>
          <w:p w14:paraId="7B56F62B" w14:textId="77777777" w:rsidR="00332637" w:rsidRPr="00F26C0A" w:rsidRDefault="00332637" w:rsidP="003D4D86">
            <w:pPr>
              <w:spacing w:before="40" w:after="40"/>
              <w:rPr>
                <w:szCs w:val="18"/>
              </w:rPr>
            </w:pPr>
            <w:r w:rsidRPr="00F26C0A">
              <w:rPr>
                <w:szCs w:val="18"/>
              </w:rPr>
              <w:t>Příloha II, odst. 1 písm. o)</w:t>
            </w:r>
          </w:p>
        </w:tc>
        <w:tc>
          <w:tcPr>
            <w:tcW w:w="5400" w:type="dxa"/>
            <w:gridSpan w:val="4"/>
            <w:tcBorders>
              <w:top w:val="single" w:sz="4" w:space="0" w:color="auto"/>
              <w:left w:val="single" w:sz="4" w:space="0" w:color="auto"/>
              <w:bottom w:val="single" w:sz="4" w:space="0" w:color="auto"/>
              <w:right w:val="single" w:sz="18" w:space="0" w:color="auto"/>
            </w:tcBorders>
          </w:tcPr>
          <w:p w14:paraId="522EB7D8" w14:textId="77777777" w:rsidR="00332637" w:rsidRPr="00F26C0A" w:rsidRDefault="00332637" w:rsidP="003D4D86">
            <w:pPr>
              <w:spacing w:before="40" w:after="40"/>
              <w:ind w:right="58"/>
              <w:jc w:val="both"/>
              <w:rPr>
                <w:szCs w:val="18"/>
              </w:rPr>
            </w:pPr>
            <w:r w:rsidRPr="00F26C0A">
              <w:rPr>
                <w:szCs w:val="18"/>
              </w:rPr>
              <w:t>Při vytváření a uplatňování zásad celkového odměňování zahrnujícího platy a zvláštní penzijní výhody pro kategorie pracovníků, včetně vrcholného vedení, zaměstnanců odpovědných za činnosti spojené s podstupováním rizik, zaměstnanců v kontrolních funkcích a všech zaměstnanců, kterým je vyplácena celková odměna, díky níž se dostávají do stejné příjmové skupiny jako vrcholné vedení a zaměstnanci odpovědní za činnosti spojené s podstupováním rizik, jejichž činnosti mají podstatný dopad na rizikový profil správců nebo alternativních investičních fondů, které spravují, dodržují správci následující principy způsobem a v rozsahu, který odpovídá jejich velikosti, vnitřní organizaci a povaze, rozsahu a složitosti jejich činností:</w:t>
            </w:r>
          </w:p>
          <w:p w14:paraId="654FCCC8" w14:textId="77777777" w:rsidR="00332637" w:rsidRPr="00F26C0A" w:rsidRDefault="00332637" w:rsidP="00FA6F46">
            <w:pPr>
              <w:spacing w:before="40" w:after="40"/>
              <w:ind w:right="58"/>
              <w:jc w:val="both"/>
              <w:rPr>
                <w:szCs w:val="18"/>
              </w:rPr>
            </w:pPr>
            <w:r w:rsidRPr="00F26C0A">
              <w:rPr>
                <w:szCs w:val="18"/>
              </w:rPr>
              <w:t>o) pohyblivá složka odměny, včetně části s odloženou splatností, se vyplácí či převádí pouze v případě, že je to udržitelné vzhledem k finanční situaci správce jako celku a odůvodněné vzhledem k výsledkům daného obchodního útvaru, daného alternativního investičního fondu a daného jednotlivce.</w:t>
            </w:r>
          </w:p>
          <w:p w14:paraId="41700367" w14:textId="77777777" w:rsidR="00332637" w:rsidRPr="00F26C0A" w:rsidRDefault="00332637" w:rsidP="00FA6F46">
            <w:pPr>
              <w:spacing w:before="40" w:after="40"/>
              <w:ind w:right="58"/>
              <w:jc w:val="both"/>
              <w:rPr>
                <w:szCs w:val="18"/>
              </w:rPr>
            </w:pPr>
            <w:r w:rsidRPr="00F26C0A">
              <w:rPr>
                <w:szCs w:val="18"/>
              </w:rPr>
              <w:t>V případě slabých či záporných finančních výsledků správce nebo daného alternativního investičního fondu je obvykle celková pohyblivá složka odměny podstatně snížena, ať už jde o stávající odměny či o výplaty již dříve vydělaných částek, včetně systému malusů nebo zpětného vymáhání částek;</w:t>
            </w:r>
          </w:p>
        </w:tc>
        <w:tc>
          <w:tcPr>
            <w:tcW w:w="900" w:type="dxa"/>
            <w:tcBorders>
              <w:top w:val="single" w:sz="4" w:space="0" w:color="auto"/>
              <w:left w:val="single" w:sz="18" w:space="0" w:color="auto"/>
              <w:bottom w:val="single" w:sz="4" w:space="0" w:color="auto"/>
              <w:right w:val="single" w:sz="4" w:space="0" w:color="auto"/>
            </w:tcBorders>
          </w:tcPr>
          <w:p w14:paraId="013F4BBB" w14:textId="77777777" w:rsidR="00332637" w:rsidRPr="00F26C0A" w:rsidRDefault="00332637" w:rsidP="009D1B99">
            <w:pPr>
              <w:spacing w:before="40" w:after="40"/>
              <w:rPr>
                <w:szCs w:val="18"/>
              </w:rPr>
            </w:pPr>
            <w:r w:rsidRPr="00F26C0A">
              <w:rPr>
                <w:szCs w:val="18"/>
              </w:rPr>
              <w:t>244/2013</w:t>
            </w:r>
          </w:p>
        </w:tc>
        <w:tc>
          <w:tcPr>
            <w:tcW w:w="1080" w:type="dxa"/>
            <w:tcBorders>
              <w:top w:val="single" w:sz="4" w:space="0" w:color="auto"/>
              <w:left w:val="single" w:sz="4" w:space="0" w:color="auto"/>
              <w:bottom w:val="single" w:sz="4" w:space="0" w:color="auto"/>
              <w:right w:val="single" w:sz="4" w:space="0" w:color="auto"/>
            </w:tcBorders>
          </w:tcPr>
          <w:p w14:paraId="7448F915" w14:textId="77777777" w:rsidR="00332637" w:rsidRPr="00F26C0A" w:rsidRDefault="00332637" w:rsidP="009D1B99">
            <w:pPr>
              <w:spacing w:before="40" w:after="40"/>
              <w:rPr>
                <w:szCs w:val="18"/>
              </w:rPr>
            </w:pPr>
            <w:r w:rsidRPr="00F26C0A">
              <w:rPr>
                <w:szCs w:val="18"/>
              </w:rPr>
              <w:t>Příloha č. 1 body 11 až 13</w:t>
            </w:r>
          </w:p>
        </w:tc>
        <w:tc>
          <w:tcPr>
            <w:tcW w:w="5400" w:type="dxa"/>
            <w:gridSpan w:val="4"/>
            <w:tcBorders>
              <w:top w:val="single" w:sz="4" w:space="0" w:color="auto"/>
              <w:left w:val="single" w:sz="4" w:space="0" w:color="auto"/>
              <w:bottom w:val="single" w:sz="4" w:space="0" w:color="auto"/>
              <w:right w:val="single" w:sz="4" w:space="0" w:color="auto"/>
            </w:tcBorders>
          </w:tcPr>
          <w:p w14:paraId="2E8884A8" w14:textId="77777777" w:rsidR="00332637" w:rsidRPr="00F26C0A" w:rsidRDefault="00332637" w:rsidP="00E749D9">
            <w:pPr>
              <w:tabs>
                <w:tab w:val="left" w:pos="380"/>
              </w:tabs>
              <w:spacing w:before="40" w:after="40"/>
              <w:ind w:right="67"/>
              <w:jc w:val="both"/>
              <w:rPr>
                <w:szCs w:val="18"/>
              </w:rPr>
            </w:pPr>
            <w:r w:rsidRPr="00F26C0A">
              <w:rPr>
                <w:szCs w:val="18"/>
              </w:rPr>
              <w:t>11. Nárok na pohyblivou složku odměny nebo jakoukoli její část, včetně té oddálené, vzniká pouze tehdy, je-li to udržitelné vzhledem k celkové finanční situaci obhospodařovatele investičního fondu nebo zahraničního investičního fondu a odůvodněné výkonností dotčeného organizačního útvaru, dotčeného fondu a individuální pracovní výkonností dotčené osoby. V opačném případě nárok nevzniká, anebo vzniká v omezeném rozsahu (malus).</w:t>
            </w:r>
          </w:p>
          <w:p w14:paraId="4655E0F2" w14:textId="77777777" w:rsidR="00332637" w:rsidRPr="00F26C0A" w:rsidRDefault="00332637" w:rsidP="00E749D9">
            <w:pPr>
              <w:tabs>
                <w:tab w:val="left" w:pos="380"/>
              </w:tabs>
              <w:spacing w:before="40" w:after="40"/>
              <w:ind w:right="67"/>
              <w:jc w:val="both"/>
              <w:rPr>
                <w:szCs w:val="18"/>
              </w:rPr>
            </w:pPr>
            <w:r w:rsidRPr="00F26C0A">
              <w:rPr>
                <w:szCs w:val="18"/>
              </w:rPr>
              <w:t>12. Obhospodařovatel investičního fondu nebo zahraničního investičního fondu zavede opatření, která mu umožní odejmout již přiznanou, avšak nevyplacenou, pohyblivou složku odměny nebo jakoukoli její část a požadovat zpět již vyplacenou pohyblivou složku odměny (clawback).</w:t>
            </w:r>
          </w:p>
          <w:p w14:paraId="67A37B6E" w14:textId="77777777" w:rsidR="00332637" w:rsidRPr="00F26C0A" w:rsidRDefault="00332637" w:rsidP="00E749D9">
            <w:pPr>
              <w:tabs>
                <w:tab w:val="left" w:pos="380"/>
              </w:tabs>
              <w:spacing w:before="40" w:after="40"/>
              <w:ind w:right="67"/>
              <w:jc w:val="both"/>
              <w:rPr>
                <w:szCs w:val="18"/>
              </w:rPr>
            </w:pPr>
            <w:r w:rsidRPr="00F26C0A">
              <w:rPr>
                <w:szCs w:val="18"/>
              </w:rPr>
              <w:t>13. V případě nepříznivé finanční výkonnosti obhospodařovatele investičního fondu nebo zahraničního investičního fondu nebo jím obhospodařovaného fondu se celková pohyblivá složka odměn podstatně snižuje, včetně uplatnění opatření podle bodů 11 a 12, a to jak v aktuálních odměnách, tak i v přiznaných odměnách za předcházející období.</w:t>
            </w:r>
          </w:p>
        </w:tc>
        <w:tc>
          <w:tcPr>
            <w:tcW w:w="900" w:type="dxa"/>
            <w:tcBorders>
              <w:top w:val="single" w:sz="4" w:space="0" w:color="auto"/>
              <w:left w:val="single" w:sz="4" w:space="0" w:color="auto"/>
              <w:bottom w:val="single" w:sz="4" w:space="0" w:color="auto"/>
              <w:right w:val="single" w:sz="4" w:space="0" w:color="auto"/>
            </w:tcBorders>
          </w:tcPr>
          <w:p w14:paraId="05C30ACC" w14:textId="77777777" w:rsidR="00332637" w:rsidRPr="00F26C0A" w:rsidRDefault="00332637" w:rsidP="00A04C5F">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2681F3CD" w14:textId="77777777" w:rsidR="00332637" w:rsidRPr="00F26C0A" w:rsidRDefault="00332637" w:rsidP="003D4D86">
            <w:pPr>
              <w:spacing w:before="40" w:after="40"/>
              <w:rPr>
                <w:szCs w:val="18"/>
              </w:rPr>
            </w:pPr>
          </w:p>
        </w:tc>
      </w:tr>
      <w:tr w:rsidR="00332637" w:rsidRPr="00F26C0A" w14:paraId="5E3ADCC2" w14:textId="77777777" w:rsidTr="003D4D86">
        <w:tc>
          <w:tcPr>
            <w:tcW w:w="1440" w:type="dxa"/>
            <w:tcBorders>
              <w:top w:val="single" w:sz="4" w:space="0" w:color="auto"/>
              <w:bottom w:val="single" w:sz="4" w:space="0" w:color="auto"/>
              <w:right w:val="single" w:sz="4" w:space="0" w:color="auto"/>
            </w:tcBorders>
          </w:tcPr>
          <w:p w14:paraId="678C8BD3" w14:textId="77777777" w:rsidR="00332637" w:rsidRPr="00F26C0A" w:rsidRDefault="00332637" w:rsidP="003D4D86">
            <w:pPr>
              <w:spacing w:before="40" w:after="40"/>
              <w:rPr>
                <w:szCs w:val="18"/>
              </w:rPr>
            </w:pPr>
            <w:r w:rsidRPr="00F26C0A">
              <w:rPr>
                <w:szCs w:val="18"/>
              </w:rPr>
              <w:t>Příloha II, odst. 1 písm. p)</w:t>
            </w:r>
          </w:p>
        </w:tc>
        <w:tc>
          <w:tcPr>
            <w:tcW w:w="5400" w:type="dxa"/>
            <w:gridSpan w:val="4"/>
            <w:tcBorders>
              <w:top w:val="single" w:sz="4" w:space="0" w:color="auto"/>
              <w:left w:val="single" w:sz="4" w:space="0" w:color="auto"/>
              <w:bottom w:val="single" w:sz="4" w:space="0" w:color="auto"/>
              <w:right w:val="single" w:sz="18" w:space="0" w:color="auto"/>
            </w:tcBorders>
          </w:tcPr>
          <w:p w14:paraId="15DD0295" w14:textId="77777777" w:rsidR="00332637" w:rsidRPr="00F26C0A" w:rsidRDefault="00332637" w:rsidP="003D4D86">
            <w:pPr>
              <w:spacing w:before="40" w:after="40"/>
              <w:ind w:right="58"/>
              <w:jc w:val="both"/>
              <w:rPr>
                <w:szCs w:val="18"/>
              </w:rPr>
            </w:pPr>
            <w:r w:rsidRPr="00F26C0A">
              <w:rPr>
                <w:szCs w:val="18"/>
              </w:rPr>
              <w:t>Při vytváření a uplatňování zásad celkového odměňování zahrnujícího platy a zvláštní penzijní výhody pro kategorie pracovníků, včetně vrcholného vedení, zaměstnanců odpovědných za činnosti spojené s podstupováním rizik, zaměstnanců v kontrolních funkcích a všech zaměstnanců, kterým je vyplácena celková odměna, díky níž se dostávají do stejné příjmové skupiny jako vrcholné vedení a zaměstnanci odpovědní za činnosti spojené s podstupováním rizik, jejichž činnosti mají podstatný dopad na rizikový profil správců nebo alternativních investičních fondů, které spravují, dodržují správci následující principy způsobem a v rozsahu, který odpovídá jejich velikosti, vnitřní organizaci a povaze, rozsahu a složitosti jejich činností:</w:t>
            </w:r>
          </w:p>
          <w:p w14:paraId="5AB8DB4E" w14:textId="77777777" w:rsidR="00332637" w:rsidRPr="00F26C0A" w:rsidRDefault="00332637" w:rsidP="00FA6F46">
            <w:pPr>
              <w:spacing w:before="40" w:after="40"/>
              <w:ind w:right="58"/>
              <w:jc w:val="both"/>
              <w:rPr>
                <w:szCs w:val="18"/>
              </w:rPr>
            </w:pPr>
            <w:r w:rsidRPr="00F26C0A">
              <w:rPr>
                <w:szCs w:val="18"/>
              </w:rPr>
              <w:t>p) penzijní politika je v souladu s obchodní strategií, cíli, hodnotami a dlouhodobými zájmy správce a jím spravovaných alternativních investičních fondů.</w:t>
            </w:r>
          </w:p>
          <w:p w14:paraId="00C21CA0" w14:textId="77777777" w:rsidR="00332637" w:rsidRPr="00F26C0A" w:rsidRDefault="00332637" w:rsidP="00FA6F46">
            <w:pPr>
              <w:spacing w:before="40" w:after="40"/>
              <w:ind w:right="58"/>
              <w:jc w:val="both"/>
              <w:rPr>
                <w:szCs w:val="18"/>
              </w:rPr>
            </w:pPr>
            <w:r w:rsidRPr="00F26C0A">
              <w:rPr>
                <w:szCs w:val="18"/>
              </w:rPr>
              <w:t>Pokud zaměstnanec opustí správce před odchodem do důchodu, měl by správce zvláštní penzijní výhody zadržet po dobu pěti let v podobě nástrojů stanovených v písmenu m). Pokud zaměstnanec odejde do důchodu, vyplatí se zvláštní penzijní výhody tomuto zaměstnanci v podobě nástrojů stanovených v písmenu m) a měly by být zadržovány po dobu pěti let;</w:t>
            </w:r>
          </w:p>
        </w:tc>
        <w:tc>
          <w:tcPr>
            <w:tcW w:w="900" w:type="dxa"/>
            <w:tcBorders>
              <w:top w:val="single" w:sz="4" w:space="0" w:color="auto"/>
              <w:left w:val="single" w:sz="18" w:space="0" w:color="auto"/>
              <w:bottom w:val="single" w:sz="4" w:space="0" w:color="auto"/>
              <w:right w:val="single" w:sz="4" w:space="0" w:color="auto"/>
            </w:tcBorders>
          </w:tcPr>
          <w:p w14:paraId="31D0DF12" w14:textId="77777777" w:rsidR="00332637" w:rsidRPr="00F26C0A" w:rsidRDefault="00332637" w:rsidP="009D1B99">
            <w:pPr>
              <w:spacing w:before="40" w:after="40"/>
              <w:rPr>
                <w:szCs w:val="18"/>
              </w:rPr>
            </w:pPr>
            <w:r w:rsidRPr="00F26C0A">
              <w:rPr>
                <w:szCs w:val="18"/>
              </w:rPr>
              <w:t>244/2013</w:t>
            </w:r>
          </w:p>
        </w:tc>
        <w:tc>
          <w:tcPr>
            <w:tcW w:w="1080" w:type="dxa"/>
            <w:tcBorders>
              <w:top w:val="single" w:sz="4" w:space="0" w:color="auto"/>
              <w:left w:val="single" w:sz="4" w:space="0" w:color="auto"/>
              <w:bottom w:val="single" w:sz="4" w:space="0" w:color="auto"/>
              <w:right w:val="single" w:sz="4" w:space="0" w:color="auto"/>
            </w:tcBorders>
          </w:tcPr>
          <w:p w14:paraId="350A912E" w14:textId="77777777" w:rsidR="00332637" w:rsidRPr="00F26C0A" w:rsidRDefault="00332637" w:rsidP="009D1B99">
            <w:pPr>
              <w:spacing w:before="40" w:after="40"/>
              <w:rPr>
                <w:szCs w:val="18"/>
              </w:rPr>
            </w:pPr>
            <w:r w:rsidRPr="00F26C0A">
              <w:rPr>
                <w:szCs w:val="18"/>
              </w:rPr>
              <w:t>Příloha č. 1 bod 14</w:t>
            </w:r>
          </w:p>
        </w:tc>
        <w:tc>
          <w:tcPr>
            <w:tcW w:w="5400" w:type="dxa"/>
            <w:gridSpan w:val="4"/>
            <w:tcBorders>
              <w:top w:val="single" w:sz="4" w:space="0" w:color="auto"/>
              <w:left w:val="single" w:sz="4" w:space="0" w:color="auto"/>
              <w:bottom w:val="single" w:sz="4" w:space="0" w:color="auto"/>
              <w:right w:val="single" w:sz="4" w:space="0" w:color="auto"/>
            </w:tcBorders>
          </w:tcPr>
          <w:p w14:paraId="7170564E" w14:textId="77777777" w:rsidR="00332637" w:rsidRPr="00F26C0A" w:rsidRDefault="00332637" w:rsidP="00E749D9">
            <w:pPr>
              <w:tabs>
                <w:tab w:val="left" w:pos="380"/>
              </w:tabs>
              <w:spacing w:before="40" w:after="40"/>
              <w:ind w:right="67"/>
              <w:jc w:val="both"/>
              <w:rPr>
                <w:szCs w:val="18"/>
              </w:rPr>
            </w:pPr>
            <w:r w:rsidRPr="00F26C0A">
              <w:rPr>
                <w:szCs w:val="18"/>
              </w:rPr>
              <w:t>Zásady poskytování zvláštních penzijních výhod jsou v souladu s celkovou strategií, cíli, hodnotami a dlouhodobými zájmy obhospodařovatele investičního fondu nebo zahraničního investičního fondu a jím obhospodařovaných fondů. Za zvláštní penzijní výhody se nepovažují příspěvky v rámci zaměstnaneckého penzijního pojištění, penzijního připojištění, důchodového pojištění, doplňkového penzijního spoření nebo příspěvky obdobné povahy obvyklé pro osoby činné pro obhospodařovatele investičního fondu nebo zahraničního investičního fondu. Pokud tato osoba:</w:t>
            </w:r>
          </w:p>
          <w:p w14:paraId="7DABE68E" w14:textId="77777777" w:rsidR="00332637" w:rsidRPr="00F26C0A" w:rsidRDefault="00332637" w:rsidP="00CB49B7">
            <w:pPr>
              <w:tabs>
                <w:tab w:val="left" w:pos="0"/>
              </w:tabs>
              <w:spacing w:before="40" w:after="40"/>
              <w:ind w:right="67"/>
              <w:jc w:val="both"/>
              <w:rPr>
                <w:szCs w:val="18"/>
              </w:rPr>
            </w:pPr>
            <w:r w:rsidRPr="00F26C0A">
              <w:rPr>
                <w:szCs w:val="18"/>
              </w:rPr>
              <w:t>a) skončí svou činnost před vznikem nároku na starobní důchod, budou zvláštní penzijní výhody obhospodařovatelem drženy po dobu 5 let ve formě nástrojů podle bodu 9, než budou moci být přiznány této osobě, nebo</w:t>
            </w:r>
          </w:p>
          <w:p w14:paraId="46B8D3B1" w14:textId="77777777" w:rsidR="00332637" w:rsidRPr="00F26C0A" w:rsidRDefault="00332637" w:rsidP="00CB49B7">
            <w:pPr>
              <w:tabs>
                <w:tab w:val="left" w:pos="0"/>
              </w:tabs>
              <w:spacing w:before="40" w:after="40"/>
              <w:ind w:right="67"/>
              <w:jc w:val="both"/>
              <w:rPr>
                <w:szCs w:val="18"/>
              </w:rPr>
            </w:pPr>
            <w:r w:rsidRPr="00F26C0A">
              <w:rPr>
                <w:szCs w:val="18"/>
              </w:rPr>
              <w:t>b) dosáhne nároku na starobní důchod, budou mu zvláštní penzijní výhody přiznány ve formě nástrojů specifikovaných v bodě 9, a tyto nástroje nebudou po dobu 5 let odkupovány.</w:t>
            </w:r>
          </w:p>
        </w:tc>
        <w:tc>
          <w:tcPr>
            <w:tcW w:w="900" w:type="dxa"/>
            <w:tcBorders>
              <w:top w:val="single" w:sz="4" w:space="0" w:color="auto"/>
              <w:left w:val="single" w:sz="4" w:space="0" w:color="auto"/>
              <w:bottom w:val="single" w:sz="4" w:space="0" w:color="auto"/>
              <w:right w:val="single" w:sz="4" w:space="0" w:color="auto"/>
            </w:tcBorders>
          </w:tcPr>
          <w:p w14:paraId="3B9DFBC0" w14:textId="77777777" w:rsidR="00332637" w:rsidRPr="00F26C0A" w:rsidRDefault="00332637" w:rsidP="00A04C5F">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36CFD569" w14:textId="77777777" w:rsidR="00332637" w:rsidRPr="00F26C0A" w:rsidRDefault="00332637" w:rsidP="003D4D86">
            <w:pPr>
              <w:spacing w:before="40" w:after="40"/>
              <w:rPr>
                <w:szCs w:val="18"/>
              </w:rPr>
            </w:pPr>
          </w:p>
        </w:tc>
      </w:tr>
      <w:tr w:rsidR="00332637" w:rsidRPr="00F26C0A" w14:paraId="22E0FF55" w14:textId="77777777" w:rsidTr="003D4D86">
        <w:tc>
          <w:tcPr>
            <w:tcW w:w="1440" w:type="dxa"/>
            <w:tcBorders>
              <w:top w:val="single" w:sz="4" w:space="0" w:color="auto"/>
              <w:bottom w:val="single" w:sz="4" w:space="0" w:color="auto"/>
              <w:right w:val="single" w:sz="4" w:space="0" w:color="auto"/>
            </w:tcBorders>
          </w:tcPr>
          <w:p w14:paraId="1333E07C" w14:textId="77777777" w:rsidR="00332637" w:rsidRPr="00F26C0A" w:rsidRDefault="00332637" w:rsidP="003D4D86">
            <w:pPr>
              <w:spacing w:before="40" w:after="40"/>
              <w:rPr>
                <w:szCs w:val="18"/>
              </w:rPr>
            </w:pPr>
            <w:r w:rsidRPr="00F26C0A">
              <w:rPr>
                <w:szCs w:val="18"/>
              </w:rPr>
              <w:t>Příloha II, odst. 1 písm. q)</w:t>
            </w:r>
          </w:p>
        </w:tc>
        <w:tc>
          <w:tcPr>
            <w:tcW w:w="5400" w:type="dxa"/>
            <w:gridSpan w:val="4"/>
            <w:tcBorders>
              <w:top w:val="single" w:sz="4" w:space="0" w:color="auto"/>
              <w:left w:val="single" w:sz="4" w:space="0" w:color="auto"/>
              <w:bottom w:val="single" w:sz="4" w:space="0" w:color="auto"/>
              <w:right w:val="single" w:sz="18" w:space="0" w:color="auto"/>
            </w:tcBorders>
          </w:tcPr>
          <w:p w14:paraId="4837BF00" w14:textId="77777777" w:rsidR="00332637" w:rsidRPr="00F26C0A" w:rsidRDefault="00332637" w:rsidP="003D4D86">
            <w:pPr>
              <w:spacing w:before="40" w:after="40"/>
              <w:ind w:right="58"/>
              <w:jc w:val="both"/>
              <w:rPr>
                <w:szCs w:val="18"/>
              </w:rPr>
            </w:pPr>
            <w:r w:rsidRPr="00F26C0A">
              <w:rPr>
                <w:szCs w:val="18"/>
              </w:rPr>
              <w:t>Při vytváření a uplatňování zásad celkového odměňování zahrnujícího platy a zvláštní penzijní výhody pro kategorie pracovníků, včetně vrcholného vedení, zaměstnanců odpovědných za činnosti spojené s podstupováním rizik, zaměstnanců v kontrolních funkcích a všech zaměstnanců, kterým je vyplácena celková odměna, díky níž se dostávají do stejné příjmové skupiny jako vrcholné vedení a zaměstnanci odpovědní za činnosti spojené s podstupováním rizik, jejichž činnosti mají podstatný dopad na rizikový profil správců nebo alternativních investičních fondů, které spravují, dodržují správci následující principy způsobem a v rozsahu, který odpovídá jejich velikosti, vnitřní organizaci a povaze, rozsahu a složitosti jejich činností:</w:t>
            </w:r>
          </w:p>
          <w:p w14:paraId="1DA7478E" w14:textId="77777777" w:rsidR="00332637" w:rsidRPr="00F26C0A" w:rsidRDefault="00332637" w:rsidP="00FA6F46">
            <w:pPr>
              <w:spacing w:before="40" w:after="40"/>
              <w:ind w:right="58"/>
              <w:jc w:val="both"/>
              <w:rPr>
                <w:szCs w:val="18"/>
              </w:rPr>
            </w:pPr>
            <w:r w:rsidRPr="00F26C0A">
              <w:rPr>
                <w:szCs w:val="18"/>
              </w:rPr>
              <w:t>q) zaměstnanci se musí zavázat, že nebudou používat osobní zajišťovací strategie či pojištění spojené s odměnou či odpovědností, jimiž by mohli ohrozit výsledky usměrňování rizik zakotveného v systémech jejich odměňování;</w:t>
            </w:r>
          </w:p>
        </w:tc>
        <w:tc>
          <w:tcPr>
            <w:tcW w:w="900" w:type="dxa"/>
            <w:tcBorders>
              <w:top w:val="single" w:sz="4" w:space="0" w:color="auto"/>
              <w:left w:val="single" w:sz="18" w:space="0" w:color="auto"/>
              <w:bottom w:val="single" w:sz="4" w:space="0" w:color="auto"/>
              <w:right w:val="single" w:sz="4" w:space="0" w:color="auto"/>
            </w:tcBorders>
          </w:tcPr>
          <w:p w14:paraId="3570E349" w14:textId="77777777" w:rsidR="00332637" w:rsidRPr="00F26C0A" w:rsidRDefault="00332637" w:rsidP="009D1B99">
            <w:pPr>
              <w:spacing w:before="40" w:after="40"/>
              <w:rPr>
                <w:szCs w:val="18"/>
              </w:rPr>
            </w:pPr>
            <w:r w:rsidRPr="00F26C0A">
              <w:rPr>
                <w:szCs w:val="18"/>
              </w:rPr>
              <w:t>244/2013</w:t>
            </w:r>
          </w:p>
        </w:tc>
        <w:tc>
          <w:tcPr>
            <w:tcW w:w="1080" w:type="dxa"/>
            <w:tcBorders>
              <w:top w:val="single" w:sz="4" w:space="0" w:color="auto"/>
              <w:left w:val="single" w:sz="4" w:space="0" w:color="auto"/>
              <w:bottom w:val="single" w:sz="4" w:space="0" w:color="auto"/>
              <w:right w:val="single" w:sz="4" w:space="0" w:color="auto"/>
            </w:tcBorders>
          </w:tcPr>
          <w:p w14:paraId="46CC330C" w14:textId="77777777" w:rsidR="00332637" w:rsidRPr="00F26C0A" w:rsidRDefault="00332637" w:rsidP="009D1B99">
            <w:pPr>
              <w:spacing w:before="40" w:after="40"/>
              <w:rPr>
                <w:szCs w:val="18"/>
              </w:rPr>
            </w:pPr>
            <w:r w:rsidRPr="00F26C0A">
              <w:rPr>
                <w:szCs w:val="18"/>
              </w:rPr>
              <w:t>Příloha č. 1 bod 16</w:t>
            </w:r>
          </w:p>
        </w:tc>
        <w:tc>
          <w:tcPr>
            <w:tcW w:w="5400" w:type="dxa"/>
            <w:gridSpan w:val="4"/>
            <w:tcBorders>
              <w:top w:val="single" w:sz="4" w:space="0" w:color="auto"/>
              <w:left w:val="single" w:sz="4" w:space="0" w:color="auto"/>
              <w:bottom w:val="single" w:sz="4" w:space="0" w:color="auto"/>
              <w:right w:val="single" w:sz="4" w:space="0" w:color="auto"/>
            </w:tcBorders>
          </w:tcPr>
          <w:p w14:paraId="22CF30CC" w14:textId="77777777" w:rsidR="00332637" w:rsidRPr="00F26C0A" w:rsidRDefault="00332637" w:rsidP="00E749D9">
            <w:pPr>
              <w:tabs>
                <w:tab w:val="left" w:pos="380"/>
              </w:tabs>
              <w:spacing w:before="40" w:after="40"/>
              <w:ind w:right="67"/>
              <w:jc w:val="both"/>
              <w:rPr>
                <w:szCs w:val="18"/>
              </w:rPr>
            </w:pPr>
            <w:r w:rsidRPr="00F26C0A">
              <w:rPr>
                <w:szCs w:val="18"/>
              </w:rPr>
              <w:t>Obhospodařovatel investičního fondu nebo zahraničního investičního fondu zajistí, aby pro něj činné osoby neuplatňovaly pojištění nebo jiné individuální zajišťovací strategie spojené s jejich odměňováním nebo s jejich odpovědností, které by mohly ohrozit účinky prvků zásad odměňování zaměřených na snižování rizika.</w:t>
            </w:r>
          </w:p>
        </w:tc>
        <w:tc>
          <w:tcPr>
            <w:tcW w:w="900" w:type="dxa"/>
            <w:tcBorders>
              <w:top w:val="single" w:sz="4" w:space="0" w:color="auto"/>
              <w:left w:val="single" w:sz="4" w:space="0" w:color="auto"/>
              <w:bottom w:val="single" w:sz="4" w:space="0" w:color="auto"/>
              <w:right w:val="single" w:sz="4" w:space="0" w:color="auto"/>
            </w:tcBorders>
          </w:tcPr>
          <w:p w14:paraId="018FC8FF" w14:textId="77777777" w:rsidR="00332637" w:rsidRPr="00F26C0A" w:rsidRDefault="00332637" w:rsidP="00A04C5F">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041E8BAC" w14:textId="77777777" w:rsidR="00332637" w:rsidRPr="00F26C0A" w:rsidRDefault="00332637" w:rsidP="003D4D86">
            <w:pPr>
              <w:spacing w:before="40" w:after="40"/>
              <w:rPr>
                <w:szCs w:val="18"/>
              </w:rPr>
            </w:pPr>
          </w:p>
        </w:tc>
      </w:tr>
      <w:tr w:rsidR="00332637" w:rsidRPr="00F26C0A" w14:paraId="638B48BE" w14:textId="77777777" w:rsidTr="001C3CEB">
        <w:tc>
          <w:tcPr>
            <w:tcW w:w="1440" w:type="dxa"/>
            <w:tcBorders>
              <w:top w:val="single" w:sz="4" w:space="0" w:color="auto"/>
              <w:bottom w:val="single" w:sz="4" w:space="0" w:color="auto"/>
              <w:right w:val="single" w:sz="4" w:space="0" w:color="auto"/>
            </w:tcBorders>
          </w:tcPr>
          <w:p w14:paraId="2CB0278B" w14:textId="77777777" w:rsidR="00332637" w:rsidRPr="00F26C0A" w:rsidRDefault="00332637" w:rsidP="003D4D86">
            <w:pPr>
              <w:spacing w:before="40" w:after="40"/>
              <w:rPr>
                <w:szCs w:val="18"/>
              </w:rPr>
            </w:pPr>
            <w:r w:rsidRPr="00F26C0A">
              <w:rPr>
                <w:szCs w:val="18"/>
              </w:rPr>
              <w:t>Příloha II, odst. 1 písm. r)</w:t>
            </w:r>
          </w:p>
        </w:tc>
        <w:tc>
          <w:tcPr>
            <w:tcW w:w="5400" w:type="dxa"/>
            <w:gridSpan w:val="4"/>
            <w:tcBorders>
              <w:top w:val="single" w:sz="4" w:space="0" w:color="auto"/>
              <w:left w:val="single" w:sz="4" w:space="0" w:color="auto"/>
              <w:bottom w:val="single" w:sz="4" w:space="0" w:color="auto"/>
              <w:right w:val="single" w:sz="18" w:space="0" w:color="auto"/>
            </w:tcBorders>
          </w:tcPr>
          <w:p w14:paraId="7CE9DADE" w14:textId="77777777" w:rsidR="00332637" w:rsidRPr="00F26C0A" w:rsidRDefault="00332637" w:rsidP="00A63CF4">
            <w:pPr>
              <w:spacing w:before="40" w:after="40"/>
              <w:ind w:right="58"/>
              <w:jc w:val="both"/>
              <w:rPr>
                <w:szCs w:val="18"/>
              </w:rPr>
            </w:pPr>
            <w:r w:rsidRPr="00F26C0A">
              <w:rPr>
                <w:szCs w:val="18"/>
              </w:rPr>
              <w:t>Při vytváření a uplatňování zásad celkového odměňování zahrnujícího platy a zvláštní penzijní výhody pro kategorie pracovníků, včetně vrcholného vedení, zaměstnanců odpovědných za činnosti spojené s podstupováním rizik, zaměstnanců v kontrolních funkcích a všech zaměstnanců, kterým je vyplácena celková odměna, díky níž se dostávají do stejné příjmové skupiny jako vrcholné vedení a zaměstnanci odpovědní za činnosti spojené s podstupováním rizik, jejichž činnosti mají podstatný dopad na rizikový profil správců nebo alternativních investičních fondů, které spravují, dodržují správci následující principy způsobem a v rozsahu, který odpovídá jejich velikosti, vnitřní organizaci a povaze, rozsahu a složitosti jejich činností:</w:t>
            </w:r>
          </w:p>
          <w:p w14:paraId="327E7744" w14:textId="77777777" w:rsidR="00332637" w:rsidRPr="00F26C0A" w:rsidRDefault="00332637" w:rsidP="00A63CF4">
            <w:pPr>
              <w:spacing w:before="40" w:after="40"/>
              <w:ind w:right="58"/>
              <w:jc w:val="both"/>
              <w:rPr>
                <w:szCs w:val="18"/>
              </w:rPr>
            </w:pPr>
            <w:r w:rsidRPr="00F26C0A">
              <w:rPr>
                <w:szCs w:val="18"/>
              </w:rPr>
              <w:t>r) pohyblivá složka odměny není vyplácena s využitím nástrojů či metod, které umožňují obejít požadavky této směrnice.</w:t>
            </w:r>
          </w:p>
        </w:tc>
        <w:tc>
          <w:tcPr>
            <w:tcW w:w="900" w:type="dxa"/>
            <w:tcBorders>
              <w:top w:val="single" w:sz="4" w:space="0" w:color="auto"/>
              <w:left w:val="single" w:sz="18" w:space="0" w:color="auto"/>
              <w:bottom w:val="single" w:sz="4" w:space="0" w:color="auto"/>
              <w:right w:val="single" w:sz="4" w:space="0" w:color="auto"/>
            </w:tcBorders>
          </w:tcPr>
          <w:p w14:paraId="38B22A45" w14:textId="77777777" w:rsidR="00332637" w:rsidRPr="00F26C0A" w:rsidRDefault="00332637" w:rsidP="009D1B99">
            <w:pPr>
              <w:spacing w:before="40" w:after="40"/>
              <w:rPr>
                <w:szCs w:val="18"/>
              </w:rPr>
            </w:pPr>
            <w:r w:rsidRPr="00F26C0A">
              <w:rPr>
                <w:szCs w:val="18"/>
              </w:rPr>
              <w:t>244/2013</w:t>
            </w:r>
          </w:p>
        </w:tc>
        <w:tc>
          <w:tcPr>
            <w:tcW w:w="1080" w:type="dxa"/>
            <w:tcBorders>
              <w:top w:val="single" w:sz="4" w:space="0" w:color="auto"/>
              <w:left w:val="single" w:sz="4" w:space="0" w:color="auto"/>
              <w:bottom w:val="single" w:sz="4" w:space="0" w:color="auto"/>
              <w:right w:val="single" w:sz="4" w:space="0" w:color="auto"/>
            </w:tcBorders>
          </w:tcPr>
          <w:p w14:paraId="260C663F" w14:textId="77777777" w:rsidR="00332637" w:rsidRPr="00F26C0A" w:rsidRDefault="00332637" w:rsidP="00C93159">
            <w:pPr>
              <w:spacing w:before="40" w:after="40"/>
              <w:rPr>
                <w:szCs w:val="18"/>
              </w:rPr>
            </w:pPr>
            <w:r w:rsidRPr="00F26C0A">
              <w:rPr>
                <w:szCs w:val="18"/>
              </w:rPr>
              <w:t>Příloha č. 1 bod 15</w:t>
            </w:r>
          </w:p>
        </w:tc>
        <w:tc>
          <w:tcPr>
            <w:tcW w:w="5400" w:type="dxa"/>
            <w:gridSpan w:val="4"/>
            <w:tcBorders>
              <w:top w:val="single" w:sz="4" w:space="0" w:color="auto"/>
              <w:left w:val="single" w:sz="4" w:space="0" w:color="auto"/>
              <w:bottom w:val="single" w:sz="4" w:space="0" w:color="auto"/>
              <w:right w:val="single" w:sz="4" w:space="0" w:color="auto"/>
            </w:tcBorders>
          </w:tcPr>
          <w:p w14:paraId="44BB35CF" w14:textId="77777777" w:rsidR="00332637" w:rsidRPr="00F26C0A" w:rsidRDefault="00332637" w:rsidP="00E749D9">
            <w:pPr>
              <w:tabs>
                <w:tab w:val="left" w:pos="380"/>
              </w:tabs>
              <w:spacing w:before="40" w:after="40"/>
              <w:ind w:right="67"/>
              <w:jc w:val="both"/>
              <w:rPr>
                <w:szCs w:val="18"/>
              </w:rPr>
            </w:pPr>
            <w:r w:rsidRPr="00F26C0A">
              <w:rPr>
                <w:szCs w:val="18"/>
              </w:rPr>
              <w:t>Pohyblivá složka odměny nesmí být vyplácena v nástrojích, anebo formou, která by umožnila obcházení požadavků zákona, této vyhlášky nebo jiných právních předpisů.</w:t>
            </w:r>
          </w:p>
        </w:tc>
        <w:tc>
          <w:tcPr>
            <w:tcW w:w="900" w:type="dxa"/>
            <w:tcBorders>
              <w:top w:val="single" w:sz="4" w:space="0" w:color="auto"/>
              <w:left w:val="single" w:sz="4" w:space="0" w:color="auto"/>
              <w:bottom w:val="single" w:sz="4" w:space="0" w:color="auto"/>
              <w:right w:val="single" w:sz="4" w:space="0" w:color="auto"/>
            </w:tcBorders>
          </w:tcPr>
          <w:p w14:paraId="5D0C2582"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3607C7DD" w14:textId="77777777" w:rsidR="00332637" w:rsidRPr="00F26C0A" w:rsidRDefault="00332637" w:rsidP="00A63CF4">
            <w:pPr>
              <w:spacing w:before="40" w:after="40"/>
              <w:rPr>
                <w:szCs w:val="18"/>
              </w:rPr>
            </w:pPr>
          </w:p>
        </w:tc>
      </w:tr>
      <w:tr w:rsidR="00332637" w:rsidRPr="00F26C0A" w14:paraId="6C833849" w14:textId="77777777" w:rsidTr="00C93159">
        <w:tc>
          <w:tcPr>
            <w:tcW w:w="1440" w:type="dxa"/>
            <w:tcBorders>
              <w:top w:val="nil"/>
              <w:bottom w:val="nil"/>
              <w:right w:val="single" w:sz="4" w:space="0" w:color="auto"/>
            </w:tcBorders>
          </w:tcPr>
          <w:p w14:paraId="71728A98" w14:textId="77777777" w:rsidR="00332637" w:rsidRPr="00F26C0A" w:rsidRDefault="00332637" w:rsidP="003D4D86">
            <w:pPr>
              <w:spacing w:before="40" w:after="40"/>
              <w:rPr>
                <w:szCs w:val="18"/>
              </w:rPr>
            </w:pPr>
            <w:r w:rsidRPr="00F26C0A">
              <w:rPr>
                <w:szCs w:val="18"/>
              </w:rPr>
              <w:t>Příloha II, odst. 2</w:t>
            </w:r>
          </w:p>
        </w:tc>
        <w:tc>
          <w:tcPr>
            <w:tcW w:w="5400" w:type="dxa"/>
            <w:gridSpan w:val="4"/>
            <w:tcBorders>
              <w:top w:val="nil"/>
              <w:left w:val="single" w:sz="4" w:space="0" w:color="auto"/>
              <w:bottom w:val="nil"/>
              <w:right w:val="single" w:sz="18" w:space="0" w:color="auto"/>
            </w:tcBorders>
          </w:tcPr>
          <w:p w14:paraId="523BE6CC" w14:textId="77777777" w:rsidR="00332637" w:rsidRPr="00F26C0A" w:rsidRDefault="00332637" w:rsidP="00A63CF4">
            <w:pPr>
              <w:spacing w:before="40" w:after="40"/>
              <w:ind w:right="58"/>
              <w:jc w:val="both"/>
              <w:rPr>
                <w:szCs w:val="18"/>
              </w:rPr>
            </w:pPr>
            <w:r w:rsidRPr="00F26C0A">
              <w:rPr>
                <w:szCs w:val="18"/>
              </w:rPr>
              <w:t>Zásady uvedené v bodě 1 se vztahují na všechny druhy odměn vyplácené správcem, na veškeré částky vyplácené přímo alternativním investičním fondem, včetně odměny za zhodnocení kapitálu, a na veškeré převody podílových jednotek nebo akcií alternativního investičního fondu ve prospěch těch kategorií pracovníků včetně vrcholného vedení, zaměstnanců odpovědných za činnosti spojené s podstupováním rizik, zaměstnanců v kontrolních funkcích a všech zaměstnanců, kterým je vyplácena celková odměna, díky níž se dostávají do stejné příjmové skupiny jako vrcholné vedení a zaměstnanci odpovědní za činnosti spojené s podstupováním rizik, jejichž činnosti mají podstatný dopad na jejich rizikový profil nebo na rizikové profily alternativního investičního fondu, který spravují.</w:t>
            </w:r>
          </w:p>
        </w:tc>
        <w:tc>
          <w:tcPr>
            <w:tcW w:w="900" w:type="dxa"/>
            <w:tcBorders>
              <w:top w:val="nil"/>
              <w:left w:val="single" w:sz="18" w:space="0" w:color="auto"/>
              <w:bottom w:val="nil"/>
              <w:right w:val="single" w:sz="4" w:space="0" w:color="auto"/>
            </w:tcBorders>
          </w:tcPr>
          <w:p w14:paraId="5F120A6E" w14:textId="77777777" w:rsidR="00332637" w:rsidRPr="00F26C0A" w:rsidRDefault="00332637" w:rsidP="00C93159">
            <w:pPr>
              <w:spacing w:before="40" w:after="40"/>
              <w:rPr>
                <w:szCs w:val="18"/>
              </w:rPr>
            </w:pPr>
            <w:r w:rsidRPr="00F26C0A">
              <w:rPr>
                <w:szCs w:val="18"/>
              </w:rPr>
              <w:t>240/2013</w:t>
            </w:r>
          </w:p>
        </w:tc>
        <w:tc>
          <w:tcPr>
            <w:tcW w:w="1080" w:type="dxa"/>
            <w:tcBorders>
              <w:top w:val="nil"/>
              <w:left w:val="single" w:sz="4" w:space="0" w:color="auto"/>
              <w:bottom w:val="nil"/>
              <w:right w:val="single" w:sz="4" w:space="0" w:color="auto"/>
            </w:tcBorders>
          </w:tcPr>
          <w:p w14:paraId="5227147F" w14:textId="77777777" w:rsidR="00332637" w:rsidRPr="00F26C0A" w:rsidRDefault="00332637" w:rsidP="00C93159">
            <w:pPr>
              <w:spacing w:before="40" w:after="40"/>
              <w:rPr>
                <w:szCs w:val="18"/>
              </w:rPr>
            </w:pPr>
            <w:r w:rsidRPr="00F26C0A">
              <w:rPr>
                <w:szCs w:val="18"/>
              </w:rPr>
              <w:t xml:space="preserve">§ 20 odst. 2 písm. j) </w:t>
            </w:r>
          </w:p>
        </w:tc>
        <w:tc>
          <w:tcPr>
            <w:tcW w:w="5400" w:type="dxa"/>
            <w:gridSpan w:val="4"/>
            <w:tcBorders>
              <w:top w:val="nil"/>
              <w:left w:val="single" w:sz="4" w:space="0" w:color="auto"/>
              <w:bottom w:val="nil"/>
              <w:right w:val="single" w:sz="4" w:space="0" w:color="auto"/>
            </w:tcBorders>
          </w:tcPr>
          <w:p w14:paraId="404A339D" w14:textId="77777777" w:rsidR="00332637" w:rsidRPr="00F26C0A" w:rsidRDefault="00332637" w:rsidP="00FA6F46">
            <w:pPr>
              <w:tabs>
                <w:tab w:val="left" w:pos="380"/>
              </w:tabs>
              <w:spacing w:before="40" w:after="40"/>
              <w:ind w:right="67"/>
              <w:jc w:val="both"/>
              <w:rPr>
                <w:szCs w:val="18"/>
              </w:rPr>
            </w:pPr>
            <w:r w:rsidRPr="00F26C0A">
              <w:rPr>
                <w:szCs w:val="18"/>
              </w:rPr>
              <w:t>Součástí řídicího a kontrolního systému obhospodařovatele investičního fondu nebo zahraničního investičního fondu jsou dále</w:t>
            </w:r>
          </w:p>
          <w:p w14:paraId="79AAE1F4" w14:textId="77777777" w:rsidR="00332637" w:rsidRPr="00F26C0A" w:rsidRDefault="00332637" w:rsidP="00FA6F46">
            <w:pPr>
              <w:tabs>
                <w:tab w:val="left" w:pos="380"/>
              </w:tabs>
              <w:spacing w:before="40" w:after="40"/>
              <w:ind w:right="67"/>
              <w:jc w:val="both"/>
              <w:rPr>
                <w:szCs w:val="18"/>
              </w:rPr>
            </w:pPr>
            <w:r w:rsidRPr="00F26C0A">
              <w:rPr>
                <w:szCs w:val="18"/>
              </w:rPr>
              <w:t>j)</w:t>
            </w:r>
            <w:r w:rsidRPr="00F26C0A">
              <w:rPr>
                <w:szCs w:val="18"/>
              </w:rPr>
              <w:tab/>
              <w:t>systém odměňování osob, jejichž činnosti v rámci výkonu jejich zaměstnání, povolání nebo funkce mají významný vliv na rizika, kterým může být vystaven on nebo jím obhospodařovaný investiční fond nebo zahraniční investiční fond, a jejich míru, včetně</w:t>
            </w:r>
          </w:p>
          <w:p w14:paraId="2BAB3844" w14:textId="77777777" w:rsidR="00332637" w:rsidRPr="00F26C0A" w:rsidRDefault="00332637" w:rsidP="00FA6F46">
            <w:pPr>
              <w:tabs>
                <w:tab w:val="left" w:pos="380"/>
              </w:tabs>
              <w:spacing w:before="40" w:after="40"/>
              <w:ind w:right="67"/>
              <w:jc w:val="both"/>
              <w:rPr>
                <w:szCs w:val="18"/>
              </w:rPr>
            </w:pPr>
            <w:r w:rsidRPr="00F26C0A">
              <w:rPr>
                <w:szCs w:val="18"/>
              </w:rPr>
              <w:t>1.</w:t>
            </w:r>
            <w:r w:rsidRPr="00F26C0A">
              <w:rPr>
                <w:szCs w:val="18"/>
              </w:rPr>
              <w:tab/>
              <w:t>zásad pro určení a podmínky výplaty pevné a pohyblivé složky odměn,</w:t>
            </w:r>
          </w:p>
          <w:p w14:paraId="629A4E76" w14:textId="77777777" w:rsidR="00332637" w:rsidRPr="00F26C0A" w:rsidRDefault="00332637" w:rsidP="00FA6F46">
            <w:pPr>
              <w:tabs>
                <w:tab w:val="left" w:pos="380"/>
              </w:tabs>
              <w:spacing w:before="40" w:after="40"/>
              <w:ind w:right="67"/>
              <w:jc w:val="both"/>
              <w:rPr>
                <w:szCs w:val="18"/>
              </w:rPr>
            </w:pPr>
            <w:r w:rsidRPr="00F26C0A">
              <w:rPr>
                <w:szCs w:val="18"/>
              </w:rPr>
              <w:t>2.</w:t>
            </w:r>
            <w:r w:rsidRPr="00F26C0A">
              <w:rPr>
                <w:szCs w:val="18"/>
              </w:rPr>
              <w:tab/>
              <w:t>postupů pro přijímání rozhodnutí o odměňování a</w:t>
            </w:r>
          </w:p>
          <w:p w14:paraId="54C0E2D4" w14:textId="77777777" w:rsidR="00332637" w:rsidRPr="00F26C0A" w:rsidRDefault="00332637" w:rsidP="00C93159">
            <w:pPr>
              <w:tabs>
                <w:tab w:val="left" w:pos="380"/>
              </w:tabs>
              <w:spacing w:before="40" w:after="40"/>
              <w:ind w:right="67"/>
              <w:jc w:val="both"/>
              <w:rPr>
                <w:szCs w:val="18"/>
              </w:rPr>
            </w:pPr>
            <w:r w:rsidRPr="00F26C0A">
              <w:rPr>
                <w:szCs w:val="18"/>
              </w:rPr>
              <w:t>3.</w:t>
            </w:r>
            <w:r w:rsidRPr="00F26C0A">
              <w:rPr>
                <w:szCs w:val="18"/>
              </w:rPr>
              <w:tab/>
              <w:t>způsobů posuzování výkonnosti tak, aby systém odměňování přispíval k řádnému a účinnému řízení rizik a byl s ním v souladu,</w:t>
            </w:r>
          </w:p>
        </w:tc>
        <w:tc>
          <w:tcPr>
            <w:tcW w:w="900" w:type="dxa"/>
            <w:tcBorders>
              <w:top w:val="nil"/>
              <w:left w:val="single" w:sz="4" w:space="0" w:color="auto"/>
              <w:bottom w:val="nil"/>
              <w:right w:val="single" w:sz="4" w:space="0" w:color="auto"/>
            </w:tcBorders>
          </w:tcPr>
          <w:p w14:paraId="06CAB051" w14:textId="77777777" w:rsidR="00332637" w:rsidRPr="00F26C0A" w:rsidRDefault="00332637" w:rsidP="00A63CF4">
            <w:pPr>
              <w:spacing w:before="40" w:after="40"/>
              <w:rPr>
                <w:szCs w:val="18"/>
              </w:rPr>
            </w:pPr>
            <w:r w:rsidRPr="00F26C0A">
              <w:rPr>
                <w:szCs w:val="18"/>
              </w:rPr>
              <w:t>PT</w:t>
            </w:r>
          </w:p>
        </w:tc>
        <w:tc>
          <w:tcPr>
            <w:tcW w:w="720" w:type="dxa"/>
            <w:tcBorders>
              <w:top w:val="nil"/>
              <w:left w:val="single" w:sz="4" w:space="0" w:color="auto"/>
              <w:bottom w:val="nil"/>
            </w:tcBorders>
          </w:tcPr>
          <w:p w14:paraId="28DAC9FA" w14:textId="77777777" w:rsidR="00332637" w:rsidRPr="00F26C0A" w:rsidRDefault="00332637" w:rsidP="00A63CF4">
            <w:pPr>
              <w:spacing w:before="40" w:after="40"/>
              <w:rPr>
                <w:szCs w:val="18"/>
              </w:rPr>
            </w:pPr>
          </w:p>
        </w:tc>
      </w:tr>
      <w:tr w:rsidR="00332637" w:rsidRPr="00F26C0A" w14:paraId="023EF49F" w14:textId="77777777" w:rsidTr="00C93159">
        <w:tc>
          <w:tcPr>
            <w:tcW w:w="1440" w:type="dxa"/>
            <w:tcBorders>
              <w:top w:val="nil"/>
              <w:bottom w:val="single" w:sz="4" w:space="0" w:color="auto"/>
              <w:right w:val="single" w:sz="4" w:space="0" w:color="auto"/>
            </w:tcBorders>
          </w:tcPr>
          <w:p w14:paraId="011338C4" w14:textId="77777777" w:rsidR="00332637" w:rsidRPr="00F26C0A" w:rsidRDefault="00332637" w:rsidP="00C93159">
            <w:pPr>
              <w:spacing w:before="40" w:after="40"/>
              <w:rPr>
                <w:szCs w:val="18"/>
              </w:rPr>
            </w:pPr>
          </w:p>
        </w:tc>
        <w:tc>
          <w:tcPr>
            <w:tcW w:w="5400" w:type="dxa"/>
            <w:gridSpan w:val="4"/>
            <w:tcBorders>
              <w:top w:val="nil"/>
              <w:left w:val="single" w:sz="4" w:space="0" w:color="auto"/>
              <w:bottom w:val="single" w:sz="4" w:space="0" w:color="auto"/>
              <w:right w:val="single" w:sz="18" w:space="0" w:color="auto"/>
            </w:tcBorders>
          </w:tcPr>
          <w:p w14:paraId="59756E93" w14:textId="77777777" w:rsidR="00332637" w:rsidRPr="00F26C0A" w:rsidRDefault="00332637" w:rsidP="00C93159">
            <w:pPr>
              <w:spacing w:before="40" w:after="40"/>
              <w:ind w:right="58"/>
              <w:jc w:val="both"/>
              <w:rPr>
                <w:szCs w:val="18"/>
              </w:rPr>
            </w:pPr>
          </w:p>
        </w:tc>
        <w:tc>
          <w:tcPr>
            <w:tcW w:w="900" w:type="dxa"/>
            <w:tcBorders>
              <w:top w:val="nil"/>
              <w:left w:val="single" w:sz="18" w:space="0" w:color="auto"/>
              <w:bottom w:val="single" w:sz="4" w:space="0" w:color="auto"/>
              <w:right w:val="single" w:sz="4" w:space="0" w:color="auto"/>
            </w:tcBorders>
          </w:tcPr>
          <w:p w14:paraId="091FE02A" w14:textId="77777777" w:rsidR="00332637" w:rsidRPr="00F26C0A" w:rsidRDefault="00332637" w:rsidP="00C93159">
            <w:pPr>
              <w:spacing w:before="40" w:after="40"/>
              <w:rPr>
                <w:szCs w:val="18"/>
              </w:rPr>
            </w:pPr>
            <w:r w:rsidRPr="00F26C0A">
              <w:rPr>
                <w:szCs w:val="18"/>
              </w:rPr>
              <w:t>244/2013</w:t>
            </w:r>
          </w:p>
        </w:tc>
        <w:tc>
          <w:tcPr>
            <w:tcW w:w="1080" w:type="dxa"/>
            <w:tcBorders>
              <w:top w:val="nil"/>
              <w:left w:val="single" w:sz="4" w:space="0" w:color="auto"/>
              <w:bottom w:val="single" w:sz="4" w:space="0" w:color="auto"/>
              <w:right w:val="single" w:sz="4" w:space="0" w:color="auto"/>
            </w:tcBorders>
          </w:tcPr>
          <w:p w14:paraId="26E75345" w14:textId="77777777" w:rsidR="00332637" w:rsidRPr="00F26C0A" w:rsidRDefault="00332637" w:rsidP="0014189B">
            <w:pPr>
              <w:spacing w:before="40" w:after="40"/>
              <w:rPr>
                <w:szCs w:val="18"/>
              </w:rPr>
            </w:pPr>
            <w:r w:rsidRPr="00F26C0A">
              <w:rPr>
                <w:szCs w:val="18"/>
              </w:rPr>
              <w:t>Příloha č. 1 bod 1</w:t>
            </w:r>
          </w:p>
        </w:tc>
        <w:tc>
          <w:tcPr>
            <w:tcW w:w="5400" w:type="dxa"/>
            <w:gridSpan w:val="4"/>
            <w:tcBorders>
              <w:top w:val="nil"/>
              <w:left w:val="single" w:sz="4" w:space="0" w:color="auto"/>
              <w:bottom w:val="single" w:sz="4" w:space="0" w:color="auto"/>
              <w:right w:val="single" w:sz="4" w:space="0" w:color="auto"/>
            </w:tcBorders>
          </w:tcPr>
          <w:p w14:paraId="137257C2" w14:textId="77777777" w:rsidR="00332637" w:rsidRPr="00F26C0A" w:rsidRDefault="00332637" w:rsidP="00C93159">
            <w:pPr>
              <w:jc w:val="both"/>
              <w:rPr>
                <w:szCs w:val="18"/>
              </w:rPr>
            </w:pPr>
            <w:r w:rsidRPr="00F26C0A">
              <w:rPr>
                <w:szCs w:val="18"/>
              </w:rPr>
              <w:t>Zásady a postupy v rámci systému odměňování se uplatní</w:t>
            </w:r>
          </w:p>
          <w:p w14:paraId="249D7137" w14:textId="77777777" w:rsidR="00332637" w:rsidRPr="00F26C0A" w:rsidRDefault="00332637" w:rsidP="00CB49B7">
            <w:pPr>
              <w:jc w:val="both"/>
              <w:rPr>
                <w:szCs w:val="18"/>
              </w:rPr>
            </w:pPr>
            <w:r w:rsidRPr="00F26C0A">
              <w:rPr>
                <w:szCs w:val="18"/>
              </w:rPr>
              <w:t>a) na mzdu, úplatu, zvláštní penzijní výhody a jiné výhody a obdobné příjmy osoby, které mohou být považovány za odměnu (dále jen „odměna“),</w:t>
            </w:r>
          </w:p>
          <w:p w14:paraId="470D0640" w14:textId="77777777" w:rsidR="00332637" w:rsidRPr="00F26C0A" w:rsidRDefault="00332637" w:rsidP="00CB49B7">
            <w:pPr>
              <w:jc w:val="both"/>
              <w:rPr>
                <w:szCs w:val="18"/>
              </w:rPr>
            </w:pPr>
            <w:r w:rsidRPr="00F26C0A">
              <w:rPr>
                <w:szCs w:val="18"/>
              </w:rPr>
              <w:t>b) na vybrané skupiny osob, jejichž činnosti v rámci výkonu jejich zaměstnání, povolání nebo funkce mají významný vliv na rizika, kterým může být vystaven obhospodařovatel nebo jím obhospodařovaný investiční fond nebo zahraniční investiční fond, jimiž jsou zejména</w:t>
            </w:r>
          </w:p>
          <w:p w14:paraId="59B592BA" w14:textId="77777777" w:rsidR="00332637" w:rsidRPr="00F26C0A" w:rsidRDefault="00332637" w:rsidP="00CB49B7">
            <w:pPr>
              <w:jc w:val="both"/>
              <w:rPr>
                <w:szCs w:val="18"/>
              </w:rPr>
            </w:pPr>
            <w:r w:rsidRPr="00F26C0A">
              <w:rPr>
                <w:szCs w:val="18"/>
              </w:rPr>
              <w:t>ba) členové řídícího orgánu nebo kontrolního orgánu obhospodařovatele (bodies; executive and non-executive directors),</w:t>
            </w:r>
          </w:p>
          <w:p w14:paraId="25CABC5E" w14:textId="77777777" w:rsidR="00332637" w:rsidRPr="00F26C0A" w:rsidRDefault="00332637" w:rsidP="00CB49B7">
            <w:pPr>
              <w:jc w:val="both"/>
              <w:rPr>
                <w:szCs w:val="18"/>
              </w:rPr>
            </w:pPr>
            <w:r w:rsidRPr="00F26C0A">
              <w:rPr>
                <w:szCs w:val="18"/>
              </w:rPr>
              <w:t>bb) osoby, které skutečně řídí činnost tohoto obhospodařovatele (senior management),</w:t>
            </w:r>
          </w:p>
          <w:p w14:paraId="6DA930F8" w14:textId="77777777" w:rsidR="00332637" w:rsidRPr="00F26C0A" w:rsidRDefault="00332637" w:rsidP="00CB49B7">
            <w:pPr>
              <w:jc w:val="both"/>
              <w:rPr>
                <w:szCs w:val="18"/>
              </w:rPr>
            </w:pPr>
            <w:r w:rsidRPr="00F26C0A">
              <w:rPr>
                <w:szCs w:val="18"/>
              </w:rPr>
              <w:t>bc) osoby ve vnitřních kontrolních funkcích tohoto obhospodařovatele (control functions), zejména osoby odpovědné za řízení rizik, compliance nebo vnitřní audit,</w:t>
            </w:r>
          </w:p>
          <w:p w14:paraId="0EC89D99" w14:textId="77777777" w:rsidR="00332637" w:rsidRPr="00F26C0A" w:rsidRDefault="00332637" w:rsidP="00CB49B7">
            <w:pPr>
              <w:jc w:val="both"/>
              <w:rPr>
                <w:szCs w:val="18"/>
              </w:rPr>
            </w:pPr>
            <w:r w:rsidRPr="00F26C0A">
              <w:rPr>
                <w:szCs w:val="18"/>
              </w:rPr>
              <w:t>bd) osoby nebo skupiny osob, jejichž činnost je spojena s podstupováním rizik tohoto obhospodařovatele, investičního fondu nebo zahraničního investičního fondu (risk takers),</w:t>
            </w:r>
          </w:p>
          <w:p w14:paraId="4152A1AB" w14:textId="77777777" w:rsidR="00332637" w:rsidRPr="00F26C0A" w:rsidRDefault="00332637" w:rsidP="00CB49B7">
            <w:pPr>
              <w:jc w:val="both"/>
              <w:rPr>
                <w:szCs w:val="18"/>
              </w:rPr>
            </w:pPr>
            <w:r w:rsidRPr="00F26C0A">
              <w:rPr>
                <w:szCs w:val="18"/>
              </w:rPr>
              <w:t>be) další osoby, jejichž odměňování je obdobné jako u osob uvedených pod bodem ba) až bd),</w:t>
            </w:r>
          </w:p>
          <w:p w14:paraId="1A10E19C" w14:textId="77777777" w:rsidR="00332637" w:rsidRPr="00F26C0A" w:rsidRDefault="00332637" w:rsidP="00C93159">
            <w:pPr>
              <w:tabs>
                <w:tab w:val="left" w:pos="380"/>
              </w:tabs>
              <w:spacing w:before="40" w:after="40"/>
              <w:ind w:right="67"/>
              <w:jc w:val="both"/>
              <w:rPr>
                <w:szCs w:val="18"/>
              </w:rPr>
            </w:pPr>
            <w:r w:rsidRPr="00F26C0A">
              <w:rPr>
                <w:szCs w:val="18"/>
              </w:rPr>
              <w:t>c)</w:t>
            </w:r>
            <w:r w:rsidRPr="00F26C0A">
              <w:rPr>
                <w:szCs w:val="18"/>
              </w:rPr>
              <w:tab/>
              <w:t>způsobem a v rozsahu, který zohledňuje velikost a organizační uspořádání obhospodařovatele a povahu, rozsah a složitost činností obhospodařovatele investičního fondu nebo zahraničního investičního fondu.</w:t>
            </w:r>
          </w:p>
        </w:tc>
        <w:tc>
          <w:tcPr>
            <w:tcW w:w="900" w:type="dxa"/>
            <w:tcBorders>
              <w:top w:val="nil"/>
              <w:left w:val="single" w:sz="4" w:space="0" w:color="auto"/>
              <w:bottom w:val="single" w:sz="4" w:space="0" w:color="auto"/>
              <w:right w:val="single" w:sz="4" w:space="0" w:color="auto"/>
            </w:tcBorders>
          </w:tcPr>
          <w:p w14:paraId="14ABD1E6" w14:textId="77777777" w:rsidR="00332637" w:rsidRPr="00F26C0A" w:rsidRDefault="00332637" w:rsidP="00C93159">
            <w:pPr>
              <w:spacing w:before="40" w:after="40"/>
              <w:rPr>
                <w:szCs w:val="18"/>
              </w:rPr>
            </w:pPr>
          </w:p>
        </w:tc>
        <w:tc>
          <w:tcPr>
            <w:tcW w:w="720" w:type="dxa"/>
            <w:tcBorders>
              <w:top w:val="nil"/>
              <w:left w:val="single" w:sz="4" w:space="0" w:color="auto"/>
              <w:bottom w:val="single" w:sz="4" w:space="0" w:color="auto"/>
            </w:tcBorders>
          </w:tcPr>
          <w:p w14:paraId="1EA02F30" w14:textId="77777777" w:rsidR="00332637" w:rsidRPr="00F26C0A" w:rsidRDefault="00332637" w:rsidP="00C93159">
            <w:pPr>
              <w:spacing w:before="40" w:after="40"/>
              <w:rPr>
                <w:szCs w:val="18"/>
              </w:rPr>
            </w:pPr>
          </w:p>
        </w:tc>
      </w:tr>
      <w:tr w:rsidR="00332637" w:rsidRPr="00F26C0A" w14:paraId="4AB99C95" w14:textId="77777777" w:rsidTr="00CF59CA">
        <w:tc>
          <w:tcPr>
            <w:tcW w:w="1440" w:type="dxa"/>
            <w:tcBorders>
              <w:top w:val="nil"/>
              <w:bottom w:val="single" w:sz="4" w:space="0" w:color="auto"/>
              <w:right w:val="single" w:sz="4" w:space="0" w:color="auto"/>
            </w:tcBorders>
          </w:tcPr>
          <w:p w14:paraId="443B235F" w14:textId="77777777" w:rsidR="00332637" w:rsidRPr="00F26C0A" w:rsidRDefault="00332637" w:rsidP="003D4D86">
            <w:pPr>
              <w:spacing w:before="40" w:after="40"/>
              <w:rPr>
                <w:szCs w:val="18"/>
              </w:rPr>
            </w:pPr>
            <w:r w:rsidRPr="00F26C0A">
              <w:rPr>
                <w:szCs w:val="18"/>
              </w:rPr>
              <w:t>Příloha II, odst. 3</w:t>
            </w:r>
          </w:p>
        </w:tc>
        <w:tc>
          <w:tcPr>
            <w:tcW w:w="5400" w:type="dxa"/>
            <w:gridSpan w:val="4"/>
            <w:tcBorders>
              <w:top w:val="nil"/>
              <w:left w:val="single" w:sz="4" w:space="0" w:color="auto"/>
              <w:bottom w:val="single" w:sz="4" w:space="0" w:color="auto"/>
              <w:right w:val="single" w:sz="18" w:space="0" w:color="auto"/>
            </w:tcBorders>
          </w:tcPr>
          <w:p w14:paraId="2BC8C26A" w14:textId="77777777" w:rsidR="00332637" w:rsidRPr="00F26C0A" w:rsidRDefault="00332637" w:rsidP="00A63CF4">
            <w:pPr>
              <w:spacing w:before="40" w:after="40"/>
              <w:ind w:right="58"/>
              <w:jc w:val="both"/>
              <w:rPr>
                <w:szCs w:val="18"/>
              </w:rPr>
            </w:pPr>
            <w:r w:rsidRPr="00F26C0A">
              <w:rPr>
                <w:szCs w:val="18"/>
              </w:rPr>
              <w:t>Správci, kteří jsou významní z hlediska své velikosti nebo z hlediska velikosti alternativních investičních fondů, které spravují, jakož i z hlediska své vnitřní organizace a povahy, rozsahu a složitosti svých činností, zřídí výbor pro odměňování. Výbor pro odměňování je složen tak, aby mohl kompetentně a nezávisle posuzovat zásady a postupy odměňování a rovněž pobídky vytvořené pro řízení rizik.</w:t>
            </w:r>
          </w:p>
          <w:p w14:paraId="4FD73140" w14:textId="77777777" w:rsidR="00332637" w:rsidRPr="00F26C0A" w:rsidRDefault="00332637" w:rsidP="00A63CF4">
            <w:pPr>
              <w:spacing w:before="40" w:after="40"/>
              <w:ind w:right="58"/>
              <w:jc w:val="both"/>
              <w:rPr>
                <w:szCs w:val="18"/>
              </w:rPr>
            </w:pPr>
            <w:r w:rsidRPr="00F26C0A">
              <w:rPr>
                <w:szCs w:val="18"/>
              </w:rPr>
              <w:t>Výbor pro odměňování odpovídá za přípravu rozhodnutí týkajících se odměňování, včetně rozhodnutí, která mají důsledky pro riziko dotyčného správce nebo alternativního investičního fondu a jejich řízení rizik a která mají být přijata řídícím orgánem v rámci jeho kontrolní funkce. Výboru pro odměňování předsedá člen řídícího orgánu, jenž v dotyčném správci nezastává žádné výkonné funkce. Členové výboru pro odměňování jsou členy řídícího orgánu, kteří v dotyčném správci nezastávají žádné výkonné funkce.</w:t>
            </w:r>
          </w:p>
        </w:tc>
        <w:tc>
          <w:tcPr>
            <w:tcW w:w="900" w:type="dxa"/>
            <w:tcBorders>
              <w:top w:val="nil"/>
              <w:left w:val="single" w:sz="18" w:space="0" w:color="auto"/>
              <w:bottom w:val="single" w:sz="4" w:space="0" w:color="auto"/>
              <w:right w:val="single" w:sz="4" w:space="0" w:color="auto"/>
            </w:tcBorders>
          </w:tcPr>
          <w:p w14:paraId="0D894ECD" w14:textId="77777777" w:rsidR="00332637" w:rsidRPr="00F26C0A" w:rsidRDefault="00332637" w:rsidP="00A63CF4">
            <w:pPr>
              <w:spacing w:before="40" w:after="40"/>
              <w:rPr>
                <w:szCs w:val="18"/>
              </w:rPr>
            </w:pPr>
            <w:r w:rsidRPr="00F26C0A">
              <w:rPr>
                <w:szCs w:val="18"/>
              </w:rPr>
              <w:t>244/2013</w:t>
            </w:r>
          </w:p>
        </w:tc>
        <w:tc>
          <w:tcPr>
            <w:tcW w:w="1080" w:type="dxa"/>
            <w:tcBorders>
              <w:top w:val="nil"/>
              <w:left w:val="single" w:sz="4" w:space="0" w:color="auto"/>
              <w:bottom w:val="single" w:sz="4" w:space="0" w:color="auto"/>
              <w:right w:val="single" w:sz="4" w:space="0" w:color="auto"/>
            </w:tcBorders>
          </w:tcPr>
          <w:p w14:paraId="67A0CD2F" w14:textId="77777777" w:rsidR="00332637" w:rsidRPr="00F26C0A" w:rsidRDefault="00332637" w:rsidP="00B64AA2">
            <w:pPr>
              <w:spacing w:before="40" w:after="40"/>
              <w:rPr>
                <w:szCs w:val="18"/>
              </w:rPr>
            </w:pPr>
            <w:r w:rsidRPr="00F26C0A">
              <w:rPr>
                <w:szCs w:val="18"/>
              </w:rPr>
              <w:t xml:space="preserve">Příloha č. 1 část II. bod 4 </w:t>
            </w:r>
          </w:p>
        </w:tc>
        <w:tc>
          <w:tcPr>
            <w:tcW w:w="5400" w:type="dxa"/>
            <w:gridSpan w:val="4"/>
            <w:tcBorders>
              <w:top w:val="nil"/>
              <w:left w:val="single" w:sz="4" w:space="0" w:color="auto"/>
              <w:bottom w:val="single" w:sz="4" w:space="0" w:color="auto"/>
              <w:right w:val="single" w:sz="4" w:space="0" w:color="auto"/>
            </w:tcBorders>
          </w:tcPr>
          <w:p w14:paraId="1EEC858D" w14:textId="77777777" w:rsidR="00332637" w:rsidRPr="00F26C0A" w:rsidRDefault="00332637" w:rsidP="00E749D9">
            <w:pPr>
              <w:tabs>
                <w:tab w:val="left" w:pos="380"/>
              </w:tabs>
              <w:spacing w:before="40" w:after="40"/>
              <w:ind w:right="67"/>
              <w:jc w:val="both"/>
              <w:rPr>
                <w:szCs w:val="18"/>
              </w:rPr>
            </w:pPr>
            <w:r w:rsidRPr="00F26C0A">
              <w:rPr>
                <w:szCs w:val="18"/>
              </w:rPr>
              <w:t>Pokud je to přiměřené velikosti a organizačnímu uspořádání obhospodařovatele investičního fondu nebo zahraničního investičního fondu a povaze, rozsahu a složitosti činností obhospodařovatele investičního fondu nebo zahraničního investičního fondu, zřídí tento obhospodařovatel výbor pro odměňování složený z členů kontrolního orgánu obhospodařovatele. Výbor pro odměňování je ustanoven tak, aby bylo zajištěno kompetentní a nezávislé posuzování zásad a postupů odměňování a motivačních pobídek pro řízení rizik tohoto obhospodařovatele, investičního fondu nebo zahraničního investičního fondu. Obhospodařovatel investičního fondu nebo zahraničního investičního fondu zajistí, aby v působnosti výboru pro odměňování byla příprava návrhů na rozhodnutí týkajících se odměňování, včetně těch, které mají dopad na rizika a řízení rizik obhospodařovatele investičního fondu nebo zahraničního investičního fondu nebo tohoto fondu, přijímaná kontrolním orgánem tohoto obhospodařovatele. Členy výboru pro odměňování jsou vybraní členové kontrolního orgánu obhospodařovatele investičního fondu nebo zahraničního investičního fondu.</w:t>
            </w:r>
          </w:p>
        </w:tc>
        <w:tc>
          <w:tcPr>
            <w:tcW w:w="900" w:type="dxa"/>
            <w:tcBorders>
              <w:top w:val="nil"/>
              <w:left w:val="single" w:sz="4" w:space="0" w:color="auto"/>
              <w:bottom w:val="single" w:sz="4" w:space="0" w:color="auto"/>
              <w:right w:val="single" w:sz="4" w:space="0" w:color="auto"/>
            </w:tcBorders>
          </w:tcPr>
          <w:p w14:paraId="72CC4743" w14:textId="77777777" w:rsidR="00332637" w:rsidRPr="00F26C0A" w:rsidRDefault="00332637" w:rsidP="00A63CF4">
            <w:pPr>
              <w:spacing w:before="40" w:after="40"/>
              <w:rPr>
                <w:szCs w:val="18"/>
              </w:rPr>
            </w:pPr>
            <w:r w:rsidRPr="00F26C0A">
              <w:rPr>
                <w:szCs w:val="18"/>
              </w:rPr>
              <w:t>PT</w:t>
            </w:r>
          </w:p>
        </w:tc>
        <w:tc>
          <w:tcPr>
            <w:tcW w:w="720" w:type="dxa"/>
            <w:tcBorders>
              <w:top w:val="nil"/>
              <w:left w:val="single" w:sz="4" w:space="0" w:color="auto"/>
              <w:bottom w:val="single" w:sz="4" w:space="0" w:color="auto"/>
            </w:tcBorders>
          </w:tcPr>
          <w:p w14:paraId="21D6DBC3" w14:textId="77777777" w:rsidR="00332637" w:rsidRPr="00F26C0A" w:rsidRDefault="00332637" w:rsidP="00A63CF4">
            <w:pPr>
              <w:spacing w:before="40" w:after="40"/>
              <w:rPr>
                <w:szCs w:val="18"/>
              </w:rPr>
            </w:pPr>
          </w:p>
        </w:tc>
      </w:tr>
      <w:tr w:rsidR="00332637" w:rsidRPr="00F26C0A" w14:paraId="4E1224E6" w14:textId="77777777" w:rsidTr="00584327">
        <w:tc>
          <w:tcPr>
            <w:tcW w:w="1440" w:type="dxa"/>
            <w:tcBorders>
              <w:top w:val="single" w:sz="4" w:space="0" w:color="auto"/>
              <w:bottom w:val="single" w:sz="4" w:space="0" w:color="auto"/>
              <w:right w:val="single" w:sz="4" w:space="0" w:color="auto"/>
            </w:tcBorders>
          </w:tcPr>
          <w:p w14:paraId="4DB8EAAD" w14:textId="77777777" w:rsidR="00332637" w:rsidRPr="00F26C0A" w:rsidRDefault="00332637" w:rsidP="003D4D86">
            <w:pPr>
              <w:spacing w:before="40" w:after="40"/>
              <w:rPr>
                <w:szCs w:val="18"/>
              </w:rPr>
            </w:pPr>
            <w:r w:rsidRPr="00F26C0A">
              <w:rPr>
                <w:szCs w:val="18"/>
              </w:rPr>
              <w:t>Příloha III</w:t>
            </w:r>
          </w:p>
        </w:tc>
        <w:tc>
          <w:tcPr>
            <w:tcW w:w="5400" w:type="dxa"/>
            <w:gridSpan w:val="4"/>
            <w:tcBorders>
              <w:top w:val="single" w:sz="4" w:space="0" w:color="auto"/>
              <w:left w:val="single" w:sz="4" w:space="0" w:color="auto"/>
              <w:bottom w:val="single" w:sz="4" w:space="0" w:color="auto"/>
              <w:right w:val="single" w:sz="18" w:space="0" w:color="auto"/>
            </w:tcBorders>
          </w:tcPr>
          <w:p w14:paraId="4A0FD3ED" w14:textId="77777777" w:rsidR="00332637" w:rsidRPr="00F26C0A" w:rsidRDefault="00332637" w:rsidP="00A63CF4">
            <w:pPr>
              <w:spacing w:before="40" w:after="40"/>
              <w:ind w:right="58"/>
              <w:jc w:val="both"/>
              <w:rPr>
                <w:szCs w:val="18"/>
              </w:rPr>
            </w:pPr>
            <w:r w:rsidRPr="00F26C0A">
              <w:rPr>
                <w:szCs w:val="18"/>
              </w:rPr>
              <w:t>DOKUMENTY A INFORMACE POSKYTOVANÉ V PŘÍPADĚ, ŽE SPRÁVCE HODLÁ NABÍZET ALTERNATIVNÍ INVESTIČNÍ FONDY VE SVÉM DOMOVSKÉM ČLENSKÉM STÁTĚ</w:t>
            </w:r>
          </w:p>
          <w:p w14:paraId="5C420636" w14:textId="77777777" w:rsidR="00332637" w:rsidRPr="00F26C0A" w:rsidRDefault="00332637" w:rsidP="00A63CF4">
            <w:pPr>
              <w:spacing w:before="40" w:after="40"/>
              <w:ind w:right="58"/>
              <w:jc w:val="both"/>
              <w:rPr>
                <w:szCs w:val="18"/>
              </w:rPr>
            </w:pPr>
            <w:r w:rsidRPr="00F26C0A">
              <w:rPr>
                <w:szCs w:val="18"/>
              </w:rPr>
              <w:t>a) Oznámení včetně plánu obchodních činností s určením alternativních investičních fondů, které hodlá správce nabízet, včetně informace o tom, kde jsou alternativní investiční fondy usazeny;</w:t>
            </w:r>
          </w:p>
          <w:p w14:paraId="6BF51AA9" w14:textId="77777777" w:rsidR="00332637" w:rsidRPr="00F26C0A" w:rsidRDefault="00332637" w:rsidP="00A63CF4">
            <w:pPr>
              <w:spacing w:before="40" w:after="40"/>
              <w:ind w:right="58"/>
              <w:jc w:val="both"/>
              <w:rPr>
                <w:szCs w:val="18"/>
              </w:rPr>
            </w:pPr>
            <w:r w:rsidRPr="00F26C0A">
              <w:rPr>
                <w:szCs w:val="18"/>
              </w:rPr>
              <w:t>b) statut nebo zakládací dokumenty alternativního investičního fondu;</w:t>
            </w:r>
          </w:p>
          <w:p w14:paraId="350CA574" w14:textId="77777777" w:rsidR="00332637" w:rsidRPr="00F26C0A" w:rsidRDefault="00332637" w:rsidP="00A63CF4">
            <w:pPr>
              <w:spacing w:before="40" w:after="40"/>
              <w:ind w:right="58"/>
              <w:jc w:val="both"/>
              <w:rPr>
                <w:szCs w:val="18"/>
              </w:rPr>
            </w:pPr>
            <w:r w:rsidRPr="00F26C0A">
              <w:rPr>
                <w:szCs w:val="18"/>
              </w:rPr>
              <w:t>c) totožnost depozitáře alternativního investičního fondu;</w:t>
            </w:r>
          </w:p>
          <w:p w14:paraId="413427E3" w14:textId="77777777" w:rsidR="00332637" w:rsidRPr="00F26C0A" w:rsidRDefault="00332637" w:rsidP="00A63CF4">
            <w:pPr>
              <w:spacing w:before="40" w:after="40"/>
              <w:ind w:right="58"/>
              <w:jc w:val="both"/>
              <w:rPr>
                <w:szCs w:val="18"/>
              </w:rPr>
            </w:pPr>
            <w:r w:rsidRPr="00F26C0A">
              <w:rPr>
                <w:szCs w:val="18"/>
              </w:rPr>
              <w:t>d) popis alternativních investičních fondů nabízených investorům nebo jakékoli informace o nich;</w:t>
            </w:r>
          </w:p>
          <w:p w14:paraId="08EAF3A7" w14:textId="77777777" w:rsidR="00332637" w:rsidRPr="00F26C0A" w:rsidRDefault="00332637" w:rsidP="00A63CF4">
            <w:pPr>
              <w:spacing w:before="40" w:after="40"/>
              <w:ind w:right="58"/>
              <w:jc w:val="both"/>
              <w:rPr>
                <w:szCs w:val="18"/>
              </w:rPr>
            </w:pPr>
            <w:r w:rsidRPr="00F26C0A">
              <w:rPr>
                <w:szCs w:val="18"/>
              </w:rPr>
              <w:t>e) informace o tom, kde je řídící alternativní investiční fond usazen, pokud se jedná o alternativní investiční fond, který je podřízeným alternativním investičním fondem;</w:t>
            </w:r>
          </w:p>
          <w:p w14:paraId="38920C62" w14:textId="77777777" w:rsidR="00332637" w:rsidRPr="00F26C0A" w:rsidRDefault="00332637" w:rsidP="00A63CF4">
            <w:pPr>
              <w:spacing w:before="40" w:after="40"/>
              <w:ind w:right="58"/>
              <w:jc w:val="both"/>
              <w:rPr>
                <w:szCs w:val="18"/>
              </w:rPr>
            </w:pPr>
            <w:r w:rsidRPr="00F26C0A">
              <w:rPr>
                <w:szCs w:val="18"/>
              </w:rPr>
              <w:t>f) jakékoli další informace uvedené v čl. 23 odst. 1 za každý alternativní investiční fond, který správce hodlá nabízet;</w:t>
            </w:r>
          </w:p>
          <w:p w14:paraId="55F1E6B7" w14:textId="77777777" w:rsidR="00332637" w:rsidRPr="00F26C0A" w:rsidRDefault="00332637" w:rsidP="00A63CF4">
            <w:pPr>
              <w:spacing w:before="40" w:after="40"/>
              <w:ind w:right="58"/>
              <w:jc w:val="both"/>
              <w:rPr>
                <w:szCs w:val="18"/>
              </w:rPr>
            </w:pPr>
            <w:r w:rsidRPr="00F26C0A">
              <w:rPr>
                <w:szCs w:val="18"/>
              </w:rPr>
              <w:t>g) případně informace o opatřeních zavedených proti nabízení podílových jednotek nebo akcií daného alternativního investičního fondu neprofesionálním investorům, včetně situace, kdy správce spoléhá při poskytování investičních služeb ve vztahu k danému alternativnímu investičního fondu na činnost nezávislých subjektů.</w:t>
            </w:r>
          </w:p>
        </w:tc>
        <w:tc>
          <w:tcPr>
            <w:tcW w:w="900" w:type="dxa"/>
            <w:tcBorders>
              <w:top w:val="single" w:sz="4" w:space="0" w:color="auto"/>
              <w:left w:val="single" w:sz="18" w:space="0" w:color="auto"/>
              <w:bottom w:val="single" w:sz="4" w:space="0" w:color="auto"/>
              <w:right w:val="single" w:sz="4" w:space="0" w:color="auto"/>
            </w:tcBorders>
          </w:tcPr>
          <w:p w14:paraId="3C2CCF86"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1E2227BD" w14:textId="77777777" w:rsidR="00332637" w:rsidRPr="00F26C0A" w:rsidRDefault="00332637" w:rsidP="00A63CF4">
            <w:pPr>
              <w:spacing w:before="40" w:after="40"/>
              <w:rPr>
                <w:szCs w:val="18"/>
              </w:rPr>
            </w:pPr>
            <w:r w:rsidRPr="00F26C0A">
              <w:rPr>
                <w:szCs w:val="18"/>
              </w:rPr>
              <w:t>§ 312 písm. a) až e) a g)</w:t>
            </w:r>
          </w:p>
        </w:tc>
        <w:tc>
          <w:tcPr>
            <w:tcW w:w="5400" w:type="dxa"/>
            <w:gridSpan w:val="4"/>
            <w:tcBorders>
              <w:top w:val="single" w:sz="4" w:space="0" w:color="auto"/>
              <w:left w:val="single" w:sz="4" w:space="0" w:color="auto"/>
              <w:bottom w:val="single" w:sz="4" w:space="0" w:color="auto"/>
              <w:right w:val="single" w:sz="4" w:space="0" w:color="auto"/>
            </w:tcBorders>
          </w:tcPr>
          <w:p w14:paraId="1F5B5242" w14:textId="77777777" w:rsidR="00332637" w:rsidRPr="00F26C0A" w:rsidRDefault="00332637" w:rsidP="00E749D9">
            <w:pPr>
              <w:tabs>
                <w:tab w:val="left" w:pos="380"/>
              </w:tabs>
              <w:spacing w:before="40" w:after="40"/>
              <w:ind w:right="67"/>
              <w:jc w:val="both"/>
              <w:rPr>
                <w:szCs w:val="18"/>
              </w:rPr>
            </w:pPr>
            <w:r w:rsidRPr="00F26C0A">
              <w:rPr>
                <w:szCs w:val="18"/>
              </w:rPr>
              <w:t>Oznámení podle odstavce 1 musí obsahovat, popřípadě k němu musí být přiloženy,</w:t>
            </w:r>
          </w:p>
          <w:p w14:paraId="0D6F643A" w14:textId="77777777" w:rsidR="00332637" w:rsidRPr="00F26C0A" w:rsidRDefault="00332637" w:rsidP="00E749D9">
            <w:pPr>
              <w:tabs>
                <w:tab w:val="left" w:pos="380"/>
              </w:tabs>
              <w:spacing w:before="40" w:after="40"/>
              <w:ind w:right="67"/>
              <w:jc w:val="both"/>
              <w:rPr>
                <w:szCs w:val="18"/>
              </w:rPr>
            </w:pPr>
            <w:r w:rsidRPr="00F26C0A">
              <w:rPr>
                <w:szCs w:val="18"/>
              </w:rPr>
              <w:t>a)</w:t>
            </w:r>
            <w:r w:rsidRPr="00F26C0A">
              <w:rPr>
                <w:szCs w:val="18"/>
              </w:rPr>
              <w:tab/>
              <w:t>plán obchodní činnosti ve vztahu k tomuto nabízení, který zahrnuje údaje nutné k identifikaci dotčeného investičního fondu nebo zahraničního investičního fondu a údaje nutné k identifikaci domovského státu tohoto fondu,</w:t>
            </w:r>
          </w:p>
          <w:p w14:paraId="0564CC08" w14:textId="77777777" w:rsidR="00332637" w:rsidRPr="00F26C0A" w:rsidRDefault="00332637" w:rsidP="00E749D9">
            <w:pPr>
              <w:tabs>
                <w:tab w:val="left" w:pos="380"/>
              </w:tabs>
              <w:spacing w:before="40" w:after="40"/>
              <w:ind w:right="67"/>
              <w:jc w:val="both"/>
              <w:rPr>
                <w:szCs w:val="18"/>
              </w:rPr>
            </w:pPr>
            <w:r w:rsidRPr="00F26C0A">
              <w:rPr>
                <w:szCs w:val="18"/>
              </w:rPr>
              <w:t>b)</w:t>
            </w:r>
            <w:r w:rsidRPr="00F26C0A">
              <w:rPr>
                <w:szCs w:val="18"/>
              </w:rPr>
              <w:tab/>
              <w:t>statut nebo srovnatelný dokument, popřípadě též společenská smlouva, dotčeného investičního fondu nebo zahraničního investičního fondu,</w:t>
            </w:r>
          </w:p>
          <w:p w14:paraId="06F402E9" w14:textId="77777777" w:rsidR="00332637" w:rsidRPr="00F26C0A" w:rsidRDefault="00332637" w:rsidP="00E749D9">
            <w:pPr>
              <w:tabs>
                <w:tab w:val="left" w:pos="380"/>
              </w:tabs>
              <w:spacing w:before="40" w:after="40"/>
              <w:ind w:right="67"/>
              <w:jc w:val="both"/>
              <w:rPr>
                <w:szCs w:val="18"/>
              </w:rPr>
            </w:pPr>
            <w:r w:rsidRPr="00F26C0A">
              <w:rPr>
                <w:szCs w:val="18"/>
              </w:rPr>
              <w:t>c)</w:t>
            </w:r>
            <w:r w:rsidRPr="00F26C0A">
              <w:rPr>
                <w:szCs w:val="18"/>
              </w:rPr>
              <w:tab/>
              <w:t>údaje nutné k identifikaci depozitáře dotčeného investičního fondu nebo zahraničního investičního fondu,</w:t>
            </w:r>
          </w:p>
          <w:p w14:paraId="5A205A5E" w14:textId="77777777" w:rsidR="00332637" w:rsidRPr="00F26C0A" w:rsidRDefault="00332637" w:rsidP="00E749D9">
            <w:pPr>
              <w:tabs>
                <w:tab w:val="left" w:pos="380"/>
              </w:tabs>
              <w:spacing w:before="40" w:after="40"/>
              <w:ind w:right="67"/>
              <w:jc w:val="both"/>
              <w:rPr>
                <w:szCs w:val="18"/>
              </w:rPr>
            </w:pPr>
            <w:r w:rsidRPr="00F26C0A">
              <w:rPr>
                <w:szCs w:val="18"/>
              </w:rPr>
              <w:t>d)</w:t>
            </w:r>
            <w:r w:rsidRPr="00F26C0A">
              <w:rPr>
                <w:szCs w:val="18"/>
              </w:rPr>
              <w:tab/>
              <w:t>údaje o dotčeném investičním fondu nebo zahraničním investičním fondu, které jsou poskytovány investorům, nebo popis těchto údajů, jde-li o údaje uvedené v § 241 nebo § 293 odst. 1,</w:t>
            </w:r>
          </w:p>
          <w:p w14:paraId="2637AB0E" w14:textId="77777777" w:rsidR="00332637" w:rsidRPr="00F26C0A" w:rsidRDefault="00332637" w:rsidP="00E749D9">
            <w:pPr>
              <w:tabs>
                <w:tab w:val="left" w:pos="380"/>
              </w:tabs>
              <w:spacing w:before="40" w:after="40"/>
              <w:ind w:right="67"/>
              <w:jc w:val="both"/>
              <w:rPr>
                <w:szCs w:val="18"/>
              </w:rPr>
            </w:pPr>
            <w:r w:rsidRPr="00F26C0A">
              <w:rPr>
                <w:szCs w:val="18"/>
              </w:rPr>
              <w:t>e)</w:t>
            </w:r>
            <w:r w:rsidRPr="00F26C0A">
              <w:rPr>
                <w:szCs w:val="18"/>
              </w:rPr>
              <w:tab/>
              <w:t>jde-li se o investiční fond nebo zahraniční investiční fond, který podle svého statutu nebo srovnatelného dokumentu investuje alespoň 85 % hodnoty svého majetku do jednoho investičního fondu nebo zahraničního investičního fondu, nebo do více investičních fondů nebo zahraničních investičních fondů, které mají vzájemně stejnou investiční strategii, nebo může mít expozici ve výši až 85 % hodnoty svého majetku vůči jednomu investičnímu fondu nebo zahraničnímu investičnímu fondu nebo vůči více investičním fondům nebo zahraničním investičním fondům, které mají vzájemně stejnou investiční strategii, údaj o domovském státě fondů, do kterých takto investuje, nebo vůči kterým má tuto expozici,</w:t>
            </w:r>
          </w:p>
          <w:p w14:paraId="40AA08EF" w14:textId="77777777" w:rsidR="00332637" w:rsidRPr="00F26C0A" w:rsidRDefault="00332637" w:rsidP="00E749D9">
            <w:pPr>
              <w:tabs>
                <w:tab w:val="left" w:pos="380"/>
              </w:tabs>
              <w:spacing w:before="40" w:after="40"/>
              <w:ind w:right="67"/>
              <w:jc w:val="both"/>
              <w:rPr>
                <w:szCs w:val="18"/>
              </w:rPr>
            </w:pPr>
            <w:r w:rsidRPr="00F26C0A">
              <w:rPr>
                <w:szCs w:val="18"/>
              </w:rPr>
              <w:t>g)</w:t>
            </w:r>
            <w:r w:rsidRPr="00F26C0A">
              <w:rPr>
                <w:szCs w:val="18"/>
              </w:rPr>
              <w:tab/>
              <w:t>mají-li být investice nabízeny pouze osobám uvedeným v § 2a odst. 1 nebo 2 zákona upravujícího podnikání na kapitálovém trhu a osobám, které jsou podle zákona upravujícího podnikání na kapitálovém trhu nebo podle práva jiného členského státu považovány ve vztahu k investicím do daného fondu za zákazníka, který je profesionálním zákazníkem, informace o opatřeních, jimiž se zajistí dodržování tohoto omezení, a to i v případě, že tyto investice mají být v tomto jiném členském státě nabízeny prostřednictvím jiné osoby, a to v souladu s právem tohoto jiného členského státu.</w:t>
            </w:r>
          </w:p>
        </w:tc>
        <w:tc>
          <w:tcPr>
            <w:tcW w:w="900" w:type="dxa"/>
            <w:tcBorders>
              <w:top w:val="single" w:sz="4" w:space="0" w:color="auto"/>
              <w:left w:val="single" w:sz="4" w:space="0" w:color="auto"/>
              <w:bottom w:val="single" w:sz="4" w:space="0" w:color="auto"/>
              <w:right w:val="single" w:sz="4" w:space="0" w:color="auto"/>
            </w:tcBorders>
          </w:tcPr>
          <w:p w14:paraId="5625924A"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7A69F613" w14:textId="77777777" w:rsidR="00332637" w:rsidRPr="00F26C0A" w:rsidRDefault="00332637" w:rsidP="00A63CF4">
            <w:pPr>
              <w:spacing w:before="40" w:after="40"/>
              <w:rPr>
                <w:szCs w:val="18"/>
              </w:rPr>
            </w:pPr>
          </w:p>
        </w:tc>
      </w:tr>
      <w:tr w:rsidR="00332637" w:rsidRPr="00F26C0A" w14:paraId="7BB514EB" w14:textId="77777777" w:rsidTr="00FC22A2">
        <w:tc>
          <w:tcPr>
            <w:tcW w:w="1440" w:type="dxa"/>
            <w:tcBorders>
              <w:top w:val="single" w:sz="4" w:space="0" w:color="auto"/>
              <w:bottom w:val="single" w:sz="4" w:space="0" w:color="auto"/>
              <w:right w:val="single" w:sz="4" w:space="0" w:color="auto"/>
            </w:tcBorders>
          </w:tcPr>
          <w:p w14:paraId="291E57E9" w14:textId="77777777" w:rsidR="00332637" w:rsidRPr="00F26C0A" w:rsidRDefault="00332637" w:rsidP="003D4D86">
            <w:pPr>
              <w:spacing w:before="40" w:after="40"/>
              <w:rPr>
                <w:szCs w:val="18"/>
              </w:rPr>
            </w:pPr>
            <w:r w:rsidRPr="00F26C0A">
              <w:rPr>
                <w:szCs w:val="18"/>
              </w:rPr>
              <w:t>Příloha IV písm. a)</w:t>
            </w:r>
          </w:p>
        </w:tc>
        <w:tc>
          <w:tcPr>
            <w:tcW w:w="5400" w:type="dxa"/>
            <w:gridSpan w:val="4"/>
            <w:tcBorders>
              <w:top w:val="single" w:sz="4" w:space="0" w:color="auto"/>
              <w:left w:val="single" w:sz="4" w:space="0" w:color="auto"/>
              <w:bottom w:val="single" w:sz="4" w:space="0" w:color="auto"/>
              <w:right w:val="single" w:sz="18" w:space="0" w:color="auto"/>
            </w:tcBorders>
          </w:tcPr>
          <w:p w14:paraId="0C1F3CA5" w14:textId="77777777" w:rsidR="00332637" w:rsidRPr="00F26C0A" w:rsidRDefault="00332637" w:rsidP="00FC22A2">
            <w:pPr>
              <w:spacing w:before="40" w:after="40"/>
              <w:ind w:right="58"/>
              <w:jc w:val="both"/>
              <w:rPr>
                <w:szCs w:val="18"/>
              </w:rPr>
            </w:pPr>
            <w:r w:rsidRPr="00F26C0A">
              <w:rPr>
                <w:szCs w:val="18"/>
              </w:rPr>
              <w:t>DOKUMENTY A INFORMACE POSKYTOVANÉ V PŘÍPADĚ, ŽE SPRÁVCE HODLÁ NABÍZET ALTERNATIVNÍ INVESTIČNÍ FONDY V JINÝCH ČLENSKÝCH STÁTECH, NEŽ JE JEHO DOMOVSKÝ ČLENSKÝ STÁT</w:t>
            </w:r>
          </w:p>
          <w:p w14:paraId="256645DB" w14:textId="77777777" w:rsidR="00332637" w:rsidRPr="00F26C0A" w:rsidRDefault="00332637" w:rsidP="00EA5581">
            <w:pPr>
              <w:spacing w:before="40" w:after="40"/>
              <w:ind w:right="58"/>
              <w:jc w:val="both"/>
              <w:rPr>
                <w:szCs w:val="18"/>
              </w:rPr>
            </w:pPr>
            <w:r w:rsidRPr="00F26C0A">
              <w:rPr>
                <w:szCs w:val="18"/>
              </w:rPr>
              <w:t>a) Oznámení včetně plánu obchodních činností s určením alternativních investičních fondů, které hodlá správce nabízet, včetně informace o tom, kde jsou alternativní investiční fondy usazeny;</w:t>
            </w:r>
          </w:p>
        </w:tc>
        <w:tc>
          <w:tcPr>
            <w:tcW w:w="900" w:type="dxa"/>
            <w:tcBorders>
              <w:top w:val="single" w:sz="4" w:space="0" w:color="auto"/>
              <w:left w:val="single" w:sz="18" w:space="0" w:color="auto"/>
              <w:bottom w:val="single" w:sz="4" w:space="0" w:color="auto"/>
              <w:right w:val="single" w:sz="4" w:space="0" w:color="auto"/>
            </w:tcBorders>
          </w:tcPr>
          <w:p w14:paraId="5F92BA13" w14:textId="77777777" w:rsidR="00332637" w:rsidRPr="00F26C0A" w:rsidRDefault="00332637" w:rsidP="00FC22A2">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1AF94ABD" w14:textId="77777777" w:rsidR="00332637" w:rsidRPr="00F26C0A" w:rsidRDefault="00332637" w:rsidP="00FC22A2">
            <w:pPr>
              <w:spacing w:before="40" w:after="40"/>
              <w:rPr>
                <w:szCs w:val="18"/>
              </w:rPr>
            </w:pPr>
            <w:r w:rsidRPr="00F26C0A">
              <w:rPr>
                <w:szCs w:val="18"/>
              </w:rPr>
              <w:t>§ 312 odst. 2 písm. a)</w:t>
            </w:r>
          </w:p>
        </w:tc>
        <w:tc>
          <w:tcPr>
            <w:tcW w:w="5400" w:type="dxa"/>
            <w:gridSpan w:val="4"/>
            <w:tcBorders>
              <w:top w:val="single" w:sz="4" w:space="0" w:color="auto"/>
              <w:left w:val="single" w:sz="4" w:space="0" w:color="auto"/>
              <w:bottom w:val="single" w:sz="4" w:space="0" w:color="auto"/>
              <w:right w:val="single" w:sz="4" w:space="0" w:color="auto"/>
            </w:tcBorders>
          </w:tcPr>
          <w:p w14:paraId="68B4F459" w14:textId="77777777" w:rsidR="00332637" w:rsidRPr="00F26C0A" w:rsidRDefault="00332637" w:rsidP="0042620E">
            <w:pPr>
              <w:tabs>
                <w:tab w:val="left" w:pos="380"/>
              </w:tabs>
              <w:spacing w:before="40" w:after="40"/>
              <w:ind w:right="67"/>
              <w:jc w:val="both"/>
              <w:rPr>
                <w:szCs w:val="18"/>
              </w:rPr>
            </w:pPr>
            <w:r w:rsidRPr="00F26C0A">
              <w:rPr>
                <w:szCs w:val="18"/>
              </w:rPr>
              <w:t>Oznámení podle odstavce 1 musí obsahovat, popřípadě k němu musí být přiloženy,</w:t>
            </w:r>
          </w:p>
          <w:p w14:paraId="010EE350" w14:textId="77777777" w:rsidR="00332637" w:rsidRPr="00F26C0A" w:rsidRDefault="00332637" w:rsidP="0042620E">
            <w:pPr>
              <w:tabs>
                <w:tab w:val="left" w:pos="380"/>
              </w:tabs>
              <w:spacing w:before="40" w:after="40"/>
              <w:ind w:right="67"/>
              <w:jc w:val="both"/>
              <w:rPr>
                <w:szCs w:val="18"/>
              </w:rPr>
            </w:pPr>
            <w:r w:rsidRPr="00F26C0A">
              <w:rPr>
                <w:szCs w:val="18"/>
              </w:rPr>
              <w:t>a)</w:t>
            </w:r>
            <w:r w:rsidRPr="00F26C0A">
              <w:rPr>
                <w:szCs w:val="18"/>
              </w:rPr>
              <w:tab/>
              <w:t>plán obchodní činnosti ve vztahu k tomuto nabízení, který zahrnuje údaje nutné k identifikaci dotčeného investičního fondu nebo zahraničního investičního fondu a údaje nutné k identifikaci domovského státu tohoto fondu,</w:t>
            </w:r>
          </w:p>
        </w:tc>
        <w:tc>
          <w:tcPr>
            <w:tcW w:w="900" w:type="dxa"/>
            <w:tcBorders>
              <w:top w:val="single" w:sz="4" w:space="0" w:color="auto"/>
              <w:left w:val="single" w:sz="4" w:space="0" w:color="auto"/>
              <w:bottom w:val="single" w:sz="4" w:space="0" w:color="auto"/>
              <w:right w:val="single" w:sz="4" w:space="0" w:color="auto"/>
            </w:tcBorders>
          </w:tcPr>
          <w:p w14:paraId="33331389" w14:textId="77777777" w:rsidR="00332637" w:rsidRPr="00F26C0A" w:rsidRDefault="00332637" w:rsidP="00FC22A2">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49812D56" w14:textId="77777777" w:rsidR="00332637" w:rsidRPr="00F26C0A" w:rsidRDefault="00332637" w:rsidP="00FC22A2">
            <w:pPr>
              <w:spacing w:before="40" w:after="40"/>
              <w:rPr>
                <w:szCs w:val="18"/>
              </w:rPr>
            </w:pPr>
          </w:p>
        </w:tc>
      </w:tr>
      <w:tr w:rsidR="00332637" w:rsidRPr="00F26C0A" w14:paraId="3A4FA3D6" w14:textId="77777777" w:rsidTr="00FC22A2">
        <w:tc>
          <w:tcPr>
            <w:tcW w:w="1440" w:type="dxa"/>
            <w:tcBorders>
              <w:top w:val="single" w:sz="4" w:space="0" w:color="auto"/>
              <w:bottom w:val="single" w:sz="4" w:space="0" w:color="auto"/>
              <w:right w:val="single" w:sz="4" w:space="0" w:color="auto"/>
            </w:tcBorders>
          </w:tcPr>
          <w:p w14:paraId="6CF06744" w14:textId="77777777" w:rsidR="00332637" w:rsidRPr="00F26C0A" w:rsidRDefault="00332637" w:rsidP="003D4D86">
            <w:pPr>
              <w:spacing w:before="40" w:after="40"/>
              <w:rPr>
                <w:szCs w:val="18"/>
              </w:rPr>
            </w:pPr>
            <w:r w:rsidRPr="00F26C0A">
              <w:rPr>
                <w:szCs w:val="18"/>
              </w:rPr>
              <w:t>Příloha IV písm. b)</w:t>
            </w:r>
          </w:p>
        </w:tc>
        <w:tc>
          <w:tcPr>
            <w:tcW w:w="5400" w:type="dxa"/>
            <w:gridSpan w:val="4"/>
            <w:tcBorders>
              <w:top w:val="single" w:sz="4" w:space="0" w:color="auto"/>
              <w:left w:val="single" w:sz="4" w:space="0" w:color="auto"/>
              <w:bottom w:val="single" w:sz="4" w:space="0" w:color="auto"/>
              <w:right w:val="single" w:sz="18" w:space="0" w:color="auto"/>
            </w:tcBorders>
          </w:tcPr>
          <w:p w14:paraId="5DB68B1F" w14:textId="77777777" w:rsidR="00332637" w:rsidRPr="00F26C0A" w:rsidRDefault="00332637" w:rsidP="00FC22A2">
            <w:pPr>
              <w:spacing w:before="40" w:after="40"/>
              <w:ind w:right="58"/>
              <w:jc w:val="both"/>
              <w:rPr>
                <w:szCs w:val="18"/>
              </w:rPr>
            </w:pPr>
            <w:r w:rsidRPr="00F26C0A">
              <w:rPr>
                <w:szCs w:val="18"/>
              </w:rPr>
              <w:t>DOKUMENTY A INFORMACE POSKYTOVANÉ V PŘÍPADĚ, ŽE SPRÁVCE HODLÁ NABÍZET ALTERNATIVNÍ INVESTIČNÍ FONDY V JINÝCH ČLENSKÝCH STÁTECH, NEŽ JE JEHO DOMOVSKÝ ČLENSKÝ STÁT</w:t>
            </w:r>
          </w:p>
          <w:p w14:paraId="3F0401FF" w14:textId="77777777" w:rsidR="00332637" w:rsidRPr="00F26C0A" w:rsidRDefault="00332637" w:rsidP="00EA5581">
            <w:pPr>
              <w:spacing w:before="40" w:after="40"/>
              <w:ind w:right="58"/>
              <w:jc w:val="both"/>
              <w:rPr>
                <w:szCs w:val="18"/>
              </w:rPr>
            </w:pPr>
            <w:r w:rsidRPr="00F26C0A">
              <w:rPr>
                <w:szCs w:val="18"/>
              </w:rPr>
              <w:t>b) statut nebo zakládací dokumenty alternativního investičního fondu;</w:t>
            </w:r>
          </w:p>
        </w:tc>
        <w:tc>
          <w:tcPr>
            <w:tcW w:w="900" w:type="dxa"/>
            <w:tcBorders>
              <w:top w:val="single" w:sz="4" w:space="0" w:color="auto"/>
              <w:left w:val="single" w:sz="18" w:space="0" w:color="auto"/>
              <w:bottom w:val="single" w:sz="4" w:space="0" w:color="auto"/>
              <w:right w:val="single" w:sz="4" w:space="0" w:color="auto"/>
            </w:tcBorders>
          </w:tcPr>
          <w:p w14:paraId="17CD7665" w14:textId="77777777" w:rsidR="00332637" w:rsidRPr="00F26C0A" w:rsidRDefault="00332637" w:rsidP="00FC22A2">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4043C39A" w14:textId="77777777" w:rsidR="00332637" w:rsidRPr="00F26C0A" w:rsidRDefault="00332637" w:rsidP="0042620E">
            <w:pPr>
              <w:spacing w:before="40" w:after="40"/>
              <w:rPr>
                <w:szCs w:val="18"/>
              </w:rPr>
            </w:pPr>
            <w:r w:rsidRPr="00F26C0A">
              <w:rPr>
                <w:szCs w:val="18"/>
              </w:rPr>
              <w:t>§ 312 odst. 2 písm. b)</w:t>
            </w:r>
          </w:p>
        </w:tc>
        <w:tc>
          <w:tcPr>
            <w:tcW w:w="5400" w:type="dxa"/>
            <w:gridSpan w:val="4"/>
            <w:tcBorders>
              <w:top w:val="single" w:sz="4" w:space="0" w:color="auto"/>
              <w:left w:val="single" w:sz="4" w:space="0" w:color="auto"/>
              <w:bottom w:val="single" w:sz="4" w:space="0" w:color="auto"/>
              <w:right w:val="single" w:sz="4" w:space="0" w:color="auto"/>
            </w:tcBorders>
          </w:tcPr>
          <w:p w14:paraId="02B3CCA8" w14:textId="77777777" w:rsidR="00332637" w:rsidRPr="00F26C0A" w:rsidRDefault="00332637" w:rsidP="0042620E">
            <w:pPr>
              <w:tabs>
                <w:tab w:val="left" w:pos="380"/>
              </w:tabs>
              <w:spacing w:before="40" w:after="40"/>
              <w:ind w:right="67"/>
              <w:jc w:val="both"/>
              <w:rPr>
                <w:szCs w:val="18"/>
              </w:rPr>
            </w:pPr>
            <w:r w:rsidRPr="00F26C0A">
              <w:rPr>
                <w:szCs w:val="18"/>
              </w:rPr>
              <w:t>Oznámení podle odstavce 1 musí obsahovat, popřípadě k němu musí být přiloženy,</w:t>
            </w:r>
          </w:p>
          <w:p w14:paraId="46BEF71D" w14:textId="77777777" w:rsidR="00332637" w:rsidRPr="00F26C0A" w:rsidRDefault="00332637" w:rsidP="0042620E">
            <w:pPr>
              <w:tabs>
                <w:tab w:val="left" w:pos="380"/>
              </w:tabs>
              <w:spacing w:before="40" w:after="40"/>
              <w:ind w:right="67"/>
              <w:jc w:val="both"/>
              <w:rPr>
                <w:szCs w:val="18"/>
              </w:rPr>
            </w:pPr>
            <w:r w:rsidRPr="00F26C0A">
              <w:rPr>
                <w:szCs w:val="18"/>
              </w:rPr>
              <w:t>b)</w:t>
            </w:r>
            <w:r w:rsidRPr="00F26C0A">
              <w:rPr>
                <w:szCs w:val="18"/>
              </w:rPr>
              <w:tab/>
              <w:t>statut nebo srovnatelný dokument, popřípadě též společenská smlouva, dotčeného investičního fondu nebo zahraničního investičního fondu,</w:t>
            </w:r>
          </w:p>
        </w:tc>
        <w:tc>
          <w:tcPr>
            <w:tcW w:w="900" w:type="dxa"/>
            <w:tcBorders>
              <w:top w:val="single" w:sz="4" w:space="0" w:color="auto"/>
              <w:left w:val="single" w:sz="4" w:space="0" w:color="auto"/>
              <w:bottom w:val="single" w:sz="4" w:space="0" w:color="auto"/>
              <w:right w:val="single" w:sz="4" w:space="0" w:color="auto"/>
            </w:tcBorders>
          </w:tcPr>
          <w:p w14:paraId="271AE237" w14:textId="77777777" w:rsidR="00332637" w:rsidRPr="00F26C0A" w:rsidRDefault="00332637" w:rsidP="00FC22A2">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4D6517D2" w14:textId="77777777" w:rsidR="00332637" w:rsidRPr="00F26C0A" w:rsidRDefault="00332637" w:rsidP="00FC22A2">
            <w:pPr>
              <w:spacing w:before="40" w:after="40"/>
              <w:rPr>
                <w:szCs w:val="18"/>
              </w:rPr>
            </w:pPr>
          </w:p>
        </w:tc>
      </w:tr>
      <w:tr w:rsidR="00332637" w:rsidRPr="00F26C0A" w14:paraId="4E60839C" w14:textId="77777777" w:rsidTr="00FC22A2">
        <w:tc>
          <w:tcPr>
            <w:tcW w:w="1440" w:type="dxa"/>
            <w:tcBorders>
              <w:top w:val="single" w:sz="4" w:space="0" w:color="auto"/>
              <w:bottom w:val="single" w:sz="4" w:space="0" w:color="auto"/>
              <w:right w:val="single" w:sz="4" w:space="0" w:color="auto"/>
            </w:tcBorders>
          </w:tcPr>
          <w:p w14:paraId="1C4D2CB3" w14:textId="77777777" w:rsidR="00332637" w:rsidRPr="00F26C0A" w:rsidRDefault="00332637" w:rsidP="003D4D86">
            <w:pPr>
              <w:spacing w:before="40" w:after="40"/>
              <w:rPr>
                <w:szCs w:val="18"/>
              </w:rPr>
            </w:pPr>
            <w:r w:rsidRPr="00F26C0A">
              <w:rPr>
                <w:szCs w:val="18"/>
              </w:rPr>
              <w:t>Příloha IV písm. c)</w:t>
            </w:r>
          </w:p>
        </w:tc>
        <w:tc>
          <w:tcPr>
            <w:tcW w:w="5400" w:type="dxa"/>
            <w:gridSpan w:val="4"/>
            <w:tcBorders>
              <w:top w:val="single" w:sz="4" w:space="0" w:color="auto"/>
              <w:left w:val="single" w:sz="4" w:space="0" w:color="auto"/>
              <w:bottom w:val="single" w:sz="4" w:space="0" w:color="auto"/>
              <w:right w:val="single" w:sz="18" w:space="0" w:color="auto"/>
            </w:tcBorders>
          </w:tcPr>
          <w:p w14:paraId="57B88E57" w14:textId="77777777" w:rsidR="00332637" w:rsidRPr="00F26C0A" w:rsidRDefault="00332637" w:rsidP="00FC22A2">
            <w:pPr>
              <w:spacing w:before="40" w:after="40"/>
              <w:ind w:right="58"/>
              <w:jc w:val="both"/>
              <w:rPr>
                <w:szCs w:val="18"/>
              </w:rPr>
            </w:pPr>
            <w:r w:rsidRPr="00F26C0A">
              <w:rPr>
                <w:szCs w:val="18"/>
              </w:rPr>
              <w:t>DOKUMENTY A INFORMACE POSKYTOVANÉ V PŘÍPADĚ, ŽE SPRÁVCE HODLÁ NABÍZET ALTERNATIVNÍ INVESTIČNÍ FONDY V JINÝCH ČLENSKÝCH STÁTECH, NEŽ JE JEHO DOMOVSKÝ ČLENSKÝ STÁT</w:t>
            </w:r>
          </w:p>
          <w:p w14:paraId="5E398C1A" w14:textId="77777777" w:rsidR="00332637" w:rsidRPr="00F26C0A" w:rsidRDefault="00332637" w:rsidP="00EA5581">
            <w:pPr>
              <w:spacing w:before="40" w:after="40"/>
              <w:ind w:right="58"/>
              <w:jc w:val="both"/>
              <w:rPr>
                <w:szCs w:val="18"/>
              </w:rPr>
            </w:pPr>
            <w:r w:rsidRPr="00F26C0A">
              <w:rPr>
                <w:szCs w:val="18"/>
              </w:rPr>
              <w:t>c) totožnost depozitáře alternativního investičního fondu;</w:t>
            </w:r>
          </w:p>
        </w:tc>
        <w:tc>
          <w:tcPr>
            <w:tcW w:w="900" w:type="dxa"/>
            <w:tcBorders>
              <w:top w:val="single" w:sz="4" w:space="0" w:color="auto"/>
              <w:left w:val="single" w:sz="18" w:space="0" w:color="auto"/>
              <w:bottom w:val="single" w:sz="4" w:space="0" w:color="auto"/>
              <w:right w:val="single" w:sz="4" w:space="0" w:color="auto"/>
            </w:tcBorders>
          </w:tcPr>
          <w:p w14:paraId="60C09BE2" w14:textId="77777777" w:rsidR="00332637" w:rsidRPr="00F26C0A" w:rsidRDefault="00332637" w:rsidP="00FC22A2">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58291028" w14:textId="77777777" w:rsidR="00332637" w:rsidRPr="00F26C0A" w:rsidRDefault="00332637" w:rsidP="0042620E">
            <w:pPr>
              <w:spacing w:before="40" w:after="40"/>
              <w:rPr>
                <w:szCs w:val="18"/>
              </w:rPr>
            </w:pPr>
            <w:r w:rsidRPr="00F26C0A">
              <w:rPr>
                <w:szCs w:val="18"/>
              </w:rPr>
              <w:t>§ 312 odst. 2 písm. c)</w:t>
            </w:r>
          </w:p>
        </w:tc>
        <w:tc>
          <w:tcPr>
            <w:tcW w:w="5400" w:type="dxa"/>
            <w:gridSpan w:val="4"/>
            <w:tcBorders>
              <w:top w:val="single" w:sz="4" w:space="0" w:color="auto"/>
              <w:left w:val="single" w:sz="4" w:space="0" w:color="auto"/>
              <w:bottom w:val="single" w:sz="4" w:space="0" w:color="auto"/>
              <w:right w:val="single" w:sz="4" w:space="0" w:color="auto"/>
            </w:tcBorders>
          </w:tcPr>
          <w:p w14:paraId="3A5DAD51" w14:textId="77777777" w:rsidR="00332637" w:rsidRPr="00F26C0A" w:rsidRDefault="00332637" w:rsidP="0042620E">
            <w:pPr>
              <w:tabs>
                <w:tab w:val="left" w:pos="380"/>
              </w:tabs>
              <w:spacing w:before="40" w:after="40"/>
              <w:ind w:right="67"/>
              <w:jc w:val="both"/>
              <w:rPr>
                <w:szCs w:val="18"/>
              </w:rPr>
            </w:pPr>
            <w:r w:rsidRPr="00F26C0A">
              <w:rPr>
                <w:szCs w:val="18"/>
              </w:rPr>
              <w:t>Oznámení podle odstavce 1 musí obsahovat, popřípadě k němu musí být přiloženy,</w:t>
            </w:r>
          </w:p>
          <w:p w14:paraId="36CECDA6" w14:textId="77777777" w:rsidR="00332637" w:rsidRPr="00F26C0A" w:rsidRDefault="00332637" w:rsidP="0042620E">
            <w:pPr>
              <w:tabs>
                <w:tab w:val="left" w:pos="380"/>
              </w:tabs>
              <w:spacing w:before="40" w:after="40"/>
              <w:ind w:right="67"/>
              <w:jc w:val="both"/>
              <w:rPr>
                <w:szCs w:val="18"/>
              </w:rPr>
            </w:pPr>
            <w:r w:rsidRPr="00F26C0A">
              <w:rPr>
                <w:szCs w:val="18"/>
              </w:rPr>
              <w:t>c)</w:t>
            </w:r>
            <w:r w:rsidRPr="00F26C0A">
              <w:rPr>
                <w:szCs w:val="18"/>
              </w:rPr>
              <w:tab/>
              <w:t>údaje nutné k identifikaci depozitáře dotčeného investičního fondu nebo zahraničního investičního fondu,</w:t>
            </w:r>
          </w:p>
        </w:tc>
        <w:tc>
          <w:tcPr>
            <w:tcW w:w="900" w:type="dxa"/>
            <w:tcBorders>
              <w:top w:val="single" w:sz="4" w:space="0" w:color="auto"/>
              <w:left w:val="single" w:sz="4" w:space="0" w:color="auto"/>
              <w:bottom w:val="single" w:sz="4" w:space="0" w:color="auto"/>
              <w:right w:val="single" w:sz="4" w:space="0" w:color="auto"/>
            </w:tcBorders>
          </w:tcPr>
          <w:p w14:paraId="36B42F40" w14:textId="77777777" w:rsidR="00332637" w:rsidRPr="00F26C0A" w:rsidRDefault="00332637" w:rsidP="00FC22A2">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39856AD7" w14:textId="77777777" w:rsidR="00332637" w:rsidRPr="00F26C0A" w:rsidRDefault="00332637" w:rsidP="00FC22A2">
            <w:pPr>
              <w:spacing w:before="40" w:after="40"/>
              <w:rPr>
                <w:szCs w:val="18"/>
              </w:rPr>
            </w:pPr>
          </w:p>
        </w:tc>
      </w:tr>
      <w:tr w:rsidR="00332637" w:rsidRPr="00F26C0A" w14:paraId="22A4E3C2" w14:textId="77777777" w:rsidTr="00FC22A2">
        <w:tc>
          <w:tcPr>
            <w:tcW w:w="1440" w:type="dxa"/>
            <w:tcBorders>
              <w:top w:val="single" w:sz="4" w:space="0" w:color="auto"/>
              <w:bottom w:val="single" w:sz="4" w:space="0" w:color="auto"/>
              <w:right w:val="single" w:sz="4" w:space="0" w:color="auto"/>
            </w:tcBorders>
          </w:tcPr>
          <w:p w14:paraId="67A5D8C7" w14:textId="77777777" w:rsidR="00332637" w:rsidRPr="00F26C0A" w:rsidRDefault="00332637" w:rsidP="003D4D86">
            <w:pPr>
              <w:spacing w:before="40" w:after="40"/>
              <w:rPr>
                <w:szCs w:val="18"/>
              </w:rPr>
            </w:pPr>
            <w:r w:rsidRPr="00F26C0A">
              <w:rPr>
                <w:szCs w:val="18"/>
              </w:rPr>
              <w:t>Příloha IV písm. d)</w:t>
            </w:r>
          </w:p>
        </w:tc>
        <w:tc>
          <w:tcPr>
            <w:tcW w:w="5400" w:type="dxa"/>
            <w:gridSpan w:val="4"/>
            <w:tcBorders>
              <w:top w:val="single" w:sz="4" w:space="0" w:color="auto"/>
              <w:left w:val="single" w:sz="4" w:space="0" w:color="auto"/>
              <w:bottom w:val="single" w:sz="4" w:space="0" w:color="auto"/>
              <w:right w:val="single" w:sz="18" w:space="0" w:color="auto"/>
            </w:tcBorders>
          </w:tcPr>
          <w:p w14:paraId="607A33B7" w14:textId="77777777" w:rsidR="00332637" w:rsidRPr="00F26C0A" w:rsidRDefault="00332637" w:rsidP="00FC22A2">
            <w:pPr>
              <w:spacing w:before="40" w:after="40"/>
              <w:ind w:right="58"/>
              <w:jc w:val="both"/>
              <w:rPr>
                <w:szCs w:val="18"/>
              </w:rPr>
            </w:pPr>
            <w:r w:rsidRPr="00F26C0A">
              <w:rPr>
                <w:szCs w:val="18"/>
              </w:rPr>
              <w:t>DOKUMENTY A INFORMACE POSKYTOVANÉ V PŘÍPADĚ, ŽE SPRÁVCE HODLÁ NABÍZET ALTERNATIVNÍ INVESTIČNÍ FONDY V JINÝCH ČLENSKÝCH STÁTECH, NEŽ JE JEHO DOMOVSKÝ ČLENSKÝ STÁT</w:t>
            </w:r>
          </w:p>
          <w:p w14:paraId="4B1EE320" w14:textId="77777777" w:rsidR="00332637" w:rsidRPr="00F26C0A" w:rsidRDefault="00332637" w:rsidP="00EA5581">
            <w:pPr>
              <w:spacing w:before="40" w:after="40"/>
              <w:ind w:right="58"/>
              <w:jc w:val="both"/>
              <w:rPr>
                <w:szCs w:val="18"/>
              </w:rPr>
            </w:pPr>
            <w:r w:rsidRPr="00F26C0A">
              <w:rPr>
                <w:szCs w:val="18"/>
              </w:rPr>
              <w:t>d) popis alternativních investičních fondů nabízených investorům nebo jakékoli informace o nich;</w:t>
            </w:r>
          </w:p>
        </w:tc>
        <w:tc>
          <w:tcPr>
            <w:tcW w:w="900" w:type="dxa"/>
            <w:tcBorders>
              <w:top w:val="single" w:sz="4" w:space="0" w:color="auto"/>
              <w:left w:val="single" w:sz="18" w:space="0" w:color="auto"/>
              <w:bottom w:val="single" w:sz="4" w:space="0" w:color="auto"/>
              <w:right w:val="single" w:sz="4" w:space="0" w:color="auto"/>
            </w:tcBorders>
          </w:tcPr>
          <w:p w14:paraId="7AFC0ED3" w14:textId="77777777" w:rsidR="00332637" w:rsidRPr="00F26C0A" w:rsidRDefault="00332637" w:rsidP="00FC22A2">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32D1AA71" w14:textId="77777777" w:rsidR="00332637" w:rsidRPr="00F26C0A" w:rsidRDefault="00332637" w:rsidP="00FC22A2">
            <w:pPr>
              <w:spacing w:before="40" w:after="40"/>
              <w:rPr>
                <w:szCs w:val="18"/>
              </w:rPr>
            </w:pPr>
            <w:r w:rsidRPr="00F26C0A">
              <w:rPr>
                <w:szCs w:val="18"/>
              </w:rPr>
              <w:t>§ 312 odst. 2 písm. d)</w:t>
            </w:r>
          </w:p>
        </w:tc>
        <w:tc>
          <w:tcPr>
            <w:tcW w:w="5400" w:type="dxa"/>
            <w:gridSpan w:val="4"/>
            <w:tcBorders>
              <w:top w:val="single" w:sz="4" w:space="0" w:color="auto"/>
              <w:left w:val="single" w:sz="4" w:space="0" w:color="auto"/>
              <w:bottom w:val="single" w:sz="4" w:space="0" w:color="auto"/>
              <w:right w:val="single" w:sz="4" w:space="0" w:color="auto"/>
            </w:tcBorders>
          </w:tcPr>
          <w:p w14:paraId="30847935" w14:textId="77777777" w:rsidR="00332637" w:rsidRPr="00F26C0A" w:rsidRDefault="00332637" w:rsidP="0042620E">
            <w:pPr>
              <w:tabs>
                <w:tab w:val="left" w:pos="380"/>
              </w:tabs>
              <w:spacing w:before="40" w:after="40"/>
              <w:ind w:right="67"/>
              <w:jc w:val="both"/>
              <w:rPr>
                <w:szCs w:val="18"/>
              </w:rPr>
            </w:pPr>
            <w:r w:rsidRPr="00F26C0A">
              <w:rPr>
                <w:szCs w:val="18"/>
              </w:rPr>
              <w:t>Oznámení podle odstavce 1 musí obsahovat, popřípadě k němu musí být přiloženy,</w:t>
            </w:r>
          </w:p>
          <w:p w14:paraId="652ABD05" w14:textId="77777777" w:rsidR="00332637" w:rsidRPr="00F26C0A" w:rsidRDefault="00332637" w:rsidP="0042620E">
            <w:pPr>
              <w:tabs>
                <w:tab w:val="left" w:pos="380"/>
              </w:tabs>
              <w:spacing w:before="40" w:after="40"/>
              <w:ind w:right="67"/>
              <w:jc w:val="both"/>
              <w:rPr>
                <w:szCs w:val="18"/>
              </w:rPr>
            </w:pPr>
            <w:r w:rsidRPr="00F26C0A">
              <w:rPr>
                <w:szCs w:val="18"/>
              </w:rPr>
              <w:t>d)</w:t>
            </w:r>
            <w:r w:rsidRPr="00F26C0A">
              <w:rPr>
                <w:szCs w:val="18"/>
              </w:rPr>
              <w:tab/>
              <w:t>údaje o dotčeném investičním fondu nebo zahraničním investičním fondu, které jsou poskytovány investorům, nebo popis těchto údajů, jde-li o údaje uvedené v § 241 nebo § 293 odst. 1,</w:t>
            </w:r>
          </w:p>
        </w:tc>
        <w:tc>
          <w:tcPr>
            <w:tcW w:w="900" w:type="dxa"/>
            <w:tcBorders>
              <w:top w:val="single" w:sz="4" w:space="0" w:color="auto"/>
              <w:left w:val="single" w:sz="4" w:space="0" w:color="auto"/>
              <w:bottom w:val="single" w:sz="4" w:space="0" w:color="auto"/>
              <w:right w:val="single" w:sz="4" w:space="0" w:color="auto"/>
            </w:tcBorders>
          </w:tcPr>
          <w:p w14:paraId="33A24FB2" w14:textId="77777777" w:rsidR="00332637" w:rsidRPr="00F26C0A" w:rsidRDefault="00332637" w:rsidP="00FC22A2">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74D82233" w14:textId="77777777" w:rsidR="00332637" w:rsidRPr="00F26C0A" w:rsidRDefault="00332637" w:rsidP="00FC22A2">
            <w:pPr>
              <w:spacing w:before="40" w:after="40"/>
              <w:rPr>
                <w:szCs w:val="18"/>
              </w:rPr>
            </w:pPr>
          </w:p>
        </w:tc>
      </w:tr>
      <w:tr w:rsidR="00332637" w:rsidRPr="00F26C0A" w14:paraId="6344EBDC" w14:textId="77777777" w:rsidTr="00FC22A2">
        <w:tc>
          <w:tcPr>
            <w:tcW w:w="1440" w:type="dxa"/>
            <w:tcBorders>
              <w:top w:val="single" w:sz="4" w:space="0" w:color="auto"/>
              <w:bottom w:val="single" w:sz="4" w:space="0" w:color="auto"/>
              <w:right w:val="single" w:sz="4" w:space="0" w:color="auto"/>
            </w:tcBorders>
          </w:tcPr>
          <w:p w14:paraId="2AC24C3D" w14:textId="77777777" w:rsidR="00332637" w:rsidRPr="00F26C0A" w:rsidRDefault="00332637" w:rsidP="003D4D86">
            <w:pPr>
              <w:spacing w:before="40" w:after="40"/>
              <w:rPr>
                <w:szCs w:val="18"/>
              </w:rPr>
            </w:pPr>
            <w:r w:rsidRPr="00F26C0A">
              <w:rPr>
                <w:szCs w:val="18"/>
              </w:rPr>
              <w:t>Příloha IV písm. e)</w:t>
            </w:r>
          </w:p>
        </w:tc>
        <w:tc>
          <w:tcPr>
            <w:tcW w:w="5400" w:type="dxa"/>
            <w:gridSpan w:val="4"/>
            <w:tcBorders>
              <w:top w:val="single" w:sz="4" w:space="0" w:color="auto"/>
              <w:left w:val="single" w:sz="4" w:space="0" w:color="auto"/>
              <w:bottom w:val="single" w:sz="4" w:space="0" w:color="auto"/>
              <w:right w:val="single" w:sz="18" w:space="0" w:color="auto"/>
            </w:tcBorders>
          </w:tcPr>
          <w:p w14:paraId="7AF393ED" w14:textId="77777777" w:rsidR="00332637" w:rsidRPr="00F26C0A" w:rsidRDefault="00332637" w:rsidP="00FC22A2">
            <w:pPr>
              <w:spacing w:before="40" w:after="40"/>
              <w:ind w:right="58"/>
              <w:jc w:val="both"/>
              <w:rPr>
                <w:szCs w:val="18"/>
              </w:rPr>
            </w:pPr>
            <w:r w:rsidRPr="00F26C0A">
              <w:rPr>
                <w:szCs w:val="18"/>
              </w:rPr>
              <w:t>DOKUMENTY A INFORMACE POSKYTOVANÉ V PŘÍPADĚ, ŽE SPRÁVCE HODLÁ NABÍZET ALTERNATIVNÍ INVESTIČNÍ FONDY V JINÝCH ČLENSKÝCH STÁTECH, NEŽ JE JEHO DOMOVSKÝ ČLENSKÝ STÁT</w:t>
            </w:r>
          </w:p>
          <w:p w14:paraId="6D7EEE25" w14:textId="77777777" w:rsidR="00332637" w:rsidRPr="00F26C0A" w:rsidRDefault="00332637" w:rsidP="00EA5581">
            <w:pPr>
              <w:spacing w:before="40" w:after="40"/>
              <w:ind w:right="58"/>
              <w:jc w:val="both"/>
              <w:rPr>
                <w:szCs w:val="18"/>
              </w:rPr>
            </w:pPr>
            <w:r w:rsidRPr="00F26C0A">
              <w:rPr>
                <w:szCs w:val="18"/>
              </w:rPr>
              <w:t>e) informace o tom, kde je řídící alternativní investiční fond usazen, pokud se jedná o alternativní investiční fond, který je podřízeným alternativním investičním fondem;</w:t>
            </w:r>
          </w:p>
        </w:tc>
        <w:tc>
          <w:tcPr>
            <w:tcW w:w="900" w:type="dxa"/>
            <w:tcBorders>
              <w:top w:val="single" w:sz="4" w:space="0" w:color="auto"/>
              <w:left w:val="single" w:sz="18" w:space="0" w:color="auto"/>
              <w:bottom w:val="single" w:sz="4" w:space="0" w:color="auto"/>
              <w:right w:val="single" w:sz="4" w:space="0" w:color="auto"/>
            </w:tcBorders>
          </w:tcPr>
          <w:p w14:paraId="3982F5CE" w14:textId="77777777" w:rsidR="00332637" w:rsidRPr="00F26C0A" w:rsidRDefault="00332637" w:rsidP="00FC22A2">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701CBD1E" w14:textId="77777777" w:rsidR="00332637" w:rsidRPr="00F26C0A" w:rsidRDefault="00332637" w:rsidP="00FC22A2">
            <w:pPr>
              <w:spacing w:before="40" w:after="40"/>
              <w:rPr>
                <w:szCs w:val="18"/>
              </w:rPr>
            </w:pPr>
            <w:r w:rsidRPr="00F26C0A">
              <w:rPr>
                <w:szCs w:val="18"/>
              </w:rPr>
              <w:t>§ 312 odst. 2 písm. e)</w:t>
            </w:r>
          </w:p>
        </w:tc>
        <w:tc>
          <w:tcPr>
            <w:tcW w:w="5400" w:type="dxa"/>
            <w:gridSpan w:val="4"/>
            <w:tcBorders>
              <w:top w:val="single" w:sz="4" w:space="0" w:color="auto"/>
              <w:left w:val="single" w:sz="4" w:space="0" w:color="auto"/>
              <w:bottom w:val="single" w:sz="4" w:space="0" w:color="auto"/>
              <w:right w:val="single" w:sz="4" w:space="0" w:color="auto"/>
            </w:tcBorders>
          </w:tcPr>
          <w:p w14:paraId="19902D93" w14:textId="77777777" w:rsidR="00332637" w:rsidRPr="00F26C0A" w:rsidRDefault="00332637" w:rsidP="0042620E">
            <w:pPr>
              <w:tabs>
                <w:tab w:val="left" w:pos="380"/>
              </w:tabs>
              <w:spacing w:before="40" w:after="40"/>
              <w:ind w:right="67"/>
              <w:jc w:val="both"/>
              <w:rPr>
                <w:szCs w:val="18"/>
              </w:rPr>
            </w:pPr>
            <w:r w:rsidRPr="00F26C0A">
              <w:rPr>
                <w:szCs w:val="18"/>
              </w:rPr>
              <w:t>Oznámení podle odstavce 1 musí obsahovat, popřípadě k němu musí být přiloženy,</w:t>
            </w:r>
          </w:p>
          <w:p w14:paraId="4B3115AD" w14:textId="77777777" w:rsidR="00332637" w:rsidRPr="00F26C0A" w:rsidRDefault="00332637" w:rsidP="0042620E">
            <w:pPr>
              <w:tabs>
                <w:tab w:val="left" w:pos="380"/>
              </w:tabs>
              <w:spacing w:before="40" w:after="40"/>
              <w:ind w:right="67"/>
              <w:jc w:val="both"/>
              <w:rPr>
                <w:szCs w:val="18"/>
              </w:rPr>
            </w:pPr>
            <w:r w:rsidRPr="00F26C0A">
              <w:rPr>
                <w:szCs w:val="18"/>
              </w:rPr>
              <w:t>e)</w:t>
            </w:r>
            <w:r w:rsidRPr="00F26C0A">
              <w:rPr>
                <w:szCs w:val="18"/>
              </w:rPr>
              <w:tab/>
              <w:t>jde-li se o investiční fond nebo zahraniční investiční fond, který podle svého statutu nebo srovnatelného dokumentu investuje alespoň 85 % hodnoty svého majetku do jednoho investičního fondu nebo zahraničního investičního fondu, nebo do více investičních fondů nebo zahraničních investičních fondů, které mají vzájemně stejnou investiční strategii, nebo může mít expozici ve výši až 85 % hodnoty svého majetku vůči jednomu investičnímu fondu nebo zahraničnímu investičnímu fondu nebo vůči více investičním fondům nebo zahraničním investičním fondům, které mají vzájemně stejnou investiční strategii, údaj o domovském státě fondů, do kterých takto investuje, nebo vůči kterým má tuto expozici,</w:t>
            </w:r>
          </w:p>
        </w:tc>
        <w:tc>
          <w:tcPr>
            <w:tcW w:w="900" w:type="dxa"/>
            <w:tcBorders>
              <w:top w:val="single" w:sz="4" w:space="0" w:color="auto"/>
              <w:left w:val="single" w:sz="4" w:space="0" w:color="auto"/>
              <w:bottom w:val="single" w:sz="4" w:space="0" w:color="auto"/>
              <w:right w:val="single" w:sz="4" w:space="0" w:color="auto"/>
            </w:tcBorders>
          </w:tcPr>
          <w:p w14:paraId="35196D4F" w14:textId="77777777" w:rsidR="00332637" w:rsidRPr="00F26C0A" w:rsidRDefault="00332637" w:rsidP="00FC22A2">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2B8332E9" w14:textId="77777777" w:rsidR="00332637" w:rsidRPr="00F26C0A" w:rsidRDefault="00332637" w:rsidP="00FC22A2">
            <w:pPr>
              <w:spacing w:before="40" w:after="40"/>
              <w:rPr>
                <w:szCs w:val="18"/>
              </w:rPr>
            </w:pPr>
          </w:p>
        </w:tc>
      </w:tr>
      <w:tr w:rsidR="00332637" w:rsidRPr="00F26C0A" w14:paraId="5EF864A2" w14:textId="77777777" w:rsidTr="00FC22A2">
        <w:tc>
          <w:tcPr>
            <w:tcW w:w="1440" w:type="dxa"/>
            <w:tcBorders>
              <w:top w:val="single" w:sz="4" w:space="0" w:color="auto"/>
              <w:bottom w:val="single" w:sz="4" w:space="0" w:color="auto"/>
              <w:right w:val="single" w:sz="4" w:space="0" w:color="auto"/>
            </w:tcBorders>
          </w:tcPr>
          <w:p w14:paraId="6619413E" w14:textId="77777777" w:rsidR="00332637" w:rsidRPr="00F26C0A" w:rsidRDefault="00332637" w:rsidP="003D4D86">
            <w:pPr>
              <w:spacing w:before="40" w:after="40"/>
              <w:rPr>
                <w:szCs w:val="18"/>
              </w:rPr>
            </w:pPr>
            <w:r w:rsidRPr="00F26C0A">
              <w:rPr>
                <w:szCs w:val="18"/>
              </w:rPr>
              <w:t>Příloha IV písm. f)</w:t>
            </w:r>
          </w:p>
        </w:tc>
        <w:tc>
          <w:tcPr>
            <w:tcW w:w="5400" w:type="dxa"/>
            <w:gridSpan w:val="4"/>
            <w:tcBorders>
              <w:top w:val="single" w:sz="4" w:space="0" w:color="auto"/>
              <w:left w:val="single" w:sz="4" w:space="0" w:color="auto"/>
              <w:bottom w:val="single" w:sz="4" w:space="0" w:color="auto"/>
              <w:right w:val="single" w:sz="18" w:space="0" w:color="auto"/>
            </w:tcBorders>
          </w:tcPr>
          <w:p w14:paraId="71E8DE0F" w14:textId="77777777" w:rsidR="00332637" w:rsidRPr="00F26C0A" w:rsidRDefault="00332637" w:rsidP="00FC22A2">
            <w:pPr>
              <w:spacing w:before="40" w:after="40"/>
              <w:ind w:right="58"/>
              <w:jc w:val="both"/>
              <w:rPr>
                <w:szCs w:val="18"/>
              </w:rPr>
            </w:pPr>
            <w:r w:rsidRPr="00F26C0A">
              <w:rPr>
                <w:szCs w:val="18"/>
              </w:rPr>
              <w:t>DOKUMENTY A INFORMACE POSKYTOVANÉ V PŘÍPADĚ, ŽE SPRÁVCE HODLÁ NABÍZET ALTERNATIVNÍ INVESTIČNÍ FONDY V JINÝCH ČLENSKÝCH STÁTECH, NEŽ JE JEHO DOMOVSKÝ ČLENSKÝ STÁT</w:t>
            </w:r>
          </w:p>
          <w:p w14:paraId="0D9BCCEE" w14:textId="77777777" w:rsidR="00332637" w:rsidRPr="00F26C0A" w:rsidRDefault="00332637" w:rsidP="00EA5581">
            <w:pPr>
              <w:spacing w:before="40" w:after="40"/>
              <w:ind w:right="58"/>
              <w:jc w:val="both"/>
              <w:rPr>
                <w:szCs w:val="18"/>
              </w:rPr>
            </w:pPr>
            <w:r w:rsidRPr="00F26C0A">
              <w:rPr>
                <w:szCs w:val="18"/>
              </w:rPr>
              <w:t>f) jakékoli další informace uvedené v čl. 23 odst. 1 za každý alternativní investiční fond, který správce hodlá nabízet;</w:t>
            </w:r>
          </w:p>
        </w:tc>
        <w:tc>
          <w:tcPr>
            <w:tcW w:w="900" w:type="dxa"/>
            <w:tcBorders>
              <w:top w:val="single" w:sz="4" w:space="0" w:color="auto"/>
              <w:left w:val="single" w:sz="18" w:space="0" w:color="auto"/>
              <w:bottom w:val="single" w:sz="4" w:space="0" w:color="auto"/>
              <w:right w:val="single" w:sz="4" w:space="0" w:color="auto"/>
            </w:tcBorders>
          </w:tcPr>
          <w:p w14:paraId="2D117418" w14:textId="77777777" w:rsidR="00332637" w:rsidRPr="00F26C0A" w:rsidRDefault="00332637" w:rsidP="00FC22A2">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119F87F3" w14:textId="77777777" w:rsidR="00332637" w:rsidRPr="00F26C0A" w:rsidRDefault="00332637" w:rsidP="00FC22A2">
            <w:pPr>
              <w:spacing w:before="40" w:after="40"/>
              <w:rPr>
                <w:szCs w:val="18"/>
              </w:rPr>
            </w:pPr>
            <w:r w:rsidRPr="00F26C0A">
              <w:rPr>
                <w:szCs w:val="18"/>
              </w:rPr>
              <w:t>§ 312 odst. 2 písm. d)</w:t>
            </w:r>
          </w:p>
        </w:tc>
        <w:tc>
          <w:tcPr>
            <w:tcW w:w="5400" w:type="dxa"/>
            <w:gridSpan w:val="4"/>
            <w:tcBorders>
              <w:top w:val="single" w:sz="4" w:space="0" w:color="auto"/>
              <w:left w:val="single" w:sz="4" w:space="0" w:color="auto"/>
              <w:bottom w:val="single" w:sz="4" w:space="0" w:color="auto"/>
              <w:right w:val="single" w:sz="4" w:space="0" w:color="auto"/>
            </w:tcBorders>
          </w:tcPr>
          <w:p w14:paraId="302F36D7" w14:textId="77777777" w:rsidR="00332637" w:rsidRPr="00F26C0A" w:rsidRDefault="00332637" w:rsidP="0042620E">
            <w:pPr>
              <w:tabs>
                <w:tab w:val="left" w:pos="380"/>
              </w:tabs>
              <w:spacing w:before="40" w:after="40"/>
              <w:ind w:right="67"/>
              <w:jc w:val="both"/>
              <w:rPr>
                <w:szCs w:val="18"/>
              </w:rPr>
            </w:pPr>
            <w:r w:rsidRPr="00F26C0A">
              <w:rPr>
                <w:szCs w:val="18"/>
              </w:rPr>
              <w:t>Oznámení podle odstavce 1 musí obsahovat, popřípadě k němu musí být přiloženy,</w:t>
            </w:r>
          </w:p>
          <w:p w14:paraId="1E57AD79" w14:textId="77777777" w:rsidR="00332637" w:rsidRPr="00F26C0A" w:rsidRDefault="00332637" w:rsidP="0042620E">
            <w:pPr>
              <w:tabs>
                <w:tab w:val="left" w:pos="380"/>
              </w:tabs>
              <w:spacing w:before="40" w:after="40"/>
              <w:ind w:right="67"/>
              <w:jc w:val="both"/>
              <w:rPr>
                <w:szCs w:val="18"/>
              </w:rPr>
            </w:pPr>
            <w:r w:rsidRPr="00F26C0A">
              <w:rPr>
                <w:szCs w:val="18"/>
              </w:rPr>
              <w:t>d)</w:t>
            </w:r>
            <w:r w:rsidRPr="00F26C0A">
              <w:rPr>
                <w:szCs w:val="18"/>
              </w:rPr>
              <w:tab/>
              <w:t>údaje o dotčeném investičním fondu nebo zahraničním investičním fondu, které jsou poskytovány investorům, nebo popis těchto údajů, jde-li o údaje uvedené v § 241 nebo § 293 odst. 1,</w:t>
            </w:r>
          </w:p>
        </w:tc>
        <w:tc>
          <w:tcPr>
            <w:tcW w:w="900" w:type="dxa"/>
            <w:tcBorders>
              <w:top w:val="single" w:sz="4" w:space="0" w:color="auto"/>
              <w:left w:val="single" w:sz="4" w:space="0" w:color="auto"/>
              <w:bottom w:val="single" w:sz="4" w:space="0" w:color="auto"/>
              <w:right w:val="single" w:sz="4" w:space="0" w:color="auto"/>
            </w:tcBorders>
          </w:tcPr>
          <w:p w14:paraId="24A6CCDB" w14:textId="77777777" w:rsidR="00332637" w:rsidRPr="00F26C0A" w:rsidRDefault="00332637" w:rsidP="00FC22A2">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2E0DB57E" w14:textId="77777777" w:rsidR="00332637" w:rsidRPr="00F26C0A" w:rsidRDefault="00332637" w:rsidP="00FC22A2">
            <w:pPr>
              <w:spacing w:before="40" w:after="40"/>
              <w:rPr>
                <w:szCs w:val="18"/>
              </w:rPr>
            </w:pPr>
          </w:p>
        </w:tc>
      </w:tr>
      <w:tr w:rsidR="00332637" w:rsidRPr="00F26C0A" w14:paraId="3893906E" w14:textId="77777777" w:rsidTr="00FC22A2">
        <w:tc>
          <w:tcPr>
            <w:tcW w:w="1440" w:type="dxa"/>
            <w:tcBorders>
              <w:top w:val="single" w:sz="4" w:space="0" w:color="auto"/>
              <w:bottom w:val="single" w:sz="4" w:space="0" w:color="auto"/>
              <w:right w:val="single" w:sz="4" w:space="0" w:color="auto"/>
            </w:tcBorders>
          </w:tcPr>
          <w:p w14:paraId="7A398E17" w14:textId="77777777" w:rsidR="00332637" w:rsidRPr="00F26C0A" w:rsidRDefault="00332637" w:rsidP="003D4D86">
            <w:pPr>
              <w:spacing w:before="40" w:after="40"/>
              <w:rPr>
                <w:szCs w:val="18"/>
              </w:rPr>
            </w:pPr>
            <w:r w:rsidRPr="00F26C0A">
              <w:rPr>
                <w:szCs w:val="18"/>
              </w:rPr>
              <w:t>Příloha IV písm. g)</w:t>
            </w:r>
          </w:p>
        </w:tc>
        <w:tc>
          <w:tcPr>
            <w:tcW w:w="5400" w:type="dxa"/>
            <w:gridSpan w:val="4"/>
            <w:tcBorders>
              <w:top w:val="single" w:sz="4" w:space="0" w:color="auto"/>
              <w:left w:val="single" w:sz="4" w:space="0" w:color="auto"/>
              <w:bottom w:val="single" w:sz="4" w:space="0" w:color="auto"/>
              <w:right w:val="single" w:sz="18" w:space="0" w:color="auto"/>
            </w:tcBorders>
          </w:tcPr>
          <w:p w14:paraId="0D0CF022" w14:textId="77777777" w:rsidR="00332637" w:rsidRPr="00F26C0A" w:rsidRDefault="00332637" w:rsidP="00FC22A2">
            <w:pPr>
              <w:spacing w:before="40" w:after="40"/>
              <w:ind w:right="58"/>
              <w:jc w:val="both"/>
              <w:rPr>
                <w:szCs w:val="18"/>
              </w:rPr>
            </w:pPr>
            <w:r w:rsidRPr="00F26C0A">
              <w:rPr>
                <w:szCs w:val="18"/>
              </w:rPr>
              <w:t>DOKUMENTY A INFORMACE POSKYTOVANÉ V PŘÍPADĚ, ŽE SPRÁVCE HODLÁ NABÍZET ALTERNATIVNÍ INVESTIČNÍ FONDY V JINÝCH ČLENSKÝCH STÁTECH, NEŽ JE JEHO DOMOVSKÝ ČLENSKÝ STÁT</w:t>
            </w:r>
          </w:p>
          <w:p w14:paraId="446511DB" w14:textId="77777777" w:rsidR="00332637" w:rsidRPr="00F26C0A" w:rsidRDefault="00332637" w:rsidP="00EA5581">
            <w:pPr>
              <w:spacing w:before="40" w:after="40"/>
              <w:ind w:right="58"/>
              <w:jc w:val="both"/>
              <w:rPr>
                <w:szCs w:val="18"/>
              </w:rPr>
            </w:pPr>
            <w:r w:rsidRPr="00F26C0A">
              <w:rPr>
                <w:szCs w:val="18"/>
              </w:rPr>
              <w:t>g) určení členských států, v nichž správce hodlá nabízet podílové jednotky nebo akcie daného alternativního investičního fondu profesionálním investorům;</w:t>
            </w:r>
          </w:p>
        </w:tc>
        <w:tc>
          <w:tcPr>
            <w:tcW w:w="900" w:type="dxa"/>
            <w:tcBorders>
              <w:top w:val="single" w:sz="4" w:space="0" w:color="auto"/>
              <w:left w:val="single" w:sz="18" w:space="0" w:color="auto"/>
              <w:bottom w:val="single" w:sz="4" w:space="0" w:color="auto"/>
              <w:right w:val="single" w:sz="4" w:space="0" w:color="auto"/>
            </w:tcBorders>
          </w:tcPr>
          <w:p w14:paraId="746ADFAA" w14:textId="77777777" w:rsidR="00332637" w:rsidRPr="00F26C0A" w:rsidRDefault="00332637" w:rsidP="00FC22A2">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4313662F" w14:textId="77777777" w:rsidR="00332637" w:rsidRPr="00F26C0A" w:rsidRDefault="00332637" w:rsidP="00FC22A2">
            <w:pPr>
              <w:spacing w:before="40" w:after="40"/>
              <w:rPr>
                <w:szCs w:val="18"/>
              </w:rPr>
            </w:pPr>
            <w:r w:rsidRPr="00F26C0A">
              <w:rPr>
                <w:szCs w:val="18"/>
              </w:rPr>
              <w:t>§ 312 odst. 2 písm. f)</w:t>
            </w:r>
          </w:p>
        </w:tc>
        <w:tc>
          <w:tcPr>
            <w:tcW w:w="5400" w:type="dxa"/>
            <w:gridSpan w:val="4"/>
            <w:tcBorders>
              <w:top w:val="single" w:sz="4" w:space="0" w:color="auto"/>
              <w:left w:val="single" w:sz="4" w:space="0" w:color="auto"/>
              <w:bottom w:val="single" w:sz="4" w:space="0" w:color="auto"/>
              <w:right w:val="single" w:sz="4" w:space="0" w:color="auto"/>
            </w:tcBorders>
          </w:tcPr>
          <w:p w14:paraId="5A43E26E" w14:textId="77777777" w:rsidR="00332637" w:rsidRPr="00F26C0A" w:rsidRDefault="00332637" w:rsidP="0042620E">
            <w:pPr>
              <w:tabs>
                <w:tab w:val="left" w:pos="380"/>
              </w:tabs>
              <w:spacing w:before="40" w:after="40"/>
              <w:ind w:right="67"/>
              <w:jc w:val="both"/>
              <w:rPr>
                <w:szCs w:val="18"/>
              </w:rPr>
            </w:pPr>
            <w:r w:rsidRPr="00F26C0A">
              <w:rPr>
                <w:szCs w:val="18"/>
              </w:rPr>
              <w:t>Oznámení podle odstavce 1 musí obsahovat, popřípadě k němu musí být přiloženy,</w:t>
            </w:r>
          </w:p>
          <w:p w14:paraId="79526921" w14:textId="77777777" w:rsidR="00332637" w:rsidRPr="00F26C0A" w:rsidRDefault="00332637" w:rsidP="0042620E">
            <w:pPr>
              <w:tabs>
                <w:tab w:val="left" w:pos="380"/>
              </w:tabs>
              <w:spacing w:before="40" w:after="40"/>
              <w:ind w:right="67"/>
              <w:jc w:val="both"/>
              <w:rPr>
                <w:szCs w:val="18"/>
              </w:rPr>
            </w:pPr>
            <w:r w:rsidRPr="00F26C0A">
              <w:rPr>
                <w:szCs w:val="18"/>
              </w:rPr>
              <w:t>f)</w:t>
            </w:r>
            <w:r w:rsidRPr="00F26C0A">
              <w:rPr>
                <w:szCs w:val="18"/>
              </w:rPr>
              <w:tab/>
              <w:t>údaje nutné k identifikaci členského státu, ve kterém mají být nabízeny investice podle § 311, a</w:t>
            </w:r>
          </w:p>
        </w:tc>
        <w:tc>
          <w:tcPr>
            <w:tcW w:w="900" w:type="dxa"/>
            <w:tcBorders>
              <w:top w:val="single" w:sz="4" w:space="0" w:color="auto"/>
              <w:left w:val="single" w:sz="4" w:space="0" w:color="auto"/>
              <w:bottom w:val="single" w:sz="4" w:space="0" w:color="auto"/>
              <w:right w:val="single" w:sz="4" w:space="0" w:color="auto"/>
            </w:tcBorders>
          </w:tcPr>
          <w:p w14:paraId="699808A7" w14:textId="77777777" w:rsidR="00332637" w:rsidRPr="00F26C0A" w:rsidRDefault="00332637" w:rsidP="00FC22A2">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0890DDA4" w14:textId="77777777" w:rsidR="00332637" w:rsidRPr="00F26C0A" w:rsidRDefault="00332637" w:rsidP="00FC22A2">
            <w:pPr>
              <w:spacing w:before="40" w:after="40"/>
              <w:rPr>
                <w:szCs w:val="18"/>
              </w:rPr>
            </w:pPr>
          </w:p>
        </w:tc>
      </w:tr>
      <w:tr w:rsidR="00332637" w:rsidRPr="00F26C0A" w14:paraId="661671E7" w14:textId="77777777" w:rsidTr="00584327">
        <w:tc>
          <w:tcPr>
            <w:tcW w:w="1440" w:type="dxa"/>
            <w:tcBorders>
              <w:top w:val="single" w:sz="4" w:space="0" w:color="auto"/>
              <w:bottom w:val="single" w:sz="4" w:space="0" w:color="auto"/>
              <w:right w:val="single" w:sz="4" w:space="0" w:color="auto"/>
            </w:tcBorders>
          </w:tcPr>
          <w:p w14:paraId="10189A1D" w14:textId="77777777" w:rsidR="00332637" w:rsidRPr="00F26C0A" w:rsidRDefault="00332637" w:rsidP="003D4D86">
            <w:pPr>
              <w:spacing w:before="40" w:after="40"/>
              <w:rPr>
                <w:szCs w:val="18"/>
              </w:rPr>
            </w:pPr>
            <w:r w:rsidRPr="00F26C0A">
              <w:rPr>
                <w:szCs w:val="18"/>
              </w:rPr>
              <w:t>Příloha IV písm. h)</w:t>
            </w:r>
          </w:p>
        </w:tc>
        <w:tc>
          <w:tcPr>
            <w:tcW w:w="5400" w:type="dxa"/>
            <w:gridSpan w:val="4"/>
            <w:tcBorders>
              <w:top w:val="single" w:sz="4" w:space="0" w:color="auto"/>
              <w:left w:val="single" w:sz="4" w:space="0" w:color="auto"/>
              <w:bottom w:val="single" w:sz="4" w:space="0" w:color="auto"/>
              <w:right w:val="single" w:sz="18" w:space="0" w:color="auto"/>
            </w:tcBorders>
          </w:tcPr>
          <w:p w14:paraId="1ADD0F52" w14:textId="77777777" w:rsidR="00332637" w:rsidRPr="00F26C0A" w:rsidRDefault="00332637" w:rsidP="00A63CF4">
            <w:pPr>
              <w:spacing w:before="40" w:after="40"/>
              <w:ind w:right="58"/>
              <w:jc w:val="both"/>
              <w:rPr>
                <w:szCs w:val="18"/>
              </w:rPr>
            </w:pPr>
            <w:r w:rsidRPr="00F26C0A">
              <w:rPr>
                <w:szCs w:val="18"/>
              </w:rPr>
              <w:t>DOKUMENTY A INFORMACE POSKYTOVANÉ V PŘÍPADĚ, ŽE SPRÁVCE HODLÁ NABÍZET ALTERNATIVNÍ INVESTIČNÍ FONDY V JINÝCH ČLENSKÝCH STÁTECH, NEŽ JE JEHO DOMOVSKÝ ČLENSKÝ STÁT</w:t>
            </w:r>
          </w:p>
          <w:p w14:paraId="2DA18CE4" w14:textId="77777777" w:rsidR="00332637" w:rsidRPr="00F26C0A" w:rsidRDefault="00332637" w:rsidP="00A63CF4">
            <w:pPr>
              <w:spacing w:before="40" w:after="40"/>
              <w:ind w:right="58"/>
              <w:jc w:val="both"/>
              <w:rPr>
                <w:szCs w:val="18"/>
              </w:rPr>
            </w:pPr>
            <w:r w:rsidRPr="00F26C0A">
              <w:rPr>
                <w:szCs w:val="18"/>
              </w:rPr>
              <w:t>h) informace o opatřeních přijatých za účelem nabízení alternativních investičních fondů a případně informace o opatřeních zavedených proti nabízení podílových jednotek nebo akcií daného alternativního investičního fondu neprofesionálním investorům, včetně situace, kdy správce spoléhá při poskytování investičních služeb ve vztahu k danému alternativnímu investičního fondu na činnost nezávislých subjektů.</w:t>
            </w:r>
          </w:p>
        </w:tc>
        <w:tc>
          <w:tcPr>
            <w:tcW w:w="900" w:type="dxa"/>
            <w:tcBorders>
              <w:top w:val="single" w:sz="4" w:space="0" w:color="auto"/>
              <w:left w:val="single" w:sz="18" w:space="0" w:color="auto"/>
              <w:bottom w:val="single" w:sz="4" w:space="0" w:color="auto"/>
              <w:right w:val="single" w:sz="4" w:space="0" w:color="auto"/>
            </w:tcBorders>
          </w:tcPr>
          <w:p w14:paraId="29A6C0F9" w14:textId="77777777" w:rsidR="00332637" w:rsidRPr="00F26C0A" w:rsidRDefault="00332637" w:rsidP="00A63CF4">
            <w:pPr>
              <w:spacing w:before="40" w:after="40"/>
              <w:rPr>
                <w:szCs w:val="18"/>
              </w:rPr>
            </w:pPr>
            <w:r w:rsidRPr="00F26C0A">
              <w:rPr>
                <w:szCs w:val="18"/>
              </w:rPr>
              <w:t>240/2013</w:t>
            </w:r>
          </w:p>
        </w:tc>
        <w:tc>
          <w:tcPr>
            <w:tcW w:w="1080" w:type="dxa"/>
            <w:tcBorders>
              <w:top w:val="single" w:sz="4" w:space="0" w:color="auto"/>
              <w:left w:val="single" w:sz="4" w:space="0" w:color="auto"/>
              <w:bottom w:val="single" w:sz="4" w:space="0" w:color="auto"/>
              <w:right w:val="single" w:sz="4" w:space="0" w:color="auto"/>
            </w:tcBorders>
          </w:tcPr>
          <w:p w14:paraId="7D45E87F" w14:textId="77777777" w:rsidR="00332637" w:rsidRPr="00F26C0A" w:rsidRDefault="00332637" w:rsidP="00A63CF4">
            <w:pPr>
              <w:spacing w:before="40" w:after="40"/>
              <w:rPr>
                <w:szCs w:val="18"/>
              </w:rPr>
            </w:pPr>
            <w:r w:rsidRPr="00F26C0A">
              <w:rPr>
                <w:szCs w:val="18"/>
              </w:rPr>
              <w:t>§ 312 odst. 2 písm. g)</w:t>
            </w:r>
          </w:p>
        </w:tc>
        <w:tc>
          <w:tcPr>
            <w:tcW w:w="5400" w:type="dxa"/>
            <w:gridSpan w:val="4"/>
            <w:tcBorders>
              <w:top w:val="single" w:sz="4" w:space="0" w:color="auto"/>
              <w:left w:val="single" w:sz="4" w:space="0" w:color="auto"/>
              <w:bottom w:val="single" w:sz="4" w:space="0" w:color="auto"/>
              <w:right w:val="single" w:sz="4" w:space="0" w:color="auto"/>
            </w:tcBorders>
          </w:tcPr>
          <w:p w14:paraId="7DF53A62" w14:textId="77777777" w:rsidR="00332637" w:rsidRPr="00F26C0A" w:rsidRDefault="00332637" w:rsidP="0042620E">
            <w:pPr>
              <w:tabs>
                <w:tab w:val="left" w:pos="380"/>
              </w:tabs>
              <w:spacing w:before="40" w:after="40"/>
              <w:ind w:right="67"/>
              <w:jc w:val="both"/>
              <w:rPr>
                <w:szCs w:val="18"/>
              </w:rPr>
            </w:pPr>
            <w:r w:rsidRPr="00F26C0A">
              <w:rPr>
                <w:szCs w:val="18"/>
              </w:rPr>
              <w:t>Oznámení podle odstavce 1 musí obsahovat, popřípadě k němu musí být přiloženy,</w:t>
            </w:r>
          </w:p>
          <w:p w14:paraId="43CDB152" w14:textId="77777777" w:rsidR="00332637" w:rsidRPr="00F26C0A" w:rsidRDefault="00332637" w:rsidP="0042620E">
            <w:pPr>
              <w:tabs>
                <w:tab w:val="left" w:pos="380"/>
              </w:tabs>
              <w:spacing w:before="40" w:after="40"/>
              <w:ind w:right="67"/>
              <w:jc w:val="both"/>
              <w:rPr>
                <w:szCs w:val="18"/>
              </w:rPr>
            </w:pPr>
            <w:r w:rsidRPr="00F26C0A">
              <w:rPr>
                <w:szCs w:val="18"/>
              </w:rPr>
              <w:t>g)</w:t>
            </w:r>
            <w:r w:rsidRPr="00F26C0A">
              <w:rPr>
                <w:szCs w:val="18"/>
              </w:rPr>
              <w:tab/>
              <w:t>mají-li být investice nabízeny pouze osobám uvedeným v § 2a odst. 1 nebo 2 zákona upravujícího podnikání na kapitálovém trhu a osobám, které jsou podle zákona upravujícího podnikání na kapitálovém trhu nebo podle práva jiného členského státu považovány ve vztahu k investicím do daného fondu za zákazníka, který je profesionálním zákazníkem, informace o opatřeních, jimiž se zajistí dodržování tohoto omezení, a to i v případě, že tyto investice mají být v tomto jiném členském státě nabízeny prostřednictvím jiné osoby, a to v souladu s právem tohoto jiného členského státu.</w:t>
            </w:r>
          </w:p>
        </w:tc>
        <w:tc>
          <w:tcPr>
            <w:tcW w:w="900" w:type="dxa"/>
            <w:tcBorders>
              <w:top w:val="single" w:sz="4" w:space="0" w:color="auto"/>
              <w:left w:val="single" w:sz="4" w:space="0" w:color="auto"/>
              <w:bottom w:val="single" w:sz="4" w:space="0" w:color="auto"/>
              <w:right w:val="single" w:sz="4" w:space="0" w:color="auto"/>
            </w:tcBorders>
          </w:tcPr>
          <w:p w14:paraId="45186A09" w14:textId="77777777" w:rsidR="00332637" w:rsidRPr="00F26C0A" w:rsidRDefault="00332637" w:rsidP="00A63CF4">
            <w:pPr>
              <w:spacing w:before="40" w:after="40"/>
              <w:rPr>
                <w:szCs w:val="18"/>
              </w:rPr>
            </w:pPr>
            <w:r w:rsidRPr="00F26C0A">
              <w:rPr>
                <w:szCs w:val="18"/>
              </w:rPr>
              <w:t>PT</w:t>
            </w:r>
          </w:p>
        </w:tc>
        <w:tc>
          <w:tcPr>
            <w:tcW w:w="720" w:type="dxa"/>
            <w:tcBorders>
              <w:top w:val="single" w:sz="4" w:space="0" w:color="auto"/>
              <w:left w:val="single" w:sz="4" w:space="0" w:color="auto"/>
              <w:bottom w:val="single" w:sz="4" w:space="0" w:color="auto"/>
            </w:tcBorders>
          </w:tcPr>
          <w:p w14:paraId="54A8AD8A" w14:textId="77777777" w:rsidR="00332637" w:rsidRPr="00F26C0A" w:rsidRDefault="00332637" w:rsidP="00A63CF4">
            <w:pPr>
              <w:spacing w:before="40" w:after="40"/>
              <w:rPr>
                <w:szCs w:val="18"/>
              </w:rPr>
            </w:pPr>
          </w:p>
        </w:tc>
      </w:tr>
    </w:tbl>
    <w:p w14:paraId="061CA4E8" w14:textId="77777777" w:rsidR="00F85270" w:rsidRPr="00F26C0A" w:rsidRDefault="00F85270" w:rsidP="00053CF7"/>
    <w:p w14:paraId="13EF00AC" w14:textId="77777777" w:rsidR="00F85270" w:rsidRPr="00F26C0A" w:rsidRDefault="00F85270" w:rsidP="00E1588B"/>
    <w:p w14:paraId="52F9764A" w14:textId="77777777" w:rsidR="00F85270" w:rsidRPr="00F26C0A" w:rsidRDefault="00F85270" w:rsidP="006268EF">
      <w:pPr>
        <w:pStyle w:val="Nadpis1"/>
      </w:pPr>
      <w:r w:rsidRPr="00F26C0A">
        <w:t>Rekapitulace platných předpisů a legislativních návrhů, jejichž prostřednictvím je implementován předpis  ES/EU</w:t>
      </w:r>
    </w:p>
    <w:p w14:paraId="473BCA60" w14:textId="77777777" w:rsidR="00F85270" w:rsidRPr="00F26C0A" w:rsidRDefault="00F85270" w:rsidP="00053CF7">
      <w:pPr>
        <w:ind w:left="-900"/>
      </w:pPr>
    </w:p>
    <w:p w14:paraId="4309A174" w14:textId="77777777" w:rsidR="00332637" w:rsidRPr="00F26C0A" w:rsidRDefault="00332637" w:rsidP="00332637">
      <w:pPr>
        <w:ind w:left="-900"/>
      </w:pPr>
    </w:p>
    <w:p w14:paraId="6383B754" w14:textId="77777777" w:rsidR="00332637" w:rsidRPr="00F26C0A" w:rsidRDefault="00332637" w:rsidP="00332637">
      <w:pPr>
        <w:ind w:left="-900"/>
      </w:pPr>
    </w:p>
    <w:p w14:paraId="4F1D09B3" w14:textId="77777777" w:rsidR="00332637" w:rsidRPr="00F26C0A" w:rsidRDefault="00332637" w:rsidP="00332637">
      <w:pPr>
        <w:ind w:left="-900"/>
        <w:outlineLvl w:val="0"/>
        <w:rPr>
          <w:b/>
          <w:bCs/>
        </w:rPr>
      </w:pPr>
      <w:r w:rsidRPr="00F26C0A">
        <w:rPr>
          <w:b/>
          <w:bCs/>
        </w:rPr>
        <w:t>1. Seznam platných předpisů ČR (úplné názvy).</w:t>
      </w:r>
    </w:p>
    <w:tbl>
      <w:tblPr>
        <w:tblW w:w="158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900"/>
        <w:gridCol w:w="12960"/>
        <w:gridCol w:w="1440"/>
      </w:tblGrid>
      <w:tr w:rsidR="00332637" w:rsidRPr="00F26C0A" w14:paraId="749A855B" w14:textId="77777777" w:rsidTr="00E36E87">
        <w:tc>
          <w:tcPr>
            <w:tcW w:w="540" w:type="dxa"/>
          </w:tcPr>
          <w:p w14:paraId="2809FF5B" w14:textId="77777777" w:rsidR="00332637" w:rsidRPr="00F26C0A" w:rsidRDefault="00332637" w:rsidP="00E36E87">
            <w:pPr>
              <w:spacing w:after="60"/>
              <w:jc w:val="center"/>
              <w:rPr>
                <w:sz w:val="16"/>
              </w:rPr>
            </w:pPr>
            <w:r w:rsidRPr="00F26C0A">
              <w:rPr>
                <w:sz w:val="16"/>
              </w:rPr>
              <w:t>Poř. č</w:t>
            </w:r>
          </w:p>
        </w:tc>
        <w:tc>
          <w:tcPr>
            <w:tcW w:w="900" w:type="dxa"/>
          </w:tcPr>
          <w:p w14:paraId="22960C0B" w14:textId="77777777" w:rsidR="00332637" w:rsidRPr="00F26C0A" w:rsidRDefault="00332637" w:rsidP="00E36E87">
            <w:pPr>
              <w:spacing w:after="60"/>
              <w:jc w:val="center"/>
              <w:rPr>
                <w:sz w:val="16"/>
              </w:rPr>
            </w:pPr>
            <w:r w:rsidRPr="00F26C0A">
              <w:rPr>
                <w:sz w:val="16"/>
              </w:rPr>
              <w:t>Číslo.Sb.</w:t>
            </w:r>
          </w:p>
        </w:tc>
        <w:tc>
          <w:tcPr>
            <w:tcW w:w="12960" w:type="dxa"/>
          </w:tcPr>
          <w:p w14:paraId="7158CE7F" w14:textId="77777777" w:rsidR="00332637" w:rsidRPr="00F26C0A" w:rsidRDefault="00332637" w:rsidP="00E36E87">
            <w:pPr>
              <w:spacing w:after="60"/>
              <w:jc w:val="center"/>
              <w:rPr>
                <w:sz w:val="16"/>
              </w:rPr>
            </w:pPr>
            <w:r w:rsidRPr="00F26C0A">
              <w:rPr>
                <w:sz w:val="16"/>
              </w:rPr>
              <w:t>Název předpisu</w:t>
            </w:r>
          </w:p>
        </w:tc>
        <w:tc>
          <w:tcPr>
            <w:tcW w:w="1440" w:type="dxa"/>
          </w:tcPr>
          <w:p w14:paraId="76F6C96E" w14:textId="77777777" w:rsidR="00332637" w:rsidRPr="00F26C0A" w:rsidRDefault="00332637" w:rsidP="00E36E87">
            <w:pPr>
              <w:spacing w:after="60"/>
              <w:jc w:val="center"/>
              <w:rPr>
                <w:sz w:val="16"/>
              </w:rPr>
            </w:pPr>
            <w:r w:rsidRPr="00F26C0A">
              <w:rPr>
                <w:sz w:val="16"/>
              </w:rPr>
              <w:t>Účinnost předpisu</w:t>
            </w:r>
          </w:p>
        </w:tc>
      </w:tr>
      <w:tr w:rsidR="00332637" w:rsidRPr="00F26C0A" w14:paraId="1C182B39" w14:textId="77777777" w:rsidTr="00E36E87">
        <w:tc>
          <w:tcPr>
            <w:tcW w:w="540" w:type="dxa"/>
          </w:tcPr>
          <w:p w14:paraId="66FAF2C3" w14:textId="77777777" w:rsidR="00332637" w:rsidRPr="00F26C0A" w:rsidRDefault="00332637" w:rsidP="00E36E87">
            <w:pPr>
              <w:numPr>
                <w:ilvl w:val="0"/>
                <w:numId w:val="5"/>
              </w:numPr>
              <w:ind w:left="0" w:firstLine="0"/>
            </w:pPr>
          </w:p>
        </w:tc>
        <w:tc>
          <w:tcPr>
            <w:tcW w:w="900" w:type="dxa"/>
          </w:tcPr>
          <w:p w14:paraId="444002AC" w14:textId="77777777" w:rsidR="00332637" w:rsidRPr="00F26C0A" w:rsidRDefault="00332637" w:rsidP="00E36E87">
            <w:r w:rsidRPr="00F26C0A">
              <w:t>563/1991</w:t>
            </w:r>
          </w:p>
        </w:tc>
        <w:tc>
          <w:tcPr>
            <w:tcW w:w="12960" w:type="dxa"/>
          </w:tcPr>
          <w:p w14:paraId="66B36689" w14:textId="77777777" w:rsidR="00332637" w:rsidRPr="00F26C0A" w:rsidRDefault="00332637" w:rsidP="00E36E87">
            <w:pPr>
              <w:jc w:val="both"/>
            </w:pPr>
            <w:r w:rsidRPr="00F26C0A">
              <w:t>Zákon</w:t>
            </w:r>
            <w:r w:rsidR="00DB6DD5" w:rsidRPr="00F26C0A">
              <w:rPr>
                <w:szCs w:val="18"/>
              </w:rPr>
              <w:t xml:space="preserve"> č. </w:t>
            </w:r>
            <w:r w:rsidR="00DB6DD5" w:rsidRPr="00F26C0A">
              <w:t>563/1991</w:t>
            </w:r>
            <w:r w:rsidR="00DB6DD5" w:rsidRPr="00F26C0A">
              <w:rPr>
                <w:szCs w:val="18"/>
              </w:rPr>
              <w:t xml:space="preserve"> Sb.,</w:t>
            </w:r>
            <w:r w:rsidRPr="00F26C0A">
              <w:t xml:space="preserve"> o účetnictví</w:t>
            </w:r>
          </w:p>
        </w:tc>
        <w:tc>
          <w:tcPr>
            <w:tcW w:w="1440" w:type="dxa"/>
          </w:tcPr>
          <w:p w14:paraId="0B717EBF" w14:textId="77777777" w:rsidR="00332637" w:rsidRPr="00F26C0A" w:rsidRDefault="00332637" w:rsidP="00E36E87">
            <w:r w:rsidRPr="00F26C0A">
              <w:t>1.1.1992</w:t>
            </w:r>
          </w:p>
        </w:tc>
      </w:tr>
      <w:tr w:rsidR="00332637" w:rsidRPr="00F26C0A" w14:paraId="5F014DAE" w14:textId="77777777" w:rsidTr="00E36E87">
        <w:tc>
          <w:tcPr>
            <w:tcW w:w="540" w:type="dxa"/>
          </w:tcPr>
          <w:p w14:paraId="663EE845" w14:textId="77777777" w:rsidR="00332637" w:rsidRPr="00F26C0A" w:rsidRDefault="00332637" w:rsidP="00E36E87">
            <w:pPr>
              <w:numPr>
                <w:ilvl w:val="0"/>
                <w:numId w:val="5"/>
              </w:numPr>
              <w:ind w:left="0" w:firstLine="0"/>
            </w:pPr>
          </w:p>
        </w:tc>
        <w:tc>
          <w:tcPr>
            <w:tcW w:w="900" w:type="dxa"/>
          </w:tcPr>
          <w:p w14:paraId="1661929C" w14:textId="77777777" w:rsidR="00332637" w:rsidRPr="00F26C0A" w:rsidRDefault="00332637" w:rsidP="00E36E87">
            <w:r w:rsidRPr="00F26C0A">
              <w:t>21/1992</w:t>
            </w:r>
          </w:p>
        </w:tc>
        <w:tc>
          <w:tcPr>
            <w:tcW w:w="12960" w:type="dxa"/>
          </w:tcPr>
          <w:p w14:paraId="38422198" w14:textId="77777777" w:rsidR="00332637" w:rsidRPr="00F26C0A" w:rsidRDefault="00332637" w:rsidP="00E36E87">
            <w:pPr>
              <w:jc w:val="both"/>
            </w:pPr>
            <w:r w:rsidRPr="00F26C0A">
              <w:t>Zákon</w:t>
            </w:r>
            <w:r w:rsidR="00DB6DD5" w:rsidRPr="00F26C0A">
              <w:rPr>
                <w:szCs w:val="18"/>
              </w:rPr>
              <w:t xml:space="preserve"> č.</w:t>
            </w:r>
            <w:r w:rsidR="00DB6DD5" w:rsidRPr="00F26C0A">
              <w:t xml:space="preserve"> 21/1992</w:t>
            </w:r>
            <w:r w:rsidR="00DB6DD5" w:rsidRPr="00F26C0A">
              <w:rPr>
                <w:szCs w:val="18"/>
              </w:rPr>
              <w:t xml:space="preserve"> Sb.,</w:t>
            </w:r>
            <w:r w:rsidRPr="00F26C0A">
              <w:t xml:space="preserve"> o bankách</w:t>
            </w:r>
          </w:p>
        </w:tc>
        <w:tc>
          <w:tcPr>
            <w:tcW w:w="1440" w:type="dxa"/>
          </w:tcPr>
          <w:p w14:paraId="5C0FA387" w14:textId="77777777" w:rsidR="00332637" w:rsidRPr="00F26C0A" w:rsidRDefault="00332637" w:rsidP="00E36E87">
            <w:r w:rsidRPr="00F26C0A">
              <w:t>1.2.1992</w:t>
            </w:r>
          </w:p>
        </w:tc>
      </w:tr>
      <w:tr w:rsidR="00332637" w:rsidRPr="00F26C0A" w14:paraId="047B72FD" w14:textId="77777777" w:rsidTr="00E36E87">
        <w:tc>
          <w:tcPr>
            <w:tcW w:w="540" w:type="dxa"/>
          </w:tcPr>
          <w:p w14:paraId="500DEBAB" w14:textId="77777777" w:rsidR="00332637" w:rsidRPr="00F26C0A" w:rsidRDefault="00332637" w:rsidP="00E36E87">
            <w:pPr>
              <w:numPr>
                <w:ilvl w:val="0"/>
                <w:numId w:val="5"/>
              </w:numPr>
              <w:ind w:left="0" w:firstLine="0"/>
            </w:pPr>
          </w:p>
        </w:tc>
        <w:tc>
          <w:tcPr>
            <w:tcW w:w="900" w:type="dxa"/>
          </w:tcPr>
          <w:p w14:paraId="4116E8B2" w14:textId="77777777" w:rsidR="00332637" w:rsidRPr="00F26C0A" w:rsidRDefault="00332637" w:rsidP="00E36E87">
            <w:r w:rsidRPr="00F26C0A">
              <w:t>6/1993</w:t>
            </w:r>
          </w:p>
        </w:tc>
        <w:tc>
          <w:tcPr>
            <w:tcW w:w="12960" w:type="dxa"/>
          </w:tcPr>
          <w:p w14:paraId="26E9CBE2" w14:textId="77777777" w:rsidR="00332637" w:rsidRPr="00F26C0A" w:rsidRDefault="00332637" w:rsidP="00E36E87">
            <w:pPr>
              <w:jc w:val="both"/>
            </w:pPr>
            <w:r w:rsidRPr="00F26C0A">
              <w:t>Zákon</w:t>
            </w:r>
            <w:r w:rsidR="00DB6DD5" w:rsidRPr="00F26C0A">
              <w:rPr>
                <w:szCs w:val="18"/>
              </w:rPr>
              <w:t xml:space="preserve"> č. </w:t>
            </w:r>
            <w:r w:rsidR="00DB6DD5" w:rsidRPr="00F26C0A">
              <w:t>6/1993</w:t>
            </w:r>
            <w:r w:rsidR="00DB6DD5" w:rsidRPr="00F26C0A">
              <w:rPr>
                <w:szCs w:val="18"/>
              </w:rPr>
              <w:t xml:space="preserve"> Sb.,</w:t>
            </w:r>
            <w:r w:rsidRPr="00F26C0A">
              <w:t xml:space="preserve"> o České národní bance</w:t>
            </w:r>
          </w:p>
        </w:tc>
        <w:tc>
          <w:tcPr>
            <w:tcW w:w="1440" w:type="dxa"/>
          </w:tcPr>
          <w:p w14:paraId="723F610F" w14:textId="77777777" w:rsidR="00332637" w:rsidRPr="00F26C0A" w:rsidRDefault="00332637" w:rsidP="00E36E87">
            <w:r w:rsidRPr="00F26C0A">
              <w:t>1.1.1993</w:t>
            </w:r>
          </w:p>
        </w:tc>
      </w:tr>
      <w:tr w:rsidR="00332637" w:rsidRPr="00F26C0A" w14:paraId="6574F76A" w14:textId="77777777" w:rsidTr="00E36E87">
        <w:tc>
          <w:tcPr>
            <w:tcW w:w="540" w:type="dxa"/>
          </w:tcPr>
          <w:p w14:paraId="0EF7152D" w14:textId="77777777" w:rsidR="00332637" w:rsidRPr="00F26C0A" w:rsidRDefault="00332637" w:rsidP="00E36E87">
            <w:pPr>
              <w:numPr>
                <w:ilvl w:val="0"/>
                <w:numId w:val="5"/>
              </w:numPr>
              <w:ind w:left="0" w:firstLine="0"/>
            </w:pPr>
          </w:p>
        </w:tc>
        <w:tc>
          <w:tcPr>
            <w:tcW w:w="900" w:type="dxa"/>
          </w:tcPr>
          <w:p w14:paraId="37F41AD7" w14:textId="77777777" w:rsidR="00332637" w:rsidRPr="00F26C0A" w:rsidRDefault="00332637" w:rsidP="00E36E87">
            <w:r w:rsidRPr="00F26C0A">
              <w:t>15/1998</w:t>
            </w:r>
          </w:p>
        </w:tc>
        <w:tc>
          <w:tcPr>
            <w:tcW w:w="12960" w:type="dxa"/>
          </w:tcPr>
          <w:p w14:paraId="2AB68C7D" w14:textId="77777777" w:rsidR="00332637" w:rsidRPr="00F26C0A" w:rsidRDefault="00332637" w:rsidP="00E36E87">
            <w:pPr>
              <w:jc w:val="both"/>
            </w:pPr>
            <w:r w:rsidRPr="00F26C0A">
              <w:t>Zákon</w:t>
            </w:r>
            <w:r w:rsidR="00DB6DD5" w:rsidRPr="00F26C0A">
              <w:rPr>
                <w:szCs w:val="18"/>
              </w:rPr>
              <w:t xml:space="preserve"> č. </w:t>
            </w:r>
            <w:r w:rsidR="00DB6DD5" w:rsidRPr="00F26C0A">
              <w:t>15/1998</w:t>
            </w:r>
            <w:r w:rsidR="00DB6DD5" w:rsidRPr="00F26C0A">
              <w:rPr>
                <w:szCs w:val="18"/>
              </w:rPr>
              <w:t xml:space="preserve"> Sb.,</w:t>
            </w:r>
            <w:r w:rsidRPr="00F26C0A">
              <w:t xml:space="preserve"> o dohledu v oblasti kapitálového trhu a o změně a doplnění dalších zákonů</w:t>
            </w:r>
          </w:p>
        </w:tc>
        <w:tc>
          <w:tcPr>
            <w:tcW w:w="1440" w:type="dxa"/>
          </w:tcPr>
          <w:p w14:paraId="38385DD8" w14:textId="77777777" w:rsidR="00332637" w:rsidRPr="00F26C0A" w:rsidRDefault="00332637" w:rsidP="00E36E87">
            <w:r w:rsidRPr="00F26C0A">
              <w:t>1.4.1998</w:t>
            </w:r>
          </w:p>
        </w:tc>
      </w:tr>
      <w:tr w:rsidR="00332637" w:rsidRPr="00F26C0A" w14:paraId="559BAF7D" w14:textId="77777777" w:rsidTr="00E36E87">
        <w:tc>
          <w:tcPr>
            <w:tcW w:w="540" w:type="dxa"/>
          </w:tcPr>
          <w:p w14:paraId="53449671" w14:textId="77777777" w:rsidR="00332637" w:rsidRPr="00F26C0A" w:rsidRDefault="00332637" w:rsidP="00E36E87">
            <w:pPr>
              <w:numPr>
                <w:ilvl w:val="0"/>
                <w:numId w:val="5"/>
              </w:numPr>
              <w:ind w:left="0" w:firstLine="0"/>
            </w:pPr>
          </w:p>
        </w:tc>
        <w:tc>
          <w:tcPr>
            <w:tcW w:w="900" w:type="dxa"/>
          </w:tcPr>
          <w:p w14:paraId="094C4D56" w14:textId="77777777" w:rsidR="00332637" w:rsidRPr="00F26C0A" w:rsidRDefault="00332637" w:rsidP="00E36E87">
            <w:r w:rsidRPr="00F26C0A">
              <w:t>353/2001</w:t>
            </w:r>
          </w:p>
        </w:tc>
        <w:tc>
          <w:tcPr>
            <w:tcW w:w="12960" w:type="dxa"/>
          </w:tcPr>
          <w:p w14:paraId="4F3F9F61" w14:textId="77777777" w:rsidR="00332637" w:rsidRPr="00F26C0A" w:rsidRDefault="00332637" w:rsidP="00E36E87">
            <w:pPr>
              <w:jc w:val="both"/>
            </w:pPr>
            <w:r w:rsidRPr="00F26C0A">
              <w:t>Zákon</w:t>
            </w:r>
            <w:r w:rsidR="00DB6DD5" w:rsidRPr="00F26C0A">
              <w:rPr>
                <w:szCs w:val="18"/>
              </w:rPr>
              <w:t xml:space="preserve"> č.</w:t>
            </w:r>
            <w:r w:rsidR="00DB6DD5" w:rsidRPr="00F26C0A">
              <w:t xml:space="preserve"> 353/2001</w:t>
            </w:r>
            <w:r w:rsidR="00DB6DD5" w:rsidRPr="00F26C0A">
              <w:rPr>
                <w:szCs w:val="18"/>
              </w:rPr>
              <w:t xml:space="preserve"> Sb.</w:t>
            </w:r>
            <w:r w:rsidRPr="00F26C0A">
              <w:t>, kterým se mění zákon č. 563/1991 Sb., o účetnictví, ve znění pozdějších předpisů, a některé další zákony</w:t>
            </w:r>
          </w:p>
        </w:tc>
        <w:tc>
          <w:tcPr>
            <w:tcW w:w="1440" w:type="dxa"/>
          </w:tcPr>
          <w:p w14:paraId="56D21C7C" w14:textId="77777777" w:rsidR="00332637" w:rsidRPr="00F26C0A" w:rsidRDefault="00332637" w:rsidP="00E36E87">
            <w:r w:rsidRPr="00F26C0A">
              <w:t>1.1.2002</w:t>
            </w:r>
          </w:p>
        </w:tc>
      </w:tr>
      <w:tr w:rsidR="00332637" w:rsidRPr="00F26C0A" w14:paraId="134CEC95" w14:textId="77777777" w:rsidTr="00E36E87">
        <w:tc>
          <w:tcPr>
            <w:tcW w:w="540" w:type="dxa"/>
          </w:tcPr>
          <w:p w14:paraId="50A84492" w14:textId="77777777" w:rsidR="00332637" w:rsidRPr="00F26C0A" w:rsidRDefault="00332637" w:rsidP="00E36E87">
            <w:pPr>
              <w:numPr>
                <w:ilvl w:val="0"/>
                <w:numId w:val="5"/>
              </w:numPr>
              <w:ind w:left="0" w:firstLine="0"/>
            </w:pPr>
          </w:p>
        </w:tc>
        <w:tc>
          <w:tcPr>
            <w:tcW w:w="900" w:type="dxa"/>
          </w:tcPr>
          <w:p w14:paraId="625B8009" w14:textId="77777777" w:rsidR="00332637" w:rsidRPr="00F26C0A" w:rsidRDefault="00332637" w:rsidP="00E36E87">
            <w:r w:rsidRPr="00F26C0A">
              <w:t>150/2002</w:t>
            </w:r>
          </w:p>
        </w:tc>
        <w:tc>
          <w:tcPr>
            <w:tcW w:w="12960" w:type="dxa"/>
          </w:tcPr>
          <w:p w14:paraId="6B4BC1CB" w14:textId="77777777" w:rsidR="00332637" w:rsidRPr="00F26C0A" w:rsidRDefault="008C330A" w:rsidP="008C330A">
            <w:pPr>
              <w:jc w:val="both"/>
            </w:pPr>
            <w:r w:rsidRPr="00F26C0A">
              <w:t>Zákon č. 150/2002 Sb., s</w:t>
            </w:r>
            <w:r w:rsidR="00332637" w:rsidRPr="00F26C0A">
              <w:t>oudní řád správní</w:t>
            </w:r>
          </w:p>
        </w:tc>
        <w:tc>
          <w:tcPr>
            <w:tcW w:w="1440" w:type="dxa"/>
          </w:tcPr>
          <w:p w14:paraId="5456717F" w14:textId="77777777" w:rsidR="00332637" w:rsidRPr="00F26C0A" w:rsidRDefault="00332637" w:rsidP="00E36E87">
            <w:r w:rsidRPr="00F26C0A">
              <w:t>1.1.2003</w:t>
            </w:r>
          </w:p>
        </w:tc>
      </w:tr>
      <w:tr w:rsidR="00332637" w:rsidRPr="00F26C0A" w14:paraId="16386D72" w14:textId="77777777" w:rsidTr="00E36E87">
        <w:tc>
          <w:tcPr>
            <w:tcW w:w="540" w:type="dxa"/>
          </w:tcPr>
          <w:p w14:paraId="091CC2A2" w14:textId="77777777" w:rsidR="00332637" w:rsidRPr="00F26C0A" w:rsidRDefault="00332637" w:rsidP="00E36E87">
            <w:pPr>
              <w:numPr>
                <w:ilvl w:val="0"/>
                <w:numId w:val="5"/>
              </w:numPr>
              <w:ind w:left="0" w:firstLine="0"/>
            </w:pPr>
          </w:p>
        </w:tc>
        <w:tc>
          <w:tcPr>
            <w:tcW w:w="900" w:type="dxa"/>
          </w:tcPr>
          <w:p w14:paraId="2F6384AA" w14:textId="77777777" w:rsidR="00332637" w:rsidRPr="00F26C0A" w:rsidRDefault="00332637" w:rsidP="00E36E87">
            <w:r w:rsidRPr="00F26C0A">
              <w:t>308/2002</w:t>
            </w:r>
          </w:p>
        </w:tc>
        <w:tc>
          <w:tcPr>
            <w:tcW w:w="12960" w:type="dxa"/>
          </w:tcPr>
          <w:p w14:paraId="17E52FFF" w14:textId="77777777" w:rsidR="00332637" w:rsidRPr="00F26C0A" w:rsidRDefault="00332637" w:rsidP="00E36E87">
            <w:pPr>
              <w:jc w:val="both"/>
            </w:pPr>
            <w:r w:rsidRPr="00F26C0A">
              <w:t>Zákon</w:t>
            </w:r>
            <w:r w:rsidR="00DB6DD5" w:rsidRPr="00F26C0A">
              <w:rPr>
                <w:szCs w:val="18"/>
              </w:rPr>
              <w:t xml:space="preserve"> č. </w:t>
            </w:r>
            <w:r w:rsidR="00DB6DD5" w:rsidRPr="00F26C0A">
              <w:t>308/2002</w:t>
            </w:r>
            <w:r w:rsidR="00DB6DD5" w:rsidRPr="00F26C0A">
              <w:rPr>
                <w:szCs w:val="18"/>
              </w:rPr>
              <w:t xml:space="preserve"> Sb.</w:t>
            </w:r>
            <w:r w:rsidRPr="00F26C0A">
              <w:t>, kterým se mění zákon č. 15/1998 Sb., o Komisi pro cenné papíry a o změně a doplnění dalších zákonů, ve znění pozdějších předpisů, a některé další zákony</w:t>
            </w:r>
          </w:p>
        </w:tc>
        <w:tc>
          <w:tcPr>
            <w:tcW w:w="1440" w:type="dxa"/>
          </w:tcPr>
          <w:p w14:paraId="4E6F12FE" w14:textId="77777777" w:rsidR="00332637" w:rsidRPr="00F26C0A" w:rsidRDefault="00332637" w:rsidP="00E36E87">
            <w:r w:rsidRPr="00F26C0A">
              <w:t>12.7.2002</w:t>
            </w:r>
          </w:p>
        </w:tc>
      </w:tr>
      <w:tr w:rsidR="00332637" w:rsidRPr="00F26C0A" w14:paraId="020D7D2F" w14:textId="77777777" w:rsidTr="00E36E87">
        <w:tc>
          <w:tcPr>
            <w:tcW w:w="540" w:type="dxa"/>
          </w:tcPr>
          <w:p w14:paraId="0DCB79B8" w14:textId="77777777" w:rsidR="00332637" w:rsidRPr="00F26C0A" w:rsidRDefault="00332637" w:rsidP="00E36E87">
            <w:pPr>
              <w:numPr>
                <w:ilvl w:val="0"/>
                <w:numId w:val="5"/>
              </w:numPr>
              <w:ind w:left="0" w:firstLine="0"/>
            </w:pPr>
          </w:p>
        </w:tc>
        <w:tc>
          <w:tcPr>
            <w:tcW w:w="900" w:type="dxa"/>
          </w:tcPr>
          <w:p w14:paraId="52095060" w14:textId="77777777" w:rsidR="00332637" w:rsidRPr="00F26C0A" w:rsidRDefault="00332637" w:rsidP="00E36E87">
            <w:r w:rsidRPr="00F26C0A">
              <w:t>437/2003</w:t>
            </w:r>
          </w:p>
        </w:tc>
        <w:tc>
          <w:tcPr>
            <w:tcW w:w="12960" w:type="dxa"/>
          </w:tcPr>
          <w:p w14:paraId="4A5D461F" w14:textId="77777777" w:rsidR="00332637" w:rsidRPr="00F26C0A" w:rsidRDefault="00332637" w:rsidP="00E36E87">
            <w:pPr>
              <w:jc w:val="both"/>
            </w:pPr>
            <w:r w:rsidRPr="00F26C0A">
              <w:t>Zákon</w:t>
            </w:r>
            <w:r w:rsidR="00DB6DD5" w:rsidRPr="00F26C0A">
              <w:rPr>
                <w:szCs w:val="18"/>
              </w:rPr>
              <w:t xml:space="preserve"> č. </w:t>
            </w:r>
            <w:r w:rsidR="00DB6DD5" w:rsidRPr="00F26C0A">
              <w:t>437/2003</w:t>
            </w:r>
            <w:r w:rsidR="00DB6DD5" w:rsidRPr="00F26C0A">
              <w:rPr>
                <w:szCs w:val="18"/>
              </w:rPr>
              <w:t xml:space="preserve"> Sb.</w:t>
            </w:r>
            <w:r w:rsidRPr="00F26C0A">
              <w:t>, kterým se mění zákon č. 563/1991 Sb., o účetnictví, ve znění pozdějších předpisů, a některé další zákony</w:t>
            </w:r>
          </w:p>
        </w:tc>
        <w:tc>
          <w:tcPr>
            <w:tcW w:w="1440" w:type="dxa"/>
          </w:tcPr>
          <w:p w14:paraId="7757E588" w14:textId="77777777" w:rsidR="00332637" w:rsidRPr="00F26C0A" w:rsidRDefault="00332637" w:rsidP="00E36E87">
            <w:r w:rsidRPr="00F26C0A">
              <w:t>1.1.2004</w:t>
            </w:r>
          </w:p>
        </w:tc>
      </w:tr>
      <w:tr w:rsidR="00332637" w:rsidRPr="00F26C0A" w14:paraId="607253FC" w14:textId="77777777" w:rsidTr="00E36E87">
        <w:tc>
          <w:tcPr>
            <w:tcW w:w="540" w:type="dxa"/>
          </w:tcPr>
          <w:p w14:paraId="5A882168" w14:textId="77777777" w:rsidR="00332637" w:rsidRPr="00F26C0A" w:rsidRDefault="00332637" w:rsidP="00E36E87">
            <w:pPr>
              <w:numPr>
                <w:ilvl w:val="0"/>
                <w:numId w:val="5"/>
              </w:numPr>
              <w:ind w:left="0" w:firstLine="0"/>
            </w:pPr>
          </w:p>
        </w:tc>
        <w:tc>
          <w:tcPr>
            <w:tcW w:w="900" w:type="dxa"/>
          </w:tcPr>
          <w:p w14:paraId="33766881" w14:textId="77777777" w:rsidR="00332637" w:rsidRPr="00F26C0A" w:rsidRDefault="00332637" w:rsidP="00E36E87">
            <w:r w:rsidRPr="00F26C0A">
              <w:t>256/2004</w:t>
            </w:r>
          </w:p>
        </w:tc>
        <w:tc>
          <w:tcPr>
            <w:tcW w:w="12960" w:type="dxa"/>
          </w:tcPr>
          <w:p w14:paraId="6093DF8C" w14:textId="77777777" w:rsidR="00332637" w:rsidRPr="00F26C0A" w:rsidRDefault="00332637" w:rsidP="00E36E87">
            <w:pPr>
              <w:jc w:val="both"/>
            </w:pPr>
            <w:r w:rsidRPr="00F26C0A">
              <w:t>Zákon</w:t>
            </w:r>
            <w:r w:rsidR="00DB6DD5" w:rsidRPr="00F26C0A">
              <w:rPr>
                <w:szCs w:val="18"/>
              </w:rPr>
              <w:t xml:space="preserve"> č. </w:t>
            </w:r>
            <w:r w:rsidR="00DB6DD5" w:rsidRPr="00F26C0A">
              <w:t>256/2004</w:t>
            </w:r>
            <w:r w:rsidR="00DB6DD5" w:rsidRPr="00F26C0A">
              <w:rPr>
                <w:szCs w:val="18"/>
              </w:rPr>
              <w:t xml:space="preserve"> Sb.,</w:t>
            </w:r>
            <w:r w:rsidRPr="00F26C0A">
              <w:t xml:space="preserve"> o podnikání na kapitálovém trhu </w:t>
            </w:r>
          </w:p>
        </w:tc>
        <w:tc>
          <w:tcPr>
            <w:tcW w:w="1440" w:type="dxa"/>
          </w:tcPr>
          <w:p w14:paraId="23F3F107" w14:textId="77777777" w:rsidR="00332637" w:rsidRPr="00F26C0A" w:rsidRDefault="00332637" w:rsidP="00E36E87">
            <w:r w:rsidRPr="00F26C0A">
              <w:t>1.5.2004</w:t>
            </w:r>
          </w:p>
        </w:tc>
      </w:tr>
      <w:tr w:rsidR="00332637" w:rsidRPr="00F26C0A" w14:paraId="03493CF0" w14:textId="77777777" w:rsidTr="00E36E87">
        <w:tc>
          <w:tcPr>
            <w:tcW w:w="540" w:type="dxa"/>
          </w:tcPr>
          <w:p w14:paraId="1D0CDE77" w14:textId="77777777" w:rsidR="00332637" w:rsidRPr="00F26C0A" w:rsidRDefault="00332637" w:rsidP="00E36E87">
            <w:pPr>
              <w:numPr>
                <w:ilvl w:val="0"/>
                <w:numId w:val="5"/>
              </w:numPr>
              <w:ind w:left="0" w:firstLine="0"/>
            </w:pPr>
          </w:p>
        </w:tc>
        <w:tc>
          <w:tcPr>
            <w:tcW w:w="900" w:type="dxa"/>
          </w:tcPr>
          <w:p w14:paraId="11BF2EA2" w14:textId="77777777" w:rsidR="00332637" w:rsidRPr="00F26C0A" w:rsidRDefault="00332637" w:rsidP="00E36E87">
            <w:r w:rsidRPr="00F26C0A">
              <w:t>257/2004</w:t>
            </w:r>
          </w:p>
        </w:tc>
        <w:tc>
          <w:tcPr>
            <w:tcW w:w="12960" w:type="dxa"/>
          </w:tcPr>
          <w:p w14:paraId="6E6CC78D" w14:textId="77777777" w:rsidR="00332637" w:rsidRPr="00F26C0A" w:rsidRDefault="00332637" w:rsidP="00E36E87">
            <w:pPr>
              <w:jc w:val="both"/>
            </w:pPr>
            <w:r w:rsidRPr="00F26C0A">
              <w:t>Zákon</w:t>
            </w:r>
            <w:r w:rsidR="00DB6DD5" w:rsidRPr="00F26C0A">
              <w:rPr>
                <w:szCs w:val="18"/>
              </w:rPr>
              <w:t xml:space="preserve"> č. </w:t>
            </w:r>
            <w:r w:rsidR="00DB6DD5" w:rsidRPr="00F26C0A">
              <w:t>257/2004</w:t>
            </w:r>
            <w:r w:rsidR="00DB6DD5" w:rsidRPr="00F26C0A">
              <w:rPr>
                <w:szCs w:val="18"/>
              </w:rPr>
              <w:t xml:space="preserve"> Sb.</w:t>
            </w:r>
            <w:r w:rsidRPr="00F26C0A">
              <w:t>, kterým se mění některé zákony v souvislosti s přijetím zákona o podnikání na kapitálovém trhu, zákona o kolektivním investování a zákona o dluhopisech</w:t>
            </w:r>
          </w:p>
        </w:tc>
        <w:tc>
          <w:tcPr>
            <w:tcW w:w="1440" w:type="dxa"/>
          </w:tcPr>
          <w:p w14:paraId="5E307018" w14:textId="77777777" w:rsidR="00332637" w:rsidRPr="00F26C0A" w:rsidRDefault="00332637" w:rsidP="00E36E87">
            <w:r w:rsidRPr="00F26C0A">
              <w:t>1.5.2004</w:t>
            </w:r>
          </w:p>
        </w:tc>
      </w:tr>
      <w:tr w:rsidR="00332637" w:rsidRPr="00F26C0A" w14:paraId="34B0F2E5" w14:textId="77777777" w:rsidTr="00E36E87">
        <w:tc>
          <w:tcPr>
            <w:tcW w:w="540" w:type="dxa"/>
          </w:tcPr>
          <w:p w14:paraId="2BB36C1A" w14:textId="77777777" w:rsidR="00332637" w:rsidRPr="00F26C0A" w:rsidRDefault="00332637" w:rsidP="00E36E87">
            <w:pPr>
              <w:numPr>
                <w:ilvl w:val="0"/>
                <w:numId w:val="5"/>
              </w:numPr>
              <w:ind w:left="0" w:firstLine="0"/>
            </w:pPr>
          </w:p>
        </w:tc>
        <w:tc>
          <w:tcPr>
            <w:tcW w:w="900" w:type="dxa"/>
          </w:tcPr>
          <w:p w14:paraId="1D46DBAB" w14:textId="77777777" w:rsidR="00332637" w:rsidRPr="00F26C0A" w:rsidRDefault="00332637" w:rsidP="00E36E87">
            <w:r w:rsidRPr="00F26C0A">
              <w:t>500/2004</w:t>
            </w:r>
          </w:p>
        </w:tc>
        <w:tc>
          <w:tcPr>
            <w:tcW w:w="12960" w:type="dxa"/>
          </w:tcPr>
          <w:p w14:paraId="4265FEC5" w14:textId="77777777" w:rsidR="00332637" w:rsidRPr="00F26C0A" w:rsidRDefault="008C330A" w:rsidP="008C330A">
            <w:pPr>
              <w:jc w:val="both"/>
            </w:pPr>
            <w:r w:rsidRPr="00F26C0A">
              <w:t>Zákon č. 500/2004 Sb., s</w:t>
            </w:r>
            <w:r w:rsidR="00332637" w:rsidRPr="00F26C0A">
              <w:t>právní řád</w:t>
            </w:r>
          </w:p>
        </w:tc>
        <w:tc>
          <w:tcPr>
            <w:tcW w:w="1440" w:type="dxa"/>
          </w:tcPr>
          <w:p w14:paraId="5DEBA8A0" w14:textId="77777777" w:rsidR="00332637" w:rsidRPr="00F26C0A" w:rsidRDefault="00332637" w:rsidP="00E36E87">
            <w:r w:rsidRPr="00F26C0A">
              <w:t>1.1.2006</w:t>
            </w:r>
          </w:p>
        </w:tc>
      </w:tr>
      <w:tr w:rsidR="00332637" w:rsidRPr="00F26C0A" w14:paraId="49BEF60B" w14:textId="77777777" w:rsidTr="00E36E87">
        <w:tc>
          <w:tcPr>
            <w:tcW w:w="540" w:type="dxa"/>
          </w:tcPr>
          <w:p w14:paraId="0362FCD5" w14:textId="77777777" w:rsidR="00332637" w:rsidRPr="00F26C0A" w:rsidRDefault="00332637" w:rsidP="00E36E87">
            <w:pPr>
              <w:numPr>
                <w:ilvl w:val="0"/>
                <w:numId w:val="5"/>
              </w:numPr>
              <w:ind w:left="0" w:firstLine="0"/>
            </w:pPr>
          </w:p>
        </w:tc>
        <w:tc>
          <w:tcPr>
            <w:tcW w:w="900" w:type="dxa"/>
          </w:tcPr>
          <w:p w14:paraId="078A2F5B" w14:textId="77777777" w:rsidR="00332637" w:rsidRPr="00F26C0A" w:rsidRDefault="00332637" w:rsidP="00E36E87">
            <w:r w:rsidRPr="00F26C0A">
              <w:t>56/2006</w:t>
            </w:r>
          </w:p>
        </w:tc>
        <w:tc>
          <w:tcPr>
            <w:tcW w:w="12960" w:type="dxa"/>
          </w:tcPr>
          <w:p w14:paraId="5B475D78" w14:textId="77777777" w:rsidR="00332637" w:rsidRPr="00F26C0A" w:rsidRDefault="00332637" w:rsidP="00E36E87">
            <w:pPr>
              <w:jc w:val="both"/>
            </w:pPr>
            <w:r w:rsidRPr="00F26C0A">
              <w:t>Zákon</w:t>
            </w:r>
            <w:r w:rsidR="00DB6DD5" w:rsidRPr="00F26C0A">
              <w:rPr>
                <w:szCs w:val="18"/>
              </w:rPr>
              <w:t xml:space="preserve"> č. </w:t>
            </w:r>
            <w:r w:rsidR="00DB6DD5" w:rsidRPr="00F26C0A">
              <w:t>56/2006</w:t>
            </w:r>
            <w:r w:rsidR="00DB6DD5" w:rsidRPr="00F26C0A">
              <w:rPr>
                <w:szCs w:val="18"/>
              </w:rPr>
              <w:t xml:space="preserve"> Sb.</w:t>
            </w:r>
            <w:r w:rsidRPr="00F26C0A">
              <w:t>, kterým se mění zákon č. 256/2004 Sb., o podnikání na kapitálovém trhu, ve znění pozdějších předpisů, a další související zákony</w:t>
            </w:r>
          </w:p>
        </w:tc>
        <w:tc>
          <w:tcPr>
            <w:tcW w:w="1440" w:type="dxa"/>
          </w:tcPr>
          <w:p w14:paraId="5BD9B343" w14:textId="77777777" w:rsidR="00332637" w:rsidRPr="00F26C0A" w:rsidRDefault="00332637" w:rsidP="00E36E87">
            <w:r w:rsidRPr="00F26C0A">
              <w:t>8.3.2006</w:t>
            </w:r>
          </w:p>
        </w:tc>
      </w:tr>
      <w:tr w:rsidR="00332637" w:rsidRPr="00F26C0A" w14:paraId="61015C06" w14:textId="77777777" w:rsidTr="00E36E87">
        <w:tc>
          <w:tcPr>
            <w:tcW w:w="540" w:type="dxa"/>
          </w:tcPr>
          <w:p w14:paraId="3DF1E2A2" w14:textId="77777777" w:rsidR="00332637" w:rsidRPr="00F26C0A" w:rsidRDefault="00332637" w:rsidP="00E36E87">
            <w:pPr>
              <w:numPr>
                <w:ilvl w:val="0"/>
                <w:numId w:val="5"/>
              </w:numPr>
              <w:ind w:left="0" w:firstLine="0"/>
            </w:pPr>
          </w:p>
        </w:tc>
        <w:tc>
          <w:tcPr>
            <w:tcW w:w="900" w:type="dxa"/>
          </w:tcPr>
          <w:p w14:paraId="03902424" w14:textId="77777777" w:rsidR="00332637" w:rsidRPr="00F26C0A" w:rsidRDefault="00332637" w:rsidP="00E36E87">
            <w:r w:rsidRPr="00F26C0A">
              <w:t>57/2006</w:t>
            </w:r>
          </w:p>
        </w:tc>
        <w:tc>
          <w:tcPr>
            <w:tcW w:w="12960" w:type="dxa"/>
          </w:tcPr>
          <w:p w14:paraId="4BC730E6" w14:textId="77777777" w:rsidR="00332637" w:rsidRPr="00F26C0A" w:rsidRDefault="00332637" w:rsidP="00E36E87">
            <w:pPr>
              <w:jc w:val="both"/>
            </w:pPr>
            <w:r w:rsidRPr="00F26C0A">
              <w:t>Zákon</w:t>
            </w:r>
            <w:r w:rsidR="00DB6DD5" w:rsidRPr="00F26C0A">
              <w:rPr>
                <w:szCs w:val="18"/>
              </w:rPr>
              <w:t xml:space="preserve"> č.</w:t>
            </w:r>
            <w:r w:rsidR="00DB6DD5" w:rsidRPr="00F26C0A">
              <w:t xml:space="preserve"> 57/2006</w:t>
            </w:r>
            <w:r w:rsidR="00DB6DD5" w:rsidRPr="00F26C0A">
              <w:rPr>
                <w:szCs w:val="18"/>
              </w:rPr>
              <w:t xml:space="preserve"> Sb.,</w:t>
            </w:r>
            <w:r w:rsidRPr="00F26C0A">
              <w:t xml:space="preserve"> o změně zákonů v souvislosti se sjednocením dohledu nad finančním trhem</w:t>
            </w:r>
          </w:p>
        </w:tc>
        <w:tc>
          <w:tcPr>
            <w:tcW w:w="1440" w:type="dxa"/>
          </w:tcPr>
          <w:p w14:paraId="33ABCDC2" w14:textId="77777777" w:rsidR="00332637" w:rsidRPr="00F26C0A" w:rsidRDefault="00332637" w:rsidP="00E36E87">
            <w:r w:rsidRPr="00F26C0A">
              <w:t>1.4.2006</w:t>
            </w:r>
          </w:p>
        </w:tc>
      </w:tr>
      <w:tr w:rsidR="00332637" w:rsidRPr="00F26C0A" w14:paraId="0E93D499" w14:textId="77777777" w:rsidTr="00E36E87">
        <w:tc>
          <w:tcPr>
            <w:tcW w:w="540" w:type="dxa"/>
          </w:tcPr>
          <w:p w14:paraId="0C343623" w14:textId="77777777" w:rsidR="00332637" w:rsidRPr="00F26C0A" w:rsidRDefault="00332637" w:rsidP="00E36E87">
            <w:pPr>
              <w:numPr>
                <w:ilvl w:val="0"/>
                <w:numId w:val="5"/>
              </w:numPr>
              <w:ind w:left="0" w:firstLine="0"/>
            </w:pPr>
          </w:p>
        </w:tc>
        <w:tc>
          <w:tcPr>
            <w:tcW w:w="900" w:type="dxa"/>
          </w:tcPr>
          <w:p w14:paraId="4A0D9C07" w14:textId="77777777" w:rsidR="00332637" w:rsidRPr="00F26C0A" w:rsidRDefault="00332637" w:rsidP="00E36E87">
            <w:r w:rsidRPr="00F26C0A">
              <w:t>296/2007</w:t>
            </w:r>
          </w:p>
        </w:tc>
        <w:tc>
          <w:tcPr>
            <w:tcW w:w="12960" w:type="dxa"/>
          </w:tcPr>
          <w:p w14:paraId="0727A50B" w14:textId="77777777" w:rsidR="00332637" w:rsidRPr="00F26C0A" w:rsidRDefault="00332637" w:rsidP="00E36E87">
            <w:pPr>
              <w:jc w:val="both"/>
            </w:pPr>
            <w:r w:rsidRPr="00F26C0A">
              <w:t>Zákon</w:t>
            </w:r>
            <w:r w:rsidR="00DB6DD5" w:rsidRPr="00F26C0A">
              <w:rPr>
                <w:szCs w:val="18"/>
              </w:rPr>
              <w:t xml:space="preserve"> č. </w:t>
            </w:r>
            <w:r w:rsidR="00DB6DD5" w:rsidRPr="00F26C0A">
              <w:t>296/2007</w:t>
            </w:r>
            <w:r w:rsidR="00DB6DD5" w:rsidRPr="00F26C0A">
              <w:rPr>
                <w:szCs w:val="18"/>
              </w:rPr>
              <w:t xml:space="preserve"> Sb.</w:t>
            </w:r>
            <w:r w:rsidRPr="00F26C0A">
              <w:t>, kterým se mění zákon č. 182/2006 Sb., o úpadku a způsobech jeho řešení (insolvenční zákon), ve znění pozdějších předpisů, a některé zákony v souvislosti s jeho přijetím</w:t>
            </w:r>
          </w:p>
        </w:tc>
        <w:tc>
          <w:tcPr>
            <w:tcW w:w="1440" w:type="dxa"/>
          </w:tcPr>
          <w:p w14:paraId="16F34B13" w14:textId="77777777" w:rsidR="00332637" w:rsidRPr="00F26C0A" w:rsidRDefault="00332637" w:rsidP="00E36E87">
            <w:r w:rsidRPr="00F26C0A">
              <w:t>1.1.2008</w:t>
            </w:r>
          </w:p>
        </w:tc>
      </w:tr>
      <w:tr w:rsidR="00332637" w:rsidRPr="00F26C0A" w14:paraId="0B9AB64E" w14:textId="77777777" w:rsidTr="00E36E87">
        <w:tc>
          <w:tcPr>
            <w:tcW w:w="540" w:type="dxa"/>
          </w:tcPr>
          <w:p w14:paraId="584FAA00" w14:textId="77777777" w:rsidR="00332637" w:rsidRPr="00F26C0A" w:rsidRDefault="00332637" w:rsidP="00E36E87">
            <w:pPr>
              <w:numPr>
                <w:ilvl w:val="0"/>
                <w:numId w:val="5"/>
              </w:numPr>
              <w:ind w:left="0" w:firstLine="0"/>
            </w:pPr>
          </w:p>
        </w:tc>
        <w:tc>
          <w:tcPr>
            <w:tcW w:w="900" w:type="dxa"/>
          </w:tcPr>
          <w:p w14:paraId="0339B997" w14:textId="77777777" w:rsidR="00332637" w:rsidRPr="00F26C0A" w:rsidRDefault="00332637" w:rsidP="00E36E87">
            <w:r w:rsidRPr="00F26C0A">
              <w:t>230/2008</w:t>
            </w:r>
          </w:p>
        </w:tc>
        <w:tc>
          <w:tcPr>
            <w:tcW w:w="12960" w:type="dxa"/>
          </w:tcPr>
          <w:p w14:paraId="5891856F" w14:textId="77777777" w:rsidR="00332637" w:rsidRPr="00F26C0A" w:rsidRDefault="00332637" w:rsidP="00E36E87">
            <w:pPr>
              <w:jc w:val="both"/>
            </w:pPr>
            <w:r w:rsidRPr="00F26C0A">
              <w:t>Zákon</w:t>
            </w:r>
            <w:r w:rsidR="00DB6DD5" w:rsidRPr="00F26C0A">
              <w:rPr>
                <w:szCs w:val="18"/>
              </w:rPr>
              <w:t xml:space="preserve"> č. </w:t>
            </w:r>
            <w:r w:rsidR="00DB6DD5" w:rsidRPr="00F26C0A">
              <w:t>230/2008</w:t>
            </w:r>
            <w:r w:rsidR="00DB6DD5" w:rsidRPr="00F26C0A">
              <w:rPr>
                <w:szCs w:val="18"/>
              </w:rPr>
              <w:t xml:space="preserve"> Sb.</w:t>
            </w:r>
            <w:r w:rsidRPr="00F26C0A">
              <w:t>, kterým se mění zákon č. 256/2004 Sb., o podnikání na kapitálovém trhu, ve znění pozdějších předpisů, a další související zákony</w:t>
            </w:r>
          </w:p>
        </w:tc>
        <w:tc>
          <w:tcPr>
            <w:tcW w:w="1440" w:type="dxa"/>
          </w:tcPr>
          <w:p w14:paraId="61B8DA47" w14:textId="77777777" w:rsidR="00332637" w:rsidRPr="00F26C0A" w:rsidRDefault="00332637" w:rsidP="00E36E87">
            <w:r w:rsidRPr="00F26C0A">
              <w:t>1.7.2008</w:t>
            </w:r>
          </w:p>
        </w:tc>
      </w:tr>
      <w:tr w:rsidR="00332637" w:rsidRPr="00F26C0A" w14:paraId="6234C8A7" w14:textId="77777777" w:rsidTr="00E36E87">
        <w:tc>
          <w:tcPr>
            <w:tcW w:w="540" w:type="dxa"/>
          </w:tcPr>
          <w:p w14:paraId="49508003" w14:textId="77777777" w:rsidR="00332637" w:rsidRPr="00F26C0A" w:rsidRDefault="00332637" w:rsidP="00E36E87">
            <w:pPr>
              <w:numPr>
                <w:ilvl w:val="0"/>
                <w:numId w:val="5"/>
              </w:numPr>
              <w:ind w:left="0" w:firstLine="0"/>
            </w:pPr>
          </w:p>
        </w:tc>
        <w:tc>
          <w:tcPr>
            <w:tcW w:w="900" w:type="dxa"/>
          </w:tcPr>
          <w:p w14:paraId="304BDD57" w14:textId="77777777" w:rsidR="00332637" w:rsidRPr="00F26C0A" w:rsidRDefault="00332637" w:rsidP="00E36E87">
            <w:r w:rsidRPr="00F26C0A">
              <w:t>304/2008</w:t>
            </w:r>
          </w:p>
        </w:tc>
        <w:tc>
          <w:tcPr>
            <w:tcW w:w="12960" w:type="dxa"/>
          </w:tcPr>
          <w:p w14:paraId="69771BCF" w14:textId="77777777" w:rsidR="00332637" w:rsidRPr="00F26C0A" w:rsidRDefault="00332637" w:rsidP="00E36E87">
            <w:pPr>
              <w:jc w:val="both"/>
            </w:pPr>
            <w:r w:rsidRPr="00F26C0A">
              <w:t>Zákon</w:t>
            </w:r>
            <w:r w:rsidR="00DB6DD5" w:rsidRPr="00F26C0A">
              <w:rPr>
                <w:szCs w:val="18"/>
              </w:rPr>
              <w:t xml:space="preserve"> č.</w:t>
            </w:r>
            <w:r w:rsidR="00DB6DD5" w:rsidRPr="00F26C0A">
              <w:t xml:space="preserve"> 304/2008</w:t>
            </w:r>
            <w:r w:rsidR="00DB6DD5" w:rsidRPr="00F26C0A">
              <w:rPr>
                <w:szCs w:val="18"/>
              </w:rPr>
              <w:t xml:space="preserve"> Sb.</w:t>
            </w:r>
            <w:r w:rsidRPr="00F26C0A">
              <w:t>, kterým se mění zákon č. 563/1991 Sb., o účetnictví, ve znění pozdějších předpisů, a některé zákony</w:t>
            </w:r>
          </w:p>
        </w:tc>
        <w:tc>
          <w:tcPr>
            <w:tcW w:w="1440" w:type="dxa"/>
          </w:tcPr>
          <w:p w14:paraId="1972BFCD" w14:textId="77777777" w:rsidR="00332637" w:rsidRPr="00F26C0A" w:rsidRDefault="00332637" w:rsidP="00E36E87">
            <w:r w:rsidRPr="00F26C0A">
              <w:t>1.1.2009</w:t>
            </w:r>
          </w:p>
        </w:tc>
      </w:tr>
      <w:tr w:rsidR="00332637" w:rsidRPr="00F26C0A" w14:paraId="2AD60BD5" w14:textId="77777777" w:rsidTr="00E36E87">
        <w:tc>
          <w:tcPr>
            <w:tcW w:w="540" w:type="dxa"/>
          </w:tcPr>
          <w:p w14:paraId="1E029CD1" w14:textId="77777777" w:rsidR="00332637" w:rsidRPr="00F26C0A" w:rsidRDefault="00332637" w:rsidP="00E36E87">
            <w:pPr>
              <w:numPr>
                <w:ilvl w:val="0"/>
                <w:numId w:val="5"/>
              </w:numPr>
              <w:ind w:left="0" w:firstLine="0"/>
            </w:pPr>
          </w:p>
        </w:tc>
        <w:tc>
          <w:tcPr>
            <w:tcW w:w="900" w:type="dxa"/>
          </w:tcPr>
          <w:p w14:paraId="6546B1D9" w14:textId="77777777" w:rsidR="00332637" w:rsidRPr="00F26C0A" w:rsidRDefault="00332637" w:rsidP="00E36E87">
            <w:r w:rsidRPr="00F26C0A">
              <w:t>230/2009</w:t>
            </w:r>
          </w:p>
        </w:tc>
        <w:tc>
          <w:tcPr>
            <w:tcW w:w="12960" w:type="dxa"/>
          </w:tcPr>
          <w:p w14:paraId="6421CD50" w14:textId="77777777" w:rsidR="00332637" w:rsidRPr="00F26C0A" w:rsidRDefault="00332637" w:rsidP="00E36E87">
            <w:pPr>
              <w:jc w:val="both"/>
            </w:pPr>
            <w:r w:rsidRPr="00F26C0A">
              <w:t>Zákon</w:t>
            </w:r>
            <w:r w:rsidR="00DB6DD5" w:rsidRPr="00F26C0A">
              <w:rPr>
                <w:szCs w:val="18"/>
              </w:rPr>
              <w:t xml:space="preserve"> č. </w:t>
            </w:r>
            <w:r w:rsidR="00DB6DD5" w:rsidRPr="00F26C0A">
              <w:t>230/2009</w:t>
            </w:r>
            <w:r w:rsidR="00DB6DD5" w:rsidRPr="00F26C0A">
              <w:rPr>
                <w:szCs w:val="18"/>
              </w:rPr>
              <w:t xml:space="preserve"> Sb.</w:t>
            </w:r>
            <w:r w:rsidRPr="00F26C0A">
              <w:t>, kterým se mění zákon č. 256/2004 Sb., o podnikání na kapitálovém trhu, ve znění pozdějších předpisů, a další související zákony</w:t>
            </w:r>
          </w:p>
        </w:tc>
        <w:tc>
          <w:tcPr>
            <w:tcW w:w="1440" w:type="dxa"/>
          </w:tcPr>
          <w:p w14:paraId="7FCE5D16" w14:textId="77777777" w:rsidR="00332637" w:rsidRPr="00F26C0A" w:rsidRDefault="00332637" w:rsidP="00E36E87">
            <w:r w:rsidRPr="00F26C0A">
              <w:t>1.8.2009</w:t>
            </w:r>
          </w:p>
        </w:tc>
      </w:tr>
      <w:tr w:rsidR="00332637" w:rsidRPr="00F26C0A" w14:paraId="66FD0374" w14:textId="77777777" w:rsidTr="00E36E87">
        <w:tc>
          <w:tcPr>
            <w:tcW w:w="540" w:type="dxa"/>
          </w:tcPr>
          <w:p w14:paraId="7090A126" w14:textId="77777777" w:rsidR="00332637" w:rsidRPr="00F26C0A" w:rsidRDefault="00332637" w:rsidP="00E36E87">
            <w:pPr>
              <w:numPr>
                <w:ilvl w:val="0"/>
                <w:numId w:val="5"/>
              </w:numPr>
              <w:ind w:left="0" w:firstLine="0"/>
            </w:pPr>
          </w:p>
        </w:tc>
        <w:tc>
          <w:tcPr>
            <w:tcW w:w="900" w:type="dxa"/>
          </w:tcPr>
          <w:p w14:paraId="77832689" w14:textId="77777777" w:rsidR="00332637" w:rsidRPr="00F26C0A" w:rsidRDefault="00332637" w:rsidP="00E36E87">
            <w:r w:rsidRPr="00F26C0A">
              <w:t>160/2010</w:t>
            </w:r>
          </w:p>
        </w:tc>
        <w:tc>
          <w:tcPr>
            <w:tcW w:w="12960" w:type="dxa"/>
          </w:tcPr>
          <w:p w14:paraId="7D6A6029" w14:textId="77777777" w:rsidR="00332637" w:rsidRPr="00F26C0A" w:rsidRDefault="00332637" w:rsidP="00E36E87">
            <w:pPr>
              <w:jc w:val="both"/>
            </w:pPr>
            <w:r w:rsidRPr="00F26C0A">
              <w:t>Zákon</w:t>
            </w:r>
            <w:r w:rsidR="00DB6DD5" w:rsidRPr="00F26C0A">
              <w:rPr>
                <w:szCs w:val="18"/>
              </w:rPr>
              <w:t xml:space="preserve"> č.</w:t>
            </w:r>
            <w:r w:rsidR="00DB6DD5" w:rsidRPr="00F26C0A">
              <w:t xml:space="preserve"> 160/2010</w:t>
            </w:r>
            <w:r w:rsidR="00DB6DD5" w:rsidRPr="00F26C0A">
              <w:rPr>
                <w:szCs w:val="18"/>
              </w:rPr>
              <w:t xml:space="preserve"> Sb.</w:t>
            </w:r>
            <w:r w:rsidRPr="00F26C0A">
              <w:t>, kterým se mění některé zákony v souvislosti s přijetím nařízení Evropského parlamentu a Rady o ratingových agenturách</w:t>
            </w:r>
          </w:p>
        </w:tc>
        <w:tc>
          <w:tcPr>
            <w:tcW w:w="1440" w:type="dxa"/>
          </w:tcPr>
          <w:p w14:paraId="74F7F19D" w14:textId="77777777" w:rsidR="00332637" w:rsidRPr="00F26C0A" w:rsidRDefault="00332637" w:rsidP="00E36E87">
            <w:r w:rsidRPr="00F26C0A">
              <w:t>7.6.2010</w:t>
            </w:r>
          </w:p>
        </w:tc>
      </w:tr>
      <w:tr w:rsidR="00332637" w:rsidRPr="00F26C0A" w14:paraId="7C20C9CD" w14:textId="77777777" w:rsidTr="00E36E87">
        <w:tc>
          <w:tcPr>
            <w:tcW w:w="540" w:type="dxa"/>
          </w:tcPr>
          <w:p w14:paraId="137A56E1" w14:textId="77777777" w:rsidR="00332637" w:rsidRPr="00F26C0A" w:rsidRDefault="00332637" w:rsidP="00E36E87">
            <w:pPr>
              <w:numPr>
                <w:ilvl w:val="0"/>
                <w:numId w:val="5"/>
              </w:numPr>
              <w:ind w:left="0" w:firstLine="0"/>
            </w:pPr>
          </w:p>
        </w:tc>
        <w:tc>
          <w:tcPr>
            <w:tcW w:w="900" w:type="dxa"/>
          </w:tcPr>
          <w:p w14:paraId="5763B221" w14:textId="77777777" w:rsidR="00332637" w:rsidRPr="00F26C0A" w:rsidRDefault="00332637" w:rsidP="00E36E87">
            <w:r w:rsidRPr="00F26C0A">
              <w:t>410/2010</w:t>
            </w:r>
          </w:p>
        </w:tc>
        <w:tc>
          <w:tcPr>
            <w:tcW w:w="12960" w:type="dxa"/>
          </w:tcPr>
          <w:p w14:paraId="26B58544" w14:textId="77777777" w:rsidR="00332637" w:rsidRPr="00F26C0A" w:rsidRDefault="00332637" w:rsidP="00E36E87">
            <w:pPr>
              <w:jc w:val="both"/>
            </w:pPr>
            <w:r w:rsidRPr="00F26C0A">
              <w:t>Zákon</w:t>
            </w:r>
            <w:r w:rsidR="00DB6DD5" w:rsidRPr="00F26C0A">
              <w:rPr>
                <w:szCs w:val="18"/>
              </w:rPr>
              <w:t xml:space="preserve"> č.</w:t>
            </w:r>
            <w:r w:rsidR="00DB6DD5" w:rsidRPr="00F26C0A">
              <w:t xml:space="preserve"> 410/2010</w:t>
            </w:r>
            <w:r w:rsidR="00DB6DD5" w:rsidRPr="00F26C0A">
              <w:rPr>
                <w:szCs w:val="18"/>
              </w:rPr>
              <w:t xml:space="preserve"> Sb.</w:t>
            </w:r>
            <w:r w:rsidRPr="00F26C0A">
              <w:t>, kterým se mění zákon č. 563/1991 Sb., o účetnictví, ve znění pozdějších předpisů</w:t>
            </w:r>
          </w:p>
        </w:tc>
        <w:tc>
          <w:tcPr>
            <w:tcW w:w="1440" w:type="dxa"/>
          </w:tcPr>
          <w:p w14:paraId="1CC63D0C" w14:textId="77777777" w:rsidR="00332637" w:rsidRPr="00F26C0A" w:rsidRDefault="00332637" w:rsidP="00E36E87">
            <w:r w:rsidRPr="00F26C0A">
              <w:t>1.1.2011</w:t>
            </w:r>
          </w:p>
        </w:tc>
      </w:tr>
      <w:tr w:rsidR="00332637" w:rsidRPr="00F26C0A" w14:paraId="51650A5C" w14:textId="77777777" w:rsidTr="00E36E87">
        <w:tc>
          <w:tcPr>
            <w:tcW w:w="540" w:type="dxa"/>
          </w:tcPr>
          <w:p w14:paraId="10EAB284" w14:textId="77777777" w:rsidR="00332637" w:rsidRPr="00F26C0A" w:rsidRDefault="00332637" w:rsidP="00E36E87">
            <w:pPr>
              <w:numPr>
                <w:ilvl w:val="0"/>
                <w:numId w:val="5"/>
              </w:numPr>
              <w:ind w:left="0" w:firstLine="0"/>
            </w:pPr>
          </w:p>
        </w:tc>
        <w:tc>
          <w:tcPr>
            <w:tcW w:w="900" w:type="dxa"/>
          </w:tcPr>
          <w:p w14:paraId="16CF1AF1" w14:textId="77777777" w:rsidR="00332637" w:rsidRPr="00F26C0A" w:rsidRDefault="00332637" w:rsidP="00E36E87">
            <w:r w:rsidRPr="00F26C0A">
              <w:t>188/2011</w:t>
            </w:r>
          </w:p>
        </w:tc>
        <w:tc>
          <w:tcPr>
            <w:tcW w:w="12960" w:type="dxa"/>
          </w:tcPr>
          <w:p w14:paraId="224950BE" w14:textId="77777777" w:rsidR="00332637" w:rsidRPr="00F26C0A" w:rsidRDefault="00332637" w:rsidP="00E36E87">
            <w:pPr>
              <w:jc w:val="both"/>
            </w:pPr>
            <w:r w:rsidRPr="00F26C0A">
              <w:t>Zákon</w:t>
            </w:r>
            <w:r w:rsidR="00DB6DD5" w:rsidRPr="00F26C0A">
              <w:rPr>
                <w:szCs w:val="18"/>
              </w:rPr>
              <w:t xml:space="preserve"> č.</w:t>
            </w:r>
            <w:r w:rsidR="00DB6DD5" w:rsidRPr="00F26C0A">
              <w:t xml:space="preserve"> 188/2011</w:t>
            </w:r>
            <w:r w:rsidR="00DB6DD5" w:rsidRPr="00F26C0A">
              <w:rPr>
                <w:szCs w:val="18"/>
              </w:rPr>
              <w:t xml:space="preserve"> Sb.</w:t>
            </w:r>
            <w:r w:rsidRPr="00F26C0A">
              <w:t>, kterým se mění zákon č. 189/2004 Sb., o kolektivním investování, ve znění pozdějších předpisů, a další související zákony</w:t>
            </w:r>
          </w:p>
        </w:tc>
        <w:tc>
          <w:tcPr>
            <w:tcW w:w="1440" w:type="dxa"/>
          </w:tcPr>
          <w:p w14:paraId="71AB3D8C" w14:textId="77777777" w:rsidR="00332637" w:rsidRPr="00F26C0A" w:rsidRDefault="00332637" w:rsidP="00E36E87">
            <w:r w:rsidRPr="00F26C0A">
              <w:t>15.7.2011</w:t>
            </w:r>
          </w:p>
        </w:tc>
      </w:tr>
      <w:tr w:rsidR="00332637" w:rsidRPr="00F26C0A" w14:paraId="105672E9" w14:textId="77777777" w:rsidTr="00E36E87">
        <w:tc>
          <w:tcPr>
            <w:tcW w:w="540" w:type="dxa"/>
          </w:tcPr>
          <w:p w14:paraId="2C4B57D8" w14:textId="77777777" w:rsidR="00332637" w:rsidRPr="00F26C0A" w:rsidRDefault="00332637" w:rsidP="00E36E87">
            <w:pPr>
              <w:numPr>
                <w:ilvl w:val="0"/>
                <w:numId w:val="5"/>
              </w:numPr>
              <w:ind w:left="0" w:firstLine="0"/>
            </w:pPr>
          </w:p>
        </w:tc>
        <w:tc>
          <w:tcPr>
            <w:tcW w:w="900" w:type="dxa"/>
          </w:tcPr>
          <w:p w14:paraId="6175CCF0" w14:textId="77777777" w:rsidR="00332637" w:rsidRPr="00F26C0A" w:rsidRDefault="00332637" w:rsidP="00E36E87">
            <w:r w:rsidRPr="00F26C0A">
              <w:t>428/2011</w:t>
            </w:r>
          </w:p>
        </w:tc>
        <w:tc>
          <w:tcPr>
            <w:tcW w:w="12960" w:type="dxa"/>
          </w:tcPr>
          <w:p w14:paraId="7F43FA5C" w14:textId="77777777" w:rsidR="00332637" w:rsidRPr="00F26C0A" w:rsidRDefault="00332637" w:rsidP="00E36E87">
            <w:pPr>
              <w:jc w:val="both"/>
            </w:pPr>
            <w:r w:rsidRPr="00F26C0A">
              <w:t>Zákon</w:t>
            </w:r>
            <w:r w:rsidR="00DB6DD5" w:rsidRPr="00F26C0A">
              <w:rPr>
                <w:szCs w:val="18"/>
              </w:rPr>
              <w:t xml:space="preserve"> č.</w:t>
            </w:r>
            <w:r w:rsidR="00DB6DD5" w:rsidRPr="00F26C0A">
              <w:t xml:space="preserve"> 428/2011</w:t>
            </w:r>
            <w:r w:rsidR="00DB6DD5" w:rsidRPr="00F26C0A">
              <w:rPr>
                <w:szCs w:val="18"/>
              </w:rPr>
              <w:t xml:space="preserve"> Sb.</w:t>
            </w:r>
            <w:r w:rsidRPr="00F26C0A">
              <w:t>, kterým se mění některé zákony v souvislosti s přijetím zákona o důchodovém spoření a zákona o doplňkovém penzijním spoření</w:t>
            </w:r>
          </w:p>
        </w:tc>
        <w:tc>
          <w:tcPr>
            <w:tcW w:w="1440" w:type="dxa"/>
          </w:tcPr>
          <w:p w14:paraId="6DE8A031" w14:textId="77777777" w:rsidR="00332637" w:rsidRPr="00F26C0A" w:rsidRDefault="00332637" w:rsidP="00E36E87">
            <w:r w:rsidRPr="00F26C0A">
              <w:t>1.1.2013</w:t>
            </w:r>
          </w:p>
        </w:tc>
      </w:tr>
      <w:tr w:rsidR="00332637" w:rsidRPr="00F26C0A" w14:paraId="1AAEDBAA" w14:textId="77777777" w:rsidTr="00E36E87">
        <w:tc>
          <w:tcPr>
            <w:tcW w:w="540" w:type="dxa"/>
          </w:tcPr>
          <w:p w14:paraId="5F8318E7" w14:textId="77777777" w:rsidR="00332637" w:rsidRPr="00F26C0A" w:rsidRDefault="00332637" w:rsidP="00E36E87">
            <w:pPr>
              <w:numPr>
                <w:ilvl w:val="0"/>
                <w:numId w:val="5"/>
              </w:numPr>
              <w:ind w:left="0" w:firstLine="0"/>
            </w:pPr>
          </w:p>
        </w:tc>
        <w:tc>
          <w:tcPr>
            <w:tcW w:w="900" w:type="dxa"/>
          </w:tcPr>
          <w:p w14:paraId="435F41F7" w14:textId="77777777" w:rsidR="00332637" w:rsidRPr="00F26C0A" w:rsidRDefault="00332637" w:rsidP="00E36E87">
            <w:r w:rsidRPr="00F26C0A">
              <w:t>239/2012</w:t>
            </w:r>
          </w:p>
        </w:tc>
        <w:tc>
          <w:tcPr>
            <w:tcW w:w="12960" w:type="dxa"/>
          </w:tcPr>
          <w:p w14:paraId="387277B9" w14:textId="77777777" w:rsidR="00332637" w:rsidRPr="00F26C0A" w:rsidRDefault="00332637" w:rsidP="00E36E87">
            <w:pPr>
              <w:jc w:val="both"/>
            </w:pPr>
            <w:r w:rsidRPr="00F26C0A">
              <w:t>Zákon</w:t>
            </w:r>
            <w:r w:rsidR="00DB6DD5" w:rsidRPr="00F26C0A">
              <w:rPr>
                <w:szCs w:val="18"/>
              </w:rPr>
              <w:t xml:space="preserve"> č. </w:t>
            </w:r>
            <w:r w:rsidR="00DB6DD5" w:rsidRPr="00F26C0A">
              <w:t xml:space="preserve">239/2012 </w:t>
            </w:r>
            <w:r w:rsidR="00DB6DD5" w:rsidRPr="00F26C0A">
              <w:rPr>
                <w:szCs w:val="18"/>
              </w:rPr>
              <w:t>Sb.</w:t>
            </w:r>
            <w:r w:rsidRPr="00F26C0A">
              <w:t>, kterým se mění zákon č. 563/1991 Sb., o účetnictví, ve znění pozdějších předpisů, a další související zákony</w:t>
            </w:r>
          </w:p>
        </w:tc>
        <w:tc>
          <w:tcPr>
            <w:tcW w:w="1440" w:type="dxa"/>
          </w:tcPr>
          <w:p w14:paraId="1A67C9A1" w14:textId="77777777" w:rsidR="00332637" w:rsidRPr="00F26C0A" w:rsidRDefault="00332637" w:rsidP="00E36E87">
            <w:r w:rsidRPr="00F26C0A">
              <w:t>1.9.2012</w:t>
            </w:r>
          </w:p>
        </w:tc>
      </w:tr>
      <w:tr w:rsidR="00332637" w:rsidRPr="00F26C0A" w14:paraId="55D39E4E" w14:textId="77777777" w:rsidTr="00E36E87">
        <w:tc>
          <w:tcPr>
            <w:tcW w:w="540" w:type="dxa"/>
          </w:tcPr>
          <w:p w14:paraId="412DC8BF" w14:textId="77777777" w:rsidR="00332637" w:rsidRPr="00F26C0A" w:rsidRDefault="00332637" w:rsidP="00E36E87">
            <w:pPr>
              <w:numPr>
                <w:ilvl w:val="0"/>
                <w:numId w:val="5"/>
              </w:numPr>
              <w:ind w:left="0" w:firstLine="0"/>
            </w:pPr>
          </w:p>
        </w:tc>
        <w:tc>
          <w:tcPr>
            <w:tcW w:w="900" w:type="dxa"/>
          </w:tcPr>
          <w:p w14:paraId="147B25E0" w14:textId="77777777" w:rsidR="00332637" w:rsidRPr="00F26C0A" w:rsidRDefault="00332637" w:rsidP="00E36E87">
            <w:r w:rsidRPr="00F26C0A">
              <w:t>273/2012</w:t>
            </w:r>
          </w:p>
        </w:tc>
        <w:tc>
          <w:tcPr>
            <w:tcW w:w="12960" w:type="dxa"/>
          </w:tcPr>
          <w:p w14:paraId="5368B7B9" w14:textId="77777777" w:rsidR="00332637" w:rsidRPr="00F26C0A" w:rsidRDefault="00332637" w:rsidP="00E36E87">
            <w:pPr>
              <w:jc w:val="both"/>
            </w:pPr>
            <w:r w:rsidRPr="00F26C0A">
              <w:t>Zákon</w:t>
            </w:r>
            <w:r w:rsidR="00DB6DD5" w:rsidRPr="00F26C0A">
              <w:rPr>
                <w:szCs w:val="18"/>
              </w:rPr>
              <w:t xml:space="preserve"> č. </w:t>
            </w:r>
            <w:r w:rsidR="00DB6DD5" w:rsidRPr="00F26C0A">
              <w:t xml:space="preserve">273/2012 </w:t>
            </w:r>
            <w:r w:rsidR="00DB6DD5" w:rsidRPr="00F26C0A">
              <w:rPr>
                <w:szCs w:val="18"/>
              </w:rPr>
              <w:t>Sb.</w:t>
            </w:r>
            <w:r w:rsidRPr="00F26C0A">
              <w:t>, kterým se mění zákon č. 127/2005 Sb., o elektronických komunikacích a o změně některých souvisejících zákonů (zákon o elektronických komunikacích), ve znění pozdějších předpisů, a některé další zákony</w:t>
            </w:r>
          </w:p>
        </w:tc>
        <w:tc>
          <w:tcPr>
            <w:tcW w:w="1440" w:type="dxa"/>
          </w:tcPr>
          <w:p w14:paraId="735D1AA2" w14:textId="77777777" w:rsidR="00332637" w:rsidRPr="00F26C0A" w:rsidRDefault="00332637" w:rsidP="00E36E87">
            <w:r w:rsidRPr="00F26C0A">
              <w:t>1.10.2012</w:t>
            </w:r>
          </w:p>
        </w:tc>
      </w:tr>
      <w:tr w:rsidR="00332637" w:rsidRPr="00F26C0A" w14:paraId="3A6EF01B" w14:textId="77777777" w:rsidTr="00E36E87">
        <w:tc>
          <w:tcPr>
            <w:tcW w:w="540" w:type="dxa"/>
          </w:tcPr>
          <w:p w14:paraId="326CEE14" w14:textId="77777777" w:rsidR="00332637" w:rsidRPr="00F26C0A" w:rsidRDefault="00332637" w:rsidP="00E36E87">
            <w:pPr>
              <w:numPr>
                <w:ilvl w:val="0"/>
                <w:numId w:val="5"/>
              </w:numPr>
              <w:ind w:left="0" w:firstLine="0"/>
            </w:pPr>
          </w:p>
        </w:tc>
        <w:tc>
          <w:tcPr>
            <w:tcW w:w="900" w:type="dxa"/>
          </w:tcPr>
          <w:p w14:paraId="17F643A5" w14:textId="77777777" w:rsidR="00332637" w:rsidRPr="00F26C0A" w:rsidRDefault="00332637" w:rsidP="00E36E87">
            <w:r w:rsidRPr="00F26C0A">
              <w:t>503/2012</w:t>
            </w:r>
          </w:p>
        </w:tc>
        <w:tc>
          <w:tcPr>
            <w:tcW w:w="12960" w:type="dxa"/>
          </w:tcPr>
          <w:p w14:paraId="5D8DC444" w14:textId="77777777" w:rsidR="00332637" w:rsidRPr="00F26C0A" w:rsidRDefault="00332637" w:rsidP="00E36E87">
            <w:pPr>
              <w:jc w:val="both"/>
            </w:pPr>
            <w:r w:rsidRPr="00F26C0A">
              <w:t>Zákon</w:t>
            </w:r>
            <w:r w:rsidR="00DB6DD5" w:rsidRPr="00F26C0A">
              <w:rPr>
                <w:szCs w:val="18"/>
              </w:rPr>
              <w:t xml:space="preserve"> č. </w:t>
            </w:r>
            <w:r w:rsidR="00DB6DD5" w:rsidRPr="00F26C0A">
              <w:t xml:space="preserve">503/2012 </w:t>
            </w:r>
            <w:r w:rsidR="00DB6DD5" w:rsidRPr="00F26C0A">
              <w:rPr>
                <w:szCs w:val="18"/>
              </w:rPr>
              <w:t>Sb.,</w:t>
            </w:r>
            <w:r w:rsidRPr="00F26C0A">
              <w:t xml:space="preserve"> o Státním pozemkovém úřadu a o změně některých souvisejících zákonů</w:t>
            </w:r>
          </w:p>
        </w:tc>
        <w:tc>
          <w:tcPr>
            <w:tcW w:w="1440" w:type="dxa"/>
          </w:tcPr>
          <w:p w14:paraId="22AF4ECE" w14:textId="77777777" w:rsidR="00332637" w:rsidRPr="00F26C0A" w:rsidRDefault="00332637" w:rsidP="00E36E87">
            <w:r w:rsidRPr="00F26C0A">
              <w:t>1.1.2013</w:t>
            </w:r>
          </w:p>
        </w:tc>
      </w:tr>
      <w:tr w:rsidR="00332637" w:rsidRPr="00F26C0A" w14:paraId="088EF557" w14:textId="77777777" w:rsidTr="00E36E87">
        <w:tc>
          <w:tcPr>
            <w:tcW w:w="540" w:type="dxa"/>
          </w:tcPr>
          <w:p w14:paraId="4CFE0949" w14:textId="77777777" w:rsidR="00332637" w:rsidRPr="00F26C0A" w:rsidRDefault="00332637" w:rsidP="00E36E87">
            <w:pPr>
              <w:numPr>
                <w:ilvl w:val="0"/>
                <w:numId w:val="5"/>
              </w:numPr>
              <w:ind w:left="0" w:firstLine="0"/>
            </w:pPr>
          </w:p>
        </w:tc>
        <w:tc>
          <w:tcPr>
            <w:tcW w:w="900" w:type="dxa"/>
          </w:tcPr>
          <w:p w14:paraId="48B70851" w14:textId="77777777" w:rsidR="00332637" w:rsidRPr="00F26C0A" w:rsidRDefault="00332637" w:rsidP="00E36E87">
            <w:r w:rsidRPr="00F26C0A">
              <w:t>89/2012</w:t>
            </w:r>
          </w:p>
        </w:tc>
        <w:tc>
          <w:tcPr>
            <w:tcW w:w="12960" w:type="dxa"/>
          </w:tcPr>
          <w:p w14:paraId="30C6DA40" w14:textId="77777777" w:rsidR="00332637" w:rsidRPr="00F26C0A" w:rsidRDefault="008C330A" w:rsidP="008C330A">
            <w:pPr>
              <w:jc w:val="both"/>
            </w:pPr>
            <w:r w:rsidRPr="00F26C0A">
              <w:t>Zákon č. 89/2012 Sb., o</w:t>
            </w:r>
            <w:r w:rsidR="00332637" w:rsidRPr="00F26C0A">
              <w:t>bčanský zákoník</w:t>
            </w:r>
          </w:p>
        </w:tc>
        <w:tc>
          <w:tcPr>
            <w:tcW w:w="1440" w:type="dxa"/>
          </w:tcPr>
          <w:p w14:paraId="57AFA662" w14:textId="77777777" w:rsidR="00332637" w:rsidRPr="00F26C0A" w:rsidRDefault="00332637" w:rsidP="00E36E87">
            <w:r w:rsidRPr="00F26C0A">
              <w:t>1.1.2014</w:t>
            </w:r>
          </w:p>
        </w:tc>
      </w:tr>
      <w:tr w:rsidR="00332637" w:rsidRPr="00F26C0A" w14:paraId="2700AC4A" w14:textId="77777777" w:rsidTr="00E36E87">
        <w:tc>
          <w:tcPr>
            <w:tcW w:w="540" w:type="dxa"/>
          </w:tcPr>
          <w:p w14:paraId="6F66C81E" w14:textId="77777777" w:rsidR="00332637" w:rsidRPr="00F26C0A" w:rsidRDefault="00332637" w:rsidP="00E36E87">
            <w:pPr>
              <w:numPr>
                <w:ilvl w:val="0"/>
                <w:numId w:val="5"/>
              </w:numPr>
              <w:ind w:left="0" w:firstLine="0"/>
            </w:pPr>
          </w:p>
        </w:tc>
        <w:tc>
          <w:tcPr>
            <w:tcW w:w="900" w:type="dxa"/>
          </w:tcPr>
          <w:p w14:paraId="55182BF8" w14:textId="77777777" w:rsidR="00332637" w:rsidRPr="00F26C0A" w:rsidRDefault="00332637" w:rsidP="00E36E87">
            <w:r w:rsidRPr="00F26C0A">
              <w:t>90/2012</w:t>
            </w:r>
          </w:p>
        </w:tc>
        <w:tc>
          <w:tcPr>
            <w:tcW w:w="12960" w:type="dxa"/>
          </w:tcPr>
          <w:p w14:paraId="1B5BB9B7" w14:textId="77777777" w:rsidR="00332637" w:rsidRPr="00F26C0A" w:rsidRDefault="00332637" w:rsidP="00E36E87">
            <w:pPr>
              <w:jc w:val="both"/>
            </w:pPr>
            <w:r w:rsidRPr="00F26C0A">
              <w:t>Zákon</w:t>
            </w:r>
            <w:r w:rsidR="00DB6DD5" w:rsidRPr="00F26C0A">
              <w:rPr>
                <w:szCs w:val="18"/>
              </w:rPr>
              <w:t xml:space="preserve"> č.</w:t>
            </w:r>
            <w:r w:rsidR="00DB6DD5" w:rsidRPr="00F26C0A">
              <w:t xml:space="preserve"> 90/2012</w:t>
            </w:r>
            <w:r w:rsidR="00DB6DD5" w:rsidRPr="00F26C0A">
              <w:rPr>
                <w:szCs w:val="18"/>
              </w:rPr>
              <w:t xml:space="preserve"> Sb.,</w:t>
            </w:r>
            <w:r w:rsidRPr="00F26C0A">
              <w:t xml:space="preserve"> o obchodních společnostech a družstvech (zákon o obchodních korporacích)</w:t>
            </w:r>
          </w:p>
        </w:tc>
        <w:tc>
          <w:tcPr>
            <w:tcW w:w="1440" w:type="dxa"/>
          </w:tcPr>
          <w:p w14:paraId="28F0552F" w14:textId="77777777" w:rsidR="00332637" w:rsidRPr="00F26C0A" w:rsidRDefault="00332637" w:rsidP="00E36E87">
            <w:r w:rsidRPr="00F26C0A">
              <w:t>1.1.2014</w:t>
            </w:r>
          </w:p>
        </w:tc>
      </w:tr>
      <w:tr w:rsidR="00332637" w:rsidRPr="00F26C0A" w14:paraId="40DF6460" w14:textId="77777777" w:rsidTr="00E36E87">
        <w:tc>
          <w:tcPr>
            <w:tcW w:w="540" w:type="dxa"/>
          </w:tcPr>
          <w:p w14:paraId="5FDE5FE8" w14:textId="77777777" w:rsidR="00332637" w:rsidRPr="00F26C0A" w:rsidRDefault="00332637" w:rsidP="00E36E87">
            <w:pPr>
              <w:numPr>
                <w:ilvl w:val="0"/>
                <w:numId w:val="5"/>
              </w:numPr>
              <w:ind w:left="0" w:firstLine="0"/>
            </w:pPr>
          </w:p>
        </w:tc>
        <w:tc>
          <w:tcPr>
            <w:tcW w:w="900" w:type="dxa"/>
          </w:tcPr>
          <w:p w14:paraId="71123CFE" w14:textId="77777777" w:rsidR="00332637" w:rsidRPr="00F26C0A" w:rsidRDefault="00332637" w:rsidP="00E36E87">
            <w:r w:rsidRPr="00F26C0A">
              <w:t>227/2013</w:t>
            </w:r>
          </w:p>
        </w:tc>
        <w:tc>
          <w:tcPr>
            <w:tcW w:w="12960" w:type="dxa"/>
          </w:tcPr>
          <w:p w14:paraId="63BAC3D3" w14:textId="77777777" w:rsidR="00332637" w:rsidRPr="00F26C0A" w:rsidRDefault="00332637" w:rsidP="00E36E87">
            <w:pPr>
              <w:jc w:val="both"/>
            </w:pPr>
            <w:r w:rsidRPr="00F26C0A">
              <w:t>Zákon</w:t>
            </w:r>
            <w:r w:rsidR="00DB6DD5" w:rsidRPr="00F26C0A">
              <w:rPr>
                <w:szCs w:val="18"/>
              </w:rPr>
              <w:t xml:space="preserve"> č.</w:t>
            </w:r>
            <w:r w:rsidR="00DB6DD5" w:rsidRPr="00F26C0A">
              <w:t xml:space="preserve"> 227/2013</w:t>
            </w:r>
            <w:r w:rsidR="00DB6DD5" w:rsidRPr="00F26C0A">
              <w:rPr>
                <w:szCs w:val="18"/>
              </w:rPr>
              <w:t xml:space="preserve"> Sb.</w:t>
            </w:r>
            <w:r w:rsidRPr="00F26C0A">
              <w:t>, kterým se mění zákon č. 6/1993 Sb., o České národní bance, ve znění pozdějších předpisů, a další související zákony</w:t>
            </w:r>
          </w:p>
        </w:tc>
        <w:tc>
          <w:tcPr>
            <w:tcW w:w="1440" w:type="dxa"/>
          </w:tcPr>
          <w:p w14:paraId="0EF750B2" w14:textId="77777777" w:rsidR="00332637" w:rsidRPr="00F26C0A" w:rsidRDefault="00332637" w:rsidP="00E36E87">
            <w:r w:rsidRPr="00F26C0A">
              <w:t>1.7.2013</w:t>
            </w:r>
          </w:p>
        </w:tc>
      </w:tr>
      <w:tr w:rsidR="00332637" w:rsidRPr="00F26C0A" w14:paraId="78550DE4" w14:textId="77777777" w:rsidTr="00E36E87">
        <w:tc>
          <w:tcPr>
            <w:tcW w:w="540" w:type="dxa"/>
          </w:tcPr>
          <w:p w14:paraId="551A9B0E" w14:textId="77777777" w:rsidR="00332637" w:rsidRPr="00F26C0A" w:rsidRDefault="00332637" w:rsidP="00E36E87">
            <w:pPr>
              <w:numPr>
                <w:ilvl w:val="0"/>
                <w:numId w:val="5"/>
              </w:numPr>
              <w:ind w:left="0" w:firstLine="0"/>
            </w:pPr>
          </w:p>
        </w:tc>
        <w:tc>
          <w:tcPr>
            <w:tcW w:w="900" w:type="dxa"/>
          </w:tcPr>
          <w:p w14:paraId="78BB3C4D" w14:textId="77777777" w:rsidR="00332637" w:rsidRPr="00F26C0A" w:rsidRDefault="00332637" w:rsidP="00E36E87">
            <w:r w:rsidRPr="00F26C0A">
              <w:t>240/2013</w:t>
            </w:r>
          </w:p>
        </w:tc>
        <w:tc>
          <w:tcPr>
            <w:tcW w:w="12960" w:type="dxa"/>
          </w:tcPr>
          <w:p w14:paraId="42055C78" w14:textId="77777777" w:rsidR="00332637" w:rsidRPr="00F26C0A" w:rsidRDefault="00332637" w:rsidP="00E36E87">
            <w:pPr>
              <w:jc w:val="both"/>
            </w:pPr>
            <w:r w:rsidRPr="00F26C0A">
              <w:t>Zákon</w:t>
            </w:r>
            <w:r w:rsidR="00DB6DD5" w:rsidRPr="00F26C0A">
              <w:rPr>
                <w:szCs w:val="18"/>
              </w:rPr>
              <w:t xml:space="preserve"> č. </w:t>
            </w:r>
            <w:r w:rsidR="00DB6DD5" w:rsidRPr="00F26C0A">
              <w:t xml:space="preserve">240/2013 </w:t>
            </w:r>
            <w:r w:rsidR="00DB6DD5" w:rsidRPr="00F26C0A">
              <w:rPr>
                <w:szCs w:val="18"/>
              </w:rPr>
              <w:t>Sb.,</w:t>
            </w:r>
            <w:r w:rsidRPr="00F26C0A">
              <w:t xml:space="preserve"> o investičních společnostech a investičních fondech</w:t>
            </w:r>
          </w:p>
        </w:tc>
        <w:tc>
          <w:tcPr>
            <w:tcW w:w="1440" w:type="dxa"/>
          </w:tcPr>
          <w:p w14:paraId="62B9433B" w14:textId="77777777" w:rsidR="00332637" w:rsidRPr="00F26C0A" w:rsidRDefault="00332637" w:rsidP="00E36E87">
            <w:r w:rsidRPr="00F26C0A">
              <w:t>19.8.2013</w:t>
            </w:r>
          </w:p>
        </w:tc>
      </w:tr>
      <w:tr w:rsidR="00332637" w:rsidRPr="00F26C0A" w14:paraId="434739C2" w14:textId="77777777" w:rsidTr="00E36E87">
        <w:tc>
          <w:tcPr>
            <w:tcW w:w="540" w:type="dxa"/>
          </w:tcPr>
          <w:p w14:paraId="7202CD66" w14:textId="77777777" w:rsidR="00332637" w:rsidRPr="00F26C0A" w:rsidRDefault="00332637" w:rsidP="00E36E87">
            <w:pPr>
              <w:numPr>
                <w:ilvl w:val="0"/>
                <w:numId w:val="5"/>
              </w:numPr>
              <w:ind w:left="0" w:firstLine="0"/>
            </w:pPr>
          </w:p>
        </w:tc>
        <w:tc>
          <w:tcPr>
            <w:tcW w:w="900" w:type="dxa"/>
          </w:tcPr>
          <w:p w14:paraId="708EBFB5" w14:textId="77777777" w:rsidR="00332637" w:rsidRPr="00F26C0A" w:rsidRDefault="00332637" w:rsidP="00E36E87">
            <w:r w:rsidRPr="00F26C0A">
              <w:t>241/2013</w:t>
            </w:r>
          </w:p>
        </w:tc>
        <w:tc>
          <w:tcPr>
            <w:tcW w:w="12960" w:type="dxa"/>
          </w:tcPr>
          <w:p w14:paraId="2F5D741F" w14:textId="77777777" w:rsidR="00332637" w:rsidRPr="00F26C0A" w:rsidRDefault="00332637" w:rsidP="00E36E87">
            <w:pPr>
              <w:jc w:val="both"/>
            </w:pPr>
            <w:r w:rsidRPr="00F26C0A">
              <w:t>Zákon</w:t>
            </w:r>
            <w:r w:rsidR="00DB6DD5" w:rsidRPr="00F26C0A">
              <w:rPr>
                <w:szCs w:val="18"/>
              </w:rPr>
              <w:t xml:space="preserve"> č.</w:t>
            </w:r>
            <w:r w:rsidR="00DB6DD5" w:rsidRPr="00F26C0A">
              <w:t xml:space="preserve"> 241/2013</w:t>
            </w:r>
            <w:r w:rsidR="00DB6DD5" w:rsidRPr="00F26C0A">
              <w:rPr>
                <w:szCs w:val="18"/>
              </w:rPr>
              <w:t xml:space="preserve"> Sb.,</w:t>
            </w:r>
            <w:r w:rsidRPr="00F26C0A">
              <w:t xml:space="preserve"> o změně některých zákonů v souvislosti s přijetím zákona o investičních společnostech a investičních fondech a s přijetím přímo použitelného předpisu Evropské unie upravujícího vypořádání některých derivátů</w:t>
            </w:r>
          </w:p>
        </w:tc>
        <w:tc>
          <w:tcPr>
            <w:tcW w:w="1440" w:type="dxa"/>
          </w:tcPr>
          <w:p w14:paraId="2F3C9C5C" w14:textId="77777777" w:rsidR="00332637" w:rsidRPr="00F26C0A" w:rsidRDefault="00332637" w:rsidP="00E36E87">
            <w:r w:rsidRPr="00F26C0A">
              <w:t>19.8.2013</w:t>
            </w:r>
          </w:p>
        </w:tc>
      </w:tr>
      <w:tr w:rsidR="00332637" w:rsidRPr="00F26C0A" w14:paraId="3C7A87E2" w14:textId="77777777" w:rsidTr="00E36E87">
        <w:tc>
          <w:tcPr>
            <w:tcW w:w="540" w:type="dxa"/>
          </w:tcPr>
          <w:p w14:paraId="1E7F9421" w14:textId="77777777" w:rsidR="00332637" w:rsidRPr="00F26C0A" w:rsidRDefault="00332637" w:rsidP="00E36E87">
            <w:pPr>
              <w:numPr>
                <w:ilvl w:val="0"/>
                <w:numId w:val="5"/>
              </w:numPr>
              <w:ind w:left="0" w:firstLine="0"/>
            </w:pPr>
          </w:p>
        </w:tc>
        <w:tc>
          <w:tcPr>
            <w:tcW w:w="900" w:type="dxa"/>
          </w:tcPr>
          <w:p w14:paraId="1F6288DC" w14:textId="77777777" w:rsidR="00332637" w:rsidRPr="00F26C0A" w:rsidRDefault="00332637" w:rsidP="00E36E87">
            <w:r w:rsidRPr="00F26C0A">
              <w:t>244/2013</w:t>
            </w:r>
          </w:p>
        </w:tc>
        <w:tc>
          <w:tcPr>
            <w:tcW w:w="12960" w:type="dxa"/>
          </w:tcPr>
          <w:p w14:paraId="222935B8" w14:textId="77777777" w:rsidR="00332637" w:rsidRPr="00F26C0A" w:rsidRDefault="00332637" w:rsidP="00E36E87">
            <w:pPr>
              <w:jc w:val="both"/>
            </w:pPr>
            <w:r w:rsidRPr="00F26C0A">
              <w:t>Vyhláška</w:t>
            </w:r>
            <w:r w:rsidR="00DB6DD5" w:rsidRPr="00F26C0A">
              <w:rPr>
                <w:szCs w:val="18"/>
              </w:rPr>
              <w:t xml:space="preserve"> č.</w:t>
            </w:r>
            <w:r w:rsidR="00DB6DD5" w:rsidRPr="00F26C0A">
              <w:t xml:space="preserve"> 241/2013</w:t>
            </w:r>
            <w:r w:rsidR="00DB6DD5" w:rsidRPr="00F26C0A">
              <w:rPr>
                <w:szCs w:val="18"/>
              </w:rPr>
              <w:t xml:space="preserve"> Sb.,</w:t>
            </w:r>
            <w:r w:rsidRPr="00F26C0A">
              <w:t xml:space="preserve"> o bližší úpravě některých pravidel týkajících se investičních společností a investičních fondů</w:t>
            </w:r>
          </w:p>
        </w:tc>
        <w:tc>
          <w:tcPr>
            <w:tcW w:w="1440" w:type="dxa"/>
          </w:tcPr>
          <w:p w14:paraId="21FE867F" w14:textId="77777777" w:rsidR="00332637" w:rsidRPr="00F26C0A" w:rsidRDefault="00332637" w:rsidP="00E36E87">
            <w:r w:rsidRPr="00F26C0A">
              <w:t>19.8.2013</w:t>
            </w:r>
          </w:p>
        </w:tc>
      </w:tr>
      <w:tr w:rsidR="00332637" w:rsidRPr="00F26C0A" w14:paraId="27569D8E" w14:textId="77777777" w:rsidTr="00E36E87">
        <w:tc>
          <w:tcPr>
            <w:tcW w:w="540" w:type="dxa"/>
          </w:tcPr>
          <w:p w14:paraId="43BBC976" w14:textId="77777777" w:rsidR="00332637" w:rsidRPr="00F26C0A" w:rsidRDefault="00332637" w:rsidP="00E36E87">
            <w:pPr>
              <w:numPr>
                <w:ilvl w:val="0"/>
                <w:numId w:val="5"/>
              </w:numPr>
              <w:ind w:left="0" w:firstLine="0"/>
            </w:pPr>
          </w:p>
        </w:tc>
        <w:tc>
          <w:tcPr>
            <w:tcW w:w="900" w:type="dxa"/>
          </w:tcPr>
          <w:p w14:paraId="162C7DF9" w14:textId="77777777" w:rsidR="00332637" w:rsidRPr="00F26C0A" w:rsidRDefault="00332637" w:rsidP="00E36E87">
            <w:r w:rsidRPr="00F26C0A">
              <w:t>246/2013</w:t>
            </w:r>
          </w:p>
        </w:tc>
        <w:tc>
          <w:tcPr>
            <w:tcW w:w="12960" w:type="dxa"/>
          </w:tcPr>
          <w:p w14:paraId="43E98596" w14:textId="77777777" w:rsidR="00332637" w:rsidRPr="00F26C0A" w:rsidRDefault="00332637" w:rsidP="00E36E87">
            <w:pPr>
              <w:jc w:val="both"/>
            </w:pPr>
            <w:r w:rsidRPr="00F26C0A">
              <w:t>Vyhláška</w:t>
            </w:r>
            <w:r w:rsidR="00DB6DD5" w:rsidRPr="00F26C0A">
              <w:rPr>
                <w:szCs w:val="18"/>
              </w:rPr>
              <w:t xml:space="preserve"> č. Sb.,</w:t>
            </w:r>
            <w:r w:rsidRPr="00F26C0A">
              <w:t xml:space="preserve"> o statutu fondu kolektivního investování</w:t>
            </w:r>
          </w:p>
        </w:tc>
        <w:tc>
          <w:tcPr>
            <w:tcW w:w="1440" w:type="dxa"/>
          </w:tcPr>
          <w:p w14:paraId="70B693F2" w14:textId="77777777" w:rsidR="00332637" w:rsidRPr="00F26C0A" w:rsidRDefault="00332637" w:rsidP="00E36E87">
            <w:r w:rsidRPr="00F26C0A">
              <w:t>19.8.2013</w:t>
            </w:r>
          </w:p>
        </w:tc>
      </w:tr>
      <w:tr w:rsidR="00332637" w:rsidRPr="00F26C0A" w14:paraId="379DA852" w14:textId="77777777" w:rsidTr="00E36E87">
        <w:tc>
          <w:tcPr>
            <w:tcW w:w="540" w:type="dxa"/>
          </w:tcPr>
          <w:p w14:paraId="40E72721" w14:textId="77777777" w:rsidR="00332637" w:rsidRPr="00F26C0A" w:rsidRDefault="00332637" w:rsidP="00E36E87">
            <w:pPr>
              <w:numPr>
                <w:ilvl w:val="0"/>
                <w:numId w:val="5"/>
              </w:numPr>
              <w:ind w:left="0" w:firstLine="0"/>
            </w:pPr>
          </w:p>
        </w:tc>
        <w:tc>
          <w:tcPr>
            <w:tcW w:w="900" w:type="dxa"/>
          </w:tcPr>
          <w:p w14:paraId="7ED4EEF5" w14:textId="77777777" w:rsidR="00332637" w:rsidRPr="00F26C0A" w:rsidRDefault="00332637" w:rsidP="00E36E87">
            <w:r w:rsidRPr="00F26C0A">
              <w:t>303/2013</w:t>
            </w:r>
          </w:p>
        </w:tc>
        <w:tc>
          <w:tcPr>
            <w:tcW w:w="12960" w:type="dxa"/>
          </w:tcPr>
          <w:p w14:paraId="49E02244" w14:textId="77777777" w:rsidR="00332637" w:rsidRPr="00F26C0A" w:rsidRDefault="00332637" w:rsidP="00E36E87">
            <w:pPr>
              <w:jc w:val="both"/>
            </w:pPr>
            <w:r w:rsidRPr="00F26C0A">
              <w:rPr>
                <w:rStyle w:val="h1a"/>
              </w:rPr>
              <w:t>Zákon</w:t>
            </w:r>
            <w:r w:rsidR="00DB6DD5" w:rsidRPr="00F26C0A">
              <w:rPr>
                <w:szCs w:val="18"/>
              </w:rPr>
              <w:t xml:space="preserve"> č. Sb.</w:t>
            </w:r>
            <w:r w:rsidRPr="00F26C0A">
              <w:rPr>
                <w:rStyle w:val="h1a"/>
              </w:rPr>
              <w:t>, kterým se mění některé zákony v souvislosti s přijetím rekodifikace soukromého práva</w:t>
            </w:r>
          </w:p>
        </w:tc>
        <w:tc>
          <w:tcPr>
            <w:tcW w:w="1440" w:type="dxa"/>
          </w:tcPr>
          <w:p w14:paraId="368F6EE2" w14:textId="77777777" w:rsidR="00332637" w:rsidRPr="00F26C0A" w:rsidRDefault="00332637" w:rsidP="00E36E87">
            <w:r w:rsidRPr="00F26C0A">
              <w:t>1.1.2014</w:t>
            </w:r>
          </w:p>
        </w:tc>
      </w:tr>
      <w:tr w:rsidR="00332637" w:rsidRPr="00F26C0A" w14:paraId="5AEB5F22" w14:textId="77777777" w:rsidTr="00E36E87">
        <w:tc>
          <w:tcPr>
            <w:tcW w:w="540" w:type="dxa"/>
          </w:tcPr>
          <w:p w14:paraId="364F31EC" w14:textId="77777777" w:rsidR="00332637" w:rsidRPr="00F26C0A" w:rsidRDefault="00332637" w:rsidP="00E36E87">
            <w:pPr>
              <w:numPr>
                <w:ilvl w:val="0"/>
                <w:numId w:val="5"/>
              </w:numPr>
              <w:ind w:left="0" w:firstLine="0"/>
            </w:pPr>
          </w:p>
        </w:tc>
        <w:tc>
          <w:tcPr>
            <w:tcW w:w="900" w:type="dxa"/>
          </w:tcPr>
          <w:p w14:paraId="173B064D" w14:textId="77777777" w:rsidR="00332637" w:rsidRPr="00F26C0A" w:rsidRDefault="00332637" w:rsidP="00E36E87">
            <w:pPr>
              <w:rPr>
                <w:szCs w:val="18"/>
              </w:rPr>
            </w:pPr>
            <w:r w:rsidRPr="00F26C0A">
              <w:rPr>
                <w:szCs w:val="18"/>
              </w:rPr>
              <w:t>135/2014</w:t>
            </w:r>
          </w:p>
        </w:tc>
        <w:tc>
          <w:tcPr>
            <w:tcW w:w="12960" w:type="dxa"/>
          </w:tcPr>
          <w:p w14:paraId="4E6D6A19" w14:textId="77777777" w:rsidR="00332637" w:rsidRPr="00F26C0A" w:rsidRDefault="00332637" w:rsidP="00E36E87">
            <w:pPr>
              <w:jc w:val="both"/>
              <w:rPr>
                <w:szCs w:val="18"/>
              </w:rPr>
            </w:pPr>
            <w:r w:rsidRPr="00F26C0A">
              <w:rPr>
                <w:rStyle w:val="h1a"/>
              </w:rPr>
              <w:t>Zákon</w:t>
            </w:r>
            <w:r w:rsidR="00DB6DD5" w:rsidRPr="00F26C0A">
              <w:rPr>
                <w:szCs w:val="18"/>
              </w:rPr>
              <w:t xml:space="preserve"> č. 135/2014 Sb.</w:t>
            </w:r>
            <w:r w:rsidRPr="00F26C0A">
              <w:rPr>
                <w:rStyle w:val="h1a"/>
              </w:rPr>
              <w:t>, kterým se mění některé zákony v souvislosti se stanovením přístupu k činnosti bank, spořitelních a úvěrních družstev a obchodníků s cennými papíry a dohledu nad nimi</w:t>
            </w:r>
          </w:p>
        </w:tc>
        <w:tc>
          <w:tcPr>
            <w:tcW w:w="1440" w:type="dxa"/>
          </w:tcPr>
          <w:p w14:paraId="568C2EC7" w14:textId="77777777" w:rsidR="00332637" w:rsidRPr="00F26C0A" w:rsidRDefault="00332637" w:rsidP="00E36E87">
            <w:pPr>
              <w:rPr>
                <w:szCs w:val="18"/>
              </w:rPr>
            </w:pPr>
            <w:r w:rsidRPr="00F26C0A">
              <w:rPr>
                <w:szCs w:val="18"/>
              </w:rPr>
              <w:t>22.7.2014</w:t>
            </w:r>
          </w:p>
        </w:tc>
      </w:tr>
      <w:tr w:rsidR="00332637" w:rsidRPr="00F26C0A" w14:paraId="6A78524C" w14:textId="77777777" w:rsidTr="00E36E87">
        <w:tc>
          <w:tcPr>
            <w:tcW w:w="540" w:type="dxa"/>
          </w:tcPr>
          <w:p w14:paraId="12AD8933" w14:textId="77777777" w:rsidR="00332637" w:rsidRPr="00F26C0A" w:rsidRDefault="00332637" w:rsidP="00E36E87">
            <w:pPr>
              <w:numPr>
                <w:ilvl w:val="0"/>
                <w:numId w:val="5"/>
              </w:numPr>
              <w:ind w:left="0" w:firstLine="0"/>
            </w:pPr>
          </w:p>
        </w:tc>
        <w:tc>
          <w:tcPr>
            <w:tcW w:w="900" w:type="dxa"/>
          </w:tcPr>
          <w:p w14:paraId="267527F2" w14:textId="77777777" w:rsidR="00332637" w:rsidRPr="00F26C0A" w:rsidRDefault="00332637" w:rsidP="00E36E87">
            <w:r w:rsidRPr="00F26C0A">
              <w:rPr>
                <w:szCs w:val="18"/>
              </w:rPr>
              <w:t>336/2014</w:t>
            </w:r>
          </w:p>
        </w:tc>
        <w:tc>
          <w:tcPr>
            <w:tcW w:w="12960" w:type="dxa"/>
          </w:tcPr>
          <w:p w14:paraId="778A2E27" w14:textId="77777777" w:rsidR="00332637" w:rsidRPr="00F26C0A" w:rsidRDefault="00332637" w:rsidP="00E36E87">
            <w:pPr>
              <w:jc w:val="both"/>
            </w:pPr>
            <w:r w:rsidRPr="00F26C0A">
              <w:rPr>
                <w:szCs w:val="18"/>
              </w:rPr>
              <w:t>Zákon</w:t>
            </w:r>
            <w:r w:rsidR="00DB6DD5" w:rsidRPr="00F26C0A">
              <w:rPr>
                <w:szCs w:val="18"/>
              </w:rPr>
              <w:t xml:space="preserve"> č. 336/2014 Sb.</w:t>
            </w:r>
            <w:r w:rsidRPr="00F26C0A">
              <w:rPr>
                <w:szCs w:val="18"/>
              </w:rPr>
              <w:t>, kterým se mění zákon č. 240/2013 Sb., o investičních společnostech a investičních fondech, a některé další zákony v oblasti kapitálového trhu</w:t>
            </w:r>
          </w:p>
        </w:tc>
        <w:tc>
          <w:tcPr>
            <w:tcW w:w="1440" w:type="dxa"/>
          </w:tcPr>
          <w:p w14:paraId="0B1973B3" w14:textId="77777777" w:rsidR="00332637" w:rsidRPr="00F26C0A" w:rsidRDefault="00332637" w:rsidP="00E36E87">
            <w:r w:rsidRPr="00F26C0A">
              <w:rPr>
                <w:szCs w:val="18"/>
              </w:rPr>
              <w:t>29.12.2014</w:t>
            </w:r>
          </w:p>
        </w:tc>
      </w:tr>
      <w:tr w:rsidR="00332637" w:rsidRPr="00F26C0A" w14:paraId="4FE52B71" w14:textId="77777777" w:rsidTr="00E36E87">
        <w:tc>
          <w:tcPr>
            <w:tcW w:w="540" w:type="dxa"/>
          </w:tcPr>
          <w:p w14:paraId="24FA1743" w14:textId="77777777" w:rsidR="00332637" w:rsidRPr="00F26C0A" w:rsidRDefault="00332637" w:rsidP="00E36E87">
            <w:pPr>
              <w:numPr>
                <w:ilvl w:val="0"/>
                <w:numId w:val="5"/>
              </w:numPr>
              <w:ind w:left="0" w:firstLine="0"/>
            </w:pPr>
          </w:p>
        </w:tc>
        <w:tc>
          <w:tcPr>
            <w:tcW w:w="900" w:type="dxa"/>
          </w:tcPr>
          <w:p w14:paraId="295B1D2A" w14:textId="77777777" w:rsidR="00332637" w:rsidRPr="00F26C0A" w:rsidRDefault="00332637" w:rsidP="00E36E87">
            <w:r w:rsidRPr="00F26C0A">
              <w:t>221/2015</w:t>
            </w:r>
          </w:p>
        </w:tc>
        <w:tc>
          <w:tcPr>
            <w:tcW w:w="12960" w:type="dxa"/>
          </w:tcPr>
          <w:p w14:paraId="277A9419" w14:textId="77777777" w:rsidR="00332637" w:rsidRPr="00F26C0A" w:rsidRDefault="00332637" w:rsidP="00E36E87">
            <w:pPr>
              <w:jc w:val="both"/>
            </w:pPr>
            <w:r w:rsidRPr="00F26C0A">
              <w:rPr>
                <w:rStyle w:val="h1a"/>
              </w:rPr>
              <w:t>Zákon</w:t>
            </w:r>
            <w:r w:rsidR="00DB6DD5" w:rsidRPr="00F26C0A">
              <w:rPr>
                <w:szCs w:val="18"/>
              </w:rPr>
              <w:t xml:space="preserve"> č.</w:t>
            </w:r>
            <w:r w:rsidR="00DB6DD5" w:rsidRPr="00F26C0A">
              <w:t xml:space="preserve"> 221/2015</w:t>
            </w:r>
            <w:r w:rsidR="00DB6DD5" w:rsidRPr="00F26C0A">
              <w:rPr>
                <w:szCs w:val="18"/>
              </w:rPr>
              <w:t xml:space="preserve"> Sb.</w:t>
            </w:r>
            <w:r w:rsidRPr="00F26C0A">
              <w:rPr>
                <w:rStyle w:val="h1a"/>
              </w:rPr>
              <w:t>, kterým se mění zákon č. 563/1991 Sb., o účetnictví, ve znění pozdějších předpisů, a některé další zákony</w:t>
            </w:r>
          </w:p>
        </w:tc>
        <w:tc>
          <w:tcPr>
            <w:tcW w:w="1440" w:type="dxa"/>
          </w:tcPr>
          <w:p w14:paraId="249053A2" w14:textId="77777777" w:rsidR="00332637" w:rsidRPr="00F26C0A" w:rsidRDefault="00332637" w:rsidP="00E36E87">
            <w:r w:rsidRPr="00F26C0A">
              <w:t>1.1.2016</w:t>
            </w:r>
          </w:p>
        </w:tc>
      </w:tr>
      <w:tr w:rsidR="00332637" w:rsidRPr="00F26C0A" w14:paraId="41FAC824" w14:textId="77777777" w:rsidTr="00E36E87">
        <w:tc>
          <w:tcPr>
            <w:tcW w:w="540" w:type="dxa"/>
          </w:tcPr>
          <w:p w14:paraId="25C073BB" w14:textId="77777777" w:rsidR="00332637" w:rsidRPr="00F26C0A" w:rsidRDefault="00332637" w:rsidP="00E36E87">
            <w:pPr>
              <w:numPr>
                <w:ilvl w:val="0"/>
                <w:numId w:val="5"/>
              </w:numPr>
              <w:ind w:left="0" w:firstLine="0"/>
            </w:pPr>
          </w:p>
        </w:tc>
        <w:tc>
          <w:tcPr>
            <w:tcW w:w="900" w:type="dxa"/>
          </w:tcPr>
          <w:p w14:paraId="63249311" w14:textId="77777777" w:rsidR="00332637" w:rsidRPr="00F26C0A" w:rsidRDefault="00332637" w:rsidP="00E36E87">
            <w:r w:rsidRPr="00F26C0A">
              <w:t>375/2015</w:t>
            </w:r>
          </w:p>
        </w:tc>
        <w:tc>
          <w:tcPr>
            <w:tcW w:w="12960" w:type="dxa"/>
          </w:tcPr>
          <w:p w14:paraId="0D2ACD9E" w14:textId="77777777" w:rsidR="00332637" w:rsidRPr="00F26C0A" w:rsidRDefault="00332637" w:rsidP="00E36E87">
            <w:pPr>
              <w:jc w:val="both"/>
            </w:pPr>
            <w:r w:rsidRPr="00F26C0A">
              <w:rPr>
                <w:rStyle w:val="h1a"/>
              </w:rPr>
              <w:t>Zákon</w:t>
            </w:r>
            <w:r w:rsidR="00DB6DD5" w:rsidRPr="00F26C0A">
              <w:rPr>
                <w:szCs w:val="18"/>
              </w:rPr>
              <w:t xml:space="preserve"> č.</w:t>
            </w:r>
            <w:r w:rsidR="00DB6DD5" w:rsidRPr="00F26C0A">
              <w:t xml:space="preserve"> 375/2015</w:t>
            </w:r>
            <w:r w:rsidR="00DB6DD5" w:rsidRPr="00F26C0A">
              <w:rPr>
                <w:szCs w:val="18"/>
              </w:rPr>
              <w:t xml:space="preserve"> Sb.</w:t>
            </w:r>
            <w:r w:rsidRPr="00F26C0A">
              <w:rPr>
                <w:rStyle w:val="h1a"/>
              </w:rPr>
              <w:t>, kterým se mění některé zákony v souvislosti s přijetím zákona o ozdravných postupech a řešení krize na finančním trhu a v souvislosti s úpravou systému pojištění vkladů</w:t>
            </w:r>
          </w:p>
        </w:tc>
        <w:tc>
          <w:tcPr>
            <w:tcW w:w="1440" w:type="dxa"/>
          </w:tcPr>
          <w:p w14:paraId="3E1EE317" w14:textId="77777777" w:rsidR="00332637" w:rsidRPr="00F26C0A" w:rsidRDefault="00332637" w:rsidP="00E36E87">
            <w:r w:rsidRPr="00F26C0A">
              <w:t>1.1.2016</w:t>
            </w:r>
          </w:p>
        </w:tc>
      </w:tr>
      <w:tr w:rsidR="00332637" w:rsidRPr="00F26C0A" w14:paraId="2234A21F" w14:textId="77777777" w:rsidTr="00E36E87">
        <w:tc>
          <w:tcPr>
            <w:tcW w:w="540" w:type="dxa"/>
          </w:tcPr>
          <w:p w14:paraId="4CDCDE4D" w14:textId="77777777" w:rsidR="00332637" w:rsidRPr="00F26C0A" w:rsidRDefault="00332637" w:rsidP="00E36E87">
            <w:pPr>
              <w:numPr>
                <w:ilvl w:val="0"/>
                <w:numId w:val="5"/>
              </w:numPr>
              <w:ind w:left="0" w:firstLine="0"/>
            </w:pPr>
          </w:p>
        </w:tc>
        <w:tc>
          <w:tcPr>
            <w:tcW w:w="900" w:type="dxa"/>
          </w:tcPr>
          <w:p w14:paraId="504905EA" w14:textId="77777777" w:rsidR="00332637" w:rsidRPr="00F26C0A" w:rsidRDefault="00332637" w:rsidP="00E36E87">
            <w:r w:rsidRPr="00F26C0A">
              <w:t>377/2015</w:t>
            </w:r>
          </w:p>
        </w:tc>
        <w:tc>
          <w:tcPr>
            <w:tcW w:w="12960" w:type="dxa"/>
          </w:tcPr>
          <w:p w14:paraId="1C74C8F6" w14:textId="77777777" w:rsidR="00332637" w:rsidRPr="00F26C0A" w:rsidRDefault="00332637" w:rsidP="00E36E87">
            <w:pPr>
              <w:jc w:val="both"/>
            </w:pPr>
            <w:r w:rsidRPr="00F26C0A">
              <w:t>Zákon</w:t>
            </w:r>
            <w:r w:rsidR="00DB6DD5" w:rsidRPr="00F26C0A">
              <w:rPr>
                <w:szCs w:val="18"/>
              </w:rPr>
              <w:t xml:space="preserve"> č.</w:t>
            </w:r>
            <w:r w:rsidR="00DB6DD5" w:rsidRPr="00F26C0A">
              <w:t xml:space="preserve"> 377/2015</w:t>
            </w:r>
            <w:r w:rsidR="00DB6DD5" w:rsidRPr="00F26C0A">
              <w:rPr>
                <w:szCs w:val="18"/>
              </w:rPr>
              <w:t xml:space="preserve"> Sb.</w:t>
            </w:r>
            <w:r w:rsidRPr="00F26C0A">
              <w:t>, kterým se mění některé zákony v souvislosti s přijetím zákona o ukončení důchodového spoření</w:t>
            </w:r>
          </w:p>
        </w:tc>
        <w:tc>
          <w:tcPr>
            <w:tcW w:w="1440" w:type="dxa"/>
          </w:tcPr>
          <w:p w14:paraId="474E4EDF" w14:textId="77777777" w:rsidR="00332637" w:rsidRPr="00F26C0A" w:rsidRDefault="00332637" w:rsidP="00E36E87">
            <w:r w:rsidRPr="00F26C0A">
              <w:t>1.1.2016</w:t>
            </w:r>
          </w:p>
        </w:tc>
      </w:tr>
      <w:tr w:rsidR="00332637" w:rsidRPr="00F26C0A" w14:paraId="32B2C2C0" w14:textId="77777777" w:rsidTr="00E36E87">
        <w:tc>
          <w:tcPr>
            <w:tcW w:w="540" w:type="dxa"/>
          </w:tcPr>
          <w:p w14:paraId="583C4252" w14:textId="77777777" w:rsidR="00332637" w:rsidRPr="00F26C0A" w:rsidRDefault="00332637" w:rsidP="00E36E87">
            <w:pPr>
              <w:numPr>
                <w:ilvl w:val="0"/>
                <w:numId w:val="5"/>
              </w:numPr>
              <w:ind w:left="0" w:firstLine="0"/>
            </w:pPr>
          </w:p>
        </w:tc>
        <w:tc>
          <w:tcPr>
            <w:tcW w:w="900" w:type="dxa"/>
          </w:tcPr>
          <w:p w14:paraId="1AC9336F" w14:textId="77777777" w:rsidR="00332637" w:rsidRPr="00F26C0A" w:rsidRDefault="00332637" w:rsidP="00E36E87">
            <w:r w:rsidRPr="00F26C0A">
              <w:t>148/2016</w:t>
            </w:r>
          </w:p>
        </w:tc>
        <w:tc>
          <w:tcPr>
            <w:tcW w:w="12960" w:type="dxa"/>
          </w:tcPr>
          <w:p w14:paraId="33C6F587" w14:textId="77777777" w:rsidR="00332637" w:rsidRPr="00F26C0A" w:rsidRDefault="00332637" w:rsidP="00E36E87">
            <w:pPr>
              <w:jc w:val="both"/>
            </w:pPr>
            <w:r w:rsidRPr="00F26C0A">
              <w:t>Zákon</w:t>
            </w:r>
            <w:r w:rsidR="00DB6DD5" w:rsidRPr="00F26C0A">
              <w:rPr>
                <w:szCs w:val="18"/>
              </w:rPr>
              <w:t xml:space="preserve"> č.</w:t>
            </w:r>
            <w:r w:rsidR="00DB6DD5" w:rsidRPr="00F26C0A">
              <w:t xml:space="preserve"> 148/2016</w:t>
            </w:r>
            <w:r w:rsidR="00DB6DD5" w:rsidRPr="00F26C0A">
              <w:rPr>
                <w:szCs w:val="18"/>
              </w:rPr>
              <w:t xml:space="preserve"> Sb.</w:t>
            </w:r>
            <w:r w:rsidRPr="00F26C0A">
              <w:t>, kterým se mění zákon č. 256/2004 Sb., o podnikání na kapitálovém trhu, ve znění pozdějších předpisů, a další související zákony</w:t>
            </w:r>
          </w:p>
        </w:tc>
        <w:tc>
          <w:tcPr>
            <w:tcW w:w="1440" w:type="dxa"/>
          </w:tcPr>
          <w:p w14:paraId="72C60B77" w14:textId="77777777" w:rsidR="00332637" w:rsidRPr="00F26C0A" w:rsidRDefault="00332637" w:rsidP="00E36E87">
            <w:r w:rsidRPr="00F26C0A">
              <w:t>20.4.2016</w:t>
            </w:r>
          </w:p>
        </w:tc>
      </w:tr>
      <w:tr w:rsidR="00332637" w:rsidRPr="00F26C0A" w14:paraId="7BB94D36" w14:textId="77777777" w:rsidTr="00E36E87">
        <w:tc>
          <w:tcPr>
            <w:tcW w:w="540" w:type="dxa"/>
          </w:tcPr>
          <w:p w14:paraId="0EE61698" w14:textId="77777777" w:rsidR="00332637" w:rsidRPr="00F26C0A" w:rsidRDefault="00332637" w:rsidP="00E36E87">
            <w:pPr>
              <w:numPr>
                <w:ilvl w:val="0"/>
                <w:numId w:val="5"/>
              </w:numPr>
              <w:ind w:left="0" w:firstLine="0"/>
            </w:pPr>
          </w:p>
        </w:tc>
        <w:tc>
          <w:tcPr>
            <w:tcW w:w="900" w:type="dxa"/>
          </w:tcPr>
          <w:p w14:paraId="2BFD8CB4" w14:textId="77777777" w:rsidR="00332637" w:rsidRPr="00F26C0A" w:rsidRDefault="00332637" w:rsidP="00E36E87">
            <w:r w:rsidRPr="00F26C0A">
              <w:t>183/2017</w:t>
            </w:r>
          </w:p>
        </w:tc>
        <w:tc>
          <w:tcPr>
            <w:tcW w:w="12960" w:type="dxa"/>
          </w:tcPr>
          <w:p w14:paraId="390B93CF" w14:textId="77777777" w:rsidR="00332637" w:rsidRPr="00F26C0A" w:rsidRDefault="00332637" w:rsidP="00E36E87">
            <w:pPr>
              <w:jc w:val="both"/>
            </w:pPr>
            <w:r w:rsidRPr="00F26C0A">
              <w:t>Zákon</w:t>
            </w:r>
            <w:r w:rsidR="00DB6DD5" w:rsidRPr="00F26C0A">
              <w:rPr>
                <w:szCs w:val="18"/>
              </w:rPr>
              <w:t xml:space="preserve"> č.</w:t>
            </w:r>
            <w:r w:rsidR="00DB6DD5" w:rsidRPr="00F26C0A">
              <w:t xml:space="preserve"> 183/2017</w:t>
            </w:r>
            <w:r w:rsidR="00DB6DD5" w:rsidRPr="00F26C0A">
              <w:rPr>
                <w:szCs w:val="18"/>
              </w:rPr>
              <w:t xml:space="preserve"> Sb.</w:t>
            </w:r>
            <w:r w:rsidRPr="00F26C0A">
              <w:t>, kterým se mění některé zákony v souvislosti s přijetím zákona o odpovědnosti za přestupky a řízení o nich a zákona o některých přestupcích</w:t>
            </w:r>
          </w:p>
        </w:tc>
        <w:tc>
          <w:tcPr>
            <w:tcW w:w="1440" w:type="dxa"/>
          </w:tcPr>
          <w:p w14:paraId="0C322B71" w14:textId="77777777" w:rsidR="00332637" w:rsidRPr="00F26C0A" w:rsidRDefault="00332637" w:rsidP="00E36E87">
            <w:r w:rsidRPr="00F26C0A">
              <w:rPr>
                <w:szCs w:val="18"/>
              </w:rPr>
              <w:t>1.7.2017</w:t>
            </w:r>
          </w:p>
        </w:tc>
      </w:tr>
      <w:tr w:rsidR="00332637" w:rsidRPr="00F26C0A" w14:paraId="69ADE889" w14:textId="77777777" w:rsidTr="00E36E87">
        <w:tc>
          <w:tcPr>
            <w:tcW w:w="540" w:type="dxa"/>
          </w:tcPr>
          <w:p w14:paraId="0ED4158B" w14:textId="77777777" w:rsidR="00332637" w:rsidRPr="00F26C0A" w:rsidRDefault="00332637" w:rsidP="00E36E87">
            <w:pPr>
              <w:numPr>
                <w:ilvl w:val="0"/>
                <w:numId w:val="5"/>
              </w:numPr>
              <w:ind w:left="0" w:firstLine="0"/>
            </w:pPr>
          </w:p>
        </w:tc>
        <w:tc>
          <w:tcPr>
            <w:tcW w:w="900" w:type="dxa"/>
          </w:tcPr>
          <w:p w14:paraId="794B31F6" w14:textId="77777777" w:rsidR="00332637" w:rsidRPr="00F26C0A" w:rsidRDefault="00332637" w:rsidP="00E36E87">
            <w:r w:rsidRPr="00F26C0A">
              <w:t>204/2017</w:t>
            </w:r>
          </w:p>
        </w:tc>
        <w:tc>
          <w:tcPr>
            <w:tcW w:w="12960" w:type="dxa"/>
          </w:tcPr>
          <w:p w14:paraId="54C89A9C" w14:textId="77777777" w:rsidR="00332637" w:rsidRPr="00F26C0A" w:rsidRDefault="00332637" w:rsidP="00E36E87">
            <w:pPr>
              <w:jc w:val="both"/>
            </w:pPr>
            <w:r w:rsidRPr="00F26C0A">
              <w:rPr>
                <w:szCs w:val="18"/>
              </w:rPr>
              <w:t>Zákon</w:t>
            </w:r>
            <w:r w:rsidR="00DB6DD5" w:rsidRPr="00F26C0A">
              <w:rPr>
                <w:szCs w:val="18"/>
              </w:rPr>
              <w:t xml:space="preserve"> č. </w:t>
            </w:r>
            <w:r w:rsidR="00DB6DD5" w:rsidRPr="00F26C0A">
              <w:t xml:space="preserve">204/2017 </w:t>
            </w:r>
            <w:r w:rsidR="00DB6DD5" w:rsidRPr="00F26C0A">
              <w:rPr>
                <w:szCs w:val="18"/>
              </w:rPr>
              <w:t>Sb.</w:t>
            </w:r>
            <w:r w:rsidRPr="00F26C0A">
              <w:rPr>
                <w:szCs w:val="18"/>
              </w:rPr>
              <w:t xml:space="preserve">, </w:t>
            </w:r>
            <w:r w:rsidRPr="00F26C0A">
              <w:t>kterým se mění zákon č. 256/2004 Sb., o podnikání na kapitálovém trhu, ve znění pozdějších předpisů, a další související zákony</w:t>
            </w:r>
          </w:p>
        </w:tc>
        <w:tc>
          <w:tcPr>
            <w:tcW w:w="1440" w:type="dxa"/>
          </w:tcPr>
          <w:p w14:paraId="2EE03069" w14:textId="77777777" w:rsidR="00332637" w:rsidRPr="00F26C0A" w:rsidRDefault="00332637" w:rsidP="00E36E87">
            <w:r w:rsidRPr="00F26C0A">
              <w:rPr>
                <w:szCs w:val="18"/>
              </w:rPr>
              <w:t>13.8.2017</w:t>
            </w:r>
          </w:p>
        </w:tc>
      </w:tr>
      <w:tr w:rsidR="00332637" w:rsidRPr="00F26C0A" w14:paraId="6827D911" w14:textId="77777777" w:rsidTr="00E36E87">
        <w:tc>
          <w:tcPr>
            <w:tcW w:w="540" w:type="dxa"/>
          </w:tcPr>
          <w:p w14:paraId="4FBEB90B" w14:textId="77777777" w:rsidR="00332637" w:rsidRPr="00F26C0A" w:rsidRDefault="00332637" w:rsidP="00E36E87">
            <w:pPr>
              <w:numPr>
                <w:ilvl w:val="0"/>
                <w:numId w:val="5"/>
              </w:numPr>
              <w:ind w:left="0" w:firstLine="0"/>
            </w:pPr>
          </w:p>
        </w:tc>
        <w:tc>
          <w:tcPr>
            <w:tcW w:w="900" w:type="dxa"/>
          </w:tcPr>
          <w:p w14:paraId="62CDBCB3" w14:textId="77777777" w:rsidR="00332637" w:rsidRPr="00F26C0A" w:rsidRDefault="00332637" w:rsidP="00E36E87">
            <w:r w:rsidRPr="00F26C0A">
              <w:t>119/2020</w:t>
            </w:r>
          </w:p>
        </w:tc>
        <w:tc>
          <w:tcPr>
            <w:tcW w:w="12960" w:type="dxa"/>
          </w:tcPr>
          <w:p w14:paraId="09CD19D7" w14:textId="77777777" w:rsidR="00332637" w:rsidRPr="00F26C0A" w:rsidRDefault="00332637" w:rsidP="00E36E87">
            <w:pPr>
              <w:jc w:val="both"/>
              <w:rPr>
                <w:szCs w:val="18"/>
              </w:rPr>
            </w:pPr>
            <w:r w:rsidRPr="00F26C0A">
              <w:rPr>
                <w:szCs w:val="18"/>
              </w:rPr>
              <w:t>Zákon</w:t>
            </w:r>
            <w:r w:rsidR="00A07F83" w:rsidRPr="00F26C0A">
              <w:rPr>
                <w:szCs w:val="18"/>
              </w:rPr>
              <w:t xml:space="preserve"> č. 119/2020 Sb.</w:t>
            </w:r>
            <w:r w:rsidRPr="00F26C0A">
              <w:rPr>
                <w:szCs w:val="18"/>
              </w:rPr>
              <w:t>, kterým se mění některé zákony v oblasti regulace podnikání na finančním trhu</w:t>
            </w:r>
          </w:p>
        </w:tc>
        <w:tc>
          <w:tcPr>
            <w:tcW w:w="1440" w:type="dxa"/>
          </w:tcPr>
          <w:p w14:paraId="1C64F56B" w14:textId="77777777" w:rsidR="00332637" w:rsidRPr="00F26C0A" w:rsidRDefault="00332637" w:rsidP="00E36E87">
            <w:pPr>
              <w:rPr>
                <w:szCs w:val="18"/>
              </w:rPr>
            </w:pPr>
            <w:r w:rsidRPr="00F26C0A">
              <w:rPr>
                <w:szCs w:val="18"/>
              </w:rPr>
              <w:t>1.5.2020</w:t>
            </w:r>
          </w:p>
        </w:tc>
      </w:tr>
    </w:tbl>
    <w:p w14:paraId="5BBF6127" w14:textId="77777777" w:rsidR="00332637" w:rsidRPr="00F26C0A" w:rsidRDefault="00332637" w:rsidP="00332637"/>
    <w:p w14:paraId="57FEF84C" w14:textId="77777777" w:rsidR="00332637" w:rsidRPr="00F26C0A" w:rsidRDefault="00332637" w:rsidP="00332637"/>
    <w:p w14:paraId="6B88615C" w14:textId="77777777" w:rsidR="00332637" w:rsidRPr="00F26C0A" w:rsidRDefault="00332637" w:rsidP="00332637">
      <w:pPr>
        <w:ind w:left="-900"/>
        <w:outlineLvl w:val="0"/>
        <w:rPr>
          <w:b/>
          <w:bCs/>
        </w:rPr>
      </w:pPr>
      <w:r w:rsidRPr="00F26C0A">
        <w:rPr>
          <w:b/>
          <w:bCs/>
        </w:rPr>
        <w:t>2. Seznam návrhů předpisů ČR (úplné názvy).</w:t>
      </w:r>
    </w:p>
    <w:tbl>
      <w:tblPr>
        <w:tblW w:w="158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6"/>
        <w:gridCol w:w="910"/>
        <w:gridCol w:w="1092"/>
        <w:gridCol w:w="8921"/>
        <w:gridCol w:w="1457"/>
        <w:gridCol w:w="1457"/>
        <w:gridCol w:w="1457"/>
      </w:tblGrid>
      <w:tr w:rsidR="00332637" w:rsidRPr="00F26C0A" w14:paraId="575BD00B" w14:textId="77777777" w:rsidTr="00E36E87">
        <w:tc>
          <w:tcPr>
            <w:tcW w:w="546" w:type="dxa"/>
          </w:tcPr>
          <w:p w14:paraId="6A0BF9E2" w14:textId="77777777" w:rsidR="00332637" w:rsidRPr="00F26C0A" w:rsidRDefault="00332637" w:rsidP="00E36E87">
            <w:pPr>
              <w:spacing w:after="60"/>
              <w:jc w:val="center"/>
              <w:rPr>
                <w:sz w:val="16"/>
                <w:szCs w:val="16"/>
              </w:rPr>
            </w:pPr>
            <w:r w:rsidRPr="00F26C0A">
              <w:rPr>
                <w:sz w:val="16"/>
                <w:szCs w:val="16"/>
              </w:rPr>
              <w:t>Poř.č.</w:t>
            </w:r>
          </w:p>
        </w:tc>
        <w:tc>
          <w:tcPr>
            <w:tcW w:w="910" w:type="dxa"/>
          </w:tcPr>
          <w:p w14:paraId="687E4FDB" w14:textId="77777777" w:rsidR="00332637" w:rsidRPr="00F26C0A" w:rsidRDefault="00332637" w:rsidP="00E36E87">
            <w:pPr>
              <w:spacing w:after="60"/>
              <w:jc w:val="center"/>
              <w:rPr>
                <w:sz w:val="16"/>
                <w:szCs w:val="16"/>
              </w:rPr>
            </w:pPr>
            <w:r w:rsidRPr="00F26C0A">
              <w:rPr>
                <w:sz w:val="16"/>
                <w:szCs w:val="16"/>
              </w:rPr>
              <w:t>Číslo ID</w:t>
            </w:r>
          </w:p>
        </w:tc>
        <w:tc>
          <w:tcPr>
            <w:tcW w:w="1092" w:type="dxa"/>
          </w:tcPr>
          <w:p w14:paraId="50CA6EF5" w14:textId="77777777" w:rsidR="00332637" w:rsidRPr="00F26C0A" w:rsidRDefault="00332637" w:rsidP="00E36E87">
            <w:pPr>
              <w:spacing w:after="60"/>
              <w:jc w:val="center"/>
              <w:rPr>
                <w:sz w:val="16"/>
                <w:szCs w:val="16"/>
              </w:rPr>
            </w:pPr>
            <w:r w:rsidRPr="00F26C0A">
              <w:rPr>
                <w:sz w:val="16"/>
                <w:szCs w:val="16"/>
              </w:rPr>
              <w:t>Předkladatel</w:t>
            </w:r>
          </w:p>
        </w:tc>
        <w:tc>
          <w:tcPr>
            <w:tcW w:w="8921" w:type="dxa"/>
          </w:tcPr>
          <w:p w14:paraId="010F8426" w14:textId="77777777" w:rsidR="00332637" w:rsidRPr="00F26C0A" w:rsidRDefault="00332637" w:rsidP="00E36E87">
            <w:pPr>
              <w:spacing w:after="60"/>
              <w:jc w:val="center"/>
              <w:rPr>
                <w:sz w:val="16"/>
                <w:szCs w:val="16"/>
              </w:rPr>
            </w:pPr>
            <w:r w:rsidRPr="00F26C0A">
              <w:rPr>
                <w:sz w:val="16"/>
                <w:szCs w:val="16"/>
              </w:rPr>
              <w:t>Název návrhu předpisu</w:t>
            </w:r>
          </w:p>
        </w:tc>
        <w:tc>
          <w:tcPr>
            <w:tcW w:w="1457" w:type="dxa"/>
          </w:tcPr>
          <w:p w14:paraId="4B4D62CC" w14:textId="77777777" w:rsidR="00332637" w:rsidRPr="00F26C0A" w:rsidRDefault="00332637" w:rsidP="00E36E87">
            <w:pPr>
              <w:spacing w:after="60"/>
              <w:jc w:val="center"/>
              <w:rPr>
                <w:sz w:val="16"/>
                <w:szCs w:val="16"/>
              </w:rPr>
            </w:pPr>
            <w:r w:rsidRPr="00F26C0A">
              <w:rPr>
                <w:sz w:val="16"/>
                <w:szCs w:val="16"/>
              </w:rPr>
              <w:t>Předpokládané datum zahájení přípravy / stav přípravy</w:t>
            </w:r>
          </w:p>
        </w:tc>
        <w:tc>
          <w:tcPr>
            <w:tcW w:w="1457" w:type="dxa"/>
          </w:tcPr>
          <w:p w14:paraId="72D40067" w14:textId="77777777" w:rsidR="00332637" w:rsidRPr="00F26C0A" w:rsidRDefault="00332637" w:rsidP="00E36E87">
            <w:pPr>
              <w:spacing w:after="60"/>
              <w:jc w:val="center"/>
              <w:rPr>
                <w:sz w:val="16"/>
                <w:szCs w:val="16"/>
              </w:rPr>
            </w:pPr>
            <w:r w:rsidRPr="00F26C0A">
              <w:rPr>
                <w:sz w:val="16"/>
                <w:szCs w:val="16"/>
              </w:rPr>
              <w:t xml:space="preserve">Předpokládané datum předložení vládě </w:t>
            </w:r>
          </w:p>
        </w:tc>
        <w:tc>
          <w:tcPr>
            <w:tcW w:w="1457" w:type="dxa"/>
          </w:tcPr>
          <w:p w14:paraId="4A2061FC" w14:textId="77777777" w:rsidR="00332637" w:rsidRPr="00F26C0A" w:rsidRDefault="00332637" w:rsidP="00E36E87">
            <w:pPr>
              <w:spacing w:after="60"/>
              <w:jc w:val="center"/>
              <w:rPr>
                <w:sz w:val="16"/>
                <w:szCs w:val="16"/>
              </w:rPr>
            </w:pPr>
            <w:r w:rsidRPr="00F26C0A">
              <w:rPr>
                <w:sz w:val="16"/>
                <w:szCs w:val="16"/>
              </w:rPr>
              <w:t>Předpokládané datum nabytí účinnosti</w:t>
            </w:r>
          </w:p>
        </w:tc>
      </w:tr>
      <w:tr w:rsidR="00332637" w:rsidRPr="00F26C0A" w14:paraId="6ED0077D" w14:textId="77777777" w:rsidTr="00E36E87">
        <w:tc>
          <w:tcPr>
            <w:tcW w:w="546" w:type="dxa"/>
          </w:tcPr>
          <w:p w14:paraId="78492B7B" w14:textId="77777777" w:rsidR="00332637" w:rsidRPr="00F26C0A" w:rsidRDefault="00332637" w:rsidP="00E36E87">
            <w:pPr>
              <w:numPr>
                <w:ilvl w:val="0"/>
                <w:numId w:val="4"/>
              </w:numPr>
              <w:ind w:left="0" w:firstLine="0"/>
            </w:pPr>
          </w:p>
        </w:tc>
        <w:tc>
          <w:tcPr>
            <w:tcW w:w="910" w:type="dxa"/>
          </w:tcPr>
          <w:p w14:paraId="2A1606B2" w14:textId="77777777" w:rsidR="00332637" w:rsidRPr="00F26C0A" w:rsidRDefault="00332637" w:rsidP="00E36E87">
            <w:r w:rsidRPr="00F26C0A">
              <w:t>9563</w:t>
            </w:r>
          </w:p>
        </w:tc>
        <w:tc>
          <w:tcPr>
            <w:tcW w:w="1092" w:type="dxa"/>
          </w:tcPr>
          <w:p w14:paraId="2A0B9BA1" w14:textId="77777777" w:rsidR="00332637" w:rsidRPr="00F26C0A" w:rsidRDefault="00332637" w:rsidP="00E36E87">
            <w:r w:rsidRPr="00F26C0A">
              <w:t>MF</w:t>
            </w:r>
          </w:p>
        </w:tc>
        <w:tc>
          <w:tcPr>
            <w:tcW w:w="8921" w:type="dxa"/>
          </w:tcPr>
          <w:p w14:paraId="1A5E3579" w14:textId="77777777" w:rsidR="00332637" w:rsidRPr="00F26C0A" w:rsidRDefault="00332637" w:rsidP="00E36E87">
            <w:r w:rsidRPr="00F26C0A">
              <w:t>Vládní návrh zákona, kterým se mění některé zákony v souvislosti s rozvojem kapitálového trhu</w:t>
            </w:r>
          </w:p>
        </w:tc>
        <w:tc>
          <w:tcPr>
            <w:tcW w:w="1457" w:type="dxa"/>
          </w:tcPr>
          <w:p w14:paraId="2B362F76" w14:textId="77777777" w:rsidR="00332637" w:rsidRPr="00F26C0A" w:rsidRDefault="00332637" w:rsidP="00E36E87">
            <w:r w:rsidRPr="00F26C0A">
              <w:t>srpen 2019</w:t>
            </w:r>
          </w:p>
        </w:tc>
        <w:tc>
          <w:tcPr>
            <w:tcW w:w="1457" w:type="dxa"/>
          </w:tcPr>
          <w:p w14:paraId="58C786CD" w14:textId="77777777" w:rsidR="00332637" w:rsidRPr="00F26C0A" w:rsidRDefault="00332637" w:rsidP="00E36E87">
            <w:r w:rsidRPr="00F26C0A">
              <w:t>květen 2020</w:t>
            </w:r>
          </w:p>
        </w:tc>
        <w:tc>
          <w:tcPr>
            <w:tcW w:w="1457" w:type="dxa"/>
          </w:tcPr>
          <w:p w14:paraId="798B4481" w14:textId="77777777" w:rsidR="00332637" w:rsidRPr="00F26C0A" w:rsidRDefault="00332637" w:rsidP="00E36E87">
            <w:r w:rsidRPr="00F26C0A">
              <w:t>1.1.2022</w:t>
            </w:r>
          </w:p>
        </w:tc>
      </w:tr>
    </w:tbl>
    <w:p w14:paraId="3DBC45B7" w14:textId="77777777" w:rsidR="00332637" w:rsidRPr="00F26C0A" w:rsidRDefault="00332637" w:rsidP="00332637">
      <w:pPr>
        <w:ind w:left="-900"/>
        <w:outlineLvl w:val="0"/>
        <w:rPr>
          <w:b/>
          <w:bCs/>
        </w:rPr>
      </w:pPr>
    </w:p>
    <w:p w14:paraId="7ACB4855" w14:textId="77777777" w:rsidR="00332637" w:rsidRPr="00F26C0A" w:rsidRDefault="00332637" w:rsidP="00332637">
      <w:pPr>
        <w:ind w:left="-900"/>
        <w:outlineLvl w:val="0"/>
        <w:rPr>
          <w:b/>
          <w:bCs/>
        </w:rPr>
      </w:pPr>
      <w:r w:rsidRPr="00F26C0A">
        <w:rPr>
          <w:b/>
          <w:bCs/>
        </w:rPr>
        <w:t xml:space="preserve">3. Poznámky </w:t>
      </w:r>
    </w:p>
    <w:p w14:paraId="63A2D053" w14:textId="77777777" w:rsidR="00332637" w:rsidRPr="00F26C0A" w:rsidRDefault="00332637" w:rsidP="00332637">
      <w:pPr>
        <w:ind w:left="-900"/>
        <w:outlineLvl w:val="0"/>
        <w:rPr>
          <w:b/>
          <w:bCs/>
        </w:rPr>
      </w:pPr>
    </w:p>
    <w:tbl>
      <w:tblPr>
        <w:tblW w:w="158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5300"/>
      </w:tblGrid>
      <w:tr w:rsidR="00332637" w:rsidRPr="00584327" w14:paraId="229D28C7" w14:textId="77777777" w:rsidTr="00E36E87">
        <w:tc>
          <w:tcPr>
            <w:tcW w:w="540" w:type="dxa"/>
          </w:tcPr>
          <w:p w14:paraId="781EEC45" w14:textId="77777777" w:rsidR="00332637" w:rsidRPr="00F26C0A" w:rsidRDefault="00332637" w:rsidP="00E36E87">
            <w:pPr>
              <w:jc w:val="center"/>
              <w:rPr>
                <w:sz w:val="16"/>
              </w:rPr>
            </w:pPr>
            <w:r w:rsidRPr="00F26C0A">
              <w:rPr>
                <w:sz w:val="16"/>
              </w:rPr>
              <w:t>Poř.č.</w:t>
            </w:r>
          </w:p>
        </w:tc>
        <w:tc>
          <w:tcPr>
            <w:tcW w:w="15300" w:type="dxa"/>
          </w:tcPr>
          <w:p w14:paraId="555B1764" w14:textId="77777777" w:rsidR="00332637" w:rsidRPr="00584327" w:rsidRDefault="00332637" w:rsidP="00E36E87">
            <w:pPr>
              <w:jc w:val="center"/>
              <w:rPr>
                <w:sz w:val="16"/>
              </w:rPr>
            </w:pPr>
            <w:r w:rsidRPr="00F26C0A">
              <w:rPr>
                <w:sz w:val="16"/>
              </w:rPr>
              <w:t>Text poznámky</w:t>
            </w:r>
          </w:p>
        </w:tc>
      </w:tr>
      <w:tr w:rsidR="00332637" w:rsidRPr="00584327" w14:paraId="6AB6B2BB" w14:textId="77777777" w:rsidTr="00E36E87">
        <w:tc>
          <w:tcPr>
            <w:tcW w:w="540" w:type="dxa"/>
          </w:tcPr>
          <w:p w14:paraId="02321EC8" w14:textId="77777777" w:rsidR="00332637" w:rsidRPr="00584327" w:rsidRDefault="00332637" w:rsidP="00E36E87">
            <w:pPr>
              <w:jc w:val="center"/>
            </w:pPr>
          </w:p>
        </w:tc>
        <w:tc>
          <w:tcPr>
            <w:tcW w:w="15300" w:type="dxa"/>
          </w:tcPr>
          <w:p w14:paraId="57D392E1" w14:textId="77777777" w:rsidR="00332637" w:rsidRPr="00584327" w:rsidRDefault="00332637" w:rsidP="00E36E87">
            <w:pPr>
              <w:jc w:val="both"/>
            </w:pPr>
          </w:p>
        </w:tc>
      </w:tr>
    </w:tbl>
    <w:p w14:paraId="7DF39D7A" w14:textId="77777777" w:rsidR="00332637" w:rsidRPr="00584327" w:rsidRDefault="00332637" w:rsidP="00332637">
      <w:pPr>
        <w:pStyle w:val="Zpat"/>
        <w:tabs>
          <w:tab w:val="clear" w:pos="4536"/>
          <w:tab w:val="clear" w:pos="9072"/>
        </w:tabs>
      </w:pPr>
    </w:p>
    <w:p w14:paraId="05ED4098" w14:textId="77777777" w:rsidR="00F85270" w:rsidRPr="00584327" w:rsidRDefault="00F85270" w:rsidP="00053CF7">
      <w:pPr>
        <w:pStyle w:val="Zpat"/>
        <w:tabs>
          <w:tab w:val="clear" w:pos="4536"/>
          <w:tab w:val="clear" w:pos="9072"/>
        </w:tabs>
      </w:pPr>
    </w:p>
    <w:sectPr w:rsidR="00F85270" w:rsidRPr="00584327" w:rsidSect="00CB1F3B">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720" w:right="459" w:bottom="851" w:left="1418" w:header="357"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2990B" w14:textId="77777777" w:rsidR="00C37ADF" w:rsidRDefault="00C37ADF">
      <w:r>
        <w:separator/>
      </w:r>
    </w:p>
  </w:endnote>
  <w:endnote w:type="continuationSeparator" w:id="0">
    <w:p w14:paraId="31D6E61F" w14:textId="77777777" w:rsidR="00C37ADF" w:rsidRDefault="00C37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charset w:val="00"/>
    <w:family w:val="auto"/>
    <w:pitch w:val="variable"/>
    <w:sig w:usb0="800002EF" w:usb1="1000E0F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6518D" w14:textId="77777777" w:rsidR="008D6415" w:rsidRDefault="008D641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1905E" w14:textId="36182BC1" w:rsidR="00EF105D" w:rsidRDefault="00EF105D">
    <w:pPr>
      <w:ind w:left="-900"/>
      <w:rPr>
        <w:sz w:val="16"/>
      </w:rPr>
    </w:pPr>
    <w:r>
      <w:rPr>
        <w:sz w:val="16"/>
      </w:rPr>
      <w:t xml:space="preserve">*/ použijte zkratky : PT- plná transpozice, DT- dílčí transpozice, NT- netransponováno, PAD - plná adaptace, DAD - dílčí adaptace, NA - neadaptováno                                  </w:t>
    </w:r>
    <w:r>
      <w:rPr>
        <w:rStyle w:val="slostrnky"/>
        <w:snapToGrid w:val="0"/>
      </w:rPr>
      <w:fldChar w:fldCharType="begin"/>
    </w:r>
    <w:r>
      <w:rPr>
        <w:rStyle w:val="slostrnky"/>
        <w:snapToGrid w:val="0"/>
      </w:rPr>
      <w:instrText xml:space="preserve"> FILENAME </w:instrText>
    </w:r>
    <w:r>
      <w:rPr>
        <w:rStyle w:val="slostrnky"/>
        <w:snapToGrid w:val="0"/>
      </w:rPr>
      <w:fldChar w:fldCharType="separate"/>
    </w:r>
    <w:r w:rsidR="000064F1">
      <w:rPr>
        <w:rStyle w:val="slostrnky"/>
        <w:noProof/>
        <w:snapToGrid w:val="0"/>
      </w:rPr>
      <w:t>32011L0061.docx</w:t>
    </w:r>
    <w:r>
      <w:rPr>
        <w:rStyle w:val="slostrnky"/>
        <w:snapToGrid w:val="0"/>
      </w:rPr>
      <w:fldChar w:fldCharType="end"/>
    </w:r>
    <w:r>
      <w:rPr>
        <w:rStyle w:val="slostrnky"/>
        <w:snapToGrid w:val="0"/>
        <w:sz w:val="16"/>
      </w:rPr>
      <w:t xml:space="preserve"> </w:t>
    </w:r>
    <w:r>
      <w:rPr>
        <w:rStyle w:val="slostrnky"/>
        <w:snapToGrid w:val="0"/>
        <w:sz w:val="16"/>
      </w:rPr>
      <w:tab/>
    </w:r>
    <w:r>
      <w:rPr>
        <w:rStyle w:val="slostrnky"/>
        <w:snapToGrid w:val="0"/>
        <w:sz w:val="16"/>
      </w:rPr>
      <w:tab/>
      <w:t xml:space="preserve">   </w:t>
    </w:r>
    <w:r>
      <w:rPr>
        <w:rStyle w:val="slostrnky"/>
        <w:snapToGrid w:val="0"/>
      </w:rPr>
      <w:t xml:space="preserve">str. </w:t>
    </w:r>
    <w:r>
      <w:rPr>
        <w:rStyle w:val="slostrnky"/>
      </w:rPr>
      <w:fldChar w:fldCharType="begin"/>
    </w:r>
    <w:r>
      <w:rPr>
        <w:rStyle w:val="slostrnky"/>
      </w:rPr>
      <w:instrText xml:space="preserve"> PAGE </w:instrText>
    </w:r>
    <w:r>
      <w:rPr>
        <w:rStyle w:val="slostrnky"/>
      </w:rPr>
      <w:fldChar w:fldCharType="separate"/>
    </w:r>
    <w:r w:rsidR="00CA6714">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w:instrText>
    </w:r>
    <w:r>
      <w:rPr>
        <w:rStyle w:val="slostrnky"/>
      </w:rPr>
      <w:fldChar w:fldCharType="separate"/>
    </w:r>
    <w:r w:rsidR="00CA6714">
      <w:rPr>
        <w:rStyle w:val="slostrnky"/>
        <w:noProof/>
      </w:rPr>
      <w:t>98</w:t>
    </w:r>
    <w:r>
      <w:rPr>
        <w:rStyle w:val="slostrnky"/>
      </w:rPr>
      <w:fldChar w:fldCharType="end"/>
    </w:r>
    <w:r>
      <w:rPr>
        <w:rStyle w:val="slostrnky"/>
        <w:snapToGrid w:val="0"/>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72EC1" w14:textId="77777777" w:rsidR="008D6415" w:rsidRDefault="008D64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5BB58" w14:textId="77777777" w:rsidR="00C37ADF" w:rsidRDefault="00C37ADF">
      <w:r>
        <w:separator/>
      </w:r>
    </w:p>
  </w:footnote>
  <w:footnote w:type="continuationSeparator" w:id="0">
    <w:p w14:paraId="20F39188" w14:textId="77777777" w:rsidR="00C37ADF" w:rsidRDefault="00C37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A0261" w14:textId="77777777" w:rsidR="008D6415" w:rsidRDefault="008D641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A909E" w14:textId="77777777" w:rsidR="00EF105D" w:rsidRDefault="00EF105D">
    <w:pPr>
      <w:pStyle w:val="Zhlav"/>
      <w:jc w:val="center"/>
      <w:rPr>
        <w:sz w:val="20"/>
      </w:rPr>
    </w:pPr>
    <w:r>
      <w:rPr>
        <w:sz w:val="20"/>
      </w:rPr>
      <w:t>Srovnávací tabulka</w:t>
    </w:r>
    <w:r>
      <w:rPr>
        <w:rStyle w:val="slostrnky"/>
        <w:snapToGrid w:val="0"/>
        <w:sz w:val="20"/>
      </w:rPr>
      <w:t xml:space="preserve"> pro posouzení implementace předpisu Evropské unie </w:t>
    </w:r>
    <w:r>
      <w:rPr>
        <w:rStyle w:val="slostrnky"/>
        <w:snapToGrid w:val="0"/>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4B5CE" w14:textId="77777777" w:rsidR="008D6415" w:rsidRDefault="008D641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7B8B"/>
    <w:multiLevelType w:val="hybridMultilevel"/>
    <w:tmpl w:val="E920FAA8"/>
    <w:lvl w:ilvl="0" w:tplc="94786D06">
      <w:start w:val="1"/>
      <w:numFmt w:val="lowerLetter"/>
      <w:lvlText w:val="%1)"/>
      <w:lvlJc w:val="left"/>
      <w:pPr>
        <w:ind w:left="374" w:hanging="360"/>
      </w:pPr>
      <w:rPr>
        <w:rFonts w:cs="Times New Roman" w:hint="default"/>
      </w:rPr>
    </w:lvl>
    <w:lvl w:ilvl="1" w:tplc="04050019" w:tentative="1">
      <w:start w:val="1"/>
      <w:numFmt w:val="lowerLetter"/>
      <w:lvlText w:val="%2."/>
      <w:lvlJc w:val="left"/>
      <w:pPr>
        <w:ind w:left="1094" w:hanging="360"/>
      </w:pPr>
      <w:rPr>
        <w:rFonts w:cs="Times New Roman"/>
      </w:rPr>
    </w:lvl>
    <w:lvl w:ilvl="2" w:tplc="0405001B" w:tentative="1">
      <w:start w:val="1"/>
      <w:numFmt w:val="lowerRoman"/>
      <w:lvlText w:val="%3."/>
      <w:lvlJc w:val="right"/>
      <w:pPr>
        <w:ind w:left="1814" w:hanging="180"/>
      </w:pPr>
      <w:rPr>
        <w:rFonts w:cs="Times New Roman"/>
      </w:rPr>
    </w:lvl>
    <w:lvl w:ilvl="3" w:tplc="0405000F" w:tentative="1">
      <w:start w:val="1"/>
      <w:numFmt w:val="decimal"/>
      <w:lvlText w:val="%4."/>
      <w:lvlJc w:val="left"/>
      <w:pPr>
        <w:ind w:left="2534" w:hanging="360"/>
      </w:pPr>
      <w:rPr>
        <w:rFonts w:cs="Times New Roman"/>
      </w:rPr>
    </w:lvl>
    <w:lvl w:ilvl="4" w:tplc="04050019" w:tentative="1">
      <w:start w:val="1"/>
      <w:numFmt w:val="lowerLetter"/>
      <w:lvlText w:val="%5."/>
      <w:lvlJc w:val="left"/>
      <w:pPr>
        <w:ind w:left="3254" w:hanging="360"/>
      </w:pPr>
      <w:rPr>
        <w:rFonts w:cs="Times New Roman"/>
      </w:rPr>
    </w:lvl>
    <w:lvl w:ilvl="5" w:tplc="0405001B" w:tentative="1">
      <w:start w:val="1"/>
      <w:numFmt w:val="lowerRoman"/>
      <w:lvlText w:val="%6."/>
      <w:lvlJc w:val="right"/>
      <w:pPr>
        <w:ind w:left="3974" w:hanging="180"/>
      </w:pPr>
      <w:rPr>
        <w:rFonts w:cs="Times New Roman"/>
      </w:rPr>
    </w:lvl>
    <w:lvl w:ilvl="6" w:tplc="0405000F" w:tentative="1">
      <w:start w:val="1"/>
      <w:numFmt w:val="decimal"/>
      <w:lvlText w:val="%7."/>
      <w:lvlJc w:val="left"/>
      <w:pPr>
        <w:ind w:left="4694" w:hanging="360"/>
      </w:pPr>
      <w:rPr>
        <w:rFonts w:cs="Times New Roman"/>
      </w:rPr>
    </w:lvl>
    <w:lvl w:ilvl="7" w:tplc="04050019" w:tentative="1">
      <w:start w:val="1"/>
      <w:numFmt w:val="lowerLetter"/>
      <w:lvlText w:val="%8."/>
      <w:lvlJc w:val="left"/>
      <w:pPr>
        <w:ind w:left="5414" w:hanging="360"/>
      </w:pPr>
      <w:rPr>
        <w:rFonts w:cs="Times New Roman"/>
      </w:rPr>
    </w:lvl>
    <w:lvl w:ilvl="8" w:tplc="0405001B" w:tentative="1">
      <w:start w:val="1"/>
      <w:numFmt w:val="lowerRoman"/>
      <w:lvlText w:val="%9."/>
      <w:lvlJc w:val="right"/>
      <w:pPr>
        <w:ind w:left="6134" w:hanging="180"/>
      </w:pPr>
      <w:rPr>
        <w:rFonts w:cs="Times New Roman"/>
      </w:rPr>
    </w:lvl>
  </w:abstractNum>
  <w:abstractNum w:abstractNumId="1" w15:restartNumberingAfterBreak="0">
    <w:nsid w:val="03A4651A"/>
    <w:multiLevelType w:val="hybridMultilevel"/>
    <w:tmpl w:val="B49C38B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C24C94"/>
    <w:multiLevelType w:val="hybridMultilevel"/>
    <w:tmpl w:val="07F81528"/>
    <w:lvl w:ilvl="0" w:tplc="24E010D4">
      <w:start w:val="1"/>
      <w:numFmt w:val="lowerLetter"/>
      <w:lvlText w:val="%1)"/>
      <w:lvlJc w:val="left"/>
      <w:pPr>
        <w:ind w:left="720" w:hanging="360"/>
      </w:pPr>
      <w:rPr>
        <w:rFonts w:cs="Times New Roman" w:hint="default"/>
        <w:u w:val="singl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9950D46"/>
    <w:multiLevelType w:val="hybridMultilevel"/>
    <w:tmpl w:val="166EED38"/>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A5F5319"/>
    <w:multiLevelType w:val="hybridMultilevel"/>
    <w:tmpl w:val="0DB2A3CA"/>
    <w:lvl w:ilvl="0" w:tplc="CA6037EC">
      <w:start w:val="1"/>
      <w:numFmt w:val="decimal"/>
      <w:lvlText w:val="%1."/>
      <w:lvlJc w:val="left"/>
      <w:pPr>
        <w:tabs>
          <w:tab w:val="num" w:pos="720"/>
        </w:tabs>
        <w:ind w:left="720" w:hanging="360"/>
      </w:pPr>
      <w:rPr>
        <w:rFonts w:cs="Times New Roman" w:hint="default"/>
      </w:rPr>
    </w:lvl>
    <w:lvl w:ilvl="1" w:tplc="E08E4044" w:tentative="1">
      <w:start w:val="1"/>
      <w:numFmt w:val="lowerLetter"/>
      <w:lvlText w:val="%2."/>
      <w:lvlJc w:val="left"/>
      <w:pPr>
        <w:tabs>
          <w:tab w:val="num" w:pos="1440"/>
        </w:tabs>
        <w:ind w:left="1440" w:hanging="360"/>
      </w:pPr>
      <w:rPr>
        <w:rFonts w:cs="Times New Roman"/>
      </w:rPr>
    </w:lvl>
    <w:lvl w:ilvl="2" w:tplc="FBE41D18" w:tentative="1">
      <w:start w:val="1"/>
      <w:numFmt w:val="lowerRoman"/>
      <w:lvlText w:val="%3."/>
      <w:lvlJc w:val="right"/>
      <w:pPr>
        <w:tabs>
          <w:tab w:val="num" w:pos="2160"/>
        </w:tabs>
        <w:ind w:left="2160" w:hanging="180"/>
      </w:pPr>
      <w:rPr>
        <w:rFonts w:cs="Times New Roman"/>
      </w:rPr>
    </w:lvl>
    <w:lvl w:ilvl="3" w:tplc="9ABC9F0E" w:tentative="1">
      <w:start w:val="1"/>
      <w:numFmt w:val="decimal"/>
      <w:lvlText w:val="%4."/>
      <w:lvlJc w:val="left"/>
      <w:pPr>
        <w:tabs>
          <w:tab w:val="num" w:pos="2880"/>
        </w:tabs>
        <w:ind w:left="2880" w:hanging="360"/>
      </w:pPr>
      <w:rPr>
        <w:rFonts w:cs="Times New Roman"/>
      </w:rPr>
    </w:lvl>
    <w:lvl w:ilvl="4" w:tplc="4E4A04C4" w:tentative="1">
      <w:start w:val="1"/>
      <w:numFmt w:val="lowerLetter"/>
      <w:lvlText w:val="%5."/>
      <w:lvlJc w:val="left"/>
      <w:pPr>
        <w:tabs>
          <w:tab w:val="num" w:pos="3600"/>
        </w:tabs>
        <w:ind w:left="3600" w:hanging="360"/>
      </w:pPr>
      <w:rPr>
        <w:rFonts w:cs="Times New Roman"/>
      </w:rPr>
    </w:lvl>
    <w:lvl w:ilvl="5" w:tplc="0F8A6D7E" w:tentative="1">
      <w:start w:val="1"/>
      <w:numFmt w:val="lowerRoman"/>
      <w:lvlText w:val="%6."/>
      <w:lvlJc w:val="right"/>
      <w:pPr>
        <w:tabs>
          <w:tab w:val="num" w:pos="4320"/>
        </w:tabs>
        <w:ind w:left="4320" w:hanging="180"/>
      </w:pPr>
      <w:rPr>
        <w:rFonts w:cs="Times New Roman"/>
      </w:rPr>
    </w:lvl>
    <w:lvl w:ilvl="6" w:tplc="12243A94" w:tentative="1">
      <w:start w:val="1"/>
      <w:numFmt w:val="decimal"/>
      <w:lvlText w:val="%7."/>
      <w:lvlJc w:val="left"/>
      <w:pPr>
        <w:tabs>
          <w:tab w:val="num" w:pos="5040"/>
        </w:tabs>
        <w:ind w:left="5040" w:hanging="360"/>
      </w:pPr>
      <w:rPr>
        <w:rFonts w:cs="Times New Roman"/>
      </w:rPr>
    </w:lvl>
    <w:lvl w:ilvl="7" w:tplc="C2FCB6EA" w:tentative="1">
      <w:start w:val="1"/>
      <w:numFmt w:val="lowerLetter"/>
      <w:lvlText w:val="%8."/>
      <w:lvlJc w:val="left"/>
      <w:pPr>
        <w:tabs>
          <w:tab w:val="num" w:pos="5760"/>
        </w:tabs>
        <w:ind w:left="5760" w:hanging="360"/>
      </w:pPr>
      <w:rPr>
        <w:rFonts w:cs="Times New Roman"/>
      </w:rPr>
    </w:lvl>
    <w:lvl w:ilvl="8" w:tplc="AC0E3A34" w:tentative="1">
      <w:start w:val="1"/>
      <w:numFmt w:val="lowerRoman"/>
      <w:lvlText w:val="%9."/>
      <w:lvlJc w:val="right"/>
      <w:pPr>
        <w:tabs>
          <w:tab w:val="num" w:pos="6480"/>
        </w:tabs>
        <w:ind w:left="6480" w:hanging="180"/>
      </w:pPr>
      <w:rPr>
        <w:rFonts w:cs="Times New Roman"/>
      </w:rPr>
    </w:lvl>
  </w:abstractNum>
  <w:abstractNum w:abstractNumId="5" w15:restartNumberingAfterBreak="0">
    <w:nsid w:val="22DD238A"/>
    <w:multiLevelType w:val="hybridMultilevel"/>
    <w:tmpl w:val="C8DC133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89F107D"/>
    <w:multiLevelType w:val="hybridMultilevel"/>
    <w:tmpl w:val="887C70F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E6353DB"/>
    <w:multiLevelType w:val="hybridMultilevel"/>
    <w:tmpl w:val="40043ABA"/>
    <w:lvl w:ilvl="0" w:tplc="994A2CD4">
      <w:start w:val="1"/>
      <w:numFmt w:val="lowerLetter"/>
      <w:lvlText w:val="%1)"/>
      <w:lvlJc w:val="left"/>
      <w:pPr>
        <w:ind w:left="735" w:hanging="37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E7029FD"/>
    <w:multiLevelType w:val="hybridMultilevel"/>
    <w:tmpl w:val="8C368F2C"/>
    <w:lvl w:ilvl="0" w:tplc="19BA5544">
      <w:start w:val="1"/>
      <w:numFmt w:val="lowerLetter"/>
      <w:lvlText w:val="%1)"/>
      <w:lvlJc w:val="left"/>
      <w:pPr>
        <w:ind w:left="735" w:hanging="37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EE26123"/>
    <w:multiLevelType w:val="hybridMultilevel"/>
    <w:tmpl w:val="B7FE0384"/>
    <w:lvl w:ilvl="0" w:tplc="97D42714">
      <w:start w:val="1"/>
      <w:numFmt w:val="decimal"/>
      <w:lvlText w:val="%1."/>
      <w:lvlJc w:val="left"/>
      <w:pPr>
        <w:tabs>
          <w:tab w:val="num" w:pos="720"/>
        </w:tabs>
        <w:ind w:left="720" w:hanging="360"/>
      </w:pPr>
      <w:rPr>
        <w:rFonts w:cs="Times New Roman" w:hint="default"/>
      </w:rPr>
    </w:lvl>
    <w:lvl w:ilvl="1" w:tplc="A070531C" w:tentative="1">
      <w:start w:val="1"/>
      <w:numFmt w:val="lowerLetter"/>
      <w:lvlText w:val="%2."/>
      <w:lvlJc w:val="left"/>
      <w:pPr>
        <w:tabs>
          <w:tab w:val="num" w:pos="1440"/>
        </w:tabs>
        <w:ind w:left="1440" w:hanging="360"/>
      </w:pPr>
      <w:rPr>
        <w:rFonts w:cs="Times New Roman"/>
      </w:rPr>
    </w:lvl>
    <w:lvl w:ilvl="2" w:tplc="E946BFE8" w:tentative="1">
      <w:start w:val="1"/>
      <w:numFmt w:val="lowerRoman"/>
      <w:lvlText w:val="%3."/>
      <w:lvlJc w:val="right"/>
      <w:pPr>
        <w:tabs>
          <w:tab w:val="num" w:pos="2160"/>
        </w:tabs>
        <w:ind w:left="2160" w:hanging="180"/>
      </w:pPr>
      <w:rPr>
        <w:rFonts w:cs="Times New Roman"/>
      </w:rPr>
    </w:lvl>
    <w:lvl w:ilvl="3" w:tplc="B9269DB0" w:tentative="1">
      <w:start w:val="1"/>
      <w:numFmt w:val="decimal"/>
      <w:lvlText w:val="%4."/>
      <w:lvlJc w:val="left"/>
      <w:pPr>
        <w:tabs>
          <w:tab w:val="num" w:pos="2880"/>
        </w:tabs>
        <w:ind w:left="2880" w:hanging="360"/>
      </w:pPr>
      <w:rPr>
        <w:rFonts w:cs="Times New Roman"/>
      </w:rPr>
    </w:lvl>
    <w:lvl w:ilvl="4" w:tplc="F9283BAE" w:tentative="1">
      <w:start w:val="1"/>
      <w:numFmt w:val="lowerLetter"/>
      <w:lvlText w:val="%5."/>
      <w:lvlJc w:val="left"/>
      <w:pPr>
        <w:tabs>
          <w:tab w:val="num" w:pos="3600"/>
        </w:tabs>
        <w:ind w:left="3600" w:hanging="360"/>
      </w:pPr>
      <w:rPr>
        <w:rFonts w:cs="Times New Roman"/>
      </w:rPr>
    </w:lvl>
    <w:lvl w:ilvl="5" w:tplc="EFA881CC" w:tentative="1">
      <w:start w:val="1"/>
      <w:numFmt w:val="lowerRoman"/>
      <w:lvlText w:val="%6."/>
      <w:lvlJc w:val="right"/>
      <w:pPr>
        <w:tabs>
          <w:tab w:val="num" w:pos="4320"/>
        </w:tabs>
        <w:ind w:left="4320" w:hanging="180"/>
      </w:pPr>
      <w:rPr>
        <w:rFonts w:cs="Times New Roman"/>
      </w:rPr>
    </w:lvl>
    <w:lvl w:ilvl="6" w:tplc="1534EB2A" w:tentative="1">
      <w:start w:val="1"/>
      <w:numFmt w:val="decimal"/>
      <w:lvlText w:val="%7."/>
      <w:lvlJc w:val="left"/>
      <w:pPr>
        <w:tabs>
          <w:tab w:val="num" w:pos="5040"/>
        </w:tabs>
        <w:ind w:left="5040" w:hanging="360"/>
      </w:pPr>
      <w:rPr>
        <w:rFonts w:cs="Times New Roman"/>
      </w:rPr>
    </w:lvl>
    <w:lvl w:ilvl="7" w:tplc="32BE22F6" w:tentative="1">
      <w:start w:val="1"/>
      <w:numFmt w:val="lowerLetter"/>
      <w:lvlText w:val="%8."/>
      <w:lvlJc w:val="left"/>
      <w:pPr>
        <w:tabs>
          <w:tab w:val="num" w:pos="5760"/>
        </w:tabs>
        <w:ind w:left="5760" w:hanging="360"/>
      </w:pPr>
      <w:rPr>
        <w:rFonts w:cs="Times New Roman"/>
      </w:rPr>
    </w:lvl>
    <w:lvl w:ilvl="8" w:tplc="86E6B490" w:tentative="1">
      <w:start w:val="1"/>
      <w:numFmt w:val="lowerRoman"/>
      <w:lvlText w:val="%9."/>
      <w:lvlJc w:val="right"/>
      <w:pPr>
        <w:tabs>
          <w:tab w:val="num" w:pos="6480"/>
        </w:tabs>
        <w:ind w:left="6480" w:hanging="180"/>
      </w:pPr>
      <w:rPr>
        <w:rFonts w:cs="Times New Roman"/>
      </w:rPr>
    </w:lvl>
  </w:abstractNum>
  <w:abstractNum w:abstractNumId="10" w15:restartNumberingAfterBreak="0">
    <w:nsid w:val="30311195"/>
    <w:multiLevelType w:val="hybridMultilevel"/>
    <w:tmpl w:val="43E05B48"/>
    <w:lvl w:ilvl="0" w:tplc="54B07C70">
      <w:start w:val="1"/>
      <w:numFmt w:val="lowerLetter"/>
      <w:lvlText w:val="%1)"/>
      <w:lvlJc w:val="left"/>
      <w:pPr>
        <w:ind w:left="720" w:hanging="360"/>
      </w:pPr>
      <w:rPr>
        <w:rFonts w:eastAsia="Times New Roman" w:cs="Times New Roman" w:hint="default"/>
        <w:sz w:val="18"/>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1623189"/>
    <w:multiLevelType w:val="hybridMultilevel"/>
    <w:tmpl w:val="22A8F2E8"/>
    <w:lvl w:ilvl="0" w:tplc="0720ACA8">
      <w:start w:val="1"/>
      <w:numFmt w:val="decimal"/>
      <w:lvlText w:val="(%1)"/>
      <w:lvlJc w:val="left"/>
      <w:pPr>
        <w:ind w:left="735" w:hanging="37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589178C"/>
    <w:multiLevelType w:val="multilevel"/>
    <w:tmpl w:val="C67AE5B4"/>
    <w:lvl w:ilvl="0">
      <w:start w:val="3"/>
      <w:numFmt w:val="decimal"/>
      <w:isLgl/>
      <w:lvlText w:val="(%1)"/>
      <w:lvlJc w:val="left"/>
      <w:pPr>
        <w:tabs>
          <w:tab w:val="num" w:pos="1067"/>
        </w:tabs>
        <w:ind w:left="285" w:firstLine="425"/>
      </w:pPr>
      <w:rPr>
        <w:rFonts w:ascii="Times New Roman" w:hAnsi="Times New Roman" w:cs="Times New Roman" w:hint="default"/>
        <w:b w:val="0"/>
        <w:i w:val="0"/>
        <w:color w:val="000000"/>
        <w:sz w:val="24"/>
        <w:szCs w:val="24"/>
      </w:rPr>
    </w:lvl>
    <w:lvl w:ilvl="1">
      <w:start w:val="1"/>
      <w:numFmt w:val="lowerLetter"/>
      <w:lvlText w:val="%2)"/>
      <w:lvlJc w:val="left"/>
      <w:pPr>
        <w:tabs>
          <w:tab w:val="num" w:pos="425"/>
        </w:tabs>
        <w:ind w:left="425" w:hanging="425"/>
      </w:pPr>
      <w:rPr>
        <w:rFonts w:cs="Times New Roman" w:hint="default"/>
        <w:b w:val="0"/>
      </w:rPr>
    </w:lvl>
    <w:lvl w:ilvl="2">
      <w:start w:val="1"/>
      <w:numFmt w:val="decimal"/>
      <w:isLgl/>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13" w15:restartNumberingAfterBreak="0">
    <w:nsid w:val="46601770"/>
    <w:multiLevelType w:val="multilevel"/>
    <w:tmpl w:val="EDA2F960"/>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851"/>
        </w:tabs>
        <w:ind w:left="851" w:hanging="851"/>
      </w:pPr>
      <w:rPr>
        <w:rFonts w:cs="Times New Roman"/>
      </w:rPr>
    </w:lvl>
    <w:lvl w:ilvl="3">
      <w:start w:val="1"/>
      <w:numFmt w:val="decimal"/>
      <w:lvlText w:val="%1.%2.%3.%4."/>
      <w:lvlJc w:val="left"/>
      <w:pPr>
        <w:tabs>
          <w:tab w:val="num" w:pos="851"/>
        </w:tabs>
        <w:ind w:left="851" w:hanging="851"/>
      </w:pPr>
      <w:rPr>
        <w:rFonts w:cs="Times New Roman"/>
      </w:rPr>
    </w:lvl>
    <w:lvl w:ilvl="4">
      <w:start w:val="1"/>
      <w:numFmt w:val="none"/>
      <w:lvlText w:val=""/>
      <w:lvlJc w:val="left"/>
      <w:pPr>
        <w:tabs>
          <w:tab w:val="num" w:pos="36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14" w15:restartNumberingAfterBreak="0">
    <w:nsid w:val="477B784F"/>
    <w:multiLevelType w:val="hybridMultilevel"/>
    <w:tmpl w:val="007A9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AD698B"/>
    <w:multiLevelType w:val="singleLevel"/>
    <w:tmpl w:val="CDD04226"/>
    <w:lvl w:ilvl="0">
      <w:start w:val="1"/>
      <w:numFmt w:val="decimal"/>
      <w:pStyle w:val="za1"/>
      <w:lvlText w:val="%1."/>
      <w:lvlJc w:val="right"/>
      <w:pPr>
        <w:tabs>
          <w:tab w:val="num" w:pos="425"/>
        </w:tabs>
        <w:ind w:left="425" w:hanging="425"/>
      </w:pPr>
      <w:rPr>
        <w:rFonts w:cs="Times New Roman"/>
      </w:rPr>
    </w:lvl>
  </w:abstractNum>
  <w:abstractNum w:abstractNumId="16" w15:restartNumberingAfterBreak="0">
    <w:nsid w:val="51CD7F15"/>
    <w:multiLevelType w:val="hybridMultilevel"/>
    <w:tmpl w:val="F006DCE4"/>
    <w:lvl w:ilvl="0" w:tplc="A6708DBC">
      <w:start w:val="1"/>
      <w:numFmt w:val="lowerLetter"/>
      <w:lvlText w:val="%1)"/>
      <w:lvlJc w:val="left"/>
      <w:pPr>
        <w:ind w:left="720" w:hanging="360"/>
      </w:pPr>
      <w:rPr>
        <w:rFonts w:eastAsia="Times New Roman" w:cs="Times New Roman" w:hint="default"/>
        <w:sz w:val="18"/>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65A836AD"/>
    <w:multiLevelType w:val="hybridMultilevel"/>
    <w:tmpl w:val="A050B55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AAF1A1F"/>
    <w:multiLevelType w:val="multilevel"/>
    <w:tmpl w:val="9E72259C"/>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sz w:val="24"/>
        <w:szCs w:val="24"/>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9" w15:restartNumberingAfterBreak="0">
    <w:nsid w:val="6BB66CEF"/>
    <w:multiLevelType w:val="hybridMultilevel"/>
    <w:tmpl w:val="A20A022C"/>
    <w:lvl w:ilvl="0" w:tplc="EDE86A62">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6F816FBA"/>
    <w:multiLevelType w:val="hybridMultilevel"/>
    <w:tmpl w:val="01E63F40"/>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0245CBE"/>
    <w:multiLevelType w:val="hybridMultilevel"/>
    <w:tmpl w:val="5D10A39E"/>
    <w:lvl w:ilvl="0" w:tplc="8B6ACFF0">
      <w:start w:val="1"/>
      <w:numFmt w:val="lowerLetter"/>
      <w:lvlText w:val="%1)"/>
      <w:lvlJc w:val="left"/>
      <w:pPr>
        <w:ind w:left="720" w:hanging="360"/>
      </w:pPr>
      <w:rPr>
        <w:rFonts w:cs="Times New Roman" w:hint="default"/>
        <w:u w:val="no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7D406207"/>
    <w:multiLevelType w:val="hybridMultilevel"/>
    <w:tmpl w:val="F006DCE4"/>
    <w:lvl w:ilvl="0" w:tplc="A6708DBC">
      <w:start w:val="1"/>
      <w:numFmt w:val="lowerLetter"/>
      <w:lvlText w:val="%1)"/>
      <w:lvlJc w:val="left"/>
      <w:pPr>
        <w:ind w:left="720" w:hanging="360"/>
      </w:pPr>
      <w:rPr>
        <w:rFonts w:eastAsia="Times New Roman" w:cs="Times New Roman" w:hint="default"/>
        <w:sz w:val="18"/>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9"/>
  </w:num>
  <w:num w:numId="2">
    <w:abstractNumId w:val="4"/>
  </w:num>
  <w:num w:numId="3">
    <w:abstractNumId w:val="6"/>
  </w:num>
  <w:num w:numId="4">
    <w:abstractNumId w:val="20"/>
  </w:num>
  <w:num w:numId="5">
    <w:abstractNumId w:val="17"/>
  </w:num>
  <w:num w:numId="6">
    <w:abstractNumId w:val="13"/>
  </w:num>
  <w:num w:numId="7">
    <w:abstractNumId w:val="15"/>
  </w:num>
  <w:num w:numId="8">
    <w:abstractNumId w:val="1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2"/>
  </w:num>
  <w:num w:numId="12">
    <w:abstractNumId w:val="18"/>
    <w:lvlOverride w:ilvl="0">
      <w:startOverride w:val="1"/>
    </w:lvlOverride>
    <w:lvlOverride w:ilvl="1">
      <w:startOverride w:val="1"/>
    </w:lvlOverride>
  </w:num>
  <w:num w:numId="13">
    <w:abstractNumId w:val="21"/>
  </w:num>
  <w:num w:numId="14">
    <w:abstractNumId w:val="2"/>
  </w:num>
  <w:num w:numId="15">
    <w:abstractNumId w:val="5"/>
  </w:num>
  <w:num w:numId="16">
    <w:abstractNumId w:val="3"/>
  </w:num>
  <w:num w:numId="17">
    <w:abstractNumId w:val="0"/>
  </w:num>
  <w:num w:numId="18">
    <w:abstractNumId w:val="12"/>
  </w:num>
  <w:num w:numId="19">
    <w:abstractNumId w:val="1"/>
  </w:num>
  <w:num w:numId="20">
    <w:abstractNumId w:val="16"/>
  </w:num>
  <w:num w:numId="21">
    <w:abstractNumId w:val="7"/>
  </w:num>
  <w:num w:numId="22">
    <w:abstractNumId w:val="19"/>
  </w:num>
  <w:num w:numId="23">
    <w:abstractNumId w:val="11"/>
  </w:num>
  <w:num w:numId="24">
    <w:abstractNumId w:val="8"/>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46D"/>
    <w:rsid w:val="000011F5"/>
    <w:rsid w:val="00001C42"/>
    <w:rsid w:val="00005133"/>
    <w:rsid w:val="00005368"/>
    <w:rsid w:val="00005930"/>
    <w:rsid w:val="00005979"/>
    <w:rsid w:val="000064F1"/>
    <w:rsid w:val="000065D8"/>
    <w:rsid w:val="00010071"/>
    <w:rsid w:val="00010568"/>
    <w:rsid w:val="00010A39"/>
    <w:rsid w:val="000119A9"/>
    <w:rsid w:val="00012D9C"/>
    <w:rsid w:val="00013579"/>
    <w:rsid w:val="00013A05"/>
    <w:rsid w:val="000140E4"/>
    <w:rsid w:val="00015E70"/>
    <w:rsid w:val="0001637E"/>
    <w:rsid w:val="000222EF"/>
    <w:rsid w:val="0002256D"/>
    <w:rsid w:val="000238AB"/>
    <w:rsid w:val="00023D3D"/>
    <w:rsid w:val="00030604"/>
    <w:rsid w:val="00030E56"/>
    <w:rsid w:val="000333C2"/>
    <w:rsid w:val="00033AE1"/>
    <w:rsid w:val="00035E80"/>
    <w:rsid w:val="0003791C"/>
    <w:rsid w:val="00037B9A"/>
    <w:rsid w:val="00041CDA"/>
    <w:rsid w:val="00051D1C"/>
    <w:rsid w:val="00052051"/>
    <w:rsid w:val="00053CF7"/>
    <w:rsid w:val="00056CE5"/>
    <w:rsid w:val="00060260"/>
    <w:rsid w:val="000605D6"/>
    <w:rsid w:val="00063221"/>
    <w:rsid w:val="000638A8"/>
    <w:rsid w:val="0006414D"/>
    <w:rsid w:val="000702BE"/>
    <w:rsid w:val="0007047F"/>
    <w:rsid w:val="000704E4"/>
    <w:rsid w:val="00072C45"/>
    <w:rsid w:val="00073001"/>
    <w:rsid w:val="00077E4C"/>
    <w:rsid w:val="00080F44"/>
    <w:rsid w:val="00081EF7"/>
    <w:rsid w:val="000829E3"/>
    <w:rsid w:val="00087629"/>
    <w:rsid w:val="00091684"/>
    <w:rsid w:val="00091EF7"/>
    <w:rsid w:val="00094CA4"/>
    <w:rsid w:val="00094FA4"/>
    <w:rsid w:val="00095594"/>
    <w:rsid w:val="00096B06"/>
    <w:rsid w:val="000979F8"/>
    <w:rsid w:val="00097C23"/>
    <w:rsid w:val="00097FF6"/>
    <w:rsid w:val="000A179C"/>
    <w:rsid w:val="000A18EF"/>
    <w:rsid w:val="000A38C8"/>
    <w:rsid w:val="000B1B39"/>
    <w:rsid w:val="000B3CAF"/>
    <w:rsid w:val="000B497E"/>
    <w:rsid w:val="000B4BE3"/>
    <w:rsid w:val="000B6684"/>
    <w:rsid w:val="000B6865"/>
    <w:rsid w:val="000C00CE"/>
    <w:rsid w:val="000C1A81"/>
    <w:rsid w:val="000C2910"/>
    <w:rsid w:val="000C75BA"/>
    <w:rsid w:val="000D07DC"/>
    <w:rsid w:val="000D286F"/>
    <w:rsid w:val="000D2A93"/>
    <w:rsid w:val="000D2CD7"/>
    <w:rsid w:val="000D798C"/>
    <w:rsid w:val="000E1659"/>
    <w:rsid w:val="000E1D42"/>
    <w:rsid w:val="000E3888"/>
    <w:rsid w:val="000E4E5E"/>
    <w:rsid w:val="000E51E4"/>
    <w:rsid w:val="000E7E04"/>
    <w:rsid w:val="000F001C"/>
    <w:rsid w:val="000F14CF"/>
    <w:rsid w:val="000F1B61"/>
    <w:rsid w:val="000F2D82"/>
    <w:rsid w:val="000F369C"/>
    <w:rsid w:val="000F4879"/>
    <w:rsid w:val="000F5270"/>
    <w:rsid w:val="000F6C75"/>
    <w:rsid w:val="001000F0"/>
    <w:rsid w:val="00100CC4"/>
    <w:rsid w:val="00101F62"/>
    <w:rsid w:val="00102CC9"/>
    <w:rsid w:val="00103F77"/>
    <w:rsid w:val="00105733"/>
    <w:rsid w:val="00106286"/>
    <w:rsid w:val="00110768"/>
    <w:rsid w:val="001108D5"/>
    <w:rsid w:val="00120C94"/>
    <w:rsid w:val="00121144"/>
    <w:rsid w:val="00123EC7"/>
    <w:rsid w:val="00125B6D"/>
    <w:rsid w:val="00126FD9"/>
    <w:rsid w:val="001276F3"/>
    <w:rsid w:val="001352D2"/>
    <w:rsid w:val="001371C0"/>
    <w:rsid w:val="0013743B"/>
    <w:rsid w:val="00140A98"/>
    <w:rsid w:val="0014189B"/>
    <w:rsid w:val="00141BDE"/>
    <w:rsid w:val="00141E3A"/>
    <w:rsid w:val="001422E4"/>
    <w:rsid w:val="00142BD8"/>
    <w:rsid w:val="00144683"/>
    <w:rsid w:val="00146E73"/>
    <w:rsid w:val="00147A76"/>
    <w:rsid w:val="00147EDE"/>
    <w:rsid w:val="00150E34"/>
    <w:rsid w:val="001518CD"/>
    <w:rsid w:val="00151D80"/>
    <w:rsid w:val="00153037"/>
    <w:rsid w:val="00153E93"/>
    <w:rsid w:val="001569E0"/>
    <w:rsid w:val="001606AE"/>
    <w:rsid w:val="00165FD0"/>
    <w:rsid w:val="00167646"/>
    <w:rsid w:val="001720E1"/>
    <w:rsid w:val="001726CB"/>
    <w:rsid w:val="001734DA"/>
    <w:rsid w:val="00175425"/>
    <w:rsid w:val="00175793"/>
    <w:rsid w:val="00177025"/>
    <w:rsid w:val="00182DB5"/>
    <w:rsid w:val="001849D7"/>
    <w:rsid w:val="0019057B"/>
    <w:rsid w:val="0019146D"/>
    <w:rsid w:val="00191E3A"/>
    <w:rsid w:val="0019557D"/>
    <w:rsid w:val="00195784"/>
    <w:rsid w:val="001A02DA"/>
    <w:rsid w:val="001A68C5"/>
    <w:rsid w:val="001A70EB"/>
    <w:rsid w:val="001B0333"/>
    <w:rsid w:val="001B5024"/>
    <w:rsid w:val="001B5869"/>
    <w:rsid w:val="001B6505"/>
    <w:rsid w:val="001C2CD3"/>
    <w:rsid w:val="001C3382"/>
    <w:rsid w:val="001C3CEB"/>
    <w:rsid w:val="001C488C"/>
    <w:rsid w:val="001C4EAB"/>
    <w:rsid w:val="001C7428"/>
    <w:rsid w:val="001D0FB3"/>
    <w:rsid w:val="001D2FA5"/>
    <w:rsid w:val="001D4A42"/>
    <w:rsid w:val="001D5CEC"/>
    <w:rsid w:val="001D6AD0"/>
    <w:rsid w:val="001D7076"/>
    <w:rsid w:val="001D7BA6"/>
    <w:rsid w:val="001E135D"/>
    <w:rsid w:val="001E1FF5"/>
    <w:rsid w:val="001E72C6"/>
    <w:rsid w:val="001F0424"/>
    <w:rsid w:val="001F0553"/>
    <w:rsid w:val="001F0A1A"/>
    <w:rsid w:val="001F5644"/>
    <w:rsid w:val="001F59A4"/>
    <w:rsid w:val="001F744D"/>
    <w:rsid w:val="00200992"/>
    <w:rsid w:val="00200A27"/>
    <w:rsid w:val="00201C2F"/>
    <w:rsid w:val="00201EDA"/>
    <w:rsid w:val="00203834"/>
    <w:rsid w:val="00207F77"/>
    <w:rsid w:val="002102D0"/>
    <w:rsid w:val="002106FF"/>
    <w:rsid w:val="002128BE"/>
    <w:rsid w:val="0021312C"/>
    <w:rsid w:val="002134BF"/>
    <w:rsid w:val="00214060"/>
    <w:rsid w:val="002141FD"/>
    <w:rsid w:val="002151C2"/>
    <w:rsid w:val="00215799"/>
    <w:rsid w:val="00215DD6"/>
    <w:rsid w:val="00215FC1"/>
    <w:rsid w:val="0021638E"/>
    <w:rsid w:val="00216840"/>
    <w:rsid w:val="002218C8"/>
    <w:rsid w:val="00222153"/>
    <w:rsid w:val="00224C5F"/>
    <w:rsid w:val="00226896"/>
    <w:rsid w:val="002278B5"/>
    <w:rsid w:val="00230A85"/>
    <w:rsid w:val="00230E0A"/>
    <w:rsid w:val="002324A4"/>
    <w:rsid w:val="002342D4"/>
    <w:rsid w:val="00240847"/>
    <w:rsid w:val="00240860"/>
    <w:rsid w:val="002416D7"/>
    <w:rsid w:val="002432F6"/>
    <w:rsid w:val="002446D7"/>
    <w:rsid w:val="0024492E"/>
    <w:rsid w:val="0025090C"/>
    <w:rsid w:val="00250A4C"/>
    <w:rsid w:val="002514A3"/>
    <w:rsid w:val="002576BE"/>
    <w:rsid w:val="00260D83"/>
    <w:rsid w:val="00262990"/>
    <w:rsid w:val="002675DB"/>
    <w:rsid w:val="00267D2D"/>
    <w:rsid w:val="00270DC6"/>
    <w:rsid w:val="00272F1A"/>
    <w:rsid w:val="002734C2"/>
    <w:rsid w:val="00273952"/>
    <w:rsid w:val="002759C9"/>
    <w:rsid w:val="00276AEB"/>
    <w:rsid w:val="00277907"/>
    <w:rsid w:val="00283125"/>
    <w:rsid w:val="00287592"/>
    <w:rsid w:val="002917C3"/>
    <w:rsid w:val="00294C83"/>
    <w:rsid w:val="002952C8"/>
    <w:rsid w:val="0029627E"/>
    <w:rsid w:val="00297AFD"/>
    <w:rsid w:val="00297D76"/>
    <w:rsid w:val="002B052C"/>
    <w:rsid w:val="002C0A8B"/>
    <w:rsid w:val="002C14B2"/>
    <w:rsid w:val="002C1CF3"/>
    <w:rsid w:val="002D3EDE"/>
    <w:rsid w:val="002D4FCD"/>
    <w:rsid w:val="002D57B1"/>
    <w:rsid w:val="002E37D4"/>
    <w:rsid w:val="002E5775"/>
    <w:rsid w:val="002E6860"/>
    <w:rsid w:val="002E6F02"/>
    <w:rsid w:val="002E7884"/>
    <w:rsid w:val="002F04B3"/>
    <w:rsid w:val="002F1389"/>
    <w:rsid w:val="002F1580"/>
    <w:rsid w:val="002F2128"/>
    <w:rsid w:val="002F3D3A"/>
    <w:rsid w:val="002F4753"/>
    <w:rsid w:val="003007A1"/>
    <w:rsid w:val="00301AE2"/>
    <w:rsid w:val="00302B22"/>
    <w:rsid w:val="003076EB"/>
    <w:rsid w:val="00311464"/>
    <w:rsid w:val="00311CA2"/>
    <w:rsid w:val="0031217B"/>
    <w:rsid w:val="00312686"/>
    <w:rsid w:val="003132BA"/>
    <w:rsid w:val="00313986"/>
    <w:rsid w:val="003145D7"/>
    <w:rsid w:val="00315C64"/>
    <w:rsid w:val="003160BA"/>
    <w:rsid w:val="00317416"/>
    <w:rsid w:val="00317892"/>
    <w:rsid w:val="0032484A"/>
    <w:rsid w:val="00325B09"/>
    <w:rsid w:val="00325C79"/>
    <w:rsid w:val="00326BC2"/>
    <w:rsid w:val="00326EA4"/>
    <w:rsid w:val="00330745"/>
    <w:rsid w:val="00331DF4"/>
    <w:rsid w:val="00332637"/>
    <w:rsid w:val="003329B6"/>
    <w:rsid w:val="00332F65"/>
    <w:rsid w:val="003352FB"/>
    <w:rsid w:val="0033653F"/>
    <w:rsid w:val="00336D33"/>
    <w:rsid w:val="00342101"/>
    <w:rsid w:val="0034532B"/>
    <w:rsid w:val="00346449"/>
    <w:rsid w:val="00346535"/>
    <w:rsid w:val="00346AD8"/>
    <w:rsid w:val="00353471"/>
    <w:rsid w:val="00355CF6"/>
    <w:rsid w:val="00356417"/>
    <w:rsid w:val="003567CF"/>
    <w:rsid w:val="00356EDD"/>
    <w:rsid w:val="00363641"/>
    <w:rsid w:val="003643A4"/>
    <w:rsid w:val="00364D40"/>
    <w:rsid w:val="00364F5D"/>
    <w:rsid w:val="00366141"/>
    <w:rsid w:val="00374BAC"/>
    <w:rsid w:val="00375946"/>
    <w:rsid w:val="00376662"/>
    <w:rsid w:val="0037690F"/>
    <w:rsid w:val="00377879"/>
    <w:rsid w:val="00377F3F"/>
    <w:rsid w:val="00385392"/>
    <w:rsid w:val="0038655F"/>
    <w:rsid w:val="00391066"/>
    <w:rsid w:val="0039513F"/>
    <w:rsid w:val="003959BA"/>
    <w:rsid w:val="00395B09"/>
    <w:rsid w:val="0039711E"/>
    <w:rsid w:val="003A16AC"/>
    <w:rsid w:val="003A1C81"/>
    <w:rsid w:val="003A25D1"/>
    <w:rsid w:val="003A35E9"/>
    <w:rsid w:val="003A5348"/>
    <w:rsid w:val="003B0071"/>
    <w:rsid w:val="003B060E"/>
    <w:rsid w:val="003B0665"/>
    <w:rsid w:val="003B427A"/>
    <w:rsid w:val="003B4296"/>
    <w:rsid w:val="003B6B13"/>
    <w:rsid w:val="003B6DF2"/>
    <w:rsid w:val="003B732A"/>
    <w:rsid w:val="003B760C"/>
    <w:rsid w:val="003C04CA"/>
    <w:rsid w:val="003C4E5D"/>
    <w:rsid w:val="003C5141"/>
    <w:rsid w:val="003C5815"/>
    <w:rsid w:val="003C641E"/>
    <w:rsid w:val="003C65F6"/>
    <w:rsid w:val="003D1EA0"/>
    <w:rsid w:val="003D2D79"/>
    <w:rsid w:val="003D4D86"/>
    <w:rsid w:val="003E0264"/>
    <w:rsid w:val="003E0CB5"/>
    <w:rsid w:val="003E5F96"/>
    <w:rsid w:val="003E653A"/>
    <w:rsid w:val="003E6DDD"/>
    <w:rsid w:val="003E7357"/>
    <w:rsid w:val="003F0141"/>
    <w:rsid w:val="003F1221"/>
    <w:rsid w:val="003F1653"/>
    <w:rsid w:val="003F1BD8"/>
    <w:rsid w:val="003F3F9D"/>
    <w:rsid w:val="003F543B"/>
    <w:rsid w:val="003F5496"/>
    <w:rsid w:val="003F6BB8"/>
    <w:rsid w:val="00404563"/>
    <w:rsid w:val="00405713"/>
    <w:rsid w:val="004115A7"/>
    <w:rsid w:val="004140BD"/>
    <w:rsid w:val="00414B89"/>
    <w:rsid w:val="00420AA4"/>
    <w:rsid w:val="00420EB2"/>
    <w:rsid w:val="00421A63"/>
    <w:rsid w:val="00425B0A"/>
    <w:rsid w:val="0042620E"/>
    <w:rsid w:val="00427ACF"/>
    <w:rsid w:val="00430EE8"/>
    <w:rsid w:val="0043177D"/>
    <w:rsid w:val="00432C89"/>
    <w:rsid w:val="00433493"/>
    <w:rsid w:val="00435E03"/>
    <w:rsid w:val="00435EE3"/>
    <w:rsid w:val="004376BD"/>
    <w:rsid w:val="004427B5"/>
    <w:rsid w:val="00443287"/>
    <w:rsid w:val="00443719"/>
    <w:rsid w:val="00443C06"/>
    <w:rsid w:val="004450D3"/>
    <w:rsid w:val="0044575C"/>
    <w:rsid w:val="00445844"/>
    <w:rsid w:val="00446050"/>
    <w:rsid w:val="00446B1A"/>
    <w:rsid w:val="00446EE3"/>
    <w:rsid w:val="00450B83"/>
    <w:rsid w:val="00451947"/>
    <w:rsid w:val="00451D67"/>
    <w:rsid w:val="00453853"/>
    <w:rsid w:val="0045650D"/>
    <w:rsid w:val="0045745E"/>
    <w:rsid w:val="00462C1E"/>
    <w:rsid w:val="0046482A"/>
    <w:rsid w:val="004653A2"/>
    <w:rsid w:val="00467A87"/>
    <w:rsid w:val="00471607"/>
    <w:rsid w:val="00471CC3"/>
    <w:rsid w:val="004743B2"/>
    <w:rsid w:val="004744F3"/>
    <w:rsid w:val="0048030E"/>
    <w:rsid w:val="00484CE0"/>
    <w:rsid w:val="004853E9"/>
    <w:rsid w:val="00486AD5"/>
    <w:rsid w:val="00491313"/>
    <w:rsid w:val="00495E99"/>
    <w:rsid w:val="004978D0"/>
    <w:rsid w:val="004A675B"/>
    <w:rsid w:val="004B2F2E"/>
    <w:rsid w:val="004B38D8"/>
    <w:rsid w:val="004B49AC"/>
    <w:rsid w:val="004B5B9D"/>
    <w:rsid w:val="004B6500"/>
    <w:rsid w:val="004B7B30"/>
    <w:rsid w:val="004C0C58"/>
    <w:rsid w:val="004C0E23"/>
    <w:rsid w:val="004C1322"/>
    <w:rsid w:val="004C29DF"/>
    <w:rsid w:val="004C3EBC"/>
    <w:rsid w:val="004C43CC"/>
    <w:rsid w:val="004C4812"/>
    <w:rsid w:val="004C4CE2"/>
    <w:rsid w:val="004C6AA4"/>
    <w:rsid w:val="004D153B"/>
    <w:rsid w:val="004D17C7"/>
    <w:rsid w:val="004D1AF1"/>
    <w:rsid w:val="004D21EC"/>
    <w:rsid w:val="004D7AF8"/>
    <w:rsid w:val="004E175F"/>
    <w:rsid w:val="004E456E"/>
    <w:rsid w:val="004E46F9"/>
    <w:rsid w:val="004E50DF"/>
    <w:rsid w:val="004E6975"/>
    <w:rsid w:val="004F173F"/>
    <w:rsid w:val="004F18A5"/>
    <w:rsid w:val="004F1B91"/>
    <w:rsid w:val="004F52CC"/>
    <w:rsid w:val="00501979"/>
    <w:rsid w:val="005048B2"/>
    <w:rsid w:val="0051133A"/>
    <w:rsid w:val="0051301C"/>
    <w:rsid w:val="00513ECA"/>
    <w:rsid w:val="00514831"/>
    <w:rsid w:val="00514A1D"/>
    <w:rsid w:val="005164D3"/>
    <w:rsid w:val="005218F8"/>
    <w:rsid w:val="005220BB"/>
    <w:rsid w:val="005225A3"/>
    <w:rsid w:val="005239B0"/>
    <w:rsid w:val="00527548"/>
    <w:rsid w:val="005311E2"/>
    <w:rsid w:val="005319AA"/>
    <w:rsid w:val="00536F3C"/>
    <w:rsid w:val="00537BA6"/>
    <w:rsid w:val="0054057F"/>
    <w:rsid w:val="00542EEE"/>
    <w:rsid w:val="00543352"/>
    <w:rsid w:val="005433F6"/>
    <w:rsid w:val="00546E39"/>
    <w:rsid w:val="00550742"/>
    <w:rsid w:val="00550C41"/>
    <w:rsid w:val="005511AF"/>
    <w:rsid w:val="00552856"/>
    <w:rsid w:val="00553476"/>
    <w:rsid w:val="0055521A"/>
    <w:rsid w:val="0055562E"/>
    <w:rsid w:val="005568FD"/>
    <w:rsid w:val="00557B7E"/>
    <w:rsid w:val="00563F57"/>
    <w:rsid w:val="005648D4"/>
    <w:rsid w:val="0056509A"/>
    <w:rsid w:val="00566DB2"/>
    <w:rsid w:val="00567D3B"/>
    <w:rsid w:val="005725F4"/>
    <w:rsid w:val="005734AD"/>
    <w:rsid w:val="0057396D"/>
    <w:rsid w:val="0057494D"/>
    <w:rsid w:val="00575CFD"/>
    <w:rsid w:val="0057687B"/>
    <w:rsid w:val="00576B43"/>
    <w:rsid w:val="00577B60"/>
    <w:rsid w:val="00580F62"/>
    <w:rsid w:val="00581BC8"/>
    <w:rsid w:val="00582691"/>
    <w:rsid w:val="00584327"/>
    <w:rsid w:val="005862E6"/>
    <w:rsid w:val="00587010"/>
    <w:rsid w:val="005931C8"/>
    <w:rsid w:val="00593A6D"/>
    <w:rsid w:val="0059450F"/>
    <w:rsid w:val="00596CEB"/>
    <w:rsid w:val="005970DA"/>
    <w:rsid w:val="00597AF0"/>
    <w:rsid w:val="005A2E89"/>
    <w:rsid w:val="005A31E5"/>
    <w:rsid w:val="005A5D35"/>
    <w:rsid w:val="005A6E0B"/>
    <w:rsid w:val="005B02D0"/>
    <w:rsid w:val="005B14BF"/>
    <w:rsid w:val="005B1892"/>
    <w:rsid w:val="005B4944"/>
    <w:rsid w:val="005B5BDE"/>
    <w:rsid w:val="005B75F7"/>
    <w:rsid w:val="005B7E17"/>
    <w:rsid w:val="005C123A"/>
    <w:rsid w:val="005C23AE"/>
    <w:rsid w:val="005C4FA5"/>
    <w:rsid w:val="005C53AE"/>
    <w:rsid w:val="005D0786"/>
    <w:rsid w:val="005D0878"/>
    <w:rsid w:val="005D3B7B"/>
    <w:rsid w:val="005D544A"/>
    <w:rsid w:val="005D6DFA"/>
    <w:rsid w:val="005D70BA"/>
    <w:rsid w:val="005E216B"/>
    <w:rsid w:val="005E369D"/>
    <w:rsid w:val="005E4174"/>
    <w:rsid w:val="005E6428"/>
    <w:rsid w:val="005E665F"/>
    <w:rsid w:val="005E7038"/>
    <w:rsid w:val="005E7367"/>
    <w:rsid w:val="005F10BE"/>
    <w:rsid w:val="005F1CE7"/>
    <w:rsid w:val="005F2532"/>
    <w:rsid w:val="005F3DCF"/>
    <w:rsid w:val="005F3F2C"/>
    <w:rsid w:val="005F436A"/>
    <w:rsid w:val="005F7753"/>
    <w:rsid w:val="00601330"/>
    <w:rsid w:val="00604020"/>
    <w:rsid w:val="006041CC"/>
    <w:rsid w:val="0060619C"/>
    <w:rsid w:val="00606437"/>
    <w:rsid w:val="00606A7A"/>
    <w:rsid w:val="0061175E"/>
    <w:rsid w:val="006200C1"/>
    <w:rsid w:val="00620884"/>
    <w:rsid w:val="0062093D"/>
    <w:rsid w:val="00621B15"/>
    <w:rsid w:val="006220B6"/>
    <w:rsid w:val="0062331F"/>
    <w:rsid w:val="00625B3F"/>
    <w:rsid w:val="00625D4A"/>
    <w:rsid w:val="006268EF"/>
    <w:rsid w:val="00626EB6"/>
    <w:rsid w:val="00626F84"/>
    <w:rsid w:val="00630192"/>
    <w:rsid w:val="00630314"/>
    <w:rsid w:val="00630F39"/>
    <w:rsid w:val="00631B58"/>
    <w:rsid w:val="00632069"/>
    <w:rsid w:val="006407DA"/>
    <w:rsid w:val="00641E4C"/>
    <w:rsid w:val="00642094"/>
    <w:rsid w:val="00645103"/>
    <w:rsid w:val="00645A3F"/>
    <w:rsid w:val="006473B6"/>
    <w:rsid w:val="00650284"/>
    <w:rsid w:val="00650F63"/>
    <w:rsid w:val="00651569"/>
    <w:rsid w:val="00653814"/>
    <w:rsid w:val="0065442B"/>
    <w:rsid w:val="006553EE"/>
    <w:rsid w:val="00655646"/>
    <w:rsid w:val="00656119"/>
    <w:rsid w:val="00656BEB"/>
    <w:rsid w:val="00657C51"/>
    <w:rsid w:val="00660456"/>
    <w:rsid w:val="00661645"/>
    <w:rsid w:val="00661D1F"/>
    <w:rsid w:val="00663DBB"/>
    <w:rsid w:val="0066515F"/>
    <w:rsid w:val="0066677E"/>
    <w:rsid w:val="00670223"/>
    <w:rsid w:val="006711E4"/>
    <w:rsid w:val="00671882"/>
    <w:rsid w:val="00672197"/>
    <w:rsid w:val="00675EC2"/>
    <w:rsid w:val="00676E85"/>
    <w:rsid w:val="00677915"/>
    <w:rsid w:val="006806E1"/>
    <w:rsid w:val="00680A1F"/>
    <w:rsid w:val="00683141"/>
    <w:rsid w:val="0068484C"/>
    <w:rsid w:val="006848E5"/>
    <w:rsid w:val="00685A3A"/>
    <w:rsid w:val="00686E2A"/>
    <w:rsid w:val="00690AF5"/>
    <w:rsid w:val="00691D5A"/>
    <w:rsid w:val="0069240A"/>
    <w:rsid w:val="00692CAD"/>
    <w:rsid w:val="0069369E"/>
    <w:rsid w:val="00694786"/>
    <w:rsid w:val="006954A7"/>
    <w:rsid w:val="00696623"/>
    <w:rsid w:val="00696666"/>
    <w:rsid w:val="00696BE5"/>
    <w:rsid w:val="006A35C1"/>
    <w:rsid w:val="006A4303"/>
    <w:rsid w:val="006A4CC1"/>
    <w:rsid w:val="006B02FF"/>
    <w:rsid w:val="006B05F8"/>
    <w:rsid w:val="006B1405"/>
    <w:rsid w:val="006B3902"/>
    <w:rsid w:val="006B60BD"/>
    <w:rsid w:val="006B6692"/>
    <w:rsid w:val="006B6E1B"/>
    <w:rsid w:val="006C0590"/>
    <w:rsid w:val="006C1595"/>
    <w:rsid w:val="006C1ADA"/>
    <w:rsid w:val="006C1C7C"/>
    <w:rsid w:val="006C2E17"/>
    <w:rsid w:val="006C42CE"/>
    <w:rsid w:val="006C4A32"/>
    <w:rsid w:val="006C5FB0"/>
    <w:rsid w:val="006C69EC"/>
    <w:rsid w:val="006C7339"/>
    <w:rsid w:val="006C746D"/>
    <w:rsid w:val="006D0C2C"/>
    <w:rsid w:val="006D1292"/>
    <w:rsid w:val="006D22A5"/>
    <w:rsid w:val="006D6152"/>
    <w:rsid w:val="006D6AE7"/>
    <w:rsid w:val="006E0888"/>
    <w:rsid w:val="006E3574"/>
    <w:rsid w:val="006F229C"/>
    <w:rsid w:val="006F4537"/>
    <w:rsid w:val="006F7629"/>
    <w:rsid w:val="00702779"/>
    <w:rsid w:val="007072B2"/>
    <w:rsid w:val="00711754"/>
    <w:rsid w:val="00713D54"/>
    <w:rsid w:val="007207C4"/>
    <w:rsid w:val="00722139"/>
    <w:rsid w:val="007232B8"/>
    <w:rsid w:val="007250B1"/>
    <w:rsid w:val="007255D0"/>
    <w:rsid w:val="00725AB4"/>
    <w:rsid w:val="00725D6F"/>
    <w:rsid w:val="00726D1D"/>
    <w:rsid w:val="00726E91"/>
    <w:rsid w:val="0073063C"/>
    <w:rsid w:val="00732CCF"/>
    <w:rsid w:val="00734C11"/>
    <w:rsid w:val="007357A1"/>
    <w:rsid w:val="00735F9B"/>
    <w:rsid w:val="00736DC0"/>
    <w:rsid w:val="00741ED3"/>
    <w:rsid w:val="007422A3"/>
    <w:rsid w:val="00742F9D"/>
    <w:rsid w:val="007437D4"/>
    <w:rsid w:val="00744B36"/>
    <w:rsid w:val="00751861"/>
    <w:rsid w:val="0075322D"/>
    <w:rsid w:val="00753D3E"/>
    <w:rsid w:val="007568AE"/>
    <w:rsid w:val="007734D9"/>
    <w:rsid w:val="00776C97"/>
    <w:rsid w:val="007831DC"/>
    <w:rsid w:val="00784E61"/>
    <w:rsid w:val="0079154A"/>
    <w:rsid w:val="00792627"/>
    <w:rsid w:val="00792698"/>
    <w:rsid w:val="00792C0D"/>
    <w:rsid w:val="00793744"/>
    <w:rsid w:val="007950BF"/>
    <w:rsid w:val="00796B9B"/>
    <w:rsid w:val="00797D85"/>
    <w:rsid w:val="007A062E"/>
    <w:rsid w:val="007A3B95"/>
    <w:rsid w:val="007A4DF5"/>
    <w:rsid w:val="007A6415"/>
    <w:rsid w:val="007B0A85"/>
    <w:rsid w:val="007B0C4E"/>
    <w:rsid w:val="007B0CBE"/>
    <w:rsid w:val="007B2B45"/>
    <w:rsid w:val="007B46F8"/>
    <w:rsid w:val="007B6D18"/>
    <w:rsid w:val="007B7463"/>
    <w:rsid w:val="007B7AFB"/>
    <w:rsid w:val="007C14BB"/>
    <w:rsid w:val="007C1B72"/>
    <w:rsid w:val="007C5AA8"/>
    <w:rsid w:val="007C5DF1"/>
    <w:rsid w:val="007C7B95"/>
    <w:rsid w:val="007D06E3"/>
    <w:rsid w:val="007D460E"/>
    <w:rsid w:val="007D4857"/>
    <w:rsid w:val="007D5307"/>
    <w:rsid w:val="007D5A0E"/>
    <w:rsid w:val="007D7E52"/>
    <w:rsid w:val="007D7EE7"/>
    <w:rsid w:val="007E0247"/>
    <w:rsid w:val="007E2E00"/>
    <w:rsid w:val="007E5083"/>
    <w:rsid w:val="007F09FE"/>
    <w:rsid w:val="007F1F1A"/>
    <w:rsid w:val="007F2092"/>
    <w:rsid w:val="007F3341"/>
    <w:rsid w:val="007F36E4"/>
    <w:rsid w:val="007F37A4"/>
    <w:rsid w:val="007F777C"/>
    <w:rsid w:val="008046B8"/>
    <w:rsid w:val="00804FFE"/>
    <w:rsid w:val="00805B0F"/>
    <w:rsid w:val="008104B2"/>
    <w:rsid w:val="00810D60"/>
    <w:rsid w:val="00814601"/>
    <w:rsid w:val="008211A6"/>
    <w:rsid w:val="00823A1E"/>
    <w:rsid w:val="00824378"/>
    <w:rsid w:val="008320F2"/>
    <w:rsid w:val="008328BB"/>
    <w:rsid w:val="00832B20"/>
    <w:rsid w:val="008361E8"/>
    <w:rsid w:val="008404A7"/>
    <w:rsid w:val="00841D30"/>
    <w:rsid w:val="00841F5F"/>
    <w:rsid w:val="00842D2B"/>
    <w:rsid w:val="00844849"/>
    <w:rsid w:val="008450DC"/>
    <w:rsid w:val="00846997"/>
    <w:rsid w:val="0085209E"/>
    <w:rsid w:val="008536F3"/>
    <w:rsid w:val="0085443D"/>
    <w:rsid w:val="00860504"/>
    <w:rsid w:val="00861C88"/>
    <w:rsid w:val="008622BC"/>
    <w:rsid w:val="0086707B"/>
    <w:rsid w:val="00867B76"/>
    <w:rsid w:val="00870EF7"/>
    <w:rsid w:val="00870FBF"/>
    <w:rsid w:val="00872550"/>
    <w:rsid w:val="00873BE9"/>
    <w:rsid w:val="00875212"/>
    <w:rsid w:val="0087663D"/>
    <w:rsid w:val="00876763"/>
    <w:rsid w:val="00877BB0"/>
    <w:rsid w:val="00880653"/>
    <w:rsid w:val="00884F12"/>
    <w:rsid w:val="00885184"/>
    <w:rsid w:val="00890E4F"/>
    <w:rsid w:val="00890FD0"/>
    <w:rsid w:val="0089272F"/>
    <w:rsid w:val="0089409D"/>
    <w:rsid w:val="00894B50"/>
    <w:rsid w:val="00896078"/>
    <w:rsid w:val="00897012"/>
    <w:rsid w:val="008A301D"/>
    <w:rsid w:val="008A34AE"/>
    <w:rsid w:val="008A3C5E"/>
    <w:rsid w:val="008B0601"/>
    <w:rsid w:val="008B1C67"/>
    <w:rsid w:val="008B40CB"/>
    <w:rsid w:val="008B467E"/>
    <w:rsid w:val="008C007C"/>
    <w:rsid w:val="008C0C73"/>
    <w:rsid w:val="008C165B"/>
    <w:rsid w:val="008C330A"/>
    <w:rsid w:val="008C7A9F"/>
    <w:rsid w:val="008D359C"/>
    <w:rsid w:val="008D5844"/>
    <w:rsid w:val="008D6415"/>
    <w:rsid w:val="008D7299"/>
    <w:rsid w:val="008E1820"/>
    <w:rsid w:val="008E60B1"/>
    <w:rsid w:val="008F0738"/>
    <w:rsid w:val="008F0B88"/>
    <w:rsid w:val="008F2FE8"/>
    <w:rsid w:val="008F5212"/>
    <w:rsid w:val="008F7B04"/>
    <w:rsid w:val="009009EB"/>
    <w:rsid w:val="00900E3F"/>
    <w:rsid w:val="00903A77"/>
    <w:rsid w:val="00906205"/>
    <w:rsid w:val="00907193"/>
    <w:rsid w:val="00910B45"/>
    <w:rsid w:val="00911E99"/>
    <w:rsid w:val="00914C85"/>
    <w:rsid w:val="009174FE"/>
    <w:rsid w:val="00921B1E"/>
    <w:rsid w:val="00921E3E"/>
    <w:rsid w:val="00922882"/>
    <w:rsid w:val="00926F3C"/>
    <w:rsid w:val="00931C71"/>
    <w:rsid w:val="0093240D"/>
    <w:rsid w:val="00933DED"/>
    <w:rsid w:val="00934093"/>
    <w:rsid w:val="00934D91"/>
    <w:rsid w:val="00934EAC"/>
    <w:rsid w:val="00935B17"/>
    <w:rsid w:val="00936152"/>
    <w:rsid w:val="00936F21"/>
    <w:rsid w:val="0093707F"/>
    <w:rsid w:val="00937792"/>
    <w:rsid w:val="00937FE0"/>
    <w:rsid w:val="009412EA"/>
    <w:rsid w:val="0094232F"/>
    <w:rsid w:val="00943951"/>
    <w:rsid w:val="00944528"/>
    <w:rsid w:val="009445D5"/>
    <w:rsid w:val="009452A8"/>
    <w:rsid w:val="00945775"/>
    <w:rsid w:val="00947F89"/>
    <w:rsid w:val="009504FB"/>
    <w:rsid w:val="00950F8D"/>
    <w:rsid w:val="0095126A"/>
    <w:rsid w:val="00953074"/>
    <w:rsid w:val="009551CE"/>
    <w:rsid w:val="00956F83"/>
    <w:rsid w:val="00957BBD"/>
    <w:rsid w:val="009629AE"/>
    <w:rsid w:val="0096321B"/>
    <w:rsid w:val="00966644"/>
    <w:rsid w:val="0096717D"/>
    <w:rsid w:val="00973238"/>
    <w:rsid w:val="00974F7F"/>
    <w:rsid w:val="00975B2D"/>
    <w:rsid w:val="00977633"/>
    <w:rsid w:val="00980B21"/>
    <w:rsid w:val="00980FB5"/>
    <w:rsid w:val="00981C4E"/>
    <w:rsid w:val="00982A0F"/>
    <w:rsid w:val="00983111"/>
    <w:rsid w:val="00983194"/>
    <w:rsid w:val="009853FA"/>
    <w:rsid w:val="00987695"/>
    <w:rsid w:val="00992C51"/>
    <w:rsid w:val="00992E13"/>
    <w:rsid w:val="009933C3"/>
    <w:rsid w:val="00995797"/>
    <w:rsid w:val="009A014A"/>
    <w:rsid w:val="009A1907"/>
    <w:rsid w:val="009A23D4"/>
    <w:rsid w:val="009B038E"/>
    <w:rsid w:val="009B08CA"/>
    <w:rsid w:val="009B2397"/>
    <w:rsid w:val="009B371A"/>
    <w:rsid w:val="009B5A47"/>
    <w:rsid w:val="009C08C1"/>
    <w:rsid w:val="009C3DCE"/>
    <w:rsid w:val="009C6903"/>
    <w:rsid w:val="009C72D4"/>
    <w:rsid w:val="009C7659"/>
    <w:rsid w:val="009D0768"/>
    <w:rsid w:val="009D0F23"/>
    <w:rsid w:val="009D1B99"/>
    <w:rsid w:val="009E059C"/>
    <w:rsid w:val="009E0762"/>
    <w:rsid w:val="009E0ED7"/>
    <w:rsid w:val="009E1155"/>
    <w:rsid w:val="009E143A"/>
    <w:rsid w:val="009E25E7"/>
    <w:rsid w:val="009E49D6"/>
    <w:rsid w:val="009E5392"/>
    <w:rsid w:val="009E5FD4"/>
    <w:rsid w:val="009E6B13"/>
    <w:rsid w:val="009E6BBD"/>
    <w:rsid w:val="009F1FEA"/>
    <w:rsid w:val="009F4E9E"/>
    <w:rsid w:val="009F4F5D"/>
    <w:rsid w:val="009F7762"/>
    <w:rsid w:val="009F77B3"/>
    <w:rsid w:val="009F7F76"/>
    <w:rsid w:val="00A000DB"/>
    <w:rsid w:val="00A00296"/>
    <w:rsid w:val="00A01F42"/>
    <w:rsid w:val="00A02D28"/>
    <w:rsid w:val="00A04C5F"/>
    <w:rsid w:val="00A07F83"/>
    <w:rsid w:val="00A11C4B"/>
    <w:rsid w:val="00A12155"/>
    <w:rsid w:val="00A12C02"/>
    <w:rsid w:val="00A14916"/>
    <w:rsid w:val="00A150C6"/>
    <w:rsid w:val="00A1582C"/>
    <w:rsid w:val="00A15B76"/>
    <w:rsid w:val="00A16ABB"/>
    <w:rsid w:val="00A17BB6"/>
    <w:rsid w:val="00A20A67"/>
    <w:rsid w:val="00A25D6E"/>
    <w:rsid w:val="00A27F96"/>
    <w:rsid w:val="00A32002"/>
    <w:rsid w:val="00A360A4"/>
    <w:rsid w:val="00A370BE"/>
    <w:rsid w:val="00A37148"/>
    <w:rsid w:val="00A41215"/>
    <w:rsid w:val="00A43C7C"/>
    <w:rsid w:val="00A453D1"/>
    <w:rsid w:val="00A461DE"/>
    <w:rsid w:val="00A47999"/>
    <w:rsid w:val="00A47C77"/>
    <w:rsid w:val="00A52BAD"/>
    <w:rsid w:val="00A53F19"/>
    <w:rsid w:val="00A54C70"/>
    <w:rsid w:val="00A5527E"/>
    <w:rsid w:val="00A568D5"/>
    <w:rsid w:val="00A5695E"/>
    <w:rsid w:val="00A609E5"/>
    <w:rsid w:val="00A61478"/>
    <w:rsid w:val="00A63755"/>
    <w:rsid w:val="00A638B1"/>
    <w:rsid w:val="00A63CF4"/>
    <w:rsid w:val="00A6594F"/>
    <w:rsid w:val="00A71567"/>
    <w:rsid w:val="00A7771C"/>
    <w:rsid w:val="00A829CC"/>
    <w:rsid w:val="00A8336A"/>
    <w:rsid w:val="00A845E8"/>
    <w:rsid w:val="00A90610"/>
    <w:rsid w:val="00A92917"/>
    <w:rsid w:val="00A929C7"/>
    <w:rsid w:val="00A92B04"/>
    <w:rsid w:val="00A939FB"/>
    <w:rsid w:val="00A94C19"/>
    <w:rsid w:val="00A954F0"/>
    <w:rsid w:val="00A96679"/>
    <w:rsid w:val="00A96FD7"/>
    <w:rsid w:val="00A978D5"/>
    <w:rsid w:val="00AA14E7"/>
    <w:rsid w:val="00AA5587"/>
    <w:rsid w:val="00AA6742"/>
    <w:rsid w:val="00AA6F62"/>
    <w:rsid w:val="00AB0AE3"/>
    <w:rsid w:val="00AB0F22"/>
    <w:rsid w:val="00AB2BEA"/>
    <w:rsid w:val="00AB5352"/>
    <w:rsid w:val="00AC24CA"/>
    <w:rsid w:val="00AC32B1"/>
    <w:rsid w:val="00AC4325"/>
    <w:rsid w:val="00AC4AEA"/>
    <w:rsid w:val="00AD0252"/>
    <w:rsid w:val="00AD1A00"/>
    <w:rsid w:val="00AD2FE0"/>
    <w:rsid w:val="00AD4CA3"/>
    <w:rsid w:val="00AE315F"/>
    <w:rsid w:val="00AE5CF5"/>
    <w:rsid w:val="00AF17A8"/>
    <w:rsid w:val="00AF3AB9"/>
    <w:rsid w:val="00AF698E"/>
    <w:rsid w:val="00AF7688"/>
    <w:rsid w:val="00B00339"/>
    <w:rsid w:val="00B037E2"/>
    <w:rsid w:val="00B03B7C"/>
    <w:rsid w:val="00B04064"/>
    <w:rsid w:val="00B04E6E"/>
    <w:rsid w:val="00B05AE2"/>
    <w:rsid w:val="00B05B29"/>
    <w:rsid w:val="00B06D63"/>
    <w:rsid w:val="00B1008A"/>
    <w:rsid w:val="00B1080A"/>
    <w:rsid w:val="00B11BD1"/>
    <w:rsid w:val="00B14AFD"/>
    <w:rsid w:val="00B15497"/>
    <w:rsid w:val="00B17745"/>
    <w:rsid w:val="00B179C9"/>
    <w:rsid w:val="00B21C65"/>
    <w:rsid w:val="00B21D5F"/>
    <w:rsid w:val="00B225BD"/>
    <w:rsid w:val="00B23044"/>
    <w:rsid w:val="00B2345E"/>
    <w:rsid w:val="00B24A58"/>
    <w:rsid w:val="00B24FD6"/>
    <w:rsid w:val="00B26E20"/>
    <w:rsid w:val="00B328EE"/>
    <w:rsid w:val="00B34D2C"/>
    <w:rsid w:val="00B36C36"/>
    <w:rsid w:val="00B37121"/>
    <w:rsid w:val="00B37A1C"/>
    <w:rsid w:val="00B4073B"/>
    <w:rsid w:val="00B414FC"/>
    <w:rsid w:val="00B41716"/>
    <w:rsid w:val="00B41F27"/>
    <w:rsid w:val="00B421C8"/>
    <w:rsid w:val="00B42F10"/>
    <w:rsid w:val="00B43488"/>
    <w:rsid w:val="00B43F76"/>
    <w:rsid w:val="00B45778"/>
    <w:rsid w:val="00B459BC"/>
    <w:rsid w:val="00B462BC"/>
    <w:rsid w:val="00B46C07"/>
    <w:rsid w:val="00B504D0"/>
    <w:rsid w:val="00B50563"/>
    <w:rsid w:val="00B57F14"/>
    <w:rsid w:val="00B608C9"/>
    <w:rsid w:val="00B61A8E"/>
    <w:rsid w:val="00B622F0"/>
    <w:rsid w:val="00B629C7"/>
    <w:rsid w:val="00B63949"/>
    <w:rsid w:val="00B639C5"/>
    <w:rsid w:val="00B64AA2"/>
    <w:rsid w:val="00B66BB8"/>
    <w:rsid w:val="00B703B4"/>
    <w:rsid w:val="00B70608"/>
    <w:rsid w:val="00B70C00"/>
    <w:rsid w:val="00B713EE"/>
    <w:rsid w:val="00B72CA2"/>
    <w:rsid w:val="00B72FC3"/>
    <w:rsid w:val="00B72FDF"/>
    <w:rsid w:val="00B7312E"/>
    <w:rsid w:val="00B75447"/>
    <w:rsid w:val="00B75D54"/>
    <w:rsid w:val="00B76B06"/>
    <w:rsid w:val="00B8481C"/>
    <w:rsid w:val="00B86A9F"/>
    <w:rsid w:val="00B86FC8"/>
    <w:rsid w:val="00B91401"/>
    <w:rsid w:val="00B9140E"/>
    <w:rsid w:val="00B915A0"/>
    <w:rsid w:val="00B91EE2"/>
    <w:rsid w:val="00B94AF2"/>
    <w:rsid w:val="00B94C88"/>
    <w:rsid w:val="00BA0E30"/>
    <w:rsid w:val="00BA5859"/>
    <w:rsid w:val="00BA6C9C"/>
    <w:rsid w:val="00BB1185"/>
    <w:rsid w:val="00BB4697"/>
    <w:rsid w:val="00BB4CD3"/>
    <w:rsid w:val="00BB5BB8"/>
    <w:rsid w:val="00BB748F"/>
    <w:rsid w:val="00BB7B48"/>
    <w:rsid w:val="00BC0366"/>
    <w:rsid w:val="00BC06E1"/>
    <w:rsid w:val="00BC139C"/>
    <w:rsid w:val="00BC34F9"/>
    <w:rsid w:val="00BC436E"/>
    <w:rsid w:val="00BC45A6"/>
    <w:rsid w:val="00BD0AD1"/>
    <w:rsid w:val="00BD28FE"/>
    <w:rsid w:val="00BD40CB"/>
    <w:rsid w:val="00BD5C78"/>
    <w:rsid w:val="00BD6768"/>
    <w:rsid w:val="00BD7454"/>
    <w:rsid w:val="00BD749C"/>
    <w:rsid w:val="00BE2287"/>
    <w:rsid w:val="00BE4CD9"/>
    <w:rsid w:val="00BE5F73"/>
    <w:rsid w:val="00BE6C3E"/>
    <w:rsid w:val="00BF10E6"/>
    <w:rsid w:val="00BF530D"/>
    <w:rsid w:val="00BF5A2B"/>
    <w:rsid w:val="00BF6134"/>
    <w:rsid w:val="00BF7B7B"/>
    <w:rsid w:val="00C01278"/>
    <w:rsid w:val="00C04181"/>
    <w:rsid w:val="00C052B5"/>
    <w:rsid w:val="00C105DB"/>
    <w:rsid w:val="00C15448"/>
    <w:rsid w:val="00C17DCE"/>
    <w:rsid w:val="00C2217A"/>
    <w:rsid w:val="00C22D27"/>
    <w:rsid w:val="00C22E65"/>
    <w:rsid w:val="00C24AA1"/>
    <w:rsid w:val="00C26C35"/>
    <w:rsid w:val="00C307B1"/>
    <w:rsid w:val="00C30C16"/>
    <w:rsid w:val="00C32A74"/>
    <w:rsid w:val="00C3346A"/>
    <w:rsid w:val="00C338DD"/>
    <w:rsid w:val="00C346E4"/>
    <w:rsid w:val="00C352AA"/>
    <w:rsid w:val="00C37ADF"/>
    <w:rsid w:val="00C42F77"/>
    <w:rsid w:val="00C43C96"/>
    <w:rsid w:val="00C456A3"/>
    <w:rsid w:val="00C46984"/>
    <w:rsid w:val="00C47FCA"/>
    <w:rsid w:val="00C50C0B"/>
    <w:rsid w:val="00C51E51"/>
    <w:rsid w:val="00C54608"/>
    <w:rsid w:val="00C54770"/>
    <w:rsid w:val="00C55B82"/>
    <w:rsid w:val="00C562F6"/>
    <w:rsid w:val="00C5775D"/>
    <w:rsid w:val="00C6070F"/>
    <w:rsid w:val="00C63885"/>
    <w:rsid w:val="00C64AB8"/>
    <w:rsid w:val="00C6748D"/>
    <w:rsid w:val="00C67E9E"/>
    <w:rsid w:val="00C71B92"/>
    <w:rsid w:val="00C71D10"/>
    <w:rsid w:val="00C72D3B"/>
    <w:rsid w:val="00C73A9F"/>
    <w:rsid w:val="00C74C6D"/>
    <w:rsid w:val="00C80000"/>
    <w:rsid w:val="00C8187C"/>
    <w:rsid w:val="00C836E8"/>
    <w:rsid w:val="00C83D02"/>
    <w:rsid w:val="00C869C2"/>
    <w:rsid w:val="00C91AC2"/>
    <w:rsid w:val="00C93159"/>
    <w:rsid w:val="00C93CB5"/>
    <w:rsid w:val="00C959A6"/>
    <w:rsid w:val="00CA0FA6"/>
    <w:rsid w:val="00CA17C9"/>
    <w:rsid w:val="00CA3117"/>
    <w:rsid w:val="00CA36BA"/>
    <w:rsid w:val="00CA400D"/>
    <w:rsid w:val="00CA461A"/>
    <w:rsid w:val="00CA6714"/>
    <w:rsid w:val="00CB0576"/>
    <w:rsid w:val="00CB1F3B"/>
    <w:rsid w:val="00CB36D9"/>
    <w:rsid w:val="00CB49B7"/>
    <w:rsid w:val="00CB60C7"/>
    <w:rsid w:val="00CB6BA8"/>
    <w:rsid w:val="00CB6F75"/>
    <w:rsid w:val="00CC0027"/>
    <w:rsid w:val="00CC025E"/>
    <w:rsid w:val="00CC13C9"/>
    <w:rsid w:val="00CC2367"/>
    <w:rsid w:val="00CC32CB"/>
    <w:rsid w:val="00CC3973"/>
    <w:rsid w:val="00CC3A90"/>
    <w:rsid w:val="00CC4959"/>
    <w:rsid w:val="00CC49BE"/>
    <w:rsid w:val="00CC5491"/>
    <w:rsid w:val="00CC57BB"/>
    <w:rsid w:val="00CC5E47"/>
    <w:rsid w:val="00CC752A"/>
    <w:rsid w:val="00CD1C27"/>
    <w:rsid w:val="00CD3A9A"/>
    <w:rsid w:val="00CD7059"/>
    <w:rsid w:val="00CD7F5A"/>
    <w:rsid w:val="00CE1AC4"/>
    <w:rsid w:val="00CE2DC7"/>
    <w:rsid w:val="00CE624B"/>
    <w:rsid w:val="00CE7A7B"/>
    <w:rsid w:val="00CE7F9C"/>
    <w:rsid w:val="00CF28F5"/>
    <w:rsid w:val="00CF4F49"/>
    <w:rsid w:val="00CF52D0"/>
    <w:rsid w:val="00CF568D"/>
    <w:rsid w:val="00CF59CA"/>
    <w:rsid w:val="00CF6DFE"/>
    <w:rsid w:val="00CF767E"/>
    <w:rsid w:val="00D00298"/>
    <w:rsid w:val="00D01666"/>
    <w:rsid w:val="00D01F0D"/>
    <w:rsid w:val="00D02F42"/>
    <w:rsid w:val="00D0391C"/>
    <w:rsid w:val="00D04376"/>
    <w:rsid w:val="00D05105"/>
    <w:rsid w:val="00D071B6"/>
    <w:rsid w:val="00D11C45"/>
    <w:rsid w:val="00D1241F"/>
    <w:rsid w:val="00D13D3C"/>
    <w:rsid w:val="00D152DF"/>
    <w:rsid w:val="00D158E2"/>
    <w:rsid w:val="00D1769B"/>
    <w:rsid w:val="00D21017"/>
    <w:rsid w:val="00D21946"/>
    <w:rsid w:val="00D22934"/>
    <w:rsid w:val="00D23AFA"/>
    <w:rsid w:val="00D23CB1"/>
    <w:rsid w:val="00D23D26"/>
    <w:rsid w:val="00D23E34"/>
    <w:rsid w:val="00D2478B"/>
    <w:rsid w:val="00D24952"/>
    <w:rsid w:val="00D2795E"/>
    <w:rsid w:val="00D27E16"/>
    <w:rsid w:val="00D32126"/>
    <w:rsid w:val="00D337FE"/>
    <w:rsid w:val="00D33CBA"/>
    <w:rsid w:val="00D362D6"/>
    <w:rsid w:val="00D3665B"/>
    <w:rsid w:val="00D37926"/>
    <w:rsid w:val="00D3797C"/>
    <w:rsid w:val="00D44B64"/>
    <w:rsid w:val="00D46640"/>
    <w:rsid w:val="00D50FE5"/>
    <w:rsid w:val="00D54048"/>
    <w:rsid w:val="00D565D7"/>
    <w:rsid w:val="00D60CF6"/>
    <w:rsid w:val="00D61CCF"/>
    <w:rsid w:val="00D61E4A"/>
    <w:rsid w:val="00D62813"/>
    <w:rsid w:val="00D62F1E"/>
    <w:rsid w:val="00D63740"/>
    <w:rsid w:val="00D649CC"/>
    <w:rsid w:val="00D64CBC"/>
    <w:rsid w:val="00D6774C"/>
    <w:rsid w:val="00D71DF9"/>
    <w:rsid w:val="00D721C2"/>
    <w:rsid w:val="00D737A1"/>
    <w:rsid w:val="00D7437C"/>
    <w:rsid w:val="00D74E58"/>
    <w:rsid w:val="00D75C2A"/>
    <w:rsid w:val="00D81084"/>
    <w:rsid w:val="00D81D5D"/>
    <w:rsid w:val="00D824D0"/>
    <w:rsid w:val="00D83D53"/>
    <w:rsid w:val="00D84C76"/>
    <w:rsid w:val="00D87087"/>
    <w:rsid w:val="00D9209B"/>
    <w:rsid w:val="00D92401"/>
    <w:rsid w:val="00D92C11"/>
    <w:rsid w:val="00D944F2"/>
    <w:rsid w:val="00D94D67"/>
    <w:rsid w:val="00D957E3"/>
    <w:rsid w:val="00D97C0E"/>
    <w:rsid w:val="00DA003C"/>
    <w:rsid w:val="00DA07E4"/>
    <w:rsid w:val="00DA43D6"/>
    <w:rsid w:val="00DA723C"/>
    <w:rsid w:val="00DB0462"/>
    <w:rsid w:val="00DB0E3A"/>
    <w:rsid w:val="00DB0E82"/>
    <w:rsid w:val="00DB1788"/>
    <w:rsid w:val="00DB2B01"/>
    <w:rsid w:val="00DB4CF7"/>
    <w:rsid w:val="00DB5569"/>
    <w:rsid w:val="00DB5B5F"/>
    <w:rsid w:val="00DB6DD5"/>
    <w:rsid w:val="00DB6F42"/>
    <w:rsid w:val="00DB7AA5"/>
    <w:rsid w:val="00DC0927"/>
    <w:rsid w:val="00DC712D"/>
    <w:rsid w:val="00DD0F8E"/>
    <w:rsid w:val="00DD337B"/>
    <w:rsid w:val="00DD440A"/>
    <w:rsid w:val="00DE2054"/>
    <w:rsid w:val="00DE2426"/>
    <w:rsid w:val="00DE368B"/>
    <w:rsid w:val="00DE52EA"/>
    <w:rsid w:val="00DE5529"/>
    <w:rsid w:val="00DE5D6E"/>
    <w:rsid w:val="00DE695F"/>
    <w:rsid w:val="00DE730F"/>
    <w:rsid w:val="00DE7BD8"/>
    <w:rsid w:val="00DF230C"/>
    <w:rsid w:val="00DF2831"/>
    <w:rsid w:val="00DF5706"/>
    <w:rsid w:val="00DF7415"/>
    <w:rsid w:val="00E01819"/>
    <w:rsid w:val="00E03F05"/>
    <w:rsid w:val="00E046F8"/>
    <w:rsid w:val="00E118DA"/>
    <w:rsid w:val="00E11EB9"/>
    <w:rsid w:val="00E1473F"/>
    <w:rsid w:val="00E150A8"/>
    <w:rsid w:val="00E1588B"/>
    <w:rsid w:val="00E25600"/>
    <w:rsid w:val="00E272BD"/>
    <w:rsid w:val="00E32142"/>
    <w:rsid w:val="00E33402"/>
    <w:rsid w:val="00E36E87"/>
    <w:rsid w:val="00E40DB1"/>
    <w:rsid w:val="00E4104E"/>
    <w:rsid w:val="00E41EFF"/>
    <w:rsid w:val="00E426AF"/>
    <w:rsid w:val="00E42778"/>
    <w:rsid w:val="00E44B21"/>
    <w:rsid w:val="00E4535F"/>
    <w:rsid w:val="00E462F7"/>
    <w:rsid w:val="00E46637"/>
    <w:rsid w:val="00E50E7C"/>
    <w:rsid w:val="00E51139"/>
    <w:rsid w:val="00E51B6B"/>
    <w:rsid w:val="00E52BCD"/>
    <w:rsid w:val="00E53979"/>
    <w:rsid w:val="00E54614"/>
    <w:rsid w:val="00E54EF4"/>
    <w:rsid w:val="00E57389"/>
    <w:rsid w:val="00E60080"/>
    <w:rsid w:val="00E64EA6"/>
    <w:rsid w:val="00E653AA"/>
    <w:rsid w:val="00E67C5F"/>
    <w:rsid w:val="00E67CA9"/>
    <w:rsid w:val="00E70337"/>
    <w:rsid w:val="00E709FB"/>
    <w:rsid w:val="00E74014"/>
    <w:rsid w:val="00E7432D"/>
    <w:rsid w:val="00E749D9"/>
    <w:rsid w:val="00E77582"/>
    <w:rsid w:val="00E8071C"/>
    <w:rsid w:val="00E81E24"/>
    <w:rsid w:val="00E82224"/>
    <w:rsid w:val="00E832B3"/>
    <w:rsid w:val="00E933E5"/>
    <w:rsid w:val="00E95FB5"/>
    <w:rsid w:val="00E9798B"/>
    <w:rsid w:val="00E97DB5"/>
    <w:rsid w:val="00EA0EFB"/>
    <w:rsid w:val="00EA1D14"/>
    <w:rsid w:val="00EA2572"/>
    <w:rsid w:val="00EA3A3F"/>
    <w:rsid w:val="00EA4B0D"/>
    <w:rsid w:val="00EA5300"/>
    <w:rsid w:val="00EA5581"/>
    <w:rsid w:val="00EA5589"/>
    <w:rsid w:val="00EA61DC"/>
    <w:rsid w:val="00EA693B"/>
    <w:rsid w:val="00EA74E2"/>
    <w:rsid w:val="00EB1875"/>
    <w:rsid w:val="00EB19D3"/>
    <w:rsid w:val="00EB4332"/>
    <w:rsid w:val="00EB43FF"/>
    <w:rsid w:val="00EB55C3"/>
    <w:rsid w:val="00EB6C20"/>
    <w:rsid w:val="00EB6F4C"/>
    <w:rsid w:val="00EB73AD"/>
    <w:rsid w:val="00EC4FD0"/>
    <w:rsid w:val="00EC516F"/>
    <w:rsid w:val="00EC5FBD"/>
    <w:rsid w:val="00EC7842"/>
    <w:rsid w:val="00EC7902"/>
    <w:rsid w:val="00ED0CE0"/>
    <w:rsid w:val="00ED19C3"/>
    <w:rsid w:val="00ED392A"/>
    <w:rsid w:val="00ED4329"/>
    <w:rsid w:val="00ED442F"/>
    <w:rsid w:val="00ED541A"/>
    <w:rsid w:val="00ED61F2"/>
    <w:rsid w:val="00ED6B2B"/>
    <w:rsid w:val="00EE2951"/>
    <w:rsid w:val="00EE2C33"/>
    <w:rsid w:val="00EE4DCF"/>
    <w:rsid w:val="00EE4FC5"/>
    <w:rsid w:val="00EE5F62"/>
    <w:rsid w:val="00EE7B8A"/>
    <w:rsid w:val="00EF105D"/>
    <w:rsid w:val="00EF21BC"/>
    <w:rsid w:val="00EF3F4A"/>
    <w:rsid w:val="00EF4AA9"/>
    <w:rsid w:val="00F01AD8"/>
    <w:rsid w:val="00F01C03"/>
    <w:rsid w:val="00F051F5"/>
    <w:rsid w:val="00F052DF"/>
    <w:rsid w:val="00F07173"/>
    <w:rsid w:val="00F07DFD"/>
    <w:rsid w:val="00F107B1"/>
    <w:rsid w:val="00F11A08"/>
    <w:rsid w:val="00F127BB"/>
    <w:rsid w:val="00F13FA3"/>
    <w:rsid w:val="00F13FF9"/>
    <w:rsid w:val="00F165ED"/>
    <w:rsid w:val="00F177D6"/>
    <w:rsid w:val="00F209EC"/>
    <w:rsid w:val="00F21E08"/>
    <w:rsid w:val="00F25A70"/>
    <w:rsid w:val="00F267E4"/>
    <w:rsid w:val="00F26C0A"/>
    <w:rsid w:val="00F30A65"/>
    <w:rsid w:val="00F326F0"/>
    <w:rsid w:val="00F33DDC"/>
    <w:rsid w:val="00F374F8"/>
    <w:rsid w:val="00F40647"/>
    <w:rsid w:val="00F43846"/>
    <w:rsid w:val="00F43D53"/>
    <w:rsid w:val="00F47E8C"/>
    <w:rsid w:val="00F52B71"/>
    <w:rsid w:val="00F53313"/>
    <w:rsid w:val="00F54177"/>
    <w:rsid w:val="00F54925"/>
    <w:rsid w:val="00F60B52"/>
    <w:rsid w:val="00F62D13"/>
    <w:rsid w:val="00F65484"/>
    <w:rsid w:val="00F71216"/>
    <w:rsid w:val="00F737B9"/>
    <w:rsid w:val="00F73B84"/>
    <w:rsid w:val="00F76FCD"/>
    <w:rsid w:val="00F8261E"/>
    <w:rsid w:val="00F84BFE"/>
    <w:rsid w:val="00F85270"/>
    <w:rsid w:val="00F853DF"/>
    <w:rsid w:val="00F87D93"/>
    <w:rsid w:val="00F94157"/>
    <w:rsid w:val="00F94C78"/>
    <w:rsid w:val="00F967BD"/>
    <w:rsid w:val="00F96C4D"/>
    <w:rsid w:val="00F97B67"/>
    <w:rsid w:val="00F97BC5"/>
    <w:rsid w:val="00FA07C7"/>
    <w:rsid w:val="00FA2310"/>
    <w:rsid w:val="00FA6F46"/>
    <w:rsid w:val="00FA7E47"/>
    <w:rsid w:val="00FB19D4"/>
    <w:rsid w:val="00FB1F17"/>
    <w:rsid w:val="00FB3280"/>
    <w:rsid w:val="00FB72D7"/>
    <w:rsid w:val="00FC22A2"/>
    <w:rsid w:val="00FC396B"/>
    <w:rsid w:val="00FC53C5"/>
    <w:rsid w:val="00FC60B5"/>
    <w:rsid w:val="00FD12D8"/>
    <w:rsid w:val="00FD5CAE"/>
    <w:rsid w:val="00FE1640"/>
    <w:rsid w:val="00FE3CCF"/>
    <w:rsid w:val="00FE3E2D"/>
    <w:rsid w:val="00FE4A60"/>
    <w:rsid w:val="00FE6286"/>
    <w:rsid w:val="00FE7B53"/>
    <w:rsid w:val="00FF02C6"/>
    <w:rsid w:val="00FF0C29"/>
    <w:rsid w:val="00FF5DD4"/>
    <w:rsid w:val="00FF6109"/>
    <w:rsid w:val="00FF6D7F"/>
    <w:rsid w:val="00FF7B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9427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B0E3A"/>
    <w:rPr>
      <w:sz w:val="18"/>
      <w:szCs w:val="24"/>
    </w:rPr>
  </w:style>
  <w:style w:type="paragraph" w:styleId="Nadpis1">
    <w:name w:val="heading 1"/>
    <w:basedOn w:val="Normln"/>
    <w:next w:val="Normln"/>
    <w:link w:val="Nadpis1Char"/>
    <w:uiPriority w:val="99"/>
    <w:qFormat/>
    <w:rsid w:val="00CB1F3B"/>
    <w:pPr>
      <w:keepNext/>
      <w:ind w:left="-900"/>
      <w:jc w:val="center"/>
      <w:outlineLvl w:val="0"/>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3C4E5D"/>
    <w:rPr>
      <w:rFonts w:ascii="Cambria" w:hAnsi="Cambria" w:cs="Times New Roman"/>
      <w:b/>
      <w:bCs/>
      <w:kern w:val="32"/>
      <w:sz w:val="32"/>
      <w:szCs w:val="32"/>
    </w:rPr>
  </w:style>
  <w:style w:type="paragraph" w:styleId="Textbubliny">
    <w:name w:val="Balloon Text"/>
    <w:basedOn w:val="Normln"/>
    <w:link w:val="TextbublinyChar"/>
    <w:uiPriority w:val="99"/>
    <w:semiHidden/>
    <w:rsid w:val="008D729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25D4A"/>
    <w:rPr>
      <w:rFonts w:cs="Times New Roman"/>
      <w:sz w:val="2"/>
    </w:rPr>
  </w:style>
  <w:style w:type="paragraph" w:styleId="Zpat">
    <w:name w:val="footer"/>
    <w:basedOn w:val="Normln"/>
    <w:link w:val="ZpatChar"/>
    <w:uiPriority w:val="99"/>
    <w:rsid w:val="00CB1F3B"/>
    <w:pPr>
      <w:tabs>
        <w:tab w:val="center" w:pos="4536"/>
        <w:tab w:val="right" w:pos="9072"/>
      </w:tabs>
    </w:pPr>
  </w:style>
  <w:style w:type="character" w:customStyle="1" w:styleId="ZpatChar">
    <w:name w:val="Zápatí Char"/>
    <w:basedOn w:val="Standardnpsmoodstavce"/>
    <w:link w:val="Zpat"/>
    <w:uiPriority w:val="99"/>
    <w:semiHidden/>
    <w:locked/>
    <w:rsid w:val="003C4E5D"/>
    <w:rPr>
      <w:rFonts w:cs="Times New Roman"/>
      <w:sz w:val="24"/>
      <w:szCs w:val="24"/>
    </w:rPr>
  </w:style>
  <w:style w:type="character" w:styleId="slostrnky">
    <w:name w:val="page number"/>
    <w:basedOn w:val="Standardnpsmoodstavce"/>
    <w:uiPriority w:val="99"/>
    <w:rsid w:val="00CB1F3B"/>
    <w:rPr>
      <w:rFonts w:cs="Times New Roman"/>
    </w:rPr>
  </w:style>
  <w:style w:type="paragraph" w:styleId="Zhlav">
    <w:name w:val="header"/>
    <w:basedOn w:val="Normln"/>
    <w:link w:val="ZhlavChar"/>
    <w:uiPriority w:val="99"/>
    <w:rsid w:val="00CB1F3B"/>
    <w:pPr>
      <w:tabs>
        <w:tab w:val="center" w:pos="4536"/>
        <w:tab w:val="right" w:pos="9072"/>
      </w:tabs>
    </w:pPr>
  </w:style>
  <w:style w:type="character" w:customStyle="1" w:styleId="ZhlavChar">
    <w:name w:val="Záhlaví Char"/>
    <w:basedOn w:val="Standardnpsmoodstavce"/>
    <w:link w:val="Zhlav"/>
    <w:uiPriority w:val="99"/>
    <w:semiHidden/>
    <w:locked/>
    <w:rsid w:val="003C4E5D"/>
    <w:rPr>
      <w:rFonts w:cs="Times New Roman"/>
      <w:sz w:val="24"/>
      <w:szCs w:val="24"/>
    </w:rPr>
  </w:style>
  <w:style w:type="paragraph" w:customStyle="1" w:styleId="Text1">
    <w:name w:val="Text 1"/>
    <w:basedOn w:val="Normln"/>
    <w:uiPriority w:val="99"/>
    <w:rsid w:val="00CB1F3B"/>
    <w:pPr>
      <w:spacing w:before="120" w:after="120"/>
      <w:ind w:left="851"/>
      <w:jc w:val="both"/>
    </w:pPr>
    <w:rPr>
      <w:szCs w:val="20"/>
    </w:rPr>
  </w:style>
  <w:style w:type="paragraph" w:customStyle="1" w:styleId="Text3">
    <w:name w:val="Text 3"/>
    <w:basedOn w:val="Normln"/>
    <w:uiPriority w:val="99"/>
    <w:rsid w:val="00CB1F3B"/>
    <w:pPr>
      <w:spacing w:before="120" w:after="120"/>
      <w:ind w:left="851"/>
      <w:jc w:val="both"/>
    </w:pPr>
    <w:rPr>
      <w:szCs w:val="20"/>
    </w:rPr>
  </w:style>
  <w:style w:type="paragraph" w:customStyle="1" w:styleId="NormalCentered">
    <w:name w:val="Normal Centered"/>
    <w:basedOn w:val="Normln"/>
    <w:uiPriority w:val="99"/>
    <w:rsid w:val="00CB1F3B"/>
    <w:pPr>
      <w:spacing w:before="120" w:after="120"/>
      <w:jc w:val="center"/>
    </w:pPr>
    <w:rPr>
      <w:szCs w:val="20"/>
    </w:rPr>
  </w:style>
  <w:style w:type="paragraph" w:styleId="Zkladntext">
    <w:name w:val="Body Text"/>
    <w:basedOn w:val="Normln"/>
    <w:link w:val="ZkladntextChar"/>
    <w:uiPriority w:val="99"/>
    <w:rsid w:val="00CB1F3B"/>
    <w:pPr>
      <w:tabs>
        <w:tab w:val="left" w:pos="851"/>
      </w:tabs>
      <w:spacing w:before="100" w:beforeAutospacing="1" w:after="100" w:afterAutospacing="1" w:line="240" w:lineRule="atLeast"/>
    </w:pPr>
    <w:rPr>
      <w:color w:val="000000"/>
    </w:rPr>
  </w:style>
  <w:style w:type="character" w:customStyle="1" w:styleId="ZkladntextChar">
    <w:name w:val="Základní text Char"/>
    <w:basedOn w:val="Standardnpsmoodstavce"/>
    <w:link w:val="Zkladntext"/>
    <w:uiPriority w:val="99"/>
    <w:semiHidden/>
    <w:locked/>
    <w:rsid w:val="003C4E5D"/>
    <w:rPr>
      <w:rFonts w:cs="Times New Roman"/>
      <w:sz w:val="24"/>
      <w:szCs w:val="24"/>
    </w:rPr>
  </w:style>
  <w:style w:type="paragraph" w:styleId="Zkladntext3">
    <w:name w:val="Body Text 3"/>
    <w:basedOn w:val="Normln"/>
    <w:link w:val="Zkladntext3Char"/>
    <w:uiPriority w:val="99"/>
    <w:rsid w:val="00CB1F3B"/>
    <w:pPr>
      <w:spacing w:before="100" w:beforeAutospacing="1" w:after="100" w:afterAutospacing="1"/>
    </w:pPr>
  </w:style>
  <w:style w:type="character" w:customStyle="1" w:styleId="Zkladntext3Char">
    <w:name w:val="Základní text 3 Char"/>
    <w:basedOn w:val="Standardnpsmoodstavce"/>
    <w:link w:val="Zkladntext3"/>
    <w:uiPriority w:val="99"/>
    <w:semiHidden/>
    <w:locked/>
    <w:rsid w:val="003C4E5D"/>
    <w:rPr>
      <w:rFonts w:cs="Times New Roman"/>
      <w:sz w:val="16"/>
      <w:szCs w:val="16"/>
    </w:rPr>
  </w:style>
  <w:style w:type="paragraph" w:customStyle="1" w:styleId="NumPar1">
    <w:name w:val="NumPar 1"/>
    <w:basedOn w:val="Normln"/>
    <w:next w:val="Normln"/>
    <w:uiPriority w:val="99"/>
    <w:rsid w:val="00CB1F3B"/>
    <w:pPr>
      <w:tabs>
        <w:tab w:val="left" w:pos="851"/>
      </w:tabs>
      <w:spacing w:before="120" w:after="120"/>
      <w:jc w:val="both"/>
    </w:pPr>
    <w:rPr>
      <w:szCs w:val="20"/>
    </w:rPr>
  </w:style>
  <w:style w:type="paragraph" w:customStyle="1" w:styleId="NumPar2">
    <w:name w:val="NumPar 2"/>
    <w:basedOn w:val="Normln"/>
    <w:next w:val="Normln"/>
    <w:uiPriority w:val="99"/>
    <w:rsid w:val="00CB1F3B"/>
    <w:pPr>
      <w:spacing w:before="120" w:after="120"/>
      <w:jc w:val="both"/>
    </w:pPr>
    <w:rPr>
      <w:szCs w:val="20"/>
    </w:rPr>
  </w:style>
  <w:style w:type="paragraph" w:customStyle="1" w:styleId="Default">
    <w:name w:val="Default"/>
    <w:uiPriority w:val="99"/>
    <w:rsid w:val="006C746D"/>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6C746D"/>
    <w:rPr>
      <w:rFonts w:cs="Times New Roman"/>
      <w:color w:val="auto"/>
    </w:rPr>
  </w:style>
  <w:style w:type="paragraph" w:customStyle="1" w:styleId="CM3">
    <w:name w:val="CM3"/>
    <w:basedOn w:val="Default"/>
    <w:next w:val="Default"/>
    <w:uiPriority w:val="99"/>
    <w:rsid w:val="006C746D"/>
    <w:rPr>
      <w:rFonts w:cs="Times New Roman"/>
      <w:color w:val="auto"/>
    </w:rPr>
  </w:style>
  <w:style w:type="paragraph" w:customStyle="1" w:styleId="CM4">
    <w:name w:val="CM4"/>
    <w:basedOn w:val="Default"/>
    <w:next w:val="Default"/>
    <w:uiPriority w:val="99"/>
    <w:rsid w:val="006C746D"/>
    <w:rPr>
      <w:rFonts w:cs="Times New Roman"/>
      <w:color w:val="auto"/>
    </w:rPr>
  </w:style>
  <w:style w:type="paragraph" w:customStyle="1" w:styleId="Textodstavce">
    <w:name w:val="Text odstavce"/>
    <w:basedOn w:val="Normln"/>
    <w:link w:val="TextodstavceChar3"/>
    <w:uiPriority w:val="99"/>
    <w:rsid w:val="00030E56"/>
    <w:pPr>
      <w:tabs>
        <w:tab w:val="left" w:pos="851"/>
      </w:tabs>
      <w:spacing w:before="120" w:after="120"/>
      <w:jc w:val="both"/>
      <w:outlineLvl w:val="6"/>
    </w:pPr>
    <w:rPr>
      <w:sz w:val="24"/>
      <w:szCs w:val="20"/>
    </w:rPr>
  </w:style>
  <w:style w:type="character" w:customStyle="1" w:styleId="TextodstavceChar3">
    <w:name w:val="Text odstavce Char3"/>
    <w:link w:val="Textodstavce"/>
    <w:uiPriority w:val="99"/>
    <w:locked/>
    <w:rsid w:val="00030E56"/>
    <w:rPr>
      <w:sz w:val="24"/>
      <w:lang w:val="cs-CZ" w:eastAsia="cs-CZ"/>
    </w:rPr>
  </w:style>
  <w:style w:type="paragraph" w:customStyle="1" w:styleId="Textpsmene">
    <w:name w:val="Text písmene"/>
    <w:basedOn w:val="Normln"/>
    <w:link w:val="TextpsmeneChar"/>
    <w:uiPriority w:val="99"/>
    <w:rsid w:val="00030E56"/>
    <w:pPr>
      <w:jc w:val="both"/>
      <w:outlineLvl w:val="7"/>
    </w:pPr>
    <w:rPr>
      <w:sz w:val="24"/>
      <w:szCs w:val="20"/>
    </w:rPr>
  </w:style>
  <w:style w:type="character" w:customStyle="1" w:styleId="TextpsmeneChar">
    <w:name w:val="Text písmene Char"/>
    <w:link w:val="Textpsmene"/>
    <w:uiPriority w:val="99"/>
    <w:locked/>
    <w:rsid w:val="00030E56"/>
    <w:rPr>
      <w:sz w:val="24"/>
      <w:lang w:val="cs-CZ" w:eastAsia="cs-CZ"/>
    </w:rPr>
  </w:style>
  <w:style w:type="paragraph" w:customStyle="1" w:styleId="CELEX">
    <w:name w:val="CELEX"/>
    <w:basedOn w:val="Normln"/>
    <w:next w:val="Normln"/>
    <w:uiPriority w:val="99"/>
    <w:rsid w:val="003A5348"/>
    <w:pPr>
      <w:spacing w:before="60"/>
      <w:jc w:val="both"/>
    </w:pPr>
    <w:rPr>
      <w:i/>
      <w:sz w:val="20"/>
      <w:szCs w:val="20"/>
    </w:rPr>
  </w:style>
  <w:style w:type="character" w:styleId="Znakapoznpodarou">
    <w:name w:val="footnote reference"/>
    <w:aliases w:val="16 Point,Superscript 6 Point,Footnote Reference Number,Footnote Reference_LVL6,Footnote Reference_LVL61,Footnote Reference_LVL62,Footnote Reference_LVL63,Footnote Reference_LVL64,Footnote call,BVI fnr,SUPERS,Footnote symbol"/>
    <w:basedOn w:val="Standardnpsmoodstavce"/>
    <w:uiPriority w:val="99"/>
    <w:rsid w:val="00DC0927"/>
    <w:rPr>
      <w:rFonts w:cs="Times New Roman"/>
      <w:vertAlign w:val="superscript"/>
    </w:rPr>
  </w:style>
  <w:style w:type="paragraph" w:customStyle="1" w:styleId="za1">
    <w:name w:val="za 1."/>
    <w:basedOn w:val="Textpsmene"/>
    <w:uiPriority w:val="99"/>
    <w:rsid w:val="0066677E"/>
    <w:pPr>
      <w:numPr>
        <w:numId w:val="7"/>
      </w:numPr>
      <w:tabs>
        <w:tab w:val="left" w:pos="851"/>
      </w:tabs>
      <w:outlineLvl w:val="8"/>
    </w:pPr>
  </w:style>
  <w:style w:type="paragraph" w:customStyle="1" w:styleId="Paragraf">
    <w:name w:val="Paragraf"/>
    <w:basedOn w:val="Normln"/>
    <w:next w:val="Normln"/>
    <w:link w:val="ParagrafChar"/>
    <w:uiPriority w:val="99"/>
    <w:rsid w:val="00F8261E"/>
    <w:pPr>
      <w:keepNext/>
      <w:keepLines/>
      <w:spacing w:before="240"/>
      <w:jc w:val="center"/>
      <w:outlineLvl w:val="5"/>
    </w:pPr>
    <w:rPr>
      <w:sz w:val="24"/>
      <w:szCs w:val="20"/>
    </w:rPr>
  </w:style>
  <w:style w:type="character" w:customStyle="1" w:styleId="ParagrafChar">
    <w:name w:val="Paragraf Char"/>
    <w:link w:val="Paragraf"/>
    <w:uiPriority w:val="99"/>
    <w:locked/>
    <w:rsid w:val="00F8261E"/>
    <w:rPr>
      <w:sz w:val="24"/>
    </w:rPr>
  </w:style>
  <w:style w:type="paragraph" w:styleId="Textpoznpodarou">
    <w:name w:val="footnote text"/>
    <w:aliases w:val="Char Char"/>
    <w:basedOn w:val="Normln"/>
    <w:link w:val="TextpoznpodarouChar"/>
    <w:uiPriority w:val="99"/>
    <w:rsid w:val="0056509A"/>
    <w:pPr>
      <w:tabs>
        <w:tab w:val="left" w:pos="425"/>
      </w:tabs>
      <w:ind w:left="425" w:hanging="425"/>
      <w:jc w:val="both"/>
    </w:pPr>
    <w:rPr>
      <w:sz w:val="20"/>
      <w:szCs w:val="20"/>
    </w:rPr>
  </w:style>
  <w:style w:type="character" w:customStyle="1" w:styleId="FootnoteTextChar">
    <w:name w:val="Footnote Text Char"/>
    <w:aliases w:val="Char Char Char"/>
    <w:basedOn w:val="Standardnpsmoodstavce"/>
    <w:uiPriority w:val="99"/>
    <w:semiHidden/>
    <w:locked/>
    <w:rsid w:val="003C4E5D"/>
    <w:rPr>
      <w:rFonts w:cs="Times New Roman"/>
      <w:sz w:val="20"/>
      <w:szCs w:val="20"/>
    </w:rPr>
  </w:style>
  <w:style w:type="character" w:customStyle="1" w:styleId="TextpoznpodarouChar">
    <w:name w:val="Text pozn. pod čarou Char"/>
    <w:aliases w:val="Char Char Char1"/>
    <w:link w:val="Textpoznpodarou"/>
    <w:uiPriority w:val="99"/>
    <w:locked/>
    <w:rsid w:val="0056509A"/>
    <w:rPr>
      <w:lang w:val="cs-CZ" w:eastAsia="cs-CZ"/>
    </w:rPr>
  </w:style>
  <w:style w:type="character" w:customStyle="1" w:styleId="FootnoteTextChar4">
    <w:name w:val="Footnote Text Char4"/>
    <w:aliases w:val="Char Char Char2"/>
    <w:uiPriority w:val="99"/>
    <w:locked/>
    <w:rsid w:val="00675EC2"/>
    <w:rPr>
      <w:rFonts w:eastAsia="Times New Roman"/>
      <w:lang w:val="cs-CZ" w:eastAsia="cs-CZ"/>
    </w:rPr>
  </w:style>
  <w:style w:type="character" w:customStyle="1" w:styleId="wb-value">
    <w:name w:val="wb-value"/>
    <w:uiPriority w:val="99"/>
    <w:rsid w:val="00005930"/>
  </w:style>
  <w:style w:type="character" w:customStyle="1" w:styleId="TextodstavceChar">
    <w:name w:val="Text odstavce Char"/>
    <w:uiPriority w:val="99"/>
    <w:locked/>
    <w:rsid w:val="00D24952"/>
    <w:rPr>
      <w:rFonts w:eastAsia="Times New Roman"/>
    </w:rPr>
  </w:style>
  <w:style w:type="paragraph" w:customStyle="1" w:styleId="nadpisvyhlky">
    <w:name w:val="nadpis vyhlášky"/>
    <w:basedOn w:val="Normln"/>
    <w:next w:val="Ministerstvo"/>
    <w:uiPriority w:val="99"/>
    <w:rsid w:val="00D24952"/>
    <w:pPr>
      <w:keepNext/>
      <w:keepLines/>
      <w:tabs>
        <w:tab w:val="num" w:pos="851"/>
      </w:tabs>
      <w:spacing w:before="120"/>
      <w:ind w:left="851" w:hanging="426"/>
      <w:jc w:val="center"/>
      <w:outlineLvl w:val="0"/>
    </w:pPr>
    <w:rPr>
      <w:b/>
      <w:sz w:val="24"/>
      <w:szCs w:val="20"/>
    </w:rPr>
  </w:style>
  <w:style w:type="paragraph" w:customStyle="1" w:styleId="Ministerstvo">
    <w:name w:val="Ministerstvo"/>
    <w:basedOn w:val="Normln"/>
    <w:next w:val="Normln"/>
    <w:uiPriority w:val="99"/>
    <w:rsid w:val="00D24952"/>
    <w:pPr>
      <w:keepNext/>
      <w:keepLines/>
      <w:tabs>
        <w:tab w:val="num" w:pos="425"/>
      </w:tabs>
      <w:spacing w:before="360" w:after="240"/>
      <w:ind w:left="425" w:hanging="425"/>
      <w:jc w:val="both"/>
    </w:pPr>
    <w:rPr>
      <w:sz w:val="24"/>
      <w:szCs w:val="20"/>
    </w:rPr>
  </w:style>
  <w:style w:type="character" w:customStyle="1" w:styleId="Normln-slovn1CharChar">
    <w:name w:val="Normální - číslování (1) Char Char"/>
    <w:link w:val="Normln-slovn1"/>
    <w:uiPriority w:val="99"/>
    <w:locked/>
    <w:rsid w:val="00D24952"/>
    <w:rPr>
      <w:sz w:val="24"/>
    </w:rPr>
  </w:style>
  <w:style w:type="paragraph" w:customStyle="1" w:styleId="Normln-slovn1">
    <w:name w:val="Normální - číslování (1)"/>
    <w:basedOn w:val="Normln"/>
    <w:link w:val="Normln-slovn1CharChar"/>
    <w:uiPriority w:val="99"/>
    <w:rsid w:val="00D24952"/>
    <w:pPr>
      <w:tabs>
        <w:tab w:val="num" w:pos="380"/>
      </w:tabs>
      <w:spacing w:before="360" w:after="240"/>
      <w:ind w:left="-357" w:firstLine="357"/>
      <w:jc w:val="both"/>
    </w:pPr>
    <w:rPr>
      <w:sz w:val="24"/>
      <w:szCs w:val="20"/>
    </w:rPr>
  </w:style>
  <w:style w:type="paragraph" w:customStyle="1" w:styleId="Textparagrafu">
    <w:name w:val="Text paragrafu"/>
    <w:basedOn w:val="Normln"/>
    <w:link w:val="TextparagrafuChar"/>
    <w:uiPriority w:val="99"/>
    <w:rsid w:val="00BD5C78"/>
    <w:pPr>
      <w:spacing w:before="240"/>
      <w:ind w:firstLine="425"/>
      <w:jc w:val="both"/>
      <w:outlineLvl w:val="5"/>
    </w:pPr>
    <w:rPr>
      <w:sz w:val="24"/>
      <w:szCs w:val="20"/>
    </w:rPr>
  </w:style>
  <w:style w:type="character" w:customStyle="1" w:styleId="TextparagrafuChar">
    <w:name w:val="Text paragrafu Char"/>
    <w:link w:val="Textparagrafu"/>
    <w:uiPriority w:val="99"/>
    <w:locked/>
    <w:rsid w:val="00BD5C78"/>
    <w:rPr>
      <w:sz w:val="24"/>
    </w:rPr>
  </w:style>
  <w:style w:type="paragraph" w:styleId="Odstavecseseznamem">
    <w:name w:val="List Paragraph"/>
    <w:basedOn w:val="Normln"/>
    <w:uiPriority w:val="99"/>
    <w:qFormat/>
    <w:rsid w:val="00BD5C78"/>
    <w:pPr>
      <w:ind w:left="720"/>
      <w:contextualSpacing/>
    </w:pPr>
  </w:style>
  <w:style w:type="paragraph" w:customStyle="1" w:styleId="funkce">
    <w:name w:val="funkce"/>
    <w:basedOn w:val="Normln"/>
    <w:uiPriority w:val="99"/>
    <w:rsid w:val="00805B0F"/>
    <w:pPr>
      <w:keepLines/>
      <w:jc w:val="center"/>
    </w:pPr>
    <w:rPr>
      <w:sz w:val="24"/>
      <w:szCs w:val="20"/>
    </w:rPr>
  </w:style>
  <w:style w:type="paragraph" w:customStyle="1" w:styleId="Textbodu">
    <w:name w:val="Text bodu"/>
    <w:basedOn w:val="Normln"/>
    <w:uiPriority w:val="99"/>
    <w:rsid w:val="00805B0F"/>
    <w:pPr>
      <w:tabs>
        <w:tab w:val="num" w:pos="851"/>
      </w:tabs>
      <w:ind w:left="851" w:hanging="426"/>
      <w:jc w:val="both"/>
      <w:outlineLvl w:val="8"/>
    </w:pPr>
    <w:rPr>
      <w:sz w:val="24"/>
      <w:szCs w:val="20"/>
    </w:rPr>
  </w:style>
  <w:style w:type="paragraph" w:customStyle="1" w:styleId="Nadpisparagrafu">
    <w:name w:val="Nadpis paragrafu"/>
    <w:basedOn w:val="Paragraf"/>
    <w:next w:val="Textodstavce"/>
    <w:link w:val="NadpisparagrafuChar"/>
    <w:uiPriority w:val="99"/>
    <w:rsid w:val="00805B0F"/>
    <w:rPr>
      <w:b/>
    </w:rPr>
  </w:style>
  <w:style w:type="character" w:customStyle="1" w:styleId="NadpisparagrafuChar">
    <w:name w:val="Nadpis paragrafu Char"/>
    <w:link w:val="Nadpisparagrafu"/>
    <w:uiPriority w:val="99"/>
    <w:locked/>
    <w:rsid w:val="00805B0F"/>
    <w:rPr>
      <w:b/>
      <w:sz w:val="24"/>
      <w:lang w:val="cs-CZ" w:eastAsia="cs-CZ"/>
    </w:rPr>
  </w:style>
  <w:style w:type="paragraph" w:customStyle="1" w:styleId="textpsmene0">
    <w:name w:val="textpsmene"/>
    <w:basedOn w:val="Normln"/>
    <w:uiPriority w:val="99"/>
    <w:rsid w:val="00805B0F"/>
    <w:pPr>
      <w:spacing w:before="100" w:beforeAutospacing="1" w:after="100" w:afterAutospacing="1"/>
    </w:pPr>
    <w:rPr>
      <w:sz w:val="24"/>
    </w:rPr>
  </w:style>
  <w:style w:type="paragraph" w:styleId="Podnadpis">
    <w:name w:val="Subtitle"/>
    <w:basedOn w:val="Normln"/>
    <w:next w:val="Normln"/>
    <w:link w:val="PodnadpisChar"/>
    <w:uiPriority w:val="99"/>
    <w:qFormat/>
    <w:locked/>
    <w:rsid w:val="00B7312E"/>
    <w:pPr>
      <w:spacing w:after="60"/>
      <w:jc w:val="center"/>
      <w:outlineLvl w:val="1"/>
    </w:pPr>
    <w:rPr>
      <w:rFonts w:ascii="Cambria" w:hAnsi="Cambria"/>
      <w:sz w:val="24"/>
    </w:rPr>
  </w:style>
  <w:style w:type="character" w:customStyle="1" w:styleId="PodnadpisChar">
    <w:name w:val="Podnadpis Char"/>
    <w:basedOn w:val="Standardnpsmoodstavce"/>
    <w:link w:val="Podnadpis"/>
    <w:uiPriority w:val="99"/>
    <w:locked/>
    <w:rsid w:val="00B7312E"/>
    <w:rPr>
      <w:rFonts w:ascii="Cambria" w:hAnsi="Cambria" w:cs="Times New Roman"/>
      <w:sz w:val="24"/>
      <w:szCs w:val="24"/>
    </w:rPr>
  </w:style>
  <w:style w:type="paragraph" w:customStyle="1" w:styleId="Nadpispozmn">
    <w:name w:val="Nadpis pozm.n."/>
    <w:basedOn w:val="Normln"/>
    <w:next w:val="Normln"/>
    <w:uiPriority w:val="99"/>
    <w:rsid w:val="00CB36D9"/>
    <w:pPr>
      <w:keepNext/>
      <w:keepLines/>
      <w:spacing w:after="120"/>
      <w:jc w:val="center"/>
    </w:pPr>
    <w:rPr>
      <w:b/>
      <w:sz w:val="32"/>
      <w:szCs w:val="20"/>
    </w:rPr>
  </w:style>
  <w:style w:type="paragraph" w:styleId="Rozloendokumentu">
    <w:name w:val="Document Map"/>
    <w:basedOn w:val="Normln"/>
    <w:link w:val="RozloendokumentuChar"/>
    <w:uiPriority w:val="99"/>
    <w:semiHidden/>
    <w:rsid w:val="00297D76"/>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3C65F6"/>
    <w:rPr>
      <w:rFonts w:cs="Times New Roman"/>
      <w:sz w:val="2"/>
    </w:rPr>
  </w:style>
  <w:style w:type="character" w:customStyle="1" w:styleId="h1a">
    <w:name w:val="h1a"/>
    <w:basedOn w:val="Standardnpsmoodstavce"/>
    <w:rsid w:val="00DB4CF7"/>
  </w:style>
  <w:style w:type="paragraph" w:styleId="Nzev">
    <w:name w:val="Title"/>
    <w:basedOn w:val="Normln"/>
    <w:next w:val="Normln"/>
    <w:link w:val="NzevChar"/>
    <w:qFormat/>
    <w:locked/>
    <w:rsid w:val="001062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sid w:val="00106286"/>
    <w:rPr>
      <w:rFonts w:asciiTheme="majorHAnsi" w:eastAsiaTheme="majorEastAsia" w:hAnsiTheme="majorHAnsi" w:cstheme="majorBidi"/>
      <w:color w:val="17365D" w:themeColor="text2" w:themeShade="BF"/>
      <w:spacing w:val="5"/>
      <w:kern w:val="28"/>
      <w:sz w:val="52"/>
      <w:szCs w:val="52"/>
    </w:rPr>
  </w:style>
  <w:style w:type="character" w:styleId="Odkaznakoment">
    <w:name w:val="annotation reference"/>
    <w:basedOn w:val="Standardnpsmoodstavce"/>
    <w:uiPriority w:val="99"/>
    <w:semiHidden/>
    <w:unhideWhenUsed/>
    <w:rsid w:val="00C42F77"/>
    <w:rPr>
      <w:sz w:val="16"/>
      <w:szCs w:val="16"/>
    </w:rPr>
  </w:style>
  <w:style w:type="paragraph" w:styleId="Textkomente">
    <w:name w:val="annotation text"/>
    <w:basedOn w:val="Normln"/>
    <w:link w:val="TextkomenteChar"/>
    <w:uiPriority w:val="99"/>
    <w:semiHidden/>
    <w:unhideWhenUsed/>
    <w:rsid w:val="00C42F77"/>
    <w:rPr>
      <w:sz w:val="20"/>
      <w:szCs w:val="20"/>
    </w:rPr>
  </w:style>
  <w:style w:type="character" w:customStyle="1" w:styleId="TextkomenteChar">
    <w:name w:val="Text komentáře Char"/>
    <w:basedOn w:val="Standardnpsmoodstavce"/>
    <w:link w:val="Textkomente"/>
    <w:uiPriority w:val="99"/>
    <w:semiHidden/>
    <w:rsid w:val="00C42F77"/>
    <w:rPr>
      <w:sz w:val="20"/>
      <w:szCs w:val="20"/>
    </w:rPr>
  </w:style>
  <w:style w:type="paragraph" w:styleId="Pedmtkomente">
    <w:name w:val="annotation subject"/>
    <w:basedOn w:val="Textkomente"/>
    <w:next w:val="Textkomente"/>
    <w:link w:val="PedmtkomenteChar"/>
    <w:uiPriority w:val="99"/>
    <w:semiHidden/>
    <w:unhideWhenUsed/>
    <w:rsid w:val="00C42F77"/>
    <w:rPr>
      <w:b/>
      <w:bCs/>
    </w:rPr>
  </w:style>
  <w:style w:type="character" w:customStyle="1" w:styleId="PedmtkomenteChar">
    <w:name w:val="Předmět komentáře Char"/>
    <w:basedOn w:val="TextkomenteChar"/>
    <w:link w:val="Pedmtkomente"/>
    <w:uiPriority w:val="99"/>
    <w:semiHidden/>
    <w:rsid w:val="00C42F77"/>
    <w:rPr>
      <w:b/>
      <w:bCs/>
      <w:sz w:val="20"/>
      <w:szCs w:val="20"/>
    </w:rPr>
  </w:style>
  <w:style w:type="paragraph" w:styleId="Revize">
    <w:name w:val="Revision"/>
    <w:hidden/>
    <w:uiPriority w:val="99"/>
    <w:semiHidden/>
    <w:rsid w:val="001B0333"/>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09786">
      <w:marLeft w:val="0"/>
      <w:marRight w:val="0"/>
      <w:marTop w:val="0"/>
      <w:marBottom w:val="0"/>
      <w:divBdr>
        <w:top w:val="none" w:sz="0" w:space="0" w:color="auto"/>
        <w:left w:val="none" w:sz="0" w:space="0" w:color="auto"/>
        <w:bottom w:val="none" w:sz="0" w:space="0" w:color="auto"/>
        <w:right w:val="none" w:sz="0" w:space="0" w:color="auto"/>
      </w:divBdr>
      <w:divsChild>
        <w:div w:id="12130981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790">
      <w:marLeft w:val="0"/>
      <w:marRight w:val="0"/>
      <w:marTop w:val="0"/>
      <w:marBottom w:val="0"/>
      <w:divBdr>
        <w:top w:val="none" w:sz="0" w:space="0" w:color="auto"/>
        <w:left w:val="none" w:sz="0" w:space="0" w:color="auto"/>
        <w:bottom w:val="none" w:sz="0" w:space="0" w:color="auto"/>
        <w:right w:val="none" w:sz="0" w:space="0" w:color="auto"/>
      </w:divBdr>
      <w:divsChild>
        <w:div w:id="12130989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793">
      <w:marLeft w:val="0"/>
      <w:marRight w:val="0"/>
      <w:marTop w:val="0"/>
      <w:marBottom w:val="0"/>
      <w:divBdr>
        <w:top w:val="none" w:sz="0" w:space="0" w:color="auto"/>
        <w:left w:val="none" w:sz="0" w:space="0" w:color="auto"/>
        <w:bottom w:val="none" w:sz="0" w:space="0" w:color="auto"/>
        <w:right w:val="none" w:sz="0" w:space="0" w:color="auto"/>
      </w:divBdr>
      <w:divsChild>
        <w:div w:id="12131030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796">
      <w:marLeft w:val="0"/>
      <w:marRight w:val="0"/>
      <w:marTop w:val="0"/>
      <w:marBottom w:val="0"/>
      <w:divBdr>
        <w:top w:val="none" w:sz="0" w:space="0" w:color="auto"/>
        <w:left w:val="none" w:sz="0" w:space="0" w:color="auto"/>
        <w:bottom w:val="none" w:sz="0" w:space="0" w:color="auto"/>
        <w:right w:val="none" w:sz="0" w:space="0" w:color="auto"/>
      </w:divBdr>
      <w:divsChild>
        <w:div w:id="121310087">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09797">
      <w:marLeft w:val="0"/>
      <w:marRight w:val="0"/>
      <w:marTop w:val="0"/>
      <w:marBottom w:val="0"/>
      <w:divBdr>
        <w:top w:val="none" w:sz="0" w:space="0" w:color="auto"/>
        <w:left w:val="none" w:sz="0" w:space="0" w:color="auto"/>
        <w:bottom w:val="none" w:sz="0" w:space="0" w:color="auto"/>
        <w:right w:val="none" w:sz="0" w:space="0" w:color="auto"/>
      </w:divBdr>
      <w:divsChild>
        <w:div w:id="12130989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801">
      <w:marLeft w:val="0"/>
      <w:marRight w:val="0"/>
      <w:marTop w:val="0"/>
      <w:marBottom w:val="0"/>
      <w:divBdr>
        <w:top w:val="none" w:sz="0" w:space="0" w:color="auto"/>
        <w:left w:val="none" w:sz="0" w:space="0" w:color="auto"/>
        <w:bottom w:val="none" w:sz="0" w:space="0" w:color="auto"/>
        <w:right w:val="none" w:sz="0" w:space="0" w:color="auto"/>
      </w:divBdr>
      <w:divsChild>
        <w:div w:id="12131026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802">
      <w:marLeft w:val="0"/>
      <w:marRight w:val="0"/>
      <w:marTop w:val="0"/>
      <w:marBottom w:val="0"/>
      <w:divBdr>
        <w:top w:val="none" w:sz="0" w:space="0" w:color="auto"/>
        <w:left w:val="none" w:sz="0" w:space="0" w:color="auto"/>
        <w:bottom w:val="none" w:sz="0" w:space="0" w:color="auto"/>
        <w:right w:val="none" w:sz="0" w:space="0" w:color="auto"/>
      </w:divBdr>
      <w:divsChild>
        <w:div w:id="121309993">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09806">
      <w:marLeft w:val="0"/>
      <w:marRight w:val="0"/>
      <w:marTop w:val="0"/>
      <w:marBottom w:val="0"/>
      <w:divBdr>
        <w:top w:val="none" w:sz="0" w:space="0" w:color="auto"/>
        <w:left w:val="none" w:sz="0" w:space="0" w:color="auto"/>
        <w:bottom w:val="none" w:sz="0" w:space="0" w:color="auto"/>
        <w:right w:val="none" w:sz="0" w:space="0" w:color="auto"/>
      </w:divBdr>
      <w:divsChild>
        <w:div w:id="121309800">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09809">
      <w:marLeft w:val="0"/>
      <w:marRight w:val="0"/>
      <w:marTop w:val="0"/>
      <w:marBottom w:val="0"/>
      <w:divBdr>
        <w:top w:val="none" w:sz="0" w:space="0" w:color="auto"/>
        <w:left w:val="none" w:sz="0" w:space="0" w:color="auto"/>
        <w:bottom w:val="none" w:sz="0" w:space="0" w:color="auto"/>
        <w:right w:val="none" w:sz="0" w:space="0" w:color="auto"/>
      </w:divBdr>
      <w:divsChild>
        <w:div w:id="12131033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811">
      <w:marLeft w:val="0"/>
      <w:marRight w:val="0"/>
      <w:marTop w:val="0"/>
      <w:marBottom w:val="0"/>
      <w:divBdr>
        <w:top w:val="none" w:sz="0" w:space="0" w:color="auto"/>
        <w:left w:val="none" w:sz="0" w:space="0" w:color="auto"/>
        <w:bottom w:val="none" w:sz="0" w:space="0" w:color="auto"/>
        <w:right w:val="none" w:sz="0" w:space="0" w:color="auto"/>
      </w:divBdr>
      <w:divsChild>
        <w:div w:id="12131031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817">
      <w:marLeft w:val="0"/>
      <w:marRight w:val="0"/>
      <w:marTop w:val="0"/>
      <w:marBottom w:val="0"/>
      <w:divBdr>
        <w:top w:val="none" w:sz="0" w:space="0" w:color="auto"/>
        <w:left w:val="none" w:sz="0" w:space="0" w:color="auto"/>
        <w:bottom w:val="none" w:sz="0" w:space="0" w:color="auto"/>
        <w:right w:val="none" w:sz="0" w:space="0" w:color="auto"/>
      </w:divBdr>
      <w:divsChild>
        <w:div w:id="12130980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819">
      <w:marLeft w:val="0"/>
      <w:marRight w:val="0"/>
      <w:marTop w:val="0"/>
      <w:marBottom w:val="0"/>
      <w:divBdr>
        <w:top w:val="none" w:sz="0" w:space="0" w:color="auto"/>
        <w:left w:val="none" w:sz="0" w:space="0" w:color="auto"/>
        <w:bottom w:val="none" w:sz="0" w:space="0" w:color="auto"/>
        <w:right w:val="none" w:sz="0" w:space="0" w:color="auto"/>
      </w:divBdr>
      <w:divsChild>
        <w:div w:id="12131006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820">
      <w:marLeft w:val="0"/>
      <w:marRight w:val="0"/>
      <w:marTop w:val="0"/>
      <w:marBottom w:val="0"/>
      <w:divBdr>
        <w:top w:val="none" w:sz="0" w:space="0" w:color="auto"/>
        <w:left w:val="none" w:sz="0" w:space="0" w:color="auto"/>
        <w:bottom w:val="none" w:sz="0" w:space="0" w:color="auto"/>
        <w:right w:val="none" w:sz="0" w:space="0" w:color="auto"/>
      </w:divBdr>
      <w:divsChild>
        <w:div w:id="121310192">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09822">
      <w:marLeft w:val="0"/>
      <w:marRight w:val="0"/>
      <w:marTop w:val="0"/>
      <w:marBottom w:val="0"/>
      <w:divBdr>
        <w:top w:val="none" w:sz="0" w:space="0" w:color="auto"/>
        <w:left w:val="none" w:sz="0" w:space="0" w:color="auto"/>
        <w:bottom w:val="none" w:sz="0" w:space="0" w:color="auto"/>
        <w:right w:val="none" w:sz="0" w:space="0" w:color="auto"/>
      </w:divBdr>
      <w:divsChild>
        <w:div w:id="121310285">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09826">
      <w:marLeft w:val="0"/>
      <w:marRight w:val="0"/>
      <w:marTop w:val="0"/>
      <w:marBottom w:val="0"/>
      <w:divBdr>
        <w:top w:val="none" w:sz="0" w:space="0" w:color="auto"/>
        <w:left w:val="none" w:sz="0" w:space="0" w:color="auto"/>
        <w:bottom w:val="none" w:sz="0" w:space="0" w:color="auto"/>
        <w:right w:val="none" w:sz="0" w:space="0" w:color="auto"/>
      </w:divBdr>
      <w:divsChild>
        <w:div w:id="121310084">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09827">
      <w:marLeft w:val="0"/>
      <w:marRight w:val="0"/>
      <w:marTop w:val="0"/>
      <w:marBottom w:val="0"/>
      <w:divBdr>
        <w:top w:val="none" w:sz="0" w:space="0" w:color="auto"/>
        <w:left w:val="none" w:sz="0" w:space="0" w:color="auto"/>
        <w:bottom w:val="none" w:sz="0" w:space="0" w:color="auto"/>
        <w:right w:val="none" w:sz="0" w:space="0" w:color="auto"/>
      </w:divBdr>
      <w:divsChild>
        <w:div w:id="121310270">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09828">
      <w:marLeft w:val="0"/>
      <w:marRight w:val="0"/>
      <w:marTop w:val="0"/>
      <w:marBottom w:val="0"/>
      <w:divBdr>
        <w:top w:val="none" w:sz="0" w:space="0" w:color="auto"/>
        <w:left w:val="none" w:sz="0" w:space="0" w:color="auto"/>
        <w:bottom w:val="none" w:sz="0" w:space="0" w:color="auto"/>
        <w:right w:val="none" w:sz="0" w:space="0" w:color="auto"/>
      </w:divBdr>
      <w:divsChild>
        <w:div w:id="12130981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831">
      <w:marLeft w:val="0"/>
      <w:marRight w:val="0"/>
      <w:marTop w:val="0"/>
      <w:marBottom w:val="0"/>
      <w:divBdr>
        <w:top w:val="none" w:sz="0" w:space="0" w:color="auto"/>
        <w:left w:val="none" w:sz="0" w:space="0" w:color="auto"/>
        <w:bottom w:val="none" w:sz="0" w:space="0" w:color="auto"/>
        <w:right w:val="none" w:sz="0" w:space="0" w:color="auto"/>
      </w:divBdr>
      <w:divsChild>
        <w:div w:id="12130979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832">
      <w:marLeft w:val="0"/>
      <w:marRight w:val="0"/>
      <w:marTop w:val="0"/>
      <w:marBottom w:val="0"/>
      <w:divBdr>
        <w:top w:val="none" w:sz="0" w:space="0" w:color="auto"/>
        <w:left w:val="none" w:sz="0" w:space="0" w:color="auto"/>
        <w:bottom w:val="none" w:sz="0" w:space="0" w:color="auto"/>
        <w:right w:val="none" w:sz="0" w:space="0" w:color="auto"/>
      </w:divBdr>
      <w:divsChild>
        <w:div w:id="12130992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833">
      <w:marLeft w:val="0"/>
      <w:marRight w:val="0"/>
      <w:marTop w:val="0"/>
      <w:marBottom w:val="0"/>
      <w:divBdr>
        <w:top w:val="none" w:sz="0" w:space="0" w:color="auto"/>
        <w:left w:val="none" w:sz="0" w:space="0" w:color="auto"/>
        <w:bottom w:val="none" w:sz="0" w:space="0" w:color="auto"/>
        <w:right w:val="none" w:sz="0" w:space="0" w:color="auto"/>
      </w:divBdr>
      <w:divsChild>
        <w:div w:id="12131031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834">
      <w:marLeft w:val="0"/>
      <w:marRight w:val="0"/>
      <w:marTop w:val="0"/>
      <w:marBottom w:val="0"/>
      <w:divBdr>
        <w:top w:val="none" w:sz="0" w:space="0" w:color="auto"/>
        <w:left w:val="none" w:sz="0" w:space="0" w:color="auto"/>
        <w:bottom w:val="none" w:sz="0" w:space="0" w:color="auto"/>
        <w:right w:val="none" w:sz="0" w:space="0" w:color="auto"/>
      </w:divBdr>
      <w:divsChild>
        <w:div w:id="12131020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837">
      <w:marLeft w:val="0"/>
      <w:marRight w:val="0"/>
      <w:marTop w:val="0"/>
      <w:marBottom w:val="0"/>
      <w:divBdr>
        <w:top w:val="none" w:sz="0" w:space="0" w:color="auto"/>
        <w:left w:val="none" w:sz="0" w:space="0" w:color="auto"/>
        <w:bottom w:val="none" w:sz="0" w:space="0" w:color="auto"/>
        <w:right w:val="none" w:sz="0" w:space="0" w:color="auto"/>
      </w:divBdr>
      <w:divsChild>
        <w:div w:id="12131023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841">
      <w:marLeft w:val="0"/>
      <w:marRight w:val="0"/>
      <w:marTop w:val="0"/>
      <w:marBottom w:val="0"/>
      <w:divBdr>
        <w:top w:val="none" w:sz="0" w:space="0" w:color="auto"/>
        <w:left w:val="none" w:sz="0" w:space="0" w:color="auto"/>
        <w:bottom w:val="none" w:sz="0" w:space="0" w:color="auto"/>
        <w:right w:val="none" w:sz="0" w:space="0" w:color="auto"/>
      </w:divBdr>
      <w:divsChild>
        <w:div w:id="12131019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842">
      <w:marLeft w:val="0"/>
      <w:marRight w:val="0"/>
      <w:marTop w:val="0"/>
      <w:marBottom w:val="0"/>
      <w:divBdr>
        <w:top w:val="none" w:sz="0" w:space="0" w:color="auto"/>
        <w:left w:val="none" w:sz="0" w:space="0" w:color="auto"/>
        <w:bottom w:val="none" w:sz="0" w:space="0" w:color="auto"/>
        <w:right w:val="none" w:sz="0" w:space="0" w:color="auto"/>
      </w:divBdr>
      <w:divsChild>
        <w:div w:id="12131015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843">
      <w:marLeft w:val="0"/>
      <w:marRight w:val="0"/>
      <w:marTop w:val="0"/>
      <w:marBottom w:val="0"/>
      <w:divBdr>
        <w:top w:val="none" w:sz="0" w:space="0" w:color="auto"/>
        <w:left w:val="none" w:sz="0" w:space="0" w:color="auto"/>
        <w:bottom w:val="none" w:sz="0" w:space="0" w:color="auto"/>
        <w:right w:val="none" w:sz="0" w:space="0" w:color="auto"/>
      </w:divBdr>
      <w:divsChild>
        <w:div w:id="12131002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845">
      <w:marLeft w:val="0"/>
      <w:marRight w:val="0"/>
      <w:marTop w:val="0"/>
      <w:marBottom w:val="0"/>
      <w:divBdr>
        <w:top w:val="none" w:sz="0" w:space="0" w:color="auto"/>
        <w:left w:val="none" w:sz="0" w:space="0" w:color="auto"/>
        <w:bottom w:val="none" w:sz="0" w:space="0" w:color="auto"/>
        <w:right w:val="none" w:sz="0" w:space="0" w:color="auto"/>
      </w:divBdr>
      <w:divsChild>
        <w:div w:id="121310291">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09847">
      <w:marLeft w:val="0"/>
      <w:marRight w:val="0"/>
      <w:marTop w:val="0"/>
      <w:marBottom w:val="0"/>
      <w:divBdr>
        <w:top w:val="none" w:sz="0" w:space="0" w:color="auto"/>
        <w:left w:val="none" w:sz="0" w:space="0" w:color="auto"/>
        <w:bottom w:val="none" w:sz="0" w:space="0" w:color="auto"/>
        <w:right w:val="none" w:sz="0" w:space="0" w:color="auto"/>
      </w:divBdr>
      <w:divsChild>
        <w:div w:id="121310127">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09848">
      <w:marLeft w:val="0"/>
      <w:marRight w:val="0"/>
      <w:marTop w:val="0"/>
      <w:marBottom w:val="0"/>
      <w:divBdr>
        <w:top w:val="none" w:sz="0" w:space="0" w:color="auto"/>
        <w:left w:val="none" w:sz="0" w:space="0" w:color="auto"/>
        <w:bottom w:val="none" w:sz="0" w:space="0" w:color="auto"/>
        <w:right w:val="none" w:sz="0" w:space="0" w:color="auto"/>
      </w:divBdr>
      <w:divsChild>
        <w:div w:id="12130978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849">
      <w:marLeft w:val="0"/>
      <w:marRight w:val="0"/>
      <w:marTop w:val="0"/>
      <w:marBottom w:val="0"/>
      <w:divBdr>
        <w:top w:val="none" w:sz="0" w:space="0" w:color="auto"/>
        <w:left w:val="none" w:sz="0" w:space="0" w:color="auto"/>
        <w:bottom w:val="none" w:sz="0" w:space="0" w:color="auto"/>
        <w:right w:val="none" w:sz="0" w:space="0" w:color="auto"/>
      </w:divBdr>
      <w:divsChild>
        <w:div w:id="12131035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850">
      <w:marLeft w:val="0"/>
      <w:marRight w:val="0"/>
      <w:marTop w:val="0"/>
      <w:marBottom w:val="0"/>
      <w:divBdr>
        <w:top w:val="none" w:sz="0" w:space="0" w:color="auto"/>
        <w:left w:val="none" w:sz="0" w:space="0" w:color="auto"/>
        <w:bottom w:val="none" w:sz="0" w:space="0" w:color="auto"/>
        <w:right w:val="none" w:sz="0" w:space="0" w:color="auto"/>
      </w:divBdr>
      <w:divsChild>
        <w:div w:id="12131018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851">
      <w:marLeft w:val="0"/>
      <w:marRight w:val="0"/>
      <w:marTop w:val="0"/>
      <w:marBottom w:val="0"/>
      <w:divBdr>
        <w:top w:val="none" w:sz="0" w:space="0" w:color="auto"/>
        <w:left w:val="none" w:sz="0" w:space="0" w:color="auto"/>
        <w:bottom w:val="none" w:sz="0" w:space="0" w:color="auto"/>
        <w:right w:val="none" w:sz="0" w:space="0" w:color="auto"/>
      </w:divBdr>
      <w:divsChild>
        <w:div w:id="12131024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852">
      <w:marLeft w:val="0"/>
      <w:marRight w:val="0"/>
      <w:marTop w:val="0"/>
      <w:marBottom w:val="0"/>
      <w:divBdr>
        <w:top w:val="none" w:sz="0" w:space="0" w:color="auto"/>
        <w:left w:val="none" w:sz="0" w:space="0" w:color="auto"/>
        <w:bottom w:val="none" w:sz="0" w:space="0" w:color="auto"/>
        <w:right w:val="none" w:sz="0" w:space="0" w:color="auto"/>
      </w:divBdr>
      <w:divsChild>
        <w:div w:id="121310120">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09853">
      <w:marLeft w:val="0"/>
      <w:marRight w:val="0"/>
      <w:marTop w:val="0"/>
      <w:marBottom w:val="0"/>
      <w:divBdr>
        <w:top w:val="none" w:sz="0" w:space="0" w:color="auto"/>
        <w:left w:val="none" w:sz="0" w:space="0" w:color="auto"/>
        <w:bottom w:val="none" w:sz="0" w:space="0" w:color="auto"/>
        <w:right w:val="none" w:sz="0" w:space="0" w:color="auto"/>
      </w:divBdr>
      <w:divsChild>
        <w:div w:id="12130987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855">
      <w:marLeft w:val="0"/>
      <w:marRight w:val="0"/>
      <w:marTop w:val="0"/>
      <w:marBottom w:val="0"/>
      <w:divBdr>
        <w:top w:val="none" w:sz="0" w:space="0" w:color="auto"/>
        <w:left w:val="none" w:sz="0" w:space="0" w:color="auto"/>
        <w:bottom w:val="none" w:sz="0" w:space="0" w:color="auto"/>
        <w:right w:val="none" w:sz="0" w:space="0" w:color="auto"/>
      </w:divBdr>
      <w:divsChild>
        <w:div w:id="121309916">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09858">
      <w:marLeft w:val="0"/>
      <w:marRight w:val="0"/>
      <w:marTop w:val="0"/>
      <w:marBottom w:val="0"/>
      <w:divBdr>
        <w:top w:val="none" w:sz="0" w:space="0" w:color="auto"/>
        <w:left w:val="none" w:sz="0" w:space="0" w:color="auto"/>
        <w:bottom w:val="none" w:sz="0" w:space="0" w:color="auto"/>
        <w:right w:val="none" w:sz="0" w:space="0" w:color="auto"/>
      </w:divBdr>
      <w:divsChild>
        <w:div w:id="12131015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859">
      <w:marLeft w:val="0"/>
      <w:marRight w:val="0"/>
      <w:marTop w:val="0"/>
      <w:marBottom w:val="0"/>
      <w:divBdr>
        <w:top w:val="none" w:sz="0" w:space="0" w:color="auto"/>
        <w:left w:val="none" w:sz="0" w:space="0" w:color="auto"/>
        <w:bottom w:val="none" w:sz="0" w:space="0" w:color="auto"/>
        <w:right w:val="none" w:sz="0" w:space="0" w:color="auto"/>
      </w:divBdr>
      <w:divsChild>
        <w:div w:id="12131024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861">
      <w:marLeft w:val="0"/>
      <w:marRight w:val="0"/>
      <w:marTop w:val="0"/>
      <w:marBottom w:val="0"/>
      <w:divBdr>
        <w:top w:val="none" w:sz="0" w:space="0" w:color="auto"/>
        <w:left w:val="none" w:sz="0" w:space="0" w:color="auto"/>
        <w:bottom w:val="none" w:sz="0" w:space="0" w:color="auto"/>
        <w:right w:val="none" w:sz="0" w:space="0" w:color="auto"/>
      </w:divBdr>
      <w:divsChild>
        <w:div w:id="12130985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862">
      <w:marLeft w:val="0"/>
      <w:marRight w:val="0"/>
      <w:marTop w:val="0"/>
      <w:marBottom w:val="0"/>
      <w:divBdr>
        <w:top w:val="none" w:sz="0" w:space="0" w:color="auto"/>
        <w:left w:val="none" w:sz="0" w:space="0" w:color="auto"/>
        <w:bottom w:val="none" w:sz="0" w:space="0" w:color="auto"/>
        <w:right w:val="none" w:sz="0" w:space="0" w:color="auto"/>
      </w:divBdr>
      <w:divsChild>
        <w:div w:id="12131002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863">
      <w:marLeft w:val="0"/>
      <w:marRight w:val="0"/>
      <w:marTop w:val="0"/>
      <w:marBottom w:val="0"/>
      <w:divBdr>
        <w:top w:val="none" w:sz="0" w:space="0" w:color="auto"/>
        <w:left w:val="none" w:sz="0" w:space="0" w:color="auto"/>
        <w:bottom w:val="none" w:sz="0" w:space="0" w:color="auto"/>
        <w:right w:val="none" w:sz="0" w:space="0" w:color="auto"/>
      </w:divBdr>
      <w:divsChild>
        <w:div w:id="121310030">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09865">
      <w:marLeft w:val="0"/>
      <w:marRight w:val="0"/>
      <w:marTop w:val="0"/>
      <w:marBottom w:val="0"/>
      <w:divBdr>
        <w:top w:val="none" w:sz="0" w:space="0" w:color="auto"/>
        <w:left w:val="none" w:sz="0" w:space="0" w:color="auto"/>
        <w:bottom w:val="none" w:sz="0" w:space="0" w:color="auto"/>
        <w:right w:val="none" w:sz="0" w:space="0" w:color="auto"/>
      </w:divBdr>
      <w:divsChild>
        <w:div w:id="12131038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868">
      <w:marLeft w:val="0"/>
      <w:marRight w:val="0"/>
      <w:marTop w:val="0"/>
      <w:marBottom w:val="0"/>
      <w:divBdr>
        <w:top w:val="none" w:sz="0" w:space="0" w:color="auto"/>
        <w:left w:val="none" w:sz="0" w:space="0" w:color="auto"/>
        <w:bottom w:val="none" w:sz="0" w:space="0" w:color="auto"/>
        <w:right w:val="none" w:sz="0" w:space="0" w:color="auto"/>
      </w:divBdr>
      <w:divsChild>
        <w:div w:id="12131000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871">
      <w:marLeft w:val="0"/>
      <w:marRight w:val="0"/>
      <w:marTop w:val="0"/>
      <w:marBottom w:val="0"/>
      <w:divBdr>
        <w:top w:val="none" w:sz="0" w:space="0" w:color="auto"/>
        <w:left w:val="none" w:sz="0" w:space="0" w:color="auto"/>
        <w:bottom w:val="none" w:sz="0" w:space="0" w:color="auto"/>
        <w:right w:val="none" w:sz="0" w:space="0" w:color="auto"/>
      </w:divBdr>
      <w:divsChild>
        <w:div w:id="12131011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873">
      <w:marLeft w:val="0"/>
      <w:marRight w:val="0"/>
      <w:marTop w:val="0"/>
      <w:marBottom w:val="0"/>
      <w:divBdr>
        <w:top w:val="none" w:sz="0" w:space="0" w:color="auto"/>
        <w:left w:val="none" w:sz="0" w:space="0" w:color="auto"/>
        <w:bottom w:val="none" w:sz="0" w:space="0" w:color="auto"/>
        <w:right w:val="none" w:sz="0" w:space="0" w:color="auto"/>
      </w:divBdr>
      <w:divsChild>
        <w:div w:id="12131025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874">
      <w:marLeft w:val="0"/>
      <w:marRight w:val="0"/>
      <w:marTop w:val="0"/>
      <w:marBottom w:val="0"/>
      <w:divBdr>
        <w:top w:val="none" w:sz="0" w:space="0" w:color="auto"/>
        <w:left w:val="none" w:sz="0" w:space="0" w:color="auto"/>
        <w:bottom w:val="none" w:sz="0" w:space="0" w:color="auto"/>
        <w:right w:val="none" w:sz="0" w:space="0" w:color="auto"/>
      </w:divBdr>
      <w:divsChild>
        <w:div w:id="12131029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876">
      <w:marLeft w:val="0"/>
      <w:marRight w:val="0"/>
      <w:marTop w:val="0"/>
      <w:marBottom w:val="0"/>
      <w:divBdr>
        <w:top w:val="none" w:sz="0" w:space="0" w:color="auto"/>
        <w:left w:val="none" w:sz="0" w:space="0" w:color="auto"/>
        <w:bottom w:val="none" w:sz="0" w:space="0" w:color="auto"/>
        <w:right w:val="none" w:sz="0" w:space="0" w:color="auto"/>
      </w:divBdr>
      <w:divsChild>
        <w:div w:id="12131005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877">
      <w:marLeft w:val="0"/>
      <w:marRight w:val="0"/>
      <w:marTop w:val="0"/>
      <w:marBottom w:val="0"/>
      <w:divBdr>
        <w:top w:val="none" w:sz="0" w:space="0" w:color="auto"/>
        <w:left w:val="none" w:sz="0" w:space="0" w:color="auto"/>
        <w:bottom w:val="none" w:sz="0" w:space="0" w:color="auto"/>
        <w:right w:val="none" w:sz="0" w:space="0" w:color="auto"/>
      </w:divBdr>
      <w:divsChild>
        <w:div w:id="12130983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878">
      <w:marLeft w:val="0"/>
      <w:marRight w:val="0"/>
      <w:marTop w:val="0"/>
      <w:marBottom w:val="0"/>
      <w:divBdr>
        <w:top w:val="none" w:sz="0" w:space="0" w:color="auto"/>
        <w:left w:val="none" w:sz="0" w:space="0" w:color="auto"/>
        <w:bottom w:val="none" w:sz="0" w:space="0" w:color="auto"/>
        <w:right w:val="none" w:sz="0" w:space="0" w:color="auto"/>
      </w:divBdr>
      <w:divsChild>
        <w:div w:id="12131038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880">
      <w:marLeft w:val="0"/>
      <w:marRight w:val="0"/>
      <w:marTop w:val="0"/>
      <w:marBottom w:val="0"/>
      <w:divBdr>
        <w:top w:val="none" w:sz="0" w:space="0" w:color="auto"/>
        <w:left w:val="none" w:sz="0" w:space="0" w:color="auto"/>
        <w:bottom w:val="none" w:sz="0" w:space="0" w:color="auto"/>
        <w:right w:val="none" w:sz="0" w:space="0" w:color="auto"/>
      </w:divBdr>
      <w:divsChild>
        <w:div w:id="12130993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882">
      <w:marLeft w:val="0"/>
      <w:marRight w:val="0"/>
      <w:marTop w:val="0"/>
      <w:marBottom w:val="0"/>
      <w:divBdr>
        <w:top w:val="none" w:sz="0" w:space="0" w:color="auto"/>
        <w:left w:val="none" w:sz="0" w:space="0" w:color="auto"/>
        <w:bottom w:val="none" w:sz="0" w:space="0" w:color="auto"/>
        <w:right w:val="none" w:sz="0" w:space="0" w:color="auto"/>
      </w:divBdr>
      <w:divsChild>
        <w:div w:id="12130990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885">
      <w:marLeft w:val="0"/>
      <w:marRight w:val="0"/>
      <w:marTop w:val="0"/>
      <w:marBottom w:val="0"/>
      <w:divBdr>
        <w:top w:val="none" w:sz="0" w:space="0" w:color="auto"/>
        <w:left w:val="none" w:sz="0" w:space="0" w:color="auto"/>
        <w:bottom w:val="none" w:sz="0" w:space="0" w:color="auto"/>
        <w:right w:val="none" w:sz="0" w:space="0" w:color="auto"/>
      </w:divBdr>
      <w:divsChild>
        <w:div w:id="12131004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887">
      <w:marLeft w:val="0"/>
      <w:marRight w:val="0"/>
      <w:marTop w:val="0"/>
      <w:marBottom w:val="0"/>
      <w:divBdr>
        <w:top w:val="none" w:sz="0" w:space="0" w:color="auto"/>
        <w:left w:val="none" w:sz="0" w:space="0" w:color="auto"/>
        <w:bottom w:val="none" w:sz="0" w:space="0" w:color="auto"/>
        <w:right w:val="none" w:sz="0" w:space="0" w:color="auto"/>
      </w:divBdr>
      <w:divsChild>
        <w:div w:id="12130994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889">
      <w:marLeft w:val="0"/>
      <w:marRight w:val="0"/>
      <w:marTop w:val="0"/>
      <w:marBottom w:val="0"/>
      <w:divBdr>
        <w:top w:val="none" w:sz="0" w:space="0" w:color="auto"/>
        <w:left w:val="none" w:sz="0" w:space="0" w:color="auto"/>
        <w:bottom w:val="none" w:sz="0" w:space="0" w:color="auto"/>
        <w:right w:val="none" w:sz="0" w:space="0" w:color="auto"/>
      </w:divBdr>
      <w:divsChild>
        <w:div w:id="12131031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891">
      <w:marLeft w:val="0"/>
      <w:marRight w:val="0"/>
      <w:marTop w:val="0"/>
      <w:marBottom w:val="0"/>
      <w:divBdr>
        <w:top w:val="none" w:sz="0" w:space="0" w:color="auto"/>
        <w:left w:val="none" w:sz="0" w:space="0" w:color="auto"/>
        <w:bottom w:val="none" w:sz="0" w:space="0" w:color="auto"/>
        <w:right w:val="none" w:sz="0" w:space="0" w:color="auto"/>
      </w:divBdr>
      <w:divsChild>
        <w:div w:id="121309888">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09893">
      <w:marLeft w:val="0"/>
      <w:marRight w:val="0"/>
      <w:marTop w:val="0"/>
      <w:marBottom w:val="0"/>
      <w:divBdr>
        <w:top w:val="none" w:sz="0" w:space="0" w:color="auto"/>
        <w:left w:val="none" w:sz="0" w:space="0" w:color="auto"/>
        <w:bottom w:val="none" w:sz="0" w:space="0" w:color="auto"/>
        <w:right w:val="none" w:sz="0" w:space="0" w:color="auto"/>
      </w:divBdr>
      <w:divsChild>
        <w:div w:id="12130980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894">
      <w:marLeft w:val="0"/>
      <w:marRight w:val="0"/>
      <w:marTop w:val="0"/>
      <w:marBottom w:val="0"/>
      <w:divBdr>
        <w:top w:val="none" w:sz="0" w:space="0" w:color="auto"/>
        <w:left w:val="none" w:sz="0" w:space="0" w:color="auto"/>
        <w:bottom w:val="none" w:sz="0" w:space="0" w:color="auto"/>
        <w:right w:val="none" w:sz="0" w:space="0" w:color="auto"/>
      </w:divBdr>
      <w:divsChild>
        <w:div w:id="12131013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895">
      <w:marLeft w:val="0"/>
      <w:marRight w:val="0"/>
      <w:marTop w:val="0"/>
      <w:marBottom w:val="0"/>
      <w:divBdr>
        <w:top w:val="none" w:sz="0" w:space="0" w:color="auto"/>
        <w:left w:val="none" w:sz="0" w:space="0" w:color="auto"/>
        <w:bottom w:val="none" w:sz="0" w:space="0" w:color="auto"/>
        <w:right w:val="none" w:sz="0" w:space="0" w:color="auto"/>
      </w:divBdr>
      <w:divsChild>
        <w:div w:id="12131034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897">
      <w:marLeft w:val="0"/>
      <w:marRight w:val="0"/>
      <w:marTop w:val="0"/>
      <w:marBottom w:val="0"/>
      <w:divBdr>
        <w:top w:val="none" w:sz="0" w:space="0" w:color="auto"/>
        <w:left w:val="none" w:sz="0" w:space="0" w:color="auto"/>
        <w:bottom w:val="none" w:sz="0" w:space="0" w:color="auto"/>
        <w:right w:val="none" w:sz="0" w:space="0" w:color="auto"/>
      </w:divBdr>
      <w:divsChild>
        <w:div w:id="12131032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898">
      <w:marLeft w:val="0"/>
      <w:marRight w:val="0"/>
      <w:marTop w:val="0"/>
      <w:marBottom w:val="0"/>
      <w:divBdr>
        <w:top w:val="none" w:sz="0" w:space="0" w:color="auto"/>
        <w:left w:val="none" w:sz="0" w:space="0" w:color="auto"/>
        <w:bottom w:val="none" w:sz="0" w:space="0" w:color="auto"/>
        <w:right w:val="none" w:sz="0" w:space="0" w:color="auto"/>
      </w:divBdr>
      <w:divsChild>
        <w:div w:id="12131037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901">
      <w:marLeft w:val="0"/>
      <w:marRight w:val="0"/>
      <w:marTop w:val="0"/>
      <w:marBottom w:val="0"/>
      <w:divBdr>
        <w:top w:val="none" w:sz="0" w:space="0" w:color="auto"/>
        <w:left w:val="none" w:sz="0" w:space="0" w:color="auto"/>
        <w:bottom w:val="none" w:sz="0" w:space="0" w:color="auto"/>
        <w:right w:val="none" w:sz="0" w:space="0" w:color="auto"/>
      </w:divBdr>
      <w:divsChild>
        <w:div w:id="12131012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902">
      <w:marLeft w:val="0"/>
      <w:marRight w:val="0"/>
      <w:marTop w:val="0"/>
      <w:marBottom w:val="0"/>
      <w:divBdr>
        <w:top w:val="none" w:sz="0" w:space="0" w:color="auto"/>
        <w:left w:val="none" w:sz="0" w:space="0" w:color="auto"/>
        <w:bottom w:val="none" w:sz="0" w:space="0" w:color="auto"/>
        <w:right w:val="none" w:sz="0" w:space="0" w:color="auto"/>
      </w:divBdr>
      <w:divsChild>
        <w:div w:id="12130981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904">
      <w:marLeft w:val="0"/>
      <w:marRight w:val="0"/>
      <w:marTop w:val="0"/>
      <w:marBottom w:val="0"/>
      <w:divBdr>
        <w:top w:val="none" w:sz="0" w:space="0" w:color="auto"/>
        <w:left w:val="none" w:sz="0" w:space="0" w:color="auto"/>
        <w:bottom w:val="none" w:sz="0" w:space="0" w:color="auto"/>
        <w:right w:val="none" w:sz="0" w:space="0" w:color="auto"/>
      </w:divBdr>
      <w:divsChild>
        <w:div w:id="121310249">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09905">
      <w:marLeft w:val="0"/>
      <w:marRight w:val="0"/>
      <w:marTop w:val="0"/>
      <w:marBottom w:val="0"/>
      <w:divBdr>
        <w:top w:val="none" w:sz="0" w:space="0" w:color="auto"/>
        <w:left w:val="none" w:sz="0" w:space="0" w:color="auto"/>
        <w:bottom w:val="none" w:sz="0" w:space="0" w:color="auto"/>
        <w:right w:val="none" w:sz="0" w:space="0" w:color="auto"/>
      </w:divBdr>
      <w:divsChild>
        <w:div w:id="12131029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906">
      <w:marLeft w:val="0"/>
      <w:marRight w:val="0"/>
      <w:marTop w:val="0"/>
      <w:marBottom w:val="0"/>
      <w:divBdr>
        <w:top w:val="none" w:sz="0" w:space="0" w:color="auto"/>
        <w:left w:val="none" w:sz="0" w:space="0" w:color="auto"/>
        <w:bottom w:val="none" w:sz="0" w:space="0" w:color="auto"/>
        <w:right w:val="none" w:sz="0" w:space="0" w:color="auto"/>
      </w:divBdr>
      <w:divsChild>
        <w:div w:id="121309883">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09909">
      <w:marLeft w:val="0"/>
      <w:marRight w:val="0"/>
      <w:marTop w:val="0"/>
      <w:marBottom w:val="0"/>
      <w:divBdr>
        <w:top w:val="none" w:sz="0" w:space="0" w:color="auto"/>
        <w:left w:val="none" w:sz="0" w:space="0" w:color="auto"/>
        <w:bottom w:val="none" w:sz="0" w:space="0" w:color="auto"/>
        <w:right w:val="none" w:sz="0" w:space="0" w:color="auto"/>
      </w:divBdr>
      <w:divsChild>
        <w:div w:id="121309821">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09912">
      <w:marLeft w:val="0"/>
      <w:marRight w:val="0"/>
      <w:marTop w:val="0"/>
      <w:marBottom w:val="0"/>
      <w:divBdr>
        <w:top w:val="none" w:sz="0" w:space="0" w:color="auto"/>
        <w:left w:val="none" w:sz="0" w:space="0" w:color="auto"/>
        <w:bottom w:val="none" w:sz="0" w:space="0" w:color="auto"/>
        <w:right w:val="none" w:sz="0" w:space="0" w:color="auto"/>
      </w:divBdr>
      <w:divsChild>
        <w:div w:id="12131020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913">
      <w:marLeft w:val="0"/>
      <w:marRight w:val="0"/>
      <w:marTop w:val="0"/>
      <w:marBottom w:val="0"/>
      <w:divBdr>
        <w:top w:val="none" w:sz="0" w:space="0" w:color="auto"/>
        <w:left w:val="none" w:sz="0" w:space="0" w:color="auto"/>
        <w:bottom w:val="none" w:sz="0" w:space="0" w:color="auto"/>
        <w:right w:val="none" w:sz="0" w:space="0" w:color="auto"/>
      </w:divBdr>
      <w:divsChild>
        <w:div w:id="12130978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915">
      <w:marLeft w:val="0"/>
      <w:marRight w:val="0"/>
      <w:marTop w:val="0"/>
      <w:marBottom w:val="0"/>
      <w:divBdr>
        <w:top w:val="none" w:sz="0" w:space="0" w:color="auto"/>
        <w:left w:val="none" w:sz="0" w:space="0" w:color="auto"/>
        <w:bottom w:val="none" w:sz="0" w:space="0" w:color="auto"/>
        <w:right w:val="none" w:sz="0" w:space="0" w:color="auto"/>
      </w:divBdr>
      <w:divsChild>
        <w:div w:id="12130986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917">
      <w:marLeft w:val="0"/>
      <w:marRight w:val="0"/>
      <w:marTop w:val="0"/>
      <w:marBottom w:val="0"/>
      <w:divBdr>
        <w:top w:val="none" w:sz="0" w:space="0" w:color="auto"/>
        <w:left w:val="none" w:sz="0" w:space="0" w:color="auto"/>
        <w:bottom w:val="none" w:sz="0" w:space="0" w:color="auto"/>
        <w:right w:val="none" w:sz="0" w:space="0" w:color="auto"/>
      </w:divBdr>
      <w:divsChild>
        <w:div w:id="12131038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918">
      <w:marLeft w:val="0"/>
      <w:marRight w:val="0"/>
      <w:marTop w:val="0"/>
      <w:marBottom w:val="0"/>
      <w:divBdr>
        <w:top w:val="none" w:sz="0" w:space="0" w:color="auto"/>
        <w:left w:val="none" w:sz="0" w:space="0" w:color="auto"/>
        <w:bottom w:val="none" w:sz="0" w:space="0" w:color="auto"/>
        <w:right w:val="none" w:sz="0" w:space="0" w:color="auto"/>
      </w:divBdr>
      <w:divsChild>
        <w:div w:id="12131025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919">
      <w:marLeft w:val="0"/>
      <w:marRight w:val="0"/>
      <w:marTop w:val="0"/>
      <w:marBottom w:val="0"/>
      <w:divBdr>
        <w:top w:val="none" w:sz="0" w:space="0" w:color="auto"/>
        <w:left w:val="none" w:sz="0" w:space="0" w:color="auto"/>
        <w:bottom w:val="none" w:sz="0" w:space="0" w:color="auto"/>
        <w:right w:val="none" w:sz="0" w:space="0" w:color="auto"/>
      </w:divBdr>
      <w:divsChild>
        <w:div w:id="12130984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920">
      <w:marLeft w:val="0"/>
      <w:marRight w:val="0"/>
      <w:marTop w:val="0"/>
      <w:marBottom w:val="0"/>
      <w:divBdr>
        <w:top w:val="none" w:sz="0" w:space="0" w:color="auto"/>
        <w:left w:val="none" w:sz="0" w:space="0" w:color="auto"/>
        <w:bottom w:val="none" w:sz="0" w:space="0" w:color="auto"/>
        <w:right w:val="none" w:sz="0" w:space="0" w:color="auto"/>
      </w:divBdr>
      <w:divsChild>
        <w:div w:id="12130995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923">
      <w:marLeft w:val="0"/>
      <w:marRight w:val="0"/>
      <w:marTop w:val="0"/>
      <w:marBottom w:val="0"/>
      <w:divBdr>
        <w:top w:val="none" w:sz="0" w:space="0" w:color="auto"/>
        <w:left w:val="none" w:sz="0" w:space="0" w:color="auto"/>
        <w:bottom w:val="none" w:sz="0" w:space="0" w:color="auto"/>
        <w:right w:val="none" w:sz="0" w:space="0" w:color="auto"/>
      </w:divBdr>
      <w:divsChild>
        <w:div w:id="12131021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926">
      <w:marLeft w:val="0"/>
      <w:marRight w:val="0"/>
      <w:marTop w:val="0"/>
      <w:marBottom w:val="0"/>
      <w:divBdr>
        <w:top w:val="none" w:sz="0" w:space="0" w:color="auto"/>
        <w:left w:val="none" w:sz="0" w:space="0" w:color="auto"/>
        <w:bottom w:val="none" w:sz="0" w:space="0" w:color="auto"/>
        <w:right w:val="none" w:sz="0" w:space="0" w:color="auto"/>
      </w:divBdr>
      <w:divsChild>
        <w:div w:id="121310081">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09927">
      <w:marLeft w:val="0"/>
      <w:marRight w:val="0"/>
      <w:marTop w:val="0"/>
      <w:marBottom w:val="0"/>
      <w:divBdr>
        <w:top w:val="none" w:sz="0" w:space="0" w:color="auto"/>
        <w:left w:val="none" w:sz="0" w:space="0" w:color="auto"/>
        <w:bottom w:val="none" w:sz="0" w:space="0" w:color="auto"/>
        <w:right w:val="none" w:sz="0" w:space="0" w:color="auto"/>
      </w:divBdr>
      <w:divsChild>
        <w:div w:id="121310234">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09928">
      <w:marLeft w:val="0"/>
      <w:marRight w:val="0"/>
      <w:marTop w:val="0"/>
      <w:marBottom w:val="0"/>
      <w:divBdr>
        <w:top w:val="none" w:sz="0" w:space="0" w:color="auto"/>
        <w:left w:val="none" w:sz="0" w:space="0" w:color="auto"/>
        <w:bottom w:val="none" w:sz="0" w:space="0" w:color="auto"/>
        <w:right w:val="none" w:sz="0" w:space="0" w:color="auto"/>
      </w:divBdr>
      <w:divsChild>
        <w:div w:id="12131012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931">
      <w:marLeft w:val="0"/>
      <w:marRight w:val="0"/>
      <w:marTop w:val="0"/>
      <w:marBottom w:val="0"/>
      <w:divBdr>
        <w:top w:val="none" w:sz="0" w:space="0" w:color="auto"/>
        <w:left w:val="none" w:sz="0" w:space="0" w:color="auto"/>
        <w:bottom w:val="none" w:sz="0" w:space="0" w:color="auto"/>
        <w:right w:val="none" w:sz="0" w:space="0" w:color="auto"/>
      </w:divBdr>
      <w:divsChild>
        <w:div w:id="12131039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932">
      <w:marLeft w:val="0"/>
      <w:marRight w:val="0"/>
      <w:marTop w:val="0"/>
      <w:marBottom w:val="0"/>
      <w:divBdr>
        <w:top w:val="none" w:sz="0" w:space="0" w:color="auto"/>
        <w:left w:val="none" w:sz="0" w:space="0" w:color="auto"/>
        <w:bottom w:val="none" w:sz="0" w:space="0" w:color="auto"/>
        <w:right w:val="none" w:sz="0" w:space="0" w:color="auto"/>
      </w:divBdr>
      <w:divsChild>
        <w:div w:id="12130986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934">
      <w:marLeft w:val="0"/>
      <w:marRight w:val="0"/>
      <w:marTop w:val="0"/>
      <w:marBottom w:val="0"/>
      <w:divBdr>
        <w:top w:val="none" w:sz="0" w:space="0" w:color="auto"/>
        <w:left w:val="none" w:sz="0" w:space="0" w:color="auto"/>
        <w:bottom w:val="none" w:sz="0" w:space="0" w:color="auto"/>
        <w:right w:val="none" w:sz="0" w:space="0" w:color="auto"/>
      </w:divBdr>
      <w:divsChild>
        <w:div w:id="12130993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935">
      <w:marLeft w:val="0"/>
      <w:marRight w:val="0"/>
      <w:marTop w:val="0"/>
      <w:marBottom w:val="0"/>
      <w:divBdr>
        <w:top w:val="none" w:sz="0" w:space="0" w:color="auto"/>
        <w:left w:val="none" w:sz="0" w:space="0" w:color="auto"/>
        <w:bottom w:val="none" w:sz="0" w:space="0" w:color="auto"/>
        <w:right w:val="none" w:sz="0" w:space="0" w:color="auto"/>
      </w:divBdr>
      <w:divsChild>
        <w:div w:id="12130978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936">
      <w:marLeft w:val="0"/>
      <w:marRight w:val="0"/>
      <w:marTop w:val="0"/>
      <w:marBottom w:val="0"/>
      <w:divBdr>
        <w:top w:val="none" w:sz="0" w:space="0" w:color="auto"/>
        <w:left w:val="none" w:sz="0" w:space="0" w:color="auto"/>
        <w:bottom w:val="none" w:sz="0" w:space="0" w:color="auto"/>
        <w:right w:val="none" w:sz="0" w:space="0" w:color="auto"/>
      </w:divBdr>
      <w:divsChild>
        <w:div w:id="121310035">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09937">
      <w:marLeft w:val="0"/>
      <w:marRight w:val="0"/>
      <w:marTop w:val="0"/>
      <w:marBottom w:val="0"/>
      <w:divBdr>
        <w:top w:val="none" w:sz="0" w:space="0" w:color="auto"/>
        <w:left w:val="none" w:sz="0" w:space="0" w:color="auto"/>
        <w:bottom w:val="none" w:sz="0" w:space="0" w:color="auto"/>
        <w:right w:val="none" w:sz="0" w:space="0" w:color="auto"/>
      </w:divBdr>
      <w:divsChild>
        <w:div w:id="121310048">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09939">
      <w:marLeft w:val="0"/>
      <w:marRight w:val="0"/>
      <w:marTop w:val="0"/>
      <w:marBottom w:val="0"/>
      <w:divBdr>
        <w:top w:val="none" w:sz="0" w:space="0" w:color="auto"/>
        <w:left w:val="none" w:sz="0" w:space="0" w:color="auto"/>
        <w:bottom w:val="none" w:sz="0" w:space="0" w:color="auto"/>
        <w:right w:val="none" w:sz="0" w:space="0" w:color="auto"/>
      </w:divBdr>
      <w:divsChild>
        <w:div w:id="12131015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940">
      <w:marLeft w:val="0"/>
      <w:marRight w:val="0"/>
      <w:marTop w:val="0"/>
      <w:marBottom w:val="0"/>
      <w:divBdr>
        <w:top w:val="none" w:sz="0" w:space="0" w:color="auto"/>
        <w:left w:val="none" w:sz="0" w:space="0" w:color="auto"/>
        <w:bottom w:val="none" w:sz="0" w:space="0" w:color="auto"/>
        <w:right w:val="none" w:sz="0" w:space="0" w:color="auto"/>
      </w:divBdr>
      <w:divsChild>
        <w:div w:id="12130983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943">
      <w:marLeft w:val="0"/>
      <w:marRight w:val="0"/>
      <w:marTop w:val="0"/>
      <w:marBottom w:val="0"/>
      <w:divBdr>
        <w:top w:val="none" w:sz="0" w:space="0" w:color="auto"/>
        <w:left w:val="none" w:sz="0" w:space="0" w:color="auto"/>
        <w:bottom w:val="none" w:sz="0" w:space="0" w:color="auto"/>
        <w:right w:val="none" w:sz="0" w:space="0" w:color="auto"/>
      </w:divBdr>
      <w:divsChild>
        <w:div w:id="121310065">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09947">
      <w:marLeft w:val="0"/>
      <w:marRight w:val="0"/>
      <w:marTop w:val="0"/>
      <w:marBottom w:val="0"/>
      <w:divBdr>
        <w:top w:val="none" w:sz="0" w:space="0" w:color="auto"/>
        <w:left w:val="none" w:sz="0" w:space="0" w:color="auto"/>
        <w:bottom w:val="none" w:sz="0" w:space="0" w:color="auto"/>
        <w:right w:val="none" w:sz="0" w:space="0" w:color="auto"/>
      </w:divBdr>
      <w:divsChild>
        <w:div w:id="12130999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949">
      <w:marLeft w:val="0"/>
      <w:marRight w:val="0"/>
      <w:marTop w:val="0"/>
      <w:marBottom w:val="0"/>
      <w:divBdr>
        <w:top w:val="none" w:sz="0" w:space="0" w:color="auto"/>
        <w:left w:val="none" w:sz="0" w:space="0" w:color="auto"/>
        <w:bottom w:val="none" w:sz="0" w:space="0" w:color="auto"/>
        <w:right w:val="none" w:sz="0" w:space="0" w:color="auto"/>
      </w:divBdr>
      <w:divsChild>
        <w:div w:id="121310001">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09950">
      <w:marLeft w:val="0"/>
      <w:marRight w:val="0"/>
      <w:marTop w:val="0"/>
      <w:marBottom w:val="0"/>
      <w:divBdr>
        <w:top w:val="none" w:sz="0" w:space="0" w:color="auto"/>
        <w:left w:val="none" w:sz="0" w:space="0" w:color="auto"/>
        <w:bottom w:val="none" w:sz="0" w:space="0" w:color="auto"/>
        <w:right w:val="none" w:sz="0" w:space="0" w:color="auto"/>
      </w:divBdr>
      <w:divsChild>
        <w:div w:id="12131026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952">
      <w:marLeft w:val="0"/>
      <w:marRight w:val="0"/>
      <w:marTop w:val="0"/>
      <w:marBottom w:val="0"/>
      <w:divBdr>
        <w:top w:val="none" w:sz="0" w:space="0" w:color="auto"/>
        <w:left w:val="none" w:sz="0" w:space="0" w:color="auto"/>
        <w:bottom w:val="none" w:sz="0" w:space="0" w:color="auto"/>
        <w:right w:val="none" w:sz="0" w:space="0" w:color="auto"/>
      </w:divBdr>
      <w:divsChild>
        <w:div w:id="12130991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953">
      <w:marLeft w:val="0"/>
      <w:marRight w:val="0"/>
      <w:marTop w:val="0"/>
      <w:marBottom w:val="0"/>
      <w:divBdr>
        <w:top w:val="none" w:sz="0" w:space="0" w:color="auto"/>
        <w:left w:val="none" w:sz="0" w:space="0" w:color="auto"/>
        <w:bottom w:val="none" w:sz="0" w:space="0" w:color="auto"/>
        <w:right w:val="none" w:sz="0" w:space="0" w:color="auto"/>
      </w:divBdr>
      <w:divsChild>
        <w:div w:id="12131021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954">
      <w:marLeft w:val="0"/>
      <w:marRight w:val="0"/>
      <w:marTop w:val="0"/>
      <w:marBottom w:val="0"/>
      <w:divBdr>
        <w:top w:val="none" w:sz="0" w:space="0" w:color="auto"/>
        <w:left w:val="none" w:sz="0" w:space="0" w:color="auto"/>
        <w:bottom w:val="none" w:sz="0" w:space="0" w:color="auto"/>
        <w:right w:val="none" w:sz="0" w:space="0" w:color="auto"/>
      </w:divBdr>
      <w:divsChild>
        <w:div w:id="121310023">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09955">
      <w:marLeft w:val="0"/>
      <w:marRight w:val="0"/>
      <w:marTop w:val="0"/>
      <w:marBottom w:val="0"/>
      <w:divBdr>
        <w:top w:val="none" w:sz="0" w:space="0" w:color="auto"/>
        <w:left w:val="none" w:sz="0" w:space="0" w:color="auto"/>
        <w:bottom w:val="none" w:sz="0" w:space="0" w:color="auto"/>
        <w:right w:val="none" w:sz="0" w:space="0" w:color="auto"/>
      </w:divBdr>
      <w:divsChild>
        <w:div w:id="121310279">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09958">
      <w:marLeft w:val="0"/>
      <w:marRight w:val="0"/>
      <w:marTop w:val="0"/>
      <w:marBottom w:val="0"/>
      <w:divBdr>
        <w:top w:val="none" w:sz="0" w:space="0" w:color="auto"/>
        <w:left w:val="none" w:sz="0" w:space="0" w:color="auto"/>
        <w:bottom w:val="none" w:sz="0" w:space="0" w:color="auto"/>
        <w:right w:val="none" w:sz="0" w:space="0" w:color="auto"/>
      </w:divBdr>
      <w:divsChild>
        <w:div w:id="12130992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960">
      <w:marLeft w:val="0"/>
      <w:marRight w:val="0"/>
      <w:marTop w:val="0"/>
      <w:marBottom w:val="0"/>
      <w:divBdr>
        <w:top w:val="none" w:sz="0" w:space="0" w:color="auto"/>
        <w:left w:val="none" w:sz="0" w:space="0" w:color="auto"/>
        <w:bottom w:val="none" w:sz="0" w:space="0" w:color="auto"/>
        <w:right w:val="none" w:sz="0" w:space="0" w:color="auto"/>
      </w:divBdr>
      <w:divsChild>
        <w:div w:id="12131014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961">
      <w:marLeft w:val="0"/>
      <w:marRight w:val="0"/>
      <w:marTop w:val="0"/>
      <w:marBottom w:val="0"/>
      <w:divBdr>
        <w:top w:val="none" w:sz="0" w:space="0" w:color="auto"/>
        <w:left w:val="none" w:sz="0" w:space="0" w:color="auto"/>
        <w:bottom w:val="none" w:sz="0" w:space="0" w:color="auto"/>
        <w:right w:val="none" w:sz="0" w:space="0" w:color="auto"/>
      </w:divBdr>
      <w:divsChild>
        <w:div w:id="121310186">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09962">
      <w:marLeft w:val="0"/>
      <w:marRight w:val="0"/>
      <w:marTop w:val="0"/>
      <w:marBottom w:val="0"/>
      <w:divBdr>
        <w:top w:val="none" w:sz="0" w:space="0" w:color="auto"/>
        <w:left w:val="none" w:sz="0" w:space="0" w:color="auto"/>
        <w:bottom w:val="none" w:sz="0" w:space="0" w:color="auto"/>
        <w:right w:val="none" w:sz="0" w:space="0" w:color="auto"/>
      </w:divBdr>
      <w:divsChild>
        <w:div w:id="121309974">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09963">
      <w:marLeft w:val="0"/>
      <w:marRight w:val="0"/>
      <w:marTop w:val="0"/>
      <w:marBottom w:val="0"/>
      <w:divBdr>
        <w:top w:val="none" w:sz="0" w:space="0" w:color="auto"/>
        <w:left w:val="none" w:sz="0" w:space="0" w:color="auto"/>
        <w:bottom w:val="none" w:sz="0" w:space="0" w:color="auto"/>
        <w:right w:val="none" w:sz="0" w:space="0" w:color="auto"/>
      </w:divBdr>
      <w:divsChild>
        <w:div w:id="12130999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966">
      <w:marLeft w:val="0"/>
      <w:marRight w:val="0"/>
      <w:marTop w:val="0"/>
      <w:marBottom w:val="0"/>
      <w:divBdr>
        <w:top w:val="none" w:sz="0" w:space="0" w:color="auto"/>
        <w:left w:val="none" w:sz="0" w:space="0" w:color="auto"/>
        <w:bottom w:val="none" w:sz="0" w:space="0" w:color="auto"/>
        <w:right w:val="none" w:sz="0" w:space="0" w:color="auto"/>
      </w:divBdr>
      <w:divsChild>
        <w:div w:id="121310070">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09969">
      <w:marLeft w:val="0"/>
      <w:marRight w:val="0"/>
      <w:marTop w:val="0"/>
      <w:marBottom w:val="0"/>
      <w:divBdr>
        <w:top w:val="none" w:sz="0" w:space="0" w:color="auto"/>
        <w:left w:val="none" w:sz="0" w:space="0" w:color="auto"/>
        <w:bottom w:val="none" w:sz="0" w:space="0" w:color="auto"/>
        <w:right w:val="none" w:sz="0" w:space="0" w:color="auto"/>
      </w:divBdr>
      <w:divsChild>
        <w:div w:id="12131014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970">
      <w:marLeft w:val="0"/>
      <w:marRight w:val="0"/>
      <w:marTop w:val="0"/>
      <w:marBottom w:val="0"/>
      <w:divBdr>
        <w:top w:val="none" w:sz="0" w:space="0" w:color="auto"/>
        <w:left w:val="none" w:sz="0" w:space="0" w:color="auto"/>
        <w:bottom w:val="none" w:sz="0" w:space="0" w:color="auto"/>
        <w:right w:val="none" w:sz="0" w:space="0" w:color="auto"/>
      </w:divBdr>
      <w:divsChild>
        <w:div w:id="121310355">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09971">
      <w:marLeft w:val="0"/>
      <w:marRight w:val="0"/>
      <w:marTop w:val="0"/>
      <w:marBottom w:val="0"/>
      <w:divBdr>
        <w:top w:val="none" w:sz="0" w:space="0" w:color="auto"/>
        <w:left w:val="none" w:sz="0" w:space="0" w:color="auto"/>
        <w:bottom w:val="none" w:sz="0" w:space="0" w:color="auto"/>
        <w:right w:val="none" w:sz="0" w:space="0" w:color="auto"/>
      </w:divBdr>
      <w:divsChild>
        <w:div w:id="12130982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972">
      <w:marLeft w:val="0"/>
      <w:marRight w:val="0"/>
      <w:marTop w:val="0"/>
      <w:marBottom w:val="0"/>
      <w:divBdr>
        <w:top w:val="none" w:sz="0" w:space="0" w:color="auto"/>
        <w:left w:val="none" w:sz="0" w:space="0" w:color="auto"/>
        <w:bottom w:val="none" w:sz="0" w:space="0" w:color="auto"/>
        <w:right w:val="none" w:sz="0" w:space="0" w:color="auto"/>
      </w:divBdr>
      <w:divsChild>
        <w:div w:id="12131019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973">
      <w:marLeft w:val="0"/>
      <w:marRight w:val="0"/>
      <w:marTop w:val="0"/>
      <w:marBottom w:val="0"/>
      <w:divBdr>
        <w:top w:val="none" w:sz="0" w:space="0" w:color="auto"/>
        <w:left w:val="none" w:sz="0" w:space="0" w:color="auto"/>
        <w:bottom w:val="none" w:sz="0" w:space="0" w:color="auto"/>
        <w:right w:val="none" w:sz="0" w:space="0" w:color="auto"/>
      </w:divBdr>
      <w:divsChild>
        <w:div w:id="121309823">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09977">
      <w:marLeft w:val="0"/>
      <w:marRight w:val="0"/>
      <w:marTop w:val="0"/>
      <w:marBottom w:val="0"/>
      <w:divBdr>
        <w:top w:val="none" w:sz="0" w:space="0" w:color="auto"/>
        <w:left w:val="none" w:sz="0" w:space="0" w:color="auto"/>
        <w:bottom w:val="none" w:sz="0" w:space="0" w:color="auto"/>
        <w:right w:val="none" w:sz="0" w:space="0" w:color="auto"/>
      </w:divBdr>
      <w:divsChild>
        <w:div w:id="121310057">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09979">
      <w:marLeft w:val="0"/>
      <w:marRight w:val="0"/>
      <w:marTop w:val="0"/>
      <w:marBottom w:val="0"/>
      <w:divBdr>
        <w:top w:val="none" w:sz="0" w:space="0" w:color="auto"/>
        <w:left w:val="none" w:sz="0" w:space="0" w:color="auto"/>
        <w:bottom w:val="none" w:sz="0" w:space="0" w:color="auto"/>
        <w:right w:val="none" w:sz="0" w:space="0" w:color="auto"/>
      </w:divBdr>
      <w:divsChild>
        <w:div w:id="12131012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980">
      <w:marLeft w:val="0"/>
      <w:marRight w:val="0"/>
      <w:marTop w:val="0"/>
      <w:marBottom w:val="0"/>
      <w:divBdr>
        <w:top w:val="none" w:sz="0" w:space="0" w:color="auto"/>
        <w:left w:val="none" w:sz="0" w:space="0" w:color="auto"/>
        <w:bottom w:val="none" w:sz="0" w:space="0" w:color="auto"/>
        <w:right w:val="none" w:sz="0" w:space="0" w:color="auto"/>
      </w:divBdr>
      <w:divsChild>
        <w:div w:id="121310182">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09981">
      <w:marLeft w:val="0"/>
      <w:marRight w:val="0"/>
      <w:marTop w:val="0"/>
      <w:marBottom w:val="0"/>
      <w:divBdr>
        <w:top w:val="none" w:sz="0" w:space="0" w:color="auto"/>
        <w:left w:val="none" w:sz="0" w:space="0" w:color="auto"/>
        <w:bottom w:val="none" w:sz="0" w:space="0" w:color="auto"/>
        <w:right w:val="none" w:sz="0" w:space="0" w:color="auto"/>
      </w:divBdr>
      <w:divsChild>
        <w:div w:id="121309870">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09982">
      <w:marLeft w:val="0"/>
      <w:marRight w:val="0"/>
      <w:marTop w:val="0"/>
      <w:marBottom w:val="0"/>
      <w:divBdr>
        <w:top w:val="none" w:sz="0" w:space="0" w:color="auto"/>
        <w:left w:val="none" w:sz="0" w:space="0" w:color="auto"/>
        <w:bottom w:val="none" w:sz="0" w:space="0" w:color="auto"/>
        <w:right w:val="none" w:sz="0" w:space="0" w:color="auto"/>
      </w:divBdr>
      <w:divsChild>
        <w:div w:id="121310274">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09984">
      <w:marLeft w:val="0"/>
      <w:marRight w:val="0"/>
      <w:marTop w:val="0"/>
      <w:marBottom w:val="0"/>
      <w:divBdr>
        <w:top w:val="none" w:sz="0" w:space="0" w:color="auto"/>
        <w:left w:val="none" w:sz="0" w:space="0" w:color="auto"/>
        <w:bottom w:val="none" w:sz="0" w:space="0" w:color="auto"/>
        <w:right w:val="none" w:sz="0" w:space="0" w:color="auto"/>
      </w:divBdr>
      <w:divsChild>
        <w:div w:id="121310145">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09987">
      <w:marLeft w:val="0"/>
      <w:marRight w:val="0"/>
      <w:marTop w:val="0"/>
      <w:marBottom w:val="0"/>
      <w:divBdr>
        <w:top w:val="none" w:sz="0" w:space="0" w:color="auto"/>
        <w:left w:val="none" w:sz="0" w:space="0" w:color="auto"/>
        <w:bottom w:val="none" w:sz="0" w:space="0" w:color="auto"/>
        <w:right w:val="none" w:sz="0" w:space="0" w:color="auto"/>
      </w:divBdr>
      <w:divsChild>
        <w:div w:id="121310202">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09989">
      <w:marLeft w:val="0"/>
      <w:marRight w:val="0"/>
      <w:marTop w:val="0"/>
      <w:marBottom w:val="0"/>
      <w:divBdr>
        <w:top w:val="none" w:sz="0" w:space="0" w:color="auto"/>
        <w:left w:val="none" w:sz="0" w:space="0" w:color="auto"/>
        <w:bottom w:val="none" w:sz="0" w:space="0" w:color="auto"/>
        <w:right w:val="none" w:sz="0" w:space="0" w:color="auto"/>
      </w:divBdr>
      <w:divsChild>
        <w:div w:id="121310257">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09990">
      <w:marLeft w:val="0"/>
      <w:marRight w:val="0"/>
      <w:marTop w:val="0"/>
      <w:marBottom w:val="0"/>
      <w:divBdr>
        <w:top w:val="none" w:sz="0" w:space="0" w:color="auto"/>
        <w:left w:val="none" w:sz="0" w:space="0" w:color="auto"/>
        <w:bottom w:val="none" w:sz="0" w:space="0" w:color="auto"/>
        <w:right w:val="none" w:sz="0" w:space="0" w:color="auto"/>
      </w:divBdr>
      <w:divsChild>
        <w:div w:id="12131009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09994">
      <w:marLeft w:val="0"/>
      <w:marRight w:val="0"/>
      <w:marTop w:val="0"/>
      <w:marBottom w:val="0"/>
      <w:divBdr>
        <w:top w:val="none" w:sz="0" w:space="0" w:color="auto"/>
        <w:left w:val="none" w:sz="0" w:space="0" w:color="auto"/>
        <w:bottom w:val="none" w:sz="0" w:space="0" w:color="auto"/>
        <w:right w:val="none" w:sz="0" w:space="0" w:color="auto"/>
      </w:divBdr>
      <w:divsChild>
        <w:div w:id="121309814">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09995">
      <w:marLeft w:val="0"/>
      <w:marRight w:val="0"/>
      <w:marTop w:val="0"/>
      <w:marBottom w:val="0"/>
      <w:divBdr>
        <w:top w:val="none" w:sz="0" w:space="0" w:color="auto"/>
        <w:left w:val="none" w:sz="0" w:space="0" w:color="auto"/>
        <w:bottom w:val="none" w:sz="0" w:space="0" w:color="auto"/>
        <w:right w:val="none" w:sz="0" w:space="0" w:color="auto"/>
      </w:divBdr>
      <w:divsChild>
        <w:div w:id="121310200">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09997">
      <w:marLeft w:val="0"/>
      <w:marRight w:val="0"/>
      <w:marTop w:val="0"/>
      <w:marBottom w:val="0"/>
      <w:divBdr>
        <w:top w:val="none" w:sz="0" w:space="0" w:color="auto"/>
        <w:left w:val="none" w:sz="0" w:space="0" w:color="auto"/>
        <w:bottom w:val="none" w:sz="0" w:space="0" w:color="auto"/>
        <w:right w:val="none" w:sz="0" w:space="0" w:color="auto"/>
      </w:divBdr>
      <w:divsChild>
        <w:div w:id="121310231">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09998">
      <w:marLeft w:val="0"/>
      <w:marRight w:val="0"/>
      <w:marTop w:val="0"/>
      <w:marBottom w:val="0"/>
      <w:divBdr>
        <w:top w:val="none" w:sz="0" w:space="0" w:color="auto"/>
        <w:left w:val="none" w:sz="0" w:space="0" w:color="auto"/>
        <w:bottom w:val="none" w:sz="0" w:space="0" w:color="auto"/>
        <w:right w:val="none" w:sz="0" w:space="0" w:color="auto"/>
      </w:divBdr>
      <w:divsChild>
        <w:div w:id="12130981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000">
      <w:marLeft w:val="0"/>
      <w:marRight w:val="0"/>
      <w:marTop w:val="0"/>
      <w:marBottom w:val="0"/>
      <w:divBdr>
        <w:top w:val="none" w:sz="0" w:space="0" w:color="auto"/>
        <w:left w:val="none" w:sz="0" w:space="0" w:color="auto"/>
        <w:bottom w:val="none" w:sz="0" w:space="0" w:color="auto"/>
        <w:right w:val="none" w:sz="0" w:space="0" w:color="auto"/>
      </w:divBdr>
      <w:divsChild>
        <w:div w:id="12131006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002">
      <w:marLeft w:val="0"/>
      <w:marRight w:val="0"/>
      <w:marTop w:val="0"/>
      <w:marBottom w:val="0"/>
      <w:divBdr>
        <w:top w:val="none" w:sz="0" w:space="0" w:color="auto"/>
        <w:left w:val="none" w:sz="0" w:space="0" w:color="auto"/>
        <w:bottom w:val="none" w:sz="0" w:space="0" w:color="auto"/>
        <w:right w:val="none" w:sz="0" w:space="0" w:color="auto"/>
      </w:divBdr>
      <w:divsChild>
        <w:div w:id="12131000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004">
      <w:marLeft w:val="0"/>
      <w:marRight w:val="0"/>
      <w:marTop w:val="0"/>
      <w:marBottom w:val="0"/>
      <w:divBdr>
        <w:top w:val="none" w:sz="0" w:space="0" w:color="auto"/>
        <w:left w:val="none" w:sz="0" w:space="0" w:color="auto"/>
        <w:bottom w:val="none" w:sz="0" w:space="0" w:color="auto"/>
        <w:right w:val="none" w:sz="0" w:space="0" w:color="auto"/>
      </w:divBdr>
      <w:divsChild>
        <w:div w:id="121310109">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10005">
      <w:marLeft w:val="0"/>
      <w:marRight w:val="0"/>
      <w:marTop w:val="0"/>
      <w:marBottom w:val="0"/>
      <w:divBdr>
        <w:top w:val="none" w:sz="0" w:space="0" w:color="auto"/>
        <w:left w:val="none" w:sz="0" w:space="0" w:color="auto"/>
        <w:bottom w:val="none" w:sz="0" w:space="0" w:color="auto"/>
        <w:right w:val="none" w:sz="0" w:space="0" w:color="auto"/>
      </w:divBdr>
      <w:divsChild>
        <w:div w:id="12131024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007">
      <w:marLeft w:val="0"/>
      <w:marRight w:val="0"/>
      <w:marTop w:val="0"/>
      <w:marBottom w:val="0"/>
      <w:divBdr>
        <w:top w:val="none" w:sz="0" w:space="0" w:color="auto"/>
        <w:left w:val="none" w:sz="0" w:space="0" w:color="auto"/>
        <w:bottom w:val="none" w:sz="0" w:space="0" w:color="auto"/>
        <w:right w:val="none" w:sz="0" w:space="0" w:color="auto"/>
      </w:divBdr>
      <w:divsChild>
        <w:div w:id="12130978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011">
      <w:marLeft w:val="0"/>
      <w:marRight w:val="0"/>
      <w:marTop w:val="0"/>
      <w:marBottom w:val="0"/>
      <w:divBdr>
        <w:top w:val="none" w:sz="0" w:space="0" w:color="auto"/>
        <w:left w:val="none" w:sz="0" w:space="0" w:color="auto"/>
        <w:bottom w:val="none" w:sz="0" w:space="0" w:color="auto"/>
        <w:right w:val="none" w:sz="0" w:space="0" w:color="auto"/>
      </w:divBdr>
      <w:divsChild>
        <w:div w:id="12131032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012">
      <w:marLeft w:val="0"/>
      <w:marRight w:val="0"/>
      <w:marTop w:val="0"/>
      <w:marBottom w:val="0"/>
      <w:divBdr>
        <w:top w:val="none" w:sz="0" w:space="0" w:color="auto"/>
        <w:left w:val="none" w:sz="0" w:space="0" w:color="auto"/>
        <w:bottom w:val="none" w:sz="0" w:space="0" w:color="auto"/>
        <w:right w:val="none" w:sz="0" w:space="0" w:color="auto"/>
      </w:divBdr>
      <w:divsChild>
        <w:div w:id="12131037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014">
      <w:marLeft w:val="0"/>
      <w:marRight w:val="0"/>
      <w:marTop w:val="0"/>
      <w:marBottom w:val="0"/>
      <w:divBdr>
        <w:top w:val="none" w:sz="0" w:space="0" w:color="auto"/>
        <w:left w:val="none" w:sz="0" w:space="0" w:color="auto"/>
        <w:bottom w:val="none" w:sz="0" w:space="0" w:color="auto"/>
        <w:right w:val="none" w:sz="0" w:space="0" w:color="auto"/>
      </w:divBdr>
      <w:divsChild>
        <w:div w:id="12130981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016">
      <w:marLeft w:val="0"/>
      <w:marRight w:val="0"/>
      <w:marTop w:val="0"/>
      <w:marBottom w:val="0"/>
      <w:divBdr>
        <w:top w:val="none" w:sz="0" w:space="0" w:color="auto"/>
        <w:left w:val="none" w:sz="0" w:space="0" w:color="auto"/>
        <w:bottom w:val="none" w:sz="0" w:space="0" w:color="auto"/>
        <w:right w:val="none" w:sz="0" w:space="0" w:color="auto"/>
      </w:divBdr>
      <w:divsChild>
        <w:div w:id="121309787">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10025">
      <w:marLeft w:val="0"/>
      <w:marRight w:val="0"/>
      <w:marTop w:val="0"/>
      <w:marBottom w:val="0"/>
      <w:divBdr>
        <w:top w:val="none" w:sz="0" w:space="0" w:color="auto"/>
        <w:left w:val="none" w:sz="0" w:space="0" w:color="auto"/>
        <w:bottom w:val="none" w:sz="0" w:space="0" w:color="auto"/>
        <w:right w:val="none" w:sz="0" w:space="0" w:color="auto"/>
      </w:divBdr>
      <w:divsChild>
        <w:div w:id="12131034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027">
      <w:marLeft w:val="0"/>
      <w:marRight w:val="0"/>
      <w:marTop w:val="0"/>
      <w:marBottom w:val="0"/>
      <w:divBdr>
        <w:top w:val="none" w:sz="0" w:space="0" w:color="auto"/>
        <w:left w:val="none" w:sz="0" w:space="0" w:color="auto"/>
        <w:bottom w:val="none" w:sz="0" w:space="0" w:color="auto"/>
        <w:right w:val="none" w:sz="0" w:space="0" w:color="auto"/>
      </w:divBdr>
      <w:divsChild>
        <w:div w:id="12130998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031">
      <w:marLeft w:val="0"/>
      <w:marRight w:val="0"/>
      <w:marTop w:val="0"/>
      <w:marBottom w:val="0"/>
      <w:divBdr>
        <w:top w:val="none" w:sz="0" w:space="0" w:color="auto"/>
        <w:left w:val="none" w:sz="0" w:space="0" w:color="auto"/>
        <w:bottom w:val="none" w:sz="0" w:space="0" w:color="auto"/>
        <w:right w:val="none" w:sz="0" w:space="0" w:color="auto"/>
      </w:divBdr>
      <w:divsChild>
        <w:div w:id="12131022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032">
      <w:marLeft w:val="0"/>
      <w:marRight w:val="0"/>
      <w:marTop w:val="0"/>
      <w:marBottom w:val="0"/>
      <w:divBdr>
        <w:top w:val="none" w:sz="0" w:space="0" w:color="auto"/>
        <w:left w:val="none" w:sz="0" w:space="0" w:color="auto"/>
        <w:bottom w:val="none" w:sz="0" w:space="0" w:color="auto"/>
        <w:right w:val="none" w:sz="0" w:space="0" w:color="auto"/>
      </w:divBdr>
      <w:divsChild>
        <w:div w:id="12131010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033">
      <w:marLeft w:val="0"/>
      <w:marRight w:val="0"/>
      <w:marTop w:val="0"/>
      <w:marBottom w:val="0"/>
      <w:divBdr>
        <w:top w:val="none" w:sz="0" w:space="0" w:color="auto"/>
        <w:left w:val="none" w:sz="0" w:space="0" w:color="auto"/>
        <w:bottom w:val="none" w:sz="0" w:space="0" w:color="auto"/>
        <w:right w:val="none" w:sz="0" w:space="0" w:color="auto"/>
      </w:divBdr>
      <w:divsChild>
        <w:div w:id="12131016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036">
      <w:marLeft w:val="0"/>
      <w:marRight w:val="0"/>
      <w:marTop w:val="0"/>
      <w:marBottom w:val="0"/>
      <w:divBdr>
        <w:top w:val="none" w:sz="0" w:space="0" w:color="auto"/>
        <w:left w:val="none" w:sz="0" w:space="0" w:color="auto"/>
        <w:bottom w:val="none" w:sz="0" w:space="0" w:color="auto"/>
        <w:right w:val="none" w:sz="0" w:space="0" w:color="auto"/>
      </w:divBdr>
      <w:divsChild>
        <w:div w:id="12130979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037">
      <w:marLeft w:val="0"/>
      <w:marRight w:val="0"/>
      <w:marTop w:val="0"/>
      <w:marBottom w:val="0"/>
      <w:divBdr>
        <w:top w:val="none" w:sz="0" w:space="0" w:color="auto"/>
        <w:left w:val="none" w:sz="0" w:space="0" w:color="auto"/>
        <w:bottom w:val="none" w:sz="0" w:space="0" w:color="auto"/>
        <w:right w:val="none" w:sz="0" w:space="0" w:color="auto"/>
      </w:divBdr>
      <w:divsChild>
        <w:div w:id="121309836">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10038">
      <w:marLeft w:val="0"/>
      <w:marRight w:val="0"/>
      <w:marTop w:val="0"/>
      <w:marBottom w:val="0"/>
      <w:divBdr>
        <w:top w:val="none" w:sz="0" w:space="0" w:color="auto"/>
        <w:left w:val="none" w:sz="0" w:space="0" w:color="auto"/>
        <w:bottom w:val="none" w:sz="0" w:space="0" w:color="auto"/>
        <w:right w:val="none" w:sz="0" w:space="0" w:color="auto"/>
      </w:divBdr>
      <w:divsChild>
        <w:div w:id="12131016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039">
      <w:marLeft w:val="0"/>
      <w:marRight w:val="0"/>
      <w:marTop w:val="0"/>
      <w:marBottom w:val="0"/>
      <w:divBdr>
        <w:top w:val="none" w:sz="0" w:space="0" w:color="auto"/>
        <w:left w:val="none" w:sz="0" w:space="0" w:color="auto"/>
        <w:bottom w:val="none" w:sz="0" w:space="0" w:color="auto"/>
        <w:right w:val="none" w:sz="0" w:space="0" w:color="auto"/>
      </w:divBdr>
      <w:divsChild>
        <w:div w:id="121310053">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10040">
      <w:marLeft w:val="0"/>
      <w:marRight w:val="0"/>
      <w:marTop w:val="0"/>
      <w:marBottom w:val="0"/>
      <w:divBdr>
        <w:top w:val="none" w:sz="0" w:space="0" w:color="auto"/>
        <w:left w:val="none" w:sz="0" w:space="0" w:color="auto"/>
        <w:bottom w:val="none" w:sz="0" w:space="0" w:color="auto"/>
        <w:right w:val="none" w:sz="0" w:space="0" w:color="auto"/>
      </w:divBdr>
      <w:divsChild>
        <w:div w:id="121309872">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10043">
      <w:marLeft w:val="0"/>
      <w:marRight w:val="0"/>
      <w:marTop w:val="0"/>
      <w:marBottom w:val="0"/>
      <w:divBdr>
        <w:top w:val="none" w:sz="0" w:space="0" w:color="auto"/>
        <w:left w:val="none" w:sz="0" w:space="0" w:color="auto"/>
        <w:bottom w:val="none" w:sz="0" w:space="0" w:color="auto"/>
        <w:right w:val="none" w:sz="0" w:space="0" w:color="auto"/>
      </w:divBdr>
      <w:divsChild>
        <w:div w:id="12131007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044">
      <w:marLeft w:val="0"/>
      <w:marRight w:val="0"/>
      <w:marTop w:val="0"/>
      <w:marBottom w:val="0"/>
      <w:divBdr>
        <w:top w:val="none" w:sz="0" w:space="0" w:color="auto"/>
        <w:left w:val="none" w:sz="0" w:space="0" w:color="auto"/>
        <w:bottom w:val="none" w:sz="0" w:space="0" w:color="auto"/>
        <w:right w:val="none" w:sz="0" w:space="0" w:color="auto"/>
      </w:divBdr>
      <w:divsChild>
        <w:div w:id="12131026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047">
      <w:marLeft w:val="0"/>
      <w:marRight w:val="0"/>
      <w:marTop w:val="0"/>
      <w:marBottom w:val="0"/>
      <w:divBdr>
        <w:top w:val="none" w:sz="0" w:space="0" w:color="auto"/>
        <w:left w:val="none" w:sz="0" w:space="0" w:color="auto"/>
        <w:bottom w:val="none" w:sz="0" w:space="0" w:color="auto"/>
        <w:right w:val="none" w:sz="0" w:space="0" w:color="auto"/>
      </w:divBdr>
      <w:divsChild>
        <w:div w:id="12130998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049">
      <w:marLeft w:val="0"/>
      <w:marRight w:val="0"/>
      <w:marTop w:val="0"/>
      <w:marBottom w:val="0"/>
      <w:divBdr>
        <w:top w:val="none" w:sz="0" w:space="0" w:color="auto"/>
        <w:left w:val="none" w:sz="0" w:space="0" w:color="auto"/>
        <w:bottom w:val="none" w:sz="0" w:space="0" w:color="auto"/>
        <w:right w:val="none" w:sz="0" w:space="0" w:color="auto"/>
      </w:divBdr>
      <w:divsChild>
        <w:div w:id="121309968">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10050">
      <w:marLeft w:val="0"/>
      <w:marRight w:val="0"/>
      <w:marTop w:val="0"/>
      <w:marBottom w:val="0"/>
      <w:divBdr>
        <w:top w:val="none" w:sz="0" w:space="0" w:color="auto"/>
        <w:left w:val="none" w:sz="0" w:space="0" w:color="auto"/>
        <w:bottom w:val="none" w:sz="0" w:space="0" w:color="auto"/>
        <w:right w:val="none" w:sz="0" w:space="0" w:color="auto"/>
      </w:divBdr>
      <w:divsChild>
        <w:div w:id="12131031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051">
      <w:marLeft w:val="0"/>
      <w:marRight w:val="0"/>
      <w:marTop w:val="0"/>
      <w:marBottom w:val="0"/>
      <w:divBdr>
        <w:top w:val="none" w:sz="0" w:space="0" w:color="auto"/>
        <w:left w:val="none" w:sz="0" w:space="0" w:color="auto"/>
        <w:bottom w:val="none" w:sz="0" w:space="0" w:color="auto"/>
        <w:right w:val="none" w:sz="0" w:space="0" w:color="auto"/>
      </w:divBdr>
      <w:divsChild>
        <w:div w:id="12131013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052">
      <w:marLeft w:val="0"/>
      <w:marRight w:val="0"/>
      <w:marTop w:val="0"/>
      <w:marBottom w:val="0"/>
      <w:divBdr>
        <w:top w:val="none" w:sz="0" w:space="0" w:color="auto"/>
        <w:left w:val="none" w:sz="0" w:space="0" w:color="auto"/>
        <w:bottom w:val="none" w:sz="0" w:space="0" w:color="auto"/>
        <w:right w:val="none" w:sz="0" w:space="0" w:color="auto"/>
      </w:divBdr>
      <w:divsChild>
        <w:div w:id="12131015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055">
      <w:marLeft w:val="0"/>
      <w:marRight w:val="0"/>
      <w:marTop w:val="0"/>
      <w:marBottom w:val="0"/>
      <w:divBdr>
        <w:top w:val="none" w:sz="0" w:space="0" w:color="auto"/>
        <w:left w:val="none" w:sz="0" w:space="0" w:color="auto"/>
        <w:bottom w:val="none" w:sz="0" w:space="0" w:color="auto"/>
        <w:right w:val="none" w:sz="0" w:space="0" w:color="auto"/>
      </w:divBdr>
      <w:divsChild>
        <w:div w:id="12131036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056">
      <w:marLeft w:val="0"/>
      <w:marRight w:val="0"/>
      <w:marTop w:val="0"/>
      <w:marBottom w:val="0"/>
      <w:divBdr>
        <w:top w:val="none" w:sz="0" w:space="0" w:color="auto"/>
        <w:left w:val="none" w:sz="0" w:space="0" w:color="auto"/>
        <w:bottom w:val="none" w:sz="0" w:space="0" w:color="auto"/>
        <w:right w:val="none" w:sz="0" w:space="0" w:color="auto"/>
      </w:divBdr>
      <w:divsChild>
        <w:div w:id="12131009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059">
      <w:marLeft w:val="0"/>
      <w:marRight w:val="0"/>
      <w:marTop w:val="0"/>
      <w:marBottom w:val="0"/>
      <w:divBdr>
        <w:top w:val="none" w:sz="0" w:space="0" w:color="auto"/>
        <w:left w:val="none" w:sz="0" w:space="0" w:color="auto"/>
        <w:bottom w:val="none" w:sz="0" w:space="0" w:color="auto"/>
        <w:right w:val="none" w:sz="0" w:space="0" w:color="auto"/>
      </w:divBdr>
      <w:divsChild>
        <w:div w:id="121310214">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10060">
      <w:marLeft w:val="0"/>
      <w:marRight w:val="0"/>
      <w:marTop w:val="0"/>
      <w:marBottom w:val="0"/>
      <w:divBdr>
        <w:top w:val="none" w:sz="0" w:space="0" w:color="auto"/>
        <w:left w:val="none" w:sz="0" w:space="0" w:color="auto"/>
        <w:bottom w:val="none" w:sz="0" w:space="0" w:color="auto"/>
        <w:right w:val="none" w:sz="0" w:space="0" w:color="auto"/>
      </w:divBdr>
      <w:divsChild>
        <w:div w:id="12130995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063">
      <w:marLeft w:val="0"/>
      <w:marRight w:val="0"/>
      <w:marTop w:val="0"/>
      <w:marBottom w:val="0"/>
      <w:divBdr>
        <w:top w:val="none" w:sz="0" w:space="0" w:color="auto"/>
        <w:left w:val="none" w:sz="0" w:space="0" w:color="auto"/>
        <w:bottom w:val="none" w:sz="0" w:space="0" w:color="auto"/>
        <w:right w:val="none" w:sz="0" w:space="0" w:color="auto"/>
      </w:divBdr>
      <w:divsChild>
        <w:div w:id="12131023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064">
      <w:marLeft w:val="0"/>
      <w:marRight w:val="0"/>
      <w:marTop w:val="0"/>
      <w:marBottom w:val="0"/>
      <w:divBdr>
        <w:top w:val="none" w:sz="0" w:space="0" w:color="auto"/>
        <w:left w:val="none" w:sz="0" w:space="0" w:color="auto"/>
        <w:bottom w:val="none" w:sz="0" w:space="0" w:color="auto"/>
        <w:right w:val="none" w:sz="0" w:space="0" w:color="auto"/>
      </w:divBdr>
      <w:divsChild>
        <w:div w:id="121310391">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10067">
      <w:marLeft w:val="0"/>
      <w:marRight w:val="0"/>
      <w:marTop w:val="0"/>
      <w:marBottom w:val="0"/>
      <w:divBdr>
        <w:top w:val="none" w:sz="0" w:space="0" w:color="auto"/>
        <w:left w:val="none" w:sz="0" w:space="0" w:color="auto"/>
        <w:bottom w:val="none" w:sz="0" w:space="0" w:color="auto"/>
        <w:right w:val="none" w:sz="0" w:space="0" w:color="auto"/>
      </w:divBdr>
      <w:divsChild>
        <w:div w:id="12130988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068">
      <w:marLeft w:val="0"/>
      <w:marRight w:val="0"/>
      <w:marTop w:val="0"/>
      <w:marBottom w:val="0"/>
      <w:divBdr>
        <w:top w:val="none" w:sz="0" w:space="0" w:color="auto"/>
        <w:left w:val="none" w:sz="0" w:space="0" w:color="auto"/>
        <w:bottom w:val="none" w:sz="0" w:space="0" w:color="auto"/>
        <w:right w:val="none" w:sz="0" w:space="0" w:color="auto"/>
      </w:divBdr>
      <w:divsChild>
        <w:div w:id="12130980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071">
      <w:marLeft w:val="0"/>
      <w:marRight w:val="0"/>
      <w:marTop w:val="0"/>
      <w:marBottom w:val="0"/>
      <w:divBdr>
        <w:top w:val="none" w:sz="0" w:space="0" w:color="auto"/>
        <w:left w:val="none" w:sz="0" w:space="0" w:color="auto"/>
        <w:bottom w:val="none" w:sz="0" w:space="0" w:color="auto"/>
        <w:right w:val="none" w:sz="0" w:space="0" w:color="auto"/>
      </w:divBdr>
      <w:divsChild>
        <w:div w:id="12131014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072">
      <w:marLeft w:val="0"/>
      <w:marRight w:val="0"/>
      <w:marTop w:val="0"/>
      <w:marBottom w:val="0"/>
      <w:divBdr>
        <w:top w:val="none" w:sz="0" w:space="0" w:color="auto"/>
        <w:left w:val="none" w:sz="0" w:space="0" w:color="auto"/>
        <w:bottom w:val="none" w:sz="0" w:space="0" w:color="auto"/>
        <w:right w:val="none" w:sz="0" w:space="0" w:color="auto"/>
      </w:divBdr>
      <w:divsChild>
        <w:div w:id="121309942">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10073">
      <w:marLeft w:val="0"/>
      <w:marRight w:val="0"/>
      <w:marTop w:val="0"/>
      <w:marBottom w:val="0"/>
      <w:divBdr>
        <w:top w:val="none" w:sz="0" w:space="0" w:color="auto"/>
        <w:left w:val="none" w:sz="0" w:space="0" w:color="auto"/>
        <w:bottom w:val="none" w:sz="0" w:space="0" w:color="auto"/>
        <w:right w:val="none" w:sz="0" w:space="0" w:color="auto"/>
      </w:divBdr>
      <w:divsChild>
        <w:div w:id="12131004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074">
      <w:marLeft w:val="0"/>
      <w:marRight w:val="0"/>
      <w:marTop w:val="0"/>
      <w:marBottom w:val="0"/>
      <w:divBdr>
        <w:top w:val="none" w:sz="0" w:space="0" w:color="auto"/>
        <w:left w:val="none" w:sz="0" w:space="0" w:color="auto"/>
        <w:bottom w:val="none" w:sz="0" w:space="0" w:color="auto"/>
        <w:right w:val="none" w:sz="0" w:space="0" w:color="auto"/>
      </w:divBdr>
      <w:divsChild>
        <w:div w:id="12131004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075">
      <w:marLeft w:val="0"/>
      <w:marRight w:val="0"/>
      <w:marTop w:val="0"/>
      <w:marBottom w:val="0"/>
      <w:divBdr>
        <w:top w:val="none" w:sz="0" w:space="0" w:color="auto"/>
        <w:left w:val="none" w:sz="0" w:space="0" w:color="auto"/>
        <w:bottom w:val="none" w:sz="0" w:space="0" w:color="auto"/>
        <w:right w:val="none" w:sz="0" w:space="0" w:color="auto"/>
      </w:divBdr>
      <w:divsChild>
        <w:div w:id="12131001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076">
      <w:marLeft w:val="0"/>
      <w:marRight w:val="0"/>
      <w:marTop w:val="0"/>
      <w:marBottom w:val="0"/>
      <w:divBdr>
        <w:top w:val="none" w:sz="0" w:space="0" w:color="auto"/>
        <w:left w:val="none" w:sz="0" w:space="0" w:color="auto"/>
        <w:bottom w:val="none" w:sz="0" w:space="0" w:color="auto"/>
        <w:right w:val="none" w:sz="0" w:space="0" w:color="auto"/>
      </w:divBdr>
      <w:divsChild>
        <w:div w:id="12130985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078">
      <w:marLeft w:val="0"/>
      <w:marRight w:val="0"/>
      <w:marTop w:val="0"/>
      <w:marBottom w:val="0"/>
      <w:divBdr>
        <w:top w:val="none" w:sz="0" w:space="0" w:color="auto"/>
        <w:left w:val="none" w:sz="0" w:space="0" w:color="auto"/>
        <w:bottom w:val="none" w:sz="0" w:space="0" w:color="auto"/>
        <w:right w:val="none" w:sz="0" w:space="0" w:color="auto"/>
      </w:divBdr>
      <w:divsChild>
        <w:div w:id="121309866">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10085">
      <w:marLeft w:val="0"/>
      <w:marRight w:val="0"/>
      <w:marTop w:val="0"/>
      <w:marBottom w:val="0"/>
      <w:divBdr>
        <w:top w:val="none" w:sz="0" w:space="0" w:color="auto"/>
        <w:left w:val="none" w:sz="0" w:space="0" w:color="auto"/>
        <w:bottom w:val="none" w:sz="0" w:space="0" w:color="auto"/>
        <w:right w:val="none" w:sz="0" w:space="0" w:color="auto"/>
      </w:divBdr>
      <w:divsChild>
        <w:div w:id="12131001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088">
      <w:marLeft w:val="0"/>
      <w:marRight w:val="0"/>
      <w:marTop w:val="0"/>
      <w:marBottom w:val="0"/>
      <w:divBdr>
        <w:top w:val="none" w:sz="0" w:space="0" w:color="auto"/>
        <w:left w:val="none" w:sz="0" w:space="0" w:color="auto"/>
        <w:bottom w:val="none" w:sz="0" w:space="0" w:color="auto"/>
        <w:right w:val="none" w:sz="0" w:space="0" w:color="auto"/>
      </w:divBdr>
      <w:divsChild>
        <w:div w:id="12130999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089">
      <w:marLeft w:val="0"/>
      <w:marRight w:val="0"/>
      <w:marTop w:val="0"/>
      <w:marBottom w:val="0"/>
      <w:divBdr>
        <w:top w:val="none" w:sz="0" w:space="0" w:color="auto"/>
        <w:left w:val="none" w:sz="0" w:space="0" w:color="auto"/>
        <w:bottom w:val="none" w:sz="0" w:space="0" w:color="auto"/>
        <w:right w:val="none" w:sz="0" w:space="0" w:color="auto"/>
      </w:divBdr>
      <w:divsChild>
        <w:div w:id="121309944">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10093">
      <w:marLeft w:val="0"/>
      <w:marRight w:val="0"/>
      <w:marTop w:val="0"/>
      <w:marBottom w:val="0"/>
      <w:divBdr>
        <w:top w:val="none" w:sz="0" w:space="0" w:color="auto"/>
        <w:left w:val="none" w:sz="0" w:space="0" w:color="auto"/>
        <w:bottom w:val="none" w:sz="0" w:space="0" w:color="auto"/>
        <w:right w:val="none" w:sz="0" w:space="0" w:color="auto"/>
      </w:divBdr>
      <w:divsChild>
        <w:div w:id="12131013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094">
      <w:marLeft w:val="0"/>
      <w:marRight w:val="0"/>
      <w:marTop w:val="0"/>
      <w:marBottom w:val="0"/>
      <w:divBdr>
        <w:top w:val="none" w:sz="0" w:space="0" w:color="auto"/>
        <w:left w:val="none" w:sz="0" w:space="0" w:color="auto"/>
        <w:bottom w:val="none" w:sz="0" w:space="0" w:color="auto"/>
        <w:right w:val="none" w:sz="0" w:space="0" w:color="auto"/>
      </w:divBdr>
      <w:divsChild>
        <w:div w:id="121309784">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10095">
      <w:marLeft w:val="0"/>
      <w:marRight w:val="0"/>
      <w:marTop w:val="0"/>
      <w:marBottom w:val="0"/>
      <w:divBdr>
        <w:top w:val="none" w:sz="0" w:space="0" w:color="auto"/>
        <w:left w:val="none" w:sz="0" w:space="0" w:color="auto"/>
        <w:bottom w:val="none" w:sz="0" w:space="0" w:color="auto"/>
        <w:right w:val="none" w:sz="0" w:space="0" w:color="auto"/>
      </w:divBdr>
      <w:divsChild>
        <w:div w:id="12130997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098">
      <w:marLeft w:val="0"/>
      <w:marRight w:val="0"/>
      <w:marTop w:val="0"/>
      <w:marBottom w:val="0"/>
      <w:divBdr>
        <w:top w:val="none" w:sz="0" w:space="0" w:color="auto"/>
        <w:left w:val="none" w:sz="0" w:space="0" w:color="auto"/>
        <w:bottom w:val="none" w:sz="0" w:space="0" w:color="auto"/>
        <w:right w:val="none" w:sz="0" w:space="0" w:color="auto"/>
      </w:divBdr>
      <w:divsChild>
        <w:div w:id="121310132">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10099">
      <w:marLeft w:val="0"/>
      <w:marRight w:val="0"/>
      <w:marTop w:val="0"/>
      <w:marBottom w:val="0"/>
      <w:divBdr>
        <w:top w:val="none" w:sz="0" w:space="0" w:color="auto"/>
        <w:left w:val="none" w:sz="0" w:space="0" w:color="auto"/>
        <w:bottom w:val="none" w:sz="0" w:space="0" w:color="auto"/>
        <w:right w:val="none" w:sz="0" w:space="0" w:color="auto"/>
      </w:divBdr>
      <w:divsChild>
        <w:div w:id="12131027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101">
      <w:marLeft w:val="0"/>
      <w:marRight w:val="0"/>
      <w:marTop w:val="0"/>
      <w:marBottom w:val="0"/>
      <w:divBdr>
        <w:top w:val="none" w:sz="0" w:space="0" w:color="auto"/>
        <w:left w:val="none" w:sz="0" w:space="0" w:color="auto"/>
        <w:bottom w:val="none" w:sz="0" w:space="0" w:color="auto"/>
        <w:right w:val="none" w:sz="0" w:space="0" w:color="auto"/>
      </w:divBdr>
      <w:divsChild>
        <w:div w:id="12130982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102">
      <w:marLeft w:val="0"/>
      <w:marRight w:val="0"/>
      <w:marTop w:val="0"/>
      <w:marBottom w:val="0"/>
      <w:divBdr>
        <w:top w:val="none" w:sz="0" w:space="0" w:color="auto"/>
        <w:left w:val="none" w:sz="0" w:space="0" w:color="auto"/>
        <w:bottom w:val="none" w:sz="0" w:space="0" w:color="auto"/>
        <w:right w:val="none" w:sz="0" w:space="0" w:color="auto"/>
      </w:divBdr>
      <w:divsChild>
        <w:div w:id="12130986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103">
      <w:marLeft w:val="0"/>
      <w:marRight w:val="0"/>
      <w:marTop w:val="0"/>
      <w:marBottom w:val="0"/>
      <w:divBdr>
        <w:top w:val="none" w:sz="0" w:space="0" w:color="auto"/>
        <w:left w:val="none" w:sz="0" w:space="0" w:color="auto"/>
        <w:bottom w:val="none" w:sz="0" w:space="0" w:color="auto"/>
        <w:right w:val="none" w:sz="0" w:space="0" w:color="auto"/>
      </w:divBdr>
      <w:divsChild>
        <w:div w:id="12130980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104">
      <w:marLeft w:val="0"/>
      <w:marRight w:val="0"/>
      <w:marTop w:val="0"/>
      <w:marBottom w:val="0"/>
      <w:divBdr>
        <w:top w:val="none" w:sz="0" w:space="0" w:color="auto"/>
        <w:left w:val="none" w:sz="0" w:space="0" w:color="auto"/>
        <w:bottom w:val="none" w:sz="0" w:space="0" w:color="auto"/>
        <w:right w:val="none" w:sz="0" w:space="0" w:color="auto"/>
      </w:divBdr>
      <w:divsChild>
        <w:div w:id="12131037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105">
      <w:marLeft w:val="0"/>
      <w:marRight w:val="0"/>
      <w:marTop w:val="0"/>
      <w:marBottom w:val="0"/>
      <w:divBdr>
        <w:top w:val="none" w:sz="0" w:space="0" w:color="auto"/>
        <w:left w:val="none" w:sz="0" w:space="0" w:color="auto"/>
        <w:bottom w:val="none" w:sz="0" w:space="0" w:color="auto"/>
        <w:right w:val="none" w:sz="0" w:space="0" w:color="auto"/>
      </w:divBdr>
      <w:divsChild>
        <w:div w:id="12131011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108">
      <w:marLeft w:val="0"/>
      <w:marRight w:val="0"/>
      <w:marTop w:val="0"/>
      <w:marBottom w:val="0"/>
      <w:divBdr>
        <w:top w:val="none" w:sz="0" w:space="0" w:color="auto"/>
        <w:left w:val="none" w:sz="0" w:space="0" w:color="auto"/>
        <w:bottom w:val="none" w:sz="0" w:space="0" w:color="auto"/>
        <w:right w:val="none" w:sz="0" w:space="0" w:color="auto"/>
      </w:divBdr>
      <w:divsChild>
        <w:div w:id="12131001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110">
      <w:marLeft w:val="0"/>
      <w:marRight w:val="0"/>
      <w:marTop w:val="0"/>
      <w:marBottom w:val="0"/>
      <w:divBdr>
        <w:top w:val="none" w:sz="0" w:space="0" w:color="auto"/>
        <w:left w:val="none" w:sz="0" w:space="0" w:color="auto"/>
        <w:bottom w:val="none" w:sz="0" w:space="0" w:color="auto"/>
        <w:right w:val="none" w:sz="0" w:space="0" w:color="auto"/>
      </w:divBdr>
      <w:divsChild>
        <w:div w:id="12131006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111">
      <w:marLeft w:val="0"/>
      <w:marRight w:val="0"/>
      <w:marTop w:val="0"/>
      <w:marBottom w:val="0"/>
      <w:divBdr>
        <w:top w:val="none" w:sz="0" w:space="0" w:color="auto"/>
        <w:left w:val="none" w:sz="0" w:space="0" w:color="auto"/>
        <w:bottom w:val="none" w:sz="0" w:space="0" w:color="auto"/>
        <w:right w:val="none" w:sz="0" w:space="0" w:color="auto"/>
      </w:divBdr>
      <w:divsChild>
        <w:div w:id="12131011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112">
      <w:marLeft w:val="0"/>
      <w:marRight w:val="0"/>
      <w:marTop w:val="0"/>
      <w:marBottom w:val="0"/>
      <w:divBdr>
        <w:top w:val="none" w:sz="0" w:space="0" w:color="auto"/>
        <w:left w:val="none" w:sz="0" w:space="0" w:color="auto"/>
        <w:bottom w:val="none" w:sz="0" w:space="0" w:color="auto"/>
        <w:right w:val="none" w:sz="0" w:space="0" w:color="auto"/>
      </w:divBdr>
      <w:divsChild>
        <w:div w:id="12131001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113">
      <w:marLeft w:val="0"/>
      <w:marRight w:val="0"/>
      <w:marTop w:val="0"/>
      <w:marBottom w:val="0"/>
      <w:divBdr>
        <w:top w:val="none" w:sz="0" w:space="0" w:color="auto"/>
        <w:left w:val="none" w:sz="0" w:space="0" w:color="auto"/>
        <w:bottom w:val="none" w:sz="0" w:space="0" w:color="auto"/>
        <w:right w:val="none" w:sz="0" w:space="0" w:color="auto"/>
      </w:divBdr>
      <w:divsChild>
        <w:div w:id="12131029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114">
      <w:marLeft w:val="0"/>
      <w:marRight w:val="0"/>
      <w:marTop w:val="0"/>
      <w:marBottom w:val="0"/>
      <w:divBdr>
        <w:top w:val="none" w:sz="0" w:space="0" w:color="auto"/>
        <w:left w:val="none" w:sz="0" w:space="0" w:color="auto"/>
        <w:bottom w:val="none" w:sz="0" w:space="0" w:color="auto"/>
        <w:right w:val="none" w:sz="0" w:space="0" w:color="auto"/>
      </w:divBdr>
      <w:divsChild>
        <w:div w:id="12130996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115">
      <w:marLeft w:val="0"/>
      <w:marRight w:val="0"/>
      <w:marTop w:val="0"/>
      <w:marBottom w:val="0"/>
      <w:divBdr>
        <w:top w:val="none" w:sz="0" w:space="0" w:color="auto"/>
        <w:left w:val="none" w:sz="0" w:space="0" w:color="auto"/>
        <w:bottom w:val="none" w:sz="0" w:space="0" w:color="auto"/>
        <w:right w:val="none" w:sz="0" w:space="0" w:color="auto"/>
      </w:divBdr>
      <w:divsChild>
        <w:div w:id="12131034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123">
      <w:marLeft w:val="0"/>
      <w:marRight w:val="0"/>
      <w:marTop w:val="0"/>
      <w:marBottom w:val="0"/>
      <w:divBdr>
        <w:top w:val="none" w:sz="0" w:space="0" w:color="auto"/>
        <w:left w:val="none" w:sz="0" w:space="0" w:color="auto"/>
        <w:bottom w:val="none" w:sz="0" w:space="0" w:color="auto"/>
        <w:right w:val="none" w:sz="0" w:space="0" w:color="auto"/>
      </w:divBdr>
      <w:divsChild>
        <w:div w:id="12131018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124">
      <w:marLeft w:val="0"/>
      <w:marRight w:val="0"/>
      <w:marTop w:val="0"/>
      <w:marBottom w:val="0"/>
      <w:divBdr>
        <w:top w:val="none" w:sz="0" w:space="0" w:color="auto"/>
        <w:left w:val="none" w:sz="0" w:space="0" w:color="auto"/>
        <w:bottom w:val="none" w:sz="0" w:space="0" w:color="auto"/>
        <w:right w:val="none" w:sz="0" w:space="0" w:color="auto"/>
      </w:divBdr>
      <w:divsChild>
        <w:div w:id="12130992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125">
      <w:marLeft w:val="0"/>
      <w:marRight w:val="0"/>
      <w:marTop w:val="0"/>
      <w:marBottom w:val="0"/>
      <w:divBdr>
        <w:top w:val="none" w:sz="0" w:space="0" w:color="auto"/>
        <w:left w:val="none" w:sz="0" w:space="0" w:color="auto"/>
        <w:bottom w:val="none" w:sz="0" w:space="0" w:color="auto"/>
        <w:right w:val="none" w:sz="0" w:space="0" w:color="auto"/>
      </w:divBdr>
      <w:divsChild>
        <w:div w:id="121309890">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10130">
      <w:marLeft w:val="0"/>
      <w:marRight w:val="0"/>
      <w:marTop w:val="0"/>
      <w:marBottom w:val="0"/>
      <w:divBdr>
        <w:top w:val="none" w:sz="0" w:space="0" w:color="auto"/>
        <w:left w:val="none" w:sz="0" w:space="0" w:color="auto"/>
        <w:bottom w:val="none" w:sz="0" w:space="0" w:color="auto"/>
        <w:right w:val="none" w:sz="0" w:space="0" w:color="auto"/>
      </w:divBdr>
      <w:divsChild>
        <w:div w:id="12131002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133">
      <w:marLeft w:val="0"/>
      <w:marRight w:val="0"/>
      <w:marTop w:val="0"/>
      <w:marBottom w:val="0"/>
      <w:divBdr>
        <w:top w:val="none" w:sz="0" w:space="0" w:color="auto"/>
        <w:left w:val="none" w:sz="0" w:space="0" w:color="auto"/>
        <w:bottom w:val="none" w:sz="0" w:space="0" w:color="auto"/>
        <w:right w:val="none" w:sz="0" w:space="0" w:color="auto"/>
      </w:divBdr>
      <w:divsChild>
        <w:div w:id="12131025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134">
      <w:marLeft w:val="0"/>
      <w:marRight w:val="0"/>
      <w:marTop w:val="0"/>
      <w:marBottom w:val="0"/>
      <w:divBdr>
        <w:top w:val="none" w:sz="0" w:space="0" w:color="auto"/>
        <w:left w:val="none" w:sz="0" w:space="0" w:color="auto"/>
        <w:bottom w:val="none" w:sz="0" w:space="0" w:color="auto"/>
        <w:right w:val="none" w:sz="0" w:space="0" w:color="auto"/>
      </w:divBdr>
      <w:divsChild>
        <w:div w:id="121310021">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10136">
      <w:marLeft w:val="0"/>
      <w:marRight w:val="0"/>
      <w:marTop w:val="0"/>
      <w:marBottom w:val="0"/>
      <w:divBdr>
        <w:top w:val="none" w:sz="0" w:space="0" w:color="auto"/>
        <w:left w:val="none" w:sz="0" w:space="0" w:color="auto"/>
        <w:bottom w:val="none" w:sz="0" w:space="0" w:color="auto"/>
        <w:right w:val="none" w:sz="0" w:space="0" w:color="auto"/>
      </w:divBdr>
      <w:divsChild>
        <w:div w:id="12131022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144">
      <w:marLeft w:val="0"/>
      <w:marRight w:val="0"/>
      <w:marTop w:val="0"/>
      <w:marBottom w:val="0"/>
      <w:divBdr>
        <w:top w:val="none" w:sz="0" w:space="0" w:color="auto"/>
        <w:left w:val="none" w:sz="0" w:space="0" w:color="auto"/>
        <w:bottom w:val="none" w:sz="0" w:space="0" w:color="auto"/>
        <w:right w:val="none" w:sz="0" w:space="0" w:color="auto"/>
      </w:divBdr>
      <w:divsChild>
        <w:div w:id="12131023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146">
      <w:marLeft w:val="0"/>
      <w:marRight w:val="0"/>
      <w:marTop w:val="0"/>
      <w:marBottom w:val="0"/>
      <w:divBdr>
        <w:top w:val="none" w:sz="0" w:space="0" w:color="auto"/>
        <w:left w:val="none" w:sz="0" w:space="0" w:color="auto"/>
        <w:bottom w:val="none" w:sz="0" w:space="0" w:color="auto"/>
        <w:right w:val="none" w:sz="0" w:space="0" w:color="auto"/>
      </w:divBdr>
      <w:divsChild>
        <w:div w:id="12130979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147">
      <w:marLeft w:val="0"/>
      <w:marRight w:val="0"/>
      <w:marTop w:val="0"/>
      <w:marBottom w:val="0"/>
      <w:divBdr>
        <w:top w:val="none" w:sz="0" w:space="0" w:color="auto"/>
        <w:left w:val="none" w:sz="0" w:space="0" w:color="auto"/>
        <w:bottom w:val="none" w:sz="0" w:space="0" w:color="auto"/>
        <w:right w:val="none" w:sz="0" w:space="0" w:color="auto"/>
      </w:divBdr>
      <w:divsChild>
        <w:div w:id="12131016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150">
      <w:marLeft w:val="0"/>
      <w:marRight w:val="0"/>
      <w:marTop w:val="0"/>
      <w:marBottom w:val="0"/>
      <w:divBdr>
        <w:top w:val="none" w:sz="0" w:space="0" w:color="auto"/>
        <w:left w:val="none" w:sz="0" w:space="0" w:color="auto"/>
        <w:bottom w:val="none" w:sz="0" w:space="0" w:color="auto"/>
        <w:right w:val="none" w:sz="0" w:space="0" w:color="auto"/>
      </w:divBdr>
      <w:divsChild>
        <w:div w:id="12131019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153">
      <w:marLeft w:val="0"/>
      <w:marRight w:val="0"/>
      <w:marTop w:val="0"/>
      <w:marBottom w:val="0"/>
      <w:divBdr>
        <w:top w:val="none" w:sz="0" w:space="0" w:color="auto"/>
        <w:left w:val="none" w:sz="0" w:space="0" w:color="auto"/>
        <w:bottom w:val="none" w:sz="0" w:space="0" w:color="auto"/>
        <w:right w:val="none" w:sz="0" w:space="0" w:color="auto"/>
      </w:divBdr>
      <w:divsChild>
        <w:div w:id="121310273">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10156">
      <w:marLeft w:val="0"/>
      <w:marRight w:val="0"/>
      <w:marTop w:val="0"/>
      <w:marBottom w:val="0"/>
      <w:divBdr>
        <w:top w:val="none" w:sz="0" w:space="0" w:color="auto"/>
        <w:left w:val="none" w:sz="0" w:space="0" w:color="auto"/>
        <w:bottom w:val="none" w:sz="0" w:space="0" w:color="auto"/>
        <w:right w:val="none" w:sz="0" w:space="0" w:color="auto"/>
      </w:divBdr>
      <w:divsChild>
        <w:div w:id="12130996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157">
      <w:marLeft w:val="0"/>
      <w:marRight w:val="0"/>
      <w:marTop w:val="0"/>
      <w:marBottom w:val="0"/>
      <w:divBdr>
        <w:top w:val="none" w:sz="0" w:space="0" w:color="auto"/>
        <w:left w:val="none" w:sz="0" w:space="0" w:color="auto"/>
        <w:bottom w:val="none" w:sz="0" w:space="0" w:color="auto"/>
        <w:right w:val="none" w:sz="0" w:space="0" w:color="auto"/>
      </w:divBdr>
      <w:divsChild>
        <w:div w:id="12131033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159">
      <w:marLeft w:val="0"/>
      <w:marRight w:val="0"/>
      <w:marTop w:val="0"/>
      <w:marBottom w:val="0"/>
      <w:divBdr>
        <w:top w:val="none" w:sz="0" w:space="0" w:color="auto"/>
        <w:left w:val="none" w:sz="0" w:space="0" w:color="auto"/>
        <w:bottom w:val="none" w:sz="0" w:space="0" w:color="auto"/>
        <w:right w:val="none" w:sz="0" w:space="0" w:color="auto"/>
      </w:divBdr>
      <w:divsChild>
        <w:div w:id="12131025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160">
      <w:marLeft w:val="0"/>
      <w:marRight w:val="0"/>
      <w:marTop w:val="0"/>
      <w:marBottom w:val="0"/>
      <w:divBdr>
        <w:top w:val="none" w:sz="0" w:space="0" w:color="auto"/>
        <w:left w:val="none" w:sz="0" w:space="0" w:color="auto"/>
        <w:bottom w:val="none" w:sz="0" w:space="0" w:color="auto"/>
        <w:right w:val="none" w:sz="0" w:space="0" w:color="auto"/>
      </w:divBdr>
      <w:divsChild>
        <w:div w:id="12130990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163">
      <w:marLeft w:val="0"/>
      <w:marRight w:val="0"/>
      <w:marTop w:val="0"/>
      <w:marBottom w:val="0"/>
      <w:divBdr>
        <w:top w:val="none" w:sz="0" w:space="0" w:color="auto"/>
        <w:left w:val="none" w:sz="0" w:space="0" w:color="auto"/>
        <w:bottom w:val="none" w:sz="0" w:space="0" w:color="auto"/>
        <w:right w:val="none" w:sz="0" w:space="0" w:color="auto"/>
      </w:divBdr>
      <w:divsChild>
        <w:div w:id="121310158">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10164">
      <w:marLeft w:val="0"/>
      <w:marRight w:val="0"/>
      <w:marTop w:val="0"/>
      <w:marBottom w:val="0"/>
      <w:divBdr>
        <w:top w:val="none" w:sz="0" w:space="0" w:color="auto"/>
        <w:left w:val="none" w:sz="0" w:space="0" w:color="auto"/>
        <w:bottom w:val="none" w:sz="0" w:space="0" w:color="auto"/>
        <w:right w:val="none" w:sz="0" w:space="0" w:color="auto"/>
      </w:divBdr>
      <w:divsChild>
        <w:div w:id="121310335">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10171">
      <w:marLeft w:val="0"/>
      <w:marRight w:val="0"/>
      <w:marTop w:val="0"/>
      <w:marBottom w:val="0"/>
      <w:divBdr>
        <w:top w:val="none" w:sz="0" w:space="0" w:color="auto"/>
        <w:left w:val="none" w:sz="0" w:space="0" w:color="auto"/>
        <w:bottom w:val="none" w:sz="0" w:space="0" w:color="auto"/>
        <w:right w:val="none" w:sz="0" w:space="0" w:color="auto"/>
      </w:divBdr>
      <w:divsChild>
        <w:div w:id="12130988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172">
      <w:marLeft w:val="0"/>
      <w:marRight w:val="0"/>
      <w:marTop w:val="0"/>
      <w:marBottom w:val="0"/>
      <w:divBdr>
        <w:top w:val="none" w:sz="0" w:space="0" w:color="auto"/>
        <w:left w:val="none" w:sz="0" w:space="0" w:color="auto"/>
        <w:bottom w:val="none" w:sz="0" w:space="0" w:color="auto"/>
        <w:right w:val="none" w:sz="0" w:space="0" w:color="auto"/>
      </w:divBdr>
      <w:divsChild>
        <w:div w:id="121310176">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10173">
      <w:marLeft w:val="0"/>
      <w:marRight w:val="0"/>
      <w:marTop w:val="0"/>
      <w:marBottom w:val="0"/>
      <w:divBdr>
        <w:top w:val="none" w:sz="0" w:space="0" w:color="auto"/>
        <w:left w:val="none" w:sz="0" w:space="0" w:color="auto"/>
        <w:bottom w:val="none" w:sz="0" w:space="0" w:color="auto"/>
        <w:right w:val="none" w:sz="0" w:space="0" w:color="auto"/>
      </w:divBdr>
      <w:divsChild>
        <w:div w:id="121309856">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10174">
      <w:marLeft w:val="0"/>
      <w:marRight w:val="0"/>
      <w:marTop w:val="0"/>
      <w:marBottom w:val="0"/>
      <w:divBdr>
        <w:top w:val="none" w:sz="0" w:space="0" w:color="auto"/>
        <w:left w:val="none" w:sz="0" w:space="0" w:color="auto"/>
        <w:bottom w:val="none" w:sz="0" w:space="0" w:color="auto"/>
        <w:right w:val="none" w:sz="0" w:space="0" w:color="auto"/>
      </w:divBdr>
      <w:divsChild>
        <w:div w:id="121309807">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10175">
      <w:marLeft w:val="0"/>
      <w:marRight w:val="0"/>
      <w:marTop w:val="0"/>
      <w:marBottom w:val="0"/>
      <w:divBdr>
        <w:top w:val="none" w:sz="0" w:space="0" w:color="auto"/>
        <w:left w:val="none" w:sz="0" w:space="0" w:color="auto"/>
        <w:bottom w:val="none" w:sz="0" w:space="0" w:color="auto"/>
        <w:right w:val="none" w:sz="0" w:space="0" w:color="auto"/>
      </w:divBdr>
      <w:divsChild>
        <w:div w:id="12130979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178">
      <w:marLeft w:val="0"/>
      <w:marRight w:val="0"/>
      <w:marTop w:val="0"/>
      <w:marBottom w:val="0"/>
      <w:divBdr>
        <w:top w:val="none" w:sz="0" w:space="0" w:color="auto"/>
        <w:left w:val="none" w:sz="0" w:space="0" w:color="auto"/>
        <w:bottom w:val="none" w:sz="0" w:space="0" w:color="auto"/>
        <w:right w:val="none" w:sz="0" w:space="0" w:color="auto"/>
      </w:divBdr>
      <w:divsChild>
        <w:div w:id="12131018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179">
      <w:marLeft w:val="0"/>
      <w:marRight w:val="0"/>
      <w:marTop w:val="0"/>
      <w:marBottom w:val="0"/>
      <w:divBdr>
        <w:top w:val="none" w:sz="0" w:space="0" w:color="auto"/>
        <w:left w:val="none" w:sz="0" w:space="0" w:color="auto"/>
        <w:bottom w:val="none" w:sz="0" w:space="0" w:color="auto"/>
        <w:right w:val="none" w:sz="0" w:space="0" w:color="auto"/>
      </w:divBdr>
      <w:divsChild>
        <w:div w:id="12131033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180">
      <w:marLeft w:val="0"/>
      <w:marRight w:val="0"/>
      <w:marTop w:val="0"/>
      <w:marBottom w:val="0"/>
      <w:divBdr>
        <w:top w:val="none" w:sz="0" w:space="0" w:color="auto"/>
        <w:left w:val="none" w:sz="0" w:space="0" w:color="auto"/>
        <w:bottom w:val="none" w:sz="0" w:space="0" w:color="auto"/>
        <w:right w:val="none" w:sz="0" w:space="0" w:color="auto"/>
      </w:divBdr>
      <w:divsChild>
        <w:div w:id="12130994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181">
      <w:marLeft w:val="0"/>
      <w:marRight w:val="0"/>
      <w:marTop w:val="0"/>
      <w:marBottom w:val="0"/>
      <w:divBdr>
        <w:top w:val="none" w:sz="0" w:space="0" w:color="auto"/>
        <w:left w:val="none" w:sz="0" w:space="0" w:color="auto"/>
        <w:bottom w:val="none" w:sz="0" w:space="0" w:color="auto"/>
        <w:right w:val="none" w:sz="0" w:space="0" w:color="auto"/>
      </w:divBdr>
      <w:divsChild>
        <w:div w:id="121309911">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10184">
      <w:marLeft w:val="0"/>
      <w:marRight w:val="0"/>
      <w:marTop w:val="0"/>
      <w:marBottom w:val="0"/>
      <w:divBdr>
        <w:top w:val="none" w:sz="0" w:space="0" w:color="auto"/>
        <w:left w:val="none" w:sz="0" w:space="0" w:color="auto"/>
        <w:bottom w:val="none" w:sz="0" w:space="0" w:color="auto"/>
        <w:right w:val="none" w:sz="0" w:space="0" w:color="auto"/>
      </w:divBdr>
      <w:divsChild>
        <w:div w:id="121310330">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10187">
      <w:marLeft w:val="0"/>
      <w:marRight w:val="0"/>
      <w:marTop w:val="0"/>
      <w:marBottom w:val="0"/>
      <w:divBdr>
        <w:top w:val="none" w:sz="0" w:space="0" w:color="auto"/>
        <w:left w:val="none" w:sz="0" w:space="0" w:color="auto"/>
        <w:bottom w:val="none" w:sz="0" w:space="0" w:color="auto"/>
        <w:right w:val="none" w:sz="0" w:space="0" w:color="auto"/>
      </w:divBdr>
      <w:divsChild>
        <w:div w:id="121309951">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10190">
      <w:marLeft w:val="0"/>
      <w:marRight w:val="0"/>
      <w:marTop w:val="0"/>
      <w:marBottom w:val="0"/>
      <w:divBdr>
        <w:top w:val="none" w:sz="0" w:space="0" w:color="auto"/>
        <w:left w:val="none" w:sz="0" w:space="0" w:color="auto"/>
        <w:bottom w:val="none" w:sz="0" w:space="0" w:color="auto"/>
        <w:right w:val="none" w:sz="0" w:space="0" w:color="auto"/>
      </w:divBdr>
      <w:divsChild>
        <w:div w:id="12130978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191">
      <w:marLeft w:val="0"/>
      <w:marRight w:val="0"/>
      <w:marTop w:val="0"/>
      <w:marBottom w:val="0"/>
      <w:divBdr>
        <w:top w:val="none" w:sz="0" w:space="0" w:color="auto"/>
        <w:left w:val="none" w:sz="0" w:space="0" w:color="auto"/>
        <w:bottom w:val="none" w:sz="0" w:space="0" w:color="auto"/>
        <w:right w:val="none" w:sz="0" w:space="0" w:color="auto"/>
      </w:divBdr>
      <w:divsChild>
        <w:div w:id="12131028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193">
      <w:marLeft w:val="0"/>
      <w:marRight w:val="0"/>
      <w:marTop w:val="0"/>
      <w:marBottom w:val="0"/>
      <w:divBdr>
        <w:top w:val="none" w:sz="0" w:space="0" w:color="auto"/>
        <w:left w:val="none" w:sz="0" w:space="0" w:color="auto"/>
        <w:bottom w:val="none" w:sz="0" w:space="0" w:color="auto"/>
        <w:right w:val="none" w:sz="0" w:space="0" w:color="auto"/>
      </w:divBdr>
      <w:divsChild>
        <w:div w:id="121310100">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10196">
      <w:marLeft w:val="0"/>
      <w:marRight w:val="0"/>
      <w:marTop w:val="0"/>
      <w:marBottom w:val="0"/>
      <w:divBdr>
        <w:top w:val="none" w:sz="0" w:space="0" w:color="auto"/>
        <w:left w:val="none" w:sz="0" w:space="0" w:color="auto"/>
        <w:bottom w:val="none" w:sz="0" w:space="0" w:color="auto"/>
        <w:right w:val="none" w:sz="0" w:space="0" w:color="auto"/>
      </w:divBdr>
      <w:divsChild>
        <w:div w:id="12131008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197">
      <w:marLeft w:val="0"/>
      <w:marRight w:val="0"/>
      <w:marTop w:val="0"/>
      <w:marBottom w:val="0"/>
      <w:divBdr>
        <w:top w:val="none" w:sz="0" w:space="0" w:color="auto"/>
        <w:left w:val="none" w:sz="0" w:space="0" w:color="auto"/>
        <w:bottom w:val="none" w:sz="0" w:space="0" w:color="auto"/>
        <w:right w:val="none" w:sz="0" w:space="0" w:color="auto"/>
      </w:divBdr>
      <w:divsChild>
        <w:div w:id="12130991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198">
      <w:marLeft w:val="0"/>
      <w:marRight w:val="0"/>
      <w:marTop w:val="0"/>
      <w:marBottom w:val="0"/>
      <w:divBdr>
        <w:top w:val="none" w:sz="0" w:space="0" w:color="auto"/>
        <w:left w:val="none" w:sz="0" w:space="0" w:color="auto"/>
        <w:bottom w:val="none" w:sz="0" w:space="0" w:color="auto"/>
        <w:right w:val="none" w:sz="0" w:space="0" w:color="auto"/>
      </w:divBdr>
      <w:divsChild>
        <w:div w:id="12131036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201">
      <w:marLeft w:val="0"/>
      <w:marRight w:val="0"/>
      <w:marTop w:val="0"/>
      <w:marBottom w:val="0"/>
      <w:divBdr>
        <w:top w:val="none" w:sz="0" w:space="0" w:color="auto"/>
        <w:left w:val="none" w:sz="0" w:space="0" w:color="auto"/>
        <w:bottom w:val="none" w:sz="0" w:space="0" w:color="auto"/>
        <w:right w:val="none" w:sz="0" w:space="0" w:color="auto"/>
      </w:divBdr>
      <w:divsChild>
        <w:div w:id="121310222">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10203">
      <w:marLeft w:val="0"/>
      <w:marRight w:val="0"/>
      <w:marTop w:val="0"/>
      <w:marBottom w:val="0"/>
      <w:divBdr>
        <w:top w:val="none" w:sz="0" w:space="0" w:color="auto"/>
        <w:left w:val="none" w:sz="0" w:space="0" w:color="auto"/>
        <w:bottom w:val="none" w:sz="0" w:space="0" w:color="auto"/>
        <w:right w:val="none" w:sz="0" w:space="0" w:color="auto"/>
      </w:divBdr>
      <w:divsChild>
        <w:div w:id="12131011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204">
      <w:marLeft w:val="0"/>
      <w:marRight w:val="0"/>
      <w:marTop w:val="0"/>
      <w:marBottom w:val="0"/>
      <w:divBdr>
        <w:top w:val="none" w:sz="0" w:space="0" w:color="auto"/>
        <w:left w:val="none" w:sz="0" w:space="0" w:color="auto"/>
        <w:bottom w:val="none" w:sz="0" w:space="0" w:color="auto"/>
        <w:right w:val="none" w:sz="0" w:space="0" w:color="auto"/>
      </w:divBdr>
      <w:divsChild>
        <w:div w:id="12131032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205">
      <w:marLeft w:val="0"/>
      <w:marRight w:val="0"/>
      <w:marTop w:val="0"/>
      <w:marBottom w:val="0"/>
      <w:divBdr>
        <w:top w:val="none" w:sz="0" w:space="0" w:color="auto"/>
        <w:left w:val="none" w:sz="0" w:space="0" w:color="auto"/>
        <w:bottom w:val="none" w:sz="0" w:space="0" w:color="auto"/>
        <w:right w:val="none" w:sz="0" w:space="0" w:color="auto"/>
      </w:divBdr>
      <w:divsChild>
        <w:div w:id="12131037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208">
      <w:marLeft w:val="0"/>
      <w:marRight w:val="0"/>
      <w:marTop w:val="0"/>
      <w:marBottom w:val="0"/>
      <w:divBdr>
        <w:top w:val="none" w:sz="0" w:space="0" w:color="auto"/>
        <w:left w:val="none" w:sz="0" w:space="0" w:color="auto"/>
        <w:bottom w:val="none" w:sz="0" w:space="0" w:color="auto"/>
        <w:right w:val="none" w:sz="0" w:space="0" w:color="auto"/>
      </w:divBdr>
      <w:divsChild>
        <w:div w:id="12130979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209">
      <w:marLeft w:val="0"/>
      <w:marRight w:val="0"/>
      <w:marTop w:val="0"/>
      <w:marBottom w:val="0"/>
      <w:divBdr>
        <w:top w:val="none" w:sz="0" w:space="0" w:color="auto"/>
        <w:left w:val="none" w:sz="0" w:space="0" w:color="auto"/>
        <w:bottom w:val="none" w:sz="0" w:space="0" w:color="auto"/>
        <w:right w:val="none" w:sz="0" w:space="0" w:color="auto"/>
      </w:divBdr>
      <w:divsChild>
        <w:div w:id="121310028">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10210">
      <w:marLeft w:val="0"/>
      <w:marRight w:val="0"/>
      <w:marTop w:val="0"/>
      <w:marBottom w:val="0"/>
      <w:divBdr>
        <w:top w:val="none" w:sz="0" w:space="0" w:color="auto"/>
        <w:left w:val="none" w:sz="0" w:space="0" w:color="auto"/>
        <w:bottom w:val="none" w:sz="0" w:space="0" w:color="auto"/>
        <w:right w:val="none" w:sz="0" w:space="0" w:color="auto"/>
      </w:divBdr>
      <w:divsChild>
        <w:div w:id="12131034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211">
      <w:marLeft w:val="0"/>
      <w:marRight w:val="0"/>
      <w:marTop w:val="0"/>
      <w:marBottom w:val="0"/>
      <w:divBdr>
        <w:top w:val="none" w:sz="0" w:space="0" w:color="auto"/>
        <w:left w:val="none" w:sz="0" w:space="0" w:color="auto"/>
        <w:bottom w:val="none" w:sz="0" w:space="0" w:color="auto"/>
        <w:right w:val="none" w:sz="0" w:space="0" w:color="auto"/>
      </w:divBdr>
      <w:divsChild>
        <w:div w:id="12130999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215">
      <w:marLeft w:val="0"/>
      <w:marRight w:val="0"/>
      <w:marTop w:val="0"/>
      <w:marBottom w:val="0"/>
      <w:divBdr>
        <w:top w:val="none" w:sz="0" w:space="0" w:color="auto"/>
        <w:left w:val="none" w:sz="0" w:space="0" w:color="auto"/>
        <w:bottom w:val="none" w:sz="0" w:space="0" w:color="auto"/>
        <w:right w:val="none" w:sz="0" w:space="0" w:color="auto"/>
      </w:divBdr>
      <w:divsChild>
        <w:div w:id="12131013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216">
      <w:marLeft w:val="0"/>
      <w:marRight w:val="0"/>
      <w:marTop w:val="0"/>
      <w:marBottom w:val="0"/>
      <w:divBdr>
        <w:top w:val="none" w:sz="0" w:space="0" w:color="auto"/>
        <w:left w:val="none" w:sz="0" w:space="0" w:color="auto"/>
        <w:bottom w:val="none" w:sz="0" w:space="0" w:color="auto"/>
        <w:right w:val="none" w:sz="0" w:space="0" w:color="auto"/>
      </w:divBdr>
      <w:divsChild>
        <w:div w:id="12130983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217">
      <w:marLeft w:val="0"/>
      <w:marRight w:val="0"/>
      <w:marTop w:val="0"/>
      <w:marBottom w:val="0"/>
      <w:divBdr>
        <w:top w:val="none" w:sz="0" w:space="0" w:color="auto"/>
        <w:left w:val="none" w:sz="0" w:space="0" w:color="auto"/>
        <w:bottom w:val="none" w:sz="0" w:space="0" w:color="auto"/>
        <w:right w:val="none" w:sz="0" w:space="0" w:color="auto"/>
      </w:divBdr>
      <w:divsChild>
        <w:div w:id="121310301">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10218">
      <w:marLeft w:val="0"/>
      <w:marRight w:val="0"/>
      <w:marTop w:val="0"/>
      <w:marBottom w:val="0"/>
      <w:divBdr>
        <w:top w:val="none" w:sz="0" w:space="0" w:color="auto"/>
        <w:left w:val="none" w:sz="0" w:space="0" w:color="auto"/>
        <w:bottom w:val="none" w:sz="0" w:space="0" w:color="auto"/>
        <w:right w:val="none" w:sz="0" w:space="0" w:color="auto"/>
      </w:divBdr>
      <w:divsChild>
        <w:div w:id="12130987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220">
      <w:marLeft w:val="0"/>
      <w:marRight w:val="0"/>
      <w:marTop w:val="0"/>
      <w:marBottom w:val="0"/>
      <w:divBdr>
        <w:top w:val="none" w:sz="0" w:space="0" w:color="auto"/>
        <w:left w:val="none" w:sz="0" w:space="0" w:color="auto"/>
        <w:bottom w:val="none" w:sz="0" w:space="0" w:color="auto"/>
        <w:right w:val="none" w:sz="0" w:space="0" w:color="auto"/>
      </w:divBdr>
      <w:divsChild>
        <w:div w:id="121310140">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10221">
      <w:marLeft w:val="0"/>
      <w:marRight w:val="0"/>
      <w:marTop w:val="0"/>
      <w:marBottom w:val="0"/>
      <w:divBdr>
        <w:top w:val="none" w:sz="0" w:space="0" w:color="auto"/>
        <w:left w:val="none" w:sz="0" w:space="0" w:color="auto"/>
        <w:bottom w:val="none" w:sz="0" w:space="0" w:color="auto"/>
        <w:right w:val="none" w:sz="0" w:space="0" w:color="auto"/>
      </w:divBdr>
      <w:divsChild>
        <w:div w:id="12131012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224">
      <w:marLeft w:val="0"/>
      <w:marRight w:val="0"/>
      <w:marTop w:val="0"/>
      <w:marBottom w:val="0"/>
      <w:divBdr>
        <w:top w:val="none" w:sz="0" w:space="0" w:color="auto"/>
        <w:left w:val="none" w:sz="0" w:space="0" w:color="auto"/>
        <w:bottom w:val="none" w:sz="0" w:space="0" w:color="auto"/>
        <w:right w:val="none" w:sz="0" w:space="0" w:color="auto"/>
      </w:divBdr>
      <w:divsChild>
        <w:div w:id="121310006">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10226">
      <w:marLeft w:val="0"/>
      <w:marRight w:val="0"/>
      <w:marTop w:val="0"/>
      <w:marBottom w:val="0"/>
      <w:divBdr>
        <w:top w:val="none" w:sz="0" w:space="0" w:color="auto"/>
        <w:left w:val="none" w:sz="0" w:space="0" w:color="auto"/>
        <w:bottom w:val="none" w:sz="0" w:space="0" w:color="auto"/>
        <w:right w:val="none" w:sz="0" w:space="0" w:color="auto"/>
      </w:divBdr>
      <w:divsChild>
        <w:div w:id="12131036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228">
      <w:marLeft w:val="0"/>
      <w:marRight w:val="0"/>
      <w:marTop w:val="0"/>
      <w:marBottom w:val="0"/>
      <w:divBdr>
        <w:top w:val="none" w:sz="0" w:space="0" w:color="auto"/>
        <w:left w:val="none" w:sz="0" w:space="0" w:color="auto"/>
        <w:bottom w:val="none" w:sz="0" w:space="0" w:color="auto"/>
        <w:right w:val="none" w:sz="0" w:space="0" w:color="auto"/>
      </w:divBdr>
      <w:divsChild>
        <w:div w:id="12130984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229">
      <w:marLeft w:val="0"/>
      <w:marRight w:val="0"/>
      <w:marTop w:val="0"/>
      <w:marBottom w:val="0"/>
      <w:divBdr>
        <w:top w:val="none" w:sz="0" w:space="0" w:color="auto"/>
        <w:left w:val="none" w:sz="0" w:space="0" w:color="auto"/>
        <w:bottom w:val="none" w:sz="0" w:space="0" w:color="auto"/>
        <w:right w:val="none" w:sz="0" w:space="0" w:color="auto"/>
      </w:divBdr>
      <w:divsChild>
        <w:div w:id="121310034">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10230">
      <w:marLeft w:val="0"/>
      <w:marRight w:val="0"/>
      <w:marTop w:val="0"/>
      <w:marBottom w:val="0"/>
      <w:divBdr>
        <w:top w:val="none" w:sz="0" w:space="0" w:color="auto"/>
        <w:left w:val="none" w:sz="0" w:space="0" w:color="auto"/>
        <w:bottom w:val="none" w:sz="0" w:space="0" w:color="auto"/>
        <w:right w:val="none" w:sz="0" w:space="0" w:color="auto"/>
      </w:divBdr>
      <w:divsChild>
        <w:div w:id="12131012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232">
      <w:marLeft w:val="0"/>
      <w:marRight w:val="0"/>
      <w:marTop w:val="0"/>
      <w:marBottom w:val="0"/>
      <w:divBdr>
        <w:top w:val="none" w:sz="0" w:space="0" w:color="auto"/>
        <w:left w:val="none" w:sz="0" w:space="0" w:color="auto"/>
        <w:bottom w:val="none" w:sz="0" w:space="0" w:color="auto"/>
        <w:right w:val="none" w:sz="0" w:space="0" w:color="auto"/>
      </w:divBdr>
      <w:divsChild>
        <w:div w:id="12131017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236">
      <w:marLeft w:val="0"/>
      <w:marRight w:val="0"/>
      <w:marTop w:val="0"/>
      <w:marBottom w:val="0"/>
      <w:divBdr>
        <w:top w:val="none" w:sz="0" w:space="0" w:color="auto"/>
        <w:left w:val="none" w:sz="0" w:space="0" w:color="auto"/>
        <w:bottom w:val="none" w:sz="0" w:space="0" w:color="auto"/>
        <w:right w:val="none" w:sz="0" w:space="0" w:color="auto"/>
      </w:divBdr>
      <w:divsChild>
        <w:div w:id="121309815">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10240">
      <w:marLeft w:val="0"/>
      <w:marRight w:val="0"/>
      <w:marTop w:val="0"/>
      <w:marBottom w:val="0"/>
      <w:divBdr>
        <w:top w:val="none" w:sz="0" w:space="0" w:color="auto"/>
        <w:left w:val="none" w:sz="0" w:space="0" w:color="auto"/>
        <w:bottom w:val="none" w:sz="0" w:space="0" w:color="auto"/>
        <w:right w:val="none" w:sz="0" w:space="0" w:color="auto"/>
      </w:divBdr>
      <w:divsChild>
        <w:div w:id="12131028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242">
      <w:marLeft w:val="0"/>
      <w:marRight w:val="0"/>
      <w:marTop w:val="0"/>
      <w:marBottom w:val="0"/>
      <w:divBdr>
        <w:top w:val="none" w:sz="0" w:space="0" w:color="auto"/>
        <w:left w:val="none" w:sz="0" w:space="0" w:color="auto"/>
        <w:bottom w:val="none" w:sz="0" w:space="0" w:color="auto"/>
        <w:right w:val="none" w:sz="0" w:space="0" w:color="auto"/>
      </w:divBdr>
      <w:divsChild>
        <w:div w:id="121310227">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10243">
      <w:marLeft w:val="0"/>
      <w:marRight w:val="0"/>
      <w:marTop w:val="0"/>
      <w:marBottom w:val="0"/>
      <w:divBdr>
        <w:top w:val="none" w:sz="0" w:space="0" w:color="auto"/>
        <w:left w:val="none" w:sz="0" w:space="0" w:color="auto"/>
        <w:bottom w:val="none" w:sz="0" w:space="0" w:color="auto"/>
        <w:right w:val="none" w:sz="0" w:space="0" w:color="auto"/>
      </w:divBdr>
      <w:divsChild>
        <w:div w:id="12131036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246">
      <w:marLeft w:val="0"/>
      <w:marRight w:val="0"/>
      <w:marTop w:val="0"/>
      <w:marBottom w:val="0"/>
      <w:divBdr>
        <w:top w:val="none" w:sz="0" w:space="0" w:color="auto"/>
        <w:left w:val="none" w:sz="0" w:space="0" w:color="auto"/>
        <w:bottom w:val="none" w:sz="0" w:space="0" w:color="auto"/>
        <w:right w:val="none" w:sz="0" w:space="0" w:color="auto"/>
      </w:divBdr>
      <w:divsChild>
        <w:div w:id="121309976">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10247">
      <w:marLeft w:val="0"/>
      <w:marRight w:val="0"/>
      <w:marTop w:val="0"/>
      <w:marBottom w:val="0"/>
      <w:divBdr>
        <w:top w:val="none" w:sz="0" w:space="0" w:color="auto"/>
        <w:left w:val="none" w:sz="0" w:space="0" w:color="auto"/>
        <w:bottom w:val="none" w:sz="0" w:space="0" w:color="auto"/>
        <w:right w:val="none" w:sz="0" w:space="0" w:color="auto"/>
      </w:divBdr>
      <w:divsChild>
        <w:div w:id="121310382">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10251">
      <w:marLeft w:val="0"/>
      <w:marRight w:val="0"/>
      <w:marTop w:val="0"/>
      <w:marBottom w:val="0"/>
      <w:divBdr>
        <w:top w:val="none" w:sz="0" w:space="0" w:color="auto"/>
        <w:left w:val="none" w:sz="0" w:space="0" w:color="auto"/>
        <w:bottom w:val="none" w:sz="0" w:space="0" w:color="auto"/>
        <w:right w:val="none" w:sz="0" w:space="0" w:color="auto"/>
      </w:divBdr>
      <w:divsChild>
        <w:div w:id="121309956">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10252">
      <w:marLeft w:val="0"/>
      <w:marRight w:val="0"/>
      <w:marTop w:val="0"/>
      <w:marBottom w:val="0"/>
      <w:divBdr>
        <w:top w:val="none" w:sz="0" w:space="0" w:color="auto"/>
        <w:left w:val="none" w:sz="0" w:space="0" w:color="auto"/>
        <w:bottom w:val="none" w:sz="0" w:space="0" w:color="auto"/>
        <w:right w:val="none" w:sz="0" w:space="0" w:color="auto"/>
      </w:divBdr>
      <w:divsChild>
        <w:div w:id="12130984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254">
      <w:marLeft w:val="0"/>
      <w:marRight w:val="0"/>
      <w:marTop w:val="0"/>
      <w:marBottom w:val="0"/>
      <w:divBdr>
        <w:top w:val="none" w:sz="0" w:space="0" w:color="auto"/>
        <w:left w:val="none" w:sz="0" w:space="0" w:color="auto"/>
        <w:bottom w:val="none" w:sz="0" w:space="0" w:color="auto"/>
        <w:right w:val="none" w:sz="0" w:space="0" w:color="auto"/>
      </w:divBdr>
      <w:divsChild>
        <w:div w:id="12131016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258">
      <w:marLeft w:val="0"/>
      <w:marRight w:val="0"/>
      <w:marTop w:val="0"/>
      <w:marBottom w:val="0"/>
      <w:divBdr>
        <w:top w:val="none" w:sz="0" w:space="0" w:color="auto"/>
        <w:left w:val="none" w:sz="0" w:space="0" w:color="auto"/>
        <w:bottom w:val="none" w:sz="0" w:space="0" w:color="auto"/>
        <w:right w:val="none" w:sz="0" w:space="0" w:color="auto"/>
      </w:divBdr>
      <w:divsChild>
        <w:div w:id="12131008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259">
      <w:marLeft w:val="0"/>
      <w:marRight w:val="0"/>
      <w:marTop w:val="0"/>
      <w:marBottom w:val="0"/>
      <w:divBdr>
        <w:top w:val="none" w:sz="0" w:space="0" w:color="auto"/>
        <w:left w:val="none" w:sz="0" w:space="0" w:color="auto"/>
        <w:bottom w:val="none" w:sz="0" w:space="0" w:color="auto"/>
        <w:right w:val="none" w:sz="0" w:space="0" w:color="auto"/>
      </w:divBdr>
      <w:divsChild>
        <w:div w:id="121310343">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10260">
      <w:marLeft w:val="0"/>
      <w:marRight w:val="0"/>
      <w:marTop w:val="0"/>
      <w:marBottom w:val="0"/>
      <w:divBdr>
        <w:top w:val="none" w:sz="0" w:space="0" w:color="auto"/>
        <w:left w:val="none" w:sz="0" w:space="0" w:color="auto"/>
        <w:bottom w:val="none" w:sz="0" w:space="0" w:color="auto"/>
        <w:right w:val="none" w:sz="0" w:space="0" w:color="auto"/>
      </w:divBdr>
      <w:divsChild>
        <w:div w:id="12131034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261">
      <w:marLeft w:val="0"/>
      <w:marRight w:val="0"/>
      <w:marTop w:val="0"/>
      <w:marBottom w:val="0"/>
      <w:divBdr>
        <w:top w:val="none" w:sz="0" w:space="0" w:color="auto"/>
        <w:left w:val="none" w:sz="0" w:space="0" w:color="auto"/>
        <w:bottom w:val="none" w:sz="0" w:space="0" w:color="auto"/>
        <w:right w:val="none" w:sz="0" w:space="0" w:color="auto"/>
      </w:divBdr>
      <w:divsChild>
        <w:div w:id="12130978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262">
      <w:marLeft w:val="0"/>
      <w:marRight w:val="0"/>
      <w:marTop w:val="0"/>
      <w:marBottom w:val="0"/>
      <w:divBdr>
        <w:top w:val="none" w:sz="0" w:space="0" w:color="auto"/>
        <w:left w:val="none" w:sz="0" w:space="0" w:color="auto"/>
        <w:bottom w:val="none" w:sz="0" w:space="0" w:color="auto"/>
        <w:right w:val="none" w:sz="0" w:space="0" w:color="auto"/>
      </w:divBdr>
      <w:divsChild>
        <w:div w:id="12131035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263">
      <w:marLeft w:val="0"/>
      <w:marRight w:val="0"/>
      <w:marTop w:val="0"/>
      <w:marBottom w:val="0"/>
      <w:divBdr>
        <w:top w:val="none" w:sz="0" w:space="0" w:color="auto"/>
        <w:left w:val="none" w:sz="0" w:space="0" w:color="auto"/>
        <w:bottom w:val="none" w:sz="0" w:space="0" w:color="auto"/>
        <w:right w:val="none" w:sz="0" w:space="0" w:color="auto"/>
      </w:divBdr>
      <w:divsChild>
        <w:div w:id="121310350">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10267">
      <w:marLeft w:val="0"/>
      <w:marRight w:val="0"/>
      <w:marTop w:val="0"/>
      <w:marBottom w:val="0"/>
      <w:divBdr>
        <w:top w:val="none" w:sz="0" w:space="0" w:color="auto"/>
        <w:left w:val="none" w:sz="0" w:space="0" w:color="auto"/>
        <w:bottom w:val="none" w:sz="0" w:space="0" w:color="auto"/>
        <w:right w:val="none" w:sz="0" w:space="0" w:color="auto"/>
      </w:divBdr>
      <w:divsChild>
        <w:div w:id="121310082">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10269">
      <w:marLeft w:val="0"/>
      <w:marRight w:val="0"/>
      <w:marTop w:val="0"/>
      <w:marBottom w:val="0"/>
      <w:divBdr>
        <w:top w:val="none" w:sz="0" w:space="0" w:color="auto"/>
        <w:left w:val="none" w:sz="0" w:space="0" w:color="auto"/>
        <w:bottom w:val="none" w:sz="0" w:space="0" w:color="auto"/>
        <w:right w:val="none" w:sz="0" w:space="0" w:color="auto"/>
      </w:divBdr>
      <w:divsChild>
        <w:div w:id="12130994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271">
      <w:marLeft w:val="0"/>
      <w:marRight w:val="0"/>
      <w:marTop w:val="0"/>
      <w:marBottom w:val="0"/>
      <w:divBdr>
        <w:top w:val="none" w:sz="0" w:space="0" w:color="auto"/>
        <w:left w:val="none" w:sz="0" w:space="0" w:color="auto"/>
        <w:bottom w:val="none" w:sz="0" w:space="0" w:color="auto"/>
        <w:right w:val="none" w:sz="0" w:space="0" w:color="auto"/>
      </w:divBdr>
      <w:divsChild>
        <w:div w:id="12130990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272">
      <w:marLeft w:val="0"/>
      <w:marRight w:val="0"/>
      <w:marTop w:val="0"/>
      <w:marBottom w:val="0"/>
      <w:divBdr>
        <w:top w:val="none" w:sz="0" w:space="0" w:color="auto"/>
        <w:left w:val="none" w:sz="0" w:space="0" w:color="auto"/>
        <w:bottom w:val="none" w:sz="0" w:space="0" w:color="auto"/>
        <w:right w:val="none" w:sz="0" w:space="0" w:color="auto"/>
      </w:divBdr>
      <w:divsChild>
        <w:div w:id="12131023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275">
      <w:marLeft w:val="0"/>
      <w:marRight w:val="0"/>
      <w:marTop w:val="0"/>
      <w:marBottom w:val="0"/>
      <w:divBdr>
        <w:top w:val="none" w:sz="0" w:space="0" w:color="auto"/>
        <w:left w:val="none" w:sz="0" w:space="0" w:color="auto"/>
        <w:bottom w:val="none" w:sz="0" w:space="0" w:color="auto"/>
        <w:right w:val="none" w:sz="0" w:space="0" w:color="auto"/>
      </w:divBdr>
      <w:divsChild>
        <w:div w:id="12131008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277">
      <w:marLeft w:val="0"/>
      <w:marRight w:val="0"/>
      <w:marTop w:val="0"/>
      <w:marBottom w:val="0"/>
      <w:divBdr>
        <w:top w:val="none" w:sz="0" w:space="0" w:color="auto"/>
        <w:left w:val="none" w:sz="0" w:space="0" w:color="auto"/>
        <w:bottom w:val="none" w:sz="0" w:space="0" w:color="auto"/>
        <w:right w:val="none" w:sz="0" w:space="0" w:color="auto"/>
      </w:divBdr>
      <w:divsChild>
        <w:div w:id="121310334">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10278">
      <w:marLeft w:val="0"/>
      <w:marRight w:val="0"/>
      <w:marTop w:val="0"/>
      <w:marBottom w:val="0"/>
      <w:divBdr>
        <w:top w:val="none" w:sz="0" w:space="0" w:color="auto"/>
        <w:left w:val="none" w:sz="0" w:space="0" w:color="auto"/>
        <w:bottom w:val="none" w:sz="0" w:space="0" w:color="auto"/>
        <w:right w:val="none" w:sz="0" w:space="0" w:color="auto"/>
      </w:divBdr>
      <w:divsChild>
        <w:div w:id="121309908">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10280">
      <w:marLeft w:val="0"/>
      <w:marRight w:val="0"/>
      <w:marTop w:val="0"/>
      <w:marBottom w:val="0"/>
      <w:divBdr>
        <w:top w:val="none" w:sz="0" w:space="0" w:color="auto"/>
        <w:left w:val="none" w:sz="0" w:space="0" w:color="auto"/>
        <w:bottom w:val="none" w:sz="0" w:space="0" w:color="auto"/>
        <w:right w:val="none" w:sz="0" w:space="0" w:color="auto"/>
      </w:divBdr>
      <w:divsChild>
        <w:div w:id="12131031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282">
      <w:marLeft w:val="0"/>
      <w:marRight w:val="0"/>
      <w:marTop w:val="0"/>
      <w:marBottom w:val="0"/>
      <w:divBdr>
        <w:top w:val="none" w:sz="0" w:space="0" w:color="auto"/>
        <w:left w:val="none" w:sz="0" w:space="0" w:color="auto"/>
        <w:bottom w:val="none" w:sz="0" w:space="0" w:color="auto"/>
        <w:right w:val="none" w:sz="0" w:space="0" w:color="auto"/>
      </w:divBdr>
      <w:divsChild>
        <w:div w:id="121310304">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10283">
      <w:marLeft w:val="0"/>
      <w:marRight w:val="0"/>
      <w:marTop w:val="0"/>
      <w:marBottom w:val="0"/>
      <w:divBdr>
        <w:top w:val="none" w:sz="0" w:space="0" w:color="auto"/>
        <w:left w:val="none" w:sz="0" w:space="0" w:color="auto"/>
        <w:bottom w:val="none" w:sz="0" w:space="0" w:color="auto"/>
        <w:right w:val="none" w:sz="0" w:space="0" w:color="auto"/>
      </w:divBdr>
      <w:divsChild>
        <w:div w:id="12131001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287">
      <w:marLeft w:val="0"/>
      <w:marRight w:val="0"/>
      <w:marTop w:val="0"/>
      <w:marBottom w:val="0"/>
      <w:divBdr>
        <w:top w:val="none" w:sz="0" w:space="0" w:color="auto"/>
        <w:left w:val="none" w:sz="0" w:space="0" w:color="auto"/>
        <w:bottom w:val="none" w:sz="0" w:space="0" w:color="auto"/>
        <w:right w:val="none" w:sz="0" w:space="0" w:color="auto"/>
      </w:divBdr>
      <w:divsChild>
        <w:div w:id="12131017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288">
      <w:marLeft w:val="0"/>
      <w:marRight w:val="0"/>
      <w:marTop w:val="0"/>
      <w:marBottom w:val="0"/>
      <w:divBdr>
        <w:top w:val="none" w:sz="0" w:space="0" w:color="auto"/>
        <w:left w:val="none" w:sz="0" w:space="0" w:color="auto"/>
        <w:bottom w:val="none" w:sz="0" w:space="0" w:color="auto"/>
        <w:right w:val="none" w:sz="0" w:space="0" w:color="auto"/>
      </w:divBdr>
      <w:divsChild>
        <w:div w:id="121309941">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10289">
      <w:marLeft w:val="0"/>
      <w:marRight w:val="0"/>
      <w:marTop w:val="0"/>
      <w:marBottom w:val="0"/>
      <w:divBdr>
        <w:top w:val="none" w:sz="0" w:space="0" w:color="auto"/>
        <w:left w:val="none" w:sz="0" w:space="0" w:color="auto"/>
        <w:bottom w:val="none" w:sz="0" w:space="0" w:color="auto"/>
        <w:right w:val="none" w:sz="0" w:space="0" w:color="auto"/>
      </w:divBdr>
      <w:divsChild>
        <w:div w:id="12131016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290">
      <w:marLeft w:val="0"/>
      <w:marRight w:val="0"/>
      <w:marTop w:val="0"/>
      <w:marBottom w:val="0"/>
      <w:divBdr>
        <w:top w:val="none" w:sz="0" w:space="0" w:color="auto"/>
        <w:left w:val="none" w:sz="0" w:space="0" w:color="auto"/>
        <w:bottom w:val="none" w:sz="0" w:space="0" w:color="auto"/>
        <w:right w:val="none" w:sz="0" w:space="0" w:color="auto"/>
      </w:divBdr>
      <w:divsChild>
        <w:div w:id="12130997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292">
      <w:marLeft w:val="0"/>
      <w:marRight w:val="0"/>
      <w:marTop w:val="0"/>
      <w:marBottom w:val="0"/>
      <w:divBdr>
        <w:top w:val="none" w:sz="0" w:space="0" w:color="auto"/>
        <w:left w:val="none" w:sz="0" w:space="0" w:color="auto"/>
        <w:bottom w:val="none" w:sz="0" w:space="0" w:color="auto"/>
        <w:right w:val="none" w:sz="0" w:space="0" w:color="auto"/>
      </w:divBdr>
      <w:divsChild>
        <w:div w:id="12131030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295">
      <w:marLeft w:val="0"/>
      <w:marRight w:val="0"/>
      <w:marTop w:val="0"/>
      <w:marBottom w:val="0"/>
      <w:divBdr>
        <w:top w:val="none" w:sz="0" w:space="0" w:color="auto"/>
        <w:left w:val="none" w:sz="0" w:space="0" w:color="auto"/>
        <w:bottom w:val="none" w:sz="0" w:space="0" w:color="auto"/>
        <w:right w:val="none" w:sz="0" w:space="0" w:color="auto"/>
      </w:divBdr>
      <w:divsChild>
        <w:div w:id="12130992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296">
      <w:marLeft w:val="0"/>
      <w:marRight w:val="0"/>
      <w:marTop w:val="0"/>
      <w:marBottom w:val="0"/>
      <w:divBdr>
        <w:top w:val="none" w:sz="0" w:space="0" w:color="auto"/>
        <w:left w:val="none" w:sz="0" w:space="0" w:color="auto"/>
        <w:bottom w:val="none" w:sz="0" w:space="0" w:color="auto"/>
        <w:right w:val="none" w:sz="0" w:space="0" w:color="auto"/>
      </w:divBdr>
      <w:divsChild>
        <w:div w:id="121309781">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10297">
      <w:marLeft w:val="0"/>
      <w:marRight w:val="0"/>
      <w:marTop w:val="0"/>
      <w:marBottom w:val="0"/>
      <w:divBdr>
        <w:top w:val="none" w:sz="0" w:space="0" w:color="auto"/>
        <w:left w:val="none" w:sz="0" w:space="0" w:color="auto"/>
        <w:bottom w:val="none" w:sz="0" w:space="0" w:color="auto"/>
        <w:right w:val="none" w:sz="0" w:space="0" w:color="auto"/>
      </w:divBdr>
      <w:divsChild>
        <w:div w:id="12131035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299">
      <w:marLeft w:val="0"/>
      <w:marRight w:val="0"/>
      <w:marTop w:val="0"/>
      <w:marBottom w:val="0"/>
      <w:divBdr>
        <w:top w:val="none" w:sz="0" w:space="0" w:color="auto"/>
        <w:left w:val="none" w:sz="0" w:space="0" w:color="auto"/>
        <w:bottom w:val="none" w:sz="0" w:space="0" w:color="auto"/>
        <w:right w:val="none" w:sz="0" w:space="0" w:color="auto"/>
      </w:divBdr>
      <w:divsChild>
        <w:div w:id="12130988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300">
      <w:marLeft w:val="0"/>
      <w:marRight w:val="0"/>
      <w:marTop w:val="0"/>
      <w:marBottom w:val="0"/>
      <w:divBdr>
        <w:top w:val="none" w:sz="0" w:space="0" w:color="auto"/>
        <w:left w:val="none" w:sz="0" w:space="0" w:color="auto"/>
        <w:bottom w:val="none" w:sz="0" w:space="0" w:color="auto"/>
        <w:right w:val="none" w:sz="0" w:space="0" w:color="auto"/>
      </w:divBdr>
      <w:divsChild>
        <w:div w:id="12131031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303">
      <w:marLeft w:val="0"/>
      <w:marRight w:val="0"/>
      <w:marTop w:val="0"/>
      <w:marBottom w:val="0"/>
      <w:divBdr>
        <w:top w:val="none" w:sz="0" w:space="0" w:color="auto"/>
        <w:left w:val="none" w:sz="0" w:space="0" w:color="auto"/>
        <w:bottom w:val="none" w:sz="0" w:space="0" w:color="auto"/>
        <w:right w:val="none" w:sz="0" w:space="0" w:color="auto"/>
      </w:divBdr>
      <w:divsChild>
        <w:div w:id="12131032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308">
      <w:marLeft w:val="0"/>
      <w:marRight w:val="0"/>
      <w:marTop w:val="0"/>
      <w:marBottom w:val="0"/>
      <w:divBdr>
        <w:top w:val="none" w:sz="0" w:space="0" w:color="auto"/>
        <w:left w:val="none" w:sz="0" w:space="0" w:color="auto"/>
        <w:bottom w:val="none" w:sz="0" w:space="0" w:color="auto"/>
        <w:right w:val="none" w:sz="0" w:space="0" w:color="auto"/>
      </w:divBdr>
      <w:divsChild>
        <w:div w:id="12131005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310">
      <w:marLeft w:val="0"/>
      <w:marRight w:val="0"/>
      <w:marTop w:val="0"/>
      <w:marBottom w:val="0"/>
      <w:divBdr>
        <w:top w:val="none" w:sz="0" w:space="0" w:color="auto"/>
        <w:left w:val="none" w:sz="0" w:space="0" w:color="auto"/>
        <w:bottom w:val="none" w:sz="0" w:space="0" w:color="auto"/>
        <w:right w:val="none" w:sz="0" w:space="0" w:color="auto"/>
      </w:divBdr>
      <w:divsChild>
        <w:div w:id="12131023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316">
      <w:marLeft w:val="0"/>
      <w:marRight w:val="0"/>
      <w:marTop w:val="0"/>
      <w:marBottom w:val="0"/>
      <w:divBdr>
        <w:top w:val="none" w:sz="0" w:space="0" w:color="auto"/>
        <w:left w:val="none" w:sz="0" w:space="0" w:color="auto"/>
        <w:bottom w:val="none" w:sz="0" w:space="0" w:color="auto"/>
        <w:right w:val="none" w:sz="0" w:space="0" w:color="auto"/>
      </w:divBdr>
      <w:divsChild>
        <w:div w:id="12131002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318">
      <w:marLeft w:val="0"/>
      <w:marRight w:val="0"/>
      <w:marTop w:val="0"/>
      <w:marBottom w:val="0"/>
      <w:divBdr>
        <w:top w:val="none" w:sz="0" w:space="0" w:color="auto"/>
        <w:left w:val="none" w:sz="0" w:space="0" w:color="auto"/>
        <w:bottom w:val="none" w:sz="0" w:space="0" w:color="auto"/>
        <w:right w:val="none" w:sz="0" w:space="0" w:color="auto"/>
      </w:divBdr>
      <w:divsChild>
        <w:div w:id="12131024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320">
      <w:marLeft w:val="0"/>
      <w:marRight w:val="0"/>
      <w:marTop w:val="0"/>
      <w:marBottom w:val="0"/>
      <w:divBdr>
        <w:top w:val="none" w:sz="0" w:space="0" w:color="auto"/>
        <w:left w:val="none" w:sz="0" w:space="0" w:color="auto"/>
        <w:bottom w:val="none" w:sz="0" w:space="0" w:color="auto"/>
        <w:right w:val="none" w:sz="0" w:space="0" w:color="auto"/>
      </w:divBdr>
      <w:divsChild>
        <w:div w:id="12131013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322">
      <w:marLeft w:val="0"/>
      <w:marRight w:val="0"/>
      <w:marTop w:val="0"/>
      <w:marBottom w:val="0"/>
      <w:divBdr>
        <w:top w:val="none" w:sz="0" w:space="0" w:color="auto"/>
        <w:left w:val="none" w:sz="0" w:space="0" w:color="auto"/>
        <w:bottom w:val="none" w:sz="0" w:space="0" w:color="auto"/>
        <w:right w:val="none" w:sz="0" w:space="0" w:color="auto"/>
      </w:divBdr>
      <w:divsChild>
        <w:div w:id="12131018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325">
      <w:marLeft w:val="0"/>
      <w:marRight w:val="0"/>
      <w:marTop w:val="0"/>
      <w:marBottom w:val="0"/>
      <w:divBdr>
        <w:top w:val="none" w:sz="0" w:space="0" w:color="auto"/>
        <w:left w:val="none" w:sz="0" w:space="0" w:color="auto"/>
        <w:bottom w:val="none" w:sz="0" w:space="0" w:color="auto"/>
        <w:right w:val="none" w:sz="0" w:space="0" w:color="auto"/>
      </w:divBdr>
      <w:divsChild>
        <w:div w:id="12131034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326">
      <w:marLeft w:val="0"/>
      <w:marRight w:val="0"/>
      <w:marTop w:val="0"/>
      <w:marBottom w:val="0"/>
      <w:divBdr>
        <w:top w:val="none" w:sz="0" w:space="0" w:color="auto"/>
        <w:left w:val="none" w:sz="0" w:space="0" w:color="auto"/>
        <w:bottom w:val="none" w:sz="0" w:space="0" w:color="auto"/>
        <w:right w:val="none" w:sz="0" w:space="0" w:color="auto"/>
      </w:divBdr>
      <w:divsChild>
        <w:div w:id="12131016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327">
      <w:marLeft w:val="0"/>
      <w:marRight w:val="0"/>
      <w:marTop w:val="0"/>
      <w:marBottom w:val="0"/>
      <w:divBdr>
        <w:top w:val="none" w:sz="0" w:space="0" w:color="auto"/>
        <w:left w:val="none" w:sz="0" w:space="0" w:color="auto"/>
        <w:bottom w:val="none" w:sz="0" w:space="0" w:color="auto"/>
        <w:right w:val="none" w:sz="0" w:space="0" w:color="auto"/>
      </w:divBdr>
      <w:divsChild>
        <w:div w:id="121310097">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10329">
      <w:marLeft w:val="0"/>
      <w:marRight w:val="0"/>
      <w:marTop w:val="0"/>
      <w:marBottom w:val="0"/>
      <w:divBdr>
        <w:top w:val="none" w:sz="0" w:space="0" w:color="auto"/>
        <w:left w:val="none" w:sz="0" w:space="0" w:color="auto"/>
        <w:bottom w:val="none" w:sz="0" w:space="0" w:color="auto"/>
        <w:right w:val="none" w:sz="0" w:space="0" w:color="auto"/>
      </w:divBdr>
      <w:divsChild>
        <w:div w:id="12131007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331">
      <w:marLeft w:val="0"/>
      <w:marRight w:val="0"/>
      <w:marTop w:val="0"/>
      <w:marBottom w:val="0"/>
      <w:divBdr>
        <w:top w:val="none" w:sz="0" w:space="0" w:color="auto"/>
        <w:left w:val="none" w:sz="0" w:space="0" w:color="auto"/>
        <w:bottom w:val="none" w:sz="0" w:space="0" w:color="auto"/>
        <w:right w:val="none" w:sz="0" w:space="0" w:color="auto"/>
      </w:divBdr>
      <w:divsChild>
        <w:div w:id="12131028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332">
      <w:marLeft w:val="0"/>
      <w:marRight w:val="0"/>
      <w:marTop w:val="0"/>
      <w:marBottom w:val="0"/>
      <w:divBdr>
        <w:top w:val="none" w:sz="0" w:space="0" w:color="auto"/>
        <w:left w:val="none" w:sz="0" w:space="0" w:color="auto"/>
        <w:bottom w:val="none" w:sz="0" w:space="0" w:color="auto"/>
        <w:right w:val="none" w:sz="0" w:space="0" w:color="auto"/>
      </w:divBdr>
      <w:divsChild>
        <w:div w:id="121309867">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10333">
      <w:marLeft w:val="0"/>
      <w:marRight w:val="0"/>
      <w:marTop w:val="0"/>
      <w:marBottom w:val="0"/>
      <w:divBdr>
        <w:top w:val="none" w:sz="0" w:space="0" w:color="auto"/>
        <w:left w:val="none" w:sz="0" w:space="0" w:color="auto"/>
        <w:bottom w:val="none" w:sz="0" w:space="0" w:color="auto"/>
        <w:right w:val="none" w:sz="0" w:space="0" w:color="auto"/>
      </w:divBdr>
      <w:divsChild>
        <w:div w:id="12130993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337">
      <w:marLeft w:val="0"/>
      <w:marRight w:val="0"/>
      <w:marTop w:val="0"/>
      <w:marBottom w:val="0"/>
      <w:divBdr>
        <w:top w:val="none" w:sz="0" w:space="0" w:color="auto"/>
        <w:left w:val="none" w:sz="0" w:space="0" w:color="auto"/>
        <w:bottom w:val="none" w:sz="0" w:space="0" w:color="auto"/>
        <w:right w:val="none" w:sz="0" w:space="0" w:color="auto"/>
      </w:divBdr>
      <w:divsChild>
        <w:div w:id="121309965">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10344">
      <w:marLeft w:val="0"/>
      <w:marRight w:val="0"/>
      <w:marTop w:val="0"/>
      <w:marBottom w:val="0"/>
      <w:divBdr>
        <w:top w:val="none" w:sz="0" w:space="0" w:color="auto"/>
        <w:left w:val="none" w:sz="0" w:space="0" w:color="auto"/>
        <w:bottom w:val="none" w:sz="0" w:space="0" w:color="auto"/>
        <w:right w:val="none" w:sz="0" w:space="0" w:color="auto"/>
      </w:divBdr>
      <w:divsChild>
        <w:div w:id="12130983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345">
      <w:marLeft w:val="0"/>
      <w:marRight w:val="0"/>
      <w:marTop w:val="0"/>
      <w:marBottom w:val="0"/>
      <w:divBdr>
        <w:top w:val="none" w:sz="0" w:space="0" w:color="auto"/>
        <w:left w:val="none" w:sz="0" w:space="0" w:color="auto"/>
        <w:bottom w:val="none" w:sz="0" w:space="0" w:color="auto"/>
        <w:right w:val="none" w:sz="0" w:space="0" w:color="auto"/>
      </w:divBdr>
      <w:divsChild>
        <w:div w:id="121310018">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10349">
      <w:marLeft w:val="0"/>
      <w:marRight w:val="0"/>
      <w:marTop w:val="0"/>
      <w:marBottom w:val="0"/>
      <w:divBdr>
        <w:top w:val="none" w:sz="0" w:space="0" w:color="auto"/>
        <w:left w:val="none" w:sz="0" w:space="0" w:color="auto"/>
        <w:bottom w:val="none" w:sz="0" w:space="0" w:color="auto"/>
        <w:right w:val="none" w:sz="0" w:space="0" w:color="auto"/>
      </w:divBdr>
      <w:divsChild>
        <w:div w:id="121310319">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10352">
      <w:marLeft w:val="0"/>
      <w:marRight w:val="0"/>
      <w:marTop w:val="0"/>
      <w:marBottom w:val="0"/>
      <w:divBdr>
        <w:top w:val="none" w:sz="0" w:space="0" w:color="auto"/>
        <w:left w:val="none" w:sz="0" w:space="0" w:color="auto"/>
        <w:bottom w:val="none" w:sz="0" w:space="0" w:color="auto"/>
        <w:right w:val="none" w:sz="0" w:space="0" w:color="auto"/>
      </w:divBdr>
      <w:divsChild>
        <w:div w:id="12131014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353">
      <w:marLeft w:val="0"/>
      <w:marRight w:val="0"/>
      <w:marTop w:val="0"/>
      <w:marBottom w:val="0"/>
      <w:divBdr>
        <w:top w:val="none" w:sz="0" w:space="0" w:color="auto"/>
        <w:left w:val="none" w:sz="0" w:space="0" w:color="auto"/>
        <w:bottom w:val="none" w:sz="0" w:space="0" w:color="auto"/>
        <w:right w:val="none" w:sz="0" w:space="0" w:color="auto"/>
      </w:divBdr>
      <w:divsChild>
        <w:div w:id="12131000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354">
      <w:marLeft w:val="0"/>
      <w:marRight w:val="0"/>
      <w:marTop w:val="0"/>
      <w:marBottom w:val="0"/>
      <w:divBdr>
        <w:top w:val="none" w:sz="0" w:space="0" w:color="auto"/>
        <w:left w:val="none" w:sz="0" w:space="0" w:color="auto"/>
        <w:bottom w:val="none" w:sz="0" w:space="0" w:color="auto"/>
        <w:right w:val="none" w:sz="0" w:space="0" w:color="auto"/>
      </w:divBdr>
      <w:divsChild>
        <w:div w:id="12131014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357">
      <w:marLeft w:val="0"/>
      <w:marRight w:val="0"/>
      <w:marTop w:val="0"/>
      <w:marBottom w:val="0"/>
      <w:divBdr>
        <w:top w:val="none" w:sz="0" w:space="0" w:color="auto"/>
        <w:left w:val="none" w:sz="0" w:space="0" w:color="auto"/>
        <w:bottom w:val="none" w:sz="0" w:space="0" w:color="auto"/>
        <w:right w:val="none" w:sz="0" w:space="0" w:color="auto"/>
      </w:divBdr>
      <w:divsChild>
        <w:div w:id="121310166">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10362">
      <w:marLeft w:val="0"/>
      <w:marRight w:val="0"/>
      <w:marTop w:val="0"/>
      <w:marBottom w:val="0"/>
      <w:divBdr>
        <w:top w:val="none" w:sz="0" w:space="0" w:color="auto"/>
        <w:left w:val="none" w:sz="0" w:space="0" w:color="auto"/>
        <w:bottom w:val="none" w:sz="0" w:space="0" w:color="auto"/>
        <w:right w:val="none" w:sz="0" w:space="0" w:color="auto"/>
      </w:divBdr>
      <w:divsChild>
        <w:div w:id="12130979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363">
      <w:marLeft w:val="0"/>
      <w:marRight w:val="0"/>
      <w:marTop w:val="0"/>
      <w:marBottom w:val="0"/>
      <w:divBdr>
        <w:top w:val="none" w:sz="0" w:space="0" w:color="auto"/>
        <w:left w:val="none" w:sz="0" w:space="0" w:color="auto"/>
        <w:bottom w:val="none" w:sz="0" w:space="0" w:color="auto"/>
        <w:right w:val="none" w:sz="0" w:space="0" w:color="auto"/>
      </w:divBdr>
      <w:divsChild>
        <w:div w:id="12131006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364">
      <w:marLeft w:val="0"/>
      <w:marRight w:val="0"/>
      <w:marTop w:val="0"/>
      <w:marBottom w:val="0"/>
      <w:divBdr>
        <w:top w:val="none" w:sz="0" w:space="0" w:color="auto"/>
        <w:left w:val="none" w:sz="0" w:space="0" w:color="auto"/>
        <w:bottom w:val="none" w:sz="0" w:space="0" w:color="auto"/>
        <w:right w:val="none" w:sz="0" w:space="0" w:color="auto"/>
      </w:divBdr>
      <w:divsChild>
        <w:div w:id="12131026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365">
      <w:marLeft w:val="0"/>
      <w:marRight w:val="0"/>
      <w:marTop w:val="0"/>
      <w:marBottom w:val="0"/>
      <w:divBdr>
        <w:top w:val="none" w:sz="0" w:space="0" w:color="auto"/>
        <w:left w:val="none" w:sz="0" w:space="0" w:color="auto"/>
        <w:bottom w:val="none" w:sz="0" w:space="0" w:color="auto"/>
        <w:right w:val="none" w:sz="0" w:space="0" w:color="auto"/>
      </w:divBdr>
      <w:divsChild>
        <w:div w:id="12131004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367">
      <w:marLeft w:val="0"/>
      <w:marRight w:val="0"/>
      <w:marTop w:val="0"/>
      <w:marBottom w:val="0"/>
      <w:divBdr>
        <w:top w:val="none" w:sz="0" w:space="0" w:color="auto"/>
        <w:left w:val="none" w:sz="0" w:space="0" w:color="auto"/>
        <w:bottom w:val="none" w:sz="0" w:space="0" w:color="auto"/>
        <w:right w:val="none" w:sz="0" w:space="0" w:color="auto"/>
      </w:divBdr>
      <w:divsChild>
        <w:div w:id="12131002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368">
      <w:marLeft w:val="0"/>
      <w:marRight w:val="0"/>
      <w:marTop w:val="0"/>
      <w:marBottom w:val="0"/>
      <w:divBdr>
        <w:top w:val="none" w:sz="0" w:space="0" w:color="auto"/>
        <w:left w:val="none" w:sz="0" w:space="0" w:color="auto"/>
        <w:bottom w:val="none" w:sz="0" w:space="0" w:color="auto"/>
        <w:right w:val="none" w:sz="0" w:space="0" w:color="auto"/>
      </w:divBdr>
      <w:divsChild>
        <w:div w:id="121309988">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10371">
      <w:marLeft w:val="0"/>
      <w:marRight w:val="0"/>
      <w:marTop w:val="0"/>
      <w:marBottom w:val="0"/>
      <w:divBdr>
        <w:top w:val="none" w:sz="0" w:space="0" w:color="auto"/>
        <w:left w:val="none" w:sz="0" w:space="0" w:color="auto"/>
        <w:bottom w:val="none" w:sz="0" w:space="0" w:color="auto"/>
        <w:right w:val="none" w:sz="0" w:space="0" w:color="auto"/>
      </w:divBdr>
      <w:divsChild>
        <w:div w:id="12131030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374">
      <w:marLeft w:val="0"/>
      <w:marRight w:val="0"/>
      <w:marTop w:val="0"/>
      <w:marBottom w:val="0"/>
      <w:divBdr>
        <w:top w:val="none" w:sz="0" w:space="0" w:color="auto"/>
        <w:left w:val="none" w:sz="0" w:space="0" w:color="auto"/>
        <w:bottom w:val="none" w:sz="0" w:space="0" w:color="auto"/>
        <w:right w:val="none" w:sz="0" w:space="0" w:color="auto"/>
      </w:divBdr>
      <w:divsChild>
        <w:div w:id="121310306">
          <w:marLeft w:val="188"/>
          <w:marRight w:val="188"/>
          <w:marTop w:val="0"/>
          <w:marBottom w:val="63"/>
          <w:divBdr>
            <w:top w:val="single" w:sz="2" w:space="3" w:color="112449"/>
            <w:left w:val="single" w:sz="2" w:space="3" w:color="112449"/>
            <w:bottom w:val="single" w:sz="2" w:space="3" w:color="112449"/>
            <w:right w:val="single" w:sz="2" w:space="3" w:color="112449"/>
          </w:divBdr>
        </w:div>
      </w:divsChild>
    </w:div>
    <w:div w:id="121310375">
      <w:marLeft w:val="0"/>
      <w:marRight w:val="0"/>
      <w:marTop w:val="0"/>
      <w:marBottom w:val="0"/>
      <w:divBdr>
        <w:top w:val="none" w:sz="0" w:space="0" w:color="auto"/>
        <w:left w:val="none" w:sz="0" w:space="0" w:color="auto"/>
        <w:bottom w:val="none" w:sz="0" w:space="0" w:color="auto"/>
        <w:right w:val="none" w:sz="0" w:space="0" w:color="auto"/>
      </w:divBdr>
      <w:divsChild>
        <w:div w:id="12130992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376">
      <w:marLeft w:val="0"/>
      <w:marRight w:val="0"/>
      <w:marTop w:val="0"/>
      <w:marBottom w:val="0"/>
      <w:divBdr>
        <w:top w:val="none" w:sz="0" w:space="0" w:color="auto"/>
        <w:left w:val="none" w:sz="0" w:space="0" w:color="auto"/>
        <w:bottom w:val="none" w:sz="0" w:space="0" w:color="auto"/>
        <w:right w:val="none" w:sz="0" w:space="0" w:color="auto"/>
      </w:divBdr>
      <w:divsChild>
        <w:div w:id="12130998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377">
      <w:marLeft w:val="0"/>
      <w:marRight w:val="0"/>
      <w:marTop w:val="0"/>
      <w:marBottom w:val="0"/>
      <w:divBdr>
        <w:top w:val="none" w:sz="0" w:space="0" w:color="auto"/>
        <w:left w:val="none" w:sz="0" w:space="0" w:color="auto"/>
        <w:bottom w:val="none" w:sz="0" w:space="0" w:color="auto"/>
        <w:right w:val="none" w:sz="0" w:space="0" w:color="auto"/>
      </w:divBdr>
      <w:divsChild>
        <w:div w:id="12131010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379">
      <w:marLeft w:val="0"/>
      <w:marRight w:val="0"/>
      <w:marTop w:val="0"/>
      <w:marBottom w:val="0"/>
      <w:divBdr>
        <w:top w:val="none" w:sz="0" w:space="0" w:color="auto"/>
        <w:left w:val="none" w:sz="0" w:space="0" w:color="auto"/>
        <w:bottom w:val="none" w:sz="0" w:space="0" w:color="auto"/>
        <w:right w:val="none" w:sz="0" w:space="0" w:color="auto"/>
      </w:divBdr>
      <w:divsChild>
        <w:div w:id="12131030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380">
      <w:marLeft w:val="0"/>
      <w:marRight w:val="0"/>
      <w:marTop w:val="0"/>
      <w:marBottom w:val="0"/>
      <w:divBdr>
        <w:top w:val="none" w:sz="0" w:space="0" w:color="auto"/>
        <w:left w:val="none" w:sz="0" w:space="0" w:color="auto"/>
        <w:bottom w:val="none" w:sz="0" w:space="0" w:color="auto"/>
        <w:right w:val="none" w:sz="0" w:space="0" w:color="auto"/>
      </w:divBdr>
      <w:divsChild>
        <w:div w:id="12131021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381">
      <w:marLeft w:val="0"/>
      <w:marRight w:val="0"/>
      <w:marTop w:val="0"/>
      <w:marBottom w:val="0"/>
      <w:divBdr>
        <w:top w:val="none" w:sz="0" w:space="0" w:color="auto"/>
        <w:left w:val="none" w:sz="0" w:space="0" w:color="auto"/>
        <w:bottom w:val="none" w:sz="0" w:space="0" w:color="auto"/>
        <w:right w:val="none" w:sz="0" w:space="0" w:color="auto"/>
      </w:divBdr>
      <w:divsChild>
        <w:div w:id="12130982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383">
      <w:marLeft w:val="0"/>
      <w:marRight w:val="0"/>
      <w:marTop w:val="0"/>
      <w:marBottom w:val="0"/>
      <w:divBdr>
        <w:top w:val="none" w:sz="0" w:space="0" w:color="auto"/>
        <w:left w:val="none" w:sz="0" w:space="0" w:color="auto"/>
        <w:bottom w:val="none" w:sz="0" w:space="0" w:color="auto"/>
        <w:right w:val="none" w:sz="0" w:space="0" w:color="auto"/>
      </w:divBdr>
      <w:divsChild>
        <w:div w:id="12131009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384">
      <w:marLeft w:val="0"/>
      <w:marRight w:val="0"/>
      <w:marTop w:val="0"/>
      <w:marBottom w:val="0"/>
      <w:divBdr>
        <w:top w:val="none" w:sz="0" w:space="0" w:color="auto"/>
        <w:left w:val="none" w:sz="0" w:space="0" w:color="auto"/>
        <w:bottom w:val="none" w:sz="0" w:space="0" w:color="auto"/>
        <w:right w:val="none" w:sz="0" w:space="0" w:color="auto"/>
      </w:divBdr>
      <w:divsChild>
        <w:div w:id="12130989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387">
      <w:marLeft w:val="0"/>
      <w:marRight w:val="0"/>
      <w:marTop w:val="0"/>
      <w:marBottom w:val="0"/>
      <w:divBdr>
        <w:top w:val="none" w:sz="0" w:space="0" w:color="auto"/>
        <w:left w:val="none" w:sz="0" w:space="0" w:color="auto"/>
        <w:bottom w:val="none" w:sz="0" w:space="0" w:color="auto"/>
        <w:right w:val="none" w:sz="0" w:space="0" w:color="auto"/>
      </w:divBdr>
      <w:divsChild>
        <w:div w:id="12131009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310388">
      <w:marLeft w:val="0"/>
      <w:marRight w:val="0"/>
      <w:marTop w:val="0"/>
      <w:marBottom w:val="0"/>
      <w:divBdr>
        <w:top w:val="none" w:sz="0" w:space="0" w:color="auto"/>
        <w:left w:val="none" w:sz="0" w:space="0" w:color="auto"/>
        <w:bottom w:val="none" w:sz="0" w:space="0" w:color="auto"/>
        <w:right w:val="none" w:sz="0" w:space="0" w:color="auto"/>
      </w:divBdr>
      <w:divsChild>
        <w:div w:id="12131035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449670218">
      <w:bodyDiv w:val="1"/>
      <w:marLeft w:val="0"/>
      <w:marRight w:val="0"/>
      <w:marTop w:val="0"/>
      <w:marBottom w:val="0"/>
      <w:divBdr>
        <w:top w:val="none" w:sz="0" w:space="0" w:color="auto"/>
        <w:left w:val="none" w:sz="0" w:space="0" w:color="auto"/>
        <w:bottom w:val="none" w:sz="0" w:space="0" w:color="auto"/>
        <w:right w:val="none" w:sz="0" w:space="0" w:color="auto"/>
      </w:divBdr>
    </w:div>
    <w:div w:id="801387042">
      <w:bodyDiv w:val="1"/>
      <w:marLeft w:val="0"/>
      <w:marRight w:val="0"/>
      <w:marTop w:val="0"/>
      <w:marBottom w:val="0"/>
      <w:divBdr>
        <w:top w:val="none" w:sz="0" w:space="0" w:color="auto"/>
        <w:left w:val="none" w:sz="0" w:space="0" w:color="auto"/>
        <w:bottom w:val="none" w:sz="0" w:space="0" w:color="auto"/>
        <w:right w:val="none" w:sz="0" w:space="0" w:color="auto"/>
      </w:divBdr>
    </w:div>
    <w:div w:id="910773192">
      <w:bodyDiv w:val="1"/>
      <w:marLeft w:val="0"/>
      <w:marRight w:val="0"/>
      <w:marTop w:val="0"/>
      <w:marBottom w:val="0"/>
      <w:divBdr>
        <w:top w:val="none" w:sz="0" w:space="0" w:color="auto"/>
        <w:left w:val="none" w:sz="0" w:space="0" w:color="auto"/>
        <w:bottom w:val="none" w:sz="0" w:space="0" w:color="auto"/>
        <w:right w:val="none" w:sz="0" w:space="0" w:color="auto"/>
      </w:divBdr>
    </w:div>
    <w:div w:id="1096748959">
      <w:bodyDiv w:val="1"/>
      <w:marLeft w:val="0"/>
      <w:marRight w:val="0"/>
      <w:marTop w:val="0"/>
      <w:marBottom w:val="0"/>
      <w:divBdr>
        <w:top w:val="none" w:sz="0" w:space="0" w:color="auto"/>
        <w:left w:val="none" w:sz="0" w:space="0" w:color="auto"/>
        <w:bottom w:val="none" w:sz="0" w:space="0" w:color="auto"/>
        <w:right w:val="none" w:sz="0" w:space="0" w:color="auto"/>
      </w:divBdr>
    </w:div>
    <w:div w:id="1939484328">
      <w:bodyDiv w:val="1"/>
      <w:marLeft w:val="0"/>
      <w:marRight w:val="0"/>
      <w:marTop w:val="0"/>
      <w:marBottom w:val="0"/>
      <w:divBdr>
        <w:top w:val="none" w:sz="0" w:space="0" w:color="auto"/>
        <w:left w:val="none" w:sz="0" w:space="0" w:color="auto"/>
        <w:bottom w:val="none" w:sz="0" w:space="0" w:color="auto"/>
        <w:right w:val="none" w:sz="0" w:space="0" w:color="auto"/>
      </w:divBdr>
    </w:div>
    <w:div w:id="195285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5890E-BDDF-489E-BA26-B9FDAA161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98</Pages>
  <Words>126792</Words>
  <Characters>748074</Characters>
  <Application>Microsoft Office Word</Application>
  <DocSecurity>0</DocSecurity>
  <Lines>6233</Lines>
  <Paragraphs>1746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2022-01-31T09:49:00Z</dcterms:created>
  <dcterms:modified xsi:type="dcterms:W3CDTF">2022-01-31T09:49:00Z</dcterms:modified>
</cp:coreProperties>
</file>