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28C0" w14:textId="24977D1F" w:rsidR="00377889" w:rsidRPr="00377889" w:rsidRDefault="00377889" w:rsidP="00DC0C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377889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NÁVRH USNESENÍ</w:t>
      </w:r>
    </w:p>
    <w:p w14:paraId="11AB178F" w14:textId="77777777" w:rsidR="00377889" w:rsidRPr="00377889" w:rsidRDefault="00377889" w:rsidP="00DC0C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VLÁDY ČESKÉ REPUBLIKY</w:t>
      </w:r>
    </w:p>
    <w:p w14:paraId="6BB37933" w14:textId="77777777" w:rsidR="00377889" w:rsidRPr="00377889" w:rsidRDefault="001D27FE" w:rsidP="00DC0C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ze dne</w:t>
      </w:r>
    </w:p>
    <w:p w14:paraId="5F3D98D4" w14:textId="0C4C4D20" w:rsidR="00377889" w:rsidRPr="00377889" w:rsidRDefault="00377889" w:rsidP="00DC0C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EC38E1" w14:textId="31C2AD75" w:rsidR="00377889" w:rsidRPr="00377889" w:rsidRDefault="00377889" w:rsidP="00DC0C3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</w:t>
      </w:r>
      <w:r w:rsidR="00D35DA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7788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zprávě </w:t>
      </w:r>
      <w:r w:rsidR="00DC0C30" w:rsidRPr="00DC0C3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 stavu připravenosti ICT projektů v Katalogu záměrů Digitální Česko</w:t>
      </w:r>
    </w:p>
    <w:p w14:paraId="54DB20CE" w14:textId="77777777" w:rsidR="00DC0C30" w:rsidRDefault="00DC0C30" w:rsidP="00DC0C30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24EFBB7" w14:textId="148531FB" w:rsidR="00377889" w:rsidRPr="00377889" w:rsidRDefault="00377889" w:rsidP="00DC0C3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Vláda</w:t>
      </w:r>
    </w:p>
    <w:p w14:paraId="7B1B4523" w14:textId="46FD67C8" w:rsidR="00C70FFB" w:rsidRPr="00DC0C30" w:rsidRDefault="00377889" w:rsidP="00DC0C30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70FF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bere na vědomí</w:t>
      </w:r>
      <w:r w:rsidR="00C70FFB" w:rsidRPr="00C70F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27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předloženou zprávu</w:t>
      </w:r>
      <w:r w:rsidR="009B40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02834717" w14:textId="589ED960" w:rsidR="00DC0C30" w:rsidRDefault="00DC0C30" w:rsidP="00DC0C30">
      <w:pPr>
        <w:pStyle w:val="Odstavecseseznamem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062A5D" w14:textId="77777777" w:rsidR="00DC0C30" w:rsidRPr="00C70FFB" w:rsidRDefault="00DC0C30" w:rsidP="00DC0C30">
      <w:pPr>
        <w:pStyle w:val="Odstavecseseznamem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533CA2" w14:textId="014AF242" w:rsidR="00C70FFB" w:rsidRPr="00DC0C30" w:rsidRDefault="00377889" w:rsidP="00DC0C30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70FF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ukládá</w:t>
      </w:r>
    </w:p>
    <w:p w14:paraId="333C8A99" w14:textId="77777777" w:rsidR="00DC0C30" w:rsidRPr="00C70FFB" w:rsidRDefault="00DC0C30" w:rsidP="00DC0C30">
      <w:pPr>
        <w:pStyle w:val="Odstavecseseznamem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7C8C6B" w14:textId="4494209B" w:rsidR="00377889" w:rsidRPr="00DC0C30" w:rsidRDefault="00377889" w:rsidP="00DC0C30">
      <w:pPr>
        <w:pStyle w:val="Odstavecseseznamem"/>
        <w:numPr>
          <w:ilvl w:val="0"/>
          <w:numId w:val="9"/>
        </w:numPr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70F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místopředsedovi vlády pro digitaliza</w:t>
      </w:r>
      <w:r w:rsidR="001D27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 a ministru pro místní rozvoj</w:t>
      </w:r>
      <w:r w:rsidR="009B40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01B3A697" w14:textId="77777777" w:rsidR="00DC0C30" w:rsidRPr="00C70FFB" w:rsidRDefault="00DC0C30" w:rsidP="00DC0C30">
      <w:pPr>
        <w:pStyle w:val="Odstavecseseznamem"/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800509" w14:textId="4B9B18E0" w:rsidR="00C70FFB" w:rsidRPr="00C70FFB" w:rsidRDefault="00377889" w:rsidP="00DC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70F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zajistit detailní sledování a hodnocení ICT a digitalizačních projektů ministerstev a ústředních správních </w:t>
      </w:r>
      <w:r w:rsidR="005F47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úřadů</w:t>
      </w:r>
      <w:r w:rsidRPr="00C70F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realizovaných s přispěním státního rozpočtu prostřednictvím Katalogu záměrů Digitální Česko</w:t>
      </w:r>
      <w:r w:rsidR="005F47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6C4DF2A6" w14:textId="77777777" w:rsidR="00377889" w:rsidRPr="00377889" w:rsidRDefault="00C70FFB" w:rsidP="00DC0C30">
      <w:pPr>
        <w:spacing w:line="240" w:lineRule="auto"/>
        <w:ind w:left="420" w:hanging="270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Termín: 31. července</w:t>
      </w:r>
      <w:r w:rsidR="00377889" w:rsidRPr="003778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2022</w:t>
      </w:r>
    </w:p>
    <w:p w14:paraId="0562B5FB" w14:textId="77777777" w:rsidR="00377889" w:rsidRPr="00377889" w:rsidRDefault="00377889" w:rsidP="00DC0C30">
      <w:pPr>
        <w:spacing w:line="240" w:lineRule="auto"/>
        <w:ind w:left="420" w:hanging="27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EC1269" w14:textId="77777777" w:rsidR="00377889" w:rsidRPr="00C70FFB" w:rsidRDefault="00377889" w:rsidP="00DC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70F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nastavit proces sledování, schvalování a hodnocení zá</w:t>
      </w:r>
      <w:r w:rsidR="00C70FFB" w:rsidRPr="00C70F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měrů tak, aby byly disponibilní </w:t>
      </w:r>
      <w:r w:rsidRPr="00C70F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finanční prostředky využívány s maximální efe</w:t>
      </w:r>
      <w:r w:rsidR="001D27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ktivitou</w:t>
      </w:r>
      <w:r w:rsidR="00F160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1D27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to především vlivem:</w:t>
      </w:r>
    </w:p>
    <w:p w14:paraId="198B10C7" w14:textId="5DDF9F76" w:rsidR="00377889" w:rsidRPr="00377889" w:rsidRDefault="00377889" w:rsidP="00DC0C30">
      <w:pPr>
        <w:numPr>
          <w:ilvl w:val="0"/>
          <w:numId w:val="7"/>
        </w:numPr>
        <w:spacing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sdílení technologických částí a programového kódu m</w:t>
      </w:r>
      <w:r w:rsidR="006E752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ezi jednotlivými  </w:t>
      </w:r>
      <w:r w:rsidR="001D27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realizátory,</w:t>
      </w:r>
    </w:p>
    <w:p w14:paraId="070F527A" w14:textId="77777777" w:rsidR="00377889" w:rsidRPr="00377889" w:rsidRDefault="00377889" w:rsidP="00DC0C30">
      <w:pPr>
        <w:numPr>
          <w:ilvl w:val="0"/>
          <w:numId w:val="7"/>
        </w:numPr>
        <w:spacing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sdílení znalostí a dovedností mezi jednotlivými projektový</w:t>
      </w:r>
      <w:r w:rsidR="001D27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 týmy a kompetenčními centry,</w:t>
      </w:r>
    </w:p>
    <w:p w14:paraId="71DBBDED" w14:textId="187C0861" w:rsidR="00377889" w:rsidRPr="00C70FFB" w:rsidRDefault="00377889" w:rsidP="00DC0C30">
      <w:pPr>
        <w:numPr>
          <w:ilvl w:val="0"/>
          <w:numId w:val="7"/>
        </w:numPr>
        <w:spacing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maximálně účelného využívání otevřeného zdrojového kódu a na tomto kódu post</w:t>
      </w:r>
      <w:r w:rsidR="001D27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avených technologií a aplikací,</w:t>
      </w:r>
    </w:p>
    <w:p w14:paraId="1612225D" w14:textId="640A9EE2" w:rsidR="00377889" w:rsidRDefault="00C70FFB" w:rsidP="00DC0C30">
      <w:pPr>
        <w:spacing w:line="240" w:lineRule="auto"/>
        <w:ind w:left="1410" w:firstLine="60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Termín: 30. června</w:t>
      </w:r>
      <w:r w:rsidR="00377889" w:rsidRPr="003778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2023</w:t>
      </w:r>
    </w:p>
    <w:p w14:paraId="067E2E82" w14:textId="77777777" w:rsidR="00DC0C30" w:rsidRDefault="00DC0C30" w:rsidP="00DC0C30">
      <w:pPr>
        <w:spacing w:line="240" w:lineRule="auto"/>
        <w:ind w:left="1410" w:firstLine="60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33D46B" w14:textId="5210C811" w:rsidR="00212A84" w:rsidRPr="00710ECE" w:rsidRDefault="004657C6" w:rsidP="00DC0C30">
      <w:pPr>
        <w:pStyle w:val="Odstavecseseznamem"/>
        <w:numPr>
          <w:ilvl w:val="0"/>
          <w:numId w:val="9"/>
        </w:numPr>
        <w:spacing w:line="240" w:lineRule="auto"/>
        <w:ind w:left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1. </w:t>
      </w:r>
      <w:r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místopředsedovi vlády a ministru vnitra</w:t>
      </w:r>
      <w:r w:rsidR="004309E4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ministru průmyslu a obchodu</w:t>
      </w:r>
      <w:r w:rsidR="00EF601A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4309E4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místopředsedovi vlády pro digitalizaci a ministru pro místní rozvoj a </w:t>
      </w:r>
      <w:r w:rsidR="00EF601A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ministru školství</w:t>
      </w:r>
      <w:r w:rsidR="008C7A3E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437CCF0F" w14:textId="3B27AEAB" w:rsidR="00434B36" w:rsidRPr="007C71E2" w:rsidRDefault="00A901A7" w:rsidP="00DC0C30">
      <w:pPr>
        <w:pStyle w:val="Odstavecseseznamem"/>
        <w:numPr>
          <w:ilvl w:val="0"/>
          <w:numId w:val="11"/>
        </w:numPr>
        <w:spacing w:line="24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usilovat o maximální </w:t>
      </w:r>
      <w:r w:rsidR="008524FB"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možné zkrácení administrativních lhůt</w:t>
      </w:r>
      <w:r w:rsidR="00434B36"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časových dotací</w:t>
      </w:r>
      <w:r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při vypisování výzev</w:t>
      </w:r>
      <w:r w:rsidR="00432117"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hodnocení projektů</w:t>
      </w:r>
      <w:r w:rsidR="00432117"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vydávání právních aktů</w:t>
      </w:r>
      <w:r w:rsidR="00465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6C92228C" w14:textId="602BCFAC" w:rsidR="004657C6" w:rsidRDefault="001261D0" w:rsidP="00DC0C30">
      <w:pPr>
        <w:pStyle w:val="Odstavecseseznamem"/>
        <w:numPr>
          <w:ilvl w:val="0"/>
          <w:numId w:val="11"/>
        </w:numPr>
        <w:spacing w:line="24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maximálně zjednodušit </w:t>
      </w:r>
      <w:r w:rsidR="00465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proces </w:t>
      </w:r>
      <w:r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podání žádosti a </w:t>
      </w:r>
      <w:r w:rsidR="00434B36"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umožnit</w:t>
      </w:r>
      <w:r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65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potenciálním žadatelům </w:t>
      </w:r>
      <w:r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konzultace před podáním žádosti</w:t>
      </w:r>
      <w:r w:rsidR="00465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7694AE8A" w14:textId="31CAD2A5" w:rsidR="00424901" w:rsidRDefault="00424901" w:rsidP="00DC0C30">
      <w:pPr>
        <w:spacing w:line="240" w:lineRule="auto"/>
        <w:ind w:left="1410" w:firstLine="60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490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Termín: 31. srpna 2022</w:t>
      </w:r>
    </w:p>
    <w:p w14:paraId="4CFFDE3B" w14:textId="77777777" w:rsidR="00DC0C30" w:rsidRPr="00424901" w:rsidRDefault="00DC0C30" w:rsidP="00DC0C30">
      <w:pPr>
        <w:spacing w:line="240" w:lineRule="auto"/>
        <w:ind w:left="1410" w:firstLine="60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CAD9C5" w14:textId="77777777" w:rsidR="00424901" w:rsidRPr="00424901" w:rsidRDefault="00424901" w:rsidP="00DC0C3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AAB7BD0" w14:textId="14C38543" w:rsidR="008E2591" w:rsidRPr="00710ECE" w:rsidRDefault="004657C6" w:rsidP="00DC0C30">
      <w:pPr>
        <w:pStyle w:val="Odstavecseseznamem"/>
        <w:numPr>
          <w:ilvl w:val="0"/>
          <w:numId w:val="9"/>
        </w:numPr>
        <w:spacing w:line="240" w:lineRule="auto"/>
        <w:ind w:left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všem </w:t>
      </w:r>
      <w:r w:rsidR="00181114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členům</w:t>
      </w:r>
      <w:r w:rsidR="00181114" w:rsidRPr="007C71E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vlády a vedoucím ostatních ústředních správních úřadů</w:t>
      </w:r>
      <w:r w:rsidR="00181114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61730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maximálně zjednodušit a </w:t>
      </w:r>
      <w:r w:rsidR="008675B0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zkrátit lhůty interních procesů pro</w:t>
      </w:r>
      <w:r w:rsidR="008E3BF9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projekty financované </w:t>
      </w:r>
      <w:r w:rsidR="009242CF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</w:t>
      </w:r>
      <w:r w:rsidR="008C7A3E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9242CF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Národního plánu obnovy</w:t>
      </w:r>
      <w:r w:rsidR="003F2C0D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 cílem zahájit</w:t>
      </w:r>
      <w:r w:rsidR="00181114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5E5B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realizaci projektů </w:t>
      </w:r>
      <w:r w:rsidR="00181114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co nejkratší době</w:t>
      </w:r>
      <w:r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517281D7" w14:textId="77777777" w:rsidR="004657C6" w:rsidRPr="002673A0" w:rsidRDefault="004657C6" w:rsidP="00DC0C30">
      <w:pPr>
        <w:spacing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9D63E5" w14:textId="55650A69" w:rsidR="00C419F9" w:rsidRDefault="00C45382" w:rsidP="00DC0C30">
      <w:pPr>
        <w:pStyle w:val="Odstavecseseznamem"/>
        <w:numPr>
          <w:ilvl w:val="0"/>
          <w:numId w:val="9"/>
        </w:numPr>
        <w:spacing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ministru</w:t>
      </w:r>
      <w:r w:rsidRPr="00C419F9">
        <w:rPr>
          <w:rFonts w:ascii="Arial" w:eastAsia="Times New Roman" w:hAnsi="Arial" w:cs="Arial"/>
          <w:sz w:val="24"/>
          <w:szCs w:val="24"/>
          <w:lang w:eastAsia="cs-CZ"/>
        </w:rPr>
        <w:t xml:space="preserve"> financí</w:t>
      </w:r>
      <w:r w:rsidR="00434B36" w:rsidRPr="00C419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7A3E" w:rsidRPr="00C419F9">
        <w:rPr>
          <w:rFonts w:ascii="Arial" w:eastAsia="Times New Roman" w:hAnsi="Arial" w:cs="Arial"/>
          <w:sz w:val="24"/>
          <w:szCs w:val="24"/>
          <w:lang w:eastAsia="cs-CZ"/>
        </w:rPr>
        <w:t xml:space="preserve">zajistit </w:t>
      </w:r>
      <w:r w:rsidR="006D3784" w:rsidRPr="00C419F9">
        <w:rPr>
          <w:rFonts w:ascii="Arial" w:eastAsia="Times New Roman" w:hAnsi="Arial" w:cs="Arial"/>
          <w:sz w:val="24"/>
          <w:szCs w:val="24"/>
          <w:lang w:eastAsia="cs-CZ"/>
        </w:rPr>
        <w:t>předfinancování projektů z Národního plánu obnovy</w:t>
      </w:r>
      <w:r w:rsidR="003B361B" w:rsidRPr="00C419F9">
        <w:rPr>
          <w:rFonts w:ascii="Arial" w:eastAsia="Times New Roman" w:hAnsi="Arial" w:cs="Arial"/>
          <w:sz w:val="24"/>
          <w:szCs w:val="24"/>
          <w:lang w:eastAsia="cs-CZ"/>
        </w:rPr>
        <w:t xml:space="preserve"> po </w:t>
      </w:r>
      <w:r w:rsidR="003B361B"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vydání</w:t>
      </w:r>
      <w:r w:rsidR="003B361B" w:rsidRPr="00C419F9">
        <w:rPr>
          <w:rFonts w:ascii="Arial" w:eastAsia="Times New Roman" w:hAnsi="Arial" w:cs="Arial"/>
          <w:sz w:val="24"/>
          <w:szCs w:val="24"/>
          <w:lang w:eastAsia="cs-CZ"/>
        </w:rPr>
        <w:t xml:space="preserve"> právního aktu</w:t>
      </w:r>
      <w:r w:rsidR="00863A22" w:rsidRPr="00C419F9">
        <w:rPr>
          <w:rFonts w:ascii="Arial" w:eastAsia="Times New Roman" w:hAnsi="Arial" w:cs="Arial"/>
          <w:sz w:val="24"/>
          <w:szCs w:val="24"/>
          <w:lang w:eastAsia="cs-CZ"/>
        </w:rPr>
        <w:t xml:space="preserve"> v co nejkratším termínu, a veškeré žádosti s tím spojené vyřizovat s nejvyšším možným urychlením, aby bylo možné </w:t>
      </w:r>
      <w:r w:rsidR="003F2C0D" w:rsidRPr="00C419F9">
        <w:rPr>
          <w:rFonts w:ascii="Arial" w:eastAsia="Times New Roman" w:hAnsi="Arial" w:cs="Arial"/>
          <w:sz w:val="24"/>
          <w:szCs w:val="24"/>
          <w:lang w:eastAsia="cs-CZ"/>
        </w:rPr>
        <w:t>zahájit čerpání v co ne</w:t>
      </w:r>
      <w:r w:rsidR="00181114" w:rsidRPr="00C419F9"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="003F2C0D" w:rsidRPr="00C419F9">
        <w:rPr>
          <w:rFonts w:ascii="Arial" w:eastAsia="Times New Roman" w:hAnsi="Arial" w:cs="Arial"/>
          <w:sz w:val="24"/>
          <w:szCs w:val="24"/>
          <w:lang w:eastAsia="cs-CZ"/>
        </w:rPr>
        <w:t>kratší době</w:t>
      </w:r>
      <w:r w:rsidR="00DC0C3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723F263" w14:textId="0EFD528E" w:rsidR="00377889" w:rsidRDefault="00377889" w:rsidP="00DC0C30">
      <w:pPr>
        <w:spacing w:line="240" w:lineRule="auto"/>
        <w:ind w:left="360" w:hanging="360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Termín: </w:t>
      </w:r>
      <w:r w:rsidR="002673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 srpna 2022</w:t>
      </w:r>
    </w:p>
    <w:p w14:paraId="2754D240" w14:textId="77777777" w:rsidR="00DC0C30" w:rsidRPr="00377889" w:rsidRDefault="00DC0C30" w:rsidP="00DC0C30">
      <w:pPr>
        <w:spacing w:line="240" w:lineRule="auto"/>
        <w:ind w:left="360" w:hanging="360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42FAE3" w14:textId="51B67EB0" w:rsidR="00377889" w:rsidRPr="00526EED" w:rsidRDefault="00377889" w:rsidP="00DC0C30">
      <w:pPr>
        <w:pStyle w:val="Odstavecseseznamem"/>
        <w:numPr>
          <w:ilvl w:val="0"/>
          <w:numId w:val="9"/>
        </w:numPr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10E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místopředsedovi</w:t>
      </w:r>
      <w:r w:rsidRPr="008851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vlády pro digitalizaci </w:t>
      </w:r>
      <w:r w:rsidR="00526E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ministru pro místní rozvoj a ministru financí ve spolupráci </w:t>
      </w:r>
      <w:r w:rsidRPr="008851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 ostatními členy vlády a vedoucími ostatních ústředních </w:t>
      </w:r>
      <w:r w:rsidR="00526E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správních úřadů</w:t>
      </w:r>
      <w:r w:rsidRPr="008851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 souladu se závěry zprávy, s ohlede</w:t>
      </w:r>
      <w:r w:rsidR="001D27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 na možnosti státního rozpočtu</w:t>
      </w:r>
      <w:r w:rsidR="00526E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8851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v souvislosti s připravovanou změnou zákona o státním rozpočtu na r. 2022, zahájit dohodovací řízení k financování nepokrytých požadavků digitalizačních projektů, které jsou vyčísleny v souhrnném rozsahu </w:t>
      </w:r>
      <w:r w:rsidR="00EC0369" w:rsidRPr="00C22B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2 174,29</w:t>
      </w:r>
      <w:r w:rsidR="00EC0369" w:rsidRPr="008851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8851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mil. Kč.</w:t>
      </w:r>
    </w:p>
    <w:p w14:paraId="2415DDE6" w14:textId="77777777" w:rsidR="00600ED8" w:rsidRPr="00600ED8" w:rsidRDefault="00600ED8" w:rsidP="00DC0C30">
      <w:pPr>
        <w:spacing w:line="240" w:lineRule="auto"/>
        <w:ind w:left="360" w:hanging="360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ED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Termín: 31. srpna 2022</w:t>
      </w:r>
    </w:p>
    <w:p w14:paraId="2878FFDE" w14:textId="77777777" w:rsidR="001D27FE" w:rsidRDefault="001D27FE" w:rsidP="00DC0C3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4FCA4F1" w14:textId="2433CDCB" w:rsidR="001D27FE" w:rsidRDefault="001D27FE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6AABB3" w14:textId="0149F2C2" w:rsidR="003C7D92" w:rsidRDefault="003C7D92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F2B25A" w14:textId="55B0F12D" w:rsidR="003C7D92" w:rsidRDefault="003C7D92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15FADD" w14:textId="1D45C157" w:rsidR="003C7D92" w:rsidRDefault="003C7D92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16F67B" w14:textId="77777777" w:rsidR="003C7D92" w:rsidRPr="00377889" w:rsidRDefault="003C7D92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507B5B" w14:textId="77777777" w:rsidR="00377889" w:rsidRPr="00377889" w:rsidRDefault="00377889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Provedou:</w:t>
      </w:r>
    </w:p>
    <w:p w14:paraId="499928AD" w14:textId="593A75FB" w:rsidR="00377889" w:rsidRDefault="001D27FE" w:rsidP="00DC0C3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členové vlády</w:t>
      </w:r>
    </w:p>
    <w:p w14:paraId="32CD0643" w14:textId="793F05D7" w:rsidR="00526EED" w:rsidRPr="00377889" w:rsidRDefault="00526EED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vedoucí ostatních ústředních správních úřadů</w:t>
      </w:r>
    </w:p>
    <w:p w14:paraId="48A2B652" w14:textId="77777777" w:rsidR="00377889" w:rsidRPr="00377889" w:rsidRDefault="00377889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394766" w14:textId="77777777" w:rsidR="00377889" w:rsidRPr="00377889" w:rsidRDefault="00377889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74E534" w14:textId="77777777" w:rsidR="00377889" w:rsidRPr="00377889" w:rsidRDefault="00377889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89CADE" w14:textId="77777777" w:rsidR="00377889" w:rsidRPr="00377889" w:rsidRDefault="00377889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Prof. PhDr. Petr Fiala, Ph.D., </w:t>
      </w:r>
      <w:r w:rsidR="001D27FE" w:rsidRPr="003778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LL. M.</w:t>
      </w:r>
    </w:p>
    <w:p w14:paraId="6D386B5B" w14:textId="77777777" w:rsidR="004B76F1" w:rsidRPr="008851D1" w:rsidRDefault="00377889" w:rsidP="00DC0C30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7788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předseda vlády </w:t>
      </w:r>
    </w:p>
    <w:sectPr w:rsidR="004B76F1" w:rsidRPr="00885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A0132" w14:textId="77777777" w:rsidR="00D17AFF" w:rsidRDefault="00D17AFF" w:rsidP="004D51CD">
      <w:pPr>
        <w:spacing w:after="0" w:line="240" w:lineRule="auto"/>
      </w:pPr>
      <w:r>
        <w:separator/>
      </w:r>
    </w:p>
  </w:endnote>
  <w:endnote w:type="continuationSeparator" w:id="0">
    <w:p w14:paraId="2C536B46" w14:textId="77777777" w:rsidR="00D17AFF" w:rsidRDefault="00D17AFF" w:rsidP="004D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A166" w14:textId="77777777" w:rsidR="00DC0C30" w:rsidRDefault="00DC0C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F13E" w14:textId="77777777" w:rsidR="00DC0C30" w:rsidRDefault="00DC0C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7214" w14:textId="77777777" w:rsidR="00DC0C30" w:rsidRDefault="00DC0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F667A" w14:textId="77777777" w:rsidR="00D17AFF" w:rsidRDefault="00D17AFF" w:rsidP="004D51CD">
      <w:pPr>
        <w:spacing w:after="0" w:line="240" w:lineRule="auto"/>
      </w:pPr>
      <w:r>
        <w:separator/>
      </w:r>
    </w:p>
  </w:footnote>
  <w:footnote w:type="continuationSeparator" w:id="0">
    <w:p w14:paraId="6FEB5E49" w14:textId="77777777" w:rsidR="00D17AFF" w:rsidRDefault="00D17AFF" w:rsidP="004D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B4149" w14:textId="77777777" w:rsidR="00DC0C30" w:rsidRDefault="00DC0C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B375" w14:textId="77777777" w:rsidR="004D51CD" w:rsidRPr="004D51CD" w:rsidRDefault="004D51CD" w:rsidP="004D51CD">
    <w:pPr>
      <w:spacing w:after="0" w:line="240" w:lineRule="auto"/>
      <w:jc w:val="right"/>
      <w:rPr>
        <w:rFonts w:ascii="Arial" w:eastAsia="Times New Roman" w:hAnsi="Arial" w:cs="Arial"/>
        <w:b/>
        <w:bCs/>
        <w:color w:val="000000"/>
        <w:lang w:eastAsia="cs-CZ"/>
      </w:rPr>
    </w:pPr>
    <w:r w:rsidRPr="004D51CD">
      <w:rPr>
        <w:rFonts w:ascii="Arial" w:eastAsia="Times New Roman" w:hAnsi="Arial" w:cs="Arial"/>
        <w:b/>
        <w:bCs/>
        <w:color w:val="000000"/>
        <w:lang w:eastAsia="cs-CZ"/>
      </w:rPr>
      <w:t>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B14D" w14:textId="77777777" w:rsidR="00DC0C30" w:rsidRDefault="00DC0C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CE642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11B1C"/>
    <w:multiLevelType w:val="hybridMultilevel"/>
    <w:tmpl w:val="75C0D93E"/>
    <w:lvl w:ilvl="0" w:tplc="85AEF5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22BE"/>
    <w:multiLevelType w:val="hybridMultilevel"/>
    <w:tmpl w:val="0958CD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D43E2"/>
    <w:multiLevelType w:val="hybridMultilevel"/>
    <w:tmpl w:val="A3509D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4B1F"/>
    <w:multiLevelType w:val="multilevel"/>
    <w:tmpl w:val="56C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86568"/>
    <w:multiLevelType w:val="multilevel"/>
    <w:tmpl w:val="013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03516"/>
    <w:multiLevelType w:val="multilevel"/>
    <w:tmpl w:val="916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9021A"/>
    <w:multiLevelType w:val="hybridMultilevel"/>
    <w:tmpl w:val="B8648D0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772CD"/>
    <w:multiLevelType w:val="hybridMultilevel"/>
    <w:tmpl w:val="4E906DD8"/>
    <w:lvl w:ilvl="0" w:tplc="730E65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43E0D"/>
    <w:multiLevelType w:val="hybridMultilevel"/>
    <w:tmpl w:val="25BAA3A0"/>
    <w:lvl w:ilvl="0" w:tplc="FFFFFFFF">
      <w:start w:val="1"/>
      <w:numFmt w:val="lowerLetter"/>
      <w:lvlText w:val="%1)"/>
      <w:lvlJc w:val="left"/>
      <w:pPr>
        <w:ind w:left="870" w:hanging="360"/>
      </w:p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61665289"/>
    <w:multiLevelType w:val="hybridMultilevel"/>
    <w:tmpl w:val="CE645E8A"/>
    <w:lvl w:ilvl="0" w:tplc="16E2261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75ADD"/>
    <w:multiLevelType w:val="hybridMultilevel"/>
    <w:tmpl w:val="415E2D7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F31C7"/>
    <w:multiLevelType w:val="hybridMultilevel"/>
    <w:tmpl w:val="25BAA3A0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7667108B"/>
    <w:multiLevelType w:val="hybridMultilevel"/>
    <w:tmpl w:val="E918D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7"/>
  </w:num>
  <w:num w:numId="3">
    <w:abstractNumId w:val="13"/>
  </w:num>
  <w:num w:numId="4">
    <w:abstractNumId w:val="11"/>
  </w:num>
  <w:num w:numId="5">
    <w:abstractNumId w:val="8"/>
  </w:num>
  <w:num w:numId="6">
    <w:abstractNumId w:val="6"/>
    <w:lvlOverride w:ilvl="0">
      <w:lvl w:ilvl="0">
        <w:numFmt w:val="lowerLetter"/>
        <w:lvlText w:val="%1."/>
        <w:lvlJc w:val="left"/>
      </w:lvl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8E"/>
    <w:rsid w:val="00031379"/>
    <w:rsid w:val="001261D0"/>
    <w:rsid w:val="0013468E"/>
    <w:rsid w:val="001423B0"/>
    <w:rsid w:val="00181114"/>
    <w:rsid w:val="001D27FE"/>
    <w:rsid w:val="00212A84"/>
    <w:rsid w:val="002673A0"/>
    <w:rsid w:val="00377889"/>
    <w:rsid w:val="003B361B"/>
    <w:rsid w:val="003C7D92"/>
    <w:rsid w:val="003F2C0D"/>
    <w:rsid w:val="003F423E"/>
    <w:rsid w:val="00424901"/>
    <w:rsid w:val="004309E4"/>
    <w:rsid w:val="00432117"/>
    <w:rsid w:val="00434B36"/>
    <w:rsid w:val="004657C6"/>
    <w:rsid w:val="004B76F1"/>
    <w:rsid w:val="004D51CD"/>
    <w:rsid w:val="00526EED"/>
    <w:rsid w:val="005F47C1"/>
    <w:rsid w:val="00600ED8"/>
    <w:rsid w:val="006D3784"/>
    <w:rsid w:val="006E7529"/>
    <w:rsid w:val="007064AF"/>
    <w:rsid w:val="00710ECE"/>
    <w:rsid w:val="007C71E2"/>
    <w:rsid w:val="00842910"/>
    <w:rsid w:val="008524FB"/>
    <w:rsid w:val="00863A22"/>
    <w:rsid w:val="008675B0"/>
    <w:rsid w:val="008851D1"/>
    <w:rsid w:val="008A5F6D"/>
    <w:rsid w:val="008C7A3E"/>
    <w:rsid w:val="008E2591"/>
    <w:rsid w:val="008E3BF9"/>
    <w:rsid w:val="008F62C2"/>
    <w:rsid w:val="009242CF"/>
    <w:rsid w:val="00946439"/>
    <w:rsid w:val="009B40A8"/>
    <w:rsid w:val="009F4B69"/>
    <w:rsid w:val="00A25E5B"/>
    <w:rsid w:val="00A466E5"/>
    <w:rsid w:val="00A901A7"/>
    <w:rsid w:val="00AA54D8"/>
    <w:rsid w:val="00AD29EB"/>
    <w:rsid w:val="00B57DDA"/>
    <w:rsid w:val="00B64A0B"/>
    <w:rsid w:val="00C419F9"/>
    <w:rsid w:val="00C45382"/>
    <w:rsid w:val="00C70FFB"/>
    <w:rsid w:val="00C80420"/>
    <w:rsid w:val="00D17AFF"/>
    <w:rsid w:val="00D35DA8"/>
    <w:rsid w:val="00DB47AD"/>
    <w:rsid w:val="00DC0C30"/>
    <w:rsid w:val="00E55FD2"/>
    <w:rsid w:val="00EC0369"/>
    <w:rsid w:val="00ED1E3C"/>
    <w:rsid w:val="00EF601A"/>
    <w:rsid w:val="00F160E8"/>
    <w:rsid w:val="00F61730"/>
    <w:rsid w:val="00F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4C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68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7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13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3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3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3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3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37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064A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D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1CD"/>
  </w:style>
  <w:style w:type="paragraph" w:styleId="Zpat">
    <w:name w:val="footer"/>
    <w:basedOn w:val="Normln"/>
    <w:link w:val="ZpatChar"/>
    <w:uiPriority w:val="99"/>
    <w:unhideWhenUsed/>
    <w:rsid w:val="004D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1CD"/>
  </w:style>
  <w:style w:type="paragraph" w:styleId="Seznamsodrkami">
    <w:name w:val="List Bullet"/>
    <w:basedOn w:val="Normln"/>
    <w:uiPriority w:val="99"/>
    <w:unhideWhenUsed/>
    <w:rsid w:val="00DC0C30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F5E2-F35E-42F3-A463-6C976B17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2022-08-02T10:44:00Z</dcterms:created>
  <dcterms:modified xsi:type="dcterms:W3CDTF">2022-08-02T10:44:00Z</dcterms:modified>
</cp:coreProperties>
</file>