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BC31" w14:textId="647FE274" w:rsidR="00E572EA" w:rsidRPr="00E572EA" w:rsidRDefault="00E572EA" w:rsidP="00E572EA">
      <w:pPr>
        <w:spacing w:after="120" w:line="264" w:lineRule="auto"/>
        <w:jc w:val="center"/>
        <w:rPr>
          <w:rFonts w:ascii="Cambria" w:hAnsi="Cambria"/>
          <w:b/>
          <w:bCs/>
        </w:rPr>
      </w:pPr>
      <w:r w:rsidRPr="00E572EA">
        <w:rPr>
          <w:rFonts w:ascii="Cambria" w:hAnsi="Cambria"/>
          <w:b/>
          <w:bCs/>
        </w:rPr>
        <w:t xml:space="preserve">Technologické desatero (nejen) pro časy </w:t>
      </w:r>
      <w:proofErr w:type="spellStart"/>
      <w:r w:rsidRPr="00E572EA">
        <w:rPr>
          <w:rFonts w:ascii="Cambria" w:hAnsi="Cambria"/>
          <w:b/>
          <w:bCs/>
        </w:rPr>
        <w:t>koronaviru</w:t>
      </w:r>
      <w:bookmarkStart w:id="0" w:name="_GoBack"/>
      <w:bookmarkEnd w:id="0"/>
      <w:proofErr w:type="spellEnd"/>
    </w:p>
    <w:p w14:paraId="4CCD68AC" w14:textId="5CEBD023" w:rsidR="001D09E7" w:rsidRPr="00E572EA" w:rsidRDefault="00E572EA" w:rsidP="00E572EA">
      <w:pPr>
        <w:spacing w:after="120" w:line="264" w:lineRule="auto"/>
        <w:jc w:val="center"/>
        <w:rPr>
          <w:rFonts w:ascii="Cambria" w:hAnsi="Cambria"/>
          <w:b/>
          <w:bCs/>
        </w:rPr>
      </w:pPr>
      <w:r w:rsidRPr="00E572EA">
        <w:rPr>
          <w:rFonts w:ascii="Cambria" w:hAnsi="Cambria"/>
          <w:b/>
          <w:bCs/>
        </w:rPr>
        <w:t>Moderní technologie jdou ruku v ruce s lidskými právy i ve výjimečných stavech</w:t>
      </w:r>
    </w:p>
    <w:p w14:paraId="5D9CA661" w14:textId="5DA7C502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6F5790D0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 xml:space="preserve">1. Technologie a digitalizace se v době </w:t>
      </w:r>
      <w:proofErr w:type="spellStart"/>
      <w:r w:rsidRPr="00E572EA">
        <w:rPr>
          <w:rFonts w:ascii="Cambria" w:hAnsi="Cambria"/>
        </w:rPr>
        <w:t>koronaviru</w:t>
      </w:r>
      <w:proofErr w:type="spellEnd"/>
      <w:r w:rsidRPr="00E572EA">
        <w:rPr>
          <w:rFonts w:ascii="Cambria" w:hAnsi="Cambria"/>
        </w:rPr>
        <w:t xml:space="preserve"> ukázaly jako klíčové. Je proto vhodné pokračovat v jejich zavádění napříč odvětvími (např. v oblastech telekomunikační infrastruktury, e-</w:t>
      </w:r>
      <w:proofErr w:type="spellStart"/>
      <w:r w:rsidRPr="00E572EA">
        <w:rPr>
          <w:rFonts w:ascii="Cambria" w:hAnsi="Cambria"/>
        </w:rPr>
        <w:t>governmentu</w:t>
      </w:r>
      <w:proofErr w:type="spellEnd"/>
      <w:r w:rsidRPr="00E572EA">
        <w:rPr>
          <w:rFonts w:ascii="Cambria" w:hAnsi="Cambria"/>
        </w:rPr>
        <w:t xml:space="preserve"> či distančního vzdělávání). Používání technologií je třeba doprovázet odpovídající finanční podporou a zvyšováním kvalifikace osob, které s nimi mají pracovat (a to jak ve státních orgánech, tak mezi uživateli). Přispívat k rozvoji digitalizace je úkolem primárně veřejné správy. Technologická opatření, která byla zavedena během krizové situace, a která se osvědčila bez negativního dopadu či přispěla k dodržování lidských práv, by se měla zachovat. </w:t>
      </w:r>
    </w:p>
    <w:p w14:paraId="730F5A96" w14:textId="7774640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40D34EE7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2. I během výjimečných situací musí být zajištěn chod soudních a správních orgánů, především s cílem neprodlužovat délku řízení nad únosnou mez. Je třeba hledat možnosti využití moderních technologií, které by těmto orgánům řádný a nepřetržitý chod umožnily. Tato řešení musí především naplňovat právo na spravedlivý proces.</w:t>
      </w:r>
    </w:p>
    <w:p w14:paraId="472E51C2" w14:textId="55C137AC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54CAA0D8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3. Ani za výjimečných situací nesmí být existující nástroje a procesy využívány k zásadně odlišnému účelu, než pro jaký byly původně vytvořeny, např. ke sledování či profilování obyvatel. Není možné data sbírat v nadměrném množství a propojovat data v registrech způsobem, který by významně měnil jejich dříve určený účel. Stejně tak nadměrné sledování osob, zasahující do soukromí a důstojnosti, je nepřípustné.</w:t>
      </w:r>
    </w:p>
    <w:p w14:paraId="7081B52C" w14:textId="078EC864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2C9A3DA7" w14:textId="3AC2D9FA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4. Nouzové situace nejsou omluvou pro nedodržování pravidel ochrany osobních údajů. Naopak právě v souvislosti s větším využíváním technologických nástrojů roste význam této ochrany. Je třeba klást důraz na transparentnost zpracování dat a jeho soulad s pravidly ochrany soukromí a osobních údajů, jakož i zákazem diskriminace. Je nezbytné provést analýzu dosavadního nakládání s osobními údaji v době mimořádných opatření, aby bylo možné se poučit z chyb a nedostatků.</w:t>
      </w:r>
    </w:p>
    <w:p w14:paraId="60311F83" w14:textId="5792E0AC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38C1F888" w14:textId="13B8CFC8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5. Současně se zaváděním moderních technologií a postupů je nutné zajistit, aby je jejich adresáti mohli užívat. Nezajištěné připojení, vybavení či nedostatek digitálních dovedností mohou vést k vyloučení určitých skupin z účasti na společenském životě (senioři, osoby se speciálními potřebami, žáci vzdělávaní z domova, samoživitelé atd.). S obdobnými problémy se však mohou ze stejných důvodů potýkat též podnikatelé.</w:t>
      </w:r>
    </w:p>
    <w:p w14:paraId="7AE43E1E" w14:textId="3407DD56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6. Informace předávané prostřednictvím technologií musí respektovat všechny adresáty a přizpůsobit tomu svou formu (např. převádění do znakového jazyka nebo uzpůsobení pro slabozraké a nevidomé). Zároveň by nadále měl existovat i nedigitální způsob komunikace pro ty, kteří moderní technologie využívat nemohou nebo nechtějí.</w:t>
      </w:r>
    </w:p>
    <w:p w14:paraId="6574209F" w14:textId="6E4268FD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78D69E71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 xml:space="preserve">7. Přístup k informacím je klíčový zejména v krizových situacích. Média by měla dodržovat profesionální a etické standardy odpovědné žurnalistiky a zveřejňovat jen ověřené informace. Měla by se rovněž vyvarovat stigmatizace obětí krizových situací či bezdůvodného spojování </w:t>
      </w:r>
      <w:r w:rsidRPr="00E572EA">
        <w:rPr>
          <w:rFonts w:ascii="Cambria" w:hAnsi="Cambria"/>
        </w:rPr>
        <w:lastRenderedPageBreak/>
        <w:t>určitých společenských skupin s probíhající krizí. Stát by měl fungovat otevřeně, poskytovat médiím relevantní informace ve srozumitelné a přístupné formě a neutajovat klíčová fakta, avšak ani nešířit paniku. Stát se nesmí uchylovat k cenzuře.</w:t>
      </w:r>
    </w:p>
    <w:p w14:paraId="04C2A108" w14:textId="58294251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16D002D3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8. Využívání moderních technologií při řešení krizových situací musí být vždy provázeno jasným, přesvědčivým a jednotným vysvětlením jejich smyslu a cílů. Adresáti musí opatřením především rozumět a věřit jim na základě faktu, transparentní komunikace a odbornosti. Průvodním jevem dnešní společnosti je nárůst dezinformací, konspiračních teorií a relativizace faktů ohrožujících řešení krizových situací. Stát i média by proto měly společně usilovat o společenskou osvětu a poskytovat návod pro využívání moderních technologií k úspěšnému zvládání krizových situací.</w:t>
      </w:r>
    </w:p>
    <w:p w14:paraId="41E1F65E" w14:textId="1201B5B9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611DFCE6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 xml:space="preserve">9. Zaměstnanci státního i soukromého sektoru by měli být školeni v oblasti </w:t>
      </w:r>
      <w:proofErr w:type="spellStart"/>
      <w:r w:rsidRPr="00E572EA">
        <w:rPr>
          <w:rFonts w:ascii="Cambria" w:hAnsi="Cambria"/>
        </w:rPr>
        <w:t>kyberbezpečnosti</w:t>
      </w:r>
      <w:proofErr w:type="spellEnd"/>
      <w:r w:rsidRPr="00E572EA">
        <w:rPr>
          <w:rFonts w:ascii="Cambria" w:hAnsi="Cambria"/>
        </w:rPr>
        <w:t xml:space="preserve"> a pravidel bezpečné práce z domova/online. Školení by mělo být přínosné pro daného zaměstnance a reagovat na aktuální hrozby, které jsou problémem v dané oblasti. Osvojení potřebných znalostí je vhodné testovat tak, aby se zjistily případné nedostatky školení. Soukromé podniky a státní instituce by měly monitorovat a podle toho zvyšovat bezpečnost svých sítí, dodavatelů vybavení, služeb a softwaru.</w:t>
      </w:r>
    </w:p>
    <w:p w14:paraId="66A539F8" w14:textId="198E6422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7CA640F1" w14:textId="77777777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  <w:r w:rsidRPr="00E572EA">
        <w:rPr>
          <w:rFonts w:ascii="Cambria" w:hAnsi="Cambria"/>
        </w:rPr>
        <w:t>10. Zaměstnavatelé by měli podle svých možností více využívat flexibilní formy práce svých zaměstnanců, ve formě prospěšné oběma stranám, s cílem dosažení lepší rovnováhy pracovního a rodinného života a vyššího pracovního zapojení osob pečujících o děti či závislé osoby. Flexibilní formy práce zároveň nesmí vést k porušování zákoníku práce, zejména při rozvrhu a dodržování pracovní doby. Zaměstnavatelé i zaměstnanci by se rovněž měli vzdělávat ve využívání flexibilních forem práce, včetně nastavení rovnováhy mezi online a off-line životem.</w:t>
      </w:r>
    </w:p>
    <w:p w14:paraId="06A41D35" w14:textId="11164DDF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p w14:paraId="0BAA4DFE" w14:textId="343BF02F" w:rsidR="00E572EA" w:rsidRPr="00E572EA" w:rsidRDefault="00E572EA" w:rsidP="00E572EA">
      <w:pPr>
        <w:spacing w:after="120" w:line="264" w:lineRule="auto"/>
        <w:jc w:val="both"/>
        <w:rPr>
          <w:rFonts w:ascii="Cambria" w:hAnsi="Cambria"/>
        </w:rPr>
      </w:pPr>
    </w:p>
    <w:sectPr w:rsidR="00E572EA" w:rsidRPr="00E5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7"/>
    <w:rsid w:val="001D09E7"/>
    <w:rsid w:val="00343CC7"/>
    <w:rsid w:val="003C10BE"/>
    <w:rsid w:val="00854BB3"/>
    <w:rsid w:val="00DE71E5"/>
    <w:rsid w:val="00E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4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2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2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Otrošinová</dc:creator>
  <cp:lastModifiedBy>Jeřábková Olga</cp:lastModifiedBy>
  <cp:revision>4</cp:revision>
  <dcterms:created xsi:type="dcterms:W3CDTF">2020-12-15T11:56:00Z</dcterms:created>
  <dcterms:modified xsi:type="dcterms:W3CDTF">2020-12-21T13:29:00Z</dcterms:modified>
</cp:coreProperties>
</file>