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93" w:rsidRDefault="00C51393" w:rsidP="00C51393">
      <w:pPr>
        <w:pStyle w:val="Nadpis1"/>
      </w:pPr>
    </w:p>
    <w:p w:rsidR="0072237F" w:rsidRPr="0072237F" w:rsidRDefault="0072237F" w:rsidP="0072237F">
      <w:pPr>
        <w:rPr>
          <w:lang w:val="cs-CZ"/>
        </w:rPr>
      </w:pPr>
    </w:p>
    <w:p w:rsidR="00C51393" w:rsidRPr="00194DCC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194DCC" w:rsidTr="0086480C">
        <w:tc>
          <w:tcPr>
            <w:tcW w:w="5000" w:type="pct"/>
            <w:gridSpan w:val="4"/>
          </w:tcPr>
          <w:p w:rsidR="0072237F" w:rsidRPr="00194DCC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194DCC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194DCC" w:rsidTr="0086480C">
        <w:trPr>
          <w:trHeight w:val="422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:rsidTr="0086480C">
        <w:tc>
          <w:tcPr>
            <w:tcW w:w="5000" w:type="pct"/>
            <w:gridSpan w:val="4"/>
          </w:tcPr>
          <w:p w:rsidR="0072237F" w:rsidRPr="00194DCC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194DCC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194DCC" w:rsidTr="0086480C">
        <w:trPr>
          <w:trHeight w:val="376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194DCC" w:rsidTr="0086480C">
        <w:tc>
          <w:tcPr>
            <w:tcW w:w="5000" w:type="pct"/>
            <w:gridSpan w:val="4"/>
          </w:tcPr>
          <w:p w:rsidR="0072237F" w:rsidRPr="00194DCC" w:rsidRDefault="0072237F" w:rsidP="00194DCC">
            <w:pPr>
              <w:jc w:val="center"/>
              <w:rPr>
                <w:lang w:val="cs-CZ"/>
              </w:rPr>
            </w:pPr>
            <w:r w:rsidRPr="00194DCC">
              <w:rPr>
                <w:lang w:val="cs-CZ"/>
              </w:rPr>
              <w:t>ze dne</w:t>
            </w:r>
            <w:r w:rsidR="0048673B" w:rsidRPr="00194DCC">
              <w:rPr>
                <w:lang w:val="cs-CZ"/>
              </w:rPr>
              <w:t xml:space="preserve"> 18.</w:t>
            </w:r>
            <w:r w:rsidR="004E3D85" w:rsidRPr="00194DCC">
              <w:rPr>
                <w:lang w:val="cs-CZ"/>
              </w:rPr>
              <w:t xml:space="preserve"> </w:t>
            </w:r>
            <w:r w:rsidR="00162F98" w:rsidRPr="00194DCC">
              <w:rPr>
                <w:lang w:val="cs-CZ"/>
              </w:rPr>
              <w:t>října</w:t>
            </w:r>
            <w:r w:rsidR="004E3D85" w:rsidRPr="00194DCC">
              <w:rPr>
                <w:lang w:val="cs-CZ"/>
              </w:rPr>
              <w:t xml:space="preserve"> </w:t>
            </w:r>
            <w:r w:rsidR="0048673B" w:rsidRPr="00194DCC">
              <w:rPr>
                <w:lang w:val="cs-CZ"/>
              </w:rPr>
              <w:t>2021</w:t>
            </w:r>
            <w:r w:rsidRPr="00194DCC">
              <w:rPr>
                <w:lang w:val="cs-CZ"/>
              </w:rPr>
              <w:t xml:space="preserve"> č. </w:t>
            </w:r>
            <w:r w:rsidR="0048673B" w:rsidRPr="00194DCC">
              <w:rPr>
                <w:lang w:val="cs-CZ"/>
              </w:rPr>
              <w:t>1</w:t>
            </w:r>
            <w:r w:rsidR="00194DCC" w:rsidRPr="00194DCC">
              <w:rPr>
                <w:lang w:val="cs-CZ"/>
              </w:rPr>
              <w:t>5</w:t>
            </w:r>
          </w:p>
        </w:tc>
      </w:tr>
      <w:tr w:rsidR="0072237F" w:rsidRPr="00194DCC" w:rsidTr="0086480C">
        <w:trPr>
          <w:trHeight w:val="602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:rsidTr="0086480C">
        <w:tc>
          <w:tcPr>
            <w:tcW w:w="751" w:type="pct"/>
            <w:gridSpan w:val="2"/>
          </w:tcPr>
          <w:p w:rsidR="0072237F" w:rsidRPr="00194DCC" w:rsidRDefault="0072237F" w:rsidP="0086480C">
            <w:pPr>
              <w:rPr>
                <w:lang w:val="cs-CZ"/>
              </w:rPr>
            </w:pPr>
            <w:r w:rsidRPr="00194DCC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194DCC" w:rsidRDefault="00194DCC" w:rsidP="00194DCC">
            <w:pPr>
              <w:rPr>
                <w:lang w:val="cs-CZ"/>
              </w:rPr>
            </w:pPr>
            <w:r w:rsidRPr="00194DCC">
              <w:rPr>
                <w:szCs w:val="24"/>
                <w:lang w:val="cs-CZ"/>
              </w:rPr>
              <w:t xml:space="preserve">Priority ČR v agendě vnitřního trhu EU 2021-2025 </w:t>
            </w:r>
          </w:p>
        </w:tc>
      </w:tr>
      <w:tr w:rsidR="0072237F" w:rsidRPr="00194DCC" w:rsidTr="0086480C">
        <w:trPr>
          <w:trHeight w:val="795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:rsidTr="0086480C">
        <w:tc>
          <w:tcPr>
            <w:tcW w:w="2367" w:type="pct"/>
            <w:gridSpan w:val="3"/>
          </w:tcPr>
          <w:p w:rsidR="0072237F" w:rsidRPr="00194DCC" w:rsidRDefault="0072237F" w:rsidP="0086480C">
            <w:pPr>
              <w:rPr>
                <w:spacing w:val="60"/>
                <w:lang w:val="cs-CZ"/>
              </w:rPr>
            </w:pPr>
            <w:r w:rsidRPr="00194DCC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194DCC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194DCC" w:rsidTr="0086480C">
        <w:trPr>
          <w:trHeight w:val="569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:rsidTr="0086480C">
        <w:trPr>
          <w:trHeight w:val="266"/>
        </w:trPr>
        <w:tc>
          <w:tcPr>
            <w:tcW w:w="363" w:type="pct"/>
          </w:tcPr>
          <w:p w:rsidR="0072237F" w:rsidRPr="00194DCC" w:rsidRDefault="0072237F" w:rsidP="0086480C">
            <w:pPr>
              <w:rPr>
                <w:b/>
                <w:lang w:val="cs-CZ"/>
              </w:rPr>
            </w:pPr>
            <w:r w:rsidRPr="00194DCC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D06706" w:rsidRDefault="00D06706" w:rsidP="00D06706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194DCC">
              <w:rPr>
                <w:b/>
                <w:spacing w:val="100"/>
                <w:lang w:val="cs-CZ"/>
              </w:rPr>
              <w:t>chvaluje</w:t>
            </w:r>
          </w:p>
          <w:p w:rsidR="00D06706" w:rsidRDefault="00D06706" w:rsidP="00D06706">
            <w:pPr>
              <w:rPr>
                <w:b/>
                <w:spacing w:val="100"/>
                <w:lang w:val="cs-CZ"/>
              </w:rPr>
            </w:pPr>
          </w:p>
          <w:p w:rsidR="00194DCC" w:rsidRPr="00194DCC" w:rsidRDefault="00194DCC" w:rsidP="00D06706">
            <w:pPr>
              <w:rPr>
                <w:lang w:val="cs-CZ"/>
              </w:rPr>
            </w:pPr>
            <w:r w:rsidRPr="00D06706">
              <w:rPr>
                <w:lang w:val="cs-CZ"/>
              </w:rPr>
              <w:t xml:space="preserve">strategický materiál Priority ČR v agendě vnitřního trhu EU 2021-2025, </w:t>
            </w:r>
            <w:r w:rsidR="00394A15" w:rsidRPr="00D06706">
              <w:rPr>
                <w:lang w:val="cs-CZ"/>
              </w:rPr>
              <w:t xml:space="preserve"> </w:t>
            </w:r>
            <w:r w:rsidR="00D06706">
              <w:rPr>
                <w:lang w:val="cs-CZ"/>
              </w:rPr>
              <w:t>k</w:t>
            </w:r>
            <w:r w:rsidRPr="00194DCC">
              <w:rPr>
                <w:lang w:val="cs-CZ"/>
              </w:rPr>
              <w:t>terý  je obsažen v části III. materiálu;</w:t>
            </w:r>
          </w:p>
          <w:p w:rsidR="0048673B" w:rsidRPr="00194DCC" w:rsidRDefault="0048673B" w:rsidP="0048673B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194DCC" w:rsidTr="0086480C">
        <w:trPr>
          <w:trHeight w:val="250"/>
        </w:trPr>
        <w:tc>
          <w:tcPr>
            <w:tcW w:w="5000" w:type="pct"/>
            <w:gridSpan w:val="4"/>
          </w:tcPr>
          <w:p w:rsidR="0072237F" w:rsidRPr="00194DCC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194DCC" w:rsidTr="0086480C">
        <w:trPr>
          <w:trHeight w:val="266"/>
        </w:trPr>
        <w:tc>
          <w:tcPr>
            <w:tcW w:w="363" w:type="pct"/>
          </w:tcPr>
          <w:p w:rsidR="0072237F" w:rsidRPr="00194DCC" w:rsidRDefault="0072237F" w:rsidP="0086480C">
            <w:pPr>
              <w:rPr>
                <w:b/>
                <w:lang w:val="cs-CZ"/>
              </w:rPr>
            </w:pPr>
            <w:r w:rsidRPr="00194DCC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86176E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194DCC">
              <w:rPr>
                <w:b/>
                <w:spacing w:val="100"/>
                <w:lang w:val="cs-CZ"/>
              </w:rPr>
              <w:t>kládá</w:t>
            </w:r>
          </w:p>
          <w:p w:rsidR="00E9594E" w:rsidRPr="00194DCC" w:rsidRDefault="00E9594E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E9594E" w:rsidRPr="006C1FF4" w:rsidTr="006C178E">
        <w:trPr>
          <w:trHeight w:val="569"/>
        </w:trPr>
        <w:tc>
          <w:tcPr>
            <w:tcW w:w="5000" w:type="pct"/>
            <w:gridSpan w:val="4"/>
          </w:tcPr>
          <w:p w:rsidR="00E9594E" w:rsidRPr="00A6581A" w:rsidRDefault="00E9594E" w:rsidP="007B552D">
            <w:pPr>
              <w:pStyle w:val="Odstavecseseznamem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/>
              <w:ind w:left="1166" w:hanging="458"/>
              <w:rPr>
                <w:szCs w:val="24"/>
                <w:lang w:val="cs-CZ"/>
              </w:rPr>
            </w:pPr>
            <w:r w:rsidRPr="00A6581A">
              <w:rPr>
                <w:szCs w:val="24"/>
                <w:lang w:val="cs-CZ"/>
              </w:rPr>
              <w:t xml:space="preserve">členům a přidruženým členům Výboru pro Evropskou unii postupovat v souladu s materiály uvedenými v bodě I. tohoto usnesení; </w:t>
            </w:r>
          </w:p>
          <w:p w:rsidR="00E9594E" w:rsidRPr="002967BF" w:rsidRDefault="0086176E" w:rsidP="007B552D">
            <w:pPr>
              <w:numPr>
                <w:ilvl w:val="0"/>
                <w:numId w:val="6"/>
              </w:numPr>
              <w:tabs>
                <w:tab w:val="left" w:pos="540"/>
              </w:tabs>
              <w:spacing w:before="240" w:after="240"/>
              <w:ind w:left="1166" w:hanging="458"/>
              <w:rPr>
                <w:lang w:val="cs-CZ"/>
              </w:rPr>
            </w:pPr>
            <w:r>
              <w:rPr>
                <w:szCs w:val="24"/>
                <w:lang w:val="cs-CZ"/>
              </w:rPr>
              <w:t>členům a přidruženým členům Výboru pro Evropskou unii plnit úkoly uvedené v části III. materiálu, které se týkají jejich resortní působnosti</w:t>
            </w:r>
            <w:r w:rsidR="00E9594E" w:rsidRPr="002967BF">
              <w:rPr>
                <w:lang w:val="cs-CZ"/>
              </w:rPr>
              <w:t>;</w:t>
            </w:r>
          </w:p>
          <w:p w:rsidR="00E9594E" w:rsidRPr="002967BF" w:rsidRDefault="0086176E" w:rsidP="007B552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/>
              <w:ind w:left="1166" w:hanging="458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členům a přidruženým členům Výboru pro Evropskou unii</w:t>
            </w:r>
            <w:r w:rsidRPr="002967BF"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cs-CZ"/>
              </w:rPr>
              <w:t>předkládat ministru průmyslu a obchodu jednou ročně, a to vždy nejpozději k 31. prosinci v letech 2022 – 2025 zprávu o plnění úkolů vyplývajících z části III. materiálu za daný kalendářní rok, které se týkají jejich resortní působnosti</w:t>
            </w:r>
            <w:r w:rsidR="00E9594E" w:rsidRPr="002967BF">
              <w:rPr>
                <w:szCs w:val="24"/>
                <w:lang w:val="cs-CZ"/>
              </w:rPr>
              <w:t>;</w:t>
            </w:r>
          </w:p>
          <w:p w:rsidR="00E9594E" w:rsidRPr="007B552D" w:rsidRDefault="0086176E" w:rsidP="007B552D">
            <w:pPr>
              <w:numPr>
                <w:ilvl w:val="0"/>
                <w:numId w:val="6"/>
              </w:numPr>
              <w:tabs>
                <w:tab w:val="left" w:pos="540"/>
              </w:tabs>
              <w:spacing w:before="240" w:after="240"/>
              <w:ind w:left="1166" w:hanging="458"/>
              <w:rPr>
                <w:lang w:val="cs-CZ"/>
              </w:rPr>
            </w:pPr>
            <w:r>
              <w:rPr>
                <w:lang w:val="cs-CZ"/>
              </w:rPr>
              <w:t xml:space="preserve">ministru průmyslu a obchodu </w:t>
            </w:r>
            <w:r w:rsidRPr="007B552D">
              <w:rPr>
                <w:lang w:val="cs-CZ"/>
              </w:rPr>
              <w:t>ve spolupráci s členy a přidruženými členy Výboru pro Evropskou unii předkládat Výboru pro Evropskou unii jednou ročně, a to počínaje rokem 2023 vždy k 31. lednu, zprávu o plnění úkolů vyplývajících z části III. materiálu za předchozí kalendářní rok;</w:t>
            </w:r>
          </w:p>
          <w:p w:rsidR="00E9594E" w:rsidRDefault="00E9594E" w:rsidP="0086176E">
            <w:pPr>
              <w:overflowPunct w:val="0"/>
              <w:autoSpaceDE w:val="0"/>
              <w:autoSpaceDN w:val="0"/>
              <w:adjustRightInd w:val="0"/>
              <w:spacing w:before="120"/>
              <w:ind w:left="1788"/>
              <w:rPr>
                <w:szCs w:val="24"/>
                <w:lang w:val="cs-CZ"/>
              </w:rPr>
            </w:pPr>
          </w:p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641"/>
              <w:gridCol w:w="8195"/>
            </w:tblGrid>
            <w:tr w:rsidR="005765B5" w:rsidRPr="00194DCC" w:rsidTr="006C178E">
              <w:trPr>
                <w:trHeight w:val="266"/>
              </w:trPr>
              <w:tc>
                <w:tcPr>
                  <w:tcW w:w="363" w:type="pct"/>
                </w:tcPr>
                <w:p w:rsidR="005765B5" w:rsidRPr="00194DCC" w:rsidRDefault="005765B5" w:rsidP="005765B5">
                  <w:pPr>
                    <w:rPr>
                      <w:b/>
                      <w:lang w:val="cs-CZ"/>
                    </w:rPr>
                  </w:pPr>
                  <w:r w:rsidRPr="00194DCC">
                    <w:rPr>
                      <w:b/>
                      <w:lang w:val="cs-CZ"/>
                    </w:rPr>
                    <w:t>I</w:t>
                  </w:r>
                  <w:r>
                    <w:rPr>
                      <w:b/>
                      <w:lang w:val="cs-CZ"/>
                    </w:rPr>
                    <w:t>II</w:t>
                  </w:r>
                  <w:r w:rsidRPr="00194DCC">
                    <w:rPr>
                      <w:b/>
                      <w:lang w:val="cs-CZ"/>
                    </w:rPr>
                    <w:t>.</w:t>
                  </w:r>
                </w:p>
              </w:tc>
              <w:tc>
                <w:tcPr>
                  <w:tcW w:w="4637" w:type="pct"/>
                </w:tcPr>
                <w:p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  <w:r>
                    <w:rPr>
                      <w:b/>
                      <w:spacing w:val="100"/>
                      <w:lang w:val="cs-CZ"/>
                    </w:rPr>
                    <w:t>ruší</w:t>
                  </w:r>
                </w:p>
                <w:p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</w:p>
                <w:p w:rsidR="005765B5" w:rsidRPr="005765B5" w:rsidRDefault="005765B5" w:rsidP="005765B5">
                  <w:pPr>
                    <w:spacing w:line="234" w:lineRule="auto"/>
                    <w:ind w:right="466"/>
                    <w:rPr>
                      <w:lang w:val="cs-CZ"/>
                    </w:rPr>
                  </w:pPr>
                  <w:r w:rsidRPr="005765B5">
                    <w:rPr>
                      <w:lang w:val="cs-CZ"/>
                    </w:rPr>
                    <w:t>usnesení Výboru pro Evropskou unii z 2</w:t>
                  </w:r>
                  <w:r w:rsidR="00E71368">
                    <w:rPr>
                      <w:lang w:val="cs-CZ"/>
                    </w:rPr>
                    <w:t>1. ledna</w:t>
                  </w:r>
                  <w:r w:rsidRPr="005765B5">
                    <w:rPr>
                      <w:lang w:val="cs-CZ"/>
                    </w:rPr>
                    <w:t xml:space="preserve"> 201</w:t>
                  </w:r>
                  <w:r w:rsidR="00E71368">
                    <w:rPr>
                      <w:lang w:val="cs-CZ"/>
                    </w:rPr>
                    <w:t>9 č. 1</w:t>
                  </w:r>
                  <w:r w:rsidRPr="005765B5">
                    <w:rPr>
                      <w:lang w:val="cs-CZ"/>
                    </w:rPr>
                    <w:t>.</w:t>
                  </w:r>
                </w:p>
                <w:p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</w:p>
              </w:tc>
            </w:tr>
          </w:tbl>
          <w:p w:rsidR="00E9594E" w:rsidRPr="00386EE4" w:rsidRDefault="00E9594E" w:rsidP="005765B5">
            <w:pPr>
              <w:pStyle w:val="Odstavecseseznamem"/>
              <w:tabs>
                <w:tab w:val="left" w:pos="501"/>
              </w:tabs>
              <w:spacing w:line="281" w:lineRule="exact"/>
              <w:jc w:val="left"/>
              <w:rPr>
                <w:b/>
                <w:spacing w:val="100"/>
                <w:lang w:val="cs-CZ"/>
              </w:rPr>
            </w:pPr>
          </w:p>
        </w:tc>
      </w:tr>
    </w:tbl>
    <w:p w:rsidR="007B552D" w:rsidRDefault="007B552D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B552D" w:rsidP="00C275E0">
      <w:pPr>
        <w:rPr>
          <w:u w:val="single"/>
          <w:lang w:val="cs-CZ"/>
        </w:rPr>
      </w:pPr>
      <w:r>
        <w:rPr>
          <w:lang w:val="cs-CZ"/>
        </w:rPr>
        <w:br w:type="page"/>
      </w:r>
      <w:bookmarkStart w:id="0" w:name="_GoBack"/>
      <w:bookmarkEnd w:id="0"/>
      <w:r w:rsidR="0039086A">
        <w:rPr>
          <w:u w:val="single"/>
          <w:lang w:val="cs-CZ"/>
        </w:rPr>
        <w:lastRenderedPageBreak/>
        <w:t>Provedou</w:t>
      </w:r>
      <w:r w:rsidR="0072237F">
        <w:rPr>
          <w:u w:val="single"/>
          <w:lang w:val="cs-CZ"/>
        </w:rPr>
        <w:t xml:space="preserve"> </w:t>
      </w:r>
    </w:p>
    <w:p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Předseda vlády</w:t>
      </w:r>
    </w:p>
    <w:p w:rsidR="0039086A" w:rsidRDefault="0039086A" w:rsidP="0039086A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M</w:t>
      </w:r>
      <w:r w:rsidR="00BF6C55">
        <w:rPr>
          <w:lang w:val="cs-CZ"/>
        </w:rPr>
        <w:t>inistr</w:t>
      </w:r>
      <w:r>
        <w:rPr>
          <w:lang w:val="cs-CZ"/>
        </w:rPr>
        <w:t xml:space="preserve"> průmyslu a obchodu </w:t>
      </w:r>
    </w:p>
    <w:p w:rsidR="0039086A" w:rsidRDefault="0039086A" w:rsidP="0039086A">
      <w:pPr>
        <w:spacing w:line="360" w:lineRule="auto"/>
        <w:rPr>
          <w:szCs w:val="24"/>
          <w:lang w:val="cs-CZ"/>
        </w:rPr>
      </w:pPr>
      <w:r w:rsidRPr="00386EE4">
        <w:rPr>
          <w:szCs w:val="24"/>
          <w:lang w:val="cs-CZ"/>
        </w:rPr>
        <w:t>Členové Výboru pro Evropskou unii</w:t>
      </w:r>
    </w:p>
    <w:p w:rsidR="0039086A" w:rsidRDefault="0039086A" w:rsidP="0072237F">
      <w:pPr>
        <w:tabs>
          <w:tab w:val="left" w:pos="540"/>
        </w:tabs>
        <w:spacing w:before="240" w:after="240"/>
        <w:rPr>
          <w:lang w:val="cs-CZ"/>
        </w:rPr>
      </w:pPr>
    </w:p>
    <w:p w:rsidR="0039086A" w:rsidRPr="00386EE4" w:rsidRDefault="0039086A" w:rsidP="0039086A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386EE4">
        <w:rPr>
          <w:u w:val="single"/>
          <w:lang w:val="cs-CZ"/>
        </w:rPr>
        <w:t>Na vědomí</w:t>
      </w:r>
    </w:p>
    <w:p w:rsidR="0039086A" w:rsidRPr="00386EE4" w:rsidRDefault="0039086A" w:rsidP="0039086A">
      <w:pPr>
        <w:spacing w:line="360" w:lineRule="auto"/>
        <w:outlineLvl w:val="0"/>
        <w:rPr>
          <w:lang w:val="cs-CZ"/>
        </w:rPr>
      </w:pPr>
      <w:r w:rsidRPr="00386EE4">
        <w:rPr>
          <w:szCs w:val="24"/>
          <w:lang w:val="cs-CZ"/>
        </w:rPr>
        <w:t>Přidružení členové Výboru pro Evropskou unii</w:t>
      </w:r>
    </w:p>
    <w:p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</w:p>
    <w:tbl>
      <w:tblPr>
        <w:tblpPr w:leftFromText="141" w:rightFromText="141" w:vertAnchor="text" w:horzAnchor="page" w:tblpX="7651" w:tblpY="-4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</w:tblGrid>
      <w:tr w:rsidR="0039086A" w:rsidRPr="0020750D" w:rsidTr="0039086A">
        <w:trPr>
          <w:trHeight w:val="12"/>
        </w:trPr>
        <w:tc>
          <w:tcPr>
            <w:tcW w:w="3869" w:type="dxa"/>
            <w:vAlign w:val="bottom"/>
            <w:hideMark/>
          </w:tcPr>
          <w:p w:rsidR="0039086A" w:rsidRPr="0020750D" w:rsidRDefault="0039086A" w:rsidP="0039086A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39086A" w:rsidRPr="0020750D" w:rsidTr="0039086A">
        <w:trPr>
          <w:trHeight w:val="12"/>
        </w:trPr>
        <w:tc>
          <w:tcPr>
            <w:tcW w:w="3869" w:type="dxa"/>
            <w:vAlign w:val="bottom"/>
            <w:hideMark/>
          </w:tcPr>
          <w:p w:rsidR="0039086A" w:rsidRPr="0020750D" w:rsidRDefault="0039086A" w:rsidP="0039086A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:rsidR="004E3D85" w:rsidRDefault="004E3D8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C4" w:rsidRDefault="006869C4" w:rsidP="00371FA8">
      <w:r>
        <w:separator/>
      </w:r>
    </w:p>
  </w:endnote>
  <w:endnote w:type="continuationSeparator" w:id="0">
    <w:p w:rsidR="006869C4" w:rsidRDefault="006869C4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C4" w:rsidRDefault="006869C4" w:rsidP="00371FA8">
      <w:r>
        <w:separator/>
      </w:r>
    </w:p>
  </w:footnote>
  <w:footnote w:type="continuationSeparator" w:id="0">
    <w:p w:rsidR="006869C4" w:rsidRDefault="006869C4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6E87CCC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3DF40D06"/>
    <w:multiLevelType w:val="hybridMultilevel"/>
    <w:tmpl w:val="30708438"/>
    <w:lvl w:ilvl="0" w:tplc="80607280">
      <w:start w:val="1"/>
      <w:numFmt w:val="lowerRoman"/>
      <w:lvlText w:val="%1."/>
      <w:lvlJc w:val="left"/>
      <w:pPr>
        <w:ind w:left="1788" w:hanging="1080"/>
      </w:pPr>
      <w:rPr>
        <w:rFonts w:hint="default"/>
      </w:rPr>
    </w:lvl>
    <w:lvl w:ilvl="1" w:tplc="C482325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2C007D"/>
    <w:multiLevelType w:val="hybridMultilevel"/>
    <w:tmpl w:val="C764E33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22184"/>
    <w:multiLevelType w:val="hybridMultilevel"/>
    <w:tmpl w:val="4B960E3E"/>
    <w:lvl w:ilvl="0" w:tplc="D2965F0A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C482325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AD6CDF"/>
    <w:multiLevelType w:val="hybridMultilevel"/>
    <w:tmpl w:val="EE06F13E"/>
    <w:lvl w:ilvl="0" w:tplc="4B3839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35086"/>
    <w:multiLevelType w:val="hybridMultilevel"/>
    <w:tmpl w:val="4B92B4B6"/>
    <w:lvl w:ilvl="0" w:tplc="56205F5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E204C"/>
    <w:multiLevelType w:val="hybridMultilevel"/>
    <w:tmpl w:val="C158DE2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9FC5478">
      <w:start w:val="3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C86A3C"/>
    <w:multiLevelType w:val="hybridMultilevel"/>
    <w:tmpl w:val="805CA69A"/>
    <w:lvl w:ilvl="0" w:tplc="4B3839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6B4"/>
    <w:rsid w:val="001627D6"/>
    <w:rsid w:val="001627F5"/>
    <w:rsid w:val="001628FA"/>
    <w:rsid w:val="00162A3D"/>
    <w:rsid w:val="00162A4A"/>
    <w:rsid w:val="00162C88"/>
    <w:rsid w:val="00162F9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DCC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86A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15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73B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85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5B5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9C4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52D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6E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B05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1A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C55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5E0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DED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706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368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94E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DD9AA-6673-4783-B3ED-E7C996F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9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605E-69A0-4677-86AA-A96B64A5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Kovářová2 Jana</cp:lastModifiedBy>
  <cp:revision>3</cp:revision>
  <dcterms:created xsi:type="dcterms:W3CDTF">2021-10-22T11:10:00Z</dcterms:created>
  <dcterms:modified xsi:type="dcterms:W3CDTF">2021-10-22T11:34:00Z</dcterms:modified>
</cp:coreProperties>
</file>