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Usnesení </w:t>
      </w:r>
    </w:p>
    <w:p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Výboru pro práva LGBTI+ lidí Rady vlády pro lidská práva</w:t>
      </w:r>
    </w:p>
    <w:p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ze dne </w:t>
      </w:r>
      <w:r w:rsidR="00786BBF">
        <w:rPr>
          <w:rFonts w:ascii="Arial" w:eastAsia="Arial" w:hAnsi="Arial" w:cs="Arial"/>
          <w:b/>
        </w:rPr>
        <w:t>16</w:t>
      </w:r>
      <w:r>
        <w:rPr>
          <w:rFonts w:ascii="Arial" w:eastAsia="Arial" w:hAnsi="Arial" w:cs="Arial"/>
          <w:b/>
        </w:rPr>
        <w:t xml:space="preserve">. </w:t>
      </w:r>
      <w:r w:rsidR="00786BBF">
        <w:rPr>
          <w:rFonts w:ascii="Arial" w:eastAsia="Arial" w:hAnsi="Arial" w:cs="Arial"/>
          <w:b/>
        </w:rPr>
        <w:t>června 2023</w:t>
      </w:r>
    </w:p>
    <w:p w:rsidR="00BF025F" w:rsidRP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k</w:t>
      </w:r>
      <w:r w:rsidR="003C12A4" w:rsidRPr="003C12A4">
        <w:rPr>
          <w:rFonts w:ascii="Arial" w:eastAsia="Arial" w:hAnsi="Arial" w:cs="Arial"/>
          <w:b/>
          <w:i/>
        </w:rPr>
        <w:t xml:space="preserve"> mezinárodním věcem</w:t>
      </w:r>
    </w:p>
    <w:p w:rsidR="00BF025F" w:rsidRDefault="00786BBF" w:rsidP="00BF025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</w:t>
      </w:r>
      <w:r w:rsidR="00BF025F">
        <w:rPr>
          <w:rFonts w:ascii="Arial" w:eastAsia="Arial" w:hAnsi="Arial" w:cs="Arial"/>
        </w:rPr>
        <w:t>bor pro práva LGBTI+ lidí (dále jen „Výbor“)</w:t>
      </w:r>
    </w:p>
    <w:p w:rsidR="003C12A4" w:rsidRDefault="003C12A4" w:rsidP="003C12A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 w:rsidRPr="003C12A4">
        <w:rPr>
          <w:rFonts w:ascii="Arial" w:eastAsia="Arial" w:hAnsi="Arial" w:cs="Arial"/>
        </w:rPr>
        <w:t>v y j a d ř u j e  politování nad tím, že se vláda ČR, na rozdíl od dalších 15 zemí EU, nepřipojila k žalobě na Maďarsko kvůli jejich zákonům a opatřením proti LGBTI+ lidem, a konstatuje</w:t>
      </w:r>
      <w:r w:rsidR="00023613">
        <w:rPr>
          <w:rFonts w:ascii="Arial" w:eastAsia="Arial" w:hAnsi="Arial" w:cs="Arial"/>
        </w:rPr>
        <w:t>,</w:t>
      </w:r>
      <w:bookmarkStart w:id="0" w:name="_GoBack"/>
      <w:bookmarkEnd w:id="0"/>
      <w:r w:rsidRPr="003C12A4">
        <w:rPr>
          <w:rFonts w:ascii="Arial" w:eastAsia="Arial" w:hAnsi="Arial" w:cs="Arial"/>
        </w:rPr>
        <w:t xml:space="preserve"> že vláda ČR v prozápadně orientované demokracii, v níž jsou respektována práva všech lidí bez rozdílu, by o takovýchto symbolických krocích neměla pochybovat a měla by udržovat vysoký standard ochrany lidských práv, včetně práv LGBTI+ lidí u nás i ve světě. </w:t>
      </w:r>
    </w:p>
    <w:p w:rsidR="003C12A4" w:rsidRDefault="003C12A4" w:rsidP="003C12A4">
      <w:pPr>
        <w:pStyle w:val="Odstavecseseznamem"/>
        <w:spacing w:line="360" w:lineRule="auto"/>
        <w:ind w:left="1080"/>
        <w:jc w:val="both"/>
        <w:rPr>
          <w:rFonts w:ascii="Arial" w:eastAsia="Arial" w:hAnsi="Arial" w:cs="Arial"/>
        </w:rPr>
      </w:pPr>
    </w:p>
    <w:p w:rsidR="003C12A4" w:rsidRPr="003C12A4" w:rsidRDefault="003C12A4" w:rsidP="003C12A4">
      <w:pPr>
        <w:pStyle w:val="Odstavecseseznamem"/>
        <w:numPr>
          <w:ilvl w:val="0"/>
          <w:numId w:val="3"/>
        </w:numPr>
        <w:spacing w:line="360" w:lineRule="auto"/>
        <w:contextualSpacing w:val="0"/>
        <w:jc w:val="both"/>
        <w:rPr>
          <w:rFonts w:ascii="Arial" w:eastAsia="Arial" w:hAnsi="Arial" w:cs="Arial"/>
        </w:rPr>
      </w:pPr>
      <w:r w:rsidRPr="003C12A4">
        <w:rPr>
          <w:rFonts w:ascii="Arial" w:eastAsia="Arial" w:hAnsi="Arial" w:cs="Arial"/>
        </w:rPr>
        <w:t>v y z ý v á</w:t>
      </w:r>
    </w:p>
    <w:p w:rsidR="003C12A4" w:rsidRDefault="003C12A4" w:rsidP="003C12A4">
      <w:pPr>
        <w:pStyle w:val="Odstavecseseznamem"/>
        <w:numPr>
          <w:ilvl w:val="0"/>
          <w:numId w:val="4"/>
        </w:numPr>
        <w:spacing w:line="360" w:lineRule="auto"/>
        <w:contextualSpacing w:val="0"/>
        <w:jc w:val="both"/>
        <w:rPr>
          <w:rFonts w:ascii="Arial" w:eastAsia="Arial" w:hAnsi="Arial" w:cs="Arial"/>
        </w:rPr>
      </w:pPr>
      <w:r w:rsidRPr="003C12A4">
        <w:rPr>
          <w:rFonts w:ascii="Arial" w:eastAsia="Arial" w:hAnsi="Arial" w:cs="Arial"/>
        </w:rPr>
        <w:t>vládu ČR a Ministerstvo zahraničních věcí, aby se v rámci českého předsednictví V4, postavili za práva LGBTI+ lidí a využili veškerých svých diplomatických kapacit k zamezení porušování lidských práv a hodnot EU v ostatních zemích V4;</w:t>
      </w:r>
    </w:p>
    <w:p w:rsidR="003C12A4" w:rsidRDefault="003C12A4" w:rsidP="003C12A4">
      <w:pPr>
        <w:pStyle w:val="Odstavecseseznamem"/>
        <w:numPr>
          <w:ilvl w:val="0"/>
          <w:numId w:val="4"/>
        </w:numPr>
        <w:spacing w:line="360" w:lineRule="auto"/>
        <w:contextualSpacing w:val="0"/>
        <w:jc w:val="both"/>
        <w:rPr>
          <w:rFonts w:ascii="Arial" w:eastAsia="Arial" w:hAnsi="Arial" w:cs="Arial"/>
        </w:rPr>
      </w:pPr>
      <w:r w:rsidRPr="003C12A4">
        <w:rPr>
          <w:rFonts w:ascii="Arial" w:eastAsia="Arial" w:hAnsi="Arial" w:cs="Arial"/>
        </w:rPr>
        <w:t>vládu ČR, aby odsoudila anti-LGBTI+ zákony a opatření přijatá maďarskou vládou a úzce spolupracovala s Evropskou komisí a dalšími členskými zeměmi EU v ochraně práv LGBTI+ občanů v Maďarsku a v rámci celé EU;</w:t>
      </w:r>
    </w:p>
    <w:p w:rsidR="003C12A4" w:rsidRDefault="003C12A4" w:rsidP="003C12A4">
      <w:pPr>
        <w:pStyle w:val="Odstavecseseznamem"/>
        <w:numPr>
          <w:ilvl w:val="0"/>
          <w:numId w:val="4"/>
        </w:numPr>
        <w:spacing w:line="360" w:lineRule="auto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 w:rsidRPr="003C12A4">
        <w:rPr>
          <w:rFonts w:ascii="Arial" w:eastAsia="Arial" w:hAnsi="Arial" w:cs="Arial"/>
        </w:rPr>
        <w:t>inistra zahraničních věcí, aby inicioval dialog se slovenskými zákonodárci a vládou a vyjádřil znepokojení nad navrhovaným zákonem, který by de facto znemožnil úř</w:t>
      </w:r>
      <w:r>
        <w:rPr>
          <w:rFonts w:ascii="Arial" w:eastAsia="Arial" w:hAnsi="Arial" w:cs="Arial"/>
        </w:rPr>
        <w:t>ední změnu pohlaví na Slovensku;</w:t>
      </w:r>
    </w:p>
    <w:p w:rsidR="003C12A4" w:rsidRDefault="003C12A4" w:rsidP="003C12A4">
      <w:pPr>
        <w:pStyle w:val="Odstavecseseznamem"/>
        <w:numPr>
          <w:ilvl w:val="0"/>
          <w:numId w:val="4"/>
        </w:numPr>
        <w:spacing w:line="360" w:lineRule="auto"/>
        <w:contextualSpacing w:val="0"/>
        <w:jc w:val="both"/>
        <w:rPr>
          <w:rFonts w:ascii="Arial" w:eastAsia="Arial" w:hAnsi="Arial" w:cs="Arial"/>
        </w:rPr>
      </w:pPr>
      <w:r w:rsidRPr="003C12A4">
        <w:rPr>
          <w:rFonts w:ascii="Arial" w:eastAsia="Arial" w:hAnsi="Arial" w:cs="Arial"/>
        </w:rPr>
        <w:t>zmocněnkyni vlády pro lidská práva, aby pokračovala v podpoře práv LGBTI+ lidí, a to i v zahraničí a iniciovala setkání spřízněných poslanců*kyň ze zemí V4 a LGBTI+ aktivistů a aktivistek v České republice, k hledání řešení aktuální bezútěšné situace;</w:t>
      </w:r>
    </w:p>
    <w:p w:rsidR="003C12A4" w:rsidRPr="003C12A4" w:rsidRDefault="003C12A4" w:rsidP="003C12A4">
      <w:pPr>
        <w:pStyle w:val="Odstavecseseznamem"/>
        <w:numPr>
          <w:ilvl w:val="0"/>
          <w:numId w:val="4"/>
        </w:numPr>
        <w:spacing w:line="360" w:lineRule="auto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</w:t>
      </w:r>
      <w:r w:rsidRPr="003C12A4">
        <w:rPr>
          <w:rFonts w:ascii="Arial" w:eastAsia="Arial" w:hAnsi="Arial" w:cs="Arial"/>
        </w:rPr>
        <w:t>ládu ČR, aby v souladu se strategií Evropské komise pro rovnost LGBTIQ osob na období 2020-2025, urychleně projednala a schválila Vládní strategii rovnosti a odstraňování bariér důstojného života LGBTI+ lidí v ČR, kterou připravil Výbor a která leží již měsíce vládou ČR nepovšimnuta,</w:t>
      </w:r>
    </w:p>
    <w:p w:rsidR="003C12A4" w:rsidRPr="003C12A4" w:rsidRDefault="003C12A4" w:rsidP="003C12A4">
      <w:pPr>
        <w:spacing w:line="360" w:lineRule="auto"/>
        <w:jc w:val="both"/>
        <w:rPr>
          <w:rFonts w:ascii="Arial" w:eastAsia="Arial" w:hAnsi="Arial" w:cs="Arial"/>
        </w:rPr>
      </w:pPr>
    </w:p>
    <w:p w:rsidR="003C12A4" w:rsidRPr="003C12A4" w:rsidRDefault="003C12A4" w:rsidP="003C12A4">
      <w:pPr>
        <w:spacing w:line="360" w:lineRule="auto"/>
        <w:jc w:val="both"/>
        <w:rPr>
          <w:rFonts w:ascii="Arial" w:eastAsia="Arial" w:hAnsi="Arial" w:cs="Arial"/>
          <w:b/>
        </w:rPr>
      </w:pPr>
      <w:r w:rsidRPr="003C12A4">
        <w:rPr>
          <w:rFonts w:ascii="Arial" w:eastAsia="Arial" w:hAnsi="Arial" w:cs="Arial"/>
          <w:b/>
        </w:rPr>
        <w:lastRenderedPageBreak/>
        <w:t>Odůvodnění:</w:t>
      </w:r>
    </w:p>
    <w:p w:rsidR="003C12A4" w:rsidRPr="003C12A4" w:rsidRDefault="003C12A4" w:rsidP="003C12A4">
      <w:pPr>
        <w:spacing w:line="360" w:lineRule="auto"/>
        <w:jc w:val="both"/>
        <w:rPr>
          <w:rFonts w:ascii="Arial" w:eastAsia="Arial" w:hAnsi="Arial" w:cs="Arial"/>
        </w:rPr>
      </w:pPr>
      <w:r w:rsidRPr="003C12A4">
        <w:rPr>
          <w:rFonts w:ascii="Arial" w:eastAsia="Arial" w:hAnsi="Arial" w:cs="Arial"/>
        </w:rPr>
        <w:t xml:space="preserve">Poslední léta přinášejí v Maďarsku, Polsku a na Slovensku zhoršující se stav práv LGBTI+ osob. Výbor vyjadřuje hluboké znepokojení nad navrhovaným zákonem na Slovensku zakazujícím legální uznání pohlaví, což je v rozporu s mezinárodními závazky v oblasti lidských práv. V Polsku je situace nepříznivá díky pokračujícím diskriminačním politikám, včetně vytváření takzvaných "zón bez LGBTI+". V Maďarsku se LGBTI+ lidé stali terčem </w:t>
      </w:r>
      <w:proofErr w:type="spellStart"/>
      <w:r w:rsidRPr="003C12A4">
        <w:rPr>
          <w:rFonts w:ascii="Arial" w:eastAsia="Arial" w:hAnsi="Arial" w:cs="Arial"/>
        </w:rPr>
        <w:t>Orbánových</w:t>
      </w:r>
      <w:proofErr w:type="spellEnd"/>
      <w:r w:rsidRPr="003C12A4">
        <w:rPr>
          <w:rFonts w:ascii="Arial" w:eastAsia="Arial" w:hAnsi="Arial" w:cs="Arial"/>
        </w:rPr>
        <w:t xml:space="preserve"> nedemokratických politik a </w:t>
      </w:r>
    </w:p>
    <w:p w:rsidR="003C12A4" w:rsidRPr="003C12A4" w:rsidRDefault="003C12A4" w:rsidP="003C12A4">
      <w:pPr>
        <w:spacing w:line="360" w:lineRule="auto"/>
        <w:jc w:val="both"/>
        <w:rPr>
          <w:rFonts w:ascii="Arial" w:eastAsia="Arial" w:hAnsi="Arial" w:cs="Arial"/>
        </w:rPr>
      </w:pPr>
      <w:r w:rsidRPr="003C12A4">
        <w:rPr>
          <w:rFonts w:ascii="Arial" w:eastAsia="Arial" w:hAnsi="Arial" w:cs="Arial"/>
        </w:rPr>
        <w:t>S blížícím se předsednictvím ČR ve V4, Výbor věří, že je zde možnost pro Českou vládu spolupracovat s EU a přispět k zastavení porušování práv LGBTI+ občanů ve zmíněných zemích. Sekretariát Rady vlády pro lidská práva by měl monitorovat situaci a zvyšovat povědomí o těchto problémech, zatímco Zmocněnkyně pro lidská práva by měla zvýšit tlak na zákonodárce V4.</w:t>
      </w:r>
    </w:p>
    <w:p w:rsidR="003C12A4" w:rsidRPr="003C12A4" w:rsidRDefault="003C12A4" w:rsidP="003C12A4">
      <w:pPr>
        <w:spacing w:line="360" w:lineRule="auto"/>
        <w:jc w:val="both"/>
        <w:rPr>
          <w:rFonts w:ascii="Arial" w:eastAsia="Arial" w:hAnsi="Arial" w:cs="Arial"/>
        </w:rPr>
      </w:pPr>
      <w:r w:rsidRPr="003C12A4">
        <w:rPr>
          <w:rFonts w:ascii="Arial" w:eastAsia="Arial" w:hAnsi="Arial" w:cs="Arial"/>
        </w:rPr>
        <w:t>Pro zajištění dodržování lidských práv a hodnot EU ve V4 je nezbytná mezinárodní spolupráce a solidarita. Toto usnesení je tedy apel na Českou vládu k přijetí pevného postoje proti porušování práv LGBTI+ osob a k podpoře těchto práv v celé EU.</w:t>
      </w:r>
    </w:p>
    <w:p w:rsidR="003C12A4" w:rsidRPr="003C12A4" w:rsidRDefault="003C12A4" w:rsidP="003C12A4">
      <w:pPr>
        <w:spacing w:line="360" w:lineRule="auto"/>
        <w:jc w:val="both"/>
        <w:rPr>
          <w:rFonts w:ascii="Arial" w:eastAsia="Arial" w:hAnsi="Arial" w:cs="Arial"/>
        </w:rPr>
      </w:pPr>
      <w:r w:rsidRPr="003C12A4">
        <w:rPr>
          <w:rFonts w:ascii="Arial" w:eastAsia="Arial" w:hAnsi="Arial" w:cs="Arial"/>
        </w:rPr>
        <w:t>Výbor také vyzývá Českou vládu, aby věnovala pozornost domácí politice ochrany práv LGBTI+ lidí, a prosazovala navrhovanou Vládní strategii rovnosti a odstraňování bariér pro důstojný život LGBTI+ lidí v ČR.</w:t>
      </w:r>
    </w:p>
    <w:p w:rsidR="003C12A4" w:rsidRPr="003C12A4" w:rsidRDefault="003C12A4" w:rsidP="003C12A4">
      <w:pPr>
        <w:spacing w:line="360" w:lineRule="auto"/>
        <w:jc w:val="both"/>
        <w:rPr>
          <w:rFonts w:ascii="Arial" w:eastAsia="Arial" w:hAnsi="Arial" w:cs="Arial"/>
        </w:rPr>
      </w:pPr>
      <w:r w:rsidRPr="003C12A4">
        <w:rPr>
          <w:rFonts w:ascii="Arial" w:eastAsia="Arial" w:hAnsi="Arial" w:cs="Arial"/>
        </w:rPr>
        <w:t>Výbor zdůrazňuje, že respektování a ochrana práv LGBTI+ osob jsou zásadní součástí základních lidských práv a demokratických hodnot, na kterých je založena EU. Bude nadále monitorovat situaci v Polsku, Maďarsku a na Slovensku a je připraven spolupracovat s českými orgány, EU a dalšími mezinárodními organizacemi na zajištění ochrany a respektování práv LGBTI+ osob v regionu.</w:t>
      </w:r>
    </w:p>
    <w:sectPr w:rsidR="003C12A4" w:rsidRPr="003C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468"/>
    <w:multiLevelType w:val="multilevel"/>
    <w:tmpl w:val="077204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068A6"/>
    <w:multiLevelType w:val="hybridMultilevel"/>
    <w:tmpl w:val="FA74D9E8"/>
    <w:lvl w:ilvl="0" w:tplc="FC3E6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17FEC"/>
    <w:multiLevelType w:val="hybridMultilevel"/>
    <w:tmpl w:val="CF569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82761"/>
    <w:multiLevelType w:val="hybridMultilevel"/>
    <w:tmpl w:val="7D8C0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5F"/>
    <w:rsid w:val="00023613"/>
    <w:rsid w:val="000F7CB2"/>
    <w:rsid w:val="00311C75"/>
    <w:rsid w:val="00360AAE"/>
    <w:rsid w:val="003C12A4"/>
    <w:rsid w:val="0055637F"/>
    <w:rsid w:val="007639C8"/>
    <w:rsid w:val="00786BBF"/>
    <w:rsid w:val="009D67C5"/>
    <w:rsid w:val="00BF025F"/>
    <w:rsid w:val="00C7678B"/>
    <w:rsid w:val="00DE6C45"/>
    <w:rsid w:val="00E311E2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DD13"/>
  <w15:chartTrackingRefBased/>
  <w15:docId w15:val="{9461D293-E5F9-4801-BE37-68CFA221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5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02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Boháč</dc:creator>
  <cp:keywords/>
  <dc:description/>
  <cp:lastModifiedBy>Machačka Jakub</cp:lastModifiedBy>
  <cp:revision>3</cp:revision>
  <dcterms:created xsi:type="dcterms:W3CDTF">2023-06-20T09:43:00Z</dcterms:created>
  <dcterms:modified xsi:type="dcterms:W3CDTF">2023-07-24T15:36:00Z</dcterms:modified>
</cp:coreProperties>
</file>