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85FD0" w14:textId="77777777" w:rsidR="00A120B6" w:rsidRDefault="00A120B6" w:rsidP="00A120B6">
      <w:pPr>
        <w:spacing w:line="360" w:lineRule="auto"/>
        <w:jc w:val="center"/>
        <w:rPr>
          <w:rFonts w:ascii="Arial" w:eastAsia="Arial" w:hAnsi="Arial" w:cs="Arial"/>
          <w:b/>
        </w:rPr>
      </w:pPr>
    </w:p>
    <w:p w14:paraId="04D07945" w14:textId="77777777" w:rsidR="00A120B6" w:rsidRDefault="00A120B6" w:rsidP="00A120B6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Usnesení </w:t>
      </w:r>
    </w:p>
    <w:p w14:paraId="4CC90337" w14:textId="77777777" w:rsidR="00A120B6" w:rsidRDefault="00A120B6" w:rsidP="00A120B6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Výboru pro práva LGBTI+ lidí Rady vlády pro lidská práva</w:t>
      </w:r>
    </w:p>
    <w:p w14:paraId="568D22D4" w14:textId="77777777" w:rsidR="00A120B6" w:rsidRDefault="00A120B6" w:rsidP="00A120B6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ze dne 14. prosince 2022</w:t>
      </w:r>
    </w:p>
    <w:p w14:paraId="7F7E14A6" w14:textId="77777777" w:rsidR="00A120B6" w:rsidRPr="00311C75" w:rsidRDefault="00A120B6" w:rsidP="00A120B6">
      <w:pPr>
        <w:spacing w:line="360" w:lineRule="auto"/>
        <w:jc w:val="center"/>
        <w:rPr>
          <w:rFonts w:ascii="Arial" w:eastAsia="Arial" w:hAnsi="Arial" w:cs="Arial"/>
          <w:b/>
          <w:lang w:eastAsia="en-US"/>
        </w:rPr>
      </w:pPr>
      <w:r w:rsidRPr="00311C75">
        <w:rPr>
          <w:rFonts w:ascii="Arial" w:hAnsi="Arial"/>
          <w:b/>
          <w:i/>
          <w:lang w:eastAsia="en-US"/>
        </w:rPr>
        <w:t>k dokumentární sérii České televize „V jiném těle“ a zobrazování transgender lidí ve veřejnoprávní televizi</w:t>
      </w:r>
    </w:p>
    <w:p w14:paraId="22EB2B41" w14:textId="77777777" w:rsidR="00A120B6" w:rsidRDefault="00A120B6" w:rsidP="00A120B6">
      <w:pPr>
        <w:spacing w:line="360" w:lineRule="auto"/>
        <w:jc w:val="both"/>
        <w:rPr>
          <w:rFonts w:ascii="Arial" w:eastAsia="Arial" w:hAnsi="Arial" w:cs="Arial"/>
        </w:rPr>
      </w:pPr>
    </w:p>
    <w:p w14:paraId="32E71556" w14:textId="77777777" w:rsidR="00A120B6" w:rsidRDefault="00A120B6" w:rsidP="00A120B6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Výbor pro práva LGBTI+ lidí (dále jen „Výbor“)</w:t>
      </w:r>
    </w:p>
    <w:p w14:paraId="662A4AF9" w14:textId="77777777" w:rsidR="00A120B6" w:rsidRDefault="00A120B6" w:rsidP="00A120B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jc w:val="both"/>
        <w:rPr>
          <w:rFonts w:ascii="Arial" w:eastAsia="Arial" w:hAnsi="Arial" w:cs="Arial"/>
          <w:color w:val="000000"/>
          <w:sz w:val="24"/>
        </w:rPr>
      </w:pPr>
      <w:r w:rsidRPr="00311C75">
        <w:rPr>
          <w:rFonts w:ascii="Arial" w:eastAsia="Arial" w:hAnsi="Arial" w:cs="Arial"/>
          <w:szCs w:val="20"/>
        </w:rPr>
        <w:t>r e a g u j e  na  zveřejnění dokumentární série „V jiném těle“ a na přetrvávající způsob zobrazování transgender tematiky a transgender lidí v České televizi;</w:t>
      </w:r>
    </w:p>
    <w:p w14:paraId="1C3D8151" w14:textId="77777777" w:rsidR="00A120B6" w:rsidRPr="00A120B6" w:rsidRDefault="00A120B6" w:rsidP="00A120B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="1080"/>
        <w:jc w:val="both"/>
        <w:rPr>
          <w:rFonts w:ascii="Arial" w:eastAsia="Arial" w:hAnsi="Arial" w:cs="Arial"/>
          <w:color w:val="000000"/>
          <w:sz w:val="24"/>
        </w:rPr>
      </w:pPr>
      <w:bookmarkStart w:id="0" w:name="_GoBack"/>
      <w:bookmarkEnd w:id="0"/>
    </w:p>
    <w:p w14:paraId="7F8B1E46" w14:textId="15A2A916" w:rsidR="00A120B6" w:rsidRPr="00311C75" w:rsidRDefault="00A120B6" w:rsidP="00A120B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jc w:val="both"/>
        <w:rPr>
          <w:rFonts w:ascii="Arial" w:eastAsia="Arial" w:hAnsi="Arial" w:cs="Arial"/>
          <w:color w:val="000000"/>
          <w:sz w:val="24"/>
        </w:rPr>
      </w:pPr>
      <w:r w:rsidRPr="00311C75">
        <w:rPr>
          <w:rFonts w:ascii="Arial" w:eastAsia="Arial" w:hAnsi="Arial" w:cs="Arial"/>
          <w:szCs w:val="20"/>
        </w:rPr>
        <w:t xml:space="preserve">ž á d á  zmocněnkyni vlády pro lidská práva, aby </w:t>
      </w:r>
    </w:p>
    <w:p w14:paraId="1715723F" w14:textId="77777777" w:rsidR="00A120B6" w:rsidRPr="00311C75" w:rsidRDefault="00A120B6" w:rsidP="00A120B6">
      <w:pPr>
        <w:pStyle w:val="Odstavecseseznamem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szCs w:val="20"/>
        </w:rPr>
      </w:pPr>
      <w:r w:rsidRPr="00311C75">
        <w:rPr>
          <w:rFonts w:ascii="Arial" w:eastAsia="Arial" w:hAnsi="Arial" w:cs="Arial"/>
          <w:szCs w:val="20"/>
        </w:rPr>
        <w:t>oslovila Radu České televize a ředitele České televize, ve věci prověření tvorby projektu, zhodnocení etických aspektů a dramaturgických procesů;</w:t>
      </w:r>
    </w:p>
    <w:p w14:paraId="2CCC9675" w14:textId="77777777" w:rsidR="00A120B6" w:rsidRPr="00311C75" w:rsidRDefault="00A120B6" w:rsidP="00A120B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szCs w:val="20"/>
        </w:rPr>
      </w:pPr>
      <w:r w:rsidRPr="00311C75">
        <w:rPr>
          <w:rFonts w:ascii="Arial" w:eastAsia="Arial" w:hAnsi="Arial" w:cs="Arial"/>
          <w:szCs w:val="20"/>
        </w:rPr>
        <w:t>požádala ředitele České televize o stažení jmenované série i příslušného dílu pořadu Pološero z iVysílání a ze vzdělávacího webu.</w:t>
      </w:r>
    </w:p>
    <w:p w14:paraId="3FB4C97D" w14:textId="77777777" w:rsidR="00A120B6" w:rsidRDefault="00A120B6" w:rsidP="00A120B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jc w:val="both"/>
        <w:rPr>
          <w:rFonts w:ascii="Arial" w:hAnsi="Arial" w:cs="Arial"/>
        </w:rPr>
      </w:pPr>
    </w:p>
    <w:p w14:paraId="23B47C7C" w14:textId="49A3AA58" w:rsidR="00DC536D" w:rsidRPr="00A120B6" w:rsidRDefault="00DC536D" w:rsidP="00A120B6"/>
    <w:sectPr w:rsidR="00DC536D" w:rsidRPr="00A12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8C470" w14:textId="77777777" w:rsidR="00E430DE" w:rsidRDefault="00E430DE">
      <w:pPr>
        <w:spacing w:after="0" w:line="240" w:lineRule="auto"/>
      </w:pPr>
      <w:r>
        <w:separator/>
      </w:r>
    </w:p>
  </w:endnote>
  <w:endnote w:type="continuationSeparator" w:id="0">
    <w:p w14:paraId="7D673CB0" w14:textId="77777777" w:rsidR="00E430DE" w:rsidRDefault="00E43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B8197" w14:textId="77777777" w:rsidR="00E430DE" w:rsidRDefault="00E430DE">
      <w:pPr>
        <w:spacing w:after="0" w:line="240" w:lineRule="auto"/>
      </w:pPr>
      <w:r>
        <w:separator/>
      </w:r>
    </w:p>
  </w:footnote>
  <w:footnote w:type="continuationSeparator" w:id="0">
    <w:p w14:paraId="7B05E984" w14:textId="77777777" w:rsidR="00E430DE" w:rsidRDefault="00E43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86CA5"/>
    <w:multiLevelType w:val="hybridMultilevel"/>
    <w:tmpl w:val="7396A878"/>
    <w:lvl w:ilvl="0" w:tplc="EF10D3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DBA4F22"/>
    <w:multiLevelType w:val="multilevel"/>
    <w:tmpl w:val="100CEE5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Arial" w:hAnsi="Arial" w:cs="Arial"/>
        <w:color w:val="000000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" w15:restartNumberingAfterBreak="0">
    <w:nsid w:val="41397468"/>
    <w:multiLevelType w:val="multilevel"/>
    <w:tmpl w:val="077204C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31BAB"/>
    <w:multiLevelType w:val="hybridMultilevel"/>
    <w:tmpl w:val="FDDC6FE0"/>
    <w:lvl w:ilvl="0" w:tplc="CE644A6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97E0211"/>
    <w:multiLevelType w:val="multilevel"/>
    <w:tmpl w:val="F1C49F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E75742F"/>
    <w:multiLevelType w:val="multilevel"/>
    <w:tmpl w:val="5CE8AC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E98313F"/>
    <w:multiLevelType w:val="multilevel"/>
    <w:tmpl w:val="33FA8AC4"/>
    <w:lvl w:ilvl="0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07B"/>
    <w:rsid w:val="00002140"/>
    <w:rsid w:val="00026E97"/>
    <w:rsid w:val="000715EC"/>
    <w:rsid w:val="00074540"/>
    <w:rsid w:val="000A7CA7"/>
    <w:rsid w:val="000B2506"/>
    <w:rsid w:val="000D7247"/>
    <w:rsid w:val="000F4723"/>
    <w:rsid w:val="001050D7"/>
    <w:rsid w:val="0010545E"/>
    <w:rsid w:val="001070FC"/>
    <w:rsid w:val="0015219F"/>
    <w:rsid w:val="001A0D87"/>
    <w:rsid w:val="001B5E48"/>
    <w:rsid w:val="001C61F9"/>
    <w:rsid w:val="001D060A"/>
    <w:rsid w:val="00203A70"/>
    <w:rsid w:val="002646B9"/>
    <w:rsid w:val="002A1A75"/>
    <w:rsid w:val="002A71D3"/>
    <w:rsid w:val="002B29BD"/>
    <w:rsid w:val="002B3F4B"/>
    <w:rsid w:val="002B64CB"/>
    <w:rsid w:val="002C7EF4"/>
    <w:rsid w:val="002D39B2"/>
    <w:rsid w:val="002D75BF"/>
    <w:rsid w:val="002E4F73"/>
    <w:rsid w:val="00303307"/>
    <w:rsid w:val="0032251D"/>
    <w:rsid w:val="0035498E"/>
    <w:rsid w:val="0036218B"/>
    <w:rsid w:val="003B5324"/>
    <w:rsid w:val="00400177"/>
    <w:rsid w:val="004304D7"/>
    <w:rsid w:val="004B607B"/>
    <w:rsid w:val="004C7DDD"/>
    <w:rsid w:val="004D0AD7"/>
    <w:rsid w:val="00512A36"/>
    <w:rsid w:val="00552530"/>
    <w:rsid w:val="005C58B6"/>
    <w:rsid w:val="006055BE"/>
    <w:rsid w:val="006975A4"/>
    <w:rsid w:val="006A5AA0"/>
    <w:rsid w:val="00714890"/>
    <w:rsid w:val="00734511"/>
    <w:rsid w:val="00784905"/>
    <w:rsid w:val="007D0C42"/>
    <w:rsid w:val="007E36D7"/>
    <w:rsid w:val="007F063F"/>
    <w:rsid w:val="007F36B3"/>
    <w:rsid w:val="007F4442"/>
    <w:rsid w:val="008046F9"/>
    <w:rsid w:val="008059E8"/>
    <w:rsid w:val="00825AA5"/>
    <w:rsid w:val="00827EA4"/>
    <w:rsid w:val="00851CE3"/>
    <w:rsid w:val="00860F2F"/>
    <w:rsid w:val="00862B00"/>
    <w:rsid w:val="00871472"/>
    <w:rsid w:val="00874B8A"/>
    <w:rsid w:val="00886082"/>
    <w:rsid w:val="008A5F7B"/>
    <w:rsid w:val="008C0012"/>
    <w:rsid w:val="008D0416"/>
    <w:rsid w:val="0091133C"/>
    <w:rsid w:val="009301F9"/>
    <w:rsid w:val="009D3859"/>
    <w:rsid w:val="009F2EEE"/>
    <w:rsid w:val="00A120B6"/>
    <w:rsid w:val="00A82092"/>
    <w:rsid w:val="00AA3A6D"/>
    <w:rsid w:val="00AB5F48"/>
    <w:rsid w:val="00AF62B6"/>
    <w:rsid w:val="00B225A8"/>
    <w:rsid w:val="00B32C84"/>
    <w:rsid w:val="00B454FE"/>
    <w:rsid w:val="00B512A5"/>
    <w:rsid w:val="00B54A8A"/>
    <w:rsid w:val="00B56258"/>
    <w:rsid w:val="00B63B94"/>
    <w:rsid w:val="00B76D70"/>
    <w:rsid w:val="00B93E83"/>
    <w:rsid w:val="00BB78D5"/>
    <w:rsid w:val="00BC2564"/>
    <w:rsid w:val="00BF1454"/>
    <w:rsid w:val="00BF318E"/>
    <w:rsid w:val="00C02AB1"/>
    <w:rsid w:val="00C07B3B"/>
    <w:rsid w:val="00C33A59"/>
    <w:rsid w:val="00C5146C"/>
    <w:rsid w:val="00C9793D"/>
    <w:rsid w:val="00CA4E12"/>
    <w:rsid w:val="00D1291E"/>
    <w:rsid w:val="00D43BFC"/>
    <w:rsid w:val="00D65719"/>
    <w:rsid w:val="00DC536D"/>
    <w:rsid w:val="00DF4674"/>
    <w:rsid w:val="00E17586"/>
    <w:rsid w:val="00E430DE"/>
    <w:rsid w:val="00E51D40"/>
    <w:rsid w:val="00E827E6"/>
    <w:rsid w:val="00ED66EB"/>
    <w:rsid w:val="00EE17DC"/>
    <w:rsid w:val="00F134C9"/>
    <w:rsid w:val="00F32AF4"/>
    <w:rsid w:val="00F4168F"/>
    <w:rsid w:val="00F47C08"/>
    <w:rsid w:val="00FA787B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2DA59"/>
  <w15:docId w15:val="{D8DF435D-447D-489E-A685-F9CBF593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4304D7"/>
  </w:style>
  <w:style w:type="paragraph" w:styleId="Nadpis1">
    <w:name w:val="heading 1"/>
    <w:basedOn w:val="Normln"/>
    <w:next w:val="Normln"/>
    <w:pPr>
      <w:keepNext/>
      <w:keepLines/>
      <w:outlineLvl w:val="0"/>
    </w:pPr>
    <w:rPr>
      <w:rFonts w:ascii="Arial" w:eastAsia="Arial" w:hAnsi="Arial" w:cs="Arial"/>
      <w:b/>
      <w:u w:val="single"/>
    </w:rPr>
  </w:style>
  <w:style w:type="paragraph" w:styleId="Nadpis2">
    <w:name w:val="heading 2"/>
    <w:basedOn w:val="Normln"/>
    <w:next w:val="Normln"/>
    <w:pPr>
      <w:keepNext/>
      <w:keepLines/>
      <w:outlineLvl w:val="1"/>
    </w:pPr>
    <w:rPr>
      <w:rFonts w:ascii="Arial" w:eastAsia="Arial" w:hAnsi="Arial" w:cs="Arial"/>
      <w:u w:val="single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B250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B2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2506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B250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B250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B250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9F2EEE"/>
    <w:rPr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3B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3BFC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EE17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8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3F33D-BEE2-4F94-8B38-F00551B29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Úřad vlády ČR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Machačka Jakub</cp:lastModifiedBy>
  <cp:revision>3</cp:revision>
  <cp:lastPrinted>2020-02-10T06:40:00Z</cp:lastPrinted>
  <dcterms:created xsi:type="dcterms:W3CDTF">2022-12-14T12:39:00Z</dcterms:created>
  <dcterms:modified xsi:type="dcterms:W3CDTF">2022-12-15T15:20:00Z</dcterms:modified>
</cp:coreProperties>
</file>