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759" w:rsidRDefault="00211759" w:rsidP="00211759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Usnesení </w:t>
      </w:r>
    </w:p>
    <w:p w:rsidR="00211759" w:rsidRDefault="00211759" w:rsidP="00211759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Výboru pro práva LGBTI+ lidí Rady vlády pro lidská práva</w:t>
      </w:r>
    </w:p>
    <w:p w:rsidR="00211759" w:rsidRDefault="00211759" w:rsidP="00211759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ze dne 14. prosince 2022</w:t>
      </w:r>
    </w:p>
    <w:p w:rsidR="00211759" w:rsidRDefault="00052AA6" w:rsidP="00211759">
      <w:pPr>
        <w:spacing w:line="36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k ochraně práv trans*</w:t>
      </w:r>
      <w:r w:rsidR="00211759">
        <w:rPr>
          <w:rFonts w:ascii="Arial" w:eastAsia="Arial" w:hAnsi="Arial" w:cs="Arial"/>
          <w:b/>
          <w:i/>
        </w:rPr>
        <w:t xml:space="preserve">lidí ve školství a vzdělávání </w:t>
      </w:r>
    </w:p>
    <w:p w:rsidR="00211759" w:rsidRDefault="00211759" w:rsidP="00211759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Výbor pro práva LGBTI+ lidí (dále jen „Výbor“)</w:t>
      </w:r>
    </w:p>
    <w:p w:rsidR="00211759" w:rsidRDefault="00211759" w:rsidP="00211759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 y z ý v á ministra školství, mládeže a tělovýchovy </w:t>
      </w:r>
    </w:p>
    <w:p w:rsidR="00211759" w:rsidRDefault="00211759" w:rsidP="002117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 vytvoření strateg</w:t>
      </w:r>
      <w:r w:rsidR="00052AA6">
        <w:rPr>
          <w:rFonts w:ascii="Arial" w:eastAsia="Arial" w:hAnsi="Arial" w:cs="Arial"/>
          <w:color w:val="000000"/>
        </w:rPr>
        <w:t>ické koncepce pro práci s trans*</w:t>
      </w:r>
      <w:r>
        <w:rPr>
          <w:rFonts w:ascii="Arial" w:eastAsia="Arial" w:hAnsi="Arial" w:cs="Arial"/>
          <w:color w:val="000000"/>
        </w:rPr>
        <w:t>studujícími ve spolupráci s relevantními odborníky a zástupci organizací trans*lidí</w:t>
      </w:r>
      <w:r w:rsidR="008F60E9">
        <w:rPr>
          <w:rFonts w:ascii="Arial" w:eastAsia="Arial" w:hAnsi="Arial" w:cs="Arial"/>
          <w:color w:val="000000"/>
        </w:rPr>
        <w:t xml:space="preserve"> a mládeže</w:t>
      </w:r>
    </w:p>
    <w:p w:rsidR="00211759" w:rsidRDefault="00211759" w:rsidP="002117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 vytvoření m</w:t>
      </w:r>
      <w:r w:rsidR="00052AA6">
        <w:rPr>
          <w:rFonts w:ascii="Arial" w:eastAsia="Arial" w:hAnsi="Arial" w:cs="Arial"/>
          <w:color w:val="000000"/>
        </w:rPr>
        <w:t>etodiky pro inkluzi trans*</w:t>
      </w:r>
      <w:r>
        <w:rPr>
          <w:rFonts w:ascii="Arial" w:eastAsia="Arial" w:hAnsi="Arial" w:cs="Arial"/>
          <w:color w:val="000000"/>
        </w:rPr>
        <w:t>studujících v českých školách</w:t>
      </w:r>
    </w:p>
    <w:p w:rsidR="00211759" w:rsidRDefault="00211759" w:rsidP="002117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 zajištění systémového vzdělávání vyučujících, metodiků prevence a škol</w:t>
      </w:r>
      <w:r w:rsidR="00052AA6">
        <w:rPr>
          <w:rFonts w:ascii="Arial" w:eastAsia="Arial" w:hAnsi="Arial" w:cs="Arial"/>
          <w:color w:val="000000"/>
        </w:rPr>
        <w:t>ních psychologů v práci s trans*</w:t>
      </w:r>
      <w:r>
        <w:rPr>
          <w:rFonts w:ascii="Arial" w:eastAsia="Arial" w:hAnsi="Arial" w:cs="Arial"/>
          <w:color w:val="000000"/>
        </w:rPr>
        <w:t xml:space="preserve">studujícími </w:t>
      </w:r>
    </w:p>
    <w:p w:rsidR="00211759" w:rsidRDefault="00211759" w:rsidP="0021175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Odůvodnění:</w:t>
      </w:r>
    </w:p>
    <w:p w:rsidR="00211759" w:rsidRDefault="00211759" w:rsidP="002117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Dle kvalifikovaného odhadu organizace Transparent se od roku 2012 až 2022 v českých školách n</w:t>
      </w:r>
      <w:r w:rsidR="00052AA6">
        <w:rPr>
          <w:rFonts w:ascii="Arial" w:eastAsia="Arial" w:hAnsi="Arial" w:cs="Arial"/>
        </w:rPr>
        <w:t>acházelo přibližně 14 000 trans*</w:t>
      </w:r>
      <w:r>
        <w:rPr>
          <w:rFonts w:ascii="Arial" w:eastAsia="Arial" w:hAnsi="Arial" w:cs="Arial"/>
        </w:rPr>
        <w:t>studujících, což vychází na cca 3 studující s touto ident</w:t>
      </w:r>
      <w:r w:rsidR="00052AA6">
        <w:rPr>
          <w:rFonts w:ascii="Arial" w:eastAsia="Arial" w:hAnsi="Arial" w:cs="Arial"/>
        </w:rPr>
        <w:t>itou na jednu školu a 0,3 trans*</w:t>
      </w:r>
      <w:r>
        <w:rPr>
          <w:rFonts w:ascii="Arial" w:eastAsia="Arial" w:hAnsi="Arial" w:cs="Arial"/>
        </w:rPr>
        <w:t>studujících na jednu třídu.</w:t>
      </w:r>
      <w:r>
        <w:rPr>
          <w:rFonts w:ascii="Arial" w:eastAsia="Arial" w:hAnsi="Arial" w:cs="Arial"/>
          <w:vertAlign w:val="superscript"/>
        </w:rPr>
        <w:footnoteReference w:id="1"/>
      </w:r>
      <w:r>
        <w:rPr>
          <w:rFonts w:ascii="Arial" w:eastAsia="Arial" w:hAnsi="Arial" w:cs="Arial"/>
        </w:rPr>
        <w:t xml:space="preserve"> Proces </w:t>
      </w:r>
      <w:proofErr w:type="spellStart"/>
      <w:r>
        <w:rPr>
          <w:rFonts w:ascii="Arial" w:eastAsia="Arial" w:hAnsi="Arial" w:cs="Arial"/>
        </w:rPr>
        <w:t>tranzice</w:t>
      </w:r>
      <w:proofErr w:type="spellEnd"/>
      <w:r>
        <w:rPr>
          <w:rFonts w:ascii="Arial" w:eastAsia="Arial" w:hAnsi="Arial" w:cs="Arial"/>
        </w:rPr>
        <w:t xml:space="preserve"> </w:t>
      </w:r>
      <w:r w:rsidR="00052AA6">
        <w:rPr>
          <w:rFonts w:ascii="Arial" w:eastAsia="Arial" w:hAnsi="Arial" w:cs="Arial"/>
        </w:rPr>
        <w:t>ve školním prostředí je u trans*</w:t>
      </w:r>
      <w:r>
        <w:rPr>
          <w:rFonts w:ascii="Arial" w:eastAsia="Arial" w:hAnsi="Arial" w:cs="Arial"/>
        </w:rPr>
        <w:t xml:space="preserve">mládeže specifický a náročný i vzhledem k neinformovanosti a nepřipravenosti škol vyjít vstříc administrativním, technickým a inkluzivním potřebám studujících v průběhu procesu </w:t>
      </w:r>
      <w:proofErr w:type="spellStart"/>
      <w:r>
        <w:rPr>
          <w:rFonts w:ascii="Arial" w:eastAsia="Arial" w:hAnsi="Arial" w:cs="Arial"/>
        </w:rPr>
        <w:t>tranzice</w:t>
      </w:r>
      <w:proofErr w:type="spellEnd"/>
      <w:r>
        <w:rPr>
          <w:rFonts w:ascii="Arial" w:eastAsia="Arial" w:hAnsi="Arial" w:cs="Arial"/>
        </w:rPr>
        <w:t xml:space="preserve">. Ze zkušeností přitom plyne, že samy školy mají o informace zájem a </w:t>
      </w:r>
      <w:r w:rsidR="00052AA6">
        <w:rPr>
          <w:rFonts w:ascii="Arial" w:eastAsia="Arial" w:hAnsi="Arial" w:cs="Arial"/>
        </w:rPr>
        <w:t>chtějí vědět, jak ke svým trans*</w:t>
      </w:r>
      <w:r>
        <w:rPr>
          <w:rFonts w:ascii="Arial" w:eastAsia="Arial" w:hAnsi="Arial" w:cs="Arial"/>
        </w:rPr>
        <w:t>studujícím správně přistupovat.</w:t>
      </w:r>
    </w:p>
    <w:p w:rsidR="00211759" w:rsidRDefault="00211759" w:rsidP="00211759">
      <w:pPr>
        <w:jc w:val="both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</w:rPr>
        <w:t>Podle průzkumu spolku PROUD z roku 2017 se trans</w:t>
      </w:r>
      <w:r w:rsidR="00052AA6">
        <w:rPr>
          <w:rFonts w:ascii="Arial" w:eastAsia="Arial" w:hAnsi="Arial" w:cs="Arial"/>
        </w:rPr>
        <w:t>*</w:t>
      </w:r>
      <w:r>
        <w:rPr>
          <w:rFonts w:ascii="Arial" w:eastAsia="Arial" w:hAnsi="Arial" w:cs="Arial"/>
        </w:rPr>
        <w:t>studující setkávají na školách s mnohem hlubším nepochopením než je tomu v případě gayů a leseb. Celá čtvrtina respondentů v tomto průzkumu například vyjádřila obavy a antipatie ve vztahu k</w:t>
      </w:r>
      <w:r w:rsidR="00052AA6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trans</w:t>
      </w:r>
      <w:r w:rsidR="00052AA6">
        <w:rPr>
          <w:rFonts w:ascii="Arial" w:eastAsia="Arial" w:hAnsi="Arial" w:cs="Arial"/>
        </w:rPr>
        <w:t>*</w:t>
      </w:r>
      <w:r>
        <w:rPr>
          <w:rFonts w:ascii="Arial" w:eastAsia="Arial" w:hAnsi="Arial" w:cs="Arial"/>
        </w:rPr>
        <w:t>lidem oproti 10% v případě leseb a gayů. Pozitivní postoj k nim mělo jen 55 % dotázaných. Čtvrtina je vnímala neutrálně, plných 19 % k nim však zaujalo postoj negativní.</w:t>
      </w:r>
      <w:r>
        <w:rPr>
          <w:rFonts w:ascii="Arial" w:eastAsia="Arial" w:hAnsi="Arial" w:cs="Arial"/>
          <w:vertAlign w:val="superscript"/>
        </w:rPr>
        <w:footnoteReference w:id="2"/>
      </w:r>
    </w:p>
    <w:p w:rsidR="00BE3860" w:rsidRPr="00211759" w:rsidRDefault="00211759" w:rsidP="00052AA6">
      <w:pPr>
        <w:jc w:val="both"/>
      </w:pPr>
      <w:r>
        <w:rPr>
          <w:rFonts w:ascii="Arial" w:eastAsia="Arial" w:hAnsi="Arial" w:cs="Arial"/>
        </w:rPr>
        <w:t xml:space="preserve">Systematické řešení tématu </w:t>
      </w:r>
      <w:proofErr w:type="spellStart"/>
      <w:r>
        <w:rPr>
          <w:rFonts w:ascii="Arial" w:eastAsia="Arial" w:hAnsi="Arial" w:cs="Arial"/>
        </w:rPr>
        <w:t>tranzice</w:t>
      </w:r>
      <w:proofErr w:type="spellEnd"/>
      <w:r>
        <w:rPr>
          <w:rFonts w:ascii="Arial" w:eastAsia="Arial" w:hAnsi="Arial" w:cs="Arial"/>
        </w:rPr>
        <w:t xml:space="preserve"> a inkluze na školách zatím nebylo připraveno. Je proto potřeba vytv</w:t>
      </w:r>
      <w:r w:rsidR="00052AA6">
        <w:rPr>
          <w:rFonts w:ascii="Arial" w:eastAsia="Arial" w:hAnsi="Arial" w:cs="Arial"/>
        </w:rPr>
        <w:t>ořit koncepci pro práci s trans*</w:t>
      </w:r>
      <w:r>
        <w:rPr>
          <w:rFonts w:ascii="Arial" w:eastAsia="Arial" w:hAnsi="Arial" w:cs="Arial"/>
        </w:rPr>
        <w:t>studujícími za účelem jejich úspěšného začlenění do vzdělání a vytvoření bezpečného prostředí ve školách.</w:t>
      </w:r>
      <w:r>
        <w:rPr>
          <w:rFonts w:ascii="Arial" w:eastAsia="Arial" w:hAnsi="Arial" w:cs="Arial"/>
          <w:vertAlign w:val="superscript"/>
        </w:rPr>
        <w:footnoteReference w:id="3"/>
      </w:r>
      <w:r>
        <w:rPr>
          <w:rFonts w:ascii="Arial" w:eastAsia="Arial" w:hAnsi="Arial" w:cs="Arial"/>
        </w:rPr>
        <w:t xml:space="preserve"> K tomu by měla vzniknout metodika, která by následné byla využívána v praxi a při vzdělávání vyučujících a dalšího kompetentního personálu. Téma LGBTI+ lidí komplexně by rovněž mělo být začleněno do rámcových vzdělávacích programů na všech úrovních.</w:t>
      </w:r>
      <w:bookmarkStart w:id="0" w:name="_GoBack"/>
      <w:bookmarkEnd w:id="0"/>
    </w:p>
    <w:sectPr w:rsidR="00BE3860" w:rsidRPr="0021175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F9E" w:rsidRDefault="009E6F9E" w:rsidP="00211759">
      <w:pPr>
        <w:spacing w:after="0" w:line="240" w:lineRule="auto"/>
      </w:pPr>
      <w:r>
        <w:separator/>
      </w:r>
    </w:p>
  </w:endnote>
  <w:endnote w:type="continuationSeparator" w:id="0">
    <w:p w:rsidR="009E6F9E" w:rsidRDefault="009E6F9E" w:rsidP="0021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F9E" w:rsidRDefault="009E6F9E" w:rsidP="00211759">
      <w:pPr>
        <w:spacing w:after="0" w:line="240" w:lineRule="auto"/>
      </w:pPr>
      <w:r>
        <w:separator/>
      </w:r>
    </w:p>
  </w:footnote>
  <w:footnote w:type="continuationSeparator" w:id="0">
    <w:p w:rsidR="009E6F9E" w:rsidRDefault="009E6F9E" w:rsidP="00211759">
      <w:pPr>
        <w:spacing w:after="0" w:line="240" w:lineRule="auto"/>
      </w:pPr>
      <w:r>
        <w:continuationSeparator/>
      </w:r>
    </w:p>
  </w:footnote>
  <w:footnote w:id="1">
    <w:p w:rsidR="00211759" w:rsidRDefault="00211759" w:rsidP="00211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Kvalifikovaný odhad počtu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transgender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žáků a studujících na českých školách, Pavlica, Karel PhD.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Transparent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z.s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, 2022</w:t>
      </w:r>
    </w:p>
  </w:footnote>
  <w:footnote w:id="2">
    <w:p w:rsidR="00211759" w:rsidRDefault="00211759" w:rsidP="00211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České školy pod lupou: Výzkum homofobie 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transfobie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na školách, PROUD, 2016</w:t>
      </w:r>
    </w:p>
  </w:footnote>
  <w:footnote w:id="3">
    <w:p w:rsidR="00211759" w:rsidRDefault="00211759" w:rsidP="00211759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Standardy v oblasti vzdělávání jsou rovněž zahrnuty v mezinárodních dokumentech jako např. </w:t>
      </w:r>
      <w:hyperlink r:id="rId1" w:history="1">
        <w:proofErr w:type="spellStart"/>
        <w:r w:rsidRPr="000E7099">
          <w:rPr>
            <w:rStyle w:val="Hypertextovodkaz"/>
            <w:rFonts w:ascii="Arial" w:eastAsia="Arial" w:hAnsi="Arial" w:cs="Arial"/>
            <w:sz w:val="20"/>
            <w:szCs w:val="20"/>
          </w:rPr>
          <w:t>Yogyakartské</w:t>
        </w:r>
        <w:proofErr w:type="spellEnd"/>
        <w:r w:rsidRPr="000E7099">
          <w:rPr>
            <w:rStyle w:val="Hypertextovodkaz"/>
            <w:rFonts w:ascii="Arial" w:eastAsia="Arial" w:hAnsi="Arial" w:cs="Arial"/>
            <w:sz w:val="20"/>
            <w:szCs w:val="20"/>
          </w:rPr>
          <w:t xml:space="preserve"> principy</w:t>
        </w:r>
      </w:hyperlink>
      <w:r>
        <w:rPr>
          <w:rFonts w:ascii="Arial" w:eastAsia="Arial" w:hAnsi="Arial" w:cs="Arial"/>
          <w:sz w:val="20"/>
          <w:szCs w:val="20"/>
        </w:rPr>
        <w:t xml:space="preserve"> z roku 2006 s revizí v roce 2017 či </w:t>
      </w:r>
      <w:hyperlink r:id="rId2" w:history="1">
        <w:r w:rsidRPr="000E7099">
          <w:rPr>
            <w:rStyle w:val="Hypertextovodkaz"/>
            <w:rFonts w:ascii="Arial" w:eastAsia="Arial" w:hAnsi="Arial" w:cs="Arial"/>
            <w:sz w:val="20"/>
            <w:szCs w:val="20"/>
          </w:rPr>
          <w:t>doporučení Výboru ministrů Rady Evropy k opatřením v boji proti diskriminaci na základě sexuální orientace a genderové identity</w:t>
        </w:r>
      </w:hyperlink>
      <w:r>
        <w:rPr>
          <w:rFonts w:ascii="Arial" w:eastAsia="Arial" w:hAnsi="Arial" w:cs="Arial"/>
          <w:sz w:val="20"/>
          <w:szCs w:val="20"/>
        </w:rPr>
        <w:t xml:space="preserve"> z roku 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7468"/>
    <w:multiLevelType w:val="multilevel"/>
    <w:tmpl w:val="077204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D7"/>
    <w:rsid w:val="00052AA6"/>
    <w:rsid w:val="00160EAB"/>
    <w:rsid w:val="00211759"/>
    <w:rsid w:val="003D3352"/>
    <w:rsid w:val="0048108D"/>
    <w:rsid w:val="004C7CBC"/>
    <w:rsid w:val="00567AA2"/>
    <w:rsid w:val="0073583D"/>
    <w:rsid w:val="007478A9"/>
    <w:rsid w:val="008D1381"/>
    <w:rsid w:val="008F60E9"/>
    <w:rsid w:val="009B6CAF"/>
    <w:rsid w:val="009E6F9E"/>
    <w:rsid w:val="00A07864"/>
    <w:rsid w:val="00A94345"/>
    <w:rsid w:val="00B67E82"/>
    <w:rsid w:val="00BA24D7"/>
    <w:rsid w:val="00BE3860"/>
    <w:rsid w:val="00C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4EC3"/>
  <w15:docId w15:val="{C8A38FDC-518B-4FD0-AC21-6F70DAB3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A93"/>
  </w:style>
  <w:style w:type="paragraph" w:styleId="Nadpis1">
    <w:name w:val="heading 1"/>
    <w:basedOn w:val="Normln"/>
    <w:next w:val="Normln"/>
    <w:link w:val="Nadpis1Char"/>
    <w:rsid w:val="00BA24D7"/>
    <w:pPr>
      <w:keepNext/>
      <w:keepLines/>
      <w:spacing w:after="160" w:line="252" w:lineRule="auto"/>
      <w:outlineLvl w:val="0"/>
    </w:pPr>
    <w:rPr>
      <w:rFonts w:ascii="Arial" w:eastAsia="Arial" w:hAnsi="Arial" w:cs="Arial"/>
      <w:b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4D7"/>
    <w:rPr>
      <w:rFonts w:ascii="Arial" w:eastAsia="Arial" w:hAnsi="Arial" w:cs="Arial"/>
      <w:b/>
      <w:u w:val="single"/>
      <w:lang w:eastAsia="cs-CZ"/>
    </w:rPr>
  </w:style>
  <w:style w:type="paragraph" w:customStyle="1" w:styleId="Default">
    <w:name w:val="Default"/>
    <w:rsid w:val="00BE3860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11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earch.coe.int/cm/Pages/result_details.aspx?ObjectID=09000016805cf40a" TargetMode="External"/><Relationship Id="rId1" Type="http://schemas.openxmlformats.org/officeDocument/2006/relationships/hyperlink" Target="http://yogyakartaprinciples.org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B1C97-6203-42CF-8E8F-EE80FB87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Transparent</dc:creator>
  <cp:lastModifiedBy>Machačka Jakub</cp:lastModifiedBy>
  <cp:revision>3</cp:revision>
  <dcterms:created xsi:type="dcterms:W3CDTF">2022-12-14T12:39:00Z</dcterms:created>
  <dcterms:modified xsi:type="dcterms:W3CDTF">2022-12-15T15:17:00Z</dcterms:modified>
</cp:coreProperties>
</file>