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5AE9" w14:textId="090B8D77" w:rsidR="002916FE" w:rsidRPr="00B1608A" w:rsidRDefault="00484D02" w:rsidP="00A8248E">
      <w:pPr>
        <w:spacing w:after="120" w:line="288" w:lineRule="auto"/>
        <w:ind w:left="1985" w:firstLine="423"/>
        <w:jc w:val="both"/>
        <w:rPr>
          <w:rFonts w:ascii="Arial" w:hAnsi="Arial" w:cs="Arial"/>
          <w:b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 xml:space="preserve">Zápis ze </w:t>
      </w:r>
      <w:r w:rsidR="004D07C4" w:rsidRPr="00B1608A">
        <w:rPr>
          <w:rFonts w:ascii="Arial" w:hAnsi="Arial" w:cs="Arial"/>
          <w:b/>
          <w:sz w:val="22"/>
          <w:szCs w:val="22"/>
        </w:rPr>
        <w:t xml:space="preserve">zasedání Výboru pro práva </w:t>
      </w:r>
      <w:r w:rsidR="002916FE" w:rsidRPr="00B1608A">
        <w:rPr>
          <w:rFonts w:ascii="Arial" w:hAnsi="Arial" w:cs="Arial"/>
          <w:b/>
          <w:sz w:val="22"/>
          <w:szCs w:val="22"/>
        </w:rPr>
        <w:t>dítěte</w:t>
      </w:r>
    </w:p>
    <w:p w14:paraId="5F3447E1" w14:textId="0C9B3629" w:rsidR="004D07C4" w:rsidRPr="00B1608A" w:rsidRDefault="004D07C4" w:rsidP="00A8248E">
      <w:pPr>
        <w:spacing w:after="120" w:line="288" w:lineRule="auto"/>
        <w:ind w:left="2977" w:firstLine="563"/>
        <w:jc w:val="both"/>
        <w:rPr>
          <w:rFonts w:ascii="Arial" w:hAnsi="Arial" w:cs="Arial"/>
          <w:b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 xml:space="preserve">ze dne </w:t>
      </w:r>
      <w:r w:rsidR="00FD6A4B" w:rsidRPr="00B1608A">
        <w:rPr>
          <w:rFonts w:ascii="Arial" w:hAnsi="Arial" w:cs="Arial"/>
          <w:b/>
          <w:sz w:val="22"/>
          <w:szCs w:val="22"/>
        </w:rPr>
        <w:t>19</w:t>
      </w:r>
      <w:r w:rsidR="008A78B2" w:rsidRPr="00B1608A">
        <w:rPr>
          <w:rFonts w:ascii="Arial" w:hAnsi="Arial" w:cs="Arial"/>
          <w:b/>
          <w:sz w:val="22"/>
          <w:szCs w:val="22"/>
        </w:rPr>
        <w:t xml:space="preserve">. </w:t>
      </w:r>
      <w:r w:rsidR="00FD6A4B" w:rsidRPr="00B1608A">
        <w:rPr>
          <w:rFonts w:ascii="Arial" w:hAnsi="Arial" w:cs="Arial"/>
          <w:b/>
          <w:sz w:val="22"/>
          <w:szCs w:val="22"/>
        </w:rPr>
        <w:t>března</w:t>
      </w:r>
      <w:r w:rsidR="00157733" w:rsidRPr="00B1608A">
        <w:rPr>
          <w:rFonts w:ascii="Arial" w:hAnsi="Arial" w:cs="Arial"/>
          <w:b/>
          <w:sz w:val="22"/>
          <w:szCs w:val="22"/>
        </w:rPr>
        <w:t xml:space="preserve"> 2025</w:t>
      </w:r>
    </w:p>
    <w:p w14:paraId="5E8A5CE4" w14:textId="77777777" w:rsidR="00B1608A" w:rsidRPr="00B1608A" w:rsidRDefault="00B1608A" w:rsidP="007C410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3B65DD9" w14:textId="7CA5C7AA" w:rsidR="00966389" w:rsidRPr="00B1608A" w:rsidRDefault="00966389" w:rsidP="007C410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>Místo a čas konání:</w:t>
      </w:r>
      <w:r w:rsidRPr="00B1608A">
        <w:rPr>
          <w:rFonts w:ascii="Arial" w:hAnsi="Arial" w:cs="Arial"/>
          <w:sz w:val="22"/>
          <w:szCs w:val="22"/>
        </w:rPr>
        <w:t xml:space="preserve"> </w:t>
      </w:r>
      <w:r w:rsidR="00456D0A" w:rsidRPr="00B1608A">
        <w:rPr>
          <w:rFonts w:ascii="Arial" w:hAnsi="Arial" w:cs="Arial"/>
          <w:sz w:val="22"/>
          <w:szCs w:val="22"/>
        </w:rPr>
        <w:t xml:space="preserve">Úřad vlády ČR, </w:t>
      </w:r>
      <w:r w:rsidR="004F757F" w:rsidRPr="00B1608A">
        <w:rPr>
          <w:rFonts w:ascii="Arial" w:hAnsi="Arial" w:cs="Arial"/>
          <w:sz w:val="22"/>
          <w:szCs w:val="22"/>
        </w:rPr>
        <w:t>Rytířská 31</w:t>
      </w:r>
      <w:r w:rsidR="00C17BCE" w:rsidRPr="00B1608A">
        <w:rPr>
          <w:rFonts w:ascii="Arial" w:hAnsi="Arial" w:cs="Arial"/>
          <w:sz w:val="22"/>
          <w:szCs w:val="22"/>
        </w:rPr>
        <w:t>,</w:t>
      </w:r>
      <w:r w:rsidR="005F2338" w:rsidRPr="00B1608A">
        <w:rPr>
          <w:rFonts w:ascii="Arial" w:hAnsi="Arial" w:cs="Arial"/>
          <w:sz w:val="22"/>
          <w:szCs w:val="22"/>
        </w:rPr>
        <w:t xml:space="preserve"> </w:t>
      </w:r>
      <w:r w:rsidR="00456D0A" w:rsidRPr="00B1608A">
        <w:rPr>
          <w:rFonts w:ascii="Arial" w:hAnsi="Arial" w:cs="Arial"/>
          <w:sz w:val="22"/>
          <w:szCs w:val="22"/>
        </w:rPr>
        <w:t xml:space="preserve">místnost </w:t>
      </w:r>
      <w:r w:rsidR="004F757F" w:rsidRPr="00B1608A">
        <w:rPr>
          <w:rFonts w:ascii="Arial" w:hAnsi="Arial" w:cs="Arial"/>
          <w:sz w:val="22"/>
          <w:szCs w:val="22"/>
        </w:rPr>
        <w:t>ZM BEZO</w:t>
      </w:r>
      <w:r w:rsidR="00456D0A" w:rsidRPr="00B1608A">
        <w:rPr>
          <w:rFonts w:ascii="Arial" w:hAnsi="Arial" w:cs="Arial"/>
          <w:sz w:val="22"/>
          <w:szCs w:val="22"/>
        </w:rPr>
        <w:t xml:space="preserve"> - 9:</w:t>
      </w:r>
      <w:r w:rsidR="00FD6A4B" w:rsidRPr="00B1608A">
        <w:rPr>
          <w:rFonts w:ascii="Arial" w:hAnsi="Arial" w:cs="Arial"/>
          <w:sz w:val="22"/>
          <w:szCs w:val="22"/>
        </w:rPr>
        <w:t>0</w:t>
      </w:r>
      <w:r w:rsidR="001D1E2D" w:rsidRPr="00B1608A">
        <w:rPr>
          <w:rFonts w:ascii="Arial" w:hAnsi="Arial" w:cs="Arial"/>
          <w:sz w:val="22"/>
          <w:szCs w:val="22"/>
        </w:rPr>
        <w:t>0–1</w:t>
      </w:r>
      <w:r w:rsidR="00FD6A4B" w:rsidRPr="00B1608A">
        <w:rPr>
          <w:rFonts w:ascii="Arial" w:hAnsi="Arial" w:cs="Arial"/>
          <w:sz w:val="22"/>
          <w:szCs w:val="22"/>
        </w:rPr>
        <w:t>2</w:t>
      </w:r>
      <w:r w:rsidR="0071590B" w:rsidRPr="00B1608A">
        <w:rPr>
          <w:rFonts w:ascii="Arial" w:hAnsi="Arial" w:cs="Arial"/>
          <w:sz w:val="22"/>
          <w:szCs w:val="22"/>
        </w:rPr>
        <w:t>:</w:t>
      </w:r>
      <w:r w:rsidR="00B1608A" w:rsidRPr="00B1608A">
        <w:rPr>
          <w:rFonts w:ascii="Arial" w:hAnsi="Arial" w:cs="Arial"/>
          <w:sz w:val="22"/>
          <w:szCs w:val="22"/>
        </w:rPr>
        <w:t>0</w:t>
      </w:r>
      <w:r w:rsidR="003D5A3D" w:rsidRPr="00B1608A">
        <w:rPr>
          <w:rFonts w:ascii="Arial" w:hAnsi="Arial" w:cs="Arial"/>
          <w:sz w:val="22"/>
          <w:szCs w:val="22"/>
        </w:rPr>
        <w:t>0</w:t>
      </w:r>
    </w:p>
    <w:p w14:paraId="61512B59" w14:textId="1B3D2346" w:rsidR="00787804" w:rsidRPr="00B1608A" w:rsidRDefault="005F6BF7" w:rsidP="007C41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>Přítomni:</w:t>
      </w:r>
      <w:r w:rsidRPr="00B1608A">
        <w:rPr>
          <w:rFonts w:ascii="Arial" w:hAnsi="Arial" w:cs="Arial"/>
          <w:sz w:val="22"/>
          <w:szCs w:val="22"/>
        </w:rPr>
        <w:t xml:space="preserve"> </w:t>
      </w:r>
      <w:r w:rsidR="008A78B2" w:rsidRPr="00B1608A">
        <w:rPr>
          <w:rFonts w:ascii="Arial" w:hAnsi="Arial" w:cs="Arial"/>
          <w:sz w:val="22"/>
          <w:szCs w:val="22"/>
        </w:rPr>
        <w:t xml:space="preserve">Á. Bučinská Němečková, </w:t>
      </w:r>
      <w:r w:rsidR="006F751D" w:rsidRPr="00B1608A">
        <w:rPr>
          <w:rFonts w:ascii="Arial" w:hAnsi="Arial" w:cs="Arial"/>
          <w:sz w:val="22"/>
          <w:szCs w:val="22"/>
        </w:rPr>
        <w:t xml:space="preserve">I. Dvořáková, </w:t>
      </w:r>
      <w:r w:rsidR="001D1E2D" w:rsidRPr="00B1608A">
        <w:rPr>
          <w:rFonts w:ascii="Arial" w:hAnsi="Arial" w:cs="Arial"/>
          <w:sz w:val="22"/>
          <w:szCs w:val="22"/>
        </w:rPr>
        <w:t xml:space="preserve">L. Hečková, </w:t>
      </w:r>
      <w:r w:rsidR="008A78B2" w:rsidRPr="00B1608A">
        <w:rPr>
          <w:rFonts w:ascii="Arial" w:hAnsi="Arial" w:cs="Arial"/>
          <w:sz w:val="22"/>
          <w:szCs w:val="22"/>
        </w:rPr>
        <w:t xml:space="preserve">D. Hovorka, </w:t>
      </w:r>
      <w:r w:rsidR="001D1E2D" w:rsidRPr="00B1608A">
        <w:rPr>
          <w:rFonts w:ascii="Arial" w:hAnsi="Arial" w:cs="Arial"/>
          <w:sz w:val="22"/>
          <w:szCs w:val="22"/>
        </w:rPr>
        <w:t>J</w:t>
      </w:r>
      <w:r w:rsidR="00FA37C7" w:rsidRPr="00B1608A">
        <w:rPr>
          <w:rFonts w:ascii="Arial" w:hAnsi="Arial" w:cs="Arial"/>
          <w:sz w:val="22"/>
          <w:szCs w:val="22"/>
        </w:rPr>
        <w:t>.</w:t>
      </w:r>
      <w:r w:rsidR="001D1E2D" w:rsidRPr="00B1608A">
        <w:rPr>
          <w:rFonts w:ascii="Arial" w:hAnsi="Arial" w:cs="Arial"/>
          <w:sz w:val="22"/>
          <w:szCs w:val="22"/>
        </w:rPr>
        <w:t xml:space="preserve"> Kovářová,</w:t>
      </w:r>
      <w:r w:rsidR="008A78B2" w:rsidRPr="00B1608A">
        <w:rPr>
          <w:rFonts w:ascii="Arial" w:hAnsi="Arial" w:cs="Arial"/>
          <w:sz w:val="22"/>
          <w:szCs w:val="22"/>
        </w:rPr>
        <w:t xml:space="preserve"> </w:t>
      </w:r>
      <w:r w:rsidR="00DF348B" w:rsidRPr="00B1608A">
        <w:rPr>
          <w:rFonts w:ascii="Arial" w:hAnsi="Arial" w:cs="Arial"/>
          <w:sz w:val="22"/>
          <w:szCs w:val="22"/>
        </w:rPr>
        <w:t xml:space="preserve">P. Najman, </w:t>
      </w:r>
      <w:r w:rsidR="008A78B2" w:rsidRPr="00B1608A">
        <w:rPr>
          <w:rFonts w:ascii="Arial" w:hAnsi="Arial" w:cs="Arial"/>
          <w:sz w:val="22"/>
          <w:szCs w:val="22"/>
        </w:rPr>
        <w:t>E. Petrová (</w:t>
      </w:r>
      <w:r w:rsidR="008A78B2" w:rsidRPr="00B1608A">
        <w:rPr>
          <w:rFonts w:ascii="Arial" w:hAnsi="Arial" w:cs="Arial"/>
          <w:iCs/>
          <w:sz w:val="22"/>
          <w:szCs w:val="22"/>
        </w:rPr>
        <w:t>předsedkyně</w:t>
      </w:r>
      <w:r w:rsidR="008A78B2" w:rsidRPr="00B1608A">
        <w:rPr>
          <w:rFonts w:ascii="Arial" w:hAnsi="Arial" w:cs="Arial"/>
          <w:i/>
          <w:sz w:val="22"/>
          <w:szCs w:val="22"/>
        </w:rPr>
        <w:t xml:space="preserve">), </w:t>
      </w:r>
      <w:r w:rsidR="008A78B2" w:rsidRPr="00B1608A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8A78B2" w:rsidRPr="00B1608A">
        <w:rPr>
          <w:rFonts w:ascii="Arial" w:hAnsi="Arial" w:cs="Arial"/>
          <w:sz w:val="22"/>
          <w:szCs w:val="22"/>
        </w:rPr>
        <w:t>Redlichová</w:t>
      </w:r>
      <w:proofErr w:type="spellEnd"/>
      <w:r w:rsidR="008A78B2" w:rsidRPr="00B1608A">
        <w:rPr>
          <w:rFonts w:ascii="Arial" w:hAnsi="Arial" w:cs="Arial"/>
          <w:sz w:val="22"/>
          <w:szCs w:val="22"/>
        </w:rPr>
        <w:t xml:space="preserve">, </w:t>
      </w:r>
      <w:r w:rsidR="00210BE6" w:rsidRPr="00B1608A">
        <w:rPr>
          <w:rFonts w:ascii="Arial" w:hAnsi="Arial" w:cs="Arial"/>
          <w:sz w:val="22"/>
          <w:szCs w:val="22"/>
        </w:rPr>
        <w:t>J. Provazníková</w:t>
      </w:r>
      <w:r w:rsidR="000B77B0" w:rsidRPr="00B1608A">
        <w:rPr>
          <w:rFonts w:ascii="Arial" w:hAnsi="Arial" w:cs="Arial"/>
          <w:sz w:val="22"/>
          <w:szCs w:val="22"/>
        </w:rPr>
        <w:t xml:space="preserve"> (online)</w:t>
      </w:r>
      <w:r w:rsidR="006F751D" w:rsidRPr="00B1608A">
        <w:rPr>
          <w:rFonts w:ascii="Arial" w:hAnsi="Arial" w:cs="Arial"/>
          <w:sz w:val="22"/>
          <w:szCs w:val="22"/>
        </w:rPr>
        <w:t xml:space="preserve">, </w:t>
      </w:r>
      <w:r w:rsidR="00DF348B" w:rsidRPr="00B1608A">
        <w:rPr>
          <w:rFonts w:ascii="Arial" w:hAnsi="Arial" w:cs="Arial"/>
          <w:sz w:val="22"/>
          <w:szCs w:val="22"/>
        </w:rPr>
        <w:t xml:space="preserve">P. Schmiedová, </w:t>
      </w:r>
      <w:r w:rsidR="00210BE6" w:rsidRPr="00B1608A">
        <w:rPr>
          <w:rFonts w:ascii="Arial" w:hAnsi="Arial" w:cs="Arial"/>
          <w:sz w:val="22"/>
          <w:szCs w:val="22"/>
        </w:rPr>
        <w:t xml:space="preserve">D. </w:t>
      </w:r>
      <w:proofErr w:type="spellStart"/>
      <w:r w:rsidR="00210BE6" w:rsidRPr="00B1608A">
        <w:rPr>
          <w:rFonts w:ascii="Arial" w:hAnsi="Arial" w:cs="Arial"/>
          <w:sz w:val="22"/>
          <w:szCs w:val="22"/>
        </w:rPr>
        <w:t>Strupek</w:t>
      </w:r>
      <w:proofErr w:type="spellEnd"/>
      <w:r w:rsidR="00210BE6" w:rsidRPr="00B1608A">
        <w:rPr>
          <w:rFonts w:ascii="Arial" w:hAnsi="Arial" w:cs="Arial"/>
          <w:sz w:val="22"/>
          <w:szCs w:val="22"/>
        </w:rPr>
        <w:t xml:space="preserve">, </w:t>
      </w:r>
      <w:r w:rsidR="008A78B2" w:rsidRPr="00B1608A">
        <w:rPr>
          <w:rFonts w:ascii="Arial" w:hAnsi="Arial" w:cs="Arial"/>
          <w:sz w:val="22"/>
          <w:szCs w:val="22"/>
        </w:rPr>
        <w:t>M. Šimůnková</w:t>
      </w:r>
      <w:r w:rsidR="006F751D" w:rsidRPr="00B1608A">
        <w:rPr>
          <w:rFonts w:ascii="Arial" w:hAnsi="Arial" w:cs="Arial"/>
          <w:sz w:val="22"/>
          <w:szCs w:val="22"/>
        </w:rPr>
        <w:t xml:space="preserve"> (online)</w:t>
      </w:r>
      <w:r w:rsidR="008A78B2" w:rsidRPr="00B1608A">
        <w:rPr>
          <w:rFonts w:ascii="Arial" w:hAnsi="Arial" w:cs="Arial"/>
          <w:sz w:val="22"/>
          <w:szCs w:val="22"/>
        </w:rPr>
        <w:t xml:space="preserve">, Š. </w:t>
      </w:r>
      <w:proofErr w:type="spellStart"/>
      <w:r w:rsidR="008A78B2" w:rsidRPr="00B1608A">
        <w:rPr>
          <w:rFonts w:ascii="Arial" w:hAnsi="Arial" w:cs="Arial"/>
          <w:sz w:val="22"/>
          <w:szCs w:val="22"/>
        </w:rPr>
        <w:t>Tyburcová</w:t>
      </w:r>
      <w:proofErr w:type="spellEnd"/>
      <w:r w:rsidR="008A78B2" w:rsidRPr="00B1608A">
        <w:rPr>
          <w:rFonts w:ascii="Arial" w:hAnsi="Arial" w:cs="Arial"/>
          <w:sz w:val="22"/>
          <w:szCs w:val="22"/>
        </w:rPr>
        <w:t>, P. Wünschová</w:t>
      </w:r>
      <w:r w:rsidR="00050755" w:rsidRPr="00B1608A">
        <w:rPr>
          <w:rFonts w:ascii="Arial" w:hAnsi="Arial" w:cs="Arial"/>
          <w:sz w:val="22"/>
          <w:szCs w:val="22"/>
        </w:rPr>
        <w:t xml:space="preserve">, Klára </w:t>
      </w:r>
      <w:proofErr w:type="spellStart"/>
      <w:r w:rsidR="00050755" w:rsidRPr="00B1608A">
        <w:rPr>
          <w:rFonts w:ascii="Arial" w:hAnsi="Arial" w:cs="Arial"/>
          <w:sz w:val="22"/>
          <w:szCs w:val="22"/>
        </w:rPr>
        <w:t>Ille</w:t>
      </w:r>
      <w:proofErr w:type="spellEnd"/>
      <w:r w:rsidR="00050755" w:rsidRPr="00B1608A">
        <w:rPr>
          <w:rFonts w:ascii="Arial" w:hAnsi="Arial" w:cs="Arial"/>
          <w:sz w:val="22"/>
          <w:szCs w:val="22"/>
        </w:rPr>
        <w:t xml:space="preserve"> (online)</w:t>
      </w:r>
      <w:r w:rsidR="00C3263C" w:rsidRPr="00B1608A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="00C3263C" w:rsidRPr="00B1608A">
        <w:rPr>
          <w:rFonts w:ascii="Arial" w:hAnsi="Arial" w:cs="Arial"/>
          <w:sz w:val="22"/>
          <w:szCs w:val="22"/>
        </w:rPr>
        <w:t>Nečina</w:t>
      </w:r>
      <w:proofErr w:type="spellEnd"/>
      <w:r w:rsidR="001E4BB3" w:rsidRPr="00B1608A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="001E4BB3" w:rsidRPr="00B1608A">
        <w:rPr>
          <w:rFonts w:ascii="Arial" w:hAnsi="Arial" w:cs="Arial"/>
          <w:sz w:val="22"/>
          <w:szCs w:val="22"/>
        </w:rPr>
        <w:t>Enenkl</w:t>
      </w:r>
      <w:proofErr w:type="spellEnd"/>
      <w:r w:rsidR="001E4BB3" w:rsidRPr="00B1608A">
        <w:rPr>
          <w:rFonts w:ascii="Arial" w:hAnsi="Arial" w:cs="Arial"/>
          <w:sz w:val="22"/>
          <w:szCs w:val="22"/>
        </w:rPr>
        <w:t>, K</w:t>
      </w:r>
      <w:r w:rsidR="000B77B0" w:rsidRPr="00B1608A">
        <w:rPr>
          <w:rFonts w:ascii="Arial" w:hAnsi="Arial" w:cs="Arial"/>
          <w:sz w:val="22"/>
          <w:szCs w:val="22"/>
        </w:rPr>
        <w:t>.</w:t>
      </w:r>
      <w:r w:rsidR="001E4BB3" w:rsidRPr="00B1608A">
        <w:rPr>
          <w:rFonts w:ascii="Arial" w:hAnsi="Arial" w:cs="Arial"/>
          <w:sz w:val="22"/>
          <w:szCs w:val="22"/>
        </w:rPr>
        <w:t xml:space="preserve"> Chábová, M. Oktábcová (online), M. Štěpánková </w:t>
      </w:r>
      <w:proofErr w:type="spellStart"/>
      <w:r w:rsidR="001E4BB3" w:rsidRPr="00B1608A">
        <w:rPr>
          <w:rFonts w:ascii="Arial" w:hAnsi="Arial" w:cs="Arial"/>
          <w:sz w:val="22"/>
          <w:szCs w:val="22"/>
        </w:rPr>
        <w:t>Štýbrová</w:t>
      </w:r>
      <w:proofErr w:type="spellEnd"/>
      <w:r w:rsidR="001E4BB3" w:rsidRPr="00B1608A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="001E4BB3" w:rsidRPr="00B1608A">
        <w:rPr>
          <w:rFonts w:ascii="Arial" w:hAnsi="Arial" w:cs="Arial"/>
          <w:sz w:val="22"/>
          <w:szCs w:val="22"/>
        </w:rPr>
        <w:t>Šuplerová</w:t>
      </w:r>
      <w:proofErr w:type="spellEnd"/>
    </w:p>
    <w:p w14:paraId="67CA1891" w14:textId="0149D4A6" w:rsidR="006F751D" w:rsidRPr="00B1608A" w:rsidRDefault="006F751D" w:rsidP="007C410A">
      <w:pPr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 xml:space="preserve">Omluveni: </w:t>
      </w:r>
      <w:r w:rsidR="00157733" w:rsidRPr="00B1608A">
        <w:rPr>
          <w:rFonts w:ascii="Arial" w:hAnsi="Arial" w:cs="Arial"/>
          <w:sz w:val="22"/>
          <w:szCs w:val="22"/>
        </w:rPr>
        <w:t>K. Bělohlávková</w:t>
      </w:r>
      <w:r w:rsidR="00FA37C7" w:rsidRPr="00B1608A">
        <w:rPr>
          <w:rFonts w:ascii="Arial" w:hAnsi="Arial" w:cs="Arial"/>
          <w:sz w:val="22"/>
          <w:szCs w:val="22"/>
        </w:rPr>
        <w:t xml:space="preserve"> (MV)</w:t>
      </w:r>
    </w:p>
    <w:p w14:paraId="2FD9A5E3" w14:textId="77777777" w:rsidR="006F751D" w:rsidRPr="00B1608A" w:rsidRDefault="006F751D" w:rsidP="007C410A">
      <w:pPr>
        <w:jc w:val="both"/>
        <w:rPr>
          <w:rFonts w:ascii="Arial" w:hAnsi="Arial" w:cs="Arial"/>
          <w:b/>
          <w:sz w:val="22"/>
          <w:szCs w:val="22"/>
        </w:rPr>
      </w:pPr>
    </w:p>
    <w:p w14:paraId="25B69C85" w14:textId="2CA2D648" w:rsidR="008A78B2" w:rsidRPr="00B1608A" w:rsidRDefault="004F757F" w:rsidP="007C410A">
      <w:pPr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 xml:space="preserve">Hosté: </w:t>
      </w:r>
      <w:r w:rsidR="00157733" w:rsidRPr="00B1608A">
        <w:rPr>
          <w:rFonts w:ascii="Arial" w:hAnsi="Arial" w:cs="Arial"/>
          <w:sz w:val="22"/>
          <w:szCs w:val="22"/>
        </w:rPr>
        <w:t xml:space="preserve">M. </w:t>
      </w:r>
      <w:proofErr w:type="spellStart"/>
      <w:r w:rsidR="00157733" w:rsidRPr="00B1608A">
        <w:rPr>
          <w:rFonts w:ascii="Arial" w:hAnsi="Arial" w:cs="Arial"/>
          <w:sz w:val="22"/>
          <w:szCs w:val="22"/>
        </w:rPr>
        <w:t>Kršiak</w:t>
      </w:r>
      <w:proofErr w:type="spellEnd"/>
      <w:r w:rsidR="00157733" w:rsidRPr="00B1608A">
        <w:rPr>
          <w:rFonts w:ascii="Arial" w:hAnsi="Arial" w:cs="Arial"/>
          <w:sz w:val="22"/>
          <w:szCs w:val="22"/>
        </w:rPr>
        <w:t xml:space="preserve"> (MZ), J. Nevyjel (</w:t>
      </w:r>
      <w:proofErr w:type="spellStart"/>
      <w:r w:rsidR="00157733" w:rsidRPr="00B1608A">
        <w:rPr>
          <w:rFonts w:ascii="Arial" w:hAnsi="Arial" w:cs="Arial"/>
          <w:sz w:val="22"/>
          <w:szCs w:val="22"/>
        </w:rPr>
        <w:t>MSp</w:t>
      </w:r>
      <w:proofErr w:type="spellEnd"/>
      <w:r w:rsidR="00157733" w:rsidRPr="00B1608A">
        <w:rPr>
          <w:rFonts w:ascii="Arial" w:hAnsi="Arial" w:cs="Arial"/>
          <w:sz w:val="22"/>
          <w:szCs w:val="22"/>
        </w:rPr>
        <w:t>),</w:t>
      </w:r>
      <w:r w:rsidR="00FD6A4B" w:rsidRPr="00B1608A">
        <w:rPr>
          <w:rFonts w:ascii="Arial" w:hAnsi="Arial" w:cs="Arial"/>
          <w:sz w:val="22"/>
          <w:szCs w:val="22"/>
        </w:rPr>
        <w:t xml:space="preserve"> </w:t>
      </w:r>
      <w:r w:rsidR="00FA37C7" w:rsidRPr="00B1608A">
        <w:rPr>
          <w:rFonts w:ascii="Arial" w:hAnsi="Arial" w:cs="Arial"/>
          <w:sz w:val="22"/>
          <w:szCs w:val="22"/>
        </w:rPr>
        <w:t>P</w:t>
      </w:r>
      <w:r w:rsidR="00FD6A4B" w:rsidRPr="00B1608A">
        <w:rPr>
          <w:rFonts w:ascii="Arial" w:hAnsi="Arial" w:cs="Arial"/>
          <w:sz w:val="22"/>
          <w:szCs w:val="22"/>
        </w:rPr>
        <w:t xml:space="preserve">. Glosr </w:t>
      </w:r>
      <w:proofErr w:type="spellStart"/>
      <w:r w:rsidR="00FD6A4B" w:rsidRPr="00B1608A">
        <w:rPr>
          <w:rFonts w:ascii="Arial" w:hAnsi="Arial" w:cs="Arial"/>
          <w:sz w:val="22"/>
          <w:szCs w:val="22"/>
        </w:rPr>
        <w:t>Cvrkalová</w:t>
      </w:r>
      <w:proofErr w:type="spellEnd"/>
      <w:r w:rsidR="00FD6A4B" w:rsidRPr="00B1608A">
        <w:rPr>
          <w:rFonts w:ascii="Arial" w:hAnsi="Arial" w:cs="Arial"/>
          <w:sz w:val="22"/>
          <w:szCs w:val="22"/>
        </w:rPr>
        <w:t xml:space="preserve"> (Nadace Vrba)</w:t>
      </w:r>
      <w:r w:rsidR="00FA37C7" w:rsidRPr="00B1608A">
        <w:rPr>
          <w:rFonts w:ascii="Arial" w:hAnsi="Arial" w:cs="Arial"/>
          <w:sz w:val="22"/>
          <w:szCs w:val="22"/>
        </w:rPr>
        <w:t>, Kristýna Jůzová Kotalová (MPSV)</w:t>
      </w:r>
    </w:p>
    <w:p w14:paraId="32012155" w14:textId="721EE150" w:rsidR="004F757F" w:rsidRPr="00B1608A" w:rsidRDefault="004F757F" w:rsidP="007C410A">
      <w:pPr>
        <w:jc w:val="both"/>
        <w:rPr>
          <w:rFonts w:ascii="Arial" w:hAnsi="Arial" w:cs="Arial"/>
          <w:sz w:val="22"/>
          <w:szCs w:val="22"/>
        </w:rPr>
      </w:pPr>
    </w:p>
    <w:p w14:paraId="321B3690" w14:textId="4A6D9C85" w:rsidR="005F6BF7" w:rsidRPr="00B1608A" w:rsidRDefault="005F6BF7" w:rsidP="007C410A">
      <w:pPr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>Sekretariát ÚV:</w:t>
      </w:r>
      <w:r w:rsidRPr="00B1608A">
        <w:rPr>
          <w:rFonts w:ascii="Arial" w:hAnsi="Arial" w:cs="Arial"/>
          <w:sz w:val="22"/>
          <w:szCs w:val="22"/>
        </w:rPr>
        <w:t xml:space="preserve"> </w:t>
      </w:r>
      <w:r w:rsidR="00840FF2" w:rsidRPr="00B1608A">
        <w:rPr>
          <w:rFonts w:ascii="Arial" w:hAnsi="Arial" w:cs="Arial"/>
          <w:sz w:val="22"/>
          <w:szCs w:val="22"/>
        </w:rPr>
        <w:t xml:space="preserve">K. Šimáčková </w:t>
      </w:r>
      <w:proofErr w:type="spellStart"/>
      <w:r w:rsidR="00840FF2" w:rsidRPr="00B1608A">
        <w:rPr>
          <w:rFonts w:ascii="Arial" w:hAnsi="Arial" w:cs="Arial"/>
          <w:sz w:val="22"/>
          <w:szCs w:val="22"/>
        </w:rPr>
        <w:t>Laurenčíková</w:t>
      </w:r>
      <w:proofErr w:type="spellEnd"/>
      <w:r w:rsidR="00840FF2" w:rsidRPr="00B1608A">
        <w:rPr>
          <w:rFonts w:ascii="Arial" w:hAnsi="Arial" w:cs="Arial"/>
          <w:sz w:val="22"/>
          <w:szCs w:val="22"/>
        </w:rPr>
        <w:t xml:space="preserve"> (zmocněnkyně vlády pro lidská práva),</w:t>
      </w:r>
      <w:r w:rsidR="00DF348B" w:rsidRPr="00B1608A">
        <w:rPr>
          <w:rFonts w:ascii="Arial" w:hAnsi="Arial" w:cs="Arial"/>
          <w:sz w:val="22"/>
          <w:szCs w:val="22"/>
        </w:rPr>
        <w:t xml:space="preserve"> V. </w:t>
      </w:r>
      <w:proofErr w:type="spellStart"/>
      <w:r w:rsidR="00DF348B" w:rsidRPr="00B1608A">
        <w:rPr>
          <w:rFonts w:ascii="Arial" w:hAnsi="Arial" w:cs="Arial"/>
          <w:sz w:val="22"/>
          <w:szCs w:val="22"/>
        </w:rPr>
        <w:t>Kundrák</w:t>
      </w:r>
      <w:proofErr w:type="spellEnd"/>
      <w:r w:rsidR="00FA37C7" w:rsidRPr="00B1608A">
        <w:rPr>
          <w:rFonts w:ascii="Arial" w:hAnsi="Arial" w:cs="Arial"/>
          <w:sz w:val="22"/>
          <w:szCs w:val="22"/>
        </w:rPr>
        <w:t xml:space="preserve"> (ředitel Odboru lidských práv a ochrany menšin)</w:t>
      </w:r>
      <w:r w:rsidR="00C3263C" w:rsidRPr="00B1608A">
        <w:rPr>
          <w:rFonts w:ascii="Arial" w:hAnsi="Arial" w:cs="Arial"/>
          <w:sz w:val="22"/>
          <w:szCs w:val="22"/>
        </w:rPr>
        <w:t xml:space="preserve">, </w:t>
      </w:r>
      <w:r w:rsidR="00F656A5" w:rsidRPr="00B1608A">
        <w:rPr>
          <w:rFonts w:ascii="Arial" w:hAnsi="Arial" w:cs="Arial"/>
          <w:sz w:val="22"/>
          <w:szCs w:val="22"/>
        </w:rPr>
        <w:t>K</w:t>
      </w:r>
      <w:r w:rsidR="00840FF2" w:rsidRPr="00B1608A">
        <w:rPr>
          <w:rFonts w:ascii="Arial" w:hAnsi="Arial" w:cs="Arial"/>
          <w:sz w:val="22"/>
          <w:szCs w:val="22"/>
        </w:rPr>
        <w:t xml:space="preserve">. </w:t>
      </w:r>
      <w:r w:rsidR="00F656A5" w:rsidRPr="00B1608A">
        <w:rPr>
          <w:rFonts w:ascii="Arial" w:hAnsi="Arial" w:cs="Arial"/>
          <w:sz w:val="22"/>
          <w:szCs w:val="22"/>
        </w:rPr>
        <w:t>Blahová</w:t>
      </w:r>
      <w:r w:rsidR="007525E6" w:rsidRPr="00B1608A">
        <w:rPr>
          <w:rFonts w:ascii="Arial" w:hAnsi="Arial" w:cs="Arial"/>
          <w:sz w:val="22"/>
          <w:szCs w:val="22"/>
        </w:rPr>
        <w:t xml:space="preserve"> (tajemnice Výboru)</w:t>
      </w:r>
      <w:r w:rsidR="00FA37C7" w:rsidRPr="00B1608A">
        <w:rPr>
          <w:rFonts w:ascii="Arial" w:hAnsi="Arial" w:cs="Arial"/>
          <w:sz w:val="22"/>
          <w:szCs w:val="22"/>
        </w:rPr>
        <w:t>, Miroslav Crha (vedoucí Oddělení Lidských práv, koordinace adaptace a integrace)</w:t>
      </w:r>
    </w:p>
    <w:p w14:paraId="2C34DF91" w14:textId="77777777" w:rsidR="00B96714" w:rsidRPr="00B1608A" w:rsidRDefault="00B96714" w:rsidP="007C410A">
      <w:pPr>
        <w:spacing w:after="60"/>
        <w:ind w:left="2552" w:hanging="2552"/>
        <w:jc w:val="both"/>
        <w:rPr>
          <w:rFonts w:ascii="Arial" w:hAnsi="Arial" w:cs="Arial"/>
          <w:b/>
          <w:sz w:val="22"/>
          <w:szCs w:val="22"/>
        </w:rPr>
      </w:pPr>
    </w:p>
    <w:p w14:paraId="1F0EA1F1" w14:textId="77777777" w:rsidR="00C17BCE" w:rsidRPr="00B1608A" w:rsidRDefault="002C704C" w:rsidP="007C410A">
      <w:pPr>
        <w:spacing w:after="60"/>
        <w:ind w:left="2552" w:hanging="2552"/>
        <w:jc w:val="both"/>
        <w:rPr>
          <w:rFonts w:ascii="Arial" w:hAnsi="Arial" w:cs="Arial"/>
          <w:b/>
          <w:sz w:val="22"/>
          <w:szCs w:val="22"/>
        </w:rPr>
      </w:pPr>
      <w:r w:rsidRPr="00B1608A">
        <w:rPr>
          <w:rFonts w:ascii="Arial" w:hAnsi="Arial" w:cs="Arial"/>
          <w:b/>
          <w:sz w:val="22"/>
          <w:szCs w:val="22"/>
        </w:rPr>
        <w:t>Program:</w:t>
      </w:r>
      <w:r w:rsidR="00DB0442" w:rsidRPr="00B1608A">
        <w:rPr>
          <w:rFonts w:ascii="Arial" w:hAnsi="Arial" w:cs="Arial"/>
          <w:b/>
          <w:sz w:val="22"/>
          <w:szCs w:val="22"/>
        </w:rPr>
        <w:t xml:space="preserve"> </w:t>
      </w:r>
    </w:p>
    <w:p w14:paraId="0F2C081B" w14:textId="77777777" w:rsidR="00FD6A4B" w:rsidRPr="00B1608A" w:rsidRDefault="00FD6A4B" w:rsidP="00FD6A4B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Aktuality k tématům z minulého zasedání (9:00 – 10:00)</w:t>
      </w:r>
    </w:p>
    <w:p w14:paraId="273F9EBF" w14:textId="77777777" w:rsidR="00FD6A4B" w:rsidRPr="00B1608A" w:rsidRDefault="00FD6A4B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 xml:space="preserve">Prezentace konečné novely zákona o VOP, kterou byl zřízen dětský ombudsman (J. Nevyjel, </w:t>
      </w:r>
      <w:proofErr w:type="spellStart"/>
      <w:r w:rsidRPr="00B1608A">
        <w:rPr>
          <w:rFonts w:ascii="Arial" w:hAnsi="Arial" w:cs="Arial"/>
          <w:color w:val="000000" w:themeColor="text1"/>
        </w:rPr>
        <w:t>MSp</w:t>
      </w:r>
      <w:proofErr w:type="spellEnd"/>
      <w:r w:rsidRPr="00B1608A">
        <w:rPr>
          <w:rFonts w:ascii="Arial" w:hAnsi="Arial" w:cs="Arial"/>
          <w:color w:val="000000" w:themeColor="text1"/>
        </w:rPr>
        <w:t>)</w:t>
      </w:r>
    </w:p>
    <w:p w14:paraId="4EB9BBEF" w14:textId="77777777" w:rsidR="00FD6A4B" w:rsidRPr="00B1608A" w:rsidRDefault="00FD6A4B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 xml:space="preserve">Informace k novele OZ – nesporné rozvody, nepřijatelnost tělesného trestání dětí a dovolání v </w:t>
      </w:r>
      <w:proofErr w:type="spellStart"/>
      <w:r w:rsidRPr="00B1608A">
        <w:rPr>
          <w:rFonts w:ascii="Arial" w:hAnsi="Arial" w:cs="Arial"/>
          <w:color w:val="000000" w:themeColor="text1"/>
        </w:rPr>
        <w:t>rodinněprávních</w:t>
      </w:r>
      <w:proofErr w:type="spellEnd"/>
      <w:r w:rsidRPr="00B1608A">
        <w:rPr>
          <w:rFonts w:ascii="Arial" w:hAnsi="Arial" w:cs="Arial"/>
          <w:color w:val="000000" w:themeColor="text1"/>
        </w:rPr>
        <w:t xml:space="preserve"> věcech (</w:t>
      </w:r>
      <w:proofErr w:type="spellStart"/>
      <w:r w:rsidRPr="00B1608A">
        <w:rPr>
          <w:rFonts w:ascii="Arial" w:hAnsi="Arial" w:cs="Arial"/>
          <w:color w:val="000000" w:themeColor="text1"/>
        </w:rPr>
        <w:t>MSp</w:t>
      </w:r>
      <w:proofErr w:type="spellEnd"/>
      <w:r w:rsidRPr="00B1608A">
        <w:rPr>
          <w:rFonts w:ascii="Arial" w:hAnsi="Arial" w:cs="Arial"/>
          <w:color w:val="000000" w:themeColor="text1"/>
        </w:rPr>
        <w:t>)</w:t>
      </w:r>
    </w:p>
    <w:p w14:paraId="466BA2A8" w14:textId="77777777" w:rsidR="00FD6A4B" w:rsidRPr="00B1608A" w:rsidRDefault="00FD6A4B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Informace k přípravě návrhu úpravy dětského certifikátu (</w:t>
      </w:r>
      <w:proofErr w:type="spellStart"/>
      <w:r w:rsidRPr="00B1608A">
        <w:rPr>
          <w:rFonts w:ascii="Arial" w:hAnsi="Arial" w:cs="Arial"/>
          <w:color w:val="000000" w:themeColor="text1"/>
        </w:rPr>
        <w:t>MSp</w:t>
      </w:r>
      <w:proofErr w:type="spellEnd"/>
      <w:r w:rsidRPr="00B1608A">
        <w:rPr>
          <w:rFonts w:ascii="Arial" w:hAnsi="Arial" w:cs="Arial"/>
          <w:color w:val="000000" w:themeColor="text1"/>
        </w:rPr>
        <w:t>)</w:t>
      </w:r>
    </w:p>
    <w:p w14:paraId="2A4BD0EA" w14:textId="77777777" w:rsidR="00FD6A4B" w:rsidRPr="00B1608A" w:rsidRDefault="00FD6A4B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Vývoj doporučení vládní zmocněnkyně k dětem vězněných rodičů (M. Krausová, ÚV)</w:t>
      </w:r>
    </w:p>
    <w:p w14:paraId="783E1C53" w14:textId="77777777" w:rsidR="00FD6A4B" w:rsidRPr="00B1608A" w:rsidRDefault="00FD6A4B" w:rsidP="00FD6A4B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Náhradní péče (10:00 – 10:45)</w:t>
      </w:r>
    </w:p>
    <w:p w14:paraId="01D196E4" w14:textId="53DC6067" w:rsidR="00FD6A4B" w:rsidRPr="00B1608A" w:rsidRDefault="00FD6A4B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 xml:space="preserve">Ukončení činnosti DD3, problematika </w:t>
      </w:r>
      <w:proofErr w:type="spellStart"/>
      <w:r w:rsidRPr="00B1608A">
        <w:rPr>
          <w:rFonts w:ascii="Arial" w:hAnsi="Arial" w:cs="Arial"/>
          <w:color w:val="000000" w:themeColor="text1"/>
        </w:rPr>
        <w:t>Chovánku</w:t>
      </w:r>
      <w:proofErr w:type="spellEnd"/>
      <w:r w:rsidRPr="00B1608A">
        <w:rPr>
          <w:rFonts w:ascii="Arial" w:hAnsi="Arial" w:cs="Arial"/>
          <w:color w:val="000000" w:themeColor="text1"/>
        </w:rPr>
        <w:t xml:space="preserve"> v Brně</w:t>
      </w:r>
    </w:p>
    <w:p w14:paraId="60964A52" w14:textId="5DD2B809" w:rsidR="00FD6A4B" w:rsidRPr="00B1608A" w:rsidRDefault="000D6FC9" w:rsidP="00FD6A4B">
      <w:pPr>
        <w:pStyle w:val="Odstavecseseznamem"/>
        <w:numPr>
          <w:ilvl w:val="1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Diskuse</w:t>
      </w:r>
      <w:r w:rsidR="00FD6A4B" w:rsidRPr="00B1608A">
        <w:rPr>
          <w:rFonts w:ascii="Arial" w:hAnsi="Arial" w:cs="Arial"/>
          <w:color w:val="000000" w:themeColor="text1"/>
        </w:rPr>
        <w:t xml:space="preserve"> o problematice k návrhům opatření k okamžitému přebírání dětí pěstouny na přechodnou dobu (profesionální pěstouni) (MPSV)</w:t>
      </w:r>
    </w:p>
    <w:p w14:paraId="00AE0D0D" w14:textId="77777777" w:rsidR="00FD6A4B" w:rsidRPr="00B1608A" w:rsidRDefault="00FD6A4B" w:rsidP="00FD6A4B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Přestávka (10:45 – 11:00)</w:t>
      </w:r>
    </w:p>
    <w:p w14:paraId="30376D5C" w14:textId="77777777" w:rsidR="00FD6A4B" w:rsidRPr="00B1608A" w:rsidRDefault="00FD6A4B" w:rsidP="00FD6A4B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Opatření k bezpečí na školách (MŠMT) (11:00 – 11:15)</w:t>
      </w:r>
    </w:p>
    <w:p w14:paraId="596B40C2" w14:textId="77777777" w:rsidR="00FD6A4B" w:rsidRPr="00B1608A" w:rsidRDefault="00FD6A4B" w:rsidP="00FD6A4B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 xml:space="preserve">Práva dětí pozůstalých rodin (P. Glosr </w:t>
      </w:r>
      <w:proofErr w:type="spellStart"/>
      <w:r w:rsidRPr="00B1608A">
        <w:rPr>
          <w:rFonts w:ascii="Arial" w:hAnsi="Arial" w:cs="Arial"/>
          <w:color w:val="000000" w:themeColor="text1"/>
        </w:rPr>
        <w:t>Cvrkalová</w:t>
      </w:r>
      <w:proofErr w:type="spellEnd"/>
      <w:r w:rsidRPr="00B1608A">
        <w:rPr>
          <w:rFonts w:ascii="Arial" w:hAnsi="Arial" w:cs="Arial"/>
          <w:color w:val="000000" w:themeColor="text1"/>
        </w:rPr>
        <w:t>, Nadační fond Vrba) (11:15 – 11:30)</w:t>
      </w:r>
    </w:p>
    <w:p w14:paraId="02A02BC2" w14:textId="77777777" w:rsidR="00FD6A4B" w:rsidRPr="00B1608A" w:rsidRDefault="00FD6A4B" w:rsidP="00FD6A4B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  <w:color w:val="000000" w:themeColor="text1"/>
        </w:rPr>
      </w:pPr>
      <w:r w:rsidRPr="00B1608A">
        <w:rPr>
          <w:rFonts w:ascii="Arial" w:hAnsi="Arial" w:cs="Arial"/>
          <w:color w:val="000000" w:themeColor="text1"/>
        </w:rPr>
        <w:t>Různé (11:30 – 12:00)</w:t>
      </w:r>
    </w:p>
    <w:p w14:paraId="4171AB7A" w14:textId="3ED86874" w:rsidR="006F751D" w:rsidRPr="00B1608A" w:rsidRDefault="006F751D" w:rsidP="007C410A">
      <w:pPr>
        <w:pStyle w:val="Odstavecseseznamem"/>
        <w:numPr>
          <w:ilvl w:val="0"/>
          <w:numId w:val="49"/>
        </w:numPr>
        <w:spacing w:after="160"/>
        <w:jc w:val="both"/>
        <w:rPr>
          <w:rFonts w:ascii="Arial" w:hAnsi="Arial" w:cs="Arial"/>
        </w:rPr>
      </w:pPr>
      <w:r w:rsidRPr="00B1608A">
        <w:rPr>
          <w:rFonts w:ascii="Arial" w:hAnsi="Arial" w:cs="Arial"/>
          <w:u w:val="single"/>
        </w:rPr>
        <w:br w:type="page"/>
      </w:r>
    </w:p>
    <w:p w14:paraId="079E2D11" w14:textId="73D94AB9" w:rsidR="00F2388D" w:rsidRPr="00B1608A" w:rsidRDefault="001546AE" w:rsidP="007C410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lastRenderedPageBreak/>
        <w:t xml:space="preserve">Předsedkyně Výboru přivítala </w:t>
      </w:r>
      <w:r w:rsidR="00F06B1D" w:rsidRPr="00B1608A">
        <w:rPr>
          <w:rFonts w:ascii="Arial" w:hAnsi="Arial" w:cs="Arial"/>
          <w:sz w:val="22"/>
          <w:szCs w:val="22"/>
        </w:rPr>
        <w:t xml:space="preserve">členky a </w:t>
      </w:r>
      <w:r w:rsidRPr="00B1608A">
        <w:rPr>
          <w:rFonts w:ascii="Arial" w:hAnsi="Arial" w:cs="Arial"/>
          <w:sz w:val="22"/>
          <w:szCs w:val="22"/>
        </w:rPr>
        <w:t>členy</w:t>
      </w:r>
      <w:r w:rsidR="00AB5C18" w:rsidRPr="00B1608A">
        <w:rPr>
          <w:rFonts w:ascii="Arial" w:hAnsi="Arial" w:cs="Arial"/>
          <w:sz w:val="22"/>
          <w:szCs w:val="22"/>
        </w:rPr>
        <w:t xml:space="preserve"> Výboru a host</w:t>
      </w:r>
      <w:r w:rsidR="00F06B1D" w:rsidRPr="00B1608A">
        <w:rPr>
          <w:rFonts w:ascii="Arial" w:hAnsi="Arial" w:cs="Arial"/>
          <w:sz w:val="22"/>
          <w:szCs w:val="22"/>
        </w:rPr>
        <w:t>k</w:t>
      </w:r>
      <w:r w:rsidR="00AB5C18" w:rsidRPr="00B1608A">
        <w:rPr>
          <w:rFonts w:ascii="Arial" w:hAnsi="Arial" w:cs="Arial"/>
          <w:sz w:val="22"/>
          <w:szCs w:val="22"/>
        </w:rPr>
        <w:t xml:space="preserve">y a hosty a </w:t>
      </w:r>
      <w:r w:rsidRPr="00B1608A">
        <w:rPr>
          <w:rFonts w:ascii="Arial" w:hAnsi="Arial" w:cs="Arial"/>
          <w:sz w:val="22"/>
          <w:szCs w:val="22"/>
        </w:rPr>
        <w:t xml:space="preserve">shrnula návrh programu zasedání, který byl schválen všemi </w:t>
      </w:r>
      <w:r w:rsidR="00F06B1D" w:rsidRPr="00B1608A">
        <w:rPr>
          <w:rFonts w:ascii="Arial" w:hAnsi="Arial" w:cs="Arial"/>
          <w:sz w:val="22"/>
          <w:szCs w:val="22"/>
        </w:rPr>
        <w:t xml:space="preserve">členkami a </w:t>
      </w:r>
      <w:r w:rsidRPr="00B1608A">
        <w:rPr>
          <w:rFonts w:ascii="Arial" w:hAnsi="Arial" w:cs="Arial"/>
          <w:sz w:val="22"/>
          <w:szCs w:val="22"/>
        </w:rPr>
        <w:t>členy Výboru.</w:t>
      </w:r>
    </w:p>
    <w:p w14:paraId="775A88FE" w14:textId="3677A32B" w:rsidR="001546AE" w:rsidRPr="00B1608A" w:rsidRDefault="00E755FE" w:rsidP="007C410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Aktualita: Český helsinský výbor a Hnutí za aktivní mateřství uspěli </w:t>
      </w:r>
      <w:r w:rsidR="00192AA8" w:rsidRPr="00B1608A">
        <w:rPr>
          <w:rFonts w:ascii="Arial" w:hAnsi="Arial" w:cs="Arial"/>
          <w:sz w:val="22"/>
          <w:szCs w:val="22"/>
        </w:rPr>
        <w:t>ve</w:t>
      </w:r>
      <w:r w:rsidRPr="00B1608A">
        <w:rPr>
          <w:rFonts w:ascii="Arial" w:hAnsi="Arial" w:cs="Arial"/>
          <w:sz w:val="22"/>
          <w:szCs w:val="22"/>
        </w:rPr>
        <w:t xml:space="preserve"> výběrovém řízení OPZ </w:t>
      </w:r>
      <w:r w:rsidR="00F06B1D" w:rsidRPr="00B1608A">
        <w:rPr>
          <w:rFonts w:ascii="Arial" w:hAnsi="Arial" w:cs="Arial"/>
          <w:sz w:val="22"/>
          <w:szCs w:val="22"/>
        </w:rPr>
        <w:t xml:space="preserve">Sociální </w:t>
      </w:r>
      <w:r w:rsidRPr="00B1608A">
        <w:rPr>
          <w:rFonts w:ascii="Arial" w:hAnsi="Arial" w:cs="Arial"/>
          <w:sz w:val="22"/>
          <w:szCs w:val="22"/>
        </w:rPr>
        <w:t>inovace pro budoucnost a obdrželi finance</w:t>
      </w:r>
      <w:r w:rsidR="00192AA8" w:rsidRPr="00B1608A">
        <w:rPr>
          <w:rFonts w:ascii="Arial" w:hAnsi="Arial" w:cs="Arial"/>
          <w:sz w:val="22"/>
          <w:szCs w:val="22"/>
        </w:rPr>
        <w:t xml:space="preserve"> </w:t>
      </w:r>
      <w:r w:rsidR="00F2388D" w:rsidRPr="00B1608A">
        <w:rPr>
          <w:rFonts w:ascii="Arial" w:hAnsi="Arial" w:cs="Arial"/>
          <w:sz w:val="22"/>
          <w:szCs w:val="22"/>
        </w:rPr>
        <w:t>na</w:t>
      </w:r>
      <w:r w:rsidR="00192AA8" w:rsidRPr="00B1608A">
        <w:rPr>
          <w:rFonts w:ascii="Arial" w:hAnsi="Arial" w:cs="Arial"/>
          <w:sz w:val="22"/>
          <w:szCs w:val="22"/>
        </w:rPr>
        <w:t xml:space="preserve"> zahájení iniciativy</w:t>
      </w:r>
      <w:r w:rsidR="00F2388D" w:rsidRPr="00B1608A">
        <w:rPr>
          <w:rFonts w:ascii="Arial" w:hAnsi="Arial" w:cs="Arial"/>
          <w:sz w:val="22"/>
          <w:szCs w:val="22"/>
        </w:rPr>
        <w:t xml:space="preserve"> Být spolu je léčivé</w:t>
      </w:r>
      <w:r w:rsidR="00192AA8" w:rsidRPr="00B1608A">
        <w:rPr>
          <w:rFonts w:ascii="Arial" w:hAnsi="Arial" w:cs="Arial"/>
          <w:sz w:val="22"/>
          <w:szCs w:val="22"/>
        </w:rPr>
        <w:t xml:space="preserve"> (rozšíření projektu Být spolu je normální), v </w:t>
      </w:r>
      <w:proofErr w:type="gramStart"/>
      <w:r w:rsidR="00192AA8" w:rsidRPr="00B1608A">
        <w:rPr>
          <w:rFonts w:ascii="Arial" w:hAnsi="Arial" w:cs="Arial"/>
          <w:sz w:val="22"/>
          <w:szCs w:val="22"/>
        </w:rPr>
        <w:t>rámci</w:t>
      </w:r>
      <w:proofErr w:type="gramEnd"/>
      <w:r w:rsidR="00192AA8" w:rsidRPr="00B1608A">
        <w:rPr>
          <w:rFonts w:ascii="Arial" w:hAnsi="Arial" w:cs="Arial"/>
          <w:sz w:val="22"/>
          <w:szCs w:val="22"/>
        </w:rPr>
        <w:t xml:space="preserve"> které budou spolupracovat se třemi nemocnicemi.</w:t>
      </w:r>
    </w:p>
    <w:p w14:paraId="791AF208" w14:textId="59A8BE32" w:rsidR="00FD6A4B" w:rsidRPr="00B1608A" w:rsidRDefault="00B51E6B" w:rsidP="00B51E6B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1. A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ktuality k tématům z minulého zasedání (9:00 – 10:00)</w:t>
      </w:r>
    </w:p>
    <w:p w14:paraId="19C40642" w14:textId="2C876392" w:rsidR="00FD6A4B" w:rsidRPr="00B1608A" w:rsidRDefault="00B51E6B" w:rsidP="00B51E6B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a) P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rezentace konečné novely zákona o VOP, kterou byl zřízen dětský ombudsman (J. Nevyjel,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MSp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1CD4B6F2" w14:textId="6504BD32" w:rsidR="00192AA8" w:rsidRPr="00B1608A" w:rsidRDefault="00F06B1D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J. </w:t>
      </w:r>
      <w:r w:rsidR="00B1608A" w:rsidRPr="00B1608A">
        <w:rPr>
          <w:rFonts w:ascii="Arial" w:hAnsi="Arial" w:cs="Arial"/>
          <w:color w:val="000000" w:themeColor="text1"/>
          <w:sz w:val="22"/>
          <w:szCs w:val="22"/>
        </w:rPr>
        <w:t>N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evyjel (</w:t>
      </w:r>
      <w:proofErr w:type="spellStart"/>
      <w:r w:rsidRPr="00B1608A">
        <w:rPr>
          <w:rFonts w:ascii="Arial" w:hAnsi="Arial" w:cs="Arial"/>
          <w:color w:val="000000" w:themeColor="text1"/>
          <w:sz w:val="22"/>
          <w:szCs w:val="22"/>
        </w:rPr>
        <w:t>MSp</w:t>
      </w:r>
      <w:proofErr w:type="spellEnd"/>
      <w:r w:rsidRPr="00B1608A">
        <w:rPr>
          <w:rFonts w:ascii="Arial" w:hAnsi="Arial" w:cs="Arial"/>
          <w:color w:val="000000" w:themeColor="text1"/>
          <w:sz w:val="22"/>
          <w:szCs w:val="22"/>
        </w:rPr>
        <w:t>) potvrdil, že n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 xml:space="preserve">ovela byla podepsána Senátem (nebyly navržený žádné pozměňovací návrhy), následně ji podepsal prezident České republiky a nabude účinnosti od 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>1. července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 xml:space="preserve"> 2025. Zákon zřizuje 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>Institut ochránce práv dětí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>Národní lidskoprávní instituc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>i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 xml:space="preserve"> dle 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 xml:space="preserve">tzv. </w:t>
      </w:r>
      <w:r w:rsidR="00ED160D" w:rsidRPr="00B1608A">
        <w:rPr>
          <w:rFonts w:ascii="Arial" w:hAnsi="Arial" w:cs="Arial"/>
          <w:color w:val="000000" w:themeColor="text1"/>
          <w:sz w:val="22"/>
          <w:szCs w:val="22"/>
        </w:rPr>
        <w:t>P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>ařížských principů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AF8567" w14:textId="4EE85F83" w:rsidR="00F2388D" w:rsidRPr="00B1608A" w:rsidRDefault="00B1608A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Dále prezentoval podrobnější informace k implementaci novely. </w:t>
      </w:r>
      <w:r w:rsidR="00192AA8" w:rsidRPr="00B1608A">
        <w:rPr>
          <w:rFonts w:ascii="Arial" w:hAnsi="Arial" w:cs="Arial"/>
          <w:color w:val="000000" w:themeColor="text1"/>
          <w:sz w:val="22"/>
          <w:szCs w:val="22"/>
        </w:rPr>
        <w:t xml:space="preserve">Dětský ombudsman bude mít na starosti stížnostní a monitorovací agendu. Největší novinkou jsou zvláštní řízení soudní, do kterých bude dětský ombudsman moci vstupovat jako </w:t>
      </w:r>
      <w:r w:rsidR="00F2388D" w:rsidRPr="00B1608A">
        <w:rPr>
          <w:rFonts w:ascii="Arial" w:hAnsi="Arial" w:cs="Arial"/>
          <w:color w:val="000000" w:themeColor="text1"/>
          <w:sz w:val="22"/>
          <w:szCs w:val="22"/>
        </w:rPr>
        <w:t>vedlejší účastník</w:t>
      </w:r>
      <w:r w:rsidR="00ED160D" w:rsidRPr="00B1608A">
        <w:rPr>
          <w:rFonts w:ascii="Arial" w:hAnsi="Arial" w:cs="Arial"/>
          <w:color w:val="000000" w:themeColor="text1"/>
          <w:sz w:val="22"/>
          <w:szCs w:val="22"/>
        </w:rPr>
        <w:t xml:space="preserve"> a ve </w:t>
      </w:r>
      <w:r w:rsidR="00385FE5" w:rsidRPr="00B1608A">
        <w:rPr>
          <w:rFonts w:ascii="Arial" w:hAnsi="Arial" w:cs="Arial"/>
          <w:color w:val="000000" w:themeColor="text1"/>
          <w:sz w:val="22"/>
          <w:szCs w:val="22"/>
        </w:rPr>
        <w:t>specifických</w:t>
      </w:r>
      <w:r w:rsidR="00ED160D" w:rsidRPr="00B1608A">
        <w:rPr>
          <w:rFonts w:ascii="Arial" w:hAnsi="Arial" w:cs="Arial"/>
          <w:color w:val="000000" w:themeColor="text1"/>
          <w:sz w:val="22"/>
          <w:szCs w:val="22"/>
        </w:rPr>
        <w:t xml:space="preserve"> situacích je i </w:t>
      </w:r>
      <w:r w:rsidR="00385FE5" w:rsidRPr="00B1608A">
        <w:rPr>
          <w:rFonts w:ascii="Arial" w:hAnsi="Arial" w:cs="Arial"/>
          <w:color w:val="000000" w:themeColor="text1"/>
          <w:sz w:val="22"/>
          <w:szCs w:val="22"/>
        </w:rPr>
        <w:t>zahajovat. Dítě bude mít právo mluvit s ochráncem práv dětí bez přítomnosti (i bez souhlasu) zákonného zástupce.</w:t>
      </w:r>
    </w:p>
    <w:p w14:paraId="14DB8E8E" w14:textId="65EE693E" w:rsidR="00385FE5" w:rsidRPr="00B1608A" w:rsidRDefault="00385FE5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Pro splnění akreditačního procesu </w:t>
      </w:r>
      <w:r w:rsidR="00B1608A">
        <w:rPr>
          <w:rFonts w:ascii="Arial" w:hAnsi="Arial" w:cs="Arial"/>
          <w:color w:val="000000" w:themeColor="text1"/>
          <w:sz w:val="22"/>
          <w:szCs w:val="22"/>
        </w:rPr>
        <w:t>P</w:t>
      </w:r>
      <w:r w:rsidR="00B51E6B" w:rsidRPr="00B1608A">
        <w:rPr>
          <w:rFonts w:ascii="Arial" w:hAnsi="Arial" w:cs="Arial"/>
          <w:color w:val="000000" w:themeColor="text1"/>
          <w:sz w:val="22"/>
          <w:szCs w:val="22"/>
        </w:rPr>
        <w:t xml:space="preserve">ařížských procesů na nejvyšší hodnocení </w:t>
      </w:r>
      <w:r w:rsidR="00F06B1D" w:rsidRPr="00B1608A">
        <w:rPr>
          <w:rFonts w:ascii="Arial" w:hAnsi="Arial" w:cs="Arial"/>
          <w:color w:val="000000" w:themeColor="text1"/>
          <w:sz w:val="22"/>
          <w:szCs w:val="22"/>
        </w:rPr>
        <w:t>byly zavedeny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předpoklady pro výkon funkce, které jsou s principy v souladu. Nově bude tedy funkce vyžadovat právní vzdělání, minimální věk bude stanoven na 35 let. Dále se zakládá </w:t>
      </w:r>
      <w:r w:rsidR="00B51E6B" w:rsidRPr="00B1608A">
        <w:rPr>
          <w:rFonts w:ascii="Arial" w:hAnsi="Arial" w:cs="Arial"/>
          <w:color w:val="000000" w:themeColor="text1"/>
          <w:sz w:val="22"/>
          <w:szCs w:val="22"/>
        </w:rPr>
        <w:t xml:space="preserve">hodnotící komise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složena z 9 členů (se zastoupením z řad dětí), která bude </w:t>
      </w:r>
      <w:r w:rsidR="00F06B1D" w:rsidRPr="00B1608A">
        <w:rPr>
          <w:rFonts w:ascii="Arial" w:hAnsi="Arial" w:cs="Arial"/>
          <w:color w:val="000000" w:themeColor="text1"/>
          <w:sz w:val="22"/>
          <w:szCs w:val="22"/>
        </w:rPr>
        <w:t xml:space="preserve">dětského ombudsmana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vybírat z až 6 kandidátů.</w:t>
      </w:r>
    </w:p>
    <w:p w14:paraId="0E95DBE6" w14:textId="77777777" w:rsidR="00457E10" w:rsidRPr="00B1608A" w:rsidRDefault="00457E10" w:rsidP="00457E10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Veřejný ochránce práv a z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ástupce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veřejného ochránce práv a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dětského ombudsmana bud</w:t>
      </w:r>
      <w:r>
        <w:rPr>
          <w:rFonts w:ascii="Arial" w:hAnsi="Arial" w:cs="Arial"/>
          <w:color w:val="000000" w:themeColor="text1"/>
          <w:sz w:val="22"/>
          <w:szCs w:val="22"/>
        </w:rPr>
        <w:t>ou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volen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stejným způsobem.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Ve lhůtě do 30 dnů po ustavení do funkce se zástupce veřejného ochránce práv a dětského ombudsmana a veřejný ochránce práv dohodnou na rozdělení jejich úkolů. Pokud k dohodě nedojde, ex lege se zástupce stane vedoucím národní lidskoprávní instituce (přecházejí na něj veškeré lidskoprávní agendy), zatímco veřejnému ochránci práv zůstane tradiční stížnostní agenda vůči orgánům veřejné moci. </w:t>
      </w:r>
    </w:p>
    <w:p w14:paraId="011E5092" w14:textId="0BB0202E" w:rsidR="00F06B1D" w:rsidRPr="00B1608A" w:rsidRDefault="00F06B1D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Od 1. července 2025 do zvolení dětského ombudsmana bude funkci se všemi pravomocemi vykonávat JUDr. Schorm.</w:t>
      </w:r>
    </w:p>
    <w:p w14:paraId="7930F7A1" w14:textId="1748AD3E" w:rsidR="00AA11A4" w:rsidRDefault="00F2388D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ÚKOL: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Na příští zasedání pozvat </w:t>
      </w:r>
      <w:r w:rsidR="0015759B" w:rsidRPr="00B1608A">
        <w:rPr>
          <w:rFonts w:ascii="Arial" w:hAnsi="Arial" w:cs="Arial"/>
          <w:color w:val="000000" w:themeColor="text1"/>
          <w:sz w:val="22"/>
          <w:szCs w:val="22"/>
        </w:rPr>
        <w:t xml:space="preserve">JUDr. Schorma k představení </w:t>
      </w:r>
      <w:r w:rsidR="00C05487" w:rsidRPr="00B1608A">
        <w:rPr>
          <w:rFonts w:ascii="Arial" w:hAnsi="Arial" w:cs="Arial"/>
          <w:color w:val="000000" w:themeColor="text1"/>
          <w:sz w:val="22"/>
          <w:szCs w:val="22"/>
        </w:rPr>
        <w:t>práce dětského ombudsmana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59B" w:rsidRPr="00B1608A">
        <w:rPr>
          <w:rFonts w:ascii="Arial" w:hAnsi="Arial" w:cs="Arial"/>
          <w:color w:val="000000" w:themeColor="text1"/>
          <w:sz w:val="22"/>
          <w:szCs w:val="22"/>
        </w:rPr>
        <w:t>a potenciální</w:t>
      </w:r>
      <w:r w:rsidR="00F06B1D" w:rsidRPr="00B1608A">
        <w:rPr>
          <w:rFonts w:ascii="Arial" w:hAnsi="Arial" w:cs="Arial"/>
          <w:color w:val="000000" w:themeColor="text1"/>
          <w:sz w:val="22"/>
          <w:szCs w:val="22"/>
        </w:rPr>
        <w:t>ho</w:t>
      </w:r>
      <w:r w:rsidR="0015759B" w:rsidRPr="00B1608A">
        <w:rPr>
          <w:rFonts w:ascii="Arial" w:hAnsi="Arial" w:cs="Arial"/>
          <w:color w:val="000000" w:themeColor="text1"/>
          <w:sz w:val="22"/>
          <w:szCs w:val="22"/>
        </w:rPr>
        <w:t xml:space="preserve"> propojení s Výborem pro práva dítěte.</w:t>
      </w:r>
    </w:p>
    <w:p w14:paraId="1D3D6305" w14:textId="1333E6F7" w:rsidR="003421B6" w:rsidRPr="00B1608A" w:rsidRDefault="003421B6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Diskuse se </w:t>
      </w:r>
      <w:r>
        <w:rPr>
          <w:rFonts w:ascii="Arial" w:hAnsi="Arial" w:cs="Arial"/>
          <w:color w:val="000000" w:themeColor="text1"/>
          <w:sz w:val="22"/>
          <w:szCs w:val="22"/>
        </w:rPr>
        <w:t>poté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zaměřila na rozpočet, který byl na rok 2025 připsán pouze na samotného dětského ombudsmana. Na následující roky není finanční situace zatím známa, přičemž by bylo přínosné, kdyby Výbor k vládě tímto směrem komunikoval či napřímo oslovil rozpočtový výbor.</w:t>
      </w:r>
    </w:p>
    <w:p w14:paraId="1F8D79BD" w14:textId="6F564C6B" w:rsidR="0092687C" w:rsidRPr="00B1608A" w:rsidRDefault="0015759B" w:rsidP="00F2388D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Účastnice a účastníci zasedání Výboru se shodli, že je nezbytné zajistit, aby děti o svém ombudsmanovi věděl</w:t>
      </w:r>
      <w:r w:rsidR="00F06B1D" w:rsidRPr="00B1608A">
        <w:rPr>
          <w:rFonts w:ascii="Arial" w:hAnsi="Arial" w:cs="Arial"/>
          <w:color w:val="000000" w:themeColor="text1"/>
          <w:sz w:val="22"/>
          <w:szCs w:val="22"/>
        </w:rPr>
        <w:t>y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. Je tedy potřeba šířit adekvátní informace vhodným způsobem a společně identifikovat partnery komunikace.</w:t>
      </w:r>
    </w:p>
    <w:p w14:paraId="1030D471" w14:textId="2DF1D819" w:rsidR="00FD6A4B" w:rsidRPr="00B1608A" w:rsidRDefault="00AA11A4" w:rsidP="00AA11A4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b) I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nformace k novele OZ – nesporné rozvody, nepřijatelnost tělesného trestání dětí a dovolání v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rodinněprávních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věcech (</w:t>
      </w:r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8A1666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Redlichová</w:t>
      </w:r>
      <w:proofErr w:type="spellEnd"/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MSp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26DB9C37" w14:textId="77AEFEDA" w:rsidR="007A5DDE" w:rsidRPr="00B1608A" w:rsidRDefault="008A1666" w:rsidP="008F1DA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A. </w:t>
      </w:r>
      <w:proofErr w:type="spellStart"/>
      <w:r w:rsidRPr="00B1608A">
        <w:rPr>
          <w:rFonts w:ascii="Arial" w:hAnsi="Arial" w:cs="Arial"/>
          <w:color w:val="000000" w:themeColor="text1"/>
          <w:sz w:val="22"/>
          <w:szCs w:val="22"/>
        </w:rPr>
        <w:t>Redlichová</w:t>
      </w:r>
      <w:proofErr w:type="spellEnd"/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B1608A">
        <w:rPr>
          <w:rFonts w:ascii="Arial" w:hAnsi="Arial" w:cs="Arial"/>
          <w:color w:val="000000" w:themeColor="text1"/>
          <w:sz w:val="22"/>
          <w:szCs w:val="22"/>
        </w:rPr>
        <w:t>MSp</w:t>
      </w:r>
      <w:proofErr w:type="spellEnd"/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) informovala, že </w:t>
      </w:r>
      <w:r w:rsidR="008F1DA1" w:rsidRPr="00B1608A">
        <w:rPr>
          <w:rFonts w:ascii="Arial" w:hAnsi="Arial" w:cs="Arial"/>
          <w:color w:val="000000" w:themeColor="text1"/>
          <w:sz w:val="22"/>
          <w:szCs w:val="22"/>
        </w:rPr>
        <w:t>17. ledna</w:t>
      </w:r>
      <w:r w:rsidR="005C28A5" w:rsidRPr="00B1608A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8F1DA1" w:rsidRPr="00B1608A">
        <w:rPr>
          <w:rFonts w:ascii="Arial" w:hAnsi="Arial" w:cs="Arial"/>
          <w:color w:val="000000" w:themeColor="text1"/>
          <w:sz w:val="22"/>
          <w:szCs w:val="22"/>
        </w:rPr>
        <w:t xml:space="preserve"> bylo poslancům doručeno stanovisko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Ú</w:t>
      </w:r>
      <w:r w:rsidR="005C28A5" w:rsidRPr="00B1608A">
        <w:rPr>
          <w:rFonts w:ascii="Arial" w:hAnsi="Arial" w:cs="Arial"/>
          <w:color w:val="000000" w:themeColor="text1"/>
          <w:sz w:val="22"/>
          <w:szCs w:val="22"/>
        </w:rPr>
        <w:t>stavně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1DA1" w:rsidRPr="00B1608A">
        <w:rPr>
          <w:rFonts w:ascii="Arial" w:hAnsi="Arial" w:cs="Arial"/>
          <w:color w:val="000000" w:themeColor="text1"/>
          <w:sz w:val="22"/>
          <w:szCs w:val="22"/>
        </w:rPr>
        <w:t>právního výboru</w:t>
      </w:r>
      <w:r w:rsidR="005C28A5" w:rsidRPr="00B1608A">
        <w:rPr>
          <w:rFonts w:ascii="Arial" w:hAnsi="Arial" w:cs="Arial"/>
          <w:color w:val="000000" w:themeColor="text1"/>
          <w:sz w:val="22"/>
          <w:szCs w:val="22"/>
        </w:rPr>
        <w:t>. Nyní se čeká, až bude novela zařazena k projednání Poslaneckou sněmovnou ve třetím čten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í</w:t>
      </w:r>
      <w:r w:rsidR="005C28A5" w:rsidRPr="00B1608A">
        <w:rPr>
          <w:rFonts w:ascii="Arial" w:hAnsi="Arial" w:cs="Arial"/>
          <w:color w:val="000000" w:themeColor="text1"/>
          <w:sz w:val="22"/>
          <w:szCs w:val="22"/>
        </w:rPr>
        <w:t xml:space="preserve">, je však pravděpodobné, že se na návrh </w:t>
      </w:r>
      <w:r w:rsidR="008F1DA1" w:rsidRPr="00B1608A">
        <w:rPr>
          <w:rFonts w:ascii="Arial" w:hAnsi="Arial" w:cs="Arial"/>
          <w:color w:val="000000" w:themeColor="text1"/>
          <w:sz w:val="22"/>
          <w:szCs w:val="22"/>
        </w:rPr>
        <w:t>nedostane</w:t>
      </w:r>
      <w:r w:rsidR="005C28A5" w:rsidRPr="00B16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F5B113" w14:textId="57571AED" w:rsidR="007A5DDE" w:rsidRPr="00B1608A" w:rsidRDefault="00AA11A4" w:rsidP="00AA11A4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c) I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nformace k přípravě návrhu úpravy dětského certifikátu (</w:t>
      </w:r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Aneta </w:t>
      </w:r>
      <w:proofErr w:type="spellStart"/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Redlichová</w:t>
      </w:r>
      <w:proofErr w:type="spellEnd"/>
      <w:r w:rsidR="00493623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MSp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1752B515" w14:textId="3968FAD6" w:rsidR="007A5DDE" w:rsidRPr="00B1608A" w:rsidRDefault="008F1DA1" w:rsidP="008F1DA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Dnes</w:t>
      </w:r>
      <w:r w:rsidR="00493623" w:rsidRPr="00B1608A">
        <w:rPr>
          <w:rFonts w:ascii="Arial" w:hAnsi="Arial" w:cs="Arial"/>
          <w:color w:val="000000" w:themeColor="text1"/>
          <w:sz w:val="22"/>
          <w:szCs w:val="22"/>
        </w:rPr>
        <w:t>, 19. 3. 2025,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se koná zasedání </w:t>
      </w:r>
      <w:r w:rsidR="008A1666" w:rsidRPr="00B1608A">
        <w:rPr>
          <w:rFonts w:ascii="Arial" w:hAnsi="Arial" w:cs="Arial"/>
          <w:color w:val="000000" w:themeColor="text1"/>
          <w:sz w:val="22"/>
          <w:szCs w:val="22"/>
        </w:rPr>
        <w:t>Ústavně právního výboru</w:t>
      </w:r>
      <w:r w:rsidR="00813928" w:rsidRPr="00B1608A">
        <w:rPr>
          <w:rFonts w:ascii="Arial" w:hAnsi="Arial" w:cs="Arial"/>
          <w:color w:val="000000" w:themeColor="text1"/>
          <w:sz w:val="22"/>
          <w:szCs w:val="22"/>
        </w:rPr>
        <w:t>,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kde se </w:t>
      </w:r>
      <w:r w:rsidR="00493623" w:rsidRPr="00B1608A">
        <w:rPr>
          <w:rFonts w:ascii="Arial" w:hAnsi="Arial" w:cs="Arial"/>
          <w:color w:val="000000" w:themeColor="text1"/>
          <w:sz w:val="22"/>
          <w:szCs w:val="22"/>
        </w:rPr>
        <w:t xml:space="preserve">návrh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projednáv</w:t>
      </w:r>
      <w:r w:rsidR="00493623" w:rsidRPr="00B1608A">
        <w:rPr>
          <w:rFonts w:ascii="Arial" w:hAnsi="Arial" w:cs="Arial"/>
          <w:color w:val="000000" w:themeColor="text1"/>
          <w:sz w:val="22"/>
          <w:szCs w:val="22"/>
        </w:rPr>
        <w:t>á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74F316" w14:textId="3041D98F" w:rsidR="00FD6A4B" w:rsidRPr="00B1608A" w:rsidRDefault="00AA11A4" w:rsidP="00AA11A4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d) V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ývoj doporučení vládní zmocněnkyně k dětem vězněných rodičů (M. Krausová, ÚV</w:t>
      </w:r>
      <w:r w:rsidR="007A5DDE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09F250B6" w14:textId="2780D9E7" w:rsidR="00813928" w:rsidRPr="00B1608A" w:rsidRDefault="00493623" w:rsidP="00AA11A4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Doporučení vznikla na základě práce pracovní skupiny</w:t>
      </w:r>
      <w:r w:rsidR="00813928" w:rsidRPr="00B1608A">
        <w:rPr>
          <w:rFonts w:ascii="Arial" w:hAnsi="Arial" w:cs="Arial"/>
          <w:color w:val="000000" w:themeColor="text1"/>
          <w:sz w:val="22"/>
          <w:szCs w:val="22"/>
        </w:rPr>
        <w:t xml:space="preserve"> k právům dětí uvězněných rodičů, která se scházela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při V</w:t>
      </w:r>
      <w:r w:rsidR="00813928" w:rsidRPr="00B1608A">
        <w:rPr>
          <w:rFonts w:ascii="Arial" w:hAnsi="Arial" w:cs="Arial"/>
          <w:color w:val="000000" w:themeColor="text1"/>
          <w:sz w:val="22"/>
          <w:szCs w:val="22"/>
        </w:rPr>
        <w:t>ýbor</w:t>
      </w:r>
      <w:r w:rsidR="008A1666" w:rsidRPr="00B1608A">
        <w:rPr>
          <w:rFonts w:ascii="Arial" w:hAnsi="Arial" w:cs="Arial"/>
          <w:color w:val="000000" w:themeColor="text1"/>
          <w:sz w:val="22"/>
          <w:szCs w:val="22"/>
        </w:rPr>
        <w:t>u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pro práva dítěte. Pracovní skupina bude </w:t>
      </w:r>
      <w:r w:rsidR="008A1666" w:rsidRPr="00B1608A">
        <w:rPr>
          <w:rFonts w:ascii="Arial" w:hAnsi="Arial" w:cs="Arial"/>
          <w:color w:val="000000" w:themeColor="text1"/>
          <w:sz w:val="22"/>
          <w:szCs w:val="22"/>
        </w:rPr>
        <w:t>nadále zasedat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k implementaci doporučení.</w:t>
      </w:r>
    </w:p>
    <w:p w14:paraId="4CDF2178" w14:textId="116ECBCA" w:rsidR="00493623" w:rsidRPr="00B1608A" w:rsidRDefault="00493623" w:rsidP="00AA11A4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Doporučení jsou nezávazná, ale </w:t>
      </w:r>
      <w:r w:rsidR="008A1666" w:rsidRPr="00B1608A">
        <w:rPr>
          <w:rFonts w:ascii="Arial" w:hAnsi="Arial" w:cs="Arial"/>
          <w:color w:val="000000" w:themeColor="text1"/>
          <w:sz w:val="22"/>
          <w:szCs w:val="22"/>
        </w:rPr>
        <w:t>měla by přispět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k dobré praxi. Zahrnuj</w:t>
      </w:r>
      <w:r w:rsidR="00B1608A">
        <w:rPr>
          <w:rFonts w:ascii="Arial" w:hAnsi="Arial" w:cs="Arial"/>
          <w:color w:val="000000" w:themeColor="text1"/>
          <w:sz w:val="22"/>
          <w:szCs w:val="22"/>
        </w:rPr>
        <w:t>í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příklady dobré praxe z ČR i zahraničí. Týkají se minimálně 20 tisíců dětí, ale data jsou nejasná. M. Krausová (ÚV ČR) představila hlavní oblasti doporučení</w:t>
      </w:r>
      <w:r w:rsidR="008A1666" w:rsidRPr="00B1608A">
        <w:rPr>
          <w:rFonts w:ascii="Arial" w:hAnsi="Arial" w:cs="Arial"/>
          <w:color w:val="000000" w:themeColor="text1"/>
          <w:sz w:val="22"/>
          <w:szCs w:val="22"/>
        </w:rPr>
        <w:t xml:space="preserve"> a kompletní dokument bude zaslán členkám a členům Výboru.</w:t>
      </w:r>
    </w:p>
    <w:p w14:paraId="15DF7D01" w14:textId="3E0E6E47" w:rsidR="00813928" w:rsidRPr="00B1608A" w:rsidRDefault="00493623" w:rsidP="00AA11A4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>D.</w:t>
      </w:r>
      <w:r w:rsidR="00813928" w:rsidRPr="00B1608A">
        <w:rPr>
          <w:rFonts w:ascii="Arial" w:hAnsi="Arial" w:cs="Arial"/>
          <w:color w:val="000000" w:themeColor="text1"/>
          <w:sz w:val="22"/>
          <w:szCs w:val="22"/>
        </w:rPr>
        <w:t xml:space="preserve"> Hovorka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(MPSV)</w:t>
      </w:r>
      <w:r w:rsidR="00AA1BAF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informoval, že MPSV připravuje metodiku</w:t>
      </w:r>
      <w:r w:rsidR="002D4D7A" w:rsidRPr="00B1608A">
        <w:rPr>
          <w:rFonts w:ascii="Arial" w:hAnsi="Arial" w:cs="Arial"/>
          <w:color w:val="000000" w:themeColor="text1"/>
          <w:sz w:val="22"/>
          <w:szCs w:val="22"/>
        </w:rPr>
        <w:t xml:space="preserve"> kontaktu dětí v pěstounské péči s uvězněnými rodiči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, která nyní prochází interním připomínkováním a brzy bude k dispozici. Tato metodika doplní zmiňovaná doporučení.</w:t>
      </w:r>
    </w:p>
    <w:p w14:paraId="3A20943D" w14:textId="1A0FB092" w:rsidR="007A5DDE" w:rsidRPr="00B1608A" w:rsidRDefault="00497238" w:rsidP="002D4D7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Á. Bučinská Němečková (Český helsinský výbor) </w:t>
      </w:r>
      <w:r w:rsidR="008A1666" w:rsidRPr="00B1608A">
        <w:rPr>
          <w:rFonts w:ascii="Arial" w:hAnsi="Arial" w:cs="Arial"/>
          <w:sz w:val="22"/>
          <w:szCs w:val="22"/>
        </w:rPr>
        <w:t>představila začínající projekt</w:t>
      </w:r>
      <w:r w:rsidRPr="00B1608A">
        <w:rPr>
          <w:rFonts w:ascii="Arial" w:hAnsi="Arial" w:cs="Arial"/>
          <w:sz w:val="22"/>
          <w:szCs w:val="22"/>
        </w:rPr>
        <w:t xml:space="preserve">, který má </w:t>
      </w:r>
      <w:r w:rsidR="008A1666" w:rsidRPr="00B1608A">
        <w:rPr>
          <w:rFonts w:ascii="Arial" w:hAnsi="Arial" w:cs="Arial"/>
          <w:sz w:val="22"/>
          <w:szCs w:val="22"/>
        </w:rPr>
        <w:t>z</w:t>
      </w:r>
      <w:r w:rsidRPr="00B1608A">
        <w:rPr>
          <w:rFonts w:ascii="Arial" w:hAnsi="Arial" w:cs="Arial"/>
          <w:sz w:val="22"/>
          <w:szCs w:val="22"/>
        </w:rPr>
        <w:t>a cíl v této oblasti sbírat data</w:t>
      </w:r>
      <w:r w:rsidR="008A1666" w:rsidRPr="00B1608A">
        <w:rPr>
          <w:rFonts w:ascii="Arial" w:hAnsi="Arial" w:cs="Arial"/>
          <w:sz w:val="22"/>
          <w:szCs w:val="22"/>
        </w:rPr>
        <w:t xml:space="preserve">. Spolupráce </w:t>
      </w:r>
      <w:r w:rsidRPr="00B1608A">
        <w:rPr>
          <w:rFonts w:ascii="Arial" w:hAnsi="Arial" w:cs="Arial"/>
          <w:sz w:val="22"/>
          <w:szCs w:val="22"/>
        </w:rPr>
        <w:t>dalších aktér</w:t>
      </w:r>
      <w:r w:rsidR="007060EF" w:rsidRPr="00B1608A">
        <w:rPr>
          <w:rFonts w:ascii="Arial" w:hAnsi="Arial" w:cs="Arial"/>
          <w:sz w:val="22"/>
          <w:szCs w:val="22"/>
        </w:rPr>
        <w:t>ů</w:t>
      </w:r>
      <w:r w:rsidR="008A1666" w:rsidRPr="00B1608A">
        <w:rPr>
          <w:rFonts w:ascii="Arial" w:hAnsi="Arial" w:cs="Arial"/>
          <w:sz w:val="22"/>
          <w:szCs w:val="22"/>
        </w:rPr>
        <w:t xml:space="preserve"> bude vítána</w:t>
      </w:r>
      <w:r w:rsidR="007060EF" w:rsidRPr="00B1608A">
        <w:rPr>
          <w:rFonts w:ascii="Arial" w:hAnsi="Arial" w:cs="Arial"/>
          <w:sz w:val="22"/>
          <w:szCs w:val="22"/>
        </w:rPr>
        <w:t>.</w:t>
      </w:r>
    </w:p>
    <w:p w14:paraId="1128FC9C" w14:textId="6E6E1E94" w:rsidR="007060EF" w:rsidRPr="00B1608A" w:rsidRDefault="00084B9E" w:rsidP="002D4D7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>E. Petrová</w:t>
      </w:r>
      <w:r w:rsidR="007060EF" w:rsidRPr="00B1608A">
        <w:rPr>
          <w:rFonts w:ascii="Arial" w:hAnsi="Arial" w:cs="Arial"/>
          <w:sz w:val="22"/>
          <w:szCs w:val="22"/>
        </w:rPr>
        <w:t xml:space="preserve"> (předsedkyně Výboru) představila návštěvu s ÚV ČR a slovenskou delegací </w:t>
      </w:r>
      <w:r w:rsidR="008A1666" w:rsidRPr="00B1608A">
        <w:rPr>
          <w:rFonts w:ascii="Arial" w:hAnsi="Arial" w:cs="Arial"/>
          <w:sz w:val="22"/>
          <w:szCs w:val="22"/>
        </w:rPr>
        <w:t xml:space="preserve">ve </w:t>
      </w:r>
      <w:r w:rsidR="007060EF" w:rsidRPr="00B1608A">
        <w:rPr>
          <w:rFonts w:ascii="Arial" w:hAnsi="Arial" w:cs="Arial"/>
          <w:sz w:val="22"/>
          <w:szCs w:val="22"/>
        </w:rPr>
        <w:t>věznic</w:t>
      </w:r>
      <w:r w:rsidR="008A1666" w:rsidRPr="00B1608A">
        <w:rPr>
          <w:rFonts w:ascii="Arial" w:hAnsi="Arial" w:cs="Arial"/>
          <w:sz w:val="22"/>
          <w:szCs w:val="22"/>
        </w:rPr>
        <w:t>i</w:t>
      </w:r>
      <w:r w:rsidR="007060EF" w:rsidRPr="00B1608A">
        <w:rPr>
          <w:rFonts w:ascii="Arial" w:hAnsi="Arial" w:cs="Arial"/>
          <w:sz w:val="22"/>
          <w:szCs w:val="22"/>
        </w:rPr>
        <w:t xml:space="preserve"> ve Světlé nad Sázavou, a to zejména</w:t>
      </w:r>
      <w:r w:rsidR="008A1666" w:rsidRPr="00B1608A">
        <w:rPr>
          <w:rFonts w:ascii="Arial" w:hAnsi="Arial" w:cs="Arial"/>
          <w:sz w:val="22"/>
          <w:szCs w:val="22"/>
        </w:rPr>
        <w:t xml:space="preserve"> v</w:t>
      </w:r>
      <w:r w:rsidR="007060EF" w:rsidRPr="00B1608A">
        <w:rPr>
          <w:rFonts w:ascii="Arial" w:hAnsi="Arial" w:cs="Arial"/>
          <w:sz w:val="22"/>
          <w:szCs w:val="22"/>
        </w:rPr>
        <w:t xml:space="preserve"> oddělení matek s dětmi.</w:t>
      </w:r>
    </w:p>
    <w:p w14:paraId="0548EFCF" w14:textId="0E82CE0A" w:rsidR="00D05FC4" w:rsidRPr="00B1608A" w:rsidRDefault="007060EF" w:rsidP="002D4D7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b/>
          <w:bCs/>
          <w:sz w:val="22"/>
          <w:szCs w:val="22"/>
        </w:rPr>
        <w:t>ÚKOL:</w:t>
      </w:r>
      <w:r w:rsidRPr="00B1608A">
        <w:rPr>
          <w:rFonts w:ascii="Arial" w:hAnsi="Arial" w:cs="Arial"/>
          <w:sz w:val="22"/>
          <w:szCs w:val="22"/>
        </w:rPr>
        <w:t xml:space="preserve"> Pozvat paní ředitelku </w:t>
      </w:r>
      <w:r w:rsidR="00084B9E" w:rsidRPr="00B1608A">
        <w:rPr>
          <w:rFonts w:ascii="Arial" w:hAnsi="Arial" w:cs="Arial"/>
          <w:sz w:val="22"/>
          <w:szCs w:val="22"/>
        </w:rPr>
        <w:t>věznic</w:t>
      </w:r>
      <w:r w:rsidRPr="00B1608A">
        <w:rPr>
          <w:rFonts w:ascii="Arial" w:hAnsi="Arial" w:cs="Arial"/>
          <w:sz w:val="22"/>
          <w:szCs w:val="22"/>
        </w:rPr>
        <w:t>e ve</w:t>
      </w:r>
      <w:r w:rsidR="00084B9E" w:rsidRPr="00B1608A">
        <w:rPr>
          <w:rFonts w:ascii="Arial" w:hAnsi="Arial" w:cs="Arial"/>
          <w:sz w:val="22"/>
          <w:szCs w:val="22"/>
        </w:rPr>
        <w:t xml:space="preserve"> Světl</w:t>
      </w:r>
      <w:r w:rsidR="008A1666" w:rsidRPr="00B1608A">
        <w:rPr>
          <w:rFonts w:ascii="Arial" w:hAnsi="Arial" w:cs="Arial"/>
          <w:sz w:val="22"/>
          <w:szCs w:val="22"/>
        </w:rPr>
        <w:t>é</w:t>
      </w:r>
      <w:r w:rsidR="00084B9E" w:rsidRPr="00B1608A">
        <w:rPr>
          <w:rFonts w:ascii="Arial" w:hAnsi="Arial" w:cs="Arial"/>
          <w:sz w:val="22"/>
          <w:szCs w:val="22"/>
        </w:rPr>
        <w:t xml:space="preserve"> nad Sázavou</w:t>
      </w:r>
      <w:r w:rsidRPr="00B1608A">
        <w:rPr>
          <w:rFonts w:ascii="Arial" w:hAnsi="Arial" w:cs="Arial"/>
          <w:sz w:val="22"/>
          <w:szCs w:val="22"/>
        </w:rPr>
        <w:t xml:space="preserve"> na některé z následujících zasedání Výboru k prezentování postupů v případech matek s dětmi.</w:t>
      </w:r>
    </w:p>
    <w:p w14:paraId="58614C80" w14:textId="77777777" w:rsidR="007060EF" w:rsidRPr="00B1608A" w:rsidRDefault="007060EF" w:rsidP="00AA11A4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7EAF9E" w14:textId="7A1024D1" w:rsidR="00FD6A4B" w:rsidRPr="00B1608A" w:rsidRDefault="00AA11A4" w:rsidP="00AA11A4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2. N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áhradní péče (10:00 – 10:45)</w:t>
      </w:r>
    </w:p>
    <w:p w14:paraId="2D240449" w14:textId="40F545D8" w:rsidR="00FD6A4B" w:rsidRPr="00B1608A" w:rsidRDefault="006D1077" w:rsidP="006D1077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a) U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končení činnosti DD3, problematika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Chovánku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</w:t>
      </w:r>
      <w:r w:rsidR="00233261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Brně</w:t>
      </w:r>
      <w:r w:rsidR="00233261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r w:rsidR="007060EF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KVOP, </w:t>
      </w:r>
      <w:r w:rsidR="00233261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7060EF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233261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60D53E45" w14:textId="4BE9ED96" w:rsidR="00233261" w:rsidRPr="003421B6" w:rsidRDefault="00233261" w:rsidP="00AA1BAF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1B6">
        <w:rPr>
          <w:rFonts w:ascii="Arial" w:hAnsi="Arial" w:cs="Arial"/>
          <w:color w:val="000000" w:themeColor="text1"/>
          <w:sz w:val="22"/>
          <w:szCs w:val="22"/>
        </w:rPr>
        <w:t>KVOP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 xml:space="preserve"> situaci průběžně monitoruje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>. Na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aktivní dotazování 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>MPSV a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OSPOD 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>nebyly hlášeny žádné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 problémy s umisťováním dětí. 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>Dál</w:t>
      </w:r>
      <w:r w:rsidR="000D6FC9" w:rsidRPr="003421B6">
        <w:rPr>
          <w:rFonts w:ascii="Arial" w:hAnsi="Arial" w:cs="Arial"/>
          <w:color w:val="000000" w:themeColor="text1"/>
          <w:sz w:val="22"/>
          <w:szCs w:val="22"/>
        </w:rPr>
        <w:t>e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 xml:space="preserve"> informovali, že v případě brněnského </w:t>
      </w:r>
      <w:proofErr w:type="spellStart"/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>Chovánku</w:t>
      </w:r>
      <w:proofErr w:type="spellEnd"/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 se čeká na rozhodnutí o 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>registraci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21B6">
        <w:rPr>
          <w:rFonts w:ascii="Arial" w:hAnsi="Arial" w:cs="Arial"/>
          <w:color w:val="000000" w:themeColor="text1"/>
          <w:sz w:val="22"/>
          <w:szCs w:val="22"/>
        </w:rPr>
        <w:t>jako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 dětského domova. V únoru obdrželi vyjádření, že v </w:t>
      </w:r>
      <w:proofErr w:type="spellStart"/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>Chovánku</w:t>
      </w:r>
      <w:proofErr w:type="spellEnd"/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 budují zařízení pro účely dětského domova a 2 samostatné byty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.</w:t>
      </w:r>
      <w:r w:rsidR="00952711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V</w:t>
      </w:r>
      <w:r w:rsidR="00AA1BAF" w:rsidRPr="003421B6">
        <w:rPr>
          <w:rFonts w:ascii="Arial" w:hAnsi="Arial" w:cs="Arial"/>
          <w:color w:val="000000" w:themeColor="text1"/>
          <w:sz w:val="22"/>
          <w:szCs w:val="22"/>
        </w:rPr>
        <w:t xml:space="preserve"> řešení je </w:t>
      </w:r>
      <w:r w:rsidR="002B7D7E" w:rsidRPr="003421B6">
        <w:rPr>
          <w:rFonts w:ascii="Arial" w:hAnsi="Arial" w:cs="Arial"/>
          <w:color w:val="000000" w:themeColor="text1"/>
          <w:sz w:val="22"/>
          <w:szCs w:val="22"/>
        </w:rPr>
        <w:t>situace 10 dětí, ostatních 33 zůstává.</w:t>
      </w:r>
    </w:p>
    <w:p w14:paraId="7275585C" w14:textId="47416314" w:rsidR="00C9687B" w:rsidRPr="003421B6" w:rsidRDefault="007060EF" w:rsidP="0023326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1B6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3421B6">
        <w:rPr>
          <w:rFonts w:ascii="Arial" w:hAnsi="Arial" w:cs="Arial"/>
          <w:sz w:val="22"/>
          <w:szCs w:val="22"/>
        </w:rPr>
        <w:t>Kršiak</w:t>
      </w:r>
      <w:proofErr w:type="spellEnd"/>
      <w:r w:rsidRPr="003421B6">
        <w:rPr>
          <w:rFonts w:ascii="Arial" w:hAnsi="Arial" w:cs="Arial"/>
          <w:sz w:val="22"/>
          <w:szCs w:val="22"/>
        </w:rPr>
        <w:t xml:space="preserve"> (MZ)</w:t>
      </w:r>
      <w:r w:rsidR="00952711" w:rsidRPr="003421B6">
        <w:rPr>
          <w:rFonts w:ascii="Arial" w:hAnsi="Arial" w:cs="Arial"/>
          <w:sz w:val="22"/>
          <w:szCs w:val="22"/>
        </w:rPr>
        <w:t xml:space="preserve"> vyjádřil přesvědčení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, že regulace </w:t>
      </w:r>
      <w:r w:rsidR="00233261" w:rsidRPr="003421B6">
        <w:rPr>
          <w:rFonts w:ascii="Arial" w:hAnsi="Arial" w:cs="Arial"/>
          <w:color w:val="000000" w:themeColor="text1"/>
          <w:sz w:val="22"/>
          <w:szCs w:val="22"/>
        </w:rPr>
        <w:t>Centra komplexní péče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 projde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, přičemž j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>e nezbytné předejít umisťování dětí na zdravotní lůžk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a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 bez zdravotní indikace. 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 xml:space="preserve">Dále představil průzkum 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MZ, na který odpovědělo 13 zařízení, data 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však byla zkompletována nedávno a přesné výstupy budou dodány. MZ společně s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 MPSV </w:t>
      </w:r>
      <w:r w:rsidR="00171843" w:rsidRPr="003421B6">
        <w:rPr>
          <w:rFonts w:ascii="Arial" w:hAnsi="Arial" w:cs="Arial"/>
          <w:color w:val="000000" w:themeColor="text1"/>
          <w:sz w:val="22"/>
          <w:szCs w:val="22"/>
        </w:rPr>
        <w:t>uskutečn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>í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 mezirezortní setkání s cílem </w:t>
      </w:r>
      <w:r w:rsidR="000D6FC9" w:rsidRPr="003421B6">
        <w:rPr>
          <w:rFonts w:ascii="Arial" w:hAnsi="Arial" w:cs="Arial"/>
          <w:color w:val="000000" w:themeColor="text1"/>
          <w:sz w:val="22"/>
          <w:szCs w:val="22"/>
        </w:rPr>
        <w:t>identifikovat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 xml:space="preserve"> rizikové či stagnující situace, provézt revizi zdravotních pojiš</w:t>
      </w:r>
      <w:r w:rsidR="00171843" w:rsidRPr="003421B6">
        <w:rPr>
          <w:rFonts w:ascii="Arial" w:hAnsi="Arial" w:cs="Arial"/>
          <w:color w:val="000000" w:themeColor="text1"/>
          <w:sz w:val="22"/>
          <w:szCs w:val="22"/>
        </w:rPr>
        <w:t>ť</w:t>
      </w:r>
      <w:r w:rsidR="00606B2A" w:rsidRPr="003421B6">
        <w:rPr>
          <w:rFonts w:ascii="Arial" w:hAnsi="Arial" w:cs="Arial"/>
          <w:color w:val="000000" w:themeColor="text1"/>
          <w:sz w:val="22"/>
          <w:szCs w:val="22"/>
        </w:rPr>
        <w:t>oven a zjistit, zda jsou děti na tato lůžka indikovány správně.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>Chovánek</w:t>
      </w:r>
      <w:proofErr w:type="spellEnd"/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je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 xml:space="preserve"> i z pohledu MZ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 xml:space="preserve"> velmi problematické zařízení, neboť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 xml:space="preserve"> vedení potvrdilo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, že smlouvu se 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zdravotní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pojišťovnou nemají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0D6FC9" w:rsidRPr="003421B6">
        <w:rPr>
          <w:rFonts w:ascii="Arial" w:hAnsi="Arial" w:cs="Arial"/>
          <w:color w:val="000000" w:themeColor="text1"/>
          <w:sz w:val="22"/>
          <w:szCs w:val="22"/>
        </w:rPr>
        <w:t xml:space="preserve"> revizi u nich tedy</w:t>
      </w:r>
      <w:r w:rsidR="00F1609C" w:rsidRPr="003421B6">
        <w:rPr>
          <w:rFonts w:ascii="Arial" w:hAnsi="Arial" w:cs="Arial"/>
          <w:color w:val="000000" w:themeColor="text1"/>
          <w:sz w:val="22"/>
          <w:szCs w:val="22"/>
        </w:rPr>
        <w:t xml:space="preserve"> nelze 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>provézt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. V Krči je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20 lůžek následné lůžkové péče (po 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akutní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hospitalizaci), 35 lůžek, kter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á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jsou evidovány zdrav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otní pojišťovnou jako</w:t>
      </w:r>
      <w:r w:rsidR="00C9687B" w:rsidRPr="003421B6">
        <w:rPr>
          <w:rFonts w:ascii="Arial" w:hAnsi="Arial" w:cs="Arial"/>
          <w:color w:val="000000" w:themeColor="text1"/>
          <w:sz w:val="22"/>
          <w:szCs w:val="22"/>
        </w:rPr>
        <w:t xml:space="preserve"> lůžka dlouhodobé péče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5746D6" w14:textId="7AAB8D0A" w:rsidR="00022EB4" w:rsidRPr="00B1608A" w:rsidRDefault="00F1609C" w:rsidP="0023326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1B6">
        <w:rPr>
          <w:rFonts w:ascii="Arial" w:hAnsi="Arial" w:cs="Arial"/>
          <w:color w:val="000000" w:themeColor="text1"/>
          <w:sz w:val="22"/>
          <w:szCs w:val="22"/>
        </w:rPr>
        <w:t xml:space="preserve">Nakonec </w:t>
      </w:r>
      <w:r w:rsidRPr="003421B6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3421B6">
        <w:rPr>
          <w:rFonts w:ascii="Arial" w:hAnsi="Arial" w:cs="Arial"/>
          <w:sz w:val="22"/>
          <w:szCs w:val="22"/>
        </w:rPr>
        <w:t>Kršiak</w:t>
      </w:r>
      <w:proofErr w:type="spellEnd"/>
      <w:r w:rsidRPr="003421B6">
        <w:rPr>
          <w:rFonts w:ascii="Arial" w:hAnsi="Arial" w:cs="Arial"/>
          <w:sz w:val="22"/>
          <w:szCs w:val="22"/>
        </w:rPr>
        <w:t xml:space="preserve"> (MZ) </w:t>
      </w:r>
      <w:r w:rsidRPr="003421B6">
        <w:rPr>
          <w:rFonts w:ascii="Arial" w:hAnsi="Arial" w:cs="Arial"/>
          <w:color w:val="000000" w:themeColor="text1"/>
          <w:sz w:val="22"/>
          <w:szCs w:val="22"/>
        </w:rPr>
        <w:t>informoval o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8B0565" w:rsidRPr="003421B6">
        <w:rPr>
          <w:rFonts w:ascii="Arial" w:hAnsi="Arial" w:cs="Arial"/>
          <w:color w:val="000000" w:themeColor="text1"/>
          <w:sz w:val="22"/>
          <w:szCs w:val="22"/>
        </w:rPr>
        <w:t>ovelizac</w:t>
      </w:r>
      <w:r w:rsidR="004F26A1" w:rsidRPr="003421B6">
        <w:rPr>
          <w:rFonts w:ascii="Arial" w:hAnsi="Arial" w:cs="Arial"/>
          <w:color w:val="000000" w:themeColor="text1"/>
          <w:sz w:val="22"/>
          <w:szCs w:val="22"/>
        </w:rPr>
        <w:t>i</w:t>
      </w:r>
      <w:r w:rsidR="008B0565" w:rsidRPr="003421B6">
        <w:rPr>
          <w:rFonts w:ascii="Arial" w:hAnsi="Arial" w:cs="Arial"/>
          <w:color w:val="000000" w:themeColor="text1"/>
          <w:sz w:val="22"/>
          <w:szCs w:val="22"/>
        </w:rPr>
        <w:t xml:space="preserve"> vyhlášek o materiálním a personálním standardu</w:t>
      </w:r>
      <w:r w:rsidRPr="003421B6">
        <w:rPr>
          <w:rFonts w:ascii="Arial" w:hAnsi="Arial" w:cs="Arial"/>
          <w:color w:val="000000" w:themeColor="text1"/>
          <w:sz w:val="22"/>
          <w:szCs w:val="22"/>
        </w:rPr>
        <w:t>, ve které</w:t>
      </w:r>
      <w:r w:rsidR="008B0565" w:rsidRPr="00342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155C" w:rsidRPr="003421B6">
        <w:rPr>
          <w:rFonts w:ascii="Arial" w:hAnsi="Arial" w:cs="Arial"/>
          <w:color w:val="000000" w:themeColor="text1"/>
          <w:sz w:val="22"/>
          <w:szCs w:val="22"/>
        </w:rPr>
        <w:t>se</w:t>
      </w:r>
      <w:r w:rsidR="00CF33A5" w:rsidRPr="003421B6">
        <w:rPr>
          <w:rFonts w:ascii="Arial" w:hAnsi="Arial" w:cs="Arial"/>
          <w:color w:val="000000" w:themeColor="text1"/>
          <w:sz w:val="22"/>
          <w:szCs w:val="22"/>
        </w:rPr>
        <w:t xml:space="preserve"> povedlo zakotvit, že lůžková sociálně-zdravotní péče a dlouhodobé lůžkové péče pro děti budou muset být vždy vymezovány tak,</w:t>
      </w:r>
      <w:r w:rsidR="00E50D42" w:rsidRPr="003421B6">
        <w:rPr>
          <w:rFonts w:ascii="Arial" w:hAnsi="Arial" w:cs="Arial"/>
          <w:color w:val="000000" w:themeColor="text1"/>
          <w:sz w:val="22"/>
          <w:szCs w:val="22"/>
        </w:rPr>
        <w:t xml:space="preserve"> aby měl pokoj jedno lůžko + lůžko pro doprovod</w:t>
      </w:r>
      <w:r w:rsidR="00CF33A5" w:rsidRPr="003421B6">
        <w:rPr>
          <w:rFonts w:ascii="Arial" w:hAnsi="Arial" w:cs="Arial"/>
          <w:color w:val="000000" w:themeColor="text1"/>
          <w:sz w:val="22"/>
          <w:szCs w:val="22"/>
        </w:rPr>
        <w:t xml:space="preserve"> (účinn</w:t>
      </w:r>
      <w:r w:rsidR="00E50D42" w:rsidRPr="003421B6">
        <w:rPr>
          <w:rFonts w:ascii="Arial" w:hAnsi="Arial" w:cs="Arial"/>
          <w:color w:val="000000" w:themeColor="text1"/>
          <w:sz w:val="22"/>
          <w:szCs w:val="22"/>
        </w:rPr>
        <w:t>ost</w:t>
      </w:r>
      <w:r w:rsidR="00CF33A5" w:rsidRPr="003421B6">
        <w:rPr>
          <w:rFonts w:ascii="Arial" w:hAnsi="Arial" w:cs="Arial"/>
          <w:color w:val="000000" w:themeColor="text1"/>
          <w:sz w:val="22"/>
          <w:szCs w:val="22"/>
        </w:rPr>
        <w:t xml:space="preserve"> od 1. 5.</w:t>
      </w:r>
      <w:r w:rsidR="00022EB4" w:rsidRPr="003421B6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CF33A5" w:rsidRPr="003421B6">
        <w:rPr>
          <w:rFonts w:ascii="Arial" w:hAnsi="Arial" w:cs="Arial"/>
          <w:color w:val="000000" w:themeColor="text1"/>
          <w:sz w:val="22"/>
          <w:szCs w:val="22"/>
        </w:rPr>
        <w:t>)</w:t>
      </w:r>
      <w:r w:rsidR="00E50D42" w:rsidRPr="003421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C52DB9" w14:textId="4FC46A69" w:rsidR="00FD6A4B" w:rsidRPr="00B1608A" w:rsidRDefault="006D1077" w:rsidP="006D1077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b) </w:t>
      </w:r>
      <w:r w:rsidR="000D6FC9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Diskuse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problematice k návrhům opatření k okamžitému přebírání dětí pěstouny na přechodnou dobu (MPSV)</w:t>
      </w:r>
    </w:p>
    <w:p w14:paraId="65A3B579" w14:textId="6F527C11" w:rsidR="008B0565" w:rsidRPr="00B1608A" w:rsidRDefault="00337C3A" w:rsidP="00337C3A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D. Hovorka (MPSV) představil připravovaný pozměňovací 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>návrh k zákonu o zvláštních řízeních soudních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který by umožnil umístěn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>í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 xml:space="preserve"> dítě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te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 xml:space="preserve"> do 4 let do zařízení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v případě, že by vyžadovalo okamžitou pomoc a ne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 xml:space="preserve">existovala 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možnost jej umístit do 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>péče fyzické osoby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. Toto umístění by bylo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 xml:space="preserve"> maximálně na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 xml:space="preserve">dobu 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>2 měsíc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ů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přičemž 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>soud může stanovit dobu předběžného řízení až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 xml:space="preserve"> na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 xml:space="preserve"> 3 měsíce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. Návrh prošel 2. čtením a byl také diskutován na kulatém stole Poslanecké sněmovny dne 18. 3. 2025. Účinnost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>i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by měl 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>na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být </w:t>
      </w:r>
      <w:r w:rsidR="008B0565" w:rsidRPr="00B1608A">
        <w:rPr>
          <w:rFonts w:ascii="Arial" w:hAnsi="Arial" w:cs="Arial"/>
          <w:color w:val="000000" w:themeColor="text1"/>
          <w:sz w:val="22"/>
          <w:szCs w:val="22"/>
        </w:rPr>
        <w:t>od vyhlášení zákona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827A5A" w14:textId="04495BB8" w:rsidR="00337C3A" w:rsidRPr="00B1608A" w:rsidRDefault="00B56B2E" w:rsidP="00337C3A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lastRenderedPageBreak/>
        <w:t>Diskuse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r>
        <w:rPr>
          <w:rFonts w:ascii="Arial" w:hAnsi="Arial" w:cs="Arial"/>
          <w:color w:val="000000" w:themeColor="text1"/>
          <w:sz w:val="22"/>
          <w:szCs w:val="22"/>
        </w:rPr>
        <w:t>následně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stočila k důležitosti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prokázání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podniknutí 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>vešker</w:t>
      </w:r>
      <w:r>
        <w:rPr>
          <w:rFonts w:ascii="Arial" w:hAnsi="Arial" w:cs="Arial"/>
          <w:color w:val="000000" w:themeColor="text1"/>
          <w:sz w:val="22"/>
          <w:szCs w:val="22"/>
        </w:rPr>
        <w:t>ých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krok</w:t>
      </w:r>
      <w:r>
        <w:rPr>
          <w:rFonts w:ascii="Arial" w:hAnsi="Arial" w:cs="Arial"/>
          <w:color w:val="000000" w:themeColor="text1"/>
          <w:sz w:val="22"/>
          <w:szCs w:val="22"/>
        </w:rPr>
        <w:t>ů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k umístění dítěte do péče fyzické osoby. V praxi toto prokazování může být složité a bude záležet na soudech, do jaké míry na něm budou trvat.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D. Hovorka (MPSV) vyjádřil, že by bylo n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>ej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spolehlivější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 xml:space="preserve">zapsat 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povinnost 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prezentovat konkrétní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podniknut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é kroky pro umístění do péče fyzické osoby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přímo do návrhu</w:t>
      </w:r>
      <w:r w:rsidR="005C1BA1" w:rsidRPr="00B1608A">
        <w:rPr>
          <w:rFonts w:ascii="Arial" w:hAnsi="Arial" w:cs="Arial"/>
          <w:color w:val="000000" w:themeColor="text1"/>
          <w:sz w:val="22"/>
          <w:szCs w:val="22"/>
        </w:rPr>
        <w:t>.</w:t>
      </w:r>
      <w:r w:rsidR="00337C3A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08D0" w:rsidRPr="00B1608A">
        <w:rPr>
          <w:rFonts w:ascii="Arial" w:hAnsi="Arial" w:cs="Arial"/>
          <w:color w:val="000000" w:themeColor="text1"/>
          <w:sz w:val="22"/>
          <w:szCs w:val="22"/>
        </w:rPr>
        <w:t xml:space="preserve">J. Provazníková </w:t>
      </w:r>
      <w:r w:rsidR="00C03B1E" w:rsidRPr="00B1608A">
        <w:rPr>
          <w:rFonts w:ascii="Arial" w:hAnsi="Arial" w:cs="Arial"/>
          <w:color w:val="000000" w:themeColor="text1"/>
          <w:sz w:val="22"/>
          <w:szCs w:val="22"/>
        </w:rPr>
        <w:t>(</w:t>
      </w:r>
      <w:r w:rsidR="0053652A" w:rsidRPr="00B1608A">
        <w:rPr>
          <w:rFonts w:ascii="Arial" w:hAnsi="Arial" w:cs="Arial"/>
          <w:color w:val="000000" w:themeColor="text1"/>
          <w:sz w:val="22"/>
          <w:szCs w:val="22"/>
        </w:rPr>
        <w:t>S</w:t>
      </w:r>
      <w:r w:rsidR="00C03B1E" w:rsidRPr="00B1608A">
        <w:rPr>
          <w:rFonts w:ascii="Arial" w:hAnsi="Arial" w:cs="Arial"/>
          <w:color w:val="000000" w:themeColor="text1"/>
          <w:sz w:val="22"/>
          <w:szCs w:val="22"/>
        </w:rPr>
        <w:t xml:space="preserve">družení opatrovnických soudů) </w:t>
      </w:r>
      <w:r w:rsidR="009408D0" w:rsidRPr="00B1608A">
        <w:rPr>
          <w:rFonts w:ascii="Arial" w:hAnsi="Arial" w:cs="Arial"/>
          <w:color w:val="000000" w:themeColor="text1"/>
          <w:sz w:val="22"/>
          <w:szCs w:val="22"/>
        </w:rPr>
        <w:t xml:space="preserve">potvrdila, že soudci budou na odůvodnění nemožnosti svěření do péče fyzické osoby trvat a uvedla, že v praxi lze dítě předat do péče dočasných pěstounů i bez rozhodnutí soudu. Účastnice a účastníci zasedání se shodli na důležitosti dostupnosti souhrnných dat, aby se systémová rozhodnutí nestavěla </w:t>
      </w:r>
      <w:r w:rsidR="0053652A" w:rsidRPr="00B1608A">
        <w:rPr>
          <w:rFonts w:ascii="Arial" w:hAnsi="Arial" w:cs="Arial"/>
          <w:color w:val="000000" w:themeColor="text1"/>
          <w:sz w:val="22"/>
          <w:szCs w:val="22"/>
        </w:rPr>
        <w:t>pouze</w:t>
      </w:r>
      <w:r w:rsidR="009408D0" w:rsidRPr="00B1608A">
        <w:rPr>
          <w:rFonts w:ascii="Arial" w:hAnsi="Arial" w:cs="Arial"/>
          <w:color w:val="000000" w:themeColor="text1"/>
          <w:sz w:val="22"/>
          <w:szCs w:val="22"/>
        </w:rPr>
        <w:t xml:space="preserve"> na jednotlivých příkladech.</w:t>
      </w:r>
    </w:p>
    <w:p w14:paraId="642F7493" w14:textId="77777777" w:rsidR="004F26A1" w:rsidRPr="00B1608A" w:rsidRDefault="004F26A1" w:rsidP="00FD6A4B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DDABE0" w14:textId="511379A7" w:rsidR="00E40CA4" w:rsidRPr="00B1608A" w:rsidRDefault="00E52BD9" w:rsidP="004F26A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98121343"/>
      <w:r w:rsidRPr="00B1608A">
        <w:rPr>
          <w:rFonts w:ascii="Arial" w:hAnsi="Arial" w:cs="Arial"/>
          <w:color w:val="000000" w:themeColor="text1"/>
          <w:sz w:val="22"/>
          <w:szCs w:val="22"/>
        </w:rPr>
        <w:t>K.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Šimáčkov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>á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608A">
        <w:rPr>
          <w:rFonts w:ascii="Arial" w:hAnsi="Arial" w:cs="Arial"/>
          <w:color w:val="000000" w:themeColor="text1"/>
          <w:sz w:val="22"/>
          <w:szCs w:val="22"/>
        </w:rPr>
        <w:t>Laurenčíkov</w:t>
      </w:r>
      <w:r w:rsidR="00B56B2E">
        <w:rPr>
          <w:rFonts w:ascii="Arial" w:hAnsi="Arial" w:cs="Arial"/>
          <w:color w:val="000000" w:themeColor="text1"/>
          <w:sz w:val="22"/>
          <w:szCs w:val="22"/>
        </w:rPr>
        <w:t>á</w:t>
      </w:r>
      <w:proofErr w:type="spellEnd"/>
      <w:r w:rsidR="009F6719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vládní zmocněnkyně pro lidská práva</w:t>
      </w:r>
      <w:r w:rsidR="009F6719">
        <w:rPr>
          <w:rFonts w:ascii="Arial" w:hAnsi="Arial" w:cs="Arial"/>
          <w:color w:val="000000" w:themeColor="text1"/>
          <w:sz w:val="22"/>
          <w:szCs w:val="22"/>
        </w:rPr>
        <w:t>)</w:t>
      </w:r>
      <w:r w:rsidR="00171843" w:rsidRPr="00B1608A">
        <w:rPr>
          <w:rFonts w:ascii="Arial" w:hAnsi="Arial" w:cs="Arial"/>
          <w:color w:val="000000" w:themeColor="text1"/>
          <w:sz w:val="22"/>
          <w:szCs w:val="22"/>
        </w:rPr>
        <w:t>,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r w:rsidR="00171843" w:rsidRPr="00B1608A">
        <w:rPr>
          <w:rFonts w:ascii="Arial" w:hAnsi="Arial" w:cs="Arial"/>
          <w:color w:val="000000" w:themeColor="text1"/>
          <w:sz w:val="22"/>
          <w:szCs w:val="22"/>
        </w:rPr>
        <w:t>shrnula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 aktuality a vývoj v tématu práv dětí. Jedná se především o d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okončení 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doporučení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práv dětí vězněných rodičů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, komisi pro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ošetření nepřirozených úmrtí dětí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poslanecký návrh 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o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institut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u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terénní rodinné asistence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,</w:t>
      </w:r>
      <w:r w:rsidR="006D1077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>podepsání novely o dětském ombudsmanovi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 a důležitost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1B31" w:rsidRPr="00B1608A">
        <w:rPr>
          <w:rFonts w:ascii="Arial" w:hAnsi="Arial" w:cs="Arial"/>
          <w:color w:val="000000" w:themeColor="text1"/>
          <w:sz w:val="22"/>
          <w:szCs w:val="22"/>
        </w:rPr>
        <w:t>komunikovat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 xml:space="preserve"> profily kandidátů směrem k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 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>politikům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>zapoj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ení</w:t>
      </w:r>
      <w:r w:rsidR="00E2732E" w:rsidRPr="00B16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1B31" w:rsidRPr="00B1608A">
        <w:rPr>
          <w:rFonts w:ascii="Arial" w:hAnsi="Arial" w:cs="Arial"/>
          <w:color w:val="000000" w:themeColor="text1"/>
          <w:sz w:val="22"/>
          <w:szCs w:val="22"/>
        </w:rPr>
        <w:t>perspektiv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y</w:t>
      </w:r>
      <w:r w:rsidR="003D1B31" w:rsidRPr="00B1608A">
        <w:rPr>
          <w:rFonts w:ascii="Arial" w:hAnsi="Arial" w:cs="Arial"/>
          <w:color w:val="000000" w:themeColor="text1"/>
          <w:sz w:val="22"/>
          <w:szCs w:val="22"/>
        </w:rPr>
        <w:t xml:space="preserve"> dětí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, zákon o domácím násilí, který stanovuje jednotnou definici domácího násilí, nepřijatelnost tělesných trestů, p</w:t>
      </w:r>
      <w:r w:rsidR="008E19DC" w:rsidRPr="00B1608A">
        <w:rPr>
          <w:rFonts w:ascii="Arial" w:hAnsi="Arial" w:cs="Arial"/>
          <w:color w:val="000000" w:themeColor="text1"/>
          <w:sz w:val="22"/>
          <w:szCs w:val="22"/>
        </w:rPr>
        <w:t>rogram bezpečné dětství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 xml:space="preserve">, sociální kompetence škol a téma dětské psychiatrie, kterému by se ráda </w:t>
      </w:r>
      <w:r w:rsidR="00F85FB8" w:rsidRPr="00B1608A">
        <w:rPr>
          <w:rFonts w:ascii="Arial" w:hAnsi="Arial" w:cs="Arial"/>
          <w:color w:val="000000" w:themeColor="text1"/>
          <w:sz w:val="22"/>
          <w:szCs w:val="22"/>
        </w:rPr>
        <w:t xml:space="preserve">do budoucna podrobně </w:t>
      </w:r>
      <w:r w:rsidR="004F26A1" w:rsidRPr="00B1608A">
        <w:rPr>
          <w:rFonts w:ascii="Arial" w:hAnsi="Arial" w:cs="Arial"/>
          <w:color w:val="000000" w:themeColor="text1"/>
          <w:sz w:val="22"/>
          <w:szCs w:val="22"/>
        </w:rPr>
        <w:t>věnovala.</w:t>
      </w:r>
    </w:p>
    <w:p w14:paraId="3765F4C0" w14:textId="77777777" w:rsidR="00171843" w:rsidRPr="00B1608A" w:rsidRDefault="00171843" w:rsidP="004F26A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509B62" w14:textId="65B5780C" w:rsidR="00FD6A4B" w:rsidRPr="00B1608A" w:rsidRDefault="006D1077" w:rsidP="006D1077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3. O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patření k bezpečí na školách (MŠMT) (11:00 – 11:15)</w:t>
      </w:r>
    </w:p>
    <w:p w14:paraId="38CE805F" w14:textId="77777777" w:rsidR="00C71FDC" w:rsidRPr="00B1608A" w:rsidRDefault="00E40CA4" w:rsidP="00E40C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M. Štěpánková </w:t>
      </w:r>
      <w:proofErr w:type="spellStart"/>
      <w:r w:rsidRPr="00B1608A">
        <w:rPr>
          <w:rFonts w:ascii="Arial" w:hAnsi="Arial" w:cs="Arial"/>
          <w:sz w:val="22"/>
          <w:szCs w:val="22"/>
        </w:rPr>
        <w:t>Štýbrová</w:t>
      </w:r>
      <w:proofErr w:type="spellEnd"/>
      <w:r w:rsidR="004F26A1" w:rsidRPr="00B1608A">
        <w:rPr>
          <w:rFonts w:ascii="Arial" w:hAnsi="Arial" w:cs="Arial"/>
          <w:sz w:val="22"/>
          <w:szCs w:val="22"/>
        </w:rPr>
        <w:t xml:space="preserve"> (MŠMT)</w:t>
      </w:r>
      <w:r w:rsidR="00171843" w:rsidRPr="00B1608A">
        <w:rPr>
          <w:rFonts w:ascii="Arial" w:hAnsi="Arial" w:cs="Arial"/>
          <w:sz w:val="22"/>
          <w:szCs w:val="22"/>
        </w:rPr>
        <w:t xml:space="preserve"> představila dlouhodobý</w:t>
      </w:r>
      <w:r w:rsidR="00F70133" w:rsidRPr="00B1608A">
        <w:rPr>
          <w:rFonts w:ascii="Arial" w:hAnsi="Arial" w:cs="Arial"/>
          <w:sz w:val="22"/>
          <w:szCs w:val="22"/>
        </w:rPr>
        <w:t xml:space="preserve"> přístup</w:t>
      </w:r>
      <w:r w:rsidR="00171843" w:rsidRPr="00B1608A">
        <w:rPr>
          <w:rFonts w:ascii="Arial" w:hAnsi="Arial" w:cs="Arial"/>
          <w:sz w:val="22"/>
          <w:szCs w:val="22"/>
        </w:rPr>
        <w:t xml:space="preserve"> MŠMT k prevenci a řešení šikany na </w:t>
      </w:r>
      <w:r w:rsidR="00DD68B3" w:rsidRPr="00B1608A">
        <w:rPr>
          <w:rFonts w:ascii="Arial" w:hAnsi="Arial" w:cs="Arial"/>
          <w:sz w:val="22"/>
          <w:szCs w:val="22"/>
        </w:rPr>
        <w:t>školách a aktualizovanou vyhlášku</w:t>
      </w:r>
      <w:r w:rsidR="00F70133" w:rsidRPr="00B1608A">
        <w:rPr>
          <w:rFonts w:ascii="Arial" w:hAnsi="Arial" w:cs="Arial"/>
          <w:sz w:val="22"/>
          <w:szCs w:val="22"/>
        </w:rPr>
        <w:t xml:space="preserve"> 72</w:t>
      </w:r>
      <w:r w:rsidR="00DD68B3" w:rsidRPr="00B1608A">
        <w:rPr>
          <w:rFonts w:ascii="Arial" w:hAnsi="Arial" w:cs="Arial"/>
          <w:sz w:val="22"/>
          <w:szCs w:val="22"/>
        </w:rPr>
        <w:t>/</w:t>
      </w:r>
      <w:r w:rsidR="00F70133" w:rsidRPr="00B1608A">
        <w:rPr>
          <w:rFonts w:ascii="Arial" w:hAnsi="Arial" w:cs="Arial"/>
          <w:sz w:val="22"/>
          <w:szCs w:val="22"/>
        </w:rPr>
        <w:t xml:space="preserve">2005, </w:t>
      </w:r>
      <w:r w:rsidR="00DD68B3" w:rsidRPr="00B1608A">
        <w:rPr>
          <w:rFonts w:ascii="Arial" w:hAnsi="Arial" w:cs="Arial"/>
          <w:sz w:val="22"/>
          <w:szCs w:val="22"/>
        </w:rPr>
        <w:t xml:space="preserve">jejíž </w:t>
      </w:r>
      <w:r w:rsidR="00F70133" w:rsidRPr="00B1608A">
        <w:rPr>
          <w:rFonts w:ascii="Arial" w:hAnsi="Arial" w:cs="Arial"/>
          <w:sz w:val="22"/>
          <w:szCs w:val="22"/>
        </w:rPr>
        <w:t>para</w:t>
      </w:r>
      <w:r w:rsidR="00DD68B3" w:rsidRPr="00B1608A">
        <w:rPr>
          <w:rFonts w:ascii="Arial" w:hAnsi="Arial" w:cs="Arial"/>
          <w:sz w:val="22"/>
          <w:szCs w:val="22"/>
        </w:rPr>
        <w:t>graf</w:t>
      </w:r>
      <w:r w:rsidR="00F70133" w:rsidRPr="00B1608A">
        <w:rPr>
          <w:rFonts w:ascii="Arial" w:hAnsi="Arial" w:cs="Arial"/>
          <w:sz w:val="22"/>
          <w:szCs w:val="22"/>
        </w:rPr>
        <w:t xml:space="preserve"> 7 </w:t>
      </w:r>
      <w:r w:rsidR="00DD68B3" w:rsidRPr="00B1608A">
        <w:rPr>
          <w:rFonts w:ascii="Arial" w:hAnsi="Arial" w:cs="Arial"/>
          <w:sz w:val="22"/>
          <w:szCs w:val="22"/>
        </w:rPr>
        <w:t>stanovuje, co by š</w:t>
      </w:r>
      <w:r w:rsidR="00C71FDC" w:rsidRPr="00B1608A">
        <w:rPr>
          <w:rFonts w:ascii="Arial" w:hAnsi="Arial" w:cs="Arial"/>
          <w:sz w:val="22"/>
          <w:szCs w:val="22"/>
        </w:rPr>
        <w:t>k</w:t>
      </w:r>
      <w:r w:rsidR="00F70133" w:rsidRPr="00B1608A">
        <w:rPr>
          <w:rFonts w:ascii="Arial" w:hAnsi="Arial" w:cs="Arial"/>
          <w:sz w:val="22"/>
          <w:szCs w:val="22"/>
        </w:rPr>
        <w:t xml:space="preserve">ola měla </w:t>
      </w:r>
      <w:r w:rsidR="00DD68B3" w:rsidRPr="00B1608A">
        <w:rPr>
          <w:rFonts w:ascii="Arial" w:hAnsi="Arial" w:cs="Arial"/>
          <w:sz w:val="22"/>
          <w:szCs w:val="22"/>
        </w:rPr>
        <w:t>v tomto ohledu poskytovat</w:t>
      </w:r>
      <w:r w:rsidR="00F70133" w:rsidRPr="00B1608A">
        <w:rPr>
          <w:rFonts w:ascii="Arial" w:hAnsi="Arial" w:cs="Arial"/>
          <w:sz w:val="22"/>
          <w:szCs w:val="22"/>
        </w:rPr>
        <w:t xml:space="preserve"> a zajištovat</w:t>
      </w:r>
      <w:r w:rsidR="00DD68B3" w:rsidRPr="00B1608A">
        <w:rPr>
          <w:rFonts w:ascii="Arial" w:hAnsi="Arial" w:cs="Arial"/>
          <w:sz w:val="22"/>
          <w:szCs w:val="22"/>
        </w:rPr>
        <w:t xml:space="preserve">. Dále zmínila </w:t>
      </w:r>
      <w:r w:rsidR="00F70133" w:rsidRPr="00B1608A">
        <w:rPr>
          <w:rFonts w:ascii="Arial" w:hAnsi="Arial" w:cs="Arial"/>
          <w:sz w:val="22"/>
          <w:szCs w:val="22"/>
        </w:rPr>
        <w:t xml:space="preserve">systém evidence preventivních </w:t>
      </w:r>
      <w:r w:rsidR="00FE22E6" w:rsidRPr="00B1608A">
        <w:rPr>
          <w:rFonts w:ascii="Arial" w:hAnsi="Arial" w:cs="Arial"/>
          <w:sz w:val="22"/>
          <w:szCs w:val="22"/>
        </w:rPr>
        <w:t>aktivit</w:t>
      </w:r>
      <w:r w:rsidR="00DD68B3" w:rsidRPr="00B1608A">
        <w:rPr>
          <w:rFonts w:ascii="Arial" w:hAnsi="Arial" w:cs="Arial"/>
          <w:sz w:val="22"/>
          <w:szCs w:val="22"/>
        </w:rPr>
        <w:t xml:space="preserve">, do kterého školy mohou zadávat konkrétní potřeby, na které může MŠMT </w:t>
      </w:r>
      <w:r w:rsidR="00C71FDC" w:rsidRPr="00B1608A">
        <w:rPr>
          <w:rFonts w:ascii="Arial" w:hAnsi="Arial" w:cs="Arial"/>
          <w:sz w:val="22"/>
          <w:szCs w:val="22"/>
        </w:rPr>
        <w:t xml:space="preserve">následně </w:t>
      </w:r>
      <w:r w:rsidR="00DD68B3" w:rsidRPr="00B1608A">
        <w:rPr>
          <w:rFonts w:ascii="Arial" w:hAnsi="Arial" w:cs="Arial"/>
          <w:sz w:val="22"/>
          <w:szCs w:val="22"/>
        </w:rPr>
        <w:t>reagovat. Sy</w:t>
      </w:r>
      <w:r w:rsidR="00C71FDC" w:rsidRPr="00B1608A">
        <w:rPr>
          <w:rFonts w:ascii="Arial" w:hAnsi="Arial" w:cs="Arial"/>
          <w:sz w:val="22"/>
          <w:szCs w:val="22"/>
        </w:rPr>
        <w:t>s</w:t>
      </w:r>
      <w:r w:rsidR="00DD68B3" w:rsidRPr="00B1608A">
        <w:rPr>
          <w:rFonts w:ascii="Arial" w:hAnsi="Arial" w:cs="Arial"/>
          <w:sz w:val="22"/>
          <w:szCs w:val="22"/>
        </w:rPr>
        <w:t xml:space="preserve">tém však využívá pouze cca </w:t>
      </w:r>
      <w:proofErr w:type="gramStart"/>
      <w:r w:rsidR="00DD68B3" w:rsidRPr="00B1608A">
        <w:rPr>
          <w:rFonts w:ascii="Arial" w:hAnsi="Arial" w:cs="Arial"/>
          <w:sz w:val="22"/>
          <w:szCs w:val="22"/>
        </w:rPr>
        <w:t>70%</w:t>
      </w:r>
      <w:proofErr w:type="gramEnd"/>
      <w:r w:rsidR="00DD68B3" w:rsidRPr="00B1608A">
        <w:rPr>
          <w:rFonts w:ascii="Arial" w:hAnsi="Arial" w:cs="Arial"/>
          <w:sz w:val="22"/>
          <w:szCs w:val="22"/>
        </w:rPr>
        <w:t xml:space="preserve"> škol. Metodická doporučení byla zaslána členkám a členům Výboru.</w:t>
      </w:r>
    </w:p>
    <w:p w14:paraId="62223368" w14:textId="1E8ABFEB" w:rsidR="00E40CA4" w:rsidRPr="00B1608A" w:rsidRDefault="00C71FDC" w:rsidP="00E40C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M. Štěpánková </w:t>
      </w:r>
      <w:proofErr w:type="spellStart"/>
      <w:r w:rsidRPr="00B1608A">
        <w:rPr>
          <w:rFonts w:ascii="Arial" w:hAnsi="Arial" w:cs="Arial"/>
          <w:sz w:val="22"/>
          <w:szCs w:val="22"/>
        </w:rPr>
        <w:t>Štýbrová</w:t>
      </w:r>
      <w:proofErr w:type="spellEnd"/>
      <w:r w:rsidRPr="00B1608A">
        <w:rPr>
          <w:rFonts w:ascii="Arial" w:hAnsi="Arial" w:cs="Arial"/>
          <w:sz w:val="22"/>
          <w:szCs w:val="22"/>
        </w:rPr>
        <w:t xml:space="preserve"> (MŠMT) také informovala o připravovaných</w:t>
      </w:r>
      <w:r w:rsidR="00DD68B3" w:rsidRPr="00B1608A">
        <w:rPr>
          <w:rFonts w:ascii="Arial" w:hAnsi="Arial" w:cs="Arial"/>
          <w:sz w:val="22"/>
          <w:szCs w:val="22"/>
        </w:rPr>
        <w:t xml:space="preserve"> v</w:t>
      </w:r>
      <w:r w:rsidR="00FE22E6" w:rsidRPr="00B1608A">
        <w:rPr>
          <w:rFonts w:ascii="Arial" w:hAnsi="Arial" w:cs="Arial"/>
          <w:sz w:val="22"/>
          <w:szCs w:val="22"/>
        </w:rPr>
        <w:t>zděláv</w:t>
      </w:r>
      <w:r w:rsidR="00DD68B3" w:rsidRPr="00B1608A">
        <w:rPr>
          <w:rFonts w:ascii="Arial" w:hAnsi="Arial" w:cs="Arial"/>
          <w:sz w:val="22"/>
          <w:szCs w:val="22"/>
        </w:rPr>
        <w:t>ací</w:t>
      </w:r>
      <w:r w:rsidRPr="00B1608A">
        <w:rPr>
          <w:rFonts w:ascii="Arial" w:hAnsi="Arial" w:cs="Arial"/>
          <w:sz w:val="22"/>
          <w:szCs w:val="22"/>
        </w:rPr>
        <w:t>ch</w:t>
      </w:r>
      <w:r w:rsidR="00DD68B3" w:rsidRPr="00B1608A">
        <w:rPr>
          <w:rFonts w:ascii="Arial" w:hAnsi="Arial" w:cs="Arial"/>
          <w:sz w:val="22"/>
          <w:szCs w:val="22"/>
        </w:rPr>
        <w:t xml:space="preserve"> program</w:t>
      </w:r>
      <w:r w:rsidRPr="00B1608A">
        <w:rPr>
          <w:rFonts w:ascii="Arial" w:hAnsi="Arial" w:cs="Arial"/>
          <w:sz w:val="22"/>
          <w:szCs w:val="22"/>
        </w:rPr>
        <w:t>ech</w:t>
      </w:r>
      <w:r w:rsidR="00DD68B3" w:rsidRPr="00B1608A">
        <w:rPr>
          <w:rFonts w:ascii="Arial" w:hAnsi="Arial" w:cs="Arial"/>
          <w:sz w:val="22"/>
          <w:szCs w:val="22"/>
        </w:rPr>
        <w:t xml:space="preserve"> </w:t>
      </w:r>
      <w:r w:rsidR="00FE22E6" w:rsidRPr="00B1608A">
        <w:rPr>
          <w:rFonts w:ascii="Arial" w:hAnsi="Arial" w:cs="Arial"/>
          <w:sz w:val="22"/>
          <w:szCs w:val="22"/>
        </w:rPr>
        <w:t>pro metodiky prevence na školách</w:t>
      </w:r>
      <w:r w:rsidR="00DD68B3" w:rsidRPr="00B1608A">
        <w:rPr>
          <w:rFonts w:ascii="Arial" w:hAnsi="Arial" w:cs="Arial"/>
          <w:sz w:val="22"/>
          <w:szCs w:val="22"/>
        </w:rPr>
        <w:t xml:space="preserve">. Ti však tuto roli zastávají nad rámec své práce, školy by </w:t>
      </w:r>
      <w:r w:rsidRPr="00B1608A">
        <w:rPr>
          <w:rFonts w:ascii="Arial" w:hAnsi="Arial" w:cs="Arial"/>
          <w:sz w:val="22"/>
          <w:szCs w:val="22"/>
        </w:rPr>
        <w:t xml:space="preserve">tedy </w:t>
      </w:r>
      <w:r w:rsidR="00DD68B3" w:rsidRPr="00B1608A">
        <w:rPr>
          <w:rFonts w:ascii="Arial" w:hAnsi="Arial" w:cs="Arial"/>
          <w:sz w:val="22"/>
          <w:szCs w:val="22"/>
        </w:rPr>
        <w:t xml:space="preserve">pro tuto roli mohly </w:t>
      </w:r>
      <w:r w:rsidR="00475A41">
        <w:rPr>
          <w:rFonts w:ascii="Arial" w:hAnsi="Arial" w:cs="Arial"/>
          <w:sz w:val="22"/>
          <w:szCs w:val="22"/>
        </w:rPr>
        <w:t xml:space="preserve">do budoucna </w:t>
      </w:r>
      <w:r w:rsidR="00DD68B3" w:rsidRPr="00B1608A">
        <w:rPr>
          <w:rFonts w:ascii="Arial" w:hAnsi="Arial" w:cs="Arial"/>
          <w:sz w:val="22"/>
          <w:szCs w:val="22"/>
        </w:rPr>
        <w:t>využít prostředky na psychology a speciální pedagogy, kteří jsou již v rozpočtu schválen</w:t>
      </w:r>
      <w:r w:rsidR="00212F3B">
        <w:rPr>
          <w:rFonts w:ascii="Arial" w:hAnsi="Arial" w:cs="Arial"/>
          <w:sz w:val="22"/>
          <w:szCs w:val="22"/>
        </w:rPr>
        <w:t>i</w:t>
      </w:r>
      <w:r w:rsidR="00DD68B3" w:rsidRPr="00B1608A">
        <w:rPr>
          <w:rFonts w:ascii="Arial" w:hAnsi="Arial" w:cs="Arial"/>
          <w:sz w:val="22"/>
          <w:szCs w:val="22"/>
        </w:rPr>
        <w:t xml:space="preserve">. Dále existují </w:t>
      </w:r>
      <w:r w:rsidR="00FE22E6" w:rsidRPr="00B1608A">
        <w:rPr>
          <w:rFonts w:ascii="Arial" w:hAnsi="Arial" w:cs="Arial"/>
          <w:sz w:val="22"/>
          <w:szCs w:val="22"/>
        </w:rPr>
        <w:t xml:space="preserve">dotační výzvy, které se mohou upravovat a zacilovat na potřeby v terénu. </w:t>
      </w:r>
      <w:r w:rsidR="00DD68B3" w:rsidRPr="00B1608A">
        <w:rPr>
          <w:rFonts w:ascii="Arial" w:hAnsi="Arial" w:cs="Arial"/>
          <w:sz w:val="22"/>
          <w:szCs w:val="22"/>
        </w:rPr>
        <w:t>Shrnula, že s</w:t>
      </w:r>
      <w:r w:rsidR="00A966EA" w:rsidRPr="00B1608A">
        <w:rPr>
          <w:rFonts w:ascii="Arial" w:hAnsi="Arial" w:cs="Arial"/>
          <w:sz w:val="22"/>
          <w:szCs w:val="22"/>
        </w:rPr>
        <w:t xml:space="preserve">ystém je </w:t>
      </w:r>
      <w:r w:rsidR="00DD68B3" w:rsidRPr="00B1608A">
        <w:rPr>
          <w:rFonts w:ascii="Arial" w:hAnsi="Arial" w:cs="Arial"/>
          <w:sz w:val="22"/>
          <w:szCs w:val="22"/>
        </w:rPr>
        <w:t xml:space="preserve">z velké části </w:t>
      </w:r>
      <w:r w:rsidR="00A966EA" w:rsidRPr="00B1608A">
        <w:rPr>
          <w:rFonts w:ascii="Arial" w:hAnsi="Arial" w:cs="Arial"/>
          <w:sz w:val="22"/>
          <w:szCs w:val="22"/>
        </w:rPr>
        <w:t>postaven na přístupu jednotlivců</w:t>
      </w:r>
      <w:r w:rsidRPr="00B1608A">
        <w:rPr>
          <w:rFonts w:ascii="Arial" w:hAnsi="Arial" w:cs="Arial"/>
          <w:sz w:val="22"/>
          <w:szCs w:val="22"/>
        </w:rPr>
        <w:t>.</w:t>
      </w:r>
    </w:p>
    <w:p w14:paraId="61F55303" w14:textId="142B8667" w:rsidR="00A966EA" w:rsidRPr="00B1608A" w:rsidRDefault="00DD68B3" w:rsidP="00E40C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K tématu se chystá série </w:t>
      </w:r>
      <w:r w:rsidR="00A966EA" w:rsidRPr="00B1608A">
        <w:rPr>
          <w:rFonts w:ascii="Arial" w:hAnsi="Arial" w:cs="Arial"/>
          <w:sz w:val="22"/>
          <w:szCs w:val="22"/>
        </w:rPr>
        <w:t>kulatých</w:t>
      </w:r>
      <w:r w:rsidR="00475A41">
        <w:rPr>
          <w:rFonts w:ascii="Arial" w:hAnsi="Arial" w:cs="Arial"/>
          <w:sz w:val="22"/>
          <w:szCs w:val="22"/>
        </w:rPr>
        <w:t xml:space="preserve"> stolů</w:t>
      </w:r>
      <w:r w:rsidR="00A966EA" w:rsidRPr="00B1608A">
        <w:rPr>
          <w:rFonts w:ascii="Arial" w:hAnsi="Arial" w:cs="Arial"/>
          <w:sz w:val="22"/>
          <w:szCs w:val="22"/>
        </w:rPr>
        <w:t xml:space="preserve"> </w:t>
      </w:r>
      <w:r w:rsidRPr="00B1608A">
        <w:rPr>
          <w:rFonts w:ascii="Arial" w:hAnsi="Arial" w:cs="Arial"/>
          <w:sz w:val="22"/>
          <w:szCs w:val="22"/>
        </w:rPr>
        <w:t>(</w:t>
      </w:r>
      <w:r w:rsidR="00A966EA" w:rsidRPr="00B1608A">
        <w:rPr>
          <w:rFonts w:ascii="Arial" w:hAnsi="Arial" w:cs="Arial"/>
          <w:sz w:val="22"/>
          <w:szCs w:val="22"/>
        </w:rPr>
        <w:t>MŠMT+MV</w:t>
      </w:r>
      <w:r w:rsidRPr="00B1608A">
        <w:rPr>
          <w:rFonts w:ascii="Arial" w:hAnsi="Arial" w:cs="Arial"/>
          <w:sz w:val="22"/>
          <w:szCs w:val="22"/>
        </w:rPr>
        <w:t>)</w:t>
      </w:r>
      <w:r w:rsidR="00C71FDC" w:rsidRPr="00B1608A">
        <w:rPr>
          <w:rFonts w:ascii="Arial" w:hAnsi="Arial" w:cs="Arial"/>
          <w:sz w:val="22"/>
          <w:szCs w:val="22"/>
        </w:rPr>
        <w:t>.</w:t>
      </w:r>
      <w:r w:rsidR="00A966EA" w:rsidRPr="00B1608A">
        <w:rPr>
          <w:rFonts w:ascii="Arial" w:hAnsi="Arial" w:cs="Arial"/>
          <w:sz w:val="22"/>
          <w:szCs w:val="22"/>
        </w:rPr>
        <w:t xml:space="preserve"> </w:t>
      </w:r>
      <w:r w:rsidR="00C71FDC" w:rsidRPr="00B1608A">
        <w:rPr>
          <w:rFonts w:ascii="Arial" w:hAnsi="Arial" w:cs="Arial"/>
          <w:sz w:val="22"/>
          <w:szCs w:val="22"/>
        </w:rPr>
        <w:t>B</w:t>
      </w:r>
      <w:r w:rsidR="001C57FC" w:rsidRPr="00B1608A">
        <w:rPr>
          <w:rFonts w:ascii="Arial" w:hAnsi="Arial" w:cs="Arial"/>
          <w:sz w:val="22"/>
          <w:szCs w:val="22"/>
        </w:rPr>
        <w:t>ude</w:t>
      </w:r>
      <w:r w:rsidRPr="00B1608A">
        <w:rPr>
          <w:rFonts w:ascii="Arial" w:hAnsi="Arial" w:cs="Arial"/>
          <w:sz w:val="22"/>
          <w:szCs w:val="22"/>
        </w:rPr>
        <w:t xml:space="preserve"> </w:t>
      </w:r>
      <w:r w:rsidR="00C71FDC" w:rsidRPr="00B1608A">
        <w:rPr>
          <w:rFonts w:ascii="Arial" w:hAnsi="Arial" w:cs="Arial"/>
          <w:sz w:val="22"/>
          <w:szCs w:val="22"/>
        </w:rPr>
        <w:t>zorganizováno</w:t>
      </w:r>
      <w:r w:rsidR="00A966EA" w:rsidRPr="00B1608A">
        <w:rPr>
          <w:rFonts w:ascii="Arial" w:hAnsi="Arial" w:cs="Arial"/>
          <w:sz w:val="22"/>
          <w:szCs w:val="22"/>
        </w:rPr>
        <w:t xml:space="preserve"> i mezinárodní setkání, </w:t>
      </w:r>
      <w:r w:rsidRPr="00B1608A">
        <w:rPr>
          <w:rFonts w:ascii="Arial" w:hAnsi="Arial" w:cs="Arial"/>
          <w:sz w:val="22"/>
          <w:szCs w:val="22"/>
        </w:rPr>
        <w:t xml:space="preserve">kde </w:t>
      </w:r>
      <w:r w:rsidR="00C71FDC" w:rsidRPr="00B1608A">
        <w:rPr>
          <w:rFonts w:ascii="Arial" w:hAnsi="Arial" w:cs="Arial"/>
          <w:sz w:val="22"/>
          <w:szCs w:val="22"/>
        </w:rPr>
        <w:t>se na základě výzkumu proberou efektivní řešení</w:t>
      </w:r>
      <w:r w:rsidRPr="00B1608A">
        <w:rPr>
          <w:rFonts w:ascii="Arial" w:hAnsi="Arial" w:cs="Arial"/>
          <w:sz w:val="22"/>
          <w:szCs w:val="22"/>
        </w:rPr>
        <w:t>.</w:t>
      </w:r>
      <w:r w:rsidR="001C57FC" w:rsidRPr="00B1608A">
        <w:rPr>
          <w:rFonts w:ascii="Arial" w:hAnsi="Arial" w:cs="Arial"/>
          <w:sz w:val="22"/>
          <w:szCs w:val="22"/>
        </w:rPr>
        <w:t xml:space="preserve"> </w:t>
      </w:r>
      <w:r w:rsidRPr="00B1608A">
        <w:rPr>
          <w:rFonts w:ascii="Arial" w:hAnsi="Arial" w:cs="Arial"/>
          <w:sz w:val="22"/>
          <w:szCs w:val="22"/>
        </w:rPr>
        <w:t xml:space="preserve">Je </w:t>
      </w:r>
      <w:r w:rsidR="001C57FC" w:rsidRPr="00B1608A">
        <w:rPr>
          <w:rFonts w:ascii="Arial" w:hAnsi="Arial" w:cs="Arial"/>
          <w:sz w:val="22"/>
          <w:szCs w:val="22"/>
        </w:rPr>
        <w:t xml:space="preserve">důležité sbírat data, </w:t>
      </w:r>
      <w:r w:rsidR="00774A66" w:rsidRPr="00B1608A">
        <w:rPr>
          <w:rFonts w:ascii="Arial" w:hAnsi="Arial" w:cs="Arial"/>
          <w:sz w:val="22"/>
          <w:szCs w:val="22"/>
        </w:rPr>
        <w:t>abychom věděli, jaká je realita</w:t>
      </w:r>
      <w:r w:rsidRPr="00B1608A">
        <w:rPr>
          <w:rFonts w:ascii="Arial" w:hAnsi="Arial" w:cs="Arial"/>
          <w:sz w:val="22"/>
          <w:szCs w:val="22"/>
        </w:rPr>
        <w:t xml:space="preserve"> a mohli</w:t>
      </w:r>
      <w:r w:rsidR="00774A66" w:rsidRPr="00B1608A">
        <w:rPr>
          <w:rFonts w:ascii="Arial" w:hAnsi="Arial" w:cs="Arial"/>
          <w:sz w:val="22"/>
          <w:szCs w:val="22"/>
        </w:rPr>
        <w:t xml:space="preserve"> ukazovat příklady funkčních řešení</w:t>
      </w:r>
      <w:r w:rsidRPr="00B1608A">
        <w:rPr>
          <w:rFonts w:ascii="Arial" w:hAnsi="Arial" w:cs="Arial"/>
          <w:sz w:val="22"/>
          <w:szCs w:val="22"/>
        </w:rPr>
        <w:t>.</w:t>
      </w:r>
    </w:p>
    <w:p w14:paraId="1A425D8B" w14:textId="130F388F" w:rsidR="00774A66" w:rsidRPr="00B1608A" w:rsidRDefault="00447A84" w:rsidP="00E40C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Á. Bučinská Němečková (Český helsinský výbor) poukázala na případy, kdy školy ve jménu prevence šikany přistupují k protiprávním zákazům a nařízením. Oficiální stanovisko MŠMT by </w:t>
      </w:r>
      <w:r w:rsidR="00C71FDC" w:rsidRPr="00B1608A">
        <w:rPr>
          <w:rFonts w:ascii="Arial" w:hAnsi="Arial" w:cs="Arial"/>
          <w:sz w:val="22"/>
          <w:szCs w:val="22"/>
        </w:rPr>
        <w:t xml:space="preserve">v tomto případě </w:t>
      </w:r>
      <w:r w:rsidRPr="00B1608A">
        <w:rPr>
          <w:rFonts w:ascii="Arial" w:hAnsi="Arial" w:cs="Arial"/>
          <w:sz w:val="22"/>
          <w:szCs w:val="22"/>
        </w:rPr>
        <w:t>pomohlo jako podpora pro rodiče.</w:t>
      </w:r>
    </w:p>
    <w:p w14:paraId="443EBFFF" w14:textId="430E0E2F" w:rsidR="000D0851" w:rsidRPr="00B1608A" w:rsidRDefault="009A0DDB" w:rsidP="00E40CA4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>E. Petrová (p</w:t>
      </w:r>
      <w:r w:rsidR="000D0851" w:rsidRPr="00B1608A">
        <w:rPr>
          <w:rFonts w:ascii="Arial" w:hAnsi="Arial" w:cs="Arial"/>
          <w:sz w:val="22"/>
          <w:szCs w:val="22"/>
        </w:rPr>
        <w:t>ředsedkyně</w:t>
      </w:r>
      <w:r w:rsidRPr="00B1608A">
        <w:rPr>
          <w:rFonts w:ascii="Arial" w:hAnsi="Arial" w:cs="Arial"/>
          <w:sz w:val="22"/>
          <w:szCs w:val="22"/>
        </w:rPr>
        <w:t xml:space="preserve"> Výboru) zmínila tendenci </w:t>
      </w:r>
      <w:r w:rsidR="000D0851" w:rsidRPr="00B1608A">
        <w:rPr>
          <w:rFonts w:ascii="Arial" w:hAnsi="Arial" w:cs="Arial"/>
          <w:sz w:val="22"/>
          <w:szCs w:val="22"/>
        </w:rPr>
        <w:t>vylučování problémových žáků ze škol</w:t>
      </w:r>
      <w:r w:rsidRPr="00B1608A">
        <w:rPr>
          <w:rFonts w:ascii="Arial" w:hAnsi="Arial" w:cs="Arial"/>
          <w:sz w:val="22"/>
          <w:szCs w:val="22"/>
        </w:rPr>
        <w:t xml:space="preserve"> či neadekvátní umisťování do </w:t>
      </w:r>
      <w:r w:rsidR="000D0851" w:rsidRPr="00B1608A">
        <w:rPr>
          <w:rFonts w:ascii="Arial" w:hAnsi="Arial" w:cs="Arial"/>
          <w:sz w:val="22"/>
          <w:szCs w:val="22"/>
        </w:rPr>
        <w:t>ústavní péč</w:t>
      </w:r>
      <w:r w:rsidRPr="00B1608A">
        <w:rPr>
          <w:rFonts w:ascii="Arial" w:hAnsi="Arial" w:cs="Arial"/>
          <w:sz w:val="22"/>
          <w:szCs w:val="22"/>
        </w:rPr>
        <w:t>e.</w:t>
      </w:r>
      <w:r w:rsidR="000D0851" w:rsidRPr="00B1608A">
        <w:rPr>
          <w:rFonts w:ascii="Arial" w:hAnsi="Arial" w:cs="Arial"/>
          <w:sz w:val="22"/>
          <w:szCs w:val="22"/>
        </w:rPr>
        <w:t xml:space="preserve"> </w:t>
      </w:r>
      <w:r w:rsidRPr="00B1608A">
        <w:rPr>
          <w:rFonts w:ascii="Arial" w:hAnsi="Arial" w:cs="Arial"/>
          <w:sz w:val="22"/>
          <w:szCs w:val="22"/>
        </w:rPr>
        <w:t>Jedná se o</w:t>
      </w:r>
      <w:r w:rsidR="000D0851" w:rsidRPr="00B1608A">
        <w:rPr>
          <w:rFonts w:ascii="Arial" w:hAnsi="Arial" w:cs="Arial"/>
          <w:sz w:val="22"/>
          <w:szCs w:val="22"/>
        </w:rPr>
        <w:t xml:space="preserve"> nebezpečn</w:t>
      </w:r>
      <w:r w:rsidRPr="00B1608A">
        <w:rPr>
          <w:rFonts w:ascii="Arial" w:hAnsi="Arial" w:cs="Arial"/>
          <w:sz w:val="22"/>
          <w:szCs w:val="22"/>
        </w:rPr>
        <w:t>ou narativu s potenciálním rizikem, která by pravděpodobně potřebovala silnější kampaň.</w:t>
      </w:r>
    </w:p>
    <w:p w14:paraId="35B7A35E" w14:textId="77777777" w:rsidR="000D0851" w:rsidRPr="00B1608A" w:rsidRDefault="000D0851" w:rsidP="00E40CA4">
      <w:pPr>
        <w:spacing w:after="160"/>
        <w:jc w:val="both"/>
        <w:rPr>
          <w:rFonts w:ascii="Arial" w:hAnsi="Arial" w:cs="Arial"/>
          <w:sz w:val="22"/>
          <w:szCs w:val="22"/>
        </w:rPr>
      </w:pPr>
    </w:p>
    <w:p w14:paraId="0965C676" w14:textId="0D0F5065" w:rsidR="00FD6A4B" w:rsidRPr="00B1608A" w:rsidRDefault="006D1077" w:rsidP="006D1077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4. P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ráva dětí pozůstalých rodin (P. Glosr </w:t>
      </w:r>
      <w:proofErr w:type="spellStart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Cvrkalová</w:t>
      </w:r>
      <w:proofErr w:type="spellEnd"/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, Nadační fond Vrba) (11:15 – 11:30)</w:t>
      </w:r>
    </w:p>
    <w:p w14:paraId="3BEDCB5A" w14:textId="181A15EF" w:rsidR="001C57FC" w:rsidRPr="00B1608A" w:rsidRDefault="009A0DDB" w:rsidP="006D1077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P. Glosr </w:t>
      </w:r>
      <w:proofErr w:type="spellStart"/>
      <w:r w:rsidRPr="00B1608A">
        <w:rPr>
          <w:rFonts w:ascii="Arial" w:hAnsi="Arial" w:cs="Arial"/>
          <w:color w:val="000000" w:themeColor="text1"/>
          <w:sz w:val="22"/>
          <w:szCs w:val="22"/>
        </w:rPr>
        <w:t>Cvrkalová</w:t>
      </w:r>
      <w:proofErr w:type="spellEnd"/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(Nadační fond Vrba) ve své prezentaci upozornila na 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>potřeby dětí z pozůstalých rodin, které jsou často ohroženy školním neúspěchem, šikanou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 xml:space="preserve"> soc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iálním 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>vyloučením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. Dále poukázala na problémy </w:t>
      </w:r>
      <w:r w:rsidR="004E479E" w:rsidRPr="00B1608A">
        <w:rPr>
          <w:rFonts w:ascii="Arial" w:hAnsi="Arial" w:cs="Arial"/>
          <w:color w:val="000000" w:themeColor="text1"/>
          <w:sz w:val="22"/>
          <w:szCs w:val="22"/>
        </w:rPr>
        <w:t>ve vztahu k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>šetření jejich práv na majetku a soc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>iálních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 xml:space="preserve"> dávkách</w:t>
      </w:r>
      <w:r w:rsidRPr="00B1608A">
        <w:rPr>
          <w:rFonts w:ascii="Arial" w:hAnsi="Arial" w:cs="Arial"/>
          <w:color w:val="000000" w:themeColor="text1"/>
          <w:sz w:val="22"/>
          <w:szCs w:val="22"/>
        </w:rPr>
        <w:t xml:space="preserve"> a m</w:t>
      </w:r>
      <w:r w:rsidR="00B64313" w:rsidRPr="00B1608A">
        <w:rPr>
          <w:rFonts w:ascii="Arial" w:hAnsi="Arial" w:cs="Arial"/>
          <w:color w:val="000000" w:themeColor="text1"/>
          <w:sz w:val="22"/>
          <w:szCs w:val="22"/>
        </w:rPr>
        <w:t>ožnosti řešení daných problémů plynoucích ze ztráty jednoho či obou rodičů nezaopatřených dětí.</w:t>
      </w:r>
    </w:p>
    <w:p w14:paraId="5E2D8E57" w14:textId="77777777" w:rsidR="009A0DDB" w:rsidRPr="00B1608A" w:rsidRDefault="009A0DDB" w:rsidP="006D1077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860BFB" w14:textId="14BA953F" w:rsidR="007601B2" w:rsidRPr="00B1608A" w:rsidRDefault="006D1077" w:rsidP="009A0DDB">
      <w:pPr>
        <w:spacing w:after="1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5. R</w:t>
      </w:r>
      <w:r w:rsidR="00FD6A4B" w:rsidRPr="00B1608A">
        <w:rPr>
          <w:rFonts w:ascii="Arial" w:hAnsi="Arial" w:cs="Arial"/>
          <w:b/>
          <w:bCs/>
          <w:color w:val="000000" w:themeColor="text1"/>
          <w:sz w:val="22"/>
          <w:szCs w:val="22"/>
        </w:rPr>
        <w:t>ůzné (11:30 – 12:00)</w:t>
      </w:r>
      <w:bookmarkStart w:id="1" w:name="_Hlk187925376"/>
    </w:p>
    <w:p w14:paraId="0AAB2B67" w14:textId="477487AE" w:rsidR="00263DF6" w:rsidRPr="00B1608A" w:rsidRDefault="00263DF6" w:rsidP="007C410A">
      <w:p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608A">
        <w:rPr>
          <w:rFonts w:ascii="Arial" w:hAnsi="Arial" w:cs="Arial"/>
          <w:b/>
          <w:sz w:val="22"/>
          <w:szCs w:val="22"/>
          <w:u w:val="single"/>
        </w:rPr>
        <w:t>Závěr</w:t>
      </w:r>
    </w:p>
    <w:p w14:paraId="1940F720" w14:textId="570C0DDA" w:rsidR="00EB1BD1" w:rsidRPr="00B1608A" w:rsidRDefault="00263DF6" w:rsidP="007C410A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608A">
        <w:rPr>
          <w:rFonts w:ascii="Arial" w:hAnsi="Arial" w:cs="Arial"/>
          <w:sz w:val="22"/>
          <w:szCs w:val="22"/>
        </w:rPr>
        <w:t xml:space="preserve">Předsedkyně z důvodu naplněného času poděkovala přítomným za účast a zasedání ukončila. Další zasedání se uskuteční </w:t>
      </w:r>
      <w:r w:rsidR="00E2732E" w:rsidRPr="00B1608A">
        <w:rPr>
          <w:rFonts w:ascii="Arial" w:hAnsi="Arial" w:cs="Arial"/>
          <w:sz w:val="22"/>
          <w:szCs w:val="22"/>
        </w:rPr>
        <w:t>10. června 2025</w:t>
      </w:r>
      <w:r w:rsidR="008A6174" w:rsidRPr="00B1608A">
        <w:rPr>
          <w:rFonts w:ascii="Arial" w:hAnsi="Arial" w:cs="Arial"/>
          <w:sz w:val="22"/>
          <w:szCs w:val="22"/>
        </w:rPr>
        <w:t xml:space="preserve">. Pozvánky budou zaslány.  </w:t>
      </w:r>
      <w:r w:rsidR="00606B5F" w:rsidRPr="00B1608A">
        <w:rPr>
          <w:rFonts w:ascii="Arial" w:hAnsi="Arial" w:cs="Arial"/>
          <w:b/>
          <w:color w:val="000000"/>
          <w:sz w:val="22"/>
          <w:szCs w:val="22"/>
        </w:rPr>
        <w:tab/>
      </w:r>
      <w:r w:rsidR="00606B5F" w:rsidRPr="00B1608A">
        <w:rPr>
          <w:rFonts w:ascii="Arial" w:hAnsi="Arial" w:cs="Arial"/>
          <w:b/>
          <w:color w:val="000000"/>
          <w:sz w:val="22"/>
          <w:szCs w:val="22"/>
        </w:rPr>
        <w:tab/>
      </w:r>
      <w:r w:rsidR="00606B5F" w:rsidRPr="00B1608A">
        <w:rPr>
          <w:rFonts w:ascii="Arial" w:hAnsi="Arial" w:cs="Arial"/>
          <w:b/>
          <w:color w:val="000000"/>
          <w:sz w:val="22"/>
          <w:szCs w:val="22"/>
        </w:rPr>
        <w:tab/>
      </w:r>
      <w:r w:rsidR="00606B5F" w:rsidRPr="00B1608A">
        <w:rPr>
          <w:rFonts w:ascii="Arial" w:hAnsi="Arial" w:cs="Arial"/>
          <w:b/>
          <w:color w:val="000000"/>
          <w:sz w:val="22"/>
          <w:szCs w:val="22"/>
        </w:rPr>
        <w:tab/>
      </w:r>
    </w:p>
    <w:p w14:paraId="43C4FBBE" w14:textId="1C104B56" w:rsidR="006F01E2" w:rsidRPr="00B1608A" w:rsidRDefault="00AB71B1" w:rsidP="007C410A">
      <w:pPr>
        <w:tabs>
          <w:tab w:val="left" w:pos="4678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highlight w:val="yellow"/>
        </w:rPr>
      </w:pPr>
      <w:r w:rsidRPr="00B1608A">
        <w:rPr>
          <w:rFonts w:ascii="Arial" w:hAnsi="Arial" w:cs="Arial"/>
          <w:sz w:val="22"/>
          <w:szCs w:val="22"/>
        </w:rPr>
        <w:t>***</w:t>
      </w:r>
      <w:bookmarkEnd w:id="1"/>
    </w:p>
    <w:sectPr w:rsidR="006F01E2" w:rsidRPr="00B1608A" w:rsidSect="001044CB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8A87" w14:textId="77777777" w:rsidR="003F3B0B" w:rsidRPr="00E755FE" w:rsidRDefault="003F3B0B" w:rsidP="00D73F1B">
      <w:r w:rsidRPr="00E755FE">
        <w:separator/>
      </w:r>
    </w:p>
  </w:endnote>
  <w:endnote w:type="continuationSeparator" w:id="0">
    <w:p w14:paraId="3F6C2C9C" w14:textId="77777777" w:rsidR="003F3B0B" w:rsidRPr="00E755FE" w:rsidRDefault="003F3B0B" w:rsidP="00D73F1B">
      <w:r w:rsidRPr="00E75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938C" w14:textId="54C44E73" w:rsidR="00DC7EAA" w:rsidRPr="00E755FE" w:rsidRDefault="00DC7EAA" w:rsidP="00B70F63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E755FE">
      <w:rPr>
        <w:rFonts w:ascii="Arial" w:hAnsi="Arial" w:cs="Arial"/>
        <w:sz w:val="18"/>
        <w:szCs w:val="18"/>
      </w:rPr>
      <w:t xml:space="preserve">Strana </w:t>
    </w:r>
    <w:r w:rsidRPr="00E755FE">
      <w:rPr>
        <w:rFonts w:ascii="Arial" w:hAnsi="Arial" w:cs="Arial"/>
        <w:bCs/>
        <w:sz w:val="18"/>
        <w:szCs w:val="18"/>
      </w:rPr>
      <w:fldChar w:fldCharType="begin"/>
    </w:r>
    <w:r w:rsidRPr="00E755FE">
      <w:rPr>
        <w:rFonts w:ascii="Arial" w:hAnsi="Arial" w:cs="Arial"/>
        <w:bCs/>
        <w:sz w:val="18"/>
        <w:szCs w:val="18"/>
      </w:rPr>
      <w:instrText>PAGE</w:instrText>
    </w:r>
    <w:r w:rsidRPr="00E755FE">
      <w:rPr>
        <w:rFonts w:ascii="Arial" w:hAnsi="Arial" w:cs="Arial"/>
        <w:bCs/>
        <w:sz w:val="18"/>
        <w:szCs w:val="18"/>
      </w:rPr>
      <w:fldChar w:fldCharType="separate"/>
    </w:r>
    <w:r w:rsidR="007C5521" w:rsidRPr="00E755FE">
      <w:rPr>
        <w:rFonts w:ascii="Arial" w:hAnsi="Arial" w:cs="Arial"/>
        <w:bCs/>
        <w:sz w:val="18"/>
        <w:szCs w:val="18"/>
      </w:rPr>
      <w:t>2</w:t>
    </w:r>
    <w:r w:rsidRPr="00E755FE">
      <w:rPr>
        <w:rFonts w:ascii="Arial" w:hAnsi="Arial" w:cs="Arial"/>
        <w:bCs/>
        <w:sz w:val="18"/>
        <w:szCs w:val="18"/>
      </w:rPr>
      <w:fldChar w:fldCharType="end"/>
    </w:r>
    <w:r w:rsidRPr="00E755FE">
      <w:rPr>
        <w:rFonts w:ascii="Arial" w:hAnsi="Arial" w:cs="Arial"/>
        <w:sz w:val="18"/>
        <w:szCs w:val="18"/>
      </w:rPr>
      <w:t xml:space="preserve"> (celkem </w:t>
    </w:r>
    <w:r w:rsidRPr="00E755FE">
      <w:rPr>
        <w:rFonts w:ascii="Arial" w:hAnsi="Arial" w:cs="Arial"/>
        <w:bCs/>
        <w:sz w:val="18"/>
        <w:szCs w:val="18"/>
      </w:rPr>
      <w:fldChar w:fldCharType="begin"/>
    </w:r>
    <w:r w:rsidRPr="00E755FE">
      <w:rPr>
        <w:rFonts w:ascii="Arial" w:hAnsi="Arial" w:cs="Arial"/>
        <w:bCs/>
        <w:sz w:val="18"/>
        <w:szCs w:val="18"/>
      </w:rPr>
      <w:instrText>NUMPAGES</w:instrText>
    </w:r>
    <w:r w:rsidRPr="00E755FE">
      <w:rPr>
        <w:rFonts w:ascii="Arial" w:hAnsi="Arial" w:cs="Arial"/>
        <w:bCs/>
        <w:sz w:val="18"/>
        <w:szCs w:val="18"/>
      </w:rPr>
      <w:fldChar w:fldCharType="separate"/>
    </w:r>
    <w:r w:rsidR="007C5521" w:rsidRPr="00E755FE">
      <w:rPr>
        <w:rFonts w:ascii="Arial" w:hAnsi="Arial" w:cs="Arial"/>
        <w:bCs/>
        <w:sz w:val="18"/>
        <w:szCs w:val="18"/>
      </w:rPr>
      <w:t>6</w:t>
    </w:r>
    <w:r w:rsidRPr="00E755FE">
      <w:rPr>
        <w:rFonts w:ascii="Arial" w:hAnsi="Arial" w:cs="Arial"/>
        <w:bCs/>
        <w:sz w:val="18"/>
        <w:szCs w:val="18"/>
      </w:rPr>
      <w:fldChar w:fldCharType="end"/>
    </w:r>
    <w:r w:rsidRPr="00E755F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A875" w14:textId="77777777" w:rsidR="003F3B0B" w:rsidRPr="00E755FE" w:rsidRDefault="003F3B0B" w:rsidP="00D73F1B">
      <w:r w:rsidRPr="00E755FE">
        <w:separator/>
      </w:r>
    </w:p>
  </w:footnote>
  <w:footnote w:type="continuationSeparator" w:id="0">
    <w:p w14:paraId="72BC86BE" w14:textId="77777777" w:rsidR="003F3B0B" w:rsidRPr="00E755FE" w:rsidRDefault="003F3B0B" w:rsidP="00D73F1B">
      <w:r w:rsidRPr="00E75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C7EAA" w:rsidRPr="00E755FE" w14:paraId="0E86076D" w14:textId="77777777" w:rsidTr="00B70F63">
      <w:trPr>
        <w:trHeight w:val="278"/>
      </w:trPr>
      <w:tc>
        <w:tcPr>
          <w:tcW w:w="6345" w:type="dxa"/>
        </w:tcPr>
        <w:p w14:paraId="683DC992" w14:textId="77777777" w:rsidR="00DC7EAA" w:rsidRPr="00E755FE" w:rsidRDefault="00DC7EAA" w:rsidP="00B70F63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 w:rsidRPr="00E755FE">
            <w:rPr>
              <w:rFonts w:ascii="Cambria" w:hAnsi="Cambria" w:cs="Arial"/>
              <w:b/>
              <w:color w:val="1F497D"/>
            </w:rPr>
            <w:t>Úřad vlády České republiky</w:t>
          </w:r>
          <w:r w:rsidRPr="00E755FE">
            <w:rPr>
              <w:rFonts w:ascii="Cambria" w:hAnsi="Cambria" w:cs="Arial"/>
              <w:b/>
              <w:color w:val="000000"/>
            </w:rPr>
            <w:br/>
          </w:r>
          <w:r w:rsidRPr="00E755FE">
            <w:rPr>
              <w:rFonts w:ascii="Cambria" w:hAnsi="Cambria" w:cs="Arial"/>
              <w:color w:val="1F497D"/>
            </w:rPr>
            <w:t>oddělení sekretariátu Rady vlády pro lidská práva</w:t>
          </w:r>
        </w:p>
      </w:tc>
      <w:tc>
        <w:tcPr>
          <w:tcW w:w="3544" w:type="dxa"/>
        </w:tcPr>
        <w:p w14:paraId="256AD54F" w14:textId="77777777" w:rsidR="00DC7EAA" w:rsidRPr="00E755FE" w:rsidRDefault="00DC7EAA" w:rsidP="00B70F63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 w:rsidRPr="00E755FE">
            <w:rPr>
              <w:rFonts w:cs="Arial"/>
              <w:b/>
              <w:noProof/>
              <w:color w:val="1F497D"/>
            </w:rPr>
            <w:drawing>
              <wp:inline distT="0" distB="0" distL="0" distR="0" wp14:anchorId="7F77E119" wp14:editId="35036D00">
                <wp:extent cx="1192530" cy="341630"/>
                <wp:effectExtent l="0" t="0" r="7620" b="127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D79E43" w14:textId="77777777" w:rsidR="00DC7EAA" w:rsidRPr="00E755FE" w:rsidRDefault="00DC7EAA" w:rsidP="00B70F63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58DF5CFC" w14:textId="77777777" w:rsidR="00DC7EAA" w:rsidRPr="00E755FE" w:rsidRDefault="00DC7EAA" w:rsidP="00B70F63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C7EAA" w:rsidRPr="00E755FE" w14:paraId="25250D82" w14:textId="77777777" w:rsidTr="00B70F63">
      <w:tc>
        <w:tcPr>
          <w:tcW w:w="6345" w:type="dxa"/>
        </w:tcPr>
        <w:p w14:paraId="31EB89DF" w14:textId="232A58C5" w:rsidR="00DC7EAA" w:rsidRPr="00E755FE" w:rsidRDefault="00DC7EAA" w:rsidP="00764BA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E755FE">
            <w:rPr>
              <w:rFonts w:ascii="Cambria" w:hAnsi="Cambria" w:cs="Arial"/>
              <w:b/>
              <w:color w:val="1F497D" w:themeColor="text2"/>
              <w:sz w:val="44"/>
              <w:szCs w:val="40"/>
            </w:rPr>
            <w:t>Úřad vlády České republiky</w:t>
          </w:r>
          <w:r w:rsidRPr="00E755FE">
            <w:rPr>
              <w:rFonts w:ascii="Cambria" w:hAnsi="Cambria" w:cs="Arial"/>
              <w:b/>
              <w:color w:val="1F497D" w:themeColor="text2"/>
              <w:sz w:val="44"/>
              <w:szCs w:val="40"/>
            </w:rPr>
            <w:br/>
          </w:r>
          <w:r w:rsidRPr="00E755FE">
            <w:rPr>
              <w:rFonts w:ascii="Cambria" w:hAnsi="Cambria" w:cs="Arial"/>
              <w:color w:val="1F497D" w:themeColor="text2"/>
              <w:sz w:val="28"/>
              <w:szCs w:val="26"/>
            </w:rPr>
            <w:t xml:space="preserve">oddělení </w:t>
          </w:r>
          <w:r w:rsidR="00764BA8" w:rsidRPr="00E755FE">
            <w:rPr>
              <w:rFonts w:ascii="Cambria" w:hAnsi="Cambria" w:cs="Arial"/>
              <w:color w:val="1F497D" w:themeColor="text2"/>
              <w:sz w:val="28"/>
              <w:szCs w:val="26"/>
            </w:rPr>
            <w:t>lidských práv, koordinace integrace a adaptace</w:t>
          </w:r>
        </w:p>
      </w:tc>
      <w:tc>
        <w:tcPr>
          <w:tcW w:w="3544" w:type="dxa"/>
        </w:tcPr>
        <w:p w14:paraId="3415031C" w14:textId="77777777" w:rsidR="00DC7EAA" w:rsidRPr="00E755FE" w:rsidRDefault="00DC7EAA" w:rsidP="00B70F63">
          <w:pPr>
            <w:pStyle w:val="Zhlav"/>
            <w:jc w:val="right"/>
          </w:pPr>
          <w:r w:rsidRPr="00E755FE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F7968A6" wp14:editId="4FB0855D">
                <wp:extent cx="1804670" cy="524510"/>
                <wp:effectExtent l="0" t="0" r="5080" b="889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8400E2" w14:textId="77777777" w:rsidR="00DC7EAA" w:rsidRPr="00E755FE" w:rsidRDefault="00DC7EAA" w:rsidP="00B70F63">
    <w:pPr>
      <w:pStyle w:val="Zhlav"/>
      <w:rPr>
        <w:rFonts w:ascii="Arial" w:hAnsi="Arial" w:cs="Arial"/>
      </w:rPr>
    </w:pPr>
  </w:p>
  <w:p w14:paraId="78228A9B" w14:textId="77777777" w:rsidR="00DC7EAA" w:rsidRPr="00E755FE" w:rsidRDefault="00DC7EAA" w:rsidP="00B70F63">
    <w:pPr>
      <w:pStyle w:val="Zhlav"/>
      <w:rPr>
        <w:rFonts w:ascii="Arial" w:hAnsi="Arial" w:cs="Arial"/>
        <w:vanish/>
      </w:rPr>
    </w:pPr>
  </w:p>
  <w:p w14:paraId="602C5877" w14:textId="77777777" w:rsidR="00DC7EAA" w:rsidRPr="00E755FE" w:rsidRDefault="00DC7EAA" w:rsidP="00B70F63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494"/>
    <w:multiLevelType w:val="hybridMultilevel"/>
    <w:tmpl w:val="4DC4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F12"/>
    <w:multiLevelType w:val="hybridMultilevel"/>
    <w:tmpl w:val="249AB5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F33DF"/>
    <w:multiLevelType w:val="hybridMultilevel"/>
    <w:tmpl w:val="1F44FD48"/>
    <w:lvl w:ilvl="0" w:tplc="72640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4D4"/>
    <w:multiLevelType w:val="hybridMultilevel"/>
    <w:tmpl w:val="9BC21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66D91"/>
    <w:multiLevelType w:val="hybridMultilevel"/>
    <w:tmpl w:val="5FEA305A"/>
    <w:lvl w:ilvl="0" w:tplc="54C8D0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5B8D"/>
    <w:multiLevelType w:val="hybridMultilevel"/>
    <w:tmpl w:val="08F86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09CD"/>
    <w:multiLevelType w:val="hybridMultilevel"/>
    <w:tmpl w:val="FCE0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59E3"/>
    <w:multiLevelType w:val="hybridMultilevel"/>
    <w:tmpl w:val="5AC47B5E"/>
    <w:lvl w:ilvl="0" w:tplc="D3226684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92388"/>
    <w:multiLevelType w:val="hybridMultilevel"/>
    <w:tmpl w:val="80C6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1510"/>
    <w:multiLevelType w:val="hybridMultilevel"/>
    <w:tmpl w:val="58DA0F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206D1"/>
    <w:multiLevelType w:val="hybridMultilevel"/>
    <w:tmpl w:val="47E0B794"/>
    <w:lvl w:ilvl="0" w:tplc="174C3CFA">
      <w:start w:val="3"/>
      <w:numFmt w:val="bullet"/>
      <w:lvlText w:val="·"/>
      <w:lvlJc w:val="left"/>
      <w:pPr>
        <w:ind w:left="720" w:hanging="360"/>
      </w:pPr>
      <w:rPr>
        <w:rFonts w:ascii="Helv" w:eastAsia="Times New Roman" w:hAnsi="Helv" w:cs="Helv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4A32"/>
    <w:multiLevelType w:val="hybridMultilevel"/>
    <w:tmpl w:val="9BF47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444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8307B62">
      <w:start w:val="3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9A8"/>
    <w:multiLevelType w:val="hybridMultilevel"/>
    <w:tmpl w:val="B67059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B61A5"/>
    <w:multiLevelType w:val="hybridMultilevel"/>
    <w:tmpl w:val="90A46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87D40"/>
    <w:multiLevelType w:val="multilevel"/>
    <w:tmpl w:val="B68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F7A52"/>
    <w:multiLevelType w:val="hybridMultilevel"/>
    <w:tmpl w:val="C4E641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E65F68"/>
    <w:multiLevelType w:val="hybridMultilevel"/>
    <w:tmpl w:val="C8F05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10200"/>
    <w:multiLevelType w:val="hybridMultilevel"/>
    <w:tmpl w:val="C8948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A1317"/>
    <w:multiLevelType w:val="hybridMultilevel"/>
    <w:tmpl w:val="DC94B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D3222"/>
    <w:multiLevelType w:val="hybridMultilevel"/>
    <w:tmpl w:val="F7541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62AC2"/>
    <w:multiLevelType w:val="hybridMultilevel"/>
    <w:tmpl w:val="50A40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A232C"/>
    <w:multiLevelType w:val="hybridMultilevel"/>
    <w:tmpl w:val="005AB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268E3"/>
    <w:multiLevelType w:val="hybridMultilevel"/>
    <w:tmpl w:val="60B6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81992"/>
    <w:multiLevelType w:val="multilevel"/>
    <w:tmpl w:val="535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B94761"/>
    <w:multiLevelType w:val="hybridMultilevel"/>
    <w:tmpl w:val="10585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724AF"/>
    <w:multiLevelType w:val="hybridMultilevel"/>
    <w:tmpl w:val="2FFC5F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39D187E"/>
    <w:multiLevelType w:val="hybridMultilevel"/>
    <w:tmpl w:val="C5E42FBC"/>
    <w:lvl w:ilvl="0" w:tplc="AE265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85539"/>
    <w:multiLevelType w:val="hybridMultilevel"/>
    <w:tmpl w:val="6D8C2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B2355"/>
    <w:multiLevelType w:val="hybridMultilevel"/>
    <w:tmpl w:val="7A4A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071E3"/>
    <w:multiLevelType w:val="hybridMultilevel"/>
    <w:tmpl w:val="2D963B4E"/>
    <w:lvl w:ilvl="0" w:tplc="6FACB0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3D0D35"/>
    <w:multiLevelType w:val="hybridMultilevel"/>
    <w:tmpl w:val="3E56FB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56AFB"/>
    <w:multiLevelType w:val="hybridMultilevel"/>
    <w:tmpl w:val="14AAFD4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D605E"/>
    <w:multiLevelType w:val="hybridMultilevel"/>
    <w:tmpl w:val="5A144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30769"/>
    <w:multiLevelType w:val="hybridMultilevel"/>
    <w:tmpl w:val="CF6E2520"/>
    <w:lvl w:ilvl="0" w:tplc="174C3CFA">
      <w:start w:val="3"/>
      <w:numFmt w:val="bullet"/>
      <w:lvlText w:val="·"/>
      <w:lvlJc w:val="left"/>
      <w:pPr>
        <w:ind w:left="720" w:hanging="360"/>
      </w:pPr>
      <w:rPr>
        <w:rFonts w:ascii="Helv" w:eastAsia="Times New Roman" w:hAnsi="Helv" w:cs="Helv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66DDC"/>
    <w:multiLevelType w:val="hybridMultilevel"/>
    <w:tmpl w:val="CE4CD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304C05"/>
    <w:multiLevelType w:val="hybridMultilevel"/>
    <w:tmpl w:val="4030CC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72981"/>
    <w:multiLevelType w:val="hybridMultilevel"/>
    <w:tmpl w:val="D4184BD8"/>
    <w:lvl w:ilvl="0" w:tplc="2236ED6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FA449E">
      <w:start w:val="6"/>
      <w:numFmt w:val="lowerLetter"/>
      <w:lvlText w:val="%4-"/>
      <w:lvlJc w:val="left"/>
      <w:pPr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355B8"/>
    <w:multiLevelType w:val="hybridMultilevel"/>
    <w:tmpl w:val="5442E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F2CD4"/>
    <w:multiLevelType w:val="hybridMultilevel"/>
    <w:tmpl w:val="04BAC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541B2B"/>
    <w:multiLevelType w:val="hybridMultilevel"/>
    <w:tmpl w:val="AC388060"/>
    <w:lvl w:ilvl="0" w:tplc="7A266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F3A71"/>
    <w:multiLevelType w:val="hybridMultilevel"/>
    <w:tmpl w:val="005A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B455F"/>
    <w:multiLevelType w:val="hybridMultilevel"/>
    <w:tmpl w:val="A7B2E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EED300">
      <w:start w:val="3"/>
      <w:numFmt w:val="bullet"/>
      <w:lvlText w:val="·"/>
      <w:lvlJc w:val="left"/>
      <w:pPr>
        <w:ind w:left="1440" w:hanging="360"/>
      </w:pPr>
      <w:rPr>
        <w:rFonts w:ascii="Helv" w:eastAsiaTheme="minorHAnsi" w:hAnsi="Helv" w:cs="Helv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57D3"/>
    <w:multiLevelType w:val="hybridMultilevel"/>
    <w:tmpl w:val="0CCE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36B9"/>
    <w:multiLevelType w:val="hybridMultilevel"/>
    <w:tmpl w:val="EBB40D4E"/>
    <w:lvl w:ilvl="0" w:tplc="7610BF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1341A"/>
    <w:multiLevelType w:val="hybridMultilevel"/>
    <w:tmpl w:val="2146D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4447AB"/>
    <w:multiLevelType w:val="hybridMultilevel"/>
    <w:tmpl w:val="82B841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006E78"/>
    <w:multiLevelType w:val="hybridMultilevel"/>
    <w:tmpl w:val="CFB28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D01BAE"/>
    <w:multiLevelType w:val="hybridMultilevel"/>
    <w:tmpl w:val="2E74A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4F5B99"/>
    <w:multiLevelType w:val="hybridMultilevel"/>
    <w:tmpl w:val="69763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362A2"/>
    <w:multiLevelType w:val="hybridMultilevel"/>
    <w:tmpl w:val="58DA0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A6C92"/>
    <w:multiLevelType w:val="hybridMultilevel"/>
    <w:tmpl w:val="E53CB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62403"/>
    <w:multiLevelType w:val="hybridMultilevel"/>
    <w:tmpl w:val="78469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372F0B"/>
    <w:multiLevelType w:val="hybridMultilevel"/>
    <w:tmpl w:val="74488E6C"/>
    <w:lvl w:ilvl="0" w:tplc="174C3CFA">
      <w:start w:val="3"/>
      <w:numFmt w:val="bullet"/>
      <w:lvlText w:val="·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D266C3"/>
    <w:multiLevelType w:val="hybridMultilevel"/>
    <w:tmpl w:val="301278D8"/>
    <w:lvl w:ilvl="0" w:tplc="E0965AB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9179F"/>
    <w:multiLevelType w:val="hybridMultilevel"/>
    <w:tmpl w:val="DCC62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E22914"/>
    <w:multiLevelType w:val="hybridMultilevel"/>
    <w:tmpl w:val="3126EC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A604C7"/>
    <w:multiLevelType w:val="multilevel"/>
    <w:tmpl w:val="E75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7820A7"/>
    <w:multiLevelType w:val="hybridMultilevel"/>
    <w:tmpl w:val="B6705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2A26DE"/>
    <w:multiLevelType w:val="hybridMultilevel"/>
    <w:tmpl w:val="B6684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020FC4"/>
    <w:multiLevelType w:val="hybridMultilevel"/>
    <w:tmpl w:val="EA0A1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52612">
    <w:abstractNumId w:val="6"/>
  </w:num>
  <w:num w:numId="2" w16cid:durableId="1236629029">
    <w:abstractNumId w:val="54"/>
  </w:num>
  <w:num w:numId="3" w16cid:durableId="1960867452">
    <w:abstractNumId w:val="7"/>
  </w:num>
  <w:num w:numId="4" w16cid:durableId="1021011686">
    <w:abstractNumId w:val="50"/>
  </w:num>
  <w:num w:numId="5" w16cid:durableId="1342659421">
    <w:abstractNumId w:val="13"/>
  </w:num>
  <w:num w:numId="6" w16cid:durableId="135806528">
    <w:abstractNumId w:val="44"/>
  </w:num>
  <w:num w:numId="7" w16cid:durableId="798694377">
    <w:abstractNumId w:val="16"/>
  </w:num>
  <w:num w:numId="8" w16cid:durableId="1051005016">
    <w:abstractNumId w:val="38"/>
  </w:num>
  <w:num w:numId="9" w16cid:durableId="1100485785">
    <w:abstractNumId w:val="34"/>
  </w:num>
  <w:num w:numId="10" w16cid:durableId="1602177028">
    <w:abstractNumId w:val="33"/>
  </w:num>
  <w:num w:numId="11" w16cid:durableId="748425822">
    <w:abstractNumId w:val="10"/>
  </w:num>
  <w:num w:numId="12" w16cid:durableId="1894081108">
    <w:abstractNumId w:val="52"/>
  </w:num>
  <w:num w:numId="13" w16cid:durableId="72819962">
    <w:abstractNumId w:val="41"/>
  </w:num>
  <w:num w:numId="14" w16cid:durableId="1600217397">
    <w:abstractNumId w:val="42"/>
  </w:num>
  <w:num w:numId="15" w16cid:durableId="683171584">
    <w:abstractNumId w:val="1"/>
  </w:num>
  <w:num w:numId="16" w16cid:durableId="1221215177">
    <w:abstractNumId w:val="27"/>
  </w:num>
  <w:num w:numId="17" w16cid:durableId="1895695319">
    <w:abstractNumId w:val="56"/>
  </w:num>
  <w:num w:numId="18" w16cid:durableId="279145431">
    <w:abstractNumId w:val="23"/>
  </w:num>
  <w:num w:numId="19" w16cid:durableId="1850827251">
    <w:abstractNumId w:val="14"/>
  </w:num>
  <w:num w:numId="20" w16cid:durableId="1943302003">
    <w:abstractNumId w:val="47"/>
  </w:num>
  <w:num w:numId="21" w16cid:durableId="1394036746">
    <w:abstractNumId w:val="53"/>
  </w:num>
  <w:num w:numId="22" w16cid:durableId="282619361">
    <w:abstractNumId w:val="46"/>
  </w:num>
  <w:num w:numId="23" w16cid:durableId="456335989">
    <w:abstractNumId w:val="58"/>
  </w:num>
  <w:num w:numId="24" w16cid:durableId="988942776">
    <w:abstractNumId w:val="5"/>
  </w:num>
  <w:num w:numId="25" w16cid:durableId="2078942341">
    <w:abstractNumId w:val="18"/>
  </w:num>
  <w:num w:numId="26" w16cid:durableId="846479240">
    <w:abstractNumId w:val="45"/>
  </w:num>
  <w:num w:numId="27" w16cid:durableId="9724059">
    <w:abstractNumId w:val="35"/>
  </w:num>
  <w:num w:numId="28" w16cid:durableId="439372479">
    <w:abstractNumId w:val="29"/>
  </w:num>
  <w:num w:numId="29" w16cid:durableId="1716588279">
    <w:abstractNumId w:val="26"/>
  </w:num>
  <w:num w:numId="30" w16cid:durableId="227033635">
    <w:abstractNumId w:val="8"/>
  </w:num>
  <w:num w:numId="31" w16cid:durableId="405609424">
    <w:abstractNumId w:val="57"/>
  </w:num>
  <w:num w:numId="32" w16cid:durableId="1714234747">
    <w:abstractNumId w:val="37"/>
  </w:num>
  <w:num w:numId="33" w16cid:durableId="365108036">
    <w:abstractNumId w:val="20"/>
  </w:num>
  <w:num w:numId="34" w16cid:durableId="1416129190">
    <w:abstractNumId w:val="32"/>
  </w:num>
  <w:num w:numId="35" w16cid:durableId="991061521">
    <w:abstractNumId w:val="22"/>
  </w:num>
  <w:num w:numId="36" w16cid:durableId="934628558">
    <w:abstractNumId w:val="3"/>
  </w:num>
  <w:num w:numId="37" w16cid:durableId="828059982">
    <w:abstractNumId w:val="48"/>
  </w:num>
  <w:num w:numId="38" w16cid:durableId="690304129">
    <w:abstractNumId w:val="49"/>
  </w:num>
  <w:num w:numId="39" w16cid:durableId="967318434">
    <w:abstractNumId w:val="19"/>
  </w:num>
  <w:num w:numId="40" w16cid:durableId="747382527">
    <w:abstractNumId w:val="43"/>
  </w:num>
  <w:num w:numId="41" w16cid:durableId="940573939">
    <w:abstractNumId w:val="39"/>
  </w:num>
  <w:num w:numId="42" w16cid:durableId="604769974">
    <w:abstractNumId w:val="12"/>
  </w:num>
  <w:num w:numId="43" w16cid:durableId="656694437">
    <w:abstractNumId w:val="9"/>
  </w:num>
  <w:num w:numId="44" w16cid:durableId="1713965727">
    <w:abstractNumId w:val="24"/>
  </w:num>
  <w:num w:numId="45" w16cid:durableId="287125712">
    <w:abstractNumId w:val="11"/>
  </w:num>
  <w:num w:numId="46" w16cid:durableId="696009599">
    <w:abstractNumId w:val="17"/>
  </w:num>
  <w:num w:numId="47" w16cid:durableId="511651663">
    <w:abstractNumId w:val="51"/>
  </w:num>
  <w:num w:numId="48" w16cid:durableId="1155343293">
    <w:abstractNumId w:val="59"/>
  </w:num>
  <w:num w:numId="49" w16cid:durableId="146825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66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690106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7595306">
    <w:abstractNumId w:val="2"/>
  </w:num>
  <w:num w:numId="53" w16cid:durableId="1135027077">
    <w:abstractNumId w:val="30"/>
  </w:num>
  <w:num w:numId="54" w16cid:durableId="375470873">
    <w:abstractNumId w:val="31"/>
  </w:num>
  <w:num w:numId="55" w16cid:durableId="5663035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3635562">
    <w:abstractNumId w:val="4"/>
  </w:num>
  <w:num w:numId="57" w16cid:durableId="1957373013">
    <w:abstractNumId w:val="21"/>
  </w:num>
  <w:num w:numId="58" w16cid:durableId="1923099325">
    <w:abstractNumId w:val="25"/>
  </w:num>
  <w:num w:numId="59" w16cid:durableId="272904389">
    <w:abstractNumId w:val="28"/>
  </w:num>
  <w:num w:numId="60" w16cid:durableId="1617710855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D6"/>
    <w:rsid w:val="0000149B"/>
    <w:rsid w:val="00001FC2"/>
    <w:rsid w:val="0000259A"/>
    <w:rsid w:val="000032C8"/>
    <w:rsid w:val="00004D5D"/>
    <w:rsid w:val="0000699A"/>
    <w:rsid w:val="00006CB7"/>
    <w:rsid w:val="0000742B"/>
    <w:rsid w:val="000074C6"/>
    <w:rsid w:val="00010247"/>
    <w:rsid w:val="00010592"/>
    <w:rsid w:val="00010A4A"/>
    <w:rsid w:val="00011DE3"/>
    <w:rsid w:val="00012FBE"/>
    <w:rsid w:val="00013DBD"/>
    <w:rsid w:val="00014AEF"/>
    <w:rsid w:val="0001507D"/>
    <w:rsid w:val="00016E70"/>
    <w:rsid w:val="00020B31"/>
    <w:rsid w:val="00021D10"/>
    <w:rsid w:val="00021FBB"/>
    <w:rsid w:val="00022B32"/>
    <w:rsid w:val="00022EB4"/>
    <w:rsid w:val="00024DE0"/>
    <w:rsid w:val="00027029"/>
    <w:rsid w:val="00027DF2"/>
    <w:rsid w:val="00030474"/>
    <w:rsid w:val="00032F5E"/>
    <w:rsid w:val="00033331"/>
    <w:rsid w:val="00033AA3"/>
    <w:rsid w:val="0003708B"/>
    <w:rsid w:val="00040A9C"/>
    <w:rsid w:val="00042A18"/>
    <w:rsid w:val="00045E44"/>
    <w:rsid w:val="000463DC"/>
    <w:rsid w:val="00047ACE"/>
    <w:rsid w:val="00050568"/>
    <w:rsid w:val="00050755"/>
    <w:rsid w:val="000507BB"/>
    <w:rsid w:val="00051B44"/>
    <w:rsid w:val="00051B92"/>
    <w:rsid w:val="00054B12"/>
    <w:rsid w:val="00055307"/>
    <w:rsid w:val="00056001"/>
    <w:rsid w:val="000604D5"/>
    <w:rsid w:val="000615D6"/>
    <w:rsid w:val="00064231"/>
    <w:rsid w:val="00064B3F"/>
    <w:rsid w:val="0006509E"/>
    <w:rsid w:val="0006662E"/>
    <w:rsid w:val="0006743C"/>
    <w:rsid w:val="00067770"/>
    <w:rsid w:val="00067A91"/>
    <w:rsid w:val="00067B5E"/>
    <w:rsid w:val="00071247"/>
    <w:rsid w:val="000754BF"/>
    <w:rsid w:val="000772B2"/>
    <w:rsid w:val="00077424"/>
    <w:rsid w:val="0008060B"/>
    <w:rsid w:val="000808C9"/>
    <w:rsid w:val="00080F2A"/>
    <w:rsid w:val="000810E1"/>
    <w:rsid w:val="00084B9E"/>
    <w:rsid w:val="000857E3"/>
    <w:rsid w:val="00086ED1"/>
    <w:rsid w:val="00087D76"/>
    <w:rsid w:val="00087DDD"/>
    <w:rsid w:val="00090D1B"/>
    <w:rsid w:val="00091D0D"/>
    <w:rsid w:val="000930E1"/>
    <w:rsid w:val="0009375C"/>
    <w:rsid w:val="0009487E"/>
    <w:rsid w:val="00094B53"/>
    <w:rsid w:val="00095AD0"/>
    <w:rsid w:val="000963EA"/>
    <w:rsid w:val="000969B8"/>
    <w:rsid w:val="00097A96"/>
    <w:rsid w:val="000A01F7"/>
    <w:rsid w:val="000A0E6D"/>
    <w:rsid w:val="000A1027"/>
    <w:rsid w:val="000A15E8"/>
    <w:rsid w:val="000A2604"/>
    <w:rsid w:val="000A2947"/>
    <w:rsid w:val="000A2B06"/>
    <w:rsid w:val="000A350F"/>
    <w:rsid w:val="000A64D8"/>
    <w:rsid w:val="000A6D0A"/>
    <w:rsid w:val="000B0260"/>
    <w:rsid w:val="000B1952"/>
    <w:rsid w:val="000B1A29"/>
    <w:rsid w:val="000B1C41"/>
    <w:rsid w:val="000B2799"/>
    <w:rsid w:val="000B298C"/>
    <w:rsid w:val="000B51AA"/>
    <w:rsid w:val="000B5B1B"/>
    <w:rsid w:val="000B693B"/>
    <w:rsid w:val="000B77B0"/>
    <w:rsid w:val="000C1AF8"/>
    <w:rsid w:val="000C3828"/>
    <w:rsid w:val="000C55CB"/>
    <w:rsid w:val="000C58D1"/>
    <w:rsid w:val="000C5F56"/>
    <w:rsid w:val="000C6B7E"/>
    <w:rsid w:val="000C73C2"/>
    <w:rsid w:val="000C7F44"/>
    <w:rsid w:val="000D0851"/>
    <w:rsid w:val="000D1542"/>
    <w:rsid w:val="000D2FE3"/>
    <w:rsid w:val="000D3EE4"/>
    <w:rsid w:val="000D41CE"/>
    <w:rsid w:val="000D4581"/>
    <w:rsid w:val="000D5E43"/>
    <w:rsid w:val="000D6C22"/>
    <w:rsid w:val="000D6FC9"/>
    <w:rsid w:val="000E008F"/>
    <w:rsid w:val="000E15CF"/>
    <w:rsid w:val="000E19A9"/>
    <w:rsid w:val="000E1C9D"/>
    <w:rsid w:val="000E2D6F"/>
    <w:rsid w:val="000E36A8"/>
    <w:rsid w:val="000E391D"/>
    <w:rsid w:val="000E3C97"/>
    <w:rsid w:val="000E40BA"/>
    <w:rsid w:val="000E47D9"/>
    <w:rsid w:val="000E535A"/>
    <w:rsid w:val="000E7153"/>
    <w:rsid w:val="000E742D"/>
    <w:rsid w:val="000E77BA"/>
    <w:rsid w:val="000F1804"/>
    <w:rsid w:val="000F2E92"/>
    <w:rsid w:val="000F2F03"/>
    <w:rsid w:val="000F3A54"/>
    <w:rsid w:val="000F49A9"/>
    <w:rsid w:val="000F631B"/>
    <w:rsid w:val="00101611"/>
    <w:rsid w:val="00102134"/>
    <w:rsid w:val="00103781"/>
    <w:rsid w:val="001044CB"/>
    <w:rsid w:val="00104FB2"/>
    <w:rsid w:val="00105E2F"/>
    <w:rsid w:val="00106A1D"/>
    <w:rsid w:val="00106A2B"/>
    <w:rsid w:val="0010702D"/>
    <w:rsid w:val="00107B33"/>
    <w:rsid w:val="00107F5A"/>
    <w:rsid w:val="001119BD"/>
    <w:rsid w:val="00111EE8"/>
    <w:rsid w:val="00113A0F"/>
    <w:rsid w:val="00114762"/>
    <w:rsid w:val="00115B73"/>
    <w:rsid w:val="00120B14"/>
    <w:rsid w:val="00120F78"/>
    <w:rsid w:val="00122BF0"/>
    <w:rsid w:val="00122C28"/>
    <w:rsid w:val="00123BC7"/>
    <w:rsid w:val="001242F6"/>
    <w:rsid w:val="001260A1"/>
    <w:rsid w:val="00126866"/>
    <w:rsid w:val="001279CC"/>
    <w:rsid w:val="00130F24"/>
    <w:rsid w:val="001313F2"/>
    <w:rsid w:val="00131934"/>
    <w:rsid w:val="00131B53"/>
    <w:rsid w:val="00132587"/>
    <w:rsid w:val="00132C66"/>
    <w:rsid w:val="00133D7F"/>
    <w:rsid w:val="00134AD2"/>
    <w:rsid w:val="00135679"/>
    <w:rsid w:val="00136220"/>
    <w:rsid w:val="0013664D"/>
    <w:rsid w:val="001403A8"/>
    <w:rsid w:val="00140947"/>
    <w:rsid w:val="001459AD"/>
    <w:rsid w:val="0015356B"/>
    <w:rsid w:val="001546AE"/>
    <w:rsid w:val="001547AF"/>
    <w:rsid w:val="00156702"/>
    <w:rsid w:val="00157137"/>
    <w:rsid w:val="00157530"/>
    <w:rsid w:val="0015759B"/>
    <w:rsid w:val="00157733"/>
    <w:rsid w:val="00161613"/>
    <w:rsid w:val="0016275C"/>
    <w:rsid w:val="0016355A"/>
    <w:rsid w:val="001635D1"/>
    <w:rsid w:val="001638F1"/>
    <w:rsid w:val="00163C70"/>
    <w:rsid w:val="00164AE0"/>
    <w:rsid w:val="001650EE"/>
    <w:rsid w:val="00171843"/>
    <w:rsid w:val="00172D8E"/>
    <w:rsid w:val="00174137"/>
    <w:rsid w:val="00174E23"/>
    <w:rsid w:val="00175E68"/>
    <w:rsid w:val="0017661C"/>
    <w:rsid w:val="001820D1"/>
    <w:rsid w:val="001829C1"/>
    <w:rsid w:val="00182D84"/>
    <w:rsid w:val="001835DF"/>
    <w:rsid w:val="00183EB6"/>
    <w:rsid w:val="001860B1"/>
    <w:rsid w:val="00191542"/>
    <w:rsid w:val="00192AA8"/>
    <w:rsid w:val="00193061"/>
    <w:rsid w:val="00193C3C"/>
    <w:rsid w:val="00194238"/>
    <w:rsid w:val="0019479C"/>
    <w:rsid w:val="001947B1"/>
    <w:rsid w:val="00195243"/>
    <w:rsid w:val="001961CD"/>
    <w:rsid w:val="001977F3"/>
    <w:rsid w:val="00197E18"/>
    <w:rsid w:val="001A13B8"/>
    <w:rsid w:val="001A4172"/>
    <w:rsid w:val="001A4CA4"/>
    <w:rsid w:val="001A5BC4"/>
    <w:rsid w:val="001A5C37"/>
    <w:rsid w:val="001A7C72"/>
    <w:rsid w:val="001B2181"/>
    <w:rsid w:val="001B2B3B"/>
    <w:rsid w:val="001B5AB0"/>
    <w:rsid w:val="001B6419"/>
    <w:rsid w:val="001B67F0"/>
    <w:rsid w:val="001B6816"/>
    <w:rsid w:val="001B683E"/>
    <w:rsid w:val="001C0122"/>
    <w:rsid w:val="001C227C"/>
    <w:rsid w:val="001C3D89"/>
    <w:rsid w:val="001C533A"/>
    <w:rsid w:val="001C57FC"/>
    <w:rsid w:val="001C6FEE"/>
    <w:rsid w:val="001C7111"/>
    <w:rsid w:val="001C7256"/>
    <w:rsid w:val="001D1505"/>
    <w:rsid w:val="001D1E2D"/>
    <w:rsid w:val="001D24D4"/>
    <w:rsid w:val="001D37B3"/>
    <w:rsid w:val="001D3877"/>
    <w:rsid w:val="001D4091"/>
    <w:rsid w:val="001D4C36"/>
    <w:rsid w:val="001D54DA"/>
    <w:rsid w:val="001D6449"/>
    <w:rsid w:val="001D668C"/>
    <w:rsid w:val="001D7C75"/>
    <w:rsid w:val="001E0EBE"/>
    <w:rsid w:val="001E2F11"/>
    <w:rsid w:val="001E3A29"/>
    <w:rsid w:val="001E3C55"/>
    <w:rsid w:val="001E4BB3"/>
    <w:rsid w:val="001E5820"/>
    <w:rsid w:val="001F1234"/>
    <w:rsid w:val="001F3789"/>
    <w:rsid w:val="001F3B26"/>
    <w:rsid w:val="001F47F3"/>
    <w:rsid w:val="001F48BB"/>
    <w:rsid w:val="001F5404"/>
    <w:rsid w:val="001F6FCC"/>
    <w:rsid w:val="0020084B"/>
    <w:rsid w:val="00202064"/>
    <w:rsid w:val="002028CC"/>
    <w:rsid w:val="00202BB6"/>
    <w:rsid w:val="0020416B"/>
    <w:rsid w:val="00204BD5"/>
    <w:rsid w:val="00204E4A"/>
    <w:rsid w:val="00205729"/>
    <w:rsid w:val="00206CB0"/>
    <w:rsid w:val="00206E65"/>
    <w:rsid w:val="002072C6"/>
    <w:rsid w:val="0020799F"/>
    <w:rsid w:val="00207D67"/>
    <w:rsid w:val="002100DA"/>
    <w:rsid w:val="00210244"/>
    <w:rsid w:val="00210BE6"/>
    <w:rsid w:val="002110D0"/>
    <w:rsid w:val="002120E9"/>
    <w:rsid w:val="00212180"/>
    <w:rsid w:val="00212F3B"/>
    <w:rsid w:val="00213556"/>
    <w:rsid w:val="00213905"/>
    <w:rsid w:val="00213AFC"/>
    <w:rsid w:val="00214422"/>
    <w:rsid w:val="00214C7B"/>
    <w:rsid w:val="002153A1"/>
    <w:rsid w:val="00215B7A"/>
    <w:rsid w:val="00217687"/>
    <w:rsid w:val="00221425"/>
    <w:rsid w:val="0022303B"/>
    <w:rsid w:val="002235F7"/>
    <w:rsid w:val="0022387A"/>
    <w:rsid w:val="00223897"/>
    <w:rsid w:val="00224F3D"/>
    <w:rsid w:val="002258ED"/>
    <w:rsid w:val="002274E7"/>
    <w:rsid w:val="00230BBB"/>
    <w:rsid w:val="00230F87"/>
    <w:rsid w:val="00232502"/>
    <w:rsid w:val="002327FF"/>
    <w:rsid w:val="00232ED5"/>
    <w:rsid w:val="00232FBB"/>
    <w:rsid w:val="00233261"/>
    <w:rsid w:val="002332F1"/>
    <w:rsid w:val="00233704"/>
    <w:rsid w:val="00234524"/>
    <w:rsid w:val="00237016"/>
    <w:rsid w:val="00240C57"/>
    <w:rsid w:val="002418B7"/>
    <w:rsid w:val="00241C79"/>
    <w:rsid w:val="00241D02"/>
    <w:rsid w:val="0024249A"/>
    <w:rsid w:val="00244003"/>
    <w:rsid w:val="00244920"/>
    <w:rsid w:val="00245ECD"/>
    <w:rsid w:val="00247911"/>
    <w:rsid w:val="00253940"/>
    <w:rsid w:val="00253A3B"/>
    <w:rsid w:val="00254DB3"/>
    <w:rsid w:val="00255459"/>
    <w:rsid w:val="002562E5"/>
    <w:rsid w:val="00257815"/>
    <w:rsid w:val="00257DD6"/>
    <w:rsid w:val="00260631"/>
    <w:rsid w:val="00260771"/>
    <w:rsid w:val="002619F3"/>
    <w:rsid w:val="00261D3D"/>
    <w:rsid w:val="00261F65"/>
    <w:rsid w:val="00262537"/>
    <w:rsid w:val="00262B60"/>
    <w:rsid w:val="0026325E"/>
    <w:rsid w:val="00263DF6"/>
    <w:rsid w:val="00263FED"/>
    <w:rsid w:val="002648E0"/>
    <w:rsid w:val="00267CC6"/>
    <w:rsid w:val="002725E8"/>
    <w:rsid w:val="0027267F"/>
    <w:rsid w:val="002726C5"/>
    <w:rsid w:val="002729BA"/>
    <w:rsid w:val="00274431"/>
    <w:rsid w:val="00274F1E"/>
    <w:rsid w:val="00275402"/>
    <w:rsid w:val="00275CA3"/>
    <w:rsid w:val="00276511"/>
    <w:rsid w:val="00276AE6"/>
    <w:rsid w:val="00276FBE"/>
    <w:rsid w:val="00277A74"/>
    <w:rsid w:val="002838CF"/>
    <w:rsid w:val="00283BB0"/>
    <w:rsid w:val="00285043"/>
    <w:rsid w:val="002854A8"/>
    <w:rsid w:val="00286C92"/>
    <w:rsid w:val="002873EA"/>
    <w:rsid w:val="002916FE"/>
    <w:rsid w:val="00293574"/>
    <w:rsid w:val="00293DFC"/>
    <w:rsid w:val="00294268"/>
    <w:rsid w:val="0029606A"/>
    <w:rsid w:val="002A10F9"/>
    <w:rsid w:val="002A28CB"/>
    <w:rsid w:val="002A4123"/>
    <w:rsid w:val="002A690E"/>
    <w:rsid w:val="002A6A0C"/>
    <w:rsid w:val="002A6D61"/>
    <w:rsid w:val="002A709F"/>
    <w:rsid w:val="002A70EC"/>
    <w:rsid w:val="002A72CD"/>
    <w:rsid w:val="002A7471"/>
    <w:rsid w:val="002A7746"/>
    <w:rsid w:val="002A78A1"/>
    <w:rsid w:val="002A7EFB"/>
    <w:rsid w:val="002B0441"/>
    <w:rsid w:val="002B0D11"/>
    <w:rsid w:val="002B0F51"/>
    <w:rsid w:val="002B2A93"/>
    <w:rsid w:val="002B2D4A"/>
    <w:rsid w:val="002B412F"/>
    <w:rsid w:val="002B45AA"/>
    <w:rsid w:val="002B53F9"/>
    <w:rsid w:val="002B540D"/>
    <w:rsid w:val="002B59B2"/>
    <w:rsid w:val="002B6ADD"/>
    <w:rsid w:val="002B7A5D"/>
    <w:rsid w:val="002B7D7E"/>
    <w:rsid w:val="002C052A"/>
    <w:rsid w:val="002C26FD"/>
    <w:rsid w:val="002C2DD7"/>
    <w:rsid w:val="002C67AC"/>
    <w:rsid w:val="002C68E3"/>
    <w:rsid w:val="002C6AB8"/>
    <w:rsid w:val="002C704C"/>
    <w:rsid w:val="002D03E6"/>
    <w:rsid w:val="002D1EC5"/>
    <w:rsid w:val="002D219B"/>
    <w:rsid w:val="002D2B0E"/>
    <w:rsid w:val="002D3820"/>
    <w:rsid w:val="002D4678"/>
    <w:rsid w:val="002D4D7A"/>
    <w:rsid w:val="002D4F1B"/>
    <w:rsid w:val="002D5273"/>
    <w:rsid w:val="002D5FE9"/>
    <w:rsid w:val="002E2B21"/>
    <w:rsid w:val="002E33D3"/>
    <w:rsid w:val="002E3A39"/>
    <w:rsid w:val="002E4A37"/>
    <w:rsid w:val="002E542B"/>
    <w:rsid w:val="002E590D"/>
    <w:rsid w:val="002E63C9"/>
    <w:rsid w:val="002F1999"/>
    <w:rsid w:val="002F21BE"/>
    <w:rsid w:val="002F232A"/>
    <w:rsid w:val="002F2621"/>
    <w:rsid w:val="002F2C5B"/>
    <w:rsid w:val="002F33BC"/>
    <w:rsid w:val="002F430F"/>
    <w:rsid w:val="002F4B18"/>
    <w:rsid w:val="002F50EB"/>
    <w:rsid w:val="002F5BBE"/>
    <w:rsid w:val="002F6CEF"/>
    <w:rsid w:val="002F7E5D"/>
    <w:rsid w:val="0030031C"/>
    <w:rsid w:val="003013C4"/>
    <w:rsid w:val="003013E7"/>
    <w:rsid w:val="00301882"/>
    <w:rsid w:val="00302543"/>
    <w:rsid w:val="00302615"/>
    <w:rsid w:val="0030598E"/>
    <w:rsid w:val="003069EF"/>
    <w:rsid w:val="00306EF1"/>
    <w:rsid w:val="00306FB3"/>
    <w:rsid w:val="00307E02"/>
    <w:rsid w:val="003111D7"/>
    <w:rsid w:val="00314AEA"/>
    <w:rsid w:val="003158E8"/>
    <w:rsid w:val="00316CB6"/>
    <w:rsid w:val="003175AC"/>
    <w:rsid w:val="00320FFA"/>
    <w:rsid w:val="00322E69"/>
    <w:rsid w:val="00324DB7"/>
    <w:rsid w:val="00325DC1"/>
    <w:rsid w:val="00326F78"/>
    <w:rsid w:val="003301C8"/>
    <w:rsid w:val="0033033C"/>
    <w:rsid w:val="00330DA4"/>
    <w:rsid w:val="0033183E"/>
    <w:rsid w:val="00332190"/>
    <w:rsid w:val="003321CF"/>
    <w:rsid w:val="00332BC0"/>
    <w:rsid w:val="00332C04"/>
    <w:rsid w:val="003337A9"/>
    <w:rsid w:val="00333E8D"/>
    <w:rsid w:val="00337006"/>
    <w:rsid w:val="003370E4"/>
    <w:rsid w:val="00337C3A"/>
    <w:rsid w:val="00340590"/>
    <w:rsid w:val="00340DB8"/>
    <w:rsid w:val="003416C7"/>
    <w:rsid w:val="003418DF"/>
    <w:rsid w:val="00341D58"/>
    <w:rsid w:val="00341DF3"/>
    <w:rsid w:val="00341E80"/>
    <w:rsid w:val="003421B6"/>
    <w:rsid w:val="00342668"/>
    <w:rsid w:val="00344690"/>
    <w:rsid w:val="00344B40"/>
    <w:rsid w:val="003452EF"/>
    <w:rsid w:val="00345946"/>
    <w:rsid w:val="00345E32"/>
    <w:rsid w:val="00347288"/>
    <w:rsid w:val="00347C4D"/>
    <w:rsid w:val="00350527"/>
    <w:rsid w:val="00351B36"/>
    <w:rsid w:val="00352165"/>
    <w:rsid w:val="00353F58"/>
    <w:rsid w:val="003552D2"/>
    <w:rsid w:val="0035558D"/>
    <w:rsid w:val="003577B6"/>
    <w:rsid w:val="00357993"/>
    <w:rsid w:val="00360F06"/>
    <w:rsid w:val="0036388A"/>
    <w:rsid w:val="00363C86"/>
    <w:rsid w:val="003645E5"/>
    <w:rsid w:val="00364BD4"/>
    <w:rsid w:val="003662CD"/>
    <w:rsid w:val="003664D4"/>
    <w:rsid w:val="00366679"/>
    <w:rsid w:val="003672DD"/>
    <w:rsid w:val="00367BA3"/>
    <w:rsid w:val="00370106"/>
    <w:rsid w:val="00370526"/>
    <w:rsid w:val="00370795"/>
    <w:rsid w:val="00370ADB"/>
    <w:rsid w:val="0037149F"/>
    <w:rsid w:val="00372B62"/>
    <w:rsid w:val="00375126"/>
    <w:rsid w:val="0037588C"/>
    <w:rsid w:val="00376BB9"/>
    <w:rsid w:val="003771B5"/>
    <w:rsid w:val="00377285"/>
    <w:rsid w:val="00380A03"/>
    <w:rsid w:val="0038175D"/>
    <w:rsid w:val="0038231B"/>
    <w:rsid w:val="00382A61"/>
    <w:rsid w:val="003854DB"/>
    <w:rsid w:val="00385684"/>
    <w:rsid w:val="00385FE5"/>
    <w:rsid w:val="00386425"/>
    <w:rsid w:val="00387A42"/>
    <w:rsid w:val="00391027"/>
    <w:rsid w:val="00391317"/>
    <w:rsid w:val="00392A92"/>
    <w:rsid w:val="00392F35"/>
    <w:rsid w:val="00393021"/>
    <w:rsid w:val="00393D36"/>
    <w:rsid w:val="00394331"/>
    <w:rsid w:val="00396131"/>
    <w:rsid w:val="00396D2C"/>
    <w:rsid w:val="0039727D"/>
    <w:rsid w:val="0039766F"/>
    <w:rsid w:val="003A027B"/>
    <w:rsid w:val="003A0441"/>
    <w:rsid w:val="003A1AC8"/>
    <w:rsid w:val="003A2072"/>
    <w:rsid w:val="003A4924"/>
    <w:rsid w:val="003A4BD3"/>
    <w:rsid w:val="003A670E"/>
    <w:rsid w:val="003A70F6"/>
    <w:rsid w:val="003B0685"/>
    <w:rsid w:val="003B233B"/>
    <w:rsid w:val="003B2CD4"/>
    <w:rsid w:val="003B40F8"/>
    <w:rsid w:val="003B587D"/>
    <w:rsid w:val="003B7354"/>
    <w:rsid w:val="003B7B5C"/>
    <w:rsid w:val="003B7CDA"/>
    <w:rsid w:val="003C289B"/>
    <w:rsid w:val="003C2C05"/>
    <w:rsid w:val="003C39A2"/>
    <w:rsid w:val="003C5154"/>
    <w:rsid w:val="003C6843"/>
    <w:rsid w:val="003C7E7C"/>
    <w:rsid w:val="003D16C6"/>
    <w:rsid w:val="003D1B31"/>
    <w:rsid w:val="003D1DFD"/>
    <w:rsid w:val="003D2219"/>
    <w:rsid w:val="003D2260"/>
    <w:rsid w:val="003D253D"/>
    <w:rsid w:val="003D5A3D"/>
    <w:rsid w:val="003D5B32"/>
    <w:rsid w:val="003D69EE"/>
    <w:rsid w:val="003D78E1"/>
    <w:rsid w:val="003E04E6"/>
    <w:rsid w:val="003E0CA8"/>
    <w:rsid w:val="003E0E0E"/>
    <w:rsid w:val="003E17B7"/>
    <w:rsid w:val="003E2BD1"/>
    <w:rsid w:val="003E341E"/>
    <w:rsid w:val="003E3873"/>
    <w:rsid w:val="003E42C5"/>
    <w:rsid w:val="003E51D2"/>
    <w:rsid w:val="003E62A6"/>
    <w:rsid w:val="003E63B2"/>
    <w:rsid w:val="003F03CA"/>
    <w:rsid w:val="003F09F1"/>
    <w:rsid w:val="003F11F3"/>
    <w:rsid w:val="003F1817"/>
    <w:rsid w:val="003F2640"/>
    <w:rsid w:val="003F2B73"/>
    <w:rsid w:val="003F3AA3"/>
    <w:rsid w:val="003F3B0B"/>
    <w:rsid w:val="003F3D7A"/>
    <w:rsid w:val="003F4B22"/>
    <w:rsid w:val="003F4FB1"/>
    <w:rsid w:val="003F52AB"/>
    <w:rsid w:val="003F583F"/>
    <w:rsid w:val="003F6089"/>
    <w:rsid w:val="003F6482"/>
    <w:rsid w:val="004001C0"/>
    <w:rsid w:val="00402BAF"/>
    <w:rsid w:val="00404472"/>
    <w:rsid w:val="0040479D"/>
    <w:rsid w:val="00404DBD"/>
    <w:rsid w:val="00405FDD"/>
    <w:rsid w:val="00407E4A"/>
    <w:rsid w:val="00407EAE"/>
    <w:rsid w:val="0041008F"/>
    <w:rsid w:val="0041140D"/>
    <w:rsid w:val="00412DC0"/>
    <w:rsid w:val="00415CF6"/>
    <w:rsid w:val="00416193"/>
    <w:rsid w:val="00417F34"/>
    <w:rsid w:val="004208B8"/>
    <w:rsid w:val="00421200"/>
    <w:rsid w:val="00423B7B"/>
    <w:rsid w:val="00427126"/>
    <w:rsid w:val="00427749"/>
    <w:rsid w:val="004332E0"/>
    <w:rsid w:val="004336FC"/>
    <w:rsid w:val="00434160"/>
    <w:rsid w:val="00434F78"/>
    <w:rsid w:val="004375DA"/>
    <w:rsid w:val="00437CF9"/>
    <w:rsid w:val="004406EF"/>
    <w:rsid w:val="00440A19"/>
    <w:rsid w:val="00440A2A"/>
    <w:rsid w:val="004436C4"/>
    <w:rsid w:val="00444E22"/>
    <w:rsid w:val="00447A84"/>
    <w:rsid w:val="00447CDB"/>
    <w:rsid w:val="00450B63"/>
    <w:rsid w:val="00450F15"/>
    <w:rsid w:val="00451D96"/>
    <w:rsid w:val="00451DDB"/>
    <w:rsid w:val="004524C9"/>
    <w:rsid w:val="004529A9"/>
    <w:rsid w:val="004538B9"/>
    <w:rsid w:val="00453DFC"/>
    <w:rsid w:val="0045653A"/>
    <w:rsid w:val="004567AD"/>
    <w:rsid w:val="00456D0A"/>
    <w:rsid w:val="00457CDC"/>
    <w:rsid w:val="00457E10"/>
    <w:rsid w:val="0046206A"/>
    <w:rsid w:val="0046209C"/>
    <w:rsid w:val="0046537C"/>
    <w:rsid w:val="00465861"/>
    <w:rsid w:val="00466968"/>
    <w:rsid w:val="00470ABD"/>
    <w:rsid w:val="00473EAB"/>
    <w:rsid w:val="00475A41"/>
    <w:rsid w:val="00476FFB"/>
    <w:rsid w:val="004778E5"/>
    <w:rsid w:val="0048015D"/>
    <w:rsid w:val="00480BCC"/>
    <w:rsid w:val="00483A79"/>
    <w:rsid w:val="00483E2C"/>
    <w:rsid w:val="00484D02"/>
    <w:rsid w:val="0048555B"/>
    <w:rsid w:val="00486B19"/>
    <w:rsid w:val="0049043A"/>
    <w:rsid w:val="00490696"/>
    <w:rsid w:val="004918D0"/>
    <w:rsid w:val="00491A32"/>
    <w:rsid w:val="00491E3C"/>
    <w:rsid w:val="00491ED4"/>
    <w:rsid w:val="00492715"/>
    <w:rsid w:val="00492B25"/>
    <w:rsid w:val="00493623"/>
    <w:rsid w:val="004954D1"/>
    <w:rsid w:val="00495813"/>
    <w:rsid w:val="00495AC1"/>
    <w:rsid w:val="00497238"/>
    <w:rsid w:val="004A0D38"/>
    <w:rsid w:val="004A1EBA"/>
    <w:rsid w:val="004A1F70"/>
    <w:rsid w:val="004A2878"/>
    <w:rsid w:val="004A3CAD"/>
    <w:rsid w:val="004A3FE7"/>
    <w:rsid w:val="004A4898"/>
    <w:rsid w:val="004A5AC5"/>
    <w:rsid w:val="004A5EB2"/>
    <w:rsid w:val="004A728A"/>
    <w:rsid w:val="004A7F47"/>
    <w:rsid w:val="004A7FD6"/>
    <w:rsid w:val="004B0B70"/>
    <w:rsid w:val="004B0EF6"/>
    <w:rsid w:val="004B1A1F"/>
    <w:rsid w:val="004B1A4B"/>
    <w:rsid w:val="004B1D14"/>
    <w:rsid w:val="004B2CB2"/>
    <w:rsid w:val="004B341A"/>
    <w:rsid w:val="004B371E"/>
    <w:rsid w:val="004B56B6"/>
    <w:rsid w:val="004B570D"/>
    <w:rsid w:val="004B667E"/>
    <w:rsid w:val="004B7674"/>
    <w:rsid w:val="004B77CA"/>
    <w:rsid w:val="004B7A0B"/>
    <w:rsid w:val="004C09A6"/>
    <w:rsid w:val="004C0F9A"/>
    <w:rsid w:val="004C0FCD"/>
    <w:rsid w:val="004C172F"/>
    <w:rsid w:val="004C1A3C"/>
    <w:rsid w:val="004C1F1B"/>
    <w:rsid w:val="004C2777"/>
    <w:rsid w:val="004C3F76"/>
    <w:rsid w:val="004C4787"/>
    <w:rsid w:val="004C5522"/>
    <w:rsid w:val="004C6053"/>
    <w:rsid w:val="004C6DC2"/>
    <w:rsid w:val="004C79C6"/>
    <w:rsid w:val="004D07C4"/>
    <w:rsid w:val="004D0F81"/>
    <w:rsid w:val="004D122E"/>
    <w:rsid w:val="004D15E5"/>
    <w:rsid w:val="004D2830"/>
    <w:rsid w:val="004D3B99"/>
    <w:rsid w:val="004D4CC3"/>
    <w:rsid w:val="004D7DEB"/>
    <w:rsid w:val="004E19B3"/>
    <w:rsid w:val="004E3E86"/>
    <w:rsid w:val="004E4367"/>
    <w:rsid w:val="004E479E"/>
    <w:rsid w:val="004E7CBA"/>
    <w:rsid w:val="004F02E1"/>
    <w:rsid w:val="004F140C"/>
    <w:rsid w:val="004F14B7"/>
    <w:rsid w:val="004F1CFE"/>
    <w:rsid w:val="004F26A1"/>
    <w:rsid w:val="004F278A"/>
    <w:rsid w:val="004F4171"/>
    <w:rsid w:val="004F43DD"/>
    <w:rsid w:val="004F4B1F"/>
    <w:rsid w:val="004F6E5F"/>
    <w:rsid w:val="004F6FF9"/>
    <w:rsid w:val="004F72BA"/>
    <w:rsid w:val="004F757F"/>
    <w:rsid w:val="0050150B"/>
    <w:rsid w:val="0050305F"/>
    <w:rsid w:val="00503885"/>
    <w:rsid w:val="00503D5F"/>
    <w:rsid w:val="005045E5"/>
    <w:rsid w:val="0050485B"/>
    <w:rsid w:val="00504A65"/>
    <w:rsid w:val="00504F95"/>
    <w:rsid w:val="00505C56"/>
    <w:rsid w:val="00505C7D"/>
    <w:rsid w:val="00506407"/>
    <w:rsid w:val="00506959"/>
    <w:rsid w:val="00510B9D"/>
    <w:rsid w:val="00510CBF"/>
    <w:rsid w:val="005117B7"/>
    <w:rsid w:val="00511DE1"/>
    <w:rsid w:val="00514426"/>
    <w:rsid w:val="00514816"/>
    <w:rsid w:val="00514F12"/>
    <w:rsid w:val="0051743B"/>
    <w:rsid w:val="00517A68"/>
    <w:rsid w:val="00517B49"/>
    <w:rsid w:val="0052027F"/>
    <w:rsid w:val="005209D5"/>
    <w:rsid w:val="00521006"/>
    <w:rsid w:val="005216A3"/>
    <w:rsid w:val="005243FD"/>
    <w:rsid w:val="00526F42"/>
    <w:rsid w:val="00530056"/>
    <w:rsid w:val="0053025D"/>
    <w:rsid w:val="00530349"/>
    <w:rsid w:val="00530E70"/>
    <w:rsid w:val="00531394"/>
    <w:rsid w:val="00531BF9"/>
    <w:rsid w:val="00531DED"/>
    <w:rsid w:val="005322C3"/>
    <w:rsid w:val="005338B0"/>
    <w:rsid w:val="00536111"/>
    <w:rsid w:val="00536506"/>
    <w:rsid w:val="0053652A"/>
    <w:rsid w:val="00536C9C"/>
    <w:rsid w:val="00537458"/>
    <w:rsid w:val="005376FC"/>
    <w:rsid w:val="0053798B"/>
    <w:rsid w:val="00537EFB"/>
    <w:rsid w:val="00541B77"/>
    <w:rsid w:val="005424FC"/>
    <w:rsid w:val="005426BC"/>
    <w:rsid w:val="00544977"/>
    <w:rsid w:val="00546C23"/>
    <w:rsid w:val="0054776D"/>
    <w:rsid w:val="0055584E"/>
    <w:rsid w:val="00555BCA"/>
    <w:rsid w:val="00555C28"/>
    <w:rsid w:val="00555D6C"/>
    <w:rsid w:val="0055625D"/>
    <w:rsid w:val="00556F4E"/>
    <w:rsid w:val="0055781E"/>
    <w:rsid w:val="00557A24"/>
    <w:rsid w:val="00557CAD"/>
    <w:rsid w:val="00560122"/>
    <w:rsid w:val="005610E5"/>
    <w:rsid w:val="005626F4"/>
    <w:rsid w:val="00564385"/>
    <w:rsid w:val="00564C27"/>
    <w:rsid w:val="00565D38"/>
    <w:rsid w:val="00565E20"/>
    <w:rsid w:val="00567CD6"/>
    <w:rsid w:val="005717CA"/>
    <w:rsid w:val="00571EFE"/>
    <w:rsid w:val="00572016"/>
    <w:rsid w:val="00572969"/>
    <w:rsid w:val="00573C84"/>
    <w:rsid w:val="00575371"/>
    <w:rsid w:val="00576D5E"/>
    <w:rsid w:val="00582EA1"/>
    <w:rsid w:val="0058474C"/>
    <w:rsid w:val="00585D13"/>
    <w:rsid w:val="005872F7"/>
    <w:rsid w:val="00587341"/>
    <w:rsid w:val="00587DAF"/>
    <w:rsid w:val="005944A5"/>
    <w:rsid w:val="00594EE8"/>
    <w:rsid w:val="00596348"/>
    <w:rsid w:val="005977CB"/>
    <w:rsid w:val="005979C0"/>
    <w:rsid w:val="005A0388"/>
    <w:rsid w:val="005A1C04"/>
    <w:rsid w:val="005A3073"/>
    <w:rsid w:val="005A3F9C"/>
    <w:rsid w:val="005A4974"/>
    <w:rsid w:val="005A4E90"/>
    <w:rsid w:val="005A5698"/>
    <w:rsid w:val="005B373A"/>
    <w:rsid w:val="005B41B0"/>
    <w:rsid w:val="005C0343"/>
    <w:rsid w:val="005C0A4A"/>
    <w:rsid w:val="005C1BA1"/>
    <w:rsid w:val="005C26DF"/>
    <w:rsid w:val="005C28A5"/>
    <w:rsid w:val="005C3248"/>
    <w:rsid w:val="005C33BA"/>
    <w:rsid w:val="005C38C7"/>
    <w:rsid w:val="005C3F27"/>
    <w:rsid w:val="005C56F2"/>
    <w:rsid w:val="005C6B1E"/>
    <w:rsid w:val="005D205B"/>
    <w:rsid w:val="005D284A"/>
    <w:rsid w:val="005D5AFE"/>
    <w:rsid w:val="005D63AF"/>
    <w:rsid w:val="005D64A5"/>
    <w:rsid w:val="005D6EFF"/>
    <w:rsid w:val="005E2359"/>
    <w:rsid w:val="005E270C"/>
    <w:rsid w:val="005E3235"/>
    <w:rsid w:val="005E427A"/>
    <w:rsid w:val="005E5239"/>
    <w:rsid w:val="005E5CD6"/>
    <w:rsid w:val="005E78AB"/>
    <w:rsid w:val="005F05EA"/>
    <w:rsid w:val="005F0CF6"/>
    <w:rsid w:val="005F12E1"/>
    <w:rsid w:val="005F1A0D"/>
    <w:rsid w:val="005F2338"/>
    <w:rsid w:val="005F2D86"/>
    <w:rsid w:val="005F5489"/>
    <w:rsid w:val="005F6BF7"/>
    <w:rsid w:val="005F7096"/>
    <w:rsid w:val="005F79CE"/>
    <w:rsid w:val="006009AF"/>
    <w:rsid w:val="00600FB7"/>
    <w:rsid w:val="006010AC"/>
    <w:rsid w:val="00601A50"/>
    <w:rsid w:val="00602EA4"/>
    <w:rsid w:val="00603DFC"/>
    <w:rsid w:val="00604DFD"/>
    <w:rsid w:val="006051CD"/>
    <w:rsid w:val="006052AF"/>
    <w:rsid w:val="006056AF"/>
    <w:rsid w:val="00605833"/>
    <w:rsid w:val="0060587D"/>
    <w:rsid w:val="00605C4C"/>
    <w:rsid w:val="006060AF"/>
    <w:rsid w:val="00606404"/>
    <w:rsid w:val="00606B2A"/>
    <w:rsid w:val="00606B5F"/>
    <w:rsid w:val="00607085"/>
    <w:rsid w:val="006077A9"/>
    <w:rsid w:val="00607B4C"/>
    <w:rsid w:val="0061009F"/>
    <w:rsid w:val="00610F67"/>
    <w:rsid w:val="006115B0"/>
    <w:rsid w:val="00611677"/>
    <w:rsid w:val="00612EB1"/>
    <w:rsid w:val="00613BA4"/>
    <w:rsid w:val="0061426F"/>
    <w:rsid w:val="006144BB"/>
    <w:rsid w:val="006144C9"/>
    <w:rsid w:val="00615103"/>
    <w:rsid w:val="00616879"/>
    <w:rsid w:val="0062193C"/>
    <w:rsid w:val="0062243C"/>
    <w:rsid w:val="00622A3C"/>
    <w:rsid w:val="00622F6F"/>
    <w:rsid w:val="006235C1"/>
    <w:rsid w:val="00623C39"/>
    <w:rsid w:val="006254CC"/>
    <w:rsid w:val="00625C0C"/>
    <w:rsid w:val="006273BF"/>
    <w:rsid w:val="00627F20"/>
    <w:rsid w:val="0063184E"/>
    <w:rsid w:val="00631A83"/>
    <w:rsid w:val="006328C2"/>
    <w:rsid w:val="00632E7F"/>
    <w:rsid w:val="00634075"/>
    <w:rsid w:val="0063542B"/>
    <w:rsid w:val="0063555F"/>
    <w:rsid w:val="00636286"/>
    <w:rsid w:val="006364AE"/>
    <w:rsid w:val="006374B0"/>
    <w:rsid w:val="006377D5"/>
    <w:rsid w:val="00640660"/>
    <w:rsid w:val="00641803"/>
    <w:rsid w:val="00641A73"/>
    <w:rsid w:val="00641AAE"/>
    <w:rsid w:val="006425CA"/>
    <w:rsid w:val="00644CB2"/>
    <w:rsid w:val="00645544"/>
    <w:rsid w:val="00645564"/>
    <w:rsid w:val="006459E2"/>
    <w:rsid w:val="00647145"/>
    <w:rsid w:val="00647361"/>
    <w:rsid w:val="00647848"/>
    <w:rsid w:val="00650307"/>
    <w:rsid w:val="0065327D"/>
    <w:rsid w:val="00654972"/>
    <w:rsid w:val="006559FA"/>
    <w:rsid w:val="00656AAA"/>
    <w:rsid w:val="00657A4D"/>
    <w:rsid w:val="00660007"/>
    <w:rsid w:val="0066119B"/>
    <w:rsid w:val="00661693"/>
    <w:rsid w:val="006618ED"/>
    <w:rsid w:val="00663039"/>
    <w:rsid w:val="00663A4A"/>
    <w:rsid w:val="0066527F"/>
    <w:rsid w:val="00666ABD"/>
    <w:rsid w:val="00666FAD"/>
    <w:rsid w:val="006676D0"/>
    <w:rsid w:val="00667EC0"/>
    <w:rsid w:val="00672D5D"/>
    <w:rsid w:val="0067604B"/>
    <w:rsid w:val="006769EB"/>
    <w:rsid w:val="00676CEA"/>
    <w:rsid w:val="00680777"/>
    <w:rsid w:val="00682705"/>
    <w:rsid w:val="00682A73"/>
    <w:rsid w:val="0068353D"/>
    <w:rsid w:val="00686B0F"/>
    <w:rsid w:val="00687DAA"/>
    <w:rsid w:val="006902C5"/>
    <w:rsid w:val="00691240"/>
    <w:rsid w:val="0069187B"/>
    <w:rsid w:val="00691F5A"/>
    <w:rsid w:val="00695308"/>
    <w:rsid w:val="006954EE"/>
    <w:rsid w:val="006963EE"/>
    <w:rsid w:val="006971E9"/>
    <w:rsid w:val="00697564"/>
    <w:rsid w:val="006A08AF"/>
    <w:rsid w:val="006A1069"/>
    <w:rsid w:val="006A3B6B"/>
    <w:rsid w:val="006A47C7"/>
    <w:rsid w:val="006B0312"/>
    <w:rsid w:val="006B1B8C"/>
    <w:rsid w:val="006B2585"/>
    <w:rsid w:val="006B2A10"/>
    <w:rsid w:val="006B2A49"/>
    <w:rsid w:val="006B2B00"/>
    <w:rsid w:val="006B3495"/>
    <w:rsid w:val="006B4413"/>
    <w:rsid w:val="006B527B"/>
    <w:rsid w:val="006B550F"/>
    <w:rsid w:val="006B7FC7"/>
    <w:rsid w:val="006C3130"/>
    <w:rsid w:val="006C3DBC"/>
    <w:rsid w:val="006C4708"/>
    <w:rsid w:val="006C648B"/>
    <w:rsid w:val="006C688F"/>
    <w:rsid w:val="006C78D7"/>
    <w:rsid w:val="006D0900"/>
    <w:rsid w:val="006D1077"/>
    <w:rsid w:val="006D1638"/>
    <w:rsid w:val="006D1673"/>
    <w:rsid w:val="006D2D4B"/>
    <w:rsid w:val="006D2FC1"/>
    <w:rsid w:val="006D3849"/>
    <w:rsid w:val="006D3A53"/>
    <w:rsid w:val="006D4AF7"/>
    <w:rsid w:val="006D5A4B"/>
    <w:rsid w:val="006D5E7D"/>
    <w:rsid w:val="006D5E90"/>
    <w:rsid w:val="006D6260"/>
    <w:rsid w:val="006D6261"/>
    <w:rsid w:val="006E1405"/>
    <w:rsid w:val="006E2929"/>
    <w:rsid w:val="006E2CCE"/>
    <w:rsid w:val="006E2EA6"/>
    <w:rsid w:val="006E3388"/>
    <w:rsid w:val="006E3808"/>
    <w:rsid w:val="006E3CA5"/>
    <w:rsid w:val="006E720F"/>
    <w:rsid w:val="006F01E2"/>
    <w:rsid w:val="006F1260"/>
    <w:rsid w:val="006F1898"/>
    <w:rsid w:val="006F34A2"/>
    <w:rsid w:val="006F36FC"/>
    <w:rsid w:val="006F4710"/>
    <w:rsid w:val="006F751D"/>
    <w:rsid w:val="007025CE"/>
    <w:rsid w:val="007027E6"/>
    <w:rsid w:val="0070351C"/>
    <w:rsid w:val="00704220"/>
    <w:rsid w:val="00704E4C"/>
    <w:rsid w:val="0070506C"/>
    <w:rsid w:val="007059A4"/>
    <w:rsid w:val="007060EF"/>
    <w:rsid w:val="0070651E"/>
    <w:rsid w:val="007069A9"/>
    <w:rsid w:val="00706ED4"/>
    <w:rsid w:val="00707C9E"/>
    <w:rsid w:val="00707D51"/>
    <w:rsid w:val="00711F5D"/>
    <w:rsid w:val="0071251F"/>
    <w:rsid w:val="00712802"/>
    <w:rsid w:val="00713282"/>
    <w:rsid w:val="00713719"/>
    <w:rsid w:val="0071590B"/>
    <w:rsid w:val="00720075"/>
    <w:rsid w:val="00720924"/>
    <w:rsid w:val="0072345D"/>
    <w:rsid w:val="00724A4E"/>
    <w:rsid w:val="007250B6"/>
    <w:rsid w:val="007254FC"/>
    <w:rsid w:val="00725827"/>
    <w:rsid w:val="007274B3"/>
    <w:rsid w:val="00727CD0"/>
    <w:rsid w:val="007328B3"/>
    <w:rsid w:val="0073452B"/>
    <w:rsid w:val="0073478A"/>
    <w:rsid w:val="00734960"/>
    <w:rsid w:val="00740B1E"/>
    <w:rsid w:val="00740F84"/>
    <w:rsid w:val="0074222D"/>
    <w:rsid w:val="00742731"/>
    <w:rsid w:val="007435EB"/>
    <w:rsid w:val="007477DE"/>
    <w:rsid w:val="00750B34"/>
    <w:rsid w:val="007522FF"/>
    <w:rsid w:val="007525E6"/>
    <w:rsid w:val="00752B69"/>
    <w:rsid w:val="007566B0"/>
    <w:rsid w:val="007601B2"/>
    <w:rsid w:val="00762E5C"/>
    <w:rsid w:val="007630AD"/>
    <w:rsid w:val="00763177"/>
    <w:rsid w:val="007631FA"/>
    <w:rsid w:val="00763E84"/>
    <w:rsid w:val="0076416E"/>
    <w:rsid w:val="00764A99"/>
    <w:rsid w:val="00764BA8"/>
    <w:rsid w:val="00764FF9"/>
    <w:rsid w:val="007655E1"/>
    <w:rsid w:val="00767012"/>
    <w:rsid w:val="0076788D"/>
    <w:rsid w:val="00767C48"/>
    <w:rsid w:val="00771774"/>
    <w:rsid w:val="00773648"/>
    <w:rsid w:val="0077398F"/>
    <w:rsid w:val="00774A66"/>
    <w:rsid w:val="00774AD6"/>
    <w:rsid w:val="0077580E"/>
    <w:rsid w:val="00776A47"/>
    <w:rsid w:val="007800CB"/>
    <w:rsid w:val="00780935"/>
    <w:rsid w:val="00780D02"/>
    <w:rsid w:val="00780D7C"/>
    <w:rsid w:val="007816E4"/>
    <w:rsid w:val="00784381"/>
    <w:rsid w:val="00785A02"/>
    <w:rsid w:val="007865FF"/>
    <w:rsid w:val="00786F93"/>
    <w:rsid w:val="00787689"/>
    <w:rsid w:val="00787804"/>
    <w:rsid w:val="00787B38"/>
    <w:rsid w:val="007924A6"/>
    <w:rsid w:val="00792B0F"/>
    <w:rsid w:val="007933D5"/>
    <w:rsid w:val="0079472D"/>
    <w:rsid w:val="00794918"/>
    <w:rsid w:val="00795D8A"/>
    <w:rsid w:val="00796EBF"/>
    <w:rsid w:val="007A12F8"/>
    <w:rsid w:val="007A2D6B"/>
    <w:rsid w:val="007A305F"/>
    <w:rsid w:val="007A47D3"/>
    <w:rsid w:val="007A55FC"/>
    <w:rsid w:val="007A5984"/>
    <w:rsid w:val="007A5AAB"/>
    <w:rsid w:val="007A5DDE"/>
    <w:rsid w:val="007A64DF"/>
    <w:rsid w:val="007A6687"/>
    <w:rsid w:val="007A77D4"/>
    <w:rsid w:val="007A79A3"/>
    <w:rsid w:val="007B0737"/>
    <w:rsid w:val="007B0767"/>
    <w:rsid w:val="007B15B0"/>
    <w:rsid w:val="007B1DFF"/>
    <w:rsid w:val="007B2517"/>
    <w:rsid w:val="007B3FED"/>
    <w:rsid w:val="007B4CCB"/>
    <w:rsid w:val="007B4E2E"/>
    <w:rsid w:val="007B530C"/>
    <w:rsid w:val="007B6B79"/>
    <w:rsid w:val="007C0DF6"/>
    <w:rsid w:val="007C33B9"/>
    <w:rsid w:val="007C410A"/>
    <w:rsid w:val="007C5249"/>
    <w:rsid w:val="007C5521"/>
    <w:rsid w:val="007C5EC5"/>
    <w:rsid w:val="007C6035"/>
    <w:rsid w:val="007C7487"/>
    <w:rsid w:val="007C7491"/>
    <w:rsid w:val="007C760C"/>
    <w:rsid w:val="007C7873"/>
    <w:rsid w:val="007D02BF"/>
    <w:rsid w:val="007D0CCA"/>
    <w:rsid w:val="007D0E11"/>
    <w:rsid w:val="007D151A"/>
    <w:rsid w:val="007D6067"/>
    <w:rsid w:val="007D7461"/>
    <w:rsid w:val="007D7B00"/>
    <w:rsid w:val="007E0472"/>
    <w:rsid w:val="007E0BED"/>
    <w:rsid w:val="007E0E9E"/>
    <w:rsid w:val="007E0EA2"/>
    <w:rsid w:val="007E11AE"/>
    <w:rsid w:val="007E15C8"/>
    <w:rsid w:val="007E1789"/>
    <w:rsid w:val="007E19DF"/>
    <w:rsid w:val="007E2DA5"/>
    <w:rsid w:val="007E2E7C"/>
    <w:rsid w:val="007E3630"/>
    <w:rsid w:val="007E36A3"/>
    <w:rsid w:val="007E519D"/>
    <w:rsid w:val="007E5B76"/>
    <w:rsid w:val="007E7DF7"/>
    <w:rsid w:val="007F07D9"/>
    <w:rsid w:val="007F2439"/>
    <w:rsid w:val="007F26F4"/>
    <w:rsid w:val="007F5B83"/>
    <w:rsid w:val="007F5E7C"/>
    <w:rsid w:val="007F63FB"/>
    <w:rsid w:val="007F6C63"/>
    <w:rsid w:val="007F6D27"/>
    <w:rsid w:val="007F75A2"/>
    <w:rsid w:val="0080070C"/>
    <w:rsid w:val="0080121A"/>
    <w:rsid w:val="00801E58"/>
    <w:rsid w:val="00803AF0"/>
    <w:rsid w:val="00804201"/>
    <w:rsid w:val="00804231"/>
    <w:rsid w:val="00805D73"/>
    <w:rsid w:val="00806728"/>
    <w:rsid w:val="00807167"/>
    <w:rsid w:val="008077C4"/>
    <w:rsid w:val="0081029F"/>
    <w:rsid w:val="0081270A"/>
    <w:rsid w:val="0081272E"/>
    <w:rsid w:val="00813928"/>
    <w:rsid w:val="00813F04"/>
    <w:rsid w:val="008145E4"/>
    <w:rsid w:val="00815D29"/>
    <w:rsid w:val="0081663E"/>
    <w:rsid w:val="00816EBF"/>
    <w:rsid w:val="00817034"/>
    <w:rsid w:val="00817091"/>
    <w:rsid w:val="00817865"/>
    <w:rsid w:val="00821322"/>
    <w:rsid w:val="0082162A"/>
    <w:rsid w:val="008229CE"/>
    <w:rsid w:val="00822A93"/>
    <w:rsid w:val="008233E8"/>
    <w:rsid w:val="0082411B"/>
    <w:rsid w:val="00824A1A"/>
    <w:rsid w:val="00825121"/>
    <w:rsid w:val="008259C3"/>
    <w:rsid w:val="00826C8F"/>
    <w:rsid w:val="00826FC0"/>
    <w:rsid w:val="00830A77"/>
    <w:rsid w:val="00830FBE"/>
    <w:rsid w:val="008316CA"/>
    <w:rsid w:val="00831738"/>
    <w:rsid w:val="00831AB1"/>
    <w:rsid w:val="00832152"/>
    <w:rsid w:val="00832AFA"/>
    <w:rsid w:val="00832E36"/>
    <w:rsid w:val="00833BF5"/>
    <w:rsid w:val="008341C5"/>
    <w:rsid w:val="00835087"/>
    <w:rsid w:val="00835971"/>
    <w:rsid w:val="00836054"/>
    <w:rsid w:val="00836353"/>
    <w:rsid w:val="00836383"/>
    <w:rsid w:val="00836795"/>
    <w:rsid w:val="008371D9"/>
    <w:rsid w:val="00837A46"/>
    <w:rsid w:val="00840FF2"/>
    <w:rsid w:val="00842458"/>
    <w:rsid w:val="00842C00"/>
    <w:rsid w:val="0084309D"/>
    <w:rsid w:val="00843123"/>
    <w:rsid w:val="0084516B"/>
    <w:rsid w:val="008468A2"/>
    <w:rsid w:val="00846B68"/>
    <w:rsid w:val="0085014E"/>
    <w:rsid w:val="008509D1"/>
    <w:rsid w:val="00854BA3"/>
    <w:rsid w:val="00855772"/>
    <w:rsid w:val="0085676D"/>
    <w:rsid w:val="008571AF"/>
    <w:rsid w:val="0086094F"/>
    <w:rsid w:val="00860BD5"/>
    <w:rsid w:val="00860DF4"/>
    <w:rsid w:val="00861078"/>
    <w:rsid w:val="0086467E"/>
    <w:rsid w:val="00866CB0"/>
    <w:rsid w:val="00866DBA"/>
    <w:rsid w:val="00866EC0"/>
    <w:rsid w:val="00867EB4"/>
    <w:rsid w:val="0087045C"/>
    <w:rsid w:val="0087098D"/>
    <w:rsid w:val="00872395"/>
    <w:rsid w:val="0087428A"/>
    <w:rsid w:val="00875A7D"/>
    <w:rsid w:val="00876A36"/>
    <w:rsid w:val="0088054F"/>
    <w:rsid w:val="00880DA2"/>
    <w:rsid w:val="00880E5B"/>
    <w:rsid w:val="00881222"/>
    <w:rsid w:val="00881ACF"/>
    <w:rsid w:val="008839F2"/>
    <w:rsid w:val="00883CF2"/>
    <w:rsid w:val="00885D95"/>
    <w:rsid w:val="00887F37"/>
    <w:rsid w:val="008940D5"/>
    <w:rsid w:val="008945B5"/>
    <w:rsid w:val="00894B95"/>
    <w:rsid w:val="00897246"/>
    <w:rsid w:val="0089783E"/>
    <w:rsid w:val="00897B21"/>
    <w:rsid w:val="00897F35"/>
    <w:rsid w:val="008A0B21"/>
    <w:rsid w:val="008A1666"/>
    <w:rsid w:val="008A26E3"/>
    <w:rsid w:val="008A42A0"/>
    <w:rsid w:val="008A540F"/>
    <w:rsid w:val="008A6174"/>
    <w:rsid w:val="008A634D"/>
    <w:rsid w:val="008A6F8A"/>
    <w:rsid w:val="008A7237"/>
    <w:rsid w:val="008A78B2"/>
    <w:rsid w:val="008A7AEF"/>
    <w:rsid w:val="008B0565"/>
    <w:rsid w:val="008B2D56"/>
    <w:rsid w:val="008B5424"/>
    <w:rsid w:val="008B60D3"/>
    <w:rsid w:val="008B6889"/>
    <w:rsid w:val="008C088C"/>
    <w:rsid w:val="008C0EDC"/>
    <w:rsid w:val="008C1ED7"/>
    <w:rsid w:val="008C27B8"/>
    <w:rsid w:val="008C2A45"/>
    <w:rsid w:val="008C2A4A"/>
    <w:rsid w:val="008C317F"/>
    <w:rsid w:val="008C4677"/>
    <w:rsid w:val="008C615D"/>
    <w:rsid w:val="008C6E06"/>
    <w:rsid w:val="008C7B19"/>
    <w:rsid w:val="008D0DFD"/>
    <w:rsid w:val="008D2CAC"/>
    <w:rsid w:val="008D3F26"/>
    <w:rsid w:val="008D76FD"/>
    <w:rsid w:val="008D795C"/>
    <w:rsid w:val="008E08D2"/>
    <w:rsid w:val="008E17FA"/>
    <w:rsid w:val="008E19DC"/>
    <w:rsid w:val="008E20D9"/>
    <w:rsid w:val="008E3D98"/>
    <w:rsid w:val="008F1B26"/>
    <w:rsid w:val="008F1CA1"/>
    <w:rsid w:val="008F1D40"/>
    <w:rsid w:val="008F1DA1"/>
    <w:rsid w:val="008F268C"/>
    <w:rsid w:val="008F46B2"/>
    <w:rsid w:val="008F479A"/>
    <w:rsid w:val="008F5FD4"/>
    <w:rsid w:val="008F63A8"/>
    <w:rsid w:val="008F641E"/>
    <w:rsid w:val="008F67BD"/>
    <w:rsid w:val="008F78BA"/>
    <w:rsid w:val="009038C9"/>
    <w:rsid w:val="00903ACE"/>
    <w:rsid w:val="00904813"/>
    <w:rsid w:val="00905D8D"/>
    <w:rsid w:val="009066BF"/>
    <w:rsid w:val="009070B1"/>
    <w:rsid w:val="009074E4"/>
    <w:rsid w:val="00907BF6"/>
    <w:rsid w:val="00910244"/>
    <w:rsid w:val="00911E6D"/>
    <w:rsid w:val="00912964"/>
    <w:rsid w:val="009139A0"/>
    <w:rsid w:val="00914D0C"/>
    <w:rsid w:val="00914D34"/>
    <w:rsid w:val="00914D61"/>
    <w:rsid w:val="0091620D"/>
    <w:rsid w:val="009205EA"/>
    <w:rsid w:val="00920AE7"/>
    <w:rsid w:val="00921526"/>
    <w:rsid w:val="009227E3"/>
    <w:rsid w:val="00922AC7"/>
    <w:rsid w:val="00923F25"/>
    <w:rsid w:val="0092402D"/>
    <w:rsid w:val="00924822"/>
    <w:rsid w:val="0092592A"/>
    <w:rsid w:val="009264CE"/>
    <w:rsid w:val="0092687C"/>
    <w:rsid w:val="00927941"/>
    <w:rsid w:val="0093056A"/>
    <w:rsid w:val="00932A6E"/>
    <w:rsid w:val="00932F21"/>
    <w:rsid w:val="00934E4A"/>
    <w:rsid w:val="00935701"/>
    <w:rsid w:val="00935847"/>
    <w:rsid w:val="00935917"/>
    <w:rsid w:val="00935CC5"/>
    <w:rsid w:val="009371E1"/>
    <w:rsid w:val="009377EE"/>
    <w:rsid w:val="009408D0"/>
    <w:rsid w:val="00941D91"/>
    <w:rsid w:val="00942002"/>
    <w:rsid w:val="00943AD1"/>
    <w:rsid w:val="00945A4F"/>
    <w:rsid w:val="009465E6"/>
    <w:rsid w:val="009471F5"/>
    <w:rsid w:val="00947D8D"/>
    <w:rsid w:val="00950C6D"/>
    <w:rsid w:val="00950EA6"/>
    <w:rsid w:val="009521A9"/>
    <w:rsid w:val="00952711"/>
    <w:rsid w:val="00953D8D"/>
    <w:rsid w:val="009558F3"/>
    <w:rsid w:val="00955EBF"/>
    <w:rsid w:val="009562FD"/>
    <w:rsid w:val="00957780"/>
    <w:rsid w:val="00957935"/>
    <w:rsid w:val="00957E1C"/>
    <w:rsid w:val="009611C5"/>
    <w:rsid w:val="0096185F"/>
    <w:rsid w:val="00961CF8"/>
    <w:rsid w:val="00961EFE"/>
    <w:rsid w:val="00961FBE"/>
    <w:rsid w:val="00963EE1"/>
    <w:rsid w:val="00963FF2"/>
    <w:rsid w:val="0096482D"/>
    <w:rsid w:val="009651C6"/>
    <w:rsid w:val="009660D9"/>
    <w:rsid w:val="00966389"/>
    <w:rsid w:val="009665A4"/>
    <w:rsid w:val="00966E37"/>
    <w:rsid w:val="00967A4B"/>
    <w:rsid w:val="009702B6"/>
    <w:rsid w:val="00971878"/>
    <w:rsid w:val="00971B52"/>
    <w:rsid w:val="00972122"/>
    <w:rsid w:val="00972744"/>
    <w:rsid w:val="00972B13"/>
    <w:rsid w:val="0097303F"/>
    <w:rsid w:val="0097380E"/>
    <w:rsid w:val="0097418A"/>
    <w:rsid w:val="00975CB4"/>
    <w:rsid w:val="00976652"/>
    <w:rsid w:val="009767BA"/>
    <w:rsid w:val="0097682B"/>
    <w:rsid w:val="00976A43"/>
    <w:rsid w:val="00980DA4"/>
    <w:rsid w:val="00982677"/>
    <w:rsid w:val="009828A4"/>
    <w:rsid w:val="00983DFF"/>
    <w:rsid w:val="0098467C"/>
    <w:rsid w:val="009854A4"/>
    <w:rsid w:val="00985D0F"/>
    <w:rsid w:val="00992C62"/>
    <w:rsid w:val="00994B8B"/>
    <w:rsid w:val="009954B5"/>
    <w:rsid w:val="0099587D"/>
    <w:rsid w:val="00996FE0"/>
    <w:rsid w:val="009A06C0"/>
    <w:rsid w:val="009A0DDB"/>
    <w:rsid w:val="009A2401"/>
    <w:rsid w:val="009A2502"/>
    <w:rsid w:val="009A2938"/>
    <w:rsid w:val="009A3220"/>
    <w:rsid w:val="009A363E"/>
    <w:rsid w:val="009A487C"/>
    <w:rsid w:val="009A5D1B"/>
    <w:rsid w:val="009A6842"/>
    <w:rsid w:val="009A7F68"/>
    <w:rsid w:val="009B21F7"/>
    <w:rsid w:val="009B3495"/>
    <w:rsid w:val="009B38CA"/>
    <w:rsid w:val="009B3AD3"/>
    <w:rsid w:val="009B4160"/>
    <w:rsid w:val="009B60B8"/>
    <w:rsid w:val="009B60D0"/>
    <w:rsid w:val="009B6AD5"/>
    <w:rsid w:val="009B7BA7"/>
    <w:rsid w:val="009C05C6"/>
    <w:rsid w:val="009C08E4"/>
    <w:rsid w:val="009C315C"/>
    <w:rsid w:val="009C37F2"/>
    <w:rsid w:val="009C502E"/>
    <w:rsid w:val="009C5868"/>
    <w:rsid w:val="009D0CCE"/>
    <w:rsid w:val="009D141C"/>
    <w:rsid w:val="009D15B9"/>
    <w:rsid w:val="009D1B91"/>
    <w:rsid w:val="009D30B9"/>
    <w:rsid w:val="009D53D3"/>
    <w:rsid w:val="009D7019"/>
    <w:rsid w:val="009E09B6"/>
    <w:rsid w:val="009E2796"/>
    <w:rsid w:val="009E4483"/>
    <w:rsid w:val="009E611F"/>
    <w:rsid w:val="009E7DF4"/>
    <w:rsid w:val="009F0E07"/>
    <w:rsid w:val="009F265D"/>
    <w:rsid w:val="009F39DC"/>
    <w:rsid w:val="009F5ECE"/>
    <w:rsid w:val="009F6719"/>
    <w:rsid w:val="009F71C5"/>
    <w:rsid w:val="009F72F3"/>
    <w:rsid w:val="009F77AD"/>
    <w:rsid w:val="009F790D"/>
    <w:rsid w:val="00A00CA4"/>
    <w:rsid w:val="00A00D55"/>
    <w:rsid w:val="00A0126A"/>
    <w:rsid w:val="00A0152F"/>
    <w:rsid w:val="00A01AAF"/>
    <w:rsid w:val="00A01C0A"/>
    <w:rsid w:val="00A03721"/>
    <w:rsid w:val="00A04720"/>
    <w:rsid w:val="00A04A1A"/>
    <w:rsid w:val="00A12925"/>
    <w:rsid w:val="00A14090"/>
    <w:rsid w:val="00A15308"/>
    <w:rsid w:val="00A15DF9"/>
    <w:rsid w:val="00A179CD"/>
    <w:rsid w:val="00A17F10"/>
    <w:rsid w:val="00A2000F"/>
    <w:rsid w:val="00A20E19"/>
    <w:rsid w:val="00A22220"/>
    <w:rsid w:val="00A23163"/>
    <w:rsid w:val="00A24036"/>
    <w:rsid w:val="00A2508B"/>
    <w:rsid w:val="00A2529B"/>
    <w:rsid w:val="00A267DA"/>
    <w:rsid w:val="00A2705B"/>
    <w:rsid w:val="00A27890"/>
    <w:rsid w:val="00A279CC"/>
    <w:rsid w:val="00A3081F"/>
    <w:rsid w:val="00A3116F"/>
    <w:rsid w:val="00A318D7"/>
    <w:rsid w:val="00A327C8"/>
    <w:rsid w:val="00A32C23"/>
    <w:rsid w:val="00A35BB3"/>
    <w:rsid w:val="00A40077"/>
    <w:rsid w:val="00A4061D"/>
    <w:rsid w:val="00A40CC2"/>
    <w:rsid w:val="00A40E69"/>
    <w:rsid w:val="00A4111D"/>
    <w:rsid w:val="00A416D8"/>
    <w:rsid w:val="00A4184D"/>
    <w:rsid w:val="00A418DF"/>
    <w:rsid w:val="00A41939"/>
    <w:rsid w:val="00A425F5"/>
    <w:rsid w:val="00A42EEF"/>
    <w:rsid w:val="00A4341D"/>
    <w:rsid w:val="00A454CE"/>
    <w:rsid w:val="00A456F8"/>
    <w:rsid w:val="00A46143"/>
    <w:rsid w:val="00A5023D"/>
    <w:rsid w:val="00A50BF8"/>
    <w:rsid w:val="00A51D15"/>
    <w:rsid w:val="00A52379"/>
    <w:rsid w:val="00A5527E"/>
    <w:rsid w:val="00A55E9D"/>
    <w:rsid w:val="00A55FF8"/>
    <w:rsid w:val="00A57238"/>
    <w:rsid w:val="00A57489"/>
    <w:rsid w:val="00A62088"/>
    <w:rsid w:val="00A62E9B"/>
    <w:rsid w:val="00A62EC3"/>
    <w:rsid w:val="00A63956"/>
    <w:rsid w:val="00A65262"/>
    <w:rsid w:val="00A66809"/>
    <w:rsid w:val="00A6718F"/>
    <w:rsid w:val="00A671EB"/>
    <w:rsid w:val="00A67F6D"/>
    <w:rsid w:val="00A7021B"/>
    <w:rsid w:val="00A7177A"/>
    <w:rsid w:val="00A71D5F"/>
    <w:rsid w:val="00A72DF7"/>
    <w:rsid w:val="00A734E1"/>
    <w:rsid w:val="00A7434A"/>
    <w:rsid w:val="00A74646"/>
    <w:rsid w:val="00A753F8"/>
    <w:rsid w:val="00A75819"/>
    <w:rsid w:val="00A76882"/>
    <w:rsid w:val="00A779FB"/>
    <w:rsid w:val="00A812BE"/>
    <w:rsid w:val="00A81A27"/>
    <w:rsid w:val="00A8248E"/>
    <w:rsid w:val="00A8259C"/>
    <w:rsid w:val="00A82ED6"/>
    <w:rsid w:val="00A83639"/>
    <w:rsid w:val="00A85F60"/>
    <w:rsid w:val="00A85F9B"/>
    <w:rsid w:val="00A90CE3"/>
    <w:rsid w:val="00A92286"/>
    <w:rsid w:val="00A9263B"/>
    <w:rsid w:val="00A9304C"/>
    <w:rsid w:val="00A94BA3"/>
    <w:rsid w:val="00A94E38"/>
    <w:rsid w:val="00A94F29"/>
    <w:rsid w:val="00A966EA"/>
    <w:rsid w:val="00A97CD9"/>
    <w:rsid w:val="00AA0E2A"/>
    <w:rsid w:val="00AA11A4"/>
    <w:rsid w:val="00AA1BAF"/>
    <w:rsid w:val="00AA1C9D"/>
    <w:rsid w:val="00AA22C4"/>
    <w:rsid w:val="00AA2E0B"/>
    <w:rsid w:val="00AA2F90"/>
    <w:rsid w:val="00AA49C4"/>
    <w:rsid w:val="00AA49F8"/>
    <w:rsid w:val="00AA55EA"/>
    <w:rsid w:val="00AA58FC"/>
    <w:rsid w:val="00AA5B07"/>
    <w:rsid w:val="00AA67EF"/>
    <w:rsid w:val="00AB1908"/>
    <w:rsid w:val="00AB2224"/>
    <w:rsid w:val="00AB2A9B"/>
    <w:rsid w:val="00AB34BE"/>
    <w:rsid w:val="00AB35E2"/>
    <w:rsid w:val="00AB40AA"/>
    <w:rsid w:val="00AB5C18"/>
    <w:rsid w:val="00AB71B1"/>
    <w:rsid w:val="00AC0C17"/>
    <w:rsid w:val="00AC0C4F"/>
    <w:rsid w:val="00AC1ADC"/>
    <w:rsid w:val="00AC2DCA"/>
    <w:rsid w:val="00AC2F05"/>
    <w:rsid w:val="00AC345C"/>
    <w:rsid w:val="00AC3851"/>
    <w:rsid w:val="00AC5878"/>
    <w:rsid w:val="00AD01E3"/>
    <w:rsid w:val="00AD1F2F"/>
    <w:rsid w:val="00AD3F84"/>
    <w:rsid w:val="00AD4BF2"/>
    <w:rsid w:val="00AD54FA"/>
    <w:rsid w:val="00AD605E"/>
    <w:rsid w:val="00AD73F7"/>
    <w:rsid w:val="00AD7654"/>
    <w:rsid w:val="00AD7D41"/>
    <w:rsid w:val="00AE0B52"/>
    <w:rsid w:val="00AE0EEC"/>
    <w:rsid w:val="00AE2506"/>
    <w:rsid w:val="00AE2F36"/>
    <w:rsid w:val="00AE3249"/>
    <w:rsid w:val="00AE34BF"/>
    <w:rsid w:val="00AE38E6"/>
    <w:rsid w:val="00AE40A1"/>
    <w:rsid w:val="00AE419F"/>
    <w:rsid w:val="00AE4965"/>
    <w:rsid w:val="00AE4E98"/>
    <w:rsid w:val="00AE5591"/>
    <w:rsid w:val="00AE6856"/>
    <w:rsid w:val="00AE7FB2"/>
    <w:rsid w:val="00AF1B32"/>
    <w:rsid w:val="00AF1E18"/>
    <w:rsid w:val="00AF2BFE"/>
    <w:rsid w:val="00AF3458"/>
    <w:rsid w:val="00AF38F2"/>
    <w:rsid w:val="00AF696E"/>
    <w:rsid w:val="00AF7EC6"/>
    <w:rsid w:val="00B007FC"/>
    <w:rsid w:val="00B015D5"/>
    <w:rsid w:val="00B01A5E"/>
    <w:rsid w:val="00B02015"/>
    <w:rsid w:val="00B02705"/>
    <w:rsid w:val="00B04314"/>
    <w:rsid w:val="00B05799"/>
    <w:rsid w:val="00B05B37"/>
    <w:rsid w:val="00B061A6"/>
    <w:rsid w:val="00B064FD"/>
    <w:rsid w:val="00B07535"/>
    <w:rsid w:val="00B0784E"/>
    <w:rsid w:val="00B105C7"/>
    <w:rsid w:val="00B10ADE"/>
    <w:rsid w:val="00B10D3D"/>
    <w:rsid w:val="00B1155C"/>
    <w:rsid w:val="00B12397"/>
    <w:rsid w:val="00B125B3"/>
    <w:rsid w:val="00B12D0F"/>
    <w:rsid w:val="00B13E68"/>
    <w:rsid w:val="00B14815"/>
    <w:rsid w:val="00B14B79"/>
    <w:rsid w:val="00B1608A"/>
    <w:rsid w:val="00B1747B"/>
    <w:rsid w:val="00B17FC7"/>
    <w:rsid w:val="00B22053"/>
    <w:rsid w:val="00B23A27"/>
    <w:rsid w:val="00B23F06"/>
    <w:rsid w:val="00B2423F"/>
    <w:rsid w:val="00B24A76"/>
    <w:rsid w:val="00B263D8"/>
    <w:rsid w:val="00B26902"/>
    <w:rsid w:val="00B30396"/>
    <w:rsid w:val="00B31626"/>
    <w:rsid w:val="00B31947"/>
    <w:rsid w:val="00B31B24"/>
    <w:rsid w:val="00B32BFD"/>
    <w:rsid w:val="00B36532"/>
    <w:rsid w:val="00B366E3"/>
    <w:rsid w:val="00B3761D"/>
    <w:rsid w:val="00B37BE5"/>
    <w:rsid w:val="00B44F44"/>
    <w:rsid w:val="00B4643B"/>
    <w:rsid w:val="00B46ABC"/>
    <w:rsid w:val="00B471A0"/>
    <w:rsid w:val="00B4739B"/>
    <w:rsid w:val="00B473C1"/>
    <w:rsid w:val="00B47FD6"/>
    <w:rsid w:val="00B50085"/>
    <w:rsid w:val="00B506C1"/>
    <w:rsid w:val="00B508F8"/>
    <w:rsid w:val="00B51E6B"/>
    <w:rsid w:val="00B53435"/>
    <w:rsid w:val="00B551E6"/>
    <w:rsid w:val="00B55493"/>
    <w:rsid w:val="00B557B7"/>
    <w:rsid w:val="00B55908"/>
    <w:rsid w:val="00B56B2E"/>
    <w:rsid w:val="00B60274"/>
    <w:rsid w:val="00B6239F"/>
    <w:rsid w:val="00B6286E"/>
    <w:rsid w:val="00B63503"/>
    <w:rsid w:val="00B642AA"/>
    <w:rsid w:val="00B64313"/>
    <w:rsid w:val="00B64CD2"/>
    <w:rsid w:val="00B657AE"/>
    <w:rsid w:val="00B70406"/>
    <w:rsid w:val="00B7085B"/>
    <w:rsid w:val="00B70F63"/>
    <w:rsid w:val="00B72537"/>
    <w:rsid w:val="00B72F9B"/>
    <w:rsid w:val="00B73111"/>
    <w:rsid w:val="00B735D4"/>
    <w:rsid w:val="00B73EB1"/>
    <w:rsid w:val="00B749A6"/>
    <w:rsid w:val="00B75CD2"/>
    <w:rsid w:val="00B7748F"/>
    <w:rsid w:val="00B80A15"/>
    <w:rsid w:val="00B82FA1"/>
    <w:rsid w:val="00B833EC"/>
    <w:rsid w:val="00B83402"/>
    <w:rsid w:val="00B83DC1"/>
    <w:rsid w:val="00B8513E"/>
    <w:rsid w:val="00B86755"/>
    <w:rsid w:val="00B86981"/>
    <w:rsid w:val="00B86C0F"/>
    <w:rsid w:val="00B87F08"/>
    <w:rsid w:val="00B90098"/>
    <w:rsid w:val="00B91800"/>
    <w:rsid w:val="00B92061"/>
    <w:rsid w:val="00B92E1C"/>
    <w:rsid w:val="00B94E9C"/>
    <w:rsid w:val="00B95EF3"/>
    <w:rsid w:val="00B96714"/>
    <w:rsid w:val="00B9760C"/>
    <w:rsid w:val="00B979D9"/>
    <w:rsid w:val="00B97B73"/>
    <w:rsid w:val="00BA2D18"/>
    <w:rsid w:val="00BA3A43"/>
    <w:rsid w:val="00BA67BE"/>
    <w:rsid w:val="00BA68D9"/>
    <w:rsid w:val="00BA690C"/>
    <w:rsid w:val="00BA694D"/>
    <w:rsid w:val="00BA7CBE"/>
    <w:rsid w:val="00BB0ACE"/>
    <w:rsid w:val="00BB0BD3"/>
    <w:rsid w:val="00BB0EFF"/>
    <w:rsid w:val="00BB1228"/>
    <w:rsid w:val="00BB2066"/>
    <w:rsid w:val="00BB2B16"/>
    <w:rsid w:val="00BB32D2"/>
    <w:rsid w:val="00BB3430"/>
    <w:rsid w:val="00BB52E1"/>
    <w:rsid w:val="00BB61BB"/>
    <w:rsid w:val="00BB638D"/>
    <w:rsid w:val="00BB69CD"/>
    <w:rsid w:val="00BB6EFC"/>
    <w:rsid w:val="00BB7CD5"/>
    <w:rsid w:val="00BC0634"/>
    <w:rsid w:val="00BC2A2D"/>
    <w:rsid w:val="00BC35B3"/>
    <w:rsid w:val="00BC737C"/>
    <w:rsid w:val="00BC7F52"/>
    <w:rsid w:val="00BD220A"/>
    <w:rsid w:val="00BD4E41"/>
    <w:rsid w:val="00BD5394"/>
    <w:rsid w:val="00BD56E9"/>
    <w:rsid w:val="00BD5B4E"/>
    <w:rsid w:val="00BD6872"/>
    <w:rsid w:val="00BD7F0E"/>
    <w:rsid w:val="00BE0623"/>
    <w:rsid w:val="00BE11A8"/>
    <w:rsid w:val="00BE1778"/>
    <w:rsid w:val="00BE18B3"/>
    <w:rsid w:val="00BE242C"/>
    <w:rsid w:val="00BE258F"/>
    <w:rsid w:val="00BE38A9"/>
    <w:rsid w:val="00BE4390"/>
    <w:rsid w:val="00BE4AF4"/>
    <w:rsid w:val="00BE58B5"/>
    <w:rsid w:val="00BE5CF4"/>
    <w:rsid w:val="00BE63A4"/>
    <w:rsid w:val="00BE6BE8"/>
    <w:rsid w:val="00BF0760"/>
    <w:rsid w:val="00BF2D8F"/>
    <w:rsid w:val="00BF5E1B"/>
    <w:rsid w:val="00BF6AD5"/>
    <w:rsid w:val="00BF7969"/>
    <w:rsid w:val="00C01169"/>
    <w:rsid w:val="00C022C7"/>
    <w:rsid w:val="00C028F7"/>
    <w:rsid w:val="00C02929"/>
    <w:rsid w:val="00C02B96"/>
    <w:rsid w:val="00C031EB"/>
    <w:rsid w:val="00C032AA"/>
    <w:rsid w:val="00C03B1E"/>
    <w:rsid w:val="00C04766"/>
    <w:rsid w:val="00C05112"/>
    <w:rsid w:val="00C05487"/>
    <w:rsid w:val="00C059A1"/>
    <w:rsid w:val="00C10DEC"/>
    <w:rsid w:val="00C11B99"/>
    <w:rsid w:val="00C12150"/>
    <w:rsid w:val="00C13108"/>
    <w:rsid w:val="00C132F5"/>
    <w:rsid w:val="00C13436"/>
    <w:rsid w:val="00C13965"/>
    <w:rsid w:val="00C162AD"/>
    <w:rsid w:val="00C17B02"/>
    <w:rsid w:val="00C17BCE"/>
    <w:rsid w:val="00C2036D"/>
    <w:rsid w:val="00C2065D"/>
    <w:rsid w:val="00C21179"/>
    <w:rsid w:val="00C21EF9"/>
    <w:rsid w:val="00C2382E"/>
    <w:rsid w:val="00C23F51"/>
    <w:rsid w:val="00C2451B"/>
    <w:rsid w:val="00C272D4"/>
    <w:rsid w:val="00C27739"/>
    <w:rsid w:val="00C3208F"/>
    <w:rsid w:val="00C3256A"/>
    <w:rsid w:val="00C3263C"/>
    <w:rsid w:val="00C337F0"/>
    <w:rsid w:val="00C33F1D"/>
    <w:rsid w:val="00C3412E"/>
    <w:rsid w:val="00C375CE"/>
    <w:rsid w:val="00C37950"/>
    <w:rsid w:val="00C409EF"/>
    <w:rsid w:val="00C41651"/>
    <w:rsid w:val="00C429C9"/>
    <w:rsid w:val="00C46880"/>
    <w:rsid w:val="00C46C34"/>
    <w:rsid w:val="00C4722A"/>
    <w:rsid w:val="00C473F9"/>
    <w:rsid w:val="00C51631"/>
    <w:rsid w:val="00C51F3A"/>
    <w:rsid w:val="00C522A6"/>
    <w:rsid w:val="00C539E8"/>
    <w:rsid w:val="00C5457C"/>
    <w:rsid w:val="00C54A6E"/>
    <w:rsid w:val="00C60C0A"/>
    <w:rsid w:val="00C60F98"/>
    <w:rsid w:val="00C61012"/>
    <w:rsid w:val="00C61944"/>
    <w:rsid w:val="00C62C0B"/>
    <w:rsid w:val="00C63C1C"/>
    <w:rsid w:val="00C64DCD"/>
    <w:rsid w:val="00C6539A"/>
    <w:rsid w:val="00C66384"/>
    <w:rsid w:val="00C66DD9"/>
    <w:rsid w:val="00C70F88"/>
    <w:rsid w:val="00C71FDC"/>
    <w:rsid w:val="00C720BF"/>
    <w:rsid w:val="00C73525"/>
    <w:rsid w:val="00C73D51"/>
    <w:rsid w:val="00C745EB"/>
    <w:rsid w:val="00C7510A"/>
    <w:rsid w:val="00C751E2"/>
    <w:rsid w:val="00C7574C"/>
    <w:rsid w:val="00C75EDE"/>
    <w:rsid w:val="00C762D8"/>
    <w:rsid w:val="00C80805"/>
    <w:rsid w:val="00C82FF7"/>
    <w:rsid w:val="00C8333E"/>
    <w:rsid w:val="00C83471"/>
    <w:rsid w:val="00C84468"/>
    <w:rsid w:val="00C85147"/>
    <w:rsid w:val="00C853D7"/>
    <w:rsid w:val="00C87963"/>
    <w:rsid w:val="00C87DAE"/>
    <w:rsid w:val="00C87F4B"/>
    <w:rsid w:val="00C91B0F"/>
    <w:rsid w:val="00C91F1D"/>
    <w:rsid w:val="00C928D7"/>
    <w:rsid w:val="00C9318A"/>
    <w:rsid w:val="00C93239"/>
    <w:rsid w:val="00C939C5"/>
    <w:rsid w:val="00C94685"/>
    <w:rsid w:val="00C9687B"/>
    <w:rsid w:val="00C96CBE"/>
    <w:rsid w:val="00CA06C0"/>
    <w:rsid w:val="00CA23EE"/>
    <w:rsid w:val="00CA37FE"/>
    <w:rsid w:val="00CA6211"/>
    <w:rsid w:val="00CA67BC"/>
    <w:rsid w:val="00CB38DD"/>
    <w:rsid w:val="00CB3D98"/>
    <w:rsid w:val="00CB503C"/>
    <w:rsid w:val="00CB6064"/>
    <w:rsid w:val="00CB6071"/>
    <w:rsid w:val="00CB6EC6"/>
    <w:rsid w:val="00CC0957"/>
    <w:rsid w:val="00CC2362"/>
    <w:rsid w:val="00CC2740"/>
    <w:rsid w:val="00CC2CA9"/>
    <w:rsid w:val="00CC33F0"/>
    <w:rsid w:val="00CC4A6B"/>
    <w:rsid w:val="00CC5544"/>
    <w:rsid w:val="00CC6040"/>
    <w:rsid w:val="00CC7BA0"/>
    <w:rsid w:val="00CC7D0C"/>
    <w:rsid w:val="00CD06DF"/>
    <w:rsid w:val="00CD32F0"/>
    <w:rsid w:val="00CD5740"/>
    <w:rsid w:val="00CD64CA"/>
    <w:rsid w:val="00CD64F9"/>
    <w:rsid w:val="00CD7E08"/>
    <w:rsid w:val="00CE1B6D"/>
    <w:rsid w:val="00CE25DC"/>
    <w:rsid w:val="00CE284D"/>
    <w:rsid w:val="00CE2B2D"/>
    <w:rsid w:val="00CE319B"/>
    <w:rsid w:val="00CE3AA0"/>
    <w:rsid w:val="00CE4AB4"/>
    <w:rsid w:val="00CE5358"/>
    <w:rsid w:val="00CE5B3F"/>
    <w:rsid w:val="00CE6664"/>
    <w:rsid w:val="00CE70BD"/>
    <w:rsid w:val="00CF08AD"/>
    <w:rsid w:val="00CF12C6"/>
    <w:rsid w:val="00CF214F"/>
    <w:rsid w:val="00CF27FB"/>
    <w:rsid w:val="00CF2A36"/>
    <w:rsid w:val="00CF33A5"/>
    <w:rsid w:val="00CF421A"/>
    <w:rsid w:val="00CF4C73"/>
    <w:rsid w:val="00CF636B"/>
    <w:rsid w:val="00CF6F54"/>
    <w:rsid w:val="00D00E38"/>
    <w:rsid w:val="00D00E6F"/>
    <w:rsid w:val="00D04555"/>
    <w:rsid w:val="00D04636"/>
    <w:rsid w:val="00D0541A"/>
    <w:rsid w:val="00D05FC4"/>
    <w:rsid w:val="00D06445"/>
    <w:rsid w:val="00D10B2E"/>
    <w:rsid w:val="00D122E6"/>
    <w:rsid w:val="00D13CF7"/>
    <w:rsid w:val="00D14B78"/>
    <w:rsid w:val="00D16346"/>
    <w:rsid w:val="00D175C2"/>
    <w:rsid w:val="00D23129"/>
    <w:rsid w:val="00D23BC4"/>
    <w:rsid w:val="00D2610D"/>
    <w:rsid w:val="00D265A9"/>
    <w:rsid w:val="00D266DE"/>
    <w:rsid w:val="00D279A9"/>
    <w:rsid w:val="00D301FE"/>
    <w:rsid w:val="00D31451"/>
    <w:rsid w:val="00D33C42"/>
    <w:rsid w:val="00D369C0"/>
    <w:rsid w:val="00D407F1"/>
    <w:rsid w:val="00D41187"/>
    <w:rsid w:val="00D4172D"/>
    <w:rsid w:val="00D42DE6"/>
    <w:rsid w:val="00D43274"/>
    <w:rsid w:val="00D43C11"/>
    <w:rsid w:val="00D45ADE"/>
    <w:rsid w:val="00D478F8"/>
    <w:rsid w:val="00D50337"/>
    <w:rsid w:val="00D51654"/>
    <w:rsid w:val="00D525DB"/>
    <w:rsid w:val="00D52B3E"/>
    <w:rsid w:val="00D53251"/>
    <w:rsid w:val="00D542F9"/>
    <w:rsid w:val="00D54BD7"/>
    <w:rsid w:val="00D55841"/>
    <w:rsid w:val="00D57610"/>
    <w:rsid w:val="00D61849"/>
    <w:rsid w:val="00D62524"/>
    <w:rsid w:val="00D62565"/>
    <w:rsid w:val="00D62CE6"/>
    <w:rsid w:val="00D633D3"/>
    <w:rsid w:val="00D63D7F"/>
    <w:rsid w:val="00D63E8A"/>
    <w:rsid w:val="00D643FE"/>
    <w:rsid w:val="00D64BF5"/>
    <w:rsid w:val="00D65B36"/>
    <w:rsid w:val="00D734F3"/>
    <w:rsid w:val="00D735A6"/>
    <w:rsid w:val="00D73F1B"/>
    <w:rsid w:val="00D74504"/>
    <w:rsid w:val="00D74915"/>
    <w:rsid w:val="00D7558E"/>
    <w:rsid w:val="00D756EC"/>
    <w:rsid w:val="00D76C4C"/>
    <w:rsid w:val="00D77801"/>
    <w:rsid w:val="00D81F10"/>
    <w:rsid w:val="00D85BDE"/>
    <w:rsid w:val="00D861D3"/>
    <w:rsid w:val="00D86601"/>
    <w:rsid w:val="00D86719"/>
    <w:rsid w:val="00D86B13"/>
    <w:rsid w:val="00D87083"/>
    <w:rsid w:val="00D90BE7"/>
    <w:rsid w:val="00D90E02"/>
    <w:rsid w:val="00D90EC6"/>
    <w:rsid w:val="00D92855"/>
    <w:rsid w:val="00D94C3C"/>
    <w:rsid w:val="00D94E57"/>
    <w:rsid w:val="00D96145"/>
    <w:rsid w:val="00D9688D"/>
    <w:rsid w:val="00D97C37"/>
    <w:rsid w:val="00DA05AC"/>
    <w:rsid w:val="00DA1470"/>
    <w:rsid w:val="00DA1A4A"/>
    <w:rsid w:val="00DA20A7"/>
    <w:rsid w:val="00DA21E4"/>
    <w:rsid w:val="00DA2C2A"/>
    <w:rsid w:val="00DA40F5"/>
    <w:rsid w:val="00DA54C2"/>
    <w:rsid w:val="00DA5F4C"/>
    <w:rsid w:val="00DB0442"/>
    <w:rsid w:val="00DB2609"/>
    <w:rsid w:val="00DB4380"/>
    <w:rsid w:val="00DB58FC"/>
    <w:rsid w:val="00DB6889"/>
    <w:rsid w:val="00DB6EB8"/>
    <w:rsid w:val="00DB72D2"/>
    <w:rsid w:val="00DB79CE"/>
    <w:rsid w:val="00DB7AF4"/>
    <w:rsid w:val="00DB7E2C"/>
    <w:rsid w:val="00DC0794"/>
    <w:rsid w:val="00DC12A2"/>
    <w:rsid w:val="00DC1C4D"/>
    <w:rsid w:val="00DC3F93"/>
    <w:rsid w:val="00DC409C"/>
    <w:rsid w:val="00DC4D2B"/>
    <w:rsid w:val="00DC56A5"/>
    <w:rsid w:val="00DC5853"/>
    <w:rsid w:val="00DC5AF4"/>
    <w:rsid w:val="00DC5C48"/>
    <w:rsid w:val="00DC6C0F"/>
    <w:rsid w:val="00DC71BE"/>
    <w:rsid w:val="00DC7EAA"/>
    <w:rsid w:val="00DD02A6"/>
    <w:rsid w:val="00DD20BD"/>
    <w:rsid w:val="00DD21EC"/>
    <w:rsid w:val="00DD2F49"/>
    <w:rsid w:val="00DD377D"/>
    <w:rsid w:val="00DD3C22"/>
    <w:rsid w:val="00DD5A63"/>
    <w:rsid w:val="00DD687B"/>
    <w:rsid w:val="00DD68B3"/>
    <w:rsid w:val="00DD6CBA"/>
    <w:rsid w:val="00DE1EC9"/>
    <w:rsid w:val="00DE4D85"/>
    <w:rsid w:val="00DE5A23"/>
    <w:rsid w:val="00DE7943"/>
    <w:rsid w:val="00DE7D67"/>
    <w:rsid w:val="00DF017A"/>
    <w:rsid w:val="00DF2921"/>
    <w:rsid w:val="00DF2D35"/>
    <w:rsid w:val="00DF3216"/>
    <w:rsid w:val="00DF348B"/>
    <w:rsid w:val="00DF4593"/>
    <w:rsid w:val="00DF57FB"/>
    <w:rsid w:val="00DF68F9"/>
    <w:rsid w:val="00E00429"/>
    <w:rsid w:val="00E00818"/>
    <w:rsid w:val="00E0093F"/>
    <w:rsid w:val="00E01955"/>
    <w:rsid w:val="00E06054"/>
    <w:rsid w:val="00E06C98"/>
    <w:rsid w:val="00E0725C"/>
    <w:rsid w:val="00E0760F"/>
    <w:rsid w:val="00E07EB8"/>
    <w:rsid w:val="00E103D1"/>
    <w:rsid w:val="00E10820"/>
    <w:rsid w:val="00E111EF"/>
    <w:rsid w:val="00E11E74"/>
    <w:rsid w:val="00E1220A"/>
    <w:rsid w:val="00E13D58"/>
    <w:rsid w:val="00E13FC8"/>
    <w:rsid w:val="00E17753"/>
    <w:rsid w:val="00E22537"/>
    <w:rsid w:val="00E22558"/>
    <w:rsid w:val="00E22E2B"/>
    <w:rsid w:val="00E255A3"/>
    <w:rsid w:val="00E2573C"/>
    <w:rsid w:val="00E26174"/>
    <w:rsid w:val="00E267B6"/>
    <w:rsid w:val="00E2690D"/>
    <w:rsid w:val="00E2732E"/>
    <w:rsid w:val="00E2746D"/>
    <w:rsid w:val="00E27991"/>
    <w:rsid w:val="00E326B2"/>
    <w:rsid w:val="00E3312A"/>
    <w:rsid w:val="00E33C0A"/>
    <w:rsid w:val="00E3421B"/>
    <w:rsid w:val="00E35D1D"/>
    <w:rsid w:val="00E3678F"/>
    <w:rsid w:val="00E36B9C"/>
    <w:rsid w:val="00E403CC"/>
    <w:rsid w:val="00E40CA4"/>
    <w:rsid w:val="00E414C9"/>
    <w:rsid w:val="00E417FA"/>
    <w:rsid w:val="00E42AEB"/>
    <w:rsid w:val="00E42C63"/>
    <w:rsid w:val="00E4351A"/>
    <w:rsid w:val="00E43844"/>
    <w:rsid w:val="00E441F3"/>
    <w:rsid w:val="00E44244"/>
    <w:rsid w:val="00E44AED"/>
    <w:rsid w:val="00E44ED1"/>
    <w:rsid w:val="00E450EC"/>
    <w:rsid w:val="00E45246"/>
    <w:rsid w:val="00E456C8"/>
    <w:rsid w:val="00E4700D"/>
    <w:rsid w:val="00E47054"/>
    <w:rsid w:val="00E4786B"/>
    <w:rsid w:val="00E47A17"/>
    <w:rsid w:val="00E50A19"/>
    <w:rsid w:val="00E50D42"/>
    <w:rsid w:val="00E51E9B"/>
    <w:rsid w:val="00E52BD9"/>
    <w:rsid w:val="00E53858"/>
    <w:rsid w:val="00E54146"/>
    <w:rsid w:val="00E549C7"/>
    <w:rsid w:val="00E60474"/>
    <w:rsid w:val="00E631B6"/>
    <w:rsid w:val="00E641C0"/>
    <w:rsid w:val="00E65BFB"/>
    <w:rsid w:val="00E65E46"/>
    <w:rsid w:val="00E665D7"/>
    <w:rsid w:val="00E66E85"/>
    <w:rsid w:val="00E672BE"/>
    <w:rsid w:val="00E67AC0"/>
    <w:rsid w:val="00E67DF3"/>
    <w:rsid w:val="00E70738"/>
    <w:rsid w:val="00E72CCD"/>
    <w:rsid w:val="00E73365"/>
    <w:rsid w:val="00E739B3"/>
    <w:rsid w:val="00E74AFF"/>
    <w:rsid w:val="00E75121"/>
    <w:rsid w:val="00E755FE"/>
    <w:rsid w:val="00E75C41"/>
    <w:rsid w:val="00E76352"/>
    <w:rsid w:val="00E76C93"/>
    <w:rsid w:val="00E77214"/>
    <w:rsid w:val="00E77A77"/>
    <w:rsid w:val="00E811F1"/>
    <w:rsid w:val="00E812CB"/>
    <w:rsid w:val="00E81D35"/>
    <w:rsid w:val="00E81EA8"/>
    <w:rsid w:val="00E8255A"/>
    <w:rsid w:val="00E82811"/>
    <w:rsid w:val="00E83C30"/>
    <w:rsid w:val="00E83D24"/>
    <w:rsid w:val="00E8491C"/>
    <w:rsid w:val="00E84C43"/>
    <w:rsid w:val="00E8660B"/>
    <w:rsid w:val="00E8683F"/>
    <w:rsid w:val="00E90A19"/>
    <w:rsid w:val="00E90ABD"/>
    <w:rsid w:val="00E91CD1"/>
    <w:rsid w:val="00E92404"/>
    <w:rsid w:val="00E93649"/>
    <w:rsid w:val="00E93701"/>
    <w:rsid w:val="00E93984"/>
    <w:rsid w:val="00E94400"/>
    <w:rsid w:val="00E96241"/>
    <w:rsid w:val="00E96308"/>
    <w:rsid w:val="00EA1753"/>
    <w:rsid w:val="00EA1CBA"/>
    <w:rsid w:val="00EA262E"/>
    <w:rsid w:val="00EA2892"/>
    <w:rsid w:val="00EA2C4D"/>
    <w:rsid w:val="00EA3642"/>
    <w:rsid w:val="00EA4F89"/>
    <w:rsid w:val="00EA65DA"/>
    <w:rsid w:val="00EA66BC"/>
    <w:rsid w:val="00EA6D4E"/>
    <w:rsid w:val="00EA73AF"/>
    <w:rsid w:val="00EA7685"/>
    <w:rsid w:val="00EA7CF8"/>
    <w:rsid w:val="00EB01E3"/>
    <w:rsid w:val="00EB0317"/>
    <w:rsid w:val="00EB1BD1"/>
    <w:rsid w:val="00EB34E4"/>
    <w:rsid w:val="00EB35A7"/>
    <w:rsid w:val="00EB3F10"/>
    <w:rsid w:val="00EB4392"/>
    <w:rsid w:val="00EB45C4"/>
    <w:rsid w:val="00EB5673"/>
    <w:rsid w:val="00EB5DDF"/>
    <w:rsid w:val="00EB5F51"/>
    <w:rsid w:val="00EB6CC7"/>
    <w:rsid w:val="00EB7D5E"/>
    <w:rsid w:val="00EC1612"/>
    <w:rsid w:val="00EC20F5"/>
    <w:rsid w:val="00EC280F"/>
    <w:rsid w:val="00EC2BDC"/>
    <w:rsid w:val="00EC35E7"/>
    <w:rsid w:val="00EC3A63"/>
    <w:rsid w:val="00EC71D5"/>
    <w:rsid w:val="00EC7C87"/>
    <w:rsid w:val="00EC7F12"/>
    <w:rsid w:val="00ED10C5"/>
    <w:rsid w:val="00ED160D"/>
    <w:rsid w:val="00ED189A"/>
    <w:rsid w:val="00ED3534"/>
    <w:rsid w:val="00ED3662"/>
    <w:rsid w:val="00ED36D6"/>
    <w:rsid w:val="00EE17D6"/>
    <w:rsid w:val="00EE1C7B"/>
    <w:rsid w:val="00EE26FB"/>
    <w:rsid w:val="00EE2761"/>
    <w:rsid w:val="00EE4854"/>
    <w:rsid w:val="00EE7E35"/>
    <w:rsid w:val="00EF0979"/>
    <w:rsid w:val="00EF4B99"/>
    <w:rsid w:val="00EF508E"/>
    <w:rsid w:val="00EF5BB7"/>
    <w:rsid w:val="00EF79AA"/>
    <w:rsid w:val="00EF7FA4"/>
    <w:rsid w:val="00F01F44"/>
    <w:rsid w:val="00F0250A"/>
    <w:rsid w:val="00F02B2F"/>
    <w:rsid w:val="00F03780"/>
    <w:rsid w:val="00F0427C"/>
    <w:rsid w:val="00F050AF"/>
    <w:rsid w:val="00F06572"/>
    <w:rsid w:val="00F06B1D"/>
    <w:rsid w:val="00F070C3"/>
    <w:rsid w:val="00F078E6"/>
    <w:rsid w:val="00F07D4E"/>
    <w:rsid w:val="00F10E48"/>
    <w:rsid w:val="00F128AE"/>
    <w:rsid w:val="00F13F86"/>
    <w:rsid w:val="00F1609C"/>
    <w:rsid w:val="00F16820"/>
    <w:rsid w:val="00F16B10"/>
    <w:rsid w:val="00F170E4"/>
    <w:rsid w:val="00F17525"/>
    <w:rsid w:val="00F179E6"/>
    <w:rsid w:val="00F20371"/>
    <w:rsid w:val="00F211FF"/>
    <w:rsid w:val="00F22436"/>
    <w:rsid w:val="00F2388D"/>
    <w:rsid w:val="00F2467B"/>
    <w:rsid w:val="00F246F1"/>
    <w:rsid w:val="00F24E1E"/>
    <w:rsid w:val="00F25E05"/>
    <w:rsid w:val="00F25E49"/>
    <w:rsid w:val="00F26446"/>
    <w:rsid w:val="00F26BE9"/>
    <w:rsid w:val="00F27C70"/>
    <w:rsid w:val="00F30234"/>
    <w:rsid w:val="00F318BC"/>
    <w:rsid w:val="00F328CA"/>
    <w:rsid w:val="00F32C71"/>
    <w:rsid w:val="00F33960"/>
    <w:rsid w:val="00F33DD5"/>
    <w:rsid w:val="00F3765E"/>
    <w:rsid w:val="00F41217"/>
    <w:rsid w:val="00F41F52"/>
    <w:rsid w:val="00F420F8"/>
    <w:rsid w:val="00F43F3A"/>
    <w:rsid w:val="00F461A5"/>
    <w:rsid w:val="00F477A0"/>
    <w:rsid w:val="00F47916"/>
    <w:rsid w:val="00F5104E"/>
    <w:rsid w:val="00F51061"/>
    <w:rsid w:val="00F51AF3"/>
    <w:rsid w:val="00F51BE8"/>
    <w:rsid w:val="00F54011"/>
    <w:rsid w:val="00F540B2"/>
    <w:rsid w:val="00F55DB5"/>
    <w:rsid w:val="00F56D16"/>
    <w:rsid w:val="00F603DC"/>
    <w:rsid w:val="00F60BC4"/>
    <w:rsid w:val="00F6150E"/>
    <w:rsid w:val="00F61BB1"/>
    <w:rsid w:val="00F6291C"/>
    <w:rsid w:val="00F629DD"/>
    <w:rsid w:val="00F642E1"/>
    <w:rsid w:val="00F64AFE"/>
    <w:rsid w:val="00F656A5"/>
    <w:rsid w:val="00F659E3"/>
    <w:rsid w:val="00F70133"/>
    <w:rsid w:val="00F71319"/>
    <w:rsid w:val="00F71399"/>
    <w:rsid w:val="00F715CE"/>
    <w:rsid w:val="00F72931"/>
    <w:rsid w:val="00F73018"/>
    <w:rsid w:val="00F732CD"/>
    <w:rsid w:val="00F73BF7"/>
    <w:rsid w:val="00F74CDF"/>
    <w:rsid w:val="00F75346"/>
    <w:rsid w:val="00F75CF3"/>
    <w:rsid w:val="00F771BA"/>
    <w:rsid w:val="00F77524"/>
    <w:rsid w:val="00F77F6E"/>
    <w:rsid w:val="00F8037B"/>
    <w:rsid w:val="00F80F03"/>
    <w:rsid w:val="00F81BC6"/>
    <w:rsid w:val="00F82FA7"/>
    <w:rsid w:val="00F8315E"/>
    <w:rsid w:val="00F83390"/>
    <w:rsid w:val="00F83A09"/>
    <w:rsid w:val="00F8428D"/>
    <w:rsid w:val="00F84E0E"/>
    <w:rsid w:val="00F85F02"/>
    <w:rsid w:val="00F85F34"/>
    <w:rsid w:val="00F85FB8"/>
    <w:rsid w:val="00F86722"/>
    <w:rsid w:val="00F869A6"/>
    <w:rsid w:val="00F86D16"/>
    <w:rsid w:val="00F873DB"/>
    <w:rsid w:val="00F90206"/>
    <w:rsid w:val="00F9048D"/>
    <w:rsid w:val="00F90BDE"/>
    <w:rsid w:val="00F92BAD"/>
    <w:rsid w:val="00F92DED"/>
    <w:rsid w:val="00F932B3"/>
    <w:rsid w:val="00F95DFD"/>
    <w:rsid w:val="00F96E2F"/>
    <w:rsid w:val="00F977D4"/>
    <w:rsid w:val="00F978DD"/>
    <w:rsid w:val="00FA05E6"/>
    <w:rsid w:val="00FA2F66"/>
    <w:rsid w:val="00FA354F"/>
    <w:rsid w:val="00FA37C7"/>
    <w:rsid w:val="00FA3A01"/>
    <w:rsid w:val="00FA581B"/>
    <w:rsid w:val="00FA58B8"/>
    <w:rsid w:val="00FA6AFF"/>
    <w:rsid w:val="00FA7214"/>
    <w:rsid w:val="00FA7AD6"/>
    <w:rsid w:val="00FB020D"/>
    <w:rsid w:val="00FB0670"/>
    <w:rsid w:val="00FB08FE"/>
    <w:rsid w:val="00FB09A3"/>
    <w:rsid w:val="00FB0B3E"/>
    <w:rsid w:val="00FB227C"/>
    <w:rsid w:val="00FB2360"/>
    <w:rsid w:val="00FB4A98"/>
    <w:rsid w:val="00FB52A0"/>
    <w:rsid w:val="00FB5A79"/>
    <w:rsid w:val="00FB6185"/>
    <w:rsid w:val="00FB6849"/>
    <w:rsid w:val="00FB6E89"/>
    <w:rsid w:val="00FB755E"/>
    <w:rsid w:val="00FC0BEA"/>
    <w:rsid w:val="00FC222F"/>
    <w:rsid w:val="00FC49FB"/>
    <w:rsid w:val="00FC57D1"/>
    <w:rsid w:val="00FC607C"/>
    <w:rsid w:val="00FC64F2"/>
    <w:rsid w:val="00FD20AA"/>
    <w:rsid w:val="00FD2F8E"/>
    <w:rsid w:val="00FD3517"/>
    <w:rsid w:val="00FD39C6"/>
    <w:rsid w:val="00FD39D8"/>
    <w:rsid w:val="00FD3C9E"/>
    <w:rsid w:val="00FD6A4B"/>
    <w:rsid w:val="00FD6CA6"/>
    <w:rsid w:val="00FD7B4C"/>
    <w:rsid w:val="00FE08F8"/>
    <w:rsid w:val="00FE21C7"/>
    <w:rsid w:val="00FE22E6"/>
    <w:rsid w:val="00FE2614"/>
    <w:rsid w:val="00FE2617"/>
    <w:rsid w:val="00FE35AC"/>
    <w:rsid w:val="00FE400F"/>
    <w:rsid w:val="00FE516B"/>
    <w:rsid w:val="00FE7F10"/>
    <w:rsid w:val="00FF0D49"/>
    <w:rsid w:val="00FF2B0B"/>
    <w:rsid w:val="00FF55A9"/>
    <w:rsid w:val="00FF674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6F00"/>
  <w15:docId w15:val="{67B31590-B64D-4340-9EA7-E74D715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5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5C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E5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C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acovnpodklad-nzev">
    <w:name w:val="Pracovní podklad - název"/>
    <w:basedOn w:val="Normln"/>
    <w:link w:val="Pracovnpodklad-nzevChar"/>
    <w:qFormat/>
    <w:rsid w:val="005E5CD6"/>
    <w:pPr>
      <w:spacing w:before="240" w:after="480"/>
      <w:jc w:val="center"/>
    </w:pPr>
    <w:rPr>
      <w:rFonts w:ascii="Arial" w:hAnsi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5E5CD6"/>
    <w:pPr>
      <w:spacing w:after="240"/>
      <w:jc w:val="both"/>
    </w:pPr>
    <w:rPr>
      <w:rFonts w:ascii="Arial" w:hAnsi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5E5CD6"/>
    <w:rPr>
      <w:rFonts w:ascii="Arial" w:eastAsia="Times New Roman" w:hAnsi="Arial" w:cs="Times New Roman"/>
      <w:b/>
      <w:lang w:eastAsia="cs-CZ"/>
    </w:rPr>
  </w:style>
  <w:style w:type="character" w:customStyle="1" w:styleId="Pracovnpodklad-textChar">
    <w:name w:val="Pracovní podklad - text Char"/>
    <w:link w:val="Pracovnpodklad-text"/>
    <w:rsid w:val="005E5CD6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CD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 1,Nad,Odstavec_muj,Odstavec se seznamem1,Název grafu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D63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D5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9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9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2947"/>
    <w:rPr>
      <w:vertAlign w:val="superscript"/>
    </w:rPr>
  </w:style>
  <w:style w:type="character" w:styleId="Siln">
    <w:name w:val="Strong"/>
    <w:basedOn w:val="Standardnpsmoodstavce"/>
    <w:uiPriority w:val="22"/>
    <w:qFormat/>
    <w:rsid w:val="001947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27991"/>
    <w:rPr>
      <w:color w:val="0000FF" w:themeColor="hyperlink"/>
      <w:u w:val="single"/>
    </w:rPr>
  </w:style>
  <w:style w:type="character" w:customStyle="1" w:styleId="bold">
    <w:name w:val="bold"/>
    <w:basedOn w:val="Standardnpsmoodstavce"/>
    <w:rsid w:val="00193C3C"/>
  </w:style>
  <w:style w:type="character" w:styleId="Odkaznakoment">
    <w:name w:val="annotation reference"/>
    <w:basedOn w:val="Standardnpsmoodstavce"/>
    <w:uiPriority w:val="99"/>
    <w:semiHidden/>
    <w:unhideWhenUsed/>
    <w:rsid w:val="00725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0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0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0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54A6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ad Char,Odstavec_muj Char,Odstavec se seznamem1 Char,Název grafu Char,Odstavec_muj1 Char,Odstavec_muj2 Char,Odstavec_muj3 Char,Nad1 Char,List Paragraph1 Char,Odstavec_muj4 Char,Nad2 Char,List Paragraph2 Char"/>
    <w:link w:val="Odstavecseseznamem"/>
    <w:uiPriority w:val="34"/>
    <w:qFormat/>
    <w:rsid w:val="00B105C7"/>
  </w:style>
  <w:style w:type="paragraph" w:styleId="Revize">
    <w:name w:val="Revision"/>
    <w:hidden/>
    <w:uiPriority w:val="99"/>
    <w:semiHidden/>
    <w:rsid w:val="0039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3D51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5781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2144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8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8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9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3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5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18FD-CD47-43CA-9553-910D6AFD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5</Pages>
  <Words>1802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Kristýna Blahová</cp:lastModifiedBy>
  <cp:revision>100</cp:revision>
  <cp:lastPrinted>2025-10-06T13:09:00Z</cp:lastPrinted>
  <dcterms:created xsi:type="dcterms:W3CDTF">2025-01-21T10:56:00Z</dcterms:created>
  <dcterms:modified xsi:type="dcterms:W3CDTF">2025-10-06T13:09:00Z</dcterms:modified>
</cp:coreProperties>
</file>