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96F" w:rsidRPr="002356F3" w:rsidRDefault="0076496F" w:rsidP="00A643E4">
      <w:pPr>
        <w:jc w:val="center"/>
        <w:rPr>
          <w:rFonts w:ascii="Times New Roman" w:hAnsi="Times New Roman" w:cs="Times New Roman"/>
          <w:b/>
          <w:sz w:val="24"/>
          <w:szCs w:val="24"/>
        </w:rPr>
      </w:pPr>
      <w:r w:rsidRPr="002356F3">
        <w:rPr>
          <w:rFonts w:ascii="Times New Roman" w:hAnsi="Times New Roman" w:cs="Times New Roman"/>
          <w:b/>
          <w:sz w:val="24"/>
          <w:szCs w:val="24"/>
        </w:rPr>
        <w:t>ZÁPIS ZE ZASEDÁNÍ RADY VLÁDY ČR PRO LIDSKÁ PRÁVA</w:t>
      </w:r>
    </w:p>
    <w:p w:rsidR="0076496F" w:rsidRPr="002356F3" w:rsidRDefault="0076496F" w:rsidP="005F12FE">
      <w:pPr>
        <w:jc w:val="both"/>
        <w:rPr>
          <w:rFonts w:ascii="Times New Roman" w:hAnsi="Times New Roman" w:cs="Times New Roman"/>
          <w:b/>
          <w:sz w:val="24"/>
          <w:szCs w:val="24"/>
        </w:rPr>
      </w:pPr>
      <w:r w:rsidRPr="002356F3">
        <w:rPr>
          <w:rFonts w:ascii="Times New Roman" w:hAnsi="Times New Roman" w:cs="Times New Roman"/>
          <w:b/>
          <w:sz w:val="24"/>
          <w:szCs w:val="24"/>
        </w:rPr>
        <w:t xml:space="preserve">konaného dne </w:t>
      </w:r>
      <w:r w:rsidR="00A643E4">
        <w:rPr>
          <w:rFonts w:ascii="Times New Roman" w:hAnsi="Times New Roman" w:cs="Times New Roman"/>
          <w:b/>
          <w:sz w:val="24"/>
          <w:szCs w:val="24"/>
        </w:rPr>
        <w:t>4</w:t>
      </w:r>
      <w:r w:rsidRPr="002356F3">
        <w:rPr>
          <w:rFonts w:ascii="Times New Roman" w:hAnsi="Times New Roman" w:cs="Times New Roman"/>
          <w:b/>
          <w:sz w:val="24"/>
          <w:szCs w:val="24"/>
        </w:rPr>
        <w:t xml:space="preserve">. </w:t>
      </w:r>
      <w:r w:rsidR="00A643E4">
        <w:rPr>
          <w:rFonts w:ascii="Times New Roman" w:hAnsi="Times New Roman" w:cs="Times New Roman"/>
          <w:b/>
          <w:sz w:val="24"/>
          <w:szCs w:val="24"/>
        </w:rPr>
        <w:t>května</w:t>
      </w:r>
      <w:r w:rsidR="00972DA4">
        <w:rPr>
          <w:rFonts w:ascii="Times New Roman" w:hAnsi="Times New Roman" w:cs="Times New Roman"/>
          <w:b/>
          <w:sz w:val="24"/>
          <w:szCs w:val="24"/>
        </w:rPr>
        <w:t xml:space="preserve"> 2015</w:t>
      </w:r>
      <w:bookmarkStart w:id="0" w:name="_GoBack"/>
      <w:bookmarkEnd w:id="0"/>
    </w:p>
    <w:p w:rsidR="00097FE6" w:rsidRPr="002356F3" w:rsidRDefault="00097FE6" w:rsidP="00904C35">
      <w:pPr>
        <w:jc w:val="both"/>
        <w:rPr>
          <w:rFonts w:ascii="Times New Roman" w:hAnsi="Times New Roman" w:cs="Times New Roman"/>
          <w:b/>
          <w:sz w:val="24"/>
          <w:szCs w:val="24"/>
        </w:rPr>
      </w:pPr>
      <w:r w:rsidRPr="002356F3">
        <w:rPr>
          <w:rFonts w:ascii="Times New Roman" w:hAnsi="Times New Roman" w:cs="Times New Roman"/>
          <w:b/>
          <w:sz w:val="24"/>
          <w:szCs w:val="24"/>
        </w:rPr>
        <w:t>Přítomni:</w:t>
      </w:r>
    </w:p>
    <w:p w:rsidR="002356F3" w:rsidRPr="00B413C5" w:rsidRDefault="002356F3" w:rsidP="002356F3">
      <w:pPr>
        <w:spacing w:line="240" w:lineRule="auto"/>
        <w:jc w:val="both"/>
        <w:rPr>
          <w:rFonts w:ascii="Times New Roman" w:hAnsi="Times New Roman" w:cs="Times New Roman"/>
          <w:sz w:val="24"/>
          <w:szCs w:val="24"/>
        </w:rPr>
      </w:pPr>
      <w:r w:rsidRPr="00B413C5">
        <w:rPr>
          <w:rFonts w:ascii="Times New Roman" w:hAnsi="Times New Roman" w:cs="Times New Roman"/>
          <w:sz w:val="24"/>
          <w:szCs w:val="24"/>
          <w:u w:val="single"/>
        </w:rPr>
        <w:t>Předseda Rady</w:t>
      </w:r>
      <w:r w:rsidRPr="00B413C5">
        <w:rPr>
          <w:rFonts w:ascii="Times New Roman" w:hAnsi="Times New Roman" w:cs="Times New Roman"/>
          <w:sz w:val="24"/>
          <w:szCs w:val="24"/>
        </w:rPr>
        <w:t xml:space="preserve">: Jiří Dienstbier, ministr pro lidská práva, rovné příležitosti a legislativu  </w:t>
      </w:r>
    </w:p>
    <w:p w:rsidR="002356F3" w:rsidRDefault="002356F3" w:rsidP="002356F3">
      <w:pPr>
        <w:spacing w:line="240" w:lineRule="auto"/>
        <w:jc w:val="both"/>
        <w:rPr>
          <w:rFonts w:ascii="Times New Roman" w:hAnsi="Times New Roman" w:cs="Times New Roman"/>
          <w:sz w:val="24"/>
          <w:szCs w:val="24"/>
        </w:rPr>
      </w:pPr>
      <w:r w:rsidRPr="00165687">
        <w:rPr>
          <w:rFonts w:ascii="Times New Roman" w:hAnsi="Times New Roman" w:cs="Times New Roman"/>
          <w:sz w:val="24"/>
          <w:szCs w:val="24"/>
          <w:u w:val="single"/>
        </w:rPr>
        <w:t>Členové Rady:</w:t>
      </w:r>
      <w:r w:rsidRPr="00165687">
        <w:rPr>
          <w:rFonts w:ascii="Times New Roman" w:hAnsi="Times New Roman" w:cs="Times New Roman"/>
          <w:sz w:val="24"/>
          <w:szCs w:val="24"/>
        </w:rPr>
        <w:t xml:space="preserve"> </w:t>
      </w:r>
      <w:r w:rsidRPr="00FC298E">
        <w:rPr>
          <w:rFonts w:ascii="Times New Roman" w:hAnsi="Times New Roman" w:cs="Times New Roman"/>
          <w:sz w:val="24"/>
          <w:szCs w:val="24"/>
        </w:rPr>
        <w:t>Kamila</w:t>
      </w:r>
      <w:r w:rsidRPr="00A64C3C">
        <w:rPr>
          <w:rFonts w:ascii="Times New Roman" w:hAnsi="Times New Roman" w:cs="Times New Roman"/>
          <w:sz w:val="24"/>
          <w:szCs w:val="24"/>
        </w:rPr>
        <w:t xml:space="preserve"> </w:t>
      </w:r>
      <w:r w:rsidRPr="00FC298E">
        <w:rPr>
          <w:rFonts w:ascii="Times New Roman" w:hAnsi="Times New Roman" w:cs="Times New Roman"/>
          <w:sz w:val="24"/>
          <w:szCs w:val="24"/>
        </w:rPr>
        <w:t>Bendová</w:t>
      </w:r>
      <w:r>
        <w:rPr>
          <w:rFonts w:ascii="Times New Roman" w:hAnsi="Times New Roman" w:cs="Times New Roman"/>
          <w:sz w:val="24"/>
          <w:szCs w:val="24"/>
        </w:rPr>
        <w:t xml:space="preserve">, Miroslav Dvořák, Jefim Fištějn, Petr Jäger, Kateřina Kalistová, Daniel Kroupa, Oldřich Kužílek, Ivan Chvatík, Marek Loužek, </w:t>
      </w:r>
      <w:r w:rsidRPr="00FC298E">
        <w:rPr>
          <w:rFonts w:ascii="Times New Roman" w:hAnsi="Times New Roman" w:cs="Times New Roman"/>
          <w:sz w:val="24"/>
          <w:szCs w:val="24"/>
        </w:rPr>
        <w:t>Zoran</w:t>
      </w:r>
      <w:r w:rsidRPr="00A64C3C">
        <w:rPr>
          <w:rFonts w:ascii="Times New Roman" w:hAnsi="Times New Roman" w:cs="Times New Roman"/>
          <w:sz w:val="24"/>
          <w:szCs w:val="24"/>
        </w:rPr>
        <w:t xml:space="preserve"> </w:t>
      </w:r>
      <w:r w:rsidRPr="00FC298E">
        <w:rPr>
          <w:rFonts w:ascii="Times New Roman" w:hAnsi="Times New Roman" w:cs="Times New Roman"/>
          <w:sz w:val="24"/>
          <w:szCs w:val="24"/>
        </w:rPr>
        <w:t>Nerandžič</w:t>
      </w:r>
      <w:r>
        <w:rPr>
          <w:rFonts w:ascii="Times New Roman" w:hAnsi="Times New Roman" w:cs="Times New Roman"/>
          <w:sz w:val="24"/>
          <w:szCs w:val="24"/>
        </w:rPr>
        <w:t xml:space="preserve">, Zdenka Pikešová, </w:t>
      </w:r>
      <w:r w:rsidRPr="00FC298E">
        <w:rPr>
          <w:rFonts w:ascii="Times New Roman" w:hAnsi="Times New Roman" w:cs="Times New Roman"/>
          <w:sz w:val="24"/>
          <w:szCs w:val="24"/>
        </w:rPr>
        <w:t>Harald Christian</w:t>
      </w:r>
      <w:r w:rsidRPr="00A64C3C">
        <w:rPr>
          <w:rFonts w:ascii="Times New Roman" w:hAnsi="Times New Roman" w:cs="Times New Roman"/>
          <w:sz w:val="24"/>
          <w:szCs w:val="24"/>
        </w:rPr>
        <w:t xml:space="preserve"> </w:t>
      </w:r>
      <w:r w:rsidRPr="00FC298E">
        <w:rPr>
          <w:rFonts w:ascii="Times New Roman" w:hAnsi="Times New Roman" w:cs="Times New Roman"/>
          <w:sz w:val="24"/>
          <w:szCs w:val="24"/>
        </w:rPr>
        <w:t>Scheu</w:t>
      </w:r>
      <w:r w:rsidR="002C0672">
        <w:rPr>
          <w:rFonts w:ascii="Times New Roman" w:hAnsi="Times New Roman" w:cs="Times New Roman"/>
          <w:sz w:val="24"/>
          <w:szCs w:val="24"/>
        </w:rPr>
        <w:t>, Hubert Sme</w:t>
      </w:r>
      <w:r>
        <w:rPr>
          <w:rFonts w:ascii="Times New Roman" w:hAnsi="Times New Roman" w:cs="Times New Roman"/>
          <w:sz w:val="24"/>
          <w:szCs w:val="24"/>
        </w:rPr>
        <w:t>kal, Czeslaw Walek</w:t>
      </w:r>
    </w:p>
    <w:p w:rsidR="002356F3" w:rsidRPr="005D65E0" w:rsidRDefault="002356F3" w:rsidP="002356F3">
      <w:pPr>
        <w:spacing w:line="240" w:lineRule="auto"/>
        <w:jc w:val="both"/>
        <w:rPr>
          <w:rFonts w:ascii="Times New Roman" w:hAnsi="Times New Roman" w:cs="Times New Roman"/>
          <w:sz w:val="24"/>
          <w:szCs w:val="24"/>
        </w:rPr>
      </w:pPr>
      <w:r w:rsidRPr="00165687">
        <w:rPr>
          <w:rFonts w:ascii="Times New Roman" w:hAnsi="Times New Roman" w:cs="Times New Roman"/>
          <w:sz w:val="24"/>
          <w:szCs w:val="24"/>
          <w:u w:val="single"/>
        </w:rPr>
        <w:t>Stálí zástupci:</w:t>
      </w:r>
      <w:r w:rsidRPr="00165687">
        <w:rPr>
          <w:rFonts w:ascii="Times New Roman" w:hAnsi="Times New Roman" w:cs="Times New Roman"/>
          <w:sz w:val="24"/>
          <w:szCs w:val="24"/>
        </w:rPr>
        <w:t xml:space="preserve"> </w:t>
      </w:r>
      <w:r w:rsidR="002C0672">
        <w:rPr>
          <w:rFonts w:ascii="Times New Roman" w:hAnsi="Times New Roman" w:cs="Times New Roman"/>
          <w:sz w:val="24"/>
          <w:szCs w:val="24"/>
        </w:rPr>
        <w:t xml:space="preserve">Veronika Bílková, </w:t>
      </w:r>
      <w:r w:rsidRPr="00A64C3C">
        <w:rPr>
          <w:rFonts w:ascii="Times New Roman" w:hAnsi="Times New Roman" w:cs="Times New Roman"/>
          <w:sz w:val="24"/>
          <w:szCs w:val="24"/>
        </w:rPr>
        <w:t>David</w:t>
      </w:r>
      <w:r w:rsidRPr="00FC298E">
        <w:rPr>
          <w:rFonts w:ascii="Times New Roman" w:hAnsi="Times New Roman" w:cs="Times New Roman"/>
          <w:sz w:val="24"/>
          <w:szCs w:val="24"/>
        </w:rPr>
        <w:t xml:space="preserve"> </w:t>
      </w:r>
      <w:r w:rsidRPr="00A64C3C">
        <w:rPr>
          <w:rFonts w:ascii="Times New Roman" w:hAnsi="Times New Roman" w:cs="Times New Roman"/>
          <w:sz w:val="24"/>
          <w:szCs w:val="24"/>
        </w:rPr>
        <w:t>Červenka</w:t>
      </w:r>
      <w:r>
        <w:rPr>
          <w:rFonts w:ascii="Times New Roman" w:hAnsi="Times New Roman" w:cs="Times New Roman"/>
          <w:sz w:val="24"/>
          <w:szCs w:val="24"/>
        </w:rPr>
        <w:t>,</w:t>
      </w:r>
      <w:r w:rsidRPr="00A64C3C">
        <w:rPr>
          <w:rFonts w:ascii="Times New Roman" w:hAnsi="Times New Roman" w:cs="Times New Roman"/>
          <w:sz w:val="24"/>
          <w:szCs w:val="24"/>
        </w:rPr>
        <w:t xml:space="preserve"> Miroslava Hájková,</w:t>
      </w:r>
      <w:r>
        <w:rPr>
          <w:rFonts w:ascii="Times New Roman" w:hAnsi="Times New Roman" w:cs="Times New Roman"/>
          <w:sz w:val="24"/>
          <w:szCs w:val="24"/>
        </w:rPr>
        <w:t xml:space="preserve"> Radek Jiránek, Michal Jelínek,</w:t>
      </w:r>
      <w:r w:rsidRPr="00A64C3C">
        <w:rPr>
          <w:rFonts w:ascii="Times New Roman" w:hAnsi="Times New Roman" w:cs="Times New Roman"/>
          <w:sz w:val="24"/>
          <w:szCs w:val="24"/>
        </w:rPr>
        <w:t xml:space="preserve"> </w:t>
      </w:r>
      <w:r w:rsidRPr="00FC298E">
        <w:rPr>
          <w:rFonts w:ascii="Times New Roman" w:hAnsi="Times New Roman" w:cs="Times New Roman"/>
          <w:sz w:val="24"/>
          <w:szCs w:val="24"/>
        </w:rPr>
        <w:t>David</w:t>
      </w:r>
      <w:r w:rsidRPr="00A64C3C">
        <w:rPr>
          <w:rFonts w:ascii="Times New Roman" w:hAnsi="Times New Roman" w:cs="Times New Roman"/>
          <w:sz w:val="24"/>
          <w:szCs w:val="24"/>
        </w:rPr>
        <w:t xml:space="preserve"> </w:t>
      </w:r>
      <w:r w:rsidRPr="00FC298E">
        <w:rPr>
          <w:rFonts w:ascii="Times New Roman" w:hAnsi="Times New Roman" w:cs="Times New Roman"/>
          <w:sz w:val="24"/>
          <w:szCs w:val="24"/>
        </w:rPr>
        <w:t>Pospíšil,</w:t>
      </w:r>
      <w:r>
        <w:rPr>
          <w:rFonts w:ascii="Times New Roman" w:hAnsi="Times New Roman" w:cs="Times New Roman"/>
          <w:sz w:val="24"/>
          <w:szCs w:val="24"/>
        </w:rPr>
        <w:t xml:space="preserve"> </w:t>
      </w:r>
      <w:r w:rsidRPr="00FC298E">
        <w:rPr>
          <w:rFonts w:ascii="Times New Roman" w:hAnsi="Times New Roman" w:cs="Times New Roman"/>
          <w:sz w:val="24"/>
          <w:szCs w:val="24"/>
        </w:rPr>
        <w:t>Michaela</w:t>
      </w:r>
      <w:r w:rsidRPr="00A64C3C">
        <w:rPr>
          <w:rFonts w:ascii="Times New Roman" w:hAnsi="Times New Roman" w:cs="Times New Roman"/>
          <w:sz w:val="24"/>
          <w:szCs w:val="24"/>
        </w:rPr>
        <w:t xml:space="preserve"> </w:t>
      </w:r>
      <w:r w:rsidRPr="00FC298E">
        <w:rPr>
          <w:rFonts w:ascii="Times New Roman" w:hAnsi="Times New Roman" w:cs="Times New Roman"/>
          <w:sz w:val="24"/>
          <w:szCs w:val="24"/>
        </w:rPr>
        <w:t>Povolná</w:t>
      </w:r>
      <w:r>
        <w:rPr>
          <w:rFonts w:ascii="Times New Roman" w:hAnsi="Times New Roman" w:cs="Times New Roman"/>
          <w:sz w:val="24"/>
          <w:szCs w:val="24"/>
        </w:rPr>
        <w:t>, Petra Zdražilová</w:t>
      </w:r>
    </w:p>
    <w:p w:rsidR="002356F3" w:rsidRPr="00B413C5" w:rsidRDefault="002356F3" w:rsidP="002356F3">
      <w:pPr>
        <w:spacing w:line="240" w:lineRule="auto"/>
        <w:jc w:val="both"/>
        <w:rPr>
          <w:rFonts w:ascii="Times New Roman" w:hAnsi="Times New Roman" w:cs="Times New Roman"/>
          <w:sz w:val="24"/>
          <w:szCs w:val="24"/>
        </w:rPr>
      </w:pPr>
      <w:r w:rsidRPr="00B413C5">
        <w:rPr>
          <w:rFonts w:ascii="Times New Roman" w:hAnsi="Times New Roman" w:cs="Times New Roman"/>
          <w:sz w:val="24"/>
          <w:szCs w:val="24"/>
          <w:u w:val="single"/>
        </w:rPr>
        <w:t>Hosté:</w:t>
      </w:r>
      <w:r w:rsidRPr="00B413C5">
        <w:rPr>
          <w:rFonts w:ascii="Times New Roman" w:hAnsi="Times New Roman" w:cs="Times New Roman"/>
          <w:sz w:val="24"/>
          <w:szCs w:val="24"/>
        </w:rPr>
        <w:t xml:space="preserve"> </w:t>
      </w:r>
      <w:r>
        <w:rPr>
          <w:rFonts w:ascii="Times New Roman" w:hAnsi="Times New Roman" w:cs="Times New Roman"/>
          <w:sz w:val="24"/>
          <w:szCs w:val="24"/>
        </w:rPr>
        <w:t>Anna</w:t>
      </w:r>
      <w:r w:rsidRPr="00FC298E">
        <w:rPr>
          <w:rFonts w:ascii="Times New Roman" w:hAnsi="Times New Roman" w:cs="Times New Roman"/>
          <w:sz w:val="24"/>
          <w:szCs w:val="24"/>
        </w:rPr>
        <w:t xml:space="preserve"> </w:t>
      </w:r>
      <w:r>
        <w:rPr>
          <w:rFonts w:ascii="Times New Roman" w:hAnsi="Times New Roman" w:cs="Times New Roman"/>
          <w:sz w:val="24"/>
          <w:szCs w:val="24"/>
        </w:rPr>
        <w:t>Hofschneiderová (Výbor pro práva dítěte), Barbora Rittichová</w:t>
      </w:r>
    </w:p>
    <w:p w:rsidR="002356F3" w:rsidRPr="00B413C5" w:rsidRDefault="002356F3" w:rsidP="002356F3">
      <w:pPr>
        <w:spacing w:line="240" w:lineRule="auto"/>
        <w:jc w:val="both"/>
        <w:rPr>
          <w:rFonts w:ascii="Times New Roman" w:hAnsi="Times New Roman" w:cs="Times New Roman"/>
          <w:sz w:val="24"/>
          <w:szCs w:val="24"/>
        </w:rPr>
      </w:pPr>
      <w:r w:rsidRPr="00B413C5">
        <w:rPr>
          <w:rFonts w:ascii="Times New Roman" w:hAnsi="Times New Roman" w:cs="Times New Roman"/>
          <w:sz w:val="24"/>
          <w:szCs w:val="24"/>
          <w:u w:val="single"/>
        </w:rPr>
        <w:t>Sekretariát Rady:</w:t>
      </w:r>
      <w:r w:rsidRPr="00B413C5">
        <w:rPr>
          <w:rFonts w:ascii="Times New Roman" w:hAnsi="Times New Roman" w:cs="Times New Roman"/>
          <w:sz w:val="24"/>
          <w:szCs w:val="24"/>
        </w:rPr>
        <w:t xml:space="preserve"> Jakub Machačka (tajemník Rady), </w:t>
      </w:r>
      <w:r>
        <w:rPr>
          <w:rFonts w:ascii="Times New Roman" w:hAnsi="Times New Roman" w:cs="Times New Roman"/>
          <w:sz w:val="24"/>
          <w:szCs w:val="24"/>
        </w:rPr>
        <w:t>Jana Hlaváčová, Eliška Hodysová, Martina Štěpánková, Andrea Baršová</w:t>
      </w:r>
    </w:p>
    <w:p w:rsidR="002356F3" w:rsidRPr="00B413C5" w:rsidRDefault="002356F3" w:rsidP="002356F3">
      <w:pPr>
        <w:spacing w:line="240" w:lineRule="auto"/>
        <w:jc w:val="both"/>
        <w:rPr>
          <w:rFonts w:ascii="Times New Roman" w:hAnsi="Times New Roman" w:cs="Times New Roman"/>
          <w:sz w:val="24"/>
          <w:szCs w:val="24"/>
        </w:rPr>
      </w:pPr>
      <w:r>
        <w:rPr>
          <w:rFonts w:ascii="Times New Roman" w:hAnsi="Times New Roman" w:cs="Times New Roman"/>
          <w:sz w:val="24"/>
          <w:szCs w:val="24"/>
        </w:rPr>
        <w:t>Jednání vedl</w:t>
      </w:r>
      <w:r w:rsidRPr="00B413C5">
        <w:rPr>
          <w:rFonts w:ascii="Times New Roman" w:hAnsi="Times New Roman" w:cs="Times New Roman"/>
          <w:sz w:val="24"/>
          <w:szCs w:val="24"/>
        </w:rPr>
        <w:t xml:space="preserve"> </w:t>
      </w:r>
      <w:r>
        <w:rPr>
          <w:rFonts w:ascii="Times New Roman" w:hAnsi="Times New Roman" w:cs="Times New Roman"/>
          <w:sz w:val="24"/>
          <w:szCs w:val="24"/>
        </w:rPr>
        <w:t xml:space="preserve">předseda Rady </w:t>
      </w:r>
      <w:r w:rsidRPr="00B413C5">
        <w:rPr>
          <w:rFonts w:ascii="Times New Roman" w:hAnsi="Times New Roman" w:cs="Times New Roman"/>
          <w:sz w:val="24"/>
          <w:szCs w:val="24"/>
        </w:rPr>
        <w:t>J. Dienstbier</w:t>
      </w:r>
      <w:r>
        <w:rPr>
          <w:rFonts w:ascii="Times New Roman" w:hAnsi="Times New Roman" w:cs="Times New Roman"/>
          <w:sz w:val="24"/>
          <w:szCs w:val="24"/>
        </w:rPr>
        <w:t xml:space="preserve">. </w:t>
      </w:r>
    </w:p>
    <w:p w:rsidR="000641FA" w:rsidRPr="002356F3" w:rsidRDefault="000641FA" w:rsidP="00C53B25">
      <w:pPr>
        <w:jc w:val="both"/>
        <w:rPr>
          <w:rFonts w:ascii="Times New Roman" w:hAnsi="Times New Roman" w:cs="Times New Roman"/>
          <w:sz w:val="24"/>
          <w:szCs w:val="24"/>
        </w:rPr>
      </w:pPr>
      <w:r w:rsidRPr="002356F3">
        <w:rPr>
          <w:rFonts w:ascii="Times New Roman" w:hAnsi="Times New Roman" w:cs="Times New Roman"/>
          <w:sz w:val="24"/>
          <w:szCs w:val="24"/>
        </w:rPr>
        <w:t>Na začátku jednání bylo přítomno 22 členů s hlasovacím právem a Rada byla tedy usnášeníschopná.</w:t>
      </w:r>
    </w:p>
    <w:p w:rsidR="00A81B13" w:rsidRPr="002356F3" w:rsidRDefault="00A81B13" w:rsidP="002B21B8">
      <w:pPr>
        <w:jc w:val="both"/>
        <w:rPr>
          <w:rFonts w:ascii="Times New Roman" w:hAnsi="Times New Roman" w:cs="Times New Roman"/>
          <w:sz w:val="24"/>
          <w:szCs w:val="24"/>
        </w:rPr>
      </w:pPr>
      <w:r w:rsidRPr="002356F3">
        <w:rPr>
          <w:rFonts w:ascii="Times New Roman" w:hAnsi="Times New Roman" w:cs="Times New Roman"/>
          <w:sz w:val="24"/>
          <w:szCs w:val="24"/>
        </w:rPr>
        <w:t>Program byl navržen v následující podobě:</w:t>
      </w:r>
    </w:p>
    <w:p w:rsidR="00A81B13" w:rsidRPr="002356F3" w:rsidRDefault="00A81B13" w:rsidP="002B21B8">
      <w:pPr>
        <w:pStyle w:val="Odstavecseseznamem"/>
        <w:numPr>
          <w:ilvl w:val="0"/>
          <w:numId w:val="2"/>
        </w:numPr>
        <w:jc w:val="both"/>
        <w:rPr>
          <w:rFonts w:ascii="Times New Roman" w:hAnsi="Times New Roman" w:cs="Times New Roman"/>
          <w:b/>
          <w:sz w:val="24"/>
          <w:szCs w:val="24"/>
        </w:rPr>
      </w:pPr>
      <w:r w:rsidRPr="002356F3">
        <w:rPr>
          <w:rFonts w:ascii="Times New Roman" w:hAnsi="Times New Roman" w:cs="Times New Roman"/>
          <w:b/>
          <w:sz w:val="24"/>
          <w:szCs w:val="24"/>
        </w:rPr>
        <w:t>Návrhy nových statutů a jednacích řádů výborů Rady</w:t>
      </w:r>
    </w:p>
    <w:p w:rsidR="00A81B13" w:rsidRPr="002356F3" w:rsidRDefault="00A81B13" w:rsidP="002B21B8">
      <w:pPr>
        <w:pStyle w:val="Odstavecseseznamem"/>
        <w:numPr>
          <w:ilvl w:val="0"/>
          <w:numId w:val="2"/>
        </w:numPr>
        <w:jc w:val="both"/>
        <w:rPr>
          <w:rFonts w:ascii="Times New Roman" w:hAnsi="Times New Roman" w:cs="Times New Roman"/>
          <w:b/>
          <w:sz w:val="24"/>
          <w:szCs w:val="24"/>
        </w:rPr>
      </w:pPr>
      <w:r w:rsidRPr="002356F3">
        <w:rPr>
          <w:rFonts w:ascii="Times New Roman" w:hAnsi="Times New Roman" w:cs="Times New Roman"/>
          <w:b/>
          <w:sz w:val="24"/>
          <w:szCs w:val="24"/>
        </w:rPr>
        <w:t>Informace o činnosti nových výborů Rady</w:t>
      </w:r>
    </w:p>
    <w:p w:rsidR="00A81B13" w:rsidRPr="002356F3" w:rsidRDefault="00A81B13" w:rsidP="002B21B8">
      <w:pPr>
        <w:pStyle w:val="Odstavecseseznamem"/>
        <w:numPr>
          <w:ilvl w:val="0"/>
          <w:numId w:val="2"/>
        </w:numPr>
        <w:jc w:val="both"/>
        <w:rPr>
          <w:rFonts w:ascii="Times New Roman" w:hAnsi="Times New Roman" w:cs="Times New Roman"/>
          <w:b/>
          <w:sz w:val="24"/>
          <w:szCs w:val="24"/>
        </w:rPr>
      </w:pPr>
      <w:r w:rsidRPr="002356F3">
        <w:rPr>
          <w:rFonts w:ascii="Times New Roman" w:hAnsi="Times New Roman" w:cs="Times New Roman"/>
          <w:b/>
          <w:sz w:val="24"/>
          <w:szCs w:val="24"/>
        </w:rPr>
        <w:t>Návrh Výboru pro média ke stereotypizaci v rozhlasovém a televizním vysílání</w:t>
      </w:r>
    </w:p>
    <w:p w:rsidR="00A81B13" w:rsidRPr="002356F3" w:rsidRDefault="00A81B13" w:rsidP="002B21B8">
      <w:pPr>
        <w:pStyle w:val="Odstavecseseznamem"/>
        <w:numPr>
          <w:ilvl w:val="0"/>
          <w:numId w:val="2"/>
        </w:numPr>
        <w:jc w:val="both"/>
        <w:rPr>
          <w:rFonts w:ascii="Times New Roman" w:hAnsi="Times New Roman" w:cs="Times New Roman"/>
          <w:b/>
          <w:sz w:val="24"/>
          <w:szCs w:val="24"/>
        </w:rPr>
      </w:pPr>
      <w:r w:rsidRPr="002356F3">
        <w:rPr>
          <w:rFonts w:ascii="Times New Roman" w:hAnsi="Times New Roman" w:cs="Times New Roman"/>
          <w:b/>
          <w:sz w:val="24"/>
          <w:szCs w:val="24"/>
        </w:rPr>
        <w:t>Podnět Výboru pro práva dítěte k právům dítěte mladších 15 let v řízení o činu jinak trestném</w:t>
      </w:r>
    </w:p>
    <w:p w:rsidR="00A81B13" w:rsidRPr="002356F3" w:rsidRDefault="00A81B13" w:rsidP="002B21B8">
      <w:pPr>
        <w:pStyle w:val="Odstavecseseznamem"/>
        <w:numPr>
          <w:ilvl w:val="0"/>
          <w:numId w:val="2"/>
        </w:numPr>
        <w:jc w:val="both"/>
        <w:rPr>
          <w:rFonts w:ascii="Times New Roman" w:hAnsi="Times New Roman" w:cs="Times New Roman"/>
          <w:b/>
          <w:sz w:val="24"/>
          <w:szCs w:val="24"/>
        </w:rPr>
      </w:pPr>
      <w:r w:rsidRPr="002356F3">
        <w:rPr>
          <w:rFonts w:ascii="Times New Roman" w:hAnsi="Times New Roman" w:cs="Times New Roman"/>
          <w:b/>
          <w:sz w:val="24"/>
          <w:szCs w:val="24"/>
        </w:rPr>
        <w:t>Různé</w:t>
      </w:r>
    </w:p>
    <w:p w:rsidR="002356F3" w:rsidRDefault="00075102" w:rsidP="002356F3">
      <w:pPr>
        <w:jc w:val="both"/>
        <w:rPr>
          <w:rFonts w:ascii="Times New Roman" w:hAnsi="Times New Roman" w:cs="Times New Roman"/>
          <w:sz w:val="24"/>
          <w:szCs w:val="24"/>
        </w:rPr>
      </w:pPr>
      <w:r w:rsidRPr="002356F3">
        <w:rPr>
          <w:rFonts w:ascii="Times New Roman" w:hAnsi="Times New Roman" w:cs="Times New Roman"/>
          <w:sz w:val="24"/>
          <w:szCs w:val="24"/>
        </w:rPr>
        <w:t>Program byl schválen (22 pro, 0 proti, 0 se zdržel).</w:t>
      </w:r>
      <w:r w:rsidR="002356F3" w:rsidRPr="002356F3">
        <w:rPr>
          <w:rFonts w:ascii="Times New Roman" w:hAnsi="Times New Roman" w:cs="Times New Roman"/>
          <w:sz w:val="24"/>
          <w:szCs w:val="24"/>
        </w:rPr>
        <w:t xml:space="preserve"> </w:t>
      </w:r>
    </w:p>
    <w:p w:rsidR="002356F3" w:rsidRPr="002356F3" w:rsidRDefault="002356F3" w:rsidP="002356F3">
      <w:pPr>
        <w:jc w:val="both"/>
        <w:rPr>
          <w:rFonts w:ascii="Times New Roman" w:hAnsi="Times New Roman" w:cs="Times New Roman"/>
          <w:b/>
          <w:sz w:val="24"/>
          <w:szCs w:val="24"/>
        </w:rPr>
      </w:pPr>
      <w:r w:rsidRPr="002356F3">
        <w:rPr>
          <w:rFonts w:ascii="Times New Roman" w:hAnsi="Times New Roman" w:cs="Times New Roman"/>
          <w:b/>
          <w:sz w:val="24"/>
          <w:szCs w:val="24"/>
        </w:rPr>
        <w:t>Příchodem I. Chvatíka počet hlasujících stoupl na 23.</w:t>
      </w:r>
    </w:p>
    <w:p w:rsidR="001928BC" w:rsidRPr="002356F3" w:rsidRDefault="003D5047" w:rsidP="002B21B8">
      <w:pPr>
        <w:pStyle w:val="Odstavecseseznamem"/>
        <w:numPr>
          <w:ilvl w:val="0"/>
          <w:numId w:val="7"/>
        </w:numPr>
        <w:jc w:val="both"/>
        <w:rPr>
          <w:rFonts w:ascii="Times New Roman" w:hAnsi="Times New Roman" w:cs="Times New Roman"/>
          <w:b/>
          <w:sz w:val="24"/>
          <w:szCs w:val="24"/>
        </w:rPr>
      </w:pPr>
      <w:r w:rsidRPr="002356F3">
        <w:rPr>
          <w:rFonts w:ascii="Times New Roman" w:hAnsi="Times New Roman" w:cs="Times New Roman"/>
          <w:b/>
          <w:sz w:val="24"/>
          <w:szCs w:val="24"/>
        </w:rPr>
        <w:t>Návrhy nových statutů a jednacích řádů výborů Rady</w:t>
      </w:r>
    </w:p>
    <w:p w:rsidR="001928BC" w:rsidRPr="002356F3" w:rsidRDefault="003C2C7E" w:rsidP="002B21B8">
      <w:pPr>
        <w:jc w:val="both"/>
        <w:rPr>
          <w:rFonts w:ascii="Times New Roman" w:hAnsi="Times New Roman" w:cs="Times New Roman"/>
          <w:sz w:val="24"/>
          <w:szCs w:val="24"/>
        </w:rPr>
      </w:pPr>
      <w:r w:rsidRPr="002356F3">
        <w:rPr>
          <w:rFonts w:ascii="Times New Roman" w:hAnsi="Times New Roman" w:cs="Times New Roman"/>
          <w:sz w:val="24"/>
          <w:szCs w:val="24"/>
        </w:rPr>
        <w:t xml:space="preserve">Na úvod </w:t>
      </w:r>
      <w:r w:rsidR="00904C35" w:rsidRPr="002356F3">
        <w:rPr>
          <w:rFonts w:ascii="Times New Roman" w:hAnsi="Times New Roman" w:cs="Times New Roman"/>
          <w:sz w:val="24"/>
          <w:szCs w:val="24"/>
        </w:rPr>
        <w:t xml:space="preserve">uvedl </w:t>
      </w:r>
      <w:r w:rsidR="00C53B25" w:rsidRPr="002356F3">
        <w:rPr>
          <w:rFonts w:ascii="Times New Roman" w:hAnsi="Times New Roman" w:cs="Times New Roman"/>
          <w:sz w:val="24"/>
          <w:szCs w:val="24"/>
        </w:rPr>
        <w:t xml:space="preserve">předseda Rady J. Dienstbier </w:t>
      </w:r>
      <w:r w:rsidRPr="002356F3">
        <w:rPr>
          <w:rFonts w:ascii="Times New Roman" w:hAnsi="Times New Roman" w:cs="Times New Roman"/>
          <w:sz w:val="24"/>
          <w:szCs w:val="24"/>
        </w:rPr>
        <w:t>k návrhům</w:t>
      </w:r>
      <w:r w:rsidR="00984E60" w:rsidRPr="002356F3">
        <w:rPr>
          <w:rFonts w:ascii="Times New Roman" w:hAnsi="Times New Roman" w:cs="Times New Roman"/>
          <w:sz w:val="24"/>
          <w:szCs w:val="24"/>
        </w:rPr>
        <w:t xml:space="preserve"> nových statutů a jednacích řádů výborů Rady, že z důvodů jednoduchosti a jednotnosti postupu byl zvolen jednotný statut a jednací ř</w:t>
      </w:r>
      <w:r w:rsidR="00FC407D" w:rsidRPr="002356F3">
        <w:rPr>
          <w:rFonts w:ascii="Times New Roman" w:hAnsi="Times New Roman" w:cs="Times New Roman"/>
          <w:sz w:val="24"/>
          <w:szCs w:val="24"/>
        </w:rPr>
        <w:t xml:space="preserve">ád pro všechny výbory. Výjimku tvoří </w:t>
      </w:r>
      <w:r w:rsidR="00984E60" w:rsidRPr="002356F3">
        <w:rPr>
          <w:rFonts w:ascii="Times New Roman" w:hAnsi="Times New Roman" w:cs="Times New Roman"/>
          <w:sz w:val="24"/>
          <w:szCs w:val="24"/>
        </w:rPr>
        <w:t xml:space="preserve">pouze Výbor pro média, který bude mít vlastní statut a jednací </w:t>
      </w:r>
      <w:r w:rsidR="00BF3699" w:rsidRPr="002356F3">
        <w:rPr>
          <w:rFonts w:ascii="Times New Roman" w:hAnsi="Times New Roman" w:cs="Times New Roman"/>
          <w:sz w:val="24"/>
          <w:szCs w:val="24"/>
        </w:rPr>
        <w:t>řád</w:t>
      </w:r>
      <w:r w:rsidR="00FC407D" w:rsidRPr="002356F3">
        <w:rPr>
          <w:rFonts w:ascii="Times New Roman" w:hAnsi="Times New Roman" w:cs="Times New Roman"/>
          <w:sz w:val="24"/>
          <w:szCs w:val="24"/>
        </w:rPr>
        <w:t>. Vlastní interní dokumenty potřebuje především proto, že</w:t>
      </w:r>
      <w:r w:rsidR="00984E60" w:rsidRPr="002356F3">
        <w:rPr>
          <w:rFonts w:ascii="Times New Roman" w:hAnsi="Times New Roman" w:cs="Times New Roman"/>
          <w:sz w:val="24"/>
          <w:szCs w:val="24"/>
        </w:rPr>
        <w:t xml:space="preserve"> </w:t>
      </w:r>
      <w:r w:rsidR="00032C0E" w:rsidRPr="002356F3">
        <w:rPr>
          <w:rFonts w:ascii="Times New Roman" w:hAnsi="Times New Roman" w:cs="Times New Roman"/>
          <w:sz w:val="24"/>
          <w:szCs w:val="24"/>
        </w:rPr>
        <w:t>má</w:t>
      </w:r>
      <w:r w:rsidR="00984E60" w:rsidRPr="002356F3">
        <w:rPr>
          <w:rFonts w:ascii="Times New Roman" w:hAnsi="Times New Roman" w:cs="Times New Roman"/>
          <w:sz w:val="24"/>
          <w:szCs w:val="24"/>
        </w:rPr>
        <w:t xml:space="preserve"> specifick</w:t>
      </w:r>
      <w:r w:rsidR="00032C0E" w:rsidRPr="002356F3">
        <w:rPr>
          <w:rFonts w:ascii="Times New Roman" w:hAnsi="Times New Roman" w:cs="Times New Roman"/>
          <w:sz w:val="24"/>
          <w:szCs w:val="24"/>
        </w:rPr>
        <w:t>ou roli</w:t>
      </w:r>
      <w:r w:rsidR="00FC407D" w:rsidRPr="002356F3">
        <w:rPr>
          <w:rFonts w:ascii="Times New Roman" w:hAnsi="Times New Roman" w:cs="Times New Roman"/>
          <w:sz w:val="24"/>
          <w:szCs w:val="24"/>
        </w:rPr>
        <w:t>. Funguje pod</w:t>
      </w:r>
      <w:r w:rsidR="00984E60" w:rsidRPr="002356F3">
        <w:rPr>
          <w:rFonts w:ascii="Times New Roman" w:hAnsi="Times New Roman" w:cs="Times New Roman"/>
          <w:sz w:val="24"/>
          <w:szCs w:val="24"/>
        </w:rPr>
        <w:t xml:space="preserve"> </w:t>
      </w:r>
      <w:r w:rsidR="00FC407D" w:rsidRPr="002356F3">
        <w:rPr>
          <w:rFonts w:ascii="Times New Roman" w:hAnsi="Times New Roman" w:cs="Times New Roman"/>
          <w:sz w:val="24"/>
          <w:szCs w:val="24"/>
        </w:rPr>
        <w:t>dvěma</w:t>
      </w:r>
      <w:r w:rsidR="00984E60" w:rsidRPr="002356F3">
        <w:rPr>
          <w:rFonts w:ascii="Times New Roman" w:hAnsi="Times New Roman" w:cs="Times New Roman"/>
          <w:sz w:val="24"/>
          <w:szCs w:val="24"/>
        </w:rPr>
        <w:t xml:space="preserve"> Radami – Radou vlády pro lidská práva a Radou vlády pro záležitosti romské menšiny</w:t>
      </w:r>
      <w:r w:rsidR="002356F3">
        <w:rPr>
          <w:rFonts w:ascii="Times New Roman" w:hAnsi="Times New Roman" w:cs="Times New Roman"/>
          <w:sz w:val="24"/>
          <w:szCs w:val="24"/>
        </w:rPr>
        <w:t xml:space="preserve"> a proto je</w:t>
      </w:r>
      <w:r w:rsidR="00C76F0B" w:rsidRPr="002356F3">
        <w:rPr>
          <w:rFonts w:ascii="Times New Roman" w:hAnsi="Times New Roman" w:cs="Times New Roman"/>
          <w:sz w:val="24"/>
          <w:szCs w:val="24"/>
        </w:rPr>
        <w:t xml:space="preserve"> potřebné umožnit oběma Radám ovlivňovat jeho činnost.  Jednotný statut a jednací řád ostatních výborů vychází z předchozích dokumentů a sjednocují osvědčené postupy. Hlavním cílem nových dokumentů je zajistit, aby byly výbory malé, jednoduché a efektivně fungující orgány schopné reagovat na otázky v oblasti lidských práv. </w:t>
      </w:r>
      <w:r w:rsidR="00191FEC" w:rsidRPr="002356F3">
        <w:rPr>
          <w:rFonts w:ascii="Times New Roman" w:hAnsi="Times New Roman" w:cs="Times New Roman"/>
          <w:sz w:val="24"/>
          <w:szCs w:val="24"/>
        </w:rPr>
        <w:t>Předseda Rady předal slovo tajemníkovi Rady J. Machačkovi.</w:t>
      </w:r>
    </w:p>
    <w:p w:rsidR="00191FEC" w:rsidRPr="002356F3" w:rsidRDefault="00191FEC" w:rsidP="002B21B8">
      <w:pPr>
        <w:jc w:val="both"/>
        <w:rPr>
          <w:rFonts w:ascii="Times New Roman" w:hAnsi="Times New Roman" w:cs="Times New Roman"/>
          <w:sz w:val="24"/>
          <w:szCs w:val="24"/>
        </w:rPr>
      </w:pPr>
      <w:r w:rsidRPr="002356F3">
        <w:rPr>
          <w:rFonts w:ascii="Times New Roman" w:hAnsi="Times New Roman" w:cs="Times New Roman"/>
          <w:sz w:val="24"/>
          <w:szCs w:val="24"/>
        </w:rPr>
        <w:lastRenderedPageBreak/>
        <w:t xml:space="preserve">J. Machačka </w:t>
      </w:r>
      <w:r w:rsidR="004F2E9E" w:rsidRPr="002356F3">
        <w:rPr>
          <w:rFonts w:ascii="Times New Roman" w:hAnsi="Times New Roman" w:cs="Times New Roman"/>
          <w:sz w:val="24"/>
          <w:szCs w:val="24"/>
        </w:rPr>
        <w:t xml:space="preserve">uvedl </w:t>
      </w:r>
      <w:r w:rsidRPr="002356F3">
        <w:rPr>
          <w:rFonts w:ascii="Times New Roman" w:hAnsi="Times New Roman" w:cs="Times New Roman"/>
          <w:sz w:val="24"/>
          <w:szCs w:val="24"/>
        </w:rPr>
        <w:t>konkrétní změny související s návrhy statutů a jednacích řádů. Nově byl zrušen institut stálého zástupce či stálého hosta. Byl nahrazen zástupcem ad hoc. Každý člen výboru může pověřit jinou osobu svým zastupováním na jednání výboru. Tato osoba bude mít plná práva člena. Člen může zástupce pověřit v případech, kdy se nemůže účastnit jednání, tak i v případě, kdy probírané téma zvládá lépe jiná osoba z úřadu či organizace či je účast jiné osoby vhodnější z jiných důvodů. Dal</w:t>
      </w:r>
      <w:r w:rsidR="00351AA8" w:rsidRPr="002356F3">
        <w:rPr>
          <w:rFonts w:ascii="Times New Roman" w:hAnsi="Times New Roman" w:cs="Times New Roman"/>
          <w:sz w:val="24"/>
          <w:szCs w:val="24"/>
        </w:rPr>
        <w:t xml:space="preserve">ší představenou </w:t>
      </w:r>
      <w:r w:rsidRPr="002356F3">
        <w:rPr>
          <w:rFonts w:ascii="Times New Roman" w:hAnsi="Times New Roman" w:cs="Times New Roman"/>
          <w:sz w:val="24"/>
          <w:szCs w:val="24"/>
        </w:rPr>
        <w:t>změnou je, že předseda výboru nebude volen výborem, ale bude jmenován předsedou Rady. Tím dojde k zajištění toho, aby se výbor mohl plně věnovat odborným otázkám své činnosti. Výbor bude moci zřídit pracovní skupinu za účelem řešení určité otázky. Z kapacitních důvodů budou u 1 výboru moci najednou fungovat max. 2 pracovní skupiny. Pro usnadnění činnosti výboru se dále zavádí možnost hlasování per rollam. Toto hlasování je určeno zejména pro dopracování detailů výstupů výboru či pro řešení neodkladných</w:t>
      </w:r>
      <w:r w:rsidR="00BF7E91" w:rsidRPr="002356F3">
        <w:rPr>
          <w:rFonts w:ascii="Times New Roman" w:hAnsi="Times New Roman" w:cs="Times New Roman"/>
          <w:sz w:val="24"/>
          <w:szCs w:val="24"/>
        </w:rPr>
        <w:t xml:space="preserve"> záležitostí a nemá nahrazovat </w:t>
      </w:r>
      <w:r w:rsidRPr="002356F3">
        <w:rPr>
          <w:rFonts w:ascii="Times New Roman" w:hAnsi="Times New Roman" w:cs="Times New Roman"/>
          <w:sz w:val="24"/>
          <w:szCs w:val="24"/>
        </w:rPr>
        <w:t>přímá jednání výboru. Vzhledem k</w:t>
      </w:r>
      <w:r w:rsidR="00B751EC" w:rsidRPr="002356F3">
        <w:rPr>
          <w:rFonts w:ascii="Times New Roman" w:hAnsi="Times New Roman" w:cs="Times New Roman"/>
          <w:sz w:val="24"/>
          <w:szCs w:val="24"/>
        </w:rPr>
        <w:t> velkému množství podnětů a lidskoprávních otázek a nemožnosti ke všem svolat klasické jednání bude hlasování per rollam využíváno pouze v nutných případech.</w:t>
      </w:r>
    </w:p>
    <w:p w:rsidR="006E3AF4" w:rsidRPr="002356F3" w:rsidRDefault="00883126" w:rsidP="002B21B8">
      <w:pPr>
        <w:jc w:val="both"/>
        <w:rPr>
          <w:rFonts w:ascii="Times New Roman" w:hAnsi="Times New Roman" w:cs="Times New Roman"/>
          <w:sz w:val="24"/>
          <w:szCs w:val="24"/>
        </w:rPr>
      </w:pPr>
      <w:r w:rsidRPr="002356F3">
        <w:rPr>
          <w:rFonts w:ascii="Times New Roman" w:hAnsi="Times New Roman" w:cs="Times New Roman"/>
          <w:sz w:val="24"/>
          <w:szCs w:val="24"/>
        </w:rPr>
        <w:t xml:space="preserve">D. Kroupa vyjádřil názor, zda by </w:t>
      </w:r>
      <w:r w:rsidR="009E7F96" w:rsidRPr="002356F3">
        <w:rPr>
          <w:rFonts w:ascii="Times New Roman" w:hAnsi="Times New Roman" w:cs="Times New Roman"/>
          <w:sz w:val="24"/>
          <w:szCs w:val="24"/>
        </w:rPr>
        <w:t>nemělo být přepsáno znění čl. 2 odst. 2 statutu</w:t>
      </w:r>
      <w:r w:rsidR="00A87C48" w:rsidRPr="002356F3">
        <w:rPr>
          <w:rFonts w:ascii="Times New Roman" w:hAnsi="Times New Roman" w:cs="Times New Roman"/>
          <w:sz w:val="24"/>
          <w:szCs w:val="24"/>
        </w:rPr>
        <w:t xml:space="preserve"> výbor</w:t>
      </w:r>
      <w:r w:rsidR="009B7926" w:rsidRPr="002356F3">
        <w:rPr>
          <w:rFonts w:ascii="Times New Roman" w:hAnsi="Times New Roman" w:cs="Times New Roman"/>
          <w:sz w:val="24"/>
          <w:szCs w:val="24"/>
        </w:rPr>
        <w:t>ů</w:t>
      </w:r>
      <w:r w:rsidR="009E7F96" w:rsidRPr="002356F3">
        <w:rPr>
          <w:rFonts w:ascii="Times New Roman" w:hAnsi="Times New Roman" w:cs="Times New Roman"/>
          <w:sz w:val="24"/>
          <w:szCs w:val="24"/>
        </w:rPr>
        <w:t>. U plnění úkolů z vlastní iniciativy nevním</w:t>
      </w:r>
      <w:r w:rsidR="00166361" w:rsidRPr="002356F3">
        <w:rPr>
          <w:rFonts w:ascii="Times New Roman" w:hAnsi="Times New Roman" w:cs="Times New Roman"/>
          <w:sz w:val="24"/>
          <w:szCs w:val="24"/>
        </w:rPr>
        <w:t>al</w:t>
      </w:r>
      <w:r w:rsidR="009E7F96" w:rsidRPr="002356F3">
        <w:rPr>
          <w:rFonts w:ascii="Times New Roman" w:hAnsi="Times New Roman" w:cs="Times New Roman"/>
          <w:sz w:val="24"/>
          <w:szCs w:val="24"/>
        </w:rPr>
        <w:t xml:space="preserve"> </w:t>
      </w:r>
      <w:r w:rsidR="00BC63B6" w:rsidRPr="002356F3">
        <w:rPr>
          <w:rFonts w:ascii="Times New Roman" w:hAnsi="Times New Roman" w:cs="Times New Roman"/>
          <w:sz w:val="24"/>
          <w:szCs w:val="24"/>
        </w:rPr>
        <w:t>stávající textaci</w:t>
      </w:r>
      <w:r w:rsidR="009E7F96" w:rsidRPr="002356F3">
        <w:rPr>
          <w:rFonts w:ascii="Times New Roman" w:hAnsi="Times New Roman" w:cs="Times New Roman"/>
          <w:sz w:val="24"/>
          <w:szCs w:val="24"/>
        </w:rPr>
        <w:t xml:space="preserve"> </w:t>
      </w:r>
      <w:r w:rsidR="00DE0357" w:rsidRPr="002356F3">
        <w:rPr>
          <w:rFonts w:ascii="Times New Roman" w:hAnsi="Times New Roman" w:cs="Times New Roman"/>
          <w:sz w:val="24"/>
          <w:szCs w:val="24"/>
        </w:rPr>
        <w:t>„</w:t>
      </w:r>
      <w:r w:rsidR="009E7F96" w:rsidRPr="002356F3">
        <w:rPr>
          <w:rFonts w:ascii="Times New Roman" w:hAnsi="Times New Roman" w:cs="Times New Roman"/>
          <w:sz w:val="24"/>
          <w:szCs w:val="24"/>
        </w:rPr>
        <w:t>pokud nejsou v</w:t>
      </w:r>
      <w:r w:rsidR="00DE0357" w:rsidRPr="002356F3">
        <w:rPr>
          <w:rFonts w:ascii="Times New Roman" w:hAnsi="Times New Roman" w:cs="Times New Roman"/>
          <w:sz w:val="24"/>
          <w:szCs w:val="24"/>
        </w:rPr>
        <w:t> </w:t>
      </w:r>
      <w:r w:rsidR="009E7F96" w:rsidRPr="002356F3">
        <w:rPr>
          <w:rFonts w:ascii="Times New Roman" w:hAnsi="Times New Roman" w:cs="Times New Roman"/>
          <w:sz w:val="24"/>
          <w:szCs w:val="24"/>
        </w:rPr>
        <w:t>rozporu</w:t>
      </w:r>
      <w:r w:rsidR="00DE0357" w:rsidRPr="002356F3">
        <w:rPr>
          <w:rFonts w:ascii="Times New Roman" w:hAnsi="Times New Roman" w:cs="Times New Roman"/>
          <w:sz w:val="24"/>
          <w:szCs w:val="24"/>
        </w:rPr>
        <w:t>“</w:t>
      </w:r>
      <w:r w:rsidR="009E7F96" w:rsidRPr="002356F3">
        <w:rPr>
          <w:rFonts w:ascii="Times New Roman" w:hAnsi="Times New Roman" w:cs="Times New Roman"/>
          <w:sz w:val="24"/>
          <w:szCs w:val="24"/>
        </w:rPr>
        <w:t xml:space="preserve"> ve stejném významu jako </w:t>
      </w:r>
      <w:r w:rsidR="00DE0357" w:rsidRPr="002356F3">
        <w:rPr>
          <w:rFonts w:ascii="Times New Roman" w:hAnsi="Times New Roman" w:cs="Times New Roman"/>
          <w:sz w:val="24"/>
          <w:szCs w:val="24"/>
        </w:rPr>
        <w:t>„</w:t>
      </w:r>
      <w:r w:rsidR="009E7F96" w:rsidRPr="002356F3">
        <w:rPr>
          <w:rFonts w:ascii="Times New Roman" w:hAnsi="Times New Roman" w:cs="Times New Roman"/>
          <w:sz w:val="24"/>
          <w:szCs w:val="24"/>
        </w:rPr>
        <w:t>pokud jsou v</w:t>
      </w:r>
      <w:r w:rsidR="00DE0357" w:rsidRPr="002356F3">
        <w:rPr>
          <w:rFonts w:ascii="Times New Roman" w:hAnsi="Times New Roman" w:cs="Times New Roman"/>
          <w:sz w:val="24"/>
          <w:szCs w:val="24"/>
        </w:rPr>
        <w:t> </w:t>
      </w:r>
      <w:r w:rsidR="009E7F96" w:rsidRPr="002356F3">
        <w:rPr>
          <w:rFonts w:ascii="Times New Roman" w:hAnsi="Times New Roman" w:cs="Times New Roman"/>
          <w:sz w:val="24"/>
          <w:szCs w:val="24"/>
        </w:rPr>
        <w:t>souladu</w:t>
      </w:r>
      <w:r w:rsidR="00DE0357" w:rsidRPr="002356F3">
        <w:rPr>
          <w:rFonts w:ascii="Times New Roman" w:hAnsi="Times New Roman" w:cs="Times New Roman"/>
          <w:sz w:val="24"/>
          <w:szCs w:val="24"/>
        </w:rPr>
        <w:t>“</w:t>
      </w:r>
      <w:r w:rsidR="009E7F96" w:rsidRPr="002356F3">
        <w:rPr>
          <w:rFonts w:ascii="Times New Roman" w:hAnsi="Times New Roman" w:cs="Times New Roman"/>
          <w:sz w:val="24"/>
          <w:szCs w:val="24"/>
        </w:rPr>
        <w:t xml:space="preserve"> a navrh</w:t>
      </w:r>
      <w:r w:rsidR="00CA447F" w:rsidRPr="002356F3">
        <w:rPr>
          <w:rFonts w:ascii="Times New Roman" w:hAnsi="Times New Roman" w:cs="Times New Roman"/>
          <w:sz w:val="24"/>
          <w:szCs w:val="24"/>
        </w:rPr>
        <w:t>l</w:t>
      </w:r>
      <w:r w:rsidR="009E7F96" w:rsidRPr="002356F3">
        <w:rPr>
          <w:rFonts w:ascii="Times New Roman" w:hAnsi="Times New Roman" w:cs="Times New Roman"/>
          <w:sz w:val="24"/>
          <w:szCs w:val="24"/>
        </w:rPr>
        <w:t xml:space="preserve"> tuto změnu. </w:t>
      </w:r>
      <w:r w:rsidR="007F27D8">
        <w:rPr>
          <w:rFonts w:ascii="Times New Roman" w:hAnsi="Times New Roman" w:cs="Times New Roman"/>
          <w:sz w:val="24"/>
          <w:szCs w:val="24"/>
        </w:rPr>
        <w:t>Změna byla konsensuálně přijata.</w:t>
      </w:r>
    </w:p>
    <w:p w:rsidR="0045378B" w:rsidRPr="007F27D8" w:rsidRDefault="000C797A" w:rsidP="002B21B8">
      <w:pPr>
        <w:jc w:val="both"/>
        <w:rPr>
          <w:rFonts w:ascii="Times New Roman" w:hAnsi="Times New Roman" w:cs="Times New Roman"/>
          <w:b/>
          <w:sz w:val="24"/>
          <w:szCs w:val="24"/>
        </w:rPr>
      </w:pPr>
      <w:r w:rsidRPr="002356F3">
        <w:rPr>
          <w:rFonts w:ascii="Times New Roman" w:hAnsi="Times New Roman" w:cs="Times New Roman"/>
          <w:sz w:val="24"/>
          <w:szCs w:val="24"/>
        </w:rPr>
        <w:t xml:space="preserve">P. Zdražilová </w:t>
      </w:r>
      <w:r w:rsidR="004C5A98" w:rsidRPr="002356F3">
        <w:rPr>
          <w:rFonts w:ascii="Times New Roman" w:hAnsi="Times New Roman" w:cs="Times New Roman"/>
          <w:sz w:val="24"/>
          <w:szCs w:val="24"/>
        </w:rPr>
        <w:t xml:space="preserve">doporučila </w:t>
      </w:r>
      <w:r w:rsidR="00B405F8" w:rsidRPr="002356F3">
        <w:rPr>
          <w:rFonts w:ascii="Times New Roman" w:hAnsi="Times New Roman" w:cs="Times New Roman"/>
          <w:sz w:val="24"/>
          <w:szCs w:val="24"/>
        </w:rPr>
        <w:t>změnu znění čl. 2 odst. 1</w:t>
      </w:r>
      <w:r w:rsidR="004C5A98" w:rsidRPr="002356F3">
        <w:rPr>
          <w:rFonts w:ascii="Times New Roman" w:hAnsi="Times New Roman" w:cs="Times New Roman"/>
          <w:sz w:val="24"/>
          <w:szCs w:val="24"/>
        </w:rPr>
        <w:t xml:space="preserve"> statutu Výboru pro média</w:t>
      </w:r>
      <w:r w:rsidR="00B405F8" w:rsidRPr="002356F3">
        <w:rPr>
          <w:rFonts w:ascii="Times New Roman" w:hAnsi="Times New Roman" w:cs="Times New Roman"/>
          <w:sz w:val="24"/>
          <w:szCs w:val="24"/>
        </w:rPr>
        <w:t xml:space="preserve"> z „menšinová práva“ na „práva menšin</w:t>
      </w:r>
      <w:r w:rsidR="002356F3">
        <w:rPr>
          <w:rFonts w:ascii="Times New Roman" w:hAnsi="Times New Roman" w:cs="Times New Roman"/>
          <w:sz w:val="24"/>
          <w:szCs w:val="24"/>
        </w:rPr>
        <w:t>“, neboť pojem „menšinová práva“ je podle ní nesmyslný.</w:t>
      </w:r>
      <w:r w:rsidR="007F27D8">
        <w:rPr>
          <w:rFonts w:ascii="Times New Roman" w:hAnsi="Times New Roman" w:cs="Times New Roman"/>
          <w:sz w:val="24"/>
          <w:szCs w:val="24"/>
        </w:rPr>
        <w:t xml:space="preserve"> I tato změna byla konsensuálně přijata.</w:t>
      </w:r>
    </w:p>
    <w:p w:rsidR="00320B18" w:rsidRPr="002356F3" w:rsidRDefault="00954207" w:rsidP="002B21B8">
      <w:pPr>
        <w:jc w:val="both"/>
        <w:rPr>
          <w:rFonts w:ascii="Times New Roman" w:hAnsi="Times New Roman" w:cs="Times New Roman"/>
          <w:sz w:val="24"/>
          <w:szCs w:val="24"/>
        </w:rPr>
      </w:pPr>
      <w:r w:rsidRPr="002356F3">
        <w:rPr>
          <w:rFonts w:ascii="Times New Roman" w:hAnsi="Times New Roman" w:cs="Times New Roman"/>
          <w:sz w:val="24"/>
          <w:szCs w:val="24"/>
        </w:rPr>
        <w:t>K. Bendová navrhla, aby mezi úkoly Výboru pro média byl zařazen úkol, že výbor reaguje na zveřejňování citlivých osobních údajů a údajů obdobného charakteru v médiích, a to včetně info</w:t>
      </w:r>
      <w:r w:rsidR="007F27D8">
        <w:rPr>
          <w:rFonts w:ascii="Times New Roman" w:hAnsi="Times New Roman" w:cs="Times New Roman"/>
          <w:sz w:val="24"/>
          <w:szCs w:val="24"/>
        </w:rPr>
        <w:t>rmací z trestního řízení a d</w:t>
      </w:r>
      <w:r w:rsidRPr="002356F3">
        <w:rPr>
          <w:rFonts w:ascii="Times New Roman" w:hAnsi="Times New Roman" w:cs="Times New Roman"/>
          <w:sz w:val="24"/>
          <w:szCs w:val="24"/>
        </w:rPr>
        <w:t>á</w:t>
      </w:r>
      <w:r w:rsidR="007F27D8">
        <w:rPr>
          <w:rFonts w:ascii="Times New Roman" w:hAnsi="Times New Roman" w:cs="Times New Roman"/>
          <w:sz w:val="24"/>
          <w:szCs w:val="24"/>
        </w:rPr>
        <w:t>vá</w:t>
      </w:r>
      <w:r w:rsidRPr="002356F3">
        <w:rPr>
          <w:rFonts w:ascii="Times New Roman" w:hAnsi="Times New Roman" w:cs="Times New Roman"/>
          <w:sz w:val="24"/>
          <w:szCs w:val="24"/>
        </w:rPr>
        <w:t xml:space="preserve"> Radě podněty k omezení takového narušení cizích práv.</w:t>
      </w:r>
      <w:r w:rsidR="00DD59C8" w:rsidRPr="002356F3">
        <w:rPr>
          <w:rFonts w:ascii="Times New Roman" w:hAnsi="Times New Roman" w:cs="Times New Roman"/>
          <w:sz w:val="24"/>
          <w:szCs w:val="24"/>
        </w:rPr>
        <w:t xml:space="preserve"> </w:t>
      </w:r>
      <w:r w:rsidR="00895E5F" w:rsidRPr="002356F3">
        <w:rPr>
          <w:rFonts w:ascii="Times New Roman" w:hAnsi="Times New Roman" w:cs="Times New Roman"/>
          <w:sz w:val="24"/>
          <w:szCs w:val="24"/>
        </w:rPr>
        <w:t>Předseda Rady J. Dienstbier informoval o tom, že daný návrh už byl probrán na zasedání Rady vlády pro lidská práva konaném 24. října 2014</w:t>
      </w:r>
      <w:r w:rsidR="007F27D8">
        <w:rPr>
          <w:rFonts w:ascii="Times New Roman" w:hAnsi="Times New Roman" w:cs="Times New Roman"/>
          <w:sz w:val="24"/>
          <w:szCs w:val="24"/>
        </w:rPr>
        <w:t xml:space="preserve"> a tam nebyl přijat, neboť nesouvisí bezprostředně s tématem lidských práv v</w:t>
      </w:r>
      <w:r w:rsidR="00BC4846">
        <w:rPr>
          <w:rFonts w:ascii="Times New Roman" w:hAnsi="Times New Roman" w:cs="Times New Roman"/>
          <w:sz w:val="24"/>
          <w:szCs w:val="24"/>
        </w:rPr>
        <w:t> </w:t>
      </w:r>
      <w:r w:rsidR="007F27D8">
        <w:rPr>
          <w:rFonts w:ascii="Times New Roman" w:hAnsi="Times New Roman" w:cs="Times New Roman"/>
          <w:sz w:val="24"/>
          <w:szCs w:val="24"/>
        </w:rPr>
        <w:t>médiích</w:t>
      </w:r>
      <w:r w:rsidR="00BC4846">
        <w:rPr>
          <w:rFonts w:ascii="Times New Roman" w:hAnsi="Times New Roman" w:cs="Times New Roman"/>
          <w:sz w:val="24"/>
          <w:szCs w:val="24"/>
        </w:rPr>
        <w:t>, nahrazuje činnost jiných orgánů jako soudy či Rada pro rozhlasové a televizní vysílání a navíc by snadno mohl sklouznout k posuzování jednotlivých případů</w:t>
      </w:r>
      <w:r w:rsidR="00895E5F" w:rsidRPr="002356F3">
        <w:rPr>
          <w:rFonts w:ascii="Times New Roman" w:hAnsi="Times New Roman" w:cs="Times New Roman"/>
          <w:sz w:val="24"/>
          <w:szCs w:val="24"/>
        </w:rPr>
        <w:t xml:space="preserve">. </w:t>
      </w:r>
      <w:r w:rsidR="008F1D62" w:rsidRPr="002356F3">
        <w:rPr>
          <w:rFonts w:ascii="Times New Roman" w:hAnsi="Times New Roman" w:cs="Times New Roman"/>
          <w:sz w:val="24"/>
          <w:szCs w:val="24"/>
        </w:rPr>
        <w:t xml:space="preserve">K. Bendová chtěla dát </w:t>
      </w:r>
      <w:r w:rsidR="00DD59C8" w:rsidRPr="002356F3">
        <w:rPr>
          <w:rFonts w:ascii="Times New Roman" w:hAnsi="Times New Roman" w:cs="Times New Roman"/>
          <w:sz w:val="24"/>
          <w:szCs w:val="24"/>
        </w:rPr>
        <w:t>o svém pozměňujícím návrhu hlasovat. Její návrh</w:t>
      </w:r>
      <w:r w:rsidR="00A92137" w:rsidRPr="002356F3">
        <w:rPr>
          <w:rFonts w:ascii="Times New Roman" w:hAnsi="Times New Roman" w:cs="Times New Roman"/>
          <w:sz w:val="24"/>
          <w:szCs w:val="24"/>
        </w:rPr>
        <w:t xml:space="preserve"> nebyl schválen </w:t>
      </w:r>
      <w:r w:rsidR="00320B18" w:rsidRPr="002356F3">
        <w:rPr>
          <w:rFonts w:ascii="Times New Roman" w:hAnsi="Times New Roman" w:cs="Times New Roman"/>
          <w:sz w:val="24"/>
          <w:szCs w:val="24"/>
        </w:rPr>
        <w:t xml:space="preserve">(6 pro, 6 proti, 11 se zdrželo). </w:t>
      </w:r>
    </w:p>
    <w:p w:rsidR="00883126" w:rsidRPr="002356F3" w:rsidRDefault="00A6757F" w:rsidP="002B21B8">
      <w:pPr>
        <w:jc w:val="both"/>
        <w:rPr>
          <w:rFonts w:ascii="Times New Roman" w:hAnsi="Times New Roman" w:cs="Times New Roman"/>
          <w:sz w:val="24"/>
          <w:szCs w:val="24"/>
        </w:rPr>
      </w:pPr>
      <w:r w:rsidRPr="002356F3">
        <w:rPr>
          <w:rFonts w:ascii="Times New Roman" w:hAnsi="Times New Roman" w:cs="Times New Roman"/>
          <w:sz w:val="24"/>
          <w:szCs w:val="24"/>
        </w:rPr>
        <w:t xml:space="preserve">Hlasování o usnesení Rady vlády pro lidská práva bylo oddělené v jednotlivých bodech. </w:t>
      </w:r>
      <w:r w:rsidR="00883126" w:rsidRPr="002356F3">
        <w:rPr>
          <w:rFonts w:ascii="Times New Roman" w:hAnsi="Times New Roman" w:cs="Times New Roman"/>
          <w:sz w:val="24"/>
          <w:szCs w:val="24"/>
        </w:rPr>
        <w:t xml:space="preserve">Usnesení bylo </w:t>
      </w:r>
      <w:r w:rsidR="00BC4846" w:rsidRPr="002356F3">
        <w:rPr>
          <w:rFonts w:ascii="Times New Roman" w:hAnsi="Times New Roman" w:cs="Times New Roman"/>
          <w:sz w:val="24"/>
          <w:szCs w:val="24"/>
        </w:rPr>
        <w:t xml:space="preserve">schváleno </w:t>
      </w:r>
      <w:r w:rsidR="00883126" w:rsidRPr="002356F3">
        <w:rPr>
          <w:rFonts w:ascii="Times New Roman" w:hAnsi="Times New Roman" w:cs="Times New Roman"/>
          <w:sz w:val="24"/>
          <w:szCs w:val="24"/>
        </w:rPr>
        <w:t>v</w:t>
      </w:r>
      <w:r w:rsidR="00713D10" w:rsidRPr="002356F3">
        <w:rPr>
          <w:rFonts w:ascii="Times New Roman" w:hAnsi="Times New Roman" w:cs="Times New Roman"/>
          <w:sz w:val="24"/>
          <w:szCs w:val="24"/>
        </w:rPr>
        <w:t xml:space="preserve"> původním</w:t>
      </w:r>
      <w:r w:rsidR="00883126" w:rsidRPr="002356F3">
        <w:rPr>
          <w:rFonts w:ascii="Times New Roman" w:hAnsi="Times New Roman" w:cs="Times New Roman"/>
          <w:sz w:val="24"/>
          <w:szCs w:val="24"/>
        </w:rPr>
        <w:t xml:space="preserve"> znění:</w:t>
      </w:r>
    </w:p>
    <w:p w:rsidR="00883126" w:rsidRPr="002356F3" w:rsidRDefault="00C20C40" w:rsidP="002B21B8">
      <w:pPr>
        <w:jc w:val="both"/>
        <w:rPr>
          <w:rFonts w:ascii="Times New Roman" w:hAnsi="Times New Roman" w:cs="Times New Roman"/>
          <w:sz w:val="24"/>
          <w:szCs w:val="24"/>
        </w:rPr>
      </w:pPr>
      <w:r w:rsidRPr="002356F3">
        <w:rPr>
          <w:rFonts w:ascii="Times New Roman" w:hAnsi="Times New Roman" w:cs="Times New Roman"/>
          <w:sz w:val="24"/>
          <w:szCs w:val="24"/>
        </w:rPr>
        <w:t>„</w:t>
      </w:r>
      <w:r w:rsidR="00883126" w:rsidRPr="002356F3">
        <w:rPr>
          <w:rFonts w:ascii="Times New Roman" w:hAnsi="Times New Roman" w:cs="Times New Roman"/>
          <w:sz w:val="24"/>
          <w:szCs w:val="24"/>
        </w:rPr>
        <w:t>Rada vlády pro lidská práva schvaluje</w:t>
      </w:r>
    </w:p>
    <w:p w:rsidR="00883126" w:rsidRPr="002356F3" w:rsidRDefault="00A6757F" w:rsidP="002B21B8">
      <w:pPr>
        <w:pStyle w:val="Odstavecseseznamem"/>
        <w:numPr>
          <w:ilvl w:val="0"/>
          <w:numId w:val="9"/>
        </w:numPr>
        <w:jc w:val="both"/>
        <w:rPr>
          <w:rFonts w:ascii="Times New Roman" w:hAnsi="Times New Roman" w:cs="Times New Roman"/>
          <w:sz w:val="24"/>
          <w:szCs w:val="24"/>
        </w:rPr>
      </w:pPr>
      <w:r w:rsidRPr="002356F3">
        <w:rPr>
          <w:rFonts w:ascii="Times New Roman" w:hAnsi="Times New Roman" w:cs="Times New Roman"/>
          <w:sz w:val="24"/>
          <w:szCs w:val="24"/>
        </w:rPr>
        <w:t>n</w:t>
      </w:r>
      <w:r w:rsidR="00883126" w:rsidRPr="002356F3">
        <w:rPr>
          <w:rFonts w:ascii="Times New Roman" w:hAnsi="Times New Roman" w:cs="Times New Roman"/>
          <w:sz w:val="24"/>
          <w:szCs w:val="24"/>
        </w:rPr>
        <w:t>ávrh statutu a jednacího řádu Výboru pro média a</w:t>
      </w:r>
    </w:p>
    <w:p w:rsidR="00883126" w:rsidRPr="002356F3" w:rsidRDefault="00A6757F" w:rsidP="002B21B8">
      <w:pPr>
        <w:pStyle w:val="Odstavecseseznamem"/>
        <w:numPr>
          <w:ilvl w:val="0"/>
          <w:numId w:val="9"/>
        </w:numPr>
        <w:jc w:val="both"/>
        <w:rPr>
          <w:rFonts w:ascii="Times New Roman" w:hAnsi="Times New Roman" w:cs="Times New Roman"/>
          <w:sz w:val="24"/>
          <w:szCs w:val="24"/>
        </w:rPr>
      </w:pPr>
      <w:r w:rsidRPr="002356F3">
        <w:rPr>
          <w:rFonts w:ascii="Times New Roman" w:hAnsi="Times New Roman" w:cs="Times New Roman"/>
          <w:sz w:val="24"/>
          <w:szCs w:val="24"/>
        </w:rPr>
        <w:t>n</w:t>
      </w:r>
      <w:r w:rsidR="00883126" w:rsidRPr="002356F3">
        <w:rPr>
          <w:rFonts w:ascii="Times New Roman" w:hAnsi="Times New Roman" w:cs="Times New Roman"/>
          <w:sz w:val="24"/>
          <w:szCs w:val="24"/>
        </w:rPr>
        <w:t>ávrh statutu a jednacího řádu ostatních výborů Rady</w:t>
      </w:r>
      <w:r w:rsidR="00C20C40" w:rsidRPr="002356F3">
        <w:rPr>
          <w:rFonts w:ascii="Times New Roman" w:hAnsi="Times New Roman" w:cs="Times New Roman"/>
          <w:sz w:val="24"/>
          <w:szCs w:val="24"/>
        </w:rPr>
        <w:t>“</w:t>
      </w:r>
    </w:p>
    <w:p w:rsidR="00883126" w:rsidRPr="002356F3" w:rsidRDefault="00883126" w:rsidP="002B21B8">
      <w:pPr>
        <w:jc w:val="both"/>
        <w:rPr>
          <w:rFonts w:ascii="Times New Roman" w:hAnsi="Times New Roman" w:cs="Times New Roman"/>
          <w:sz w:val="24"/>
          <w:szCs w:val="24"/>
        </w:rPr>
      </w:pPr>
      <w:r w:rsidRPr="002356F3">
        <w:rPr>
          <w:rFonts w:ascii="Times New Roman" w:hAnsi="Times New Roman" w:cs="Times New Roman"/>
          <w:sz w:val="24"/>
          <w:szCs w:val="24"/>
        </w:rPr>
        <w:t>(v bodě a) všichni pro, 0 proti, 0 se zdržel</w:t>
      </w:r>
      <w:r w:rsidR="006D4841" w:rsidRPr="002356F3">
        <w:rPr>
          <w:rFonts w:ascii="Times New Roman" w:hAnsi="Times New Roman" w:cs="Times New Roman"/>
          <w:sz w:val="24"/>
          <w:szCs w:val="24"/>
        </w:rPr>
        <w:t>o</w:t>
      </w:r>
      <w:r w:rsidRPr="002356F3">
        <w:rPr>
          <w:rFonts w:ascii="Times New Roman" w:hAnsi="Times New Roman" w:cs="Times New Roman"/>
          <w:sz w:val="24"/>
          <w:szCs w:val="24"/>
        </w:rPr>
        <w:t>, v bodě b) 15 pro, 1 proti, 6 se zdrželo).</w:t>
      </w:r>
    </w:p>
    <w:p w:rsidR="00883126" w:rsidRPr="002356F3" w:rsidRDefault="00883126" w:rsidP="00C243BD">
      <w:pPr>
        <w:pStyle w:val="Odstavecseseznamem"/>
        <w:numPr>
          <w:ilvl w:val="0"/>
          <w:numId w:val="7"/>
        </w:numPr>
        <w:jc w:val="both"/>
        <w:rPr>
          <w:rFonts w:ascii="Times New Roman" w:hAnsi="Times New Roman" w:cs="Times New Roman"/>
          <w:b/>
          <w:sz w:val="24"/>
          <w:szCs w:val="24"/>
        </w:rPr>
      </w:pPr>
      <w:r w:rsidRPr="002356F3">
        <w:rPr>
          <w:rFonts w:ascii="Times New Roman" w:hAnsi="Times New Roman" w:cs="Times New Roman"/>
          <w:b/>
          <w:sz w:val="24"/>
          <w:szCs w:val="24"/>
        </w:rPr>
        <w:t>Informace o činnosti nových výborů Rady</w:t>
      </w:r>
    </w:p>
    <w:p w:rsidR="003E47B5" w:rsidRPr="002356F3" w:rsidRDefault="00FB22F7" w:rsidP="005F12FE">
      <w:pPr>
        <w:jc w:val="both"/>
        <w:rPr>
          <w:rFonts w:ascii="Times New Roman" w:hAnsi="Times New Roman" w:cs="Times New Roman"/>
          <w:sz w:val="24"/>
          <w:szCs w:val="24"/>
        </w:rPr>
      </w:pPr>
      <w:r w:rsidRPr="002356F3">
        <w:rPr>
          <w:rFonts w:ascii="Times New Roman" w:hAnsi="Times New Roman" w:cs="Times New Roman"/>
          <w:sz w:val="24"/>
          <w:szCs w:val="24"/>
        </w:rPr>
        <w:lastRenderedPageBreak/>
        <w:t xml:space="preserve">J. Machačka </w:t>
      </w:r>
      <w:r w:rsidR="00CD6BDD" w:rsidRPr="002356F3">
        <w:rPr>
          <w:rFonts w:ascii="Times New Roman" w:hAnsi="Times New Roman" w:cs="Times New Roman"/>
          <w:sz w:val="24"/>
          <w:szCs w:val="24"/>
        </w:rPr>
        <w:t xml:space="preserve">informoval o činnosti jednotlivých výborů Rady. Výbor proti mučení se věnoval analyzování zprávy z návštěvy CPT v oblasti kastrace, resocializaci vězňů s trestní minulostí a </w:t>
      </w:r>
      <w:r w:rsidR="00A60278">
        <w:rPr>
          <w:rFonts w:ascii="Times New Roman" w:hAnsi="Times New Roman" w:cs="Times New Roman"/>
          <w:sz w:val="24"/>
          <w:szCs w:val="24"/>
        </w:rPr>
        <w:t>institucionální péči o děti</w:t>
      </w:r>
      <w:r w:rsidR="00CD6BDD" w:rsidRPr="002356F3">
        <w:rPr>
          <w:rFonts w:ascii="Times New Roman" w:hAnsi="Times New Roman" w:cs="Times New Roman"/>
          <w:sz w:val="24"/>
          <w:szCs w:val="24"/>
        </w:rPr>
        <w:t xml:space="preserve"> do 3 let. </w:t>
      </w:r>
      <w:r w:rsidR="00611530" w:rsidRPr="002356F3">
        <w:rPr>
          <w:rFonts w:ascii="Times New Roman" w:hAnsi="Times New Roman" w:cs="Times New Roman"/>
          <w:sz w:val="24"/>
          <w:szCs w:val="24"/>
        </w:rPr>
        <w:t>Výbor pro práva cizinců se zabývá systémem zdravotního pojištění cizinců a za</w:t>
      </w:r>
      <w:r w:rsidR="00A60278">
        <w:rPr>
          <w:rFonts w:ascii="Times New Roman" w:hAnsi="Times New Roman" w:cs="Times New Roman"/>
          <w:sz w:val="24"/>
          <w:szCs w:val="24"/>
        </w:rPr>
        <w:t>jištěním zdravotní péče, novelami</w:t>
      </w:r>
      <w:r w:rsidR="00611530" w:rsidRPr="002356F3">
        <w:rPr>
          <w:rFonts w:ascii="Times New Roman" w:hAnsi="Times New Roman" w:cs="Times New Roman"/>
          <w:sz w:val="24"/>
          <w:szCs w:val="24"/>
        </w:rPr>
        <w:t xml:space="preserve"> v oblasti cizineckého a azylového práva a koncepci integrace. Výbor pro práva dítěte projednává koncepci a sjednocení péče o dítě z hl</w:t>
      </w:r>
      <w:r w:rsidR="00A60278">
        <w:rPr>
          <w:rFonts w:ascii="Times New Roman" w:hAnsi="Times New Roman" w:cs="Times New Roman"/>
          <w:sz w:val="24"/>
          <w:szCs w:val="24"/>
        </w:rPr>
        <w:t xml:space="preserve">ediska resortní koordinace pod jedno ministerstvo, nejlépe </w:t>
      </w:r>
      <w:r w:rsidR="00611530" w:rsidRPr="002356F3">
        <w:rPr>
          <w:rFonts w:ascii="Times New Roman" w:hAnsi="Times New Roman" w:cs="Times New Roman"/>
          <w:sz w:val="24"/>
          <w:szCs w:val="24"/>
        </w:rPr>
        <w:t>Minis</w:t>
      </w:r>
      <w:r w:rsidR="00A60278">
        <w:rPr>
          <w:rFonts w:ascii="Times New Roman" w:hAnsi="Times New Roman" w:cs="Times New Roman"/>
          <w:sz w:val="24"/>
          <w:szCs w:val="24"/>
        </w:rPr>
        <w:t>terstvo práce a sociálních věcí</w:t>
      </w:r>
      <w:r w:rsidR="00611530" w:rsidRPr="002356F3">
        <w:rPr>
          <w:rFonts w:ascii="Times New Roman" w:hAnsi="Times New Roman" w:cs="Times New Roman"/>
          <w:sz w:val="24"/>
          <w:szCs w:val="24"/>
        </w:rPr>
        <w:t xml:space="preserve">, </w:t>
      </w:r>
      <w:r w:rsidR="00A60278">
        <w:rPr>
          <w:rFonts w:ascii="Times New Roman" w:hAnsi="Times New Roman" w:cs="Times New Roman"/>
          <w:sz w:val="24"/>
          <w:szCs w:val="24"/>
        </w:rPr>
        <w:t xml:space="preserve">dále </w:t>
      </w:r>
      <w:r w:rsidR="00611530" w:rsidRPr="002356F3">
        <w:rPr>
          <w:rFonts w:ascii="Times New Roman" w:hAnsi="Times New Roman" w:cs="Times New Roman"/>
          <w:sz w:val="24"/>
          <w:szCs w:val="24"/>
        </w:rPr>
        <w:t>omezování a do budoucna vyloučení ústavní péče o malé děti a postupnou deinstitucionalizaci péče</w:t>
      </w:r>
      <w:r w:rsidR="00A60278">
        <w:rPr>
          <w:rFonts w:ascii="Times New Roman" w:hAnsi="Times New Roman" w:cs="Times New Roman"/>
          <w:sz w:val="24"/>
          <w:szCs w:val="24"/>
        </w:rPr>
        <w:t xml:space="preserve"> o děti</w:t>
      </w:r>
      <w:r w:rsidR="00611530" w:rsidRPr="002356F3">
        <w:rPr>
          <w:rFonts w:ascii="Times New Roman" w:hAnsi="Times New Roman" w:cs="Times New Roman"/>
          <w:sz w:val="24"/>
          <w:szCs w:val="24"/>
        </w:rPr>
        <w:t xml:space="preserve">. Výbor pro sexuální menšiny </w:t>
      </w:r>
      <w:r w:rsidR="008C6A3F" w:rsidRPr="002356F3">
        <w:rPr>
          <w:rFonts w:ascii="Times New Roman" w:hAnsi="Times New Roman" w:cs="Times New Roman"/>
          <w:sz w:val="24"/>
          <w:szCs w:val="24"/>
        </w:rPr>
        <w:t>v rámci svojí činnosti</w:t>
      </w:r>
      <w:r w:rsidR="003E47B5" w:rsidRPr="002356F3">
        <w:rPr>
          <w:rFonts w:ascii="Times New Roman" w:hAnsi="Times New Roman" w:cs="Times New Roman"/>
          <w:sz w:val="24"/>
          <w:szCs w:val="24"/>
        </w:rPr>
        <w:t xml:space="preserve"> pořádal seminář pro metodiky prevence na školách v říjnu 2014 a </w:t>
      </w:r>
      <w:r w:rsidR="00A60278">
        <w:rPr>
          <w:rFonts w:ascii="Times New Roman" w:hAnsi="Times New Roman" w:cs="Times New Roman"/>
          <w:sz w:val="24"/>
          <w:szCs w:val="24"/>
        </w:rPr>
        <w:t>sledoval situaci nadále i</w:t>
      </w:r>
      <w:r w:rsidR="003E47B5" w:rsidRPr="002356F3">
        <w:rPr>
          <w:rFonts w:ascii="Times New Roman" w:hAnsi="Times New Roman" w:cs="Times New Roman"/>
          <w:sz w:val="24"/>
          <w:szCs w:val="24"/>
        </w:rPr>
        <w:t xml:space="preserve"> v roce 2015. Nadále je používána brožurka Homofobie v žákovských kolektivech a další materiály a projekty. </w:t>
      </w:r>
      <w:r w:rsidR="00772C98" w:rsidRPr="002356F3">
        <w:rPr>
          <w:rFonts w:ascii="Times New Roman" w:hAnsi="Times New Roman" w:cs="Times New Roman"/>
          <w:sz w:val="24"/>
          <w:szCs w:val="24"/>
        </w:rPr>
        <w:t xml:space="preserve">Výbor se zabýval dětmi </w:t>
      </w:r>
      <w:r w:rsidR="00A60278">
        <w:rPr>
          <w:rFonts w:ascii="Times New Roman" w:hAnsi="Times New Roman" w:cs="Times New Roman"/>
          <w:sz w:val="24"/>
          <w:szCs w:val="24"/>
        </w:rPr>
        <w:t xml:space="preserve">s odlišnou sexuální orientací a genderovou </w:t>
      </w:r>
      <w:r w:rsidR="00772C98" w:rsidRPr="002356F3">
        <w:rPr>
          <w:rFonts w:ascii="Times New Roman" w:hAnsi="Times New Roman" w:cs="Times New Roman"/>
          <w:sz w:val="24"/>
          <w:szCs w:val="24"/>
        </w:rPr>
        <w:t>identitou, šikanou</w:t>
      </w:r>
      <w:r w:rsidR="00A60278">
        <w:rPr>
          <w:rFonts w:ascii="Times New Roman" w:hAnsi="Times New Roman" w:cs="Times New Roman"/>
          <w:sz w:val="24"/>
          <w:szCs w:val="24"/>
        </w:rPr>
        <w:t xml:space="preserve"> na školách</w:t>
      </w:r>
      <w:r w:rsidR="00772C98" w:rsidRPr="002356F3">
        <w:rPr>
          <w:rFonts w:ascii="Times New Roman" w:hAnsi="Times New Roman" w:cs="Times New Roman"/>
          <w:sz w:val="24"/>
          <w:szCs w:val="24"/>
        </w:rPr>
        <w:t>, otázkami testování HIV, léčbou HIV pozitivních osob a adopcí</w:t>
      </w:r>
      <w:r w:rsidR="00A60278">
        <w:rPr>
          <w:rFonts w:ascii="Times New Roman" w:hAnsi="Times New Roman" w:cs="Times New Roman"/>
          <w:sz w:val="24"/>
          <w:szCs w:val="24"/>
        </w:rPr>
        <w:t xml:space="preserve"> dětí stejnopohlavními páry</w:t>
      </w:r>
      <w:r w:rsidR="00772C98" w:rsidRPr="002356F3">
        <w:rPr>
          <w:rFonts w:ascii="Times New Roman" w:hAnsi="Times New Roman" w:cs="Times New Roman"/>
          <w:sz w:val="24"/>
          <w:szCs w:val="24"/>
        </w:rPr>
        <w:t xml:space="preserve">. </w:t>
      </w:r>
      <w:r w:rsidR="003E47B5" w:rsidRPr="002356F3">
        <w:rPr>
          <w:rFonts w:ascii="Times New Roman" w:hAnsi="Times New Roman" w:cs="Times New Roman"/>
          <w:sz w:val="24"/>
          <w:szCs w:val="24"/>
        </w:rPr>
        <w:t xml:space="preserve">Výbor pro média se věnoval zobrazování menšinových skupin v médiích, komunikaci se zástupci médií, s politiky a politickými stranami ohledně odklonu od populistické a zjednodušující </w:t>
      </w:r>
      <w:r w:rsidR="00982931" w:rsidRPr="002356F3">
        <w:rPr>
          <w:rFonts w:ascii="Times New Roman" w:hAnsi="Times New Roman" w:cs="Times New Roman"/>
          <w:sz w:val="24"/>
          <w:szCs w:val="24"/>
        </w:rPr>
        <w:t>rétoriky a s orgány</w:t>
      </w:r>
      <w:r w:rsidR="003E47B5" w:rsidRPr="002356F3">
        <w:rPr>
          <w:rFonts w:ascii="Times New Roman" w:hAnsi="Times New Roman" w:cs="Times New Roman"/>
          <w:sz w:val="24"/>
          <w:szCs w:val="24"/>
        </w:rPr>
        <w:t xml:space="preserve"> činnými v trestním řízení ohledně postihu nenávistných projevů.</w:t>
      </w:r>
    </w:p>
    <w:p w:rsidR="00A66D4C" w:rsidRPr="002356F3" w:rsidRDefault="00A66D4C" w:rsidP="00904C35">
      <w:pPr>
        <w:jc w:val="both"/>
        <w:rPr>
          <w:rFonts w:ascii="Times New Roman" w:hAnsi="Times New Roman" w:cs="Times New Roman"/>
          <w:sz w:val="24"/>
          <w:szCs w:val="24"/>
        </w:rPr>
      </w:pPr>
      <w:r w:rsidRPr="002356F3">
        <w:rPr>
          <w:rFonts w:ascii="Times New Roman" w:hAnsi="Times New Roman" w:cs="Times New Roman"/>
          <w:sz w:val="24"/>
          <w:szCs w:val="24"/>
        </w:rPr>
        <w:t>C. Walek požádal o zasílání pozvánek na Výbor pro sexuální menšiny.</w:t>
      </w:r>
    </w:p>
    <w:p w:rsidR="00351CC6" w:rsidRPr="002356F3" w:rsidRDefault="00351CC6" w:rsidP="00C243BD">
      <w:pPr>
        <w:pStyle w:val="Odstavecseseznamem"/>
        <w:numPr>
          <w:ilvl w:val="0"/>
          <w:numId w:val="7"/>
        </w:numPr>
        <w:jc w:val="both"/>
        <w:rPr>
          <w:rFonts w:ascii="Times New Roman" w:hAnsi="Times New Roman" w:cs="Times New Roman"/>
          <w:b/>
          <w:sz w:val="24"/>
          <w:szCs w:val="24"/>
        </w:rPr>
      </w:pPr>
      <w:r w:rsidRPr="002356F3">
        <w:rPr>
          <w:rFonts w:ascii="Times New Roman" w:hAnsi="Times New Roman" w:cs="Times New Roman"/>
          <w:b/>
          <w:sz w:val="24"/>
          <w:szCs w:val="24"/>
        </w:rPr>
        <w:t>Návrh Výboru pro média ke stereotypizaci v rozhlasovém a televizním vysílání</w:t>
      </w:r>
    </w:p>
    <w:p w:rsidR="008B0AEA" w:rsidRPr="002356F3" w:rsidRDefault="008B0AEA" w:rsidP="005F12FE">
      <w:pPr>
        <w:jc w:val="both"/>
        <w:rPr>
          <w:rFonts w:ascii="Times New Roman" w:hAnsi="Times New Roman" w:cs="Times New Roman"/>
          <w:sz w:val="24"/>
          <w:szCs w:val="24"/>
        </w:rPr>
      </w:pPr>
      <w:r w:rsidRPr="002356F3">
        <w:rPr>
          <w:rFonts w:ascii="Times New Roman" w:hAnsi="Times New Roman" w:cs="Times New Roman"/>
          <w:sz w:val="24"/>
          <w:szCs w:val="24"/>
        </w:rPr>
        <w:t xml:space="preserve">K vyjádření k návrhu Výboru pro média ke stereotypizaci v rozhlasovém a televizním vysílání předal předseda Rady J. Dienstbier slovo K. Kalistové. </w:t>
      </w:r>
    </w:p>
    <w:p w:rsidR="00351CC6" w:rsidRPr="002356F3" w:rsidRDefault="00946BFA" w:rsidP="00904C35">
      <w:pPr>
        <w:jc w:val="both"/>
        <w:rPr>
          <w:rFonts w:ascii="Times New Roman" w:hAnsi="Times New Roman" w:cs="Times New Roman"/>
          <w:sz w:val="24"/>
          <w:szCs w:val="24"/>
        </w:rPr>
      </w:pPr>
      <w:r w:rsidRPr="002356F3">
        <w:rPr>
          <w:rFonts w:ascii="Times New Roman" w:hAnsi="Times New Roman" w:cs="Times New Roman"/>
          <w:sz w:val="24"/>
          <w:szCs w:val="24"/>
        </w:rPr>
        <w:t>K. Kalistová</w:t>
      </w:r>
      <w:r w:rsidR="00865884" w:rsidRPr="002356F3">
        <w:rPr>
          <w:rFonts w:ascii="Times New Roman" w:hAnsi="Times New Roman" w:cs="Times New Roman"/>
          <w:sz w:val="24"/>
          <w:szCs w:val="24"/>
        </w:rPr>
        <w:t xml:space="preserve"> k návrhu uv</w:t>
      </w:r>
      <w:r w:rsidR="003D546D" w:rsidRPr="002356F3">
        <w:rPr>
          <w:rFonts w:ascii="Times New Roman" w:hAnsi="Times New Roman" w:cs="Times New Roman"/>
          <w:sz w:val="24"/>
          <w:szCs w:val="24"/>
        </w:rPr>
        <w:t>edla</w:t>
      </w:r>
      <w:r w:rsidR="00865884" w:rsidRPr="002356F3">
        <w:rPr>
          <w:rFonts w:ascii="Times New Roman" w:hAnsi="Times New Roman" w:cs="Times New Roman"/>
          <w:sz w:val="24"/>
          <w:szCs w:val="24"/>
        </w:rPr>
        <w:t>, že zákaz stereotypizace je zákon</w:t>
      </w:r>
      <w:r w:rsidR="00A60278">
        <w:rPr>
          <w:rFonts w:ascii="Times New Roman" w:hAnsi="Times New Roman" w:cs="Times New Roman"/>
          <w:sz w:val="24"/>
          <w:szCs w:val="24"/>
        </w:rPr>
        <w:t>n</w:t>
      </w:r>
      <w:r w:rsidR="00865884" w:rsidRPr="002356F3">
        <w:rPr>
          <w:rFonts w:ascii="Times New Roman" w:hAnsi="Times New Roman" w:cs="Times New Roman"/>
          <w:sz w:val="24"/>
          <w:szCs w:val="24"/>
        </w:rPr>
        <w:t>ě upraven</w:t>
      </w:r>
      <w:r w:rsidR="00A60278">
        <w:rPr>
          <w:rFonts w:ascii="Times New Roman" w:hAnsi="Times New Roman" w:cs="Times New Roman"/>
          <w:sz w:val="24"/>
          <w:szCs w:val="24"/>
        </w:rPr>
        <w:t xml:space="preserve"> v §32 odst. 1 písm. i)</w:t>
      </w:r>
      <w:r w:rsidR="00BC6D6A" w:rsidRPr="002356F3">
        <w:rPr>
          <w:rFonts w:ascii="Times New Roman" w:hAnsi="Times New Roman" w:cs="Times New Roman"/>
          <w:sz w:val="24"/>
          <w:szCs w:val="24"/>
        </w:rPr>
        <w:t xml:space="preserve"> zákona č. 231/2001 Sb., o provozování rozhlasového a televizního vysílání</w:t>
      </w:r>
      <w:r w:rsidR="00865884" w:rsidRPr="002356F3">
        <w:rPr>
          <w:rFonts w:ascii="Times New Roman" w:hAnsi="Times New Roman" w:cs="Times New Roman"/>
          <w:sz w:val="24"/>
          <w:szCs w:val="24"/>
        </w:rPr>
        <w:t xml:space="preserve">. </w:t>
      </w:r>
      <w:r w:rsidR="00B96933" w:rsidRPr="002356F3">
        <w:rPr>
          <w:rFonts w:ascii="Times New Roman" w:hAnsi="Times New Roman" w:cs="Times New Roman"/>
          <w:sz w:val="24"/>
          <w:szCs w:val="24"/>
        </w:rPr>
        <w:t>Zákon ale neumožňuje</w:t>
      </w:r>
      <w:r w:rsidR="00865884" w:rsidRPr="002356F3">
        <w:rPr>
          <w:rFonts w:ascii="Times New Roman" w:hAnsi="Times New Roman" w:cs="Times New Roman"/>
          <w:sz w:val="24"/>
          <w:szCs w:val="24"/>
        </w:rPr>
        <w:t xml:space="preserve"> postih od Rady pro rozhlasové a televizní vysílání</w:t>
      </w:r>
      <w:r w:rsidR="003223D9" w:rsidRPr="002356F3">
        <w:rPr>
          <w:rFonts w:ascii="Times New Roman" w:hAnsi="Times New Roman" w:cs="Times New Roman"/>
          <w:sz w:val="24"/>
          <w:szCs w:val="24"/>
        </w:rPr>
        <w:t>, která na porušení může pouze upozornit</w:t>
      </w:r>
      <w:r w:rsidR="001A7869" w:rsidRPr="002356F3">
        <w:rPr>
          <w:rFonts w:ascii="Times New Roman" w:hAnsi="Times New Roman" w:cs="Times New Roman"/>
          <w:sz w:val="24"/>
          <w:szCs w:val="24"/>
        </w:rPr>
        <w:t>.</w:t>
      </w:r>
      <w:r w:rsidR="00865884" w:rsidRPr="002356F3">
        <w:rPr>
          <w:rFonts w:ascii="Times New Roman" w:hAnsi="Times New Roman" w:cs="Times New Roman"/>
          <w:sz w:val="24"/>
          <w:szCs w:val="24"/>
        </w:rPr>
        <w:t xml:space="preserve"> </w:t>
      </w:r>
    </w:p>
    <w:p w:rsidR="00351CC6" w:rsidRPr="002356F3" w:rsidRDefault="00E17E88" w:rsidP="00904C35">
      <w:pPr>
        <w:jc w:val="both"/>
        <w:rPr>
          <w:rFonts w:ascii="Times New Roman" w:hAnsi="Times New Roman" w:cs="Times New Roman"/>
          <w:sz w:val="24"/>
          <w:szCs w:val="24"/>
        </w:rPr>
      </w:pPr>
      <w:r w:rsidRPr="002356F3">
        <w:rPr>
          <w:rFonts w:ascii="Times New Roman" w:hAnsi="Times New Roman" w:cs="Times New Roman"/>
          <w:sz w:val="24"/>
          <w:szCs w:val="24"/>
        </w:rPr>
        <w:t>Ch</w:t>
      </w:r>
      <w:r w:rsidR="00946BFA" w:rsidRPr="002356F3">
        <w:rPr>
          <w:rFonts w:ascii="Times New Roman" w:hAnsi="Times New Roman" w:cs="Times New Roman"/>
          <w:sz w:val="24"/>
          <w:szCs w:val="24"/>
        </w:rPr>
        <w:t xml:space="preserve">. </w:t>
      </w:r>
      <w:r w:rsidRPr="002356F3">
        <w:rPr>
          <w:rFonts w:ascii="Times New Roman" w:hAnsi="Times New Roman" w:cs="Times New Roman"/>
          <w:sz w:val="24"/>
          <w:szCs w:val="24"/>
        </w:rPr>
        <w:t>H</w:t>
      </w:r>
      <w:r w:rsidR="00946BFA" w:rsidRPr="002356F3">
        <w:rPr>
          <w:rFonts w:ascii="Times New Roman" w:hAnsi="Times New Roman" w:cs="Times New Roman"/>
          <w:sz w:val="24"/>
          <w:szCs w:val="24"/>
        </w:rPr>
        <w:t>. Scheu</w:t>
      </w:r>
      <w:r w:rsidR="006E4B43" w:rsidRPr="002356F3">
        <w:rPr>
          <w:rFonts w:ascii="Times New Roman" w:hAnsi="Times New Roman" w:cs="Times New Roman"/>
          <w:sz w:val="24"/>
          <w:szCs w:val="24"/>
        </w:rPr>
        <w:t xml:space="preserve"> </w:t>
      </w:r>
      <w:r w:rsidR="006574AF" w:rsidRPr="002356F3">
        <w:rPr>
          <w:rFonts w:ascii="Times New Roman" w:hAnsi="Times New Roman" w:cs="Times New Roman"/>
          <w:sz w:val="24"/>
          <w:szCs w:val="24"/>
        </w:rPr>
        <w:t>nesouhlasil</w:t>
      </w:r>
      <w:r w:rsidR="006E4B43" w:rsidRPr="002356F3">
        <w:rPr>
          <w:rFonts w:ascii="Times New Roman" w:hAnsi="Times New Roman" w:cs="Times New Roman"/>
          <w:sz w:val="24"/>
          <w:szCs w:val="24"/>
        </w:rPr>
        <w:t xml:space="preserve">, </w:t>
      </w:r>
      <w:r w:rsidR="006574AF" w:rsidRPr="002356F3">
        <w:rPr>
          <w:rFonts w:ascii="Times New Roman" w:hAnsi="Times New Roman" w:cs="Times New Roman"/>
          <w:sz w:val="24"/>
          <w:szCs w:val="24"/>
        </w:rPr>
        <w:t>že</w:t>
      </w:r>
      <w:r w:rsidR="006E4B43" w:rsidRPr="002356F3">
        <w:rPr>
          <w:rFonts w:ascii="Times New Roman" w:hAnsi="Times New Roman" w:cs="Times New Roman"/>
          <w:sz w:val="24"/>
          <w:szCs w:val="24"/>
        </w:rPr>
        <w:t xml:space="preserve"> jsou sankce nutné</w:t>
      </w:r>
      <w:r w:rsidR="00A60278">
        <w:rPr>
          <w:rFonts w:ascii="Times New Roman" w:hAnsi="Times New Roman" w:cs="Times New Roman"/>
          <w:sz w:val="24"/>
          <w:szCs w:val="24"/>
        </w:rPr>
        <w:t>, a</w:t>
      </w:r>
      <w:r w:rsidR="00A60278" w:rsidRPr="002356F3">
        <w:rPr>
          <w:rFonts w:ascii="Times New Roman" w:hAnsi="Times New Roman" w:cs="Times New Roman"/>
          <w:sz w:val="24"/>
          <w:szCs w:val="24"/>
        </w:rPr>
        <w:t xml:space="preserve"> podotkl, že není vhodné bez rozmyslu vytvářet sankce. </w:t>
      </w:r>
      <w:r w:rsidR="006E4B43" w:rsidRPr="002356F3">
        <w:rPr>
          <w:rFonts w:ascii="Times New Roman" w:hAnsi="Times New Roman" w:cs="Times New Roman"/>
          <w:sz w:val="24"/>
          <w:szCs w:val="24"/>
        </w:rPr>
        <w:t>Domnív</w:t>
      </w:r>
      <w:r w:rsidR="00F62F36" w:rsidRPr="002356F3">
        <w:rPr>
          <w:rFonts w:ascii="Times New Roman" w:hAnsi="Times New Roman" w:cs="Times New Roman"/>
          <w:sz w:val="24"/>
          <w:szCs w:val="24"/>
        </w:rPr>
        <w:t>al</w:t>
      </w:r>
      <w:r w:rsidR="006E4B43" w:rsidRPr="002356F3">
        <w:rPr>
          <w:rFonts w:ascii="Times New Roman" w:hAnsi="Times New Roman" w:cs="Times New Roman"/>
          <w:sz w:val="24"/>
          <w:szCs w:val="24"/>
        </w:rPr>
        <w:t xml:space="preserve"> se, že stačí současná úprava bez sankce. Žá</w:t>
      </w:r>
      <w:r w:rsidR="00F62F36" w:rsidRPr="002356F3">
        <w:rPr>
          <w:rFonts w:ascii="Times New Roman" w:hAnsi="Times New Roman" w:cs="Times New Roman"/>
          <w:sz w:val="24"/>
          <w:szCs w:val="24"/>
        </w:rPr>
        <w:t>dal</w:t>
      </w:r>
      <w:r w:rsidR="006E4B43" w:rsidRPr="002356F3">
        <w:rPr>
          <w:rFonts w:ascii="Times New Roman" w:hAnsi="Times New Roman" w:cs="Times New Roman"/>
          <w:sz w:val="24"/>
          <w:szCs w:val="24"/>
        </w:rPr>
        <w:t xml:space="preserve"> statistiky, pokud jsou nějaké dostupné. </w:t>
      </w:r>
      <w:r w:rsidR="00A60278" w:rsidRPr="002356F3">
        <w:rPr>
          <w:rFonts w:ascii="Times New Roman" w:hAnsi="Times New Roman" w:cs="Times New Roman"/>
          <w:sz w:val="24"/>
          <w:szCs w:val="24"/>
        </w:rPr>
        <w:t xml:space="preserve">Ustanovení zákona považoval za moc vágní. Je otázka, zda je postih stereotypů v souladu s Evropskou úmluvou o ochraně lidských práv a základních svobod. Nejde pouze o právní věc, ale i věc etickou a morální. </w:t>
      </w:r>
      <w:r w:rsidR="00AE2786" w:rsidRPr="002356F3">
        <w:rPr>
          <w:rFonts w:ascii="Times New Roman" w:hAnsi="Times New Roman" w:cs="Times New Roman"/>
          <w:sz w:val="24"/>
          <w:szCs w:val="24"/>
        </w:rPr>
        <w:t xml:space="preserve">Předseda Rady poznamenal, že zákaz bez sankce </w:t>
      </w:r>
      <w:r w:rsidR="000D2732" w:rsidRPr="002356F3">
        <w:rPr>
          <w:rFonts w:ascii="Times New Roman" w:hAnsi="Times New Roman" w:cs="Times New Roman"/>
          <w:sz w:val="24"/>
          <w:szCs w:val="24"/>
        </w:rPr>
        <w:t xml:space="preserve">nevede k žádanému </w:t>
      </w:r>
      <w:r w:rsidR="00576E1D" w:rsidRPr="002356F3">
        <w:rPr>
          <w:rFonts w:ascii="Times New Roman" w:hAnsi="Times New Roman" w:cs="Times New Roman"/>
          <w:sz w:val="24"/>
          <w:szCs w:val="24"/>
        </w:rPr>
        <w:t>cíli. K. Kalistová uv</w:t>
      </w:r>
      <w:r w:rsidR="00930031" w:rsidRPr="002356F3">
        <w:rPr>
          <w:rFonts w:ascii="Times New Roman" w:hAnsi="Times New Roman" w:cs="Times New Roman"/>
          <w:sz w:val="24"/>
          <w:szCs w:val="24"/>
        </w:rPr>
        <w:t>edla</w:t>
      </w:r>
      <w:r w:rsidR="00576E1D" w:rsidRPr="002356F3">
        <w:rPr>
          <w:rFonts w:ascii="Times New Roman" w:hAnsi="Times New Roman" w:cs="Times New Roman"/>
          <w:sz w:val="24"/>
          <w:szCs w:val="24"/>
        </w:rPr>
        <w:t>, že sou</w:t>
      </w:r>
      <w:r w:rsidRPr="002356F3">
        <w:rPr>
          <w:rFonts w:ascii="Times New Roman" w:hAnsi="Times New Roman" w:cs="Times New Roman"/>
          <w:sz w:val="24"/>
          <w:szCs w:val="24"/>
        </w:rPr>
        <w:t>časné mechanismy nejsou účinné.</w:t>
      </w:r>
    </w:p>
    <w:p w:rsidR="00946BFA" w:rsidRPr="002356F3" w:rsidRDefault="00946BFA" w:rsidP="009B7926">
      <w:pPr>
        <w:jc w:val="both"/>
        <w:rPr>
          <w:rFonts w:ascii="Times New Roman" w:hAnsi="Times New Roman" w:cs="Times New Roman"/>
          <w:sz w:val="24"/>
          <w:szCs w:val="24"/>
        </w:rPr>
      </w:pPr>
      <w:r w:rsidRPr="002356F3">
        <w:rPr>
          <w:rFonts w:ascii="Times New Roman" w:hAnsi="Times New Roman" w:cs="Times New Roman"/>
          <w:sz w:val="24"/>
          <w:szCs w:val="24"/>
        </w:rPr>
        <w:t>D. Kroupa</w:t>
      </w:r>
      <w:r w:rsidR="00510C7F" w:rsidRPr="002356F3">
        <w:rPr>
          <w:rFonts w:ascii="Times New Roman" w:hAnsi="Times New Roman" w:cs="Times New Roman"/>
          <w:sz w:val="24"/>
          <w:szCs w:val="24"/>
        </w:rPr>
        <w:t xml:space="preserve"> nesouhlas</w:t>
      </w:r>
      <w:r w:rsidR="001067EF" w:rsidRPr="002356F3">
        <w:rPr>
          <w:rFonts w:ascii="Times New Roman" w:hAnsi="Times New Roman" w:cs="Times New Roman"/>
          <w:sz w:val="24"/>
          <w:szCs w:val="24"/>
        </w:rPr>
        <w:t>il</w:t>
      </w:r>
      <w:r w:rsidR="00510C7F" w:rsidRPr="002356F3">
        <w:rPr>
          <w:rFonts w:ascii="Times New Roman" w:hAnsi="Times New Roman" w:cs="Times New Roman"/>
          <w:sz w:val="24"/>
          <w:szCs w:val="24"/>
        </w:rPr>
        <w:t xml:space="preserve"> s návrhem. Domnív</w:t>
      </w:r>
      <w:r w:rsidR="007629D9" w:rsidRPr="002356F3">
        <w:rPr>
          <w:rFonts w:ascii="Times New Roman" w:hAnsi="Times New Roman" w:cs="Times New Roman"/>
          <w:sz w:val="24"/>
          <w:szCs w:val="24"/>
        </w:rPr>
        <w:t>al</w:t>
      </w:r>
      <w:r w:rsidR="00510C7F" w:rsidRPr="002356F3">
        <w:rPr>
          <w:rFonts w:ascii="Times New Roman" w:hAnsi="Times New Roman" w:cs="Times New Roman"/>
          <w:sz w:val="24"/>
          <w:szCs w:val="24"/>
        </w:rPr>
        <w:t xml:space="preserve"> se, že může znamenat omezení svobody slova. Současné mechanismy postačují. Je zde velké riziko politizace a z toho důvodu je radši nutné soustředit se na výchovu a osvětu a vzdělávání ve školách.</w:t>
      </w:r>
    </w:p>
    <w:p w:rsidR="00946BFA" w:rsidRPr="002356F3" w:rsidRDefault="00946BFA" w:rsidP="008F1D62">
      <w:pPr>
        <w:jc w:val="both"/>
        <w:rPr>
          <w:rFonts w:ascii="Times New Roman" w:hAnsi="Times New Roman" w:cs="Times New Roman"/>
          <w:sz w:val="24"/>
          <w:szCs w:val="24"/>
        </w:rPr>
      </w:pPr>
      <w:r w:rsidRPr="002356F3">
        <w:rPr>
          <w:rFonts w:ascii="Times New Roman" w:hAnsi="Times New Roman" w:cs="Times New Roman"/>
          <w:sz w:val="24"/>
          <w:szCs w:val="24"/>
        </w:rPr>
        <w:t>O. Kužílek</w:t>
      </w:r>
      <w:r w:rsidR="00A16861" w:rsidRPr="002356F3">
        <w:rPr>
          <w:rFonts w:ascii="Times New Roman" w:hAnsi="Times New Roman" w:cs="Times New Roman"/>
          <w:sz w:val="24"/>
          <w:szCs w:val="24"/>
        </w:rPr>
        <w:t xml:space="preserve"> se </w:t>
      </w:r>
      <w:r w:rsidR="00691535" w:rsidRPr="002356F3">
        <w:rPr>
          <w:rFonts w:ascii="Times New Roman" w:hAnsi="Times New Roman" w:cs="Times New Roman"/>
          <w:sz w:val="24"/>
          <w:szCs w:val="24"/>
        </w:rPr>
        <w:t>zeptal</w:t>
      </w:r>
      <w:r w:rsidR="00A16861" w:rsidRPr="002356F3">
        <w:rPr>
          <w:rFonts w:ascii="Times New Roman" w:hAnsi="Times New Roman" w:cs="Times New Roman"/>
          <w:sz w:val="24"/>
          <w:szCs w:val="24"/>
        </w:rPr>
        <w:t xml:space="preserve">, zda je sankce opravdu vhodnou právní úpravou. </w:t>
      </w:r>
      <w:r w:rsidR="00E6293D" w:rsidRPr="002356F3">
        <w:rPr>
          <w:rFonts w:ascii="Times New Roman" w:hAnsi="Times New Roman" w:cs="Times New Roman"/>
          <w:sz w:val="24"/>
          <w:szCs w:val="24"/>
        </w:rPr>
        <w:t>K. Kalistová reag</w:t>
      </w:r>
      <w:r w:rsidR="003A49E8" w:rsidRPr="002356F3">
        <w:rPr>
          <w:rFonts w:ascii="Times New Roman" w:hAnsi="Times New Roman" w:cs="Times New Roman"/>
          <w:sz w:val="24"/>
          <w:szCs w:val="24"/>
        </w:rPr>
        <w:t>ovala</w:t>
      </w:r>
      <w:r w:rsidR="00E6293D" w:rsidRPr="002356F3">
        <w:rPr>
          <w:rFonts w:ascii="Times New Roman" w:hAnsi="Times New Roman" w:cs="Times New Roman"/>
          <w:sz w:val="24"/>
          <w:szCs w:val="24"/>
        </w:rPr>
        <w:t xml:space="preserve"> tím, že sankce byla obsažena v původním návrhu zákona, ale byla z nějakého důvodu vynechána v legislativním procesu v Poslanecké sněmovně Parlamentu ČR. </w:t>
      </w:r>
      <w:r w:rsidR="009F3A57" w:rsidRPr="002356F3">
        <w:rPr>
          <w:rFonts w:ascii="Times New Roman" w:hAnsi="Times New Roman" w:cs="Times New Roman"/>
          <w:sz w:val="24"/>
          <w:szCs w:val="24"/>
        </w:rPr>
        <w:t xml:space="preserve"> Současný systém upozornění je neefektivní, přestože je nutný a přiměřený svobodě slova.</w:t>
      </w:r>
      <w:r w:rsidR="002B01F1" w:rsidRPr="002356F3">
        <w:rPr>
          <w:rFonts w:ascii="Times New Roman" w:hAnsi="Times New Roman" w:cs="Times New Roman"/>
          <w:sz w:val="24"/>
          <w:szCs w:val="24"/>
        </w:rPr>
        <w:t xml:space="preserve"> Soudy zvládají </w:t>
      </w:r>
      <w:r w:rsidR="002B01F1" w:rsidRPr="002356F3">
        <w:rPr>
          <w:rFonts w:ascii="Times New Roman" w:hAnsi="Times New Roman" w:cs="Times New Roman"/>
          <w:sz w:val="24"/>
          <w:szCs w:val="24"/>
        </w:rPr>
        <w:lastRenderedPageBreak/>
        <w:t>hodnotit vysílání, ukládání sankcí by nebylo problematické.</w:t>
      </w:r>
      <w:r w:rsidR="00E05DFF" w:rsidRPr="002356F3">
        <w:rPr>
          <w:rFonts w:ascii="Times New Roman" w:hAnsi="Times New Roman" w:cs="Times New Roman"/>
          <w:sz w:val="24"/>
          <w:szCs w:val="24"/>
        </w:rPr>
        <w:t xml:space="preserve"> Předseda Rady doplňuje, že současný systém nevyhovuje žádné ze stran.</w:t>
      </w:r>
    </w:p>
    <w:p w:rsidR="004D4095" w:rsidRPr="002356F3" w:rsidRDefault="00A60278" w:rsidP="00C53B25">
      <w:pPr>
        <w:jc w:val="both"/>
        <w:rPr>
          <w:rFonts w:ascii="Times New Roman" w:hAnsi="Times New Roman" w:cs="Times New Roman"/>
          <w:sz w:val="24"/>
          <w:szCs w:val="24"/>
        </w:rPr>
      </w:pPr>
      <w:r>
        <w:rPr>
          <w:rFonts w:ascii="Times New Roman" w:hAnsi="Times New Roman" w:cs="Times New Roman"/>
          <w:sz w:val="24"/>
          <w:szCs w:val="24"/>
        </w:rPr>
        <w:t>J. Fištejn upozorn</w:t>
      </w:r>
      <w:r w:rsidR="00E85560" w:rsidRPr="002356F3">
        <w:rPr>
          <w:rFonts w:ascii="Times New Roman" w:hAnsi="Times New Roman" w:cs="Times New Roman"/>
          <w:sz w:val="24"/>
          <w:szCs w:val="24"/>
        </w:rPr>
        <w:t>il</w:t>
      </w:r>
      <w:r w:rsidR="004D4095" w:rsidRPr="002356F3">
        <w:rPr>
          <w:rFonts w:ascii="Times New Roman" w:hAnsi="Times New Roman" w:cs="Times New Roman"/>
          <w:sz w:val="24"/>
          <w:szCs w:val="24"/>
        </w:rPr>
        <w:t xml:space="preserve"> na to, že různé menšiny mají různá vnímání stereotypů. </w:t>
      </w:r>
      <w:r w:rsidR="00435B04" w:rsidRPr="002356F3">
        <w:rPr>
          <w:rFonts w:ascii="Times New Roman" w:hAnsi="Times New Roman" w:cs="Times New Roman"/>
          <w:sz w:val="24"/>
          <w:szCs w:val="24"/>
        </w:rPr>
        <w:t>Myslí si, že výčet menšin v zákoně je velmi úzký. Žád</w:t>
      </w:r>
      <w:r w:rsidR="00E85560" w:rsidRPr="002356F3">
        <w:rPr>
          <w:rFonts w:ascii="Times New Roman" w:hAnsi="Times New Roman" w:cs="Times New Roman"/>
          <w:sz w:val="24"/>
          <w:szCs w:val="24"/>
        </w:rPr>
        <w:t>al</w:t>
      </w:r>
      <w:r w:rsidR="00435B04" w:rsidRPr="002356F3">
        <w:rPr>
          <w:rFonts w:ascii="Times New Roman" w:hAnsi="Times New Roman" w:cs="Times New Roman"/>
          <w:sz w:val="24"/>
          <w:szCs w:val="24"/>
        </w:rPr>
        <w:t xml:space="preserve"> o vysvětlení toho, jak je definována menšina a jak se pojímá skupina obyvatelstva. K. Kalistová odpov</w:t>
      </w:r>
      <w:r w:rsidR="006855E0" w:rsidRPr="002356F3">
        <w:rPr>
          <w:rFonts w:ascii="Times New Roman" w:hAnsi="Times New Roman" w:cs="Times New Roman"/>
          <w:sz w:val="24"/>
          <w:szCs w:val="24"/>
        </w:rPr>
        <w:t>ěděla</w:t>
      </w:r>
      <w:r w:rsidR="00435B04" w:rsidRPr="002356F3">
        <w:rPr>
          <w:rFonts w:ascii="Times New Roman" w:hAnsi="Times New Roman" w:cs="Times New Roman"/>
          <w:sz w:val="24"/>
          <w:szCs w:val="24"/>
        </w:rPr>
        <w:t>, že formulace jsou převzaty z evropských předpisů. Je potřeba si uvědomit, že Rada pro rozhlasové a televizní vy</w:t>
      </w:r>
      <w:r w:rsidR="00DE1465" w:rsidRPr="002356F3">
        <w:rPr>
          <w:rFonts w:ascii="Times New Roman" w:hAnsi="Times New Roman" w:cs="Times New Roman"/>
          <w:sz w:val="24"/>
          <w:szCs w:val="24"/>
        </w:rPr>
        <w:t>sílání je pod soudním přezkumem.</w:t>
      </w:r>
    </w:p>
    <w:p w:rsidR="006F5DD6" w:rsidRPr="002356F3" w:rsidRDefault="006F5DD6" w:rsidP="002B21B8">
      <w:pPr>
        <w:jc w:val="both"/>
        <w:rPr>
          <w:rFonts w:ascii="Times New Roman" w:hAnsi="Times New Roman" w:cs="Times New Roman"/>
          <w:sz w:val="24"/>
          <w:szCs w:val="24"/>
        </w:rPr>
      </w:pPr>
      <w:r w:rsidRPr="002356F3">
        <w:rPr>
          <w:rFonts w:ascii="Times New Roman" w:hAnsi="Times New Roman" w:cs="Times New Roman"/>
          <w:sz w:val="24"/>
          <w:szCs w:val="24"/>
        </w:rPr>
        <w:t>Z. Nerandžič</w:t>
      </w:r>
      <w:r w:rsidR="00DD5214" w:rsidRPr="002356F3">
        <w:rPr>
          <w:rFonts w:ascii="Times New Roman" w:hAnsi="Times New Roman" w:cs="Times New Roman"/>
          <w:sz w:val="24"/>
          <w:szCs w:val="24"/>
        </w:rPr>
        <w:t xml:space="preserve"> </w:t>
      </w:r>
      <w:r w:rsidRPr="002356F3">
        <w:rPr>
          <w:rFonts w:ascii="Times New Roman" w:hAnsi="Times New Roman" w:cs="Times New Roman"/>
          <w:sz w:val="24"/>
          <w:szCs w:val="24"/>
        </w:rPr>
        <w:t>návrh podpor</w:t>
      </w:r>
      <w:r w:rsidR="00DD5214" w:rsidRPr="002356F3">
        <w:rPr>
          <w:rFonts w:ascii="Times New Roman" w:hAnsi="Times New Roman" w:cs="Times New Roman"/>
          <w:sz w:val="24"/>
          <w:szCs w:val="24"/>
        </w:rPr>
        <w:t>oval</w:t>
      </w:r>
      <w:r w:rsidRPr="002356F3">
        <w:rPr>
          <w:rFonts w:ascii="Times New Roman" w:hAnsi="Times New Roman" w:cs="Times New Roman"/>
          <w:sz w:val="24"/>
          <w:szCs w:val="24"/>
        </w:rPr>
        <w:t>. Soudní kontrola Rady pro rozhlasové a televizní vysílání je dobrá i pro provozovatele.</w:t>
      </w:r>
      <w:r w:rsidR="008E6753" w:rsidRPr="002356F3">
        <w:rPr>
          <w:rFonts w:ascii="Times New Roman" w:hAnsi="Times New Roman" w:cs="Times New Roman"/>
          <w:sz w:val="24"/>
          <w:szCs w:val="24"/>
        </w:rPr>
        <w:t xml:space="preserve"> </w:t>
      </w:r>
    </w:p>
    <w:p w:rsidR="00594E01" w:rsidRPr="002356F3" w:rsidRDefault="008E6753" w:rsidP="002B21B8">
      <w:pPr>
        <w:jc w:val="both"/>
        <w:rPr>
          <w:rFonts w:ascii="Times New Roman" w:hAnsi="Times New Roman" w:cs="Times New Roman"/>
          <w:sz w:val="24"/>
          <w:szCs w:val="24"/>
        </w:rPr>
      </w:pPr>
      <w:r w:rsidRPr="002356F3">
        <w:rPr>
          <w:rFonts w:ascii="Times New Roman" w:hAnsi="Times New Roman" w:cs="Times New Roman"/>
          <w:sz w:val="24"/>
          <w:szCs w:val="24"/>
        </w:rPr>
        <w:t xml:space="preserve">Ch. H. Scheu se </w:t>
      </w:r>
      <w:r w:rsidR="00BD6E8E" w:rsidRPr="002356F3">
        <w:rPr>
          <w:rFonts w:ascii="Times New Roman" w:hAnsi="Times New Roman" w:cs="Times New Roman"/>
          <w:sz w:val="24"/>
          <w:szCs w:val="24"/>
        </w:rPr>
        <w:t>dotazoval</w:t>
      </w:r>
      <w:r w:rsidRPr="002356F3">
        <w:rPr>
          <w:rFonts w:ascii="Times New Roman" w:hAnsi="Times New Roman" w:cs="Times New Roman"/>
          <w:sz w:val="24"/>
          <w:szCs w:val="24"/>
        </w:rPr>
        <w:t>, proč nebyl v takové citlivé věci vypracován písemný podklad.</w:t>
      </w:r>
      <w:r w:rsidR="008C0F4D" w:rsidRPr="002356F3">
        <w:rPr>
          <w:rFonts w:ascii="Times New Roman" w:hAnsi="Times New Roman" w:cs="Times New Roman"/>
          <w:sz w:val="24"/>
          <w:szCs w:val="24"/>
        </w:rPr>
        <w:t xml:space="preserve"> </w:t>
      </w:r>
      <w:r w:rsidR="00BC4978" w:rsidRPr="002356F3">
        <w:rPr>
          <w:rFonts w:ascii="Times New Roman" w:hAnsi="Times New Roman" w:cs="Times New Roman"/>
          <w:sz w:val="24"/>
          <w:szCs w:val="24"/>
        </w:rPr>
        <w:t>Vzhledem k tomu, že nešlo pouze o technickou úpravu, chybělo promyšlení věci</w:t>
      </w:r>
      <w:r w:rsidR="008C0F4D" w:rsidRPr="002356F3">
        <w:rPr>
          <w:rFonts w:ascii="Times New Roman" w:hAnsi="Times New Roman" w:cs="Times New Roman"/>
          <w:sz w:val="24"/>
          <w:szCs w:val="24"/>
        </w:rPr>
        <w:t xml:space="preserve">. </w:t>
      </w:r>
      <w:r w:rsidR="00D04E9D" w:rsidRPr="002356F3">
        <w:rPr>
          <w:rFonts w:ascii="Times New Roman" w:hAnsi="Times New Roman" w:cs="Times New Roman"/>
          <w:sz w:val="24"/>
          <w:szCs w:val="24"/>
        </w:rPr>
        <w:t xml:space="preserve">Navíc </w:t>
      </w:r>
      <w:r w:rsidR="00BC4978" w:rsidRPr="002356F3">
        <w:rPr>
          <w:rFonts w:ascii="Times New Roman" w:hAnsi="Times New Roman" w:cs="Times New Roman"/>
          <w:sz w:val="24"/>
          <w:szCs w:val="24"/>
        </w:rPr>
        <w:t>bylo</w:t>
      </w:r>
      <w:r w:rsidR="00D04E9D" w:rsidRPr="002356F3">
        <w:rPr>
          <w:rFonts w:ascii="Times New Roman" w:hAnsi="Times New Roman" w:cs="Times New Roman"/>
          <w:sz w:val="24"/>
          <w:szCs w:val="24"/>
        </w:rPr>
        <w:t xml:space="preserve"> potřeba srovnat naši úpravu se zahranič</w:t>
      </w:r>
      <w:r w:rsidR="00BB1E65" w:rsidRPr="002356F3">
        <w:rPr>
          <w:rFonts w:ascii="Times New Roman" w:hAnsi="Times New Roman" w:cs="Times New Roman"/>
          <w:sz w:val="24"/>
          <w:szCs w:val="24"/>
        </w:rPr>
        <w:t>ní</w:t>
      </w:r>
      <w:r w:rsidR="00D04E9D" w:rsidRPr="002356F3">
        <w:rPr>
          <w:rFonts w:ascii="Times New Roman" w:hAnsi="Times New Roman" w:cs="Times New Roman"/>
          <w:sz w:val="24"/>
          <w:szCs w:val="24"/>
        </w:rPr>
        <w:t>.</w:t>
      </w:r>
      <w:r w:rsidR="00414570" w:rsidRPr="002356F3">
        <w:rPr>
          <w:rFonts w:ascii="Times New Roman" w:hAnsi="Times New Roman" w:cs="Times New Roman"/>
          <w:sz w:val="24"/>
          <w:szCs w:val="24"/>
        </w:rPr>
        <w:t xml:space="preserve"> Předseda Rady ho inform</w:t>
      </w:r>
      <w:r w:rsidR="00DE608D" w:rsidRPr="002356F3">
        <w:rPr>
          <w:rFonts w:ascii="Times New Roman" w:hAnsi="Times New Roman" w:cs="Times New Roman"/>
          <w:sz w:val="24"/>
          <w:szCs w:val="24"/>
        </w:rPr>
        <w:t>oval</w:t>
      </w:r>
      <w:r w:rsidR="00414570" w:rsidRPr="002356F3">
        <w:rPr>
          <w:rFonts w:ascii="Times New Roman" w:hAnsi="Times New Roman" w:cs="Times New Roman"/>
          <w:sz w:val="24"/>
          <w:szCs w:val="24"/>
        </w:rPr>
        <w:t xml:space="preserve"> o tom, že jde o problematiku </w:t>
      </w:r>
      <w:r w:rsidR="00A60278">
        <w:rPr>
          <w:rFonts w:ascii="Times New Roman" w:hAnsi="Times New Roman" w:cs="Times New Roman"/>
          <w:sz w:val="24"/>
          <w:szCs w:val="24"/>
        </w:rPr>
        <w:t xml:space="preserve">do určité míry </w:t>
      </w:r>
      <w:r w:rsidR="00414570" w:rsidRPr="002356F3">
        <w:rPr>
          <w:rFonts w:ascii="Times New Roman" w:hAnsi="Times New Roman" w:cs="Times New Roman"/>
          <w:sz w:val="24"/>
          <w:szCs w:val="24"/>
        </w:rPr>
        <w:t xml:space="preserve">sjednocenou na úrovni Evropské unie. Úprava v zahraničí je tedy podobná. </w:t>
      </w:r>
      <w:r w:rsidR="00F3220E" w:rsidRPr="002356F3">
        <w:rPr>
          <w:rFonts w:ascii="Times New Roman" w:hAnsi="Times New Roman" w:cs="Times New Roman"/>
          <w:sz w:val="24"/>
          <w:szCs w:val="24"/>
        </w:rPr>
        <w:t>Navrh</w:t>
      </w:r>
      <w:r w:rsidR="00FB7F7B" w:rsidRPr="002356F3">
        <w:rPr>
          <w:rFonts w:ascii="Times New Roman" w:hAnsi="Times New Roman" w:cs="Times New Roman"/>
          <w:sz w:val="24"/>
          <w:szCs w:val="24"/>
        </w:rPr>
        <w:t>l</w:t>
      </w:r>
      <w:r w:rsidR="00F3220E" w:rsidRPr="002356F3">
        <w:rPr>
          <w:rFonts w:ascii="Times New Roman" w:hAnsi="Times New Roman" w:cs="Times New Roman"/>
          <w:sz w:val="24"/>
          <w:szCs w:val="24"/>
        </w:rPr>
        <w:t xml:space="preserve"> přerušení</w:t>
      </w:r>
      <w:r w:rsidR="00A60278">
        <w:rPr>
          <w:rFonts w:ascii="Times New Roman" w:hAnsi="Times New Roman" w:cs="Times New Roman"/>
          <w:sz w:val="24"/>
          <w:szCs w:val="24"/>
        </w:rPr>
        <w:t xml:space="preserve"> a dopracování návrhu o doplněné podklady, především popis situace ČR a srovnání se zahraničním</w:t>
      </w:r>
      <w:r w:rsidR="00BF1AE4">
        <w:rPr>
          <w:rFonts w:ascii="Times New Roman" w:hAnsi="Times New Roman" w:cs="Times New Roman"/>
          <w:sz w:val="24"/>
          <w:szCs w:val="24"/>
        </w:rPr>
        <w:t>.</w:t>
      </w:r>
    </w:p>
    <w:p w:rsidR="008E6753" w:rsidRPr="002356F3" w:rsidRDefault="00594E01" w:rsidP="002B21B8">
      <w:pPr>
        <w:jc w:val="both"/>
        <w:rPr>
          <w:rFonts w:ascii="Times New Roman" w:hAnsi="Times New Roman" w:cs="Times New Roman"/>
          <w:sz w:val="24"/>
          <w:szCs w:val="24"/>
        </w:rPr>
      </w:pPr>
      <w:r w:rsidRPr="002356F3">
        <w:rPr>
          <w:rFonts w:ascii="Times New Roman" w:hAnsi="Times New Roman" w:cs="Times New Roman"/>
          <w:sz w:val="24"/>
          <w:szCs w:val="24"/>
        </w:rPr>
        <w:t>Ná</w:t>
      </w:r>
      <w:r w:rsidR="000904F2" w:rsidRPr="002356F3">
        <w:rPr>
          <w:rFonts w:ascii="Times New Roman" w:hAnsi="Times New Roman" w:cs="Times New Roman"/>
          <w:sz w:val="24"/>
          <w:szCs w:val="24"/>
        </w:rPr>
        <w:t xml:space="preserve">vrh </w:t>
      </w:r>
      <w:r w:rsidR="00BF1AE4">
        <w:rPr>
          <w:rFonts w:ascii="Times New Roman" w:hAnsi="Times New Roman" w:cs="Times New Roman"/>
          <w:sz w:val="24"/>
          <w:szCs w:val="24"/>
        </w:rPr>
        <w:t>byl</w:t>
      </w:r>
      <w:r w:rsidR="000904F2" w:rsidRPr="002356F3">
        <w:rPr>
          <w:rFonts w:ascii="Times New Roman" w:hAnsi="Times New Roman" w:cs="Times New Roman"/>
          <w:sz w:val="24"/>
          <w:szCs w:val="24"/>
        </w:rPr>
        <w:t xml:space="preserve"> odložen na </w:t>
      </w:r>
      <w:r w:rsidR="00BF1AE4">
        <w:rPr>
          <w:rFonts w:ascii="Times New Roman" w:hAnsi="Times New Roman" w:cs="Times New Roman"/>
          <w:sz w:val="24"/>
          <w:szCs w:val="24"/>
        </w:rPr>
        <w:t xml:space="preserve">příští jednání Rady na </w:t>
      </w:r>
      <w:r w:rsidR="00BF1AE4" w:rsidRPr="002356F3">
        <w:rPr>
          <w:rFonts w:ascii="Times New Roman" w:hAnsi="Times New Roman" w:cs="Times New Roman"/>
          <w:sz w:val="24"/>
          <w:szCs w:val="24"/>
        </w:rPr>
        <w:t>konec června</w:t>
      </w:r>
      <w:r w:rsidR="00BF1AE4">
        <w:rPr>
          <w:rFonts w:ascii="Times New Roman" w:hAnsi="Times New Roman" w:cs="Times New Roman"/>
          <w:sz w:val="24"/>
          <w:szCs w:val="24"/>
        </w:rPr>
        <w:t xml:space="preserve"> s tím, že bude doplněn o podklady</w:t>
      </w:r>
      <w:r w:rsidR="000904F2" w:rsidRPr="002356F3">
        <w:rPr>
          <w:rFonts w:ascii="Times New Roman" w:hAnsi="Times New Roman" w:cs="Times New Roman"/>
          <w:sz w:val="24"/>
          <w:szCs w:val="24"/>
        </w:rPr>
        <w:t>.</w:t>
      </w:r>
      <w:r w:rsidR="00F3220E" w:rsidRPr="002356F3">
        <w:rPr>
          <w:rFonts w:ascii="Times New Roman" w:hAnsi="Times New Roman" w:cs="Times New Roman"/>
          <w:sz w:val="24"/>
          <w:szCs w:val="24"/>
        </w:rPr>
        <w:t xml:space="preserve"> </w:t>
      </w:r>
    </w:p>
    <w:p w:rsidR="00351CC6" w:rsidRPr="002356F3" w:rsidRDefault="00351CC6" w:rsidP="00C243BD">
      <w:pPr>
        <w:pStyle w:val="Odstavecseseznamem"/>
        <w:numPr>
          <w:ilvl w:val="0"/>
          <w:numId w:val="7"/>
        </w:numPr>
        <w:jc w:val="both"/>
        <w:rPr>
          <w:rFonts w:ascii="Times New Roman" w:hAnsi="Times New Roman" w:cs="Times New Roman"/>
          <w:b/>
          <w:sz w:val="24"/>
          <w:szCs w:val="24"/>
        </w:rPr>
      </w:pPr>
      <w:r w:rsidRPr="002356F3">
        <w:rPr>
          <w:rFonts w:ascii="Times New Roman" w:hAnsi="Times New Roman" w:cs="Times New Roman"/>
          <w:b/>
          <w:sz w:val="24"/>
          <w:szCs w:val="24"/>
        </w:rPr>
        <w:t>Podnět Výboru pro práva dítěte k právům dítěte mladších 15 let v řízení o činu jinak trestném</w:t>
      </w:r>
    </w:p>
    <w:p w:rsidR="00E64528" w:rsidRDefault="00CE7C02" w:rsidP="005F12FE">
      <w:pPr>
        <w:jc w:val="both"/>
        <w:rPr>
          <w:rFonts w:ascii="Times New Roman" w:hAnsi="Times New Roman" w:cs="Times New Roman"/>
          <w:sz w:val="24"/>
          <w:szCs w:val="24"/>
        </w:rPr>
      </w:pPr>
      <w:r w:rsidRPr="002356F3">
        <w:rPr>
          <w:rFonts w:ascii="Times New Roman" w:hAnsi="Times New Roman" w:cs="Times New Roman"/>
          <w:sz w:val="24"/>
          <w:szCs w:val="24"/>
        </w:rPr>
        <w:t xml:space="preserve">Předseda Rady J. Dienstbier uvedl podnět k ochraně </w:t>
      </w:r>
      <w:r w:rsidR="00F564DF" w:rsidRPr="002356F3">
        <w:rPr>
          <w:rFonts w:ascii="Times New Roman" w:hAnsi="Times New Roman" w:cs="Times New Roman"/>
          <w:sz w:val="24"/>
          <w:szCs w:val="24"/>
        </w:rPr>
        <w:t>práv dětí mladších 15 let, které poruší zákon a spáchají čin, který jinak právo kvalifikuje jako trestný čin.</w:t>
      </w:r>
      <w:r w:rsidR="004C1108" w:rsidRPr="002356F3">
        <w:rPr>
          <w:rFonts w:ascii="Times New Roman" w:hAnsi="Times New Roman" w:cs="Times New Roman"/>
          <w:sz w:val="24"/>
          <w:szCs w:val="24"/>
        </w:rPr>
        <w:t xml:space="preserve"> Takové děti nejsou podle českého i mezinár</w:t>
      </w:r>
      <w:r w:rsidR="00DD6231" w:rsidRPr="002356F3">
        <w:rPr>
          <w:rFonts w:ascii="Times New Roman" w:hAnsi="Times New Roman" w:cs="Times New Roman"/>
          <w:sz w:val="24"/>
          <w:szCs w:val="24"/>
        </w:rPr>
        <w:t>odního prá</w:t>
      </w:r>
      <w:r w:rsidR="009769AA" w:rsidRPr="002356F3">
        <w:rPr>
          <w:rFonts w:ascii="Times New Roman" w:hAnsi="Times New Roman" w:cs="Times New Roman"/>
          <w:sz w:val="24"/>
          <w:szCs w:val="24"/>
        </w:rPr>
        <w:t>va trestně odpovědné</w:t>
      </w:r>
      <w:r w:rsidR="00DD6231" w:rsidRPr="002356F3">
        <w:rPr>
          <w:rFonts w:ascii="Times New Roman" w:hAnsi="Times New Roman" w:cs="Times New Roman"/>
          <w:sz w:val="24"/>
          <w:szCs w:val="24"/>
        </w:rPr>
        <w:t xml:space="preserve">. </w:t>
      </w:r>
      <w:r w:rsidR="00C93E62" w:rsidRPr="002356F3">
        <w:rPr>
          <w:rFonts w:ascii="Times New Roman" w:hAnsi="Times New Roman" w:cs="Times New Roman"/>
          <w:sz w:val="24"/>
          <w:szCs w:val="24"/>
        </w:rPr>
        <w:t xml:space="preserve">Je proti nim ale vedeno řízení podle zákona </w:t>
      </w:r>
      <w:r w:rsidR="00D469A4" w:rsidRPr="002356F3">
        <w:rPr>
          <w:rFonts w:ascii="Times New Roman" w:hAnsi="Times New Roman" w:cs="Times New Roman"/>
          <w:sz w:val="24"/>
          <w:szCs w:val="24"/>
        </w:rPr>
        <w:t>o soudnictví ve vě</w:t>
      </w:r>
      <w:r w:rsidR="00F56651" w:rsidRPr="002356F3">
        <w:rPr>
          <w:rFonts w:ascii="Times New Roman" w:hAnsi="Times New Roman" w:cs="Times New Roman"/>
          <w:sz w:val="24"/>
          <w:szCs w:val="24"/>
        </w:rPr>
        <w:t>cech mládeže před civilním soudem.</w:t>
      </w:r>
      <w:r w:rsidR="00C470D0" w:rsidRPr="002356F3">
        <w:rPr>
          <w:rFonts w:ascii="Times New Roman" w:hAnsi="Times New Roman" w:cs="Times New Roman"/>
          <w:sz w:val="24"/>
          <w:szCs w:val="24"/>
        </w:rPr>
        <w:t xml:space="preserve"> V tomto řízení jsou u</w:t>
      </w:r>
      <w:r w:rsidR="00A56D5A" w:rsidRPr="002356F3">
        <w:rPr>
          <w:rFonts w:ascii="Times New Roman" w:hAnsi="Times New Roman" w:cs="Times New Roman"/>
          <w:sz w:val="24"/>
          <w:szCs w:val="24"/>
        </w:rPr>
        <w:t>kládána určitá sankční opatření s hlavním cílem nápravy dítěte, jeho zdárné vých</w:t>
      </w:r>
      <w:r w:rsidR="000B3467" w:rsidRPr="002356F3">
        <w:rPr>
          <w:rFonts w:ascii="Times New Roman" w:hAnsi="Times New Roman" w:cs="Times New Roman"/>
          <w:sz w:val="24"/>
          <w:szCs w:val="24"/>
        </w:rPr>
        <w:t xml:space="preserve">ovy a integraci do společnosti. </w:t>
      </w:r>
      <w:r w:rsidR="00942B36" w:rsidRPr="002356F3">
        <w:rPr>
          <w:rFonts w:ascii="Times New Roman" w:hAnsi="Times New Roman" w:cs="Times New Roman"/>
          <w:sz w:val="24"/>
          <w:szCs w:val="24"/>
        </w:rPr>
        <w:t>R</w:t>
      </w:r>
      <w:r w:rsidR="000B3467" w:rsidRPr="002356F3">
        <w:rPr>
          <w:rFonts w:ascii="Times New Roman" w:hAnsi="Times New Roman" w:cs="Times New Roman"/>
          <w:sz w:val="24"/>
          <w:szCs w:val="24"/>
        </w:rPr>
        <w:t>ozhoduje</w:t>
      </w:r>
      <w:r w:rsidR="00942B36" w:rsidRPr="002356F3">
        <w:rPr>
          <w:rFonts w:ascii="Times New Roman" w:hAnsi="Times New Roman" w:cs="Times New Roman"/>
          <w:sz w:val="24"/>
          <w:szCs w:val="24"/>
        </w:rPr>
        <w:t xml:space="preserve"> se v něm</w:t>
      </w:r>
      <w:r w:rsidR="000B3467" w:rsidRPr="002356F3">
        <w:rPr>
          <w:rFonts w:ascii="Times New Roman" w:hAnsi="Times New Roman" w:cs="Times New Roman"/>
          <w:sz w:val="24"/>
          <w:szCs w:val="24"/>
        </w:rPr>
        <w:t xml:space="preserve"> o právech a povinnostech dítěte. Z tohoto důvodu je nutné zaručit maximální ochranu práv dítěte a jeho nejlepšího zájmu. K tomu bohužel vždy nedochází, jako např. v otázkách právního zastoupení, informování dítěte a jeho rodičů či nahlížení do spisu. </w:t>
      </w:r>
      <w:r w:rsidR="006B0C1B" w:rsidRPr="002356F3">
        <w:rPr>
          <w:rFonts w:ascii="Times New Roman" w:hAnsi="Times New Roman" w:cs="Times New Roman"/>
          <w:sz w:val="24"/>
          <w:szCs w:val="24"/>
        </w:rPr>
        <w:t xml:space="preserve">Na nedostatečnou ochranu práv dětí mladších 15 let upozornil už v roce 2011 Výbor OSN pro práva dítěte a v roce 2013 i Výbor OSN pro lidská práva. </w:t>
      </w:r>
      <w:r w:rsidR="00F55C15" w:rsidRPr="002356F3">
        <w:rPr>
          <w:rFonts w:ascii="Times New Roman" w:hAnsi="Times New Roman" w:cs="Times New Roman"/>
          <w:sz w:val="24"/>
          <w:szCs w:val="24"/>
        </w:rPr>
        <w:t xml:space="preserve">Předseda Rady podnět plně podporuje. </w:t>
      </w:r>
      <w:r w:rsidR="004F713B" w:rsidRPr="002356F3">
        <w:rPr>
          <w:rFonts w:ascii="Times New Roman" w:hAnsi="Times New Roman" w:cs="Times New Roman"/>
          <w:sz w:val="24"/>
          <w:szCs w:val="24"/>
        </w:rPr>
        <w:t>Podnět byl schválen Výborem pro práva dítěte ještě před jeho zrušení</w:t>
      </w:r>
      <w:r w:rsidR="00E64528">
        <w:rPr>
          <w:rFonts w:ascii="Times New Roman" w:hAnsi="Times New Roman" w:cs="Times New Roman"/>
          <w:sz w:val="24"/>
          <w:szCs w:val="24"/>
        </w:rPr>
        <w:t>m v listopadu 2014 v souvislosti s reformou výborů</w:t>
      </w:r>
      <w:r w:rsidR="004F713B" w:rsidRPr="002356F3">
        <w:rPr>
          <w:rFonts w:ascii="Times New Roman" w:hAnsi="Times New Roman" w:cs="Times New Roman"/>
          <w:sz w:val="24"/>
          <w:szCs w:val="24"/>
        </w:rPr>
        <w:t xml:space="preserve">. </w:t>
      </w:r>
      <w:r w:rsidR="00E64528">
        <w:rPr>
          <w:rFonts w:ascii="Times New Roman" w:hAnsi="Times New Roman" w:cs="Times New Roman"/>
          <w:sz w:val="24"/>
          <w:szCs w:val="24"/>
        </w:rPr>
        <w:t xml:space="preserve">Aby jej výbor nemusel znovu projednávat, předseda Rady si jej osvojil a předkládá jej Radě jako podnět svůj. Poté předseda Rady představil hostky k tomuto bodu </w:t>
      </w:r>
      <w:r w:rsidR="00452FF2" w:rsidRPr="002356F3">
        <w:rPr>
          <w:rFonts w:ascii="Times New Roman" w:hAnsi="Times New Roman" w:cs="Times New Roman"/>
          <w:sz w:val="24"/>
          <w:szCs w:val="24"/>
        </w:rPr>
        <w:t>A. Hofsch</w:t>
      </w:r>
      <w:r w:rsidR="00B83137" w:rsidRPr="002356F3">
        <w:rPr>
          <w:rFonts w:ascii="Times New Roman" w:hAnsi="Times New Roman" w:cs="Times New Roman"/>
          <w:sz w:val="24"/>
          <w:szCs w:val="24"/>
        </w:rPr>
        <w:t>n</w:t>
      </w:r>
      <w:r w:rsidR="00E64528">
        <w:rPr>
          <w:rFonts w:ascii="Times New Roman" w:hAnsi="Times New Roman" w:cs="Times New Roman"/>
          <w:sz w:val="24"/>
          <w:szCs w:val="24"/>
        </w:rPr>
        <w:t>eiderovou a B. Rittichovou z Ligy lidských práv, které se na vypracování podnětu ve Výboru pro práva dítěte podílely.</w:t>
      </w:r>
    </w:p>
    <w:p w:rsidR="006149C9" w:rsidRPr="002356F3" w:rsidRDefault="002A3516" w:rsidP="005F12FE">
      <w:pPr>
        <w:jc w:val="both"/>
        <w:rPr>
          <w:rFonts w:ascii="Times New Roman" w:hAnsi="Times New Roman" w:cs="Times New Roman"/>
          <w:sz w:val="24"/>
          <w:szCs w:val="24"/>
        </w:rPr>
      </w:pPr>
      <w:r w:rsidRPr="002356F3">
        <w:rPr>
          <w:rFonts w:ascii="Times New Roman" w:hAnsi="Times New Roman" w:cs="Times New Roman"/>
          <w:sz w:val="24"/>
          <w:szCs w:val="24"/>
        </w:rPr>
        <w:t>A. Hofsch</w:t>
      </w:r>
      <w:r w:rsidR="00B83137" w:rsidRPr="002356F3">
        <w:rPr>
          <w:rFonts w:ascii="Times New Roman" w:hAnsi="Times New Roman" w:cs="Times New Roman"/>
          <w:sz w:val="24"/>
          <w:szCs w:val="24"/>
        </w:rPr>
        <w:t>n</w:t>
      </w:r>
      <w:r w:rsidRPr="002356F3">
        <w:rPr>
          <w:rFonts w:ascii="Times New Roman" w:hAnsi="Times New Roman" w:cs="Times New Roman"/>
          <w:sz w:val="24"/>
          <w:szCs w:val="24"/>
        </w:rPr>
        <w:t>eiderová uv</w:t>
      </w:r>
      <w:r w:rsidR="00264803" w:rsidRPr="002356F3">
        <w:rPr>
          <w:rFonts w:ascii="Times New Roman" w:hAnsi="Times New Roman" w:cs="Times New Roman"/>
          <w:sz w:val="24"/>
          <w:szCs w:val="24"/>
        </w:rPr>
        <w:t>edla</w:t>
      </w:r>
      <w:r w:rsidRPr="002356F3">
        <w:rPr>
          <w:rFonts w:ascii="Times New Roman" w:hAnsi="Times New Roman" w:cs="Times New Roman"/>
          <w:sz w:val="24"/>
          <w:szCs w:val="24"/>
        </w:rPr>
        <w:t xml:space="preserve">, že je potřeba zaručit procesní práva v době před soudním stádiem, ve které řízení probíhá podle trestního řádu na rozdíl od mladistvých, kteří </w:t>
      </w:r>
      <w:r w:rsidR="003575AD" w:rsidRPr="002356F3">
        <w:rPr>
          <w:rFonts w:ascii="Times New Roman" w:hAnsi="Times New Roman" w:cs="Times New Roman"/>
          <w:sz w:val="24"/>
          <w:szCs w:val="24"/>
        </w:rPr>
        <w:t>podléhají</w:t>
      </w:r>
      <w:r w:rsidRPr="002356F3">
        <w:rPr>
          <w:rFonts w:ascii="Times New Roman" w:hAnsi="Times New Roman" w:cs="Times New Roman"/>
          <w:sz w:val="24"/>
          <w:szCs w:val="24"/>
        </w:rPr>
        <w:t xml:space="preserve"> speciální</w:t>
      </w:r>
      <w:r w:rsidR="003575AD" w:rsidRPr="002356F3">
        <w:rPr>
          <w:rFonts w:ascii="Times New Roman" w:hAnsi="Times New Roman" w:cs="Times New Roman"/>
          <w:sz w:val="24"/>
          <w:szCs w:val="24"/>
        </w:rPr>
        <w:t>mu</w:t>
      </w:r>
      <w:r w:rsidRPr="002356F3">
        <w:rPr>
          <w:rFonts w:ascii="Times New Roman" w:hAnsi="Times New Roman" w:cs="Times New Roman"/>
          <w:sz w:val="24"/>
          <w:szCs w:val="24"/>
        </w:rPr>
        <w:t xml:space="preserve"> přístup</w:t>
      </w:r>
      <w:r w:rsidR="003575AD" w:rsidRPr="002356F3">
        <w:rPr>
          <w:rFonts w:ascii="Times New Roman" w:hAnsi="Times New Roman" w:cs="Times New Roman"/>
          <w:sz w:val="24"/>
          <w:szCs w:val="24"/>
        </w:rPr>
        <w:t>u</w:t>
      </w:r>
      <w:r w:rsidRPr="002356F3">
        <w:rPr>
          <w:rFonts w:ascii="Times New Roman" w:hAnsi="Times New Roman" w:cs="Times New Roman"/>
          <w:sz w:val="24"/>
          <w:szCs w:val="24"/>
        </w:rPr>
        <w:t xml:space="preserve">, </w:t>
      </w:r>
      <w:r w:rsidR="003575AD" w:rsidRPr="002356F3">
        <w:rPr>
          <w:rFonts w:ascii="Times New Roman" w:hAnsi="Times New Roman" w:cs="Times New Roman"/>
          <w:sz w:val="24"/>
          <w:szCs w:val="24"/>
        </w:rPr>
        <w:t xml:space="preserve">mají </w:t>
      </w:r>
      <w:r w:rsidRPr="002356F3">
        <w:rPr>
          <w:rFonts w:ascii="Times New Roman" w:hAnsi="Times New Roman" w:cs="Times New Roman"/>
          <w:sz w:val="24"/>
          <w:szCs w:val="24"/>
        </w:rPr>
        <w:t>právo na právní pomoc apod.</w:t>
      </w:r>
    </w:p>
    <w:p w:rsidR="00E64528" w:rsidRDefault="00E64528" w:rsidP="005F12FE">
      <w:pPr>
        <w:jc w:val="both"/>
        <w:rPr>
          <w:rFonts w:ascii="Times New Roman" w:hAnsi="Times New Roman" w:cs="Times New Roman"/>
          <w:sz w:val="24"/>
          <w:szCs w:val="24"/>
        </w:rPr>
      </w:pPr>
      <w:r>
        <w:rPr>
          <w:rFonts w:ascii="Times New Roman" w:hAnsi="Times New Roman" w:cs="Times New Roman"/>
          <w:sz w:val="24"/>
          <w:szCs w:val="24"/>
        </w:rPr>
        <w:t xml:space="preserve">Následně předseda Rady navrhl tradiční způsob projednávání polytematických podnětů – nejdříve obecná rozprava o podnětu jako celku a následně podrobná rozprava a schvalování </w:t>
      </w:r>
      <w:r>
        <w:rPr>
          <w:rFonts w:ascii="Times New Roman" w:hAnsi="Times New Roman" w:cs="Times New Roman"/>
          <w:sz w:val="24"/>
          <w:szCs w:val="24"/>
        </w:rPr>
        <w:lastRenderedPageBreak/>
        <w:t>jeho jednotlivých bodů. Nakonec schválení návrhu usnesení vlády i usnesení Rady jako celku. Tento postup byl přijat.</w:t>
      </w:r>
    </w:p>
    <w:p w:rsidR="00351CC6" w:rsidRPr="002356F3" w:rsidRDefault="00E64528" w:rsidP="005F12FE">
      <w:pPr>
        <w:jc w:val="both"/>
        <w:rPr>
          <w:rFonts w:ascii="Times New Roman" w:hAnsi="Times New Roman" w:cs="Times New Roman"/>
          <w:sz w:val="24"/>
          <w:szCs w:val="24"/>
        </w:rPr>
      </w:pPr>
      <w:r>
        <w:rPr>
          <w:rFonts w:ascii="Times New Roman" w:hAnsi="Times New Roman" w:cs="Times New Roman"/>
          <w:sz w:val="24"/>
          <w:szCs w:val="24"/>
        </w:rPr>
        <w:t xml:space="preserve">V obecné rozpravě vystoupil </w:t>
      </w:r>
      <w:r w:rsidR="006149C9" w:rsidRPr="002356F3">
        <w:rPr>
          <w:rFonts w:ascii="Times New Roman" w:hAnsi="Times New Roman" w:cs="Times New Roman"/>
          <w:sz w:val="24"/>
          <w:szCs w:val="24"/>
        </w:rPr>
        <w:t xml:space="preserve">P. Jäger </w:t>
      </w:r>
      <w:r>
        <w:rPr>
          <w:rFonts w:ascii="Times New Roman" w:hAnsi="Times New Roman" w:cs="Times New Roman"/>
          <w:sz w:val="24"/>
          <w:szCs w:val="24"/>
        </w:rPr>
        <w:t>s</w:t>
      </w:r>
      <w:r w:rsidR="006149C9" w:rsidRPr="002356F3">
        <w:rPr>
          <w:rFonts w:ascii="Times New Roman" w:hAnsi="Times New Roman" w:cs="Times New Roman"/>
          <w:sz w:val="24"/>
          <w:szCs w:val="24"/>
        </w:rPr>
        <w:t xml:space="preserve"> tím, že navrhovaný termín konce roku 2015</w:t>
      </w:r>
      <w:r w:rsidR="00723734" w:rsidRPr="002356F3">
        <w:rPr>
          <w:rFonts w:ascii="Times New Roman" w:hAnsi="Times New Roman" w:cs="Times New Roman"/>
          <w:sz w:val="24"/>
          <w:szCs w:val="24"/>
        </w:rPr>
        <w:t xml:space="preserve"> obsažený v návrhu usnesení vlády</w:t>
      </w:r>
      <w:r w:rsidR="006149C9" w:rsidRPr="002356F3">
        <w:rPr>
          <w:rFonts w:ascii="Times New Roman" w:hAnsi="Times New Roman" w:cs="Times New Roman"/>
          <w:sz w:val="24"/>
          <w:szCs w:val="24"/>
        </w:rPr>
        <w:t xml:space="preserve"> je </w:t>
      </w:r>
      <w:r w:rsidR="003D6D5B" w:rsidRPr="002356F3">
        <w:rPr>
          <w:rFonts w:ascii="Times New Roman" w:hAnsi="Times New Roman" w:cs="Times New Roman"/>
          <w:sz w:val="24"/>
          <w:szCs w:val="24"/>
        </w:rPr>
        <w:t>stanoven</w:t>
      </w:r>
      <w:r w:rsidR="00276B6A" w:rsidRPr="002356F3">
        <w:rPr>
          <w:rFonts w:ascii="Times New Roman" w:hAnsi="Times New Roman" w:cs="Times New Roman"/>
          <w:sz w:val="24"/>
          <w:szCs w:val="24"/>
        </w:rPr>
        <w:t xml:space="preserve"> moc</w:t>
      </w:r>
      <w:r w:rsidR="006149C9" w:rsidRPr="002356F3">
        <w:rPr>
          <w:rFonts w:ascii="Times New Roman" w:hAnsi="Times New Roman" w:cs="Times New Roman"/>
          <w:sz w:val="24"/>
          <w:szCs w:val="24"/>
        </w:rPr>
        <w:t xml:space="preserve"> brzo</w:t>
      </w:r>
      <w:r w:rsidR="00723734" w:rsidRPr="002356F3">
        <w:rPr>
          <w:rFonts w:ascii="Times New Roman" w:hAnsi="Times New Roman" w:cs="Times New Roman"/>
          <w:sz w:val="24"/>
          <w:szCs w:val="24"/>
        </w:rPr>
        <w:t>. Zpracování navrhovaných změn a předložení vládě je potřeba odložit na 1. 7. 2016</w:t>
      </w:r>
      <w:r w:rsidR="006149C9" w:rsidRPr="002356F3">
        <w:rPr>
          <w:rFonts w:ascii="Times New Roman" w:hAnsi="Times New Roman" w:cs="Times New Roman"/>
          <w:sz w:val="24"/>
          <w:szCs w:val="24"/>
        </w:rPr>
        <w:t xml:space="preserve"> </w:t>
      </w:r>
      <w:r w:rsidR="00723734" w:rsidRPr="002356F3">
        <w:rPr>
          <w:rFonts w:ascii="Times New Roman" w:hAnsi="Times New Roman" w:cs="Times New Roman"/>
          <w:sz w:val="24"/>
          <w:szCs w:val="24"/>
        </w:rPr>
        <w:t>(z původního 31. 12. 2015) a zveřejňování informací v aplikac</w:t>
      </w:r>
      <w:r w:rsidR="006870CD" w:rsidRPr="002356F3">
        <w:rPr>
          <w:rFonts w:ascii="Times New Roman" w:hAnsi="Times New Roman" w:cs="Times New Roman"/>
          <w:sz w:val="24"/>
          <w:szCs w:val="24"/>
        </w:rPr>
        <w:t>i</w:t>
      </w:r>
      <w:r w:rsidR="00723734" w:rsidRPr="002356F3">
        <w:rPr>
          <w:rFonts w:ascii="Times New Roman" w:hAnsi="Times New Roman" w:cs="Times New Roman"/>
          <w:sz w:val="24"/>
          <w:szCs w:val="24"/>
        </w:rPr>
        <w:t xml:space="preserve"> Infosoud na 31. 12. 2015 (z původního 1. 7. 2015).</w:t>
      </w:r>
      <w:r>
        <w:rPr>
          <w:rFonts w:ascii="Times New Roman" w:hAnsi="Times New Roman" w:cs="Times New Roman"/>
          <w:sz w:val="24"/>
          <w:szCs w:val="24"/>
        </w:rPr>
        <w:t xml:space="preserve"> Předseda Rady jej upozornil, že tyto návrhy bude moci podat při schvalování návrhu usnesení vlády.</w:t>
      </w:r>
    </w:p>
    <w:p w:rsidR="007E4EB2" w:rsidRPr="002356F3" w:rsidRDefault="00405CA2" w:rsidP="00C243BD">
      <w:pPr>
        <w:jc w:val="both"/>
        <w:rPr>
          <w:rFonts w:ascii="Times New Roman" w:hAnsi="Times New Roman" w:cs="Times New Roman"/>
          <w:sz w:val="24"/>
          <w:szCs w:val="24"/>
        </w:rPr>
      </w:pPr>
      <w:r w:rsidRPr="00405CA2">
        <w:rPr>
          <w:rFonts w:ascii="Times New Roman" w:hAnsi="Times New Roman" w:cs="Times New Roman"/>
          <w:sz w:val="24"/>
          <w:szCs w:val="24"/>
        </w:rPr>
        <w:t>Předs</w:t>
      </w:r>
      <w:r>
        <w:rPr>
          <w:rFonts w:ascii="Times New Roman" w:hAnsi="Times New Roman" w:cs="Times New Roman"/>
          <w:sz w:val="24"/>
          <w:szCs w:val="24"/>
        </w:rPr>
        <w:t xml:space="preserve">eda Rady poté představil první úkol v příloze k návrhu usnesení vlády, kterým se navrhuje uložit ministru spravedlnosti v novele </w:t>
      </w:r>
      <w:r w:rsidRPr="00405CA2">
        <w:rPr>
          <w:rFonts w:ascii="Times New Roman" w:hAnsi="Times New Roman" w:cs="Times New Roman"/>
          <w:sz w:val="24"/>
          <w:szCs w:val="24"/>
        </w:rPr>
        <w:t>zákona č. 218/2003 Sb., o soudnictví ve věcech mládeže, ve znění pozdějších předpisů, a zákona č. 141/1961 Sb., o trestním řízení soudním (trestní řád), ve znění pozdějších předpisů</w:t>
      </w:r>
      <w:r>
        <w:rPr>
          <w:rFonts w:ascii="Times New Roman" w:hAnsi="Times New Roman" w:cs="Times New Roman"/>
          <w:sz w:val="24"/>
          <w:szCs w:val="24"/>
        </w:rPr>
        <w:t xml:space="preserve"> </w:t>
      </w:r>
      <w:r w:rsidR="0088782A" w:rsidRPr="002356F3">
        <w:rPr>
          <w:rFonts w:ascii="Times New Roman" w:hAnsi="Times New Roman" w:cs="Times New Roman"/>
          <w:sz w:val="24"/>
          <w:szCs w:val="24"/>
        </w:rPr>
        <w:t>„</w:t>
      </w:r>
      <w:r>
        <w:rPr>
          <w:rFonts w:ascii="Times New Roman" w:hAnsi="Times New Roman" w:cs="Times New Roman"/>
          <w:sz w:val="24"/>
          <w:szCs w:val="24"/>
        </w:rPr>
        <w:t>s</w:t>
      </w:r>
      <w:r w:rsidR="007E4EB2" w:rsidRPr="002356F3">
        <w:rPr>
          <w:rFonts w:ascii="Times New Roman" w:hAnsi="Times New Roman" w:cs="Times New Roman"/>
          <w:sz w:val="24"/>
          <w:szCs w:val="24"/>
        </w:rPr>
        <w:t>tanovit, že podezřelé dítě mladší 15 let má právo na obligatorní právní pomoc již od okamžiku, kdy jsou proti němu použita opatření nebo provedeny úkony podle trestních předpisů, včetně úkonů neodkladných a neopakovatelných, ledaže nelze provedení úkonu odložit a vyrozumění o něm zajistit, a to advokátem, jehož procesní postavení bude srovnatelné s procesním postavením obhájce v trestním řízení.</w:t>
      </w:r>
      <w:r w:rsidR="0088782A" w:rsidRPr="002356F3">
        <w:rPr>
          <w:rFonts w:ascii="Times New Roman" w:hAnsi="Times New Roman" w:cs="Times New Roman"/>
          <w:sz w:val="24"/>
          <w:szCs w:val="24"/>
        </w:rPr>
        <w:t>“</w:t>
      </w:r>
    </w:p>
    <w:p w:rsidR="007E4EB2" w:rsidRPr="002356F3" w:rsidRDefault="00295036" w:rsidP="00C243BD">
      <w:pPr>
        <w:jc w:val="both"/>
        <w:rPr>
          <w:rFonts w:ascii="Times New Roman" w:hAnsi="Times New Roman" w:cs="Times New Roman"/>
          <w:sz w:val="24"/>
          <w:szCs w:val="24"/>
        </w:rPr>
      </w:pPr>
      <w:r w:rsidRPr="002356F3">
        <w:rPr>
          <w:rFonts w:ascii="Times New Roman" w:hAnsi="Times New Roman" w:cs="Times New Roman"/>
          <w:sz w:val="24"/>
          <w:szCs w:val="24"/>
        </w:rPr>
        <w:t xml:space="preserve">A. </w:t>
      </w:r>
      <w:r w:rsidR="007E4EB2" w:rsidRPr="002356F3">
        <w:rPr>
          <w:rFonts w:ascii="Times New Roman" w:hAnsi="Times New Roman" w:cs="Times New Roman"/>
          <w:sz w:val="24"/>
          <w:szCs w:val="24"/>
        </w:rPr>
        <w:t xml:space="preserve">Hofschneiderová </w:t>
      </w:r>
      <w:r w:rsidR="00405CA2">
        <w:rPr>
          <w:rFonts w:ascii="Times New Roman" w:hAnsi="Times New Roman" w:cs="Times New Roman"/>
          <w:sz w:val="24"/>
          <w:szCs w:val="24"/>
        </w:rPr>
        <w:t>úkol uvedla s tím</w:t>
      </w:r>
      <w:r w:rsidR="0088782A" w:rsidRPr="002356F3">
        <w:rPr>
          <w:rFonts w:ascii="Times New Roman" w:hAnsi="Times New Roman" w:cs="Times New Roman"/>
          <w:sz w:val="24"/>
          <w:szCs w:val="24"/>
        </w:rPr>
        <w:t xml:space="preserve">, že jde o snahu zakotvit stejný standard jako u mladistvých. Toto právo </w:t>
      </w:r>
      <w:r w:rsidR="00823634" w:rsidRPr="002356F3">
        <w:rPr>
          <w:rFonts w:ascii="Times New Roman" w:hAnsi="Times New Roman" w:cs="Times New Roman"/>
          <w:sz w:val="24"/>
          <w:szCs w:val="24"/>
        </w:rPr>
        <w:t>plyne z práva</w:t>
      </w:r>
      <w:r w:rsidR="0088782A" w:rsidRPr="002356F3">
        <w:rPr>
          <w:rFonts w:ascii="Times New Roman" w:hAnsi="Times New Roman" w:cs="Times New Roman"/>
          <w:sz w:val="24"/>
          <w:szCs w:val="24"/>
        </w:rPr>
        <w:t xml:space="preserve"> na spravedlivý proces i pro děti trestně neodpovědné</w:t>
      </w:r>
      <w:r w:rsidR="00CC18AC" w:rsidRPr="002356F3">
        <w:rPr>
          <w:rFonts w:ascii="Times New Roman" w:hAnsi="Times New Roman" w:cs="Times New Roman"/>
          <w:sz w:val="24"/>
          <w:szCs w:val="24"/>
        </w:rPr>
        <w:t>, protože i ty musí být chráněny.</w:t>
      </w:r>
    </w:p>
    <w:p w:rsidR="00295036" w:rsidRPr="002356F3" w:rsidRDefault="00295036" w:rsidP="00C243BD">
      <w:pPr>
        <w:jc w:val="both"/>
        <w:rPr>
          <w:rFonts w:ascii="Times New Roman" w:hAnsi="Times New Roman" w:cs="Times New Roman"/>
          <w:sz w:val="24"/>
          <w:szCs w:val="24"/>
        </w:rPr>
      </w:pPr>
      <w:r w:rsidRPr="002356F3">
        <w:rPr>
          <w:rFonts w:ascii="Times New Roman" w:hAnsi="Times New Roman" w:cs="Times New Roman"/>
          <w:sz w:val="24"/>
          <w:szCs w:val="24"/>
        </w:rPr>
        <w:t xml:space="preserve">P. Jäger </w:t>
      </w:r>
      <w:r w:rsidR="00001C8B" w:rsidRPr="002356F3">
        <w:rPr>
          <w:rFonts w:ascii="Times New Roman" w:hAnsi="Times New Roman" w:cs="Times New Roman"/>
          <w:sz w:val="24"/>
          <w:szCs w:val="24"/>
        </w:rPr>
        <w:t>nesouhlas</w:t>
      </w:r>
      <w:r w:rsidR="00145F4C" w:rsidRPr="002356F3">
        <w:rPr>
          <w:rFonts w:ascii="Times New Roman" w:hAnsi="Times New Roman" w:cs="Times New Roman"/>
          <w:sz w:val="24"/>
          <w:szCs w:val="24"/>
        </w:rPr>
        <w:t>il</w:t>
      </w:r>
      <w:r w:rsidR="00001C8B" w:rsidRPr="002356F3">
        <w:rPr>
          <w:rFonts w:ascii="Times New Roman" w:hAnsi="Times New Roman" w:cs="Times New Roman"/>
          <w:sz w:val="24"/>
          <w:szCs w:val="24"/>
        </w:rPr>
        <w:t xml:space="preserve"> z toho důvodu, že nejde o trestní řízení. V civilním řízení nejde o trest, ale</w:t>
      </w:r>
      <w:r w:rsidR="00A113C8" w:rsidRPr="002356F3">
        <w:rPr>
          <w:rFonts w:ascii="Times New Roman" w:hAnsi="Times New Roman" w:cs="Times New Roman"/>
          <w:sz w:val="24"/>
          <w:szCs w:val="24"/>
        </w:rPr>
        <w:t xml:space="preserve"> o výchovný aspek</w:t>
      </w:r>
      <w:r w:rsidR="00853A8B" w:rsidRPr="002356F3">
        <w:rPr>
          <w:rFonts w:ascii="Times New Roman" w:hAnsi="Times New Roman" w:cs="Times New Roman"/>
          <w:sz w:val="24"/>
          <w:szCs w:val="24"/>
        </w:rPr>
        <w:t>t</w:t>
      </w:r>
      <w:r w:rsidR="00001C8B" w:rsidRPr="002356F3">
        <w:rPr>
          <w:rFonts w:ascii="Times New Roman" w:hAnsi="Times New Roman" w:cs="Times New Roman"/>
          <w:sz w:val="24"/>
          <w:szCs w:val="24"/>
        </w:rPr>
        <w:t xml:space="preserve">. </w:t>
      </w:r>
      <w:r w:rsidR="00FF5A70" w:rsidRPr="002356F3">
        <w:rPr>
          <w:rFonts w:ascii="Times New Roman" w:hAnsi="Times New Roman" w:cs="Times New Roman"/>
          <w:sz w:val="24"/>
          <w:szCs w:val="24"/>
        </w:rPr>
        <w:t>Navrhovanou</w:t>
      </w:r>
      <w:r w:rsidR="00001C8B" w:rsidRPr="002356F3">
        <w:rPr>
          <w:rFonts w:ascii="Times New Roman" w:hAnsi="Times New Roman" w:cs="Times New Roman"/>
          <w:sz w:val="24"/>
          <w:szCs w:val="24"/>
        </w:rPr>
        <w:t xml:space="preserve"> úpravou dochází k posouvání koncepce řízení s dětmi mladšími 15 let.</w:t>
      </w:r>
    </w:p>
    <w:p w:rsidR="002A4642" w:rsidRPr="002356F3" w:rsidRDefault="002A4642" w:rsidP="00C243BD">
      <w:pPr>
        <w:jc w:val="both"/>
        <w:rPr>
          <w:rFonts w:ascii="Times New Roman" w:hAnsi="Times New Roman" w:cs="Times New Roman"/>
          <w:sz w:val="24"/>
          <w:szCs w:val="24"/>
        </w:rPr>
      </w:pPr>
      <w:r w:rsidRPr="002356F3">
        <w:rPr>
          <w:rFonts w:ascii="Times New Roman" w:hAnsi="Times New Roman" w:cs="Times New Roman"/>
          <w:sz w:val="24"/>
          <w:szCs w:val="24"/>
        </w:rPr>
        <w:t>K. Bendová se domnív</w:t>
      </w:r>
      <w:r w:rsidR="001D22B5" w:rsidRPr="002356F3">
        <w:rPr>
          <w:rFonts w:ascii="Times New Roman" w:hAnsi="Times New Roman" w:cs="Times New Roman"/>
          <w:sz w:val="24"/>
          <w:szCs w:val="24"/>
        </w:rPr>
        <w:t>ala</w:t>
      </w:r>
      <w:r w:rsidRPr="002356F3">
        <w:rPr>
          <w:rFonts w:ascii="Times New Roman" w:hAnsi="Times New Roman" w:cs="Times New Roman"/>
          <w:sz w:val="24"/>
          <w:szCs w:val="24"/>
        </w:rPr>
        <w:t>, že by tato otázka měla být upravena v novém trestním řádu a po</w:t>
      </w:r>
      <w:r w:rsidR="00697F3D" w:rsidRPr="002356F3">
        <w:rPr>
          <w:rFonts w:ascii="Times New Roman" w:hAnsi="Times New Roman" w:cs="Times New Roman"/>
          <w:sz w:val="24"/>
          <w:szCs w:val="24"/>
        </w:rPr>
        <w:t>ložila</w:t>
      </w:r>
      <w:r w:rsidRPr="002356F3">
        <w:rPr>
          <w:rFonts w:ascii="Times New Roman" w:hAnsi="Times New Roman" w:cs="Times New Roman"/>
          <w:sz w:val="24"/>
          <w:szCs w:val="24"/>
        </w:rPr>
        <w:t xml:space="preserve"> otázku na úlohu zákonných zástupců dětí. Předseda Rady reag</w:t>
      </w:r>
      <w:r w:rsidR="00551AF6" w:rsidRPr="002356F3">
        <w:rPr>
          <w:rFonts w:ascii="Times New Roman" w:hAnsi="Times New Roman" w:cs="Times New Roman"/>
          <w:sz w:val="24"/>
          <w:szCs w:val="24"/>
        </w:rPr>
        <w:t>oval</w:t>
      </w:r>
      <w:r w:rsidRPr="002356F3">
        <w:rPr>
          <w:rFonts w:ascii="Times New Roman" w:hAnsi="Times New Roman" w:cs="Times New Roman"/>
          <w:sz w:val="24"/>
          <w:szCs w:val="24"/>
        </w:rPr>
        <w:t xml:space="preserve"> tím, že úprava, která se jich týká, je obsažena v dalších úkolech. Trestní řád takové úpravě žádným způsobem nebrání. </w:t>
      </w:r>
    </w:p>
    <w:p w:rsidR="002C6E08" w:rsidRPr="002356F3" w:rsidRDefault="002C6E08" w:rsidP="00C243BD">
      <w:pPr>
        <w:jc w:val="both"/>
        <w:rPr>
          <w:rFonts w:ascii="Times New Roman" w:hAnsi="Times New Roman" w:cs="Times New Roman"/>
          <w:sz w:val="24"/>
          <w:szCs w:val="24"/>
        </w:rPr>
      </w:pPr>
      <w:r w:rsidRPr="002356F3">
        <w:rPr>
          <w:rFonts w:ascii="Times New Roman" w:hAnsi="Times New Roman" w:cs="Times New Roman"/>
          <w:sz w:val="24"/>
          <w:szCs w:val="24"/>
        </w:rPr>
        <w:t>Ch. H. Scheu inform</w:t>
      </w:r>
      <w:r w:rsidR="00CC639D" w:rsidRPr="002356F3">
        <w:rPr>
          <w:rFonts w:ascii="Times New Roman" w:hAnsi="Times New Roman" w:cs="Times New Roman"/>
          <w:sz w:val="24"/>
          <w:szCs w:val="24"/>
        </w:rPr>
        <w:t>oval</w:t>
      </w:r>
      <w:r w:rsidRPr="002356F3">
        <w:rPr>
          <w:rFonts w:ascii="Times New Roman" w:hAnsi="Times New Roman" w:cs="Times New Roman"/>
          <w:sz w:val="24"/>
          <w:szCs w:val="24"/>
        </w:rPr>
        <w:t xml:space="preserve"> o tom, že současná koncepce řízení proti dětem mladším 15 let může být v rozporu s mezinárodními závazky. P. Jäger </w:t>
      </w:r>
      <w:r w:rsidR="00C83C3E" w:rsidRPr="002356F3">
        <w:rPr>
          <w:rFonts w:ascii="Times New Roman" w:hAnsi="Times New Roman" w:cs="Times New Roman"/>
          <w:sz w:val="24"/>
          <w:szCs w:val="24"/>
        </w:rPr>
        <w:t>sdělil</w:t>
      </w:r>
      <w:r w:rsidR="00D04502" w:rsidRPr="002356F3">
        <w:rPr>
          <w:rFonts w:ascii="Times New Roman" w:hAnsi="Times New Roman" w:cs="Times New Roman"/>
          <w:sz w:val="24"/>
          <w:szCs w:val="24"/>
        </w:rPr>
        <w:t xml:space="preserve">, že příprava nového trestního řádu bude trvat dlouhou dobu a zatím není jasná koncepce vztahu trestního řádu a zákona o soudnictví ve věcech mládeže. </w:t>
      </w:r>
    </w:p>
    <w:p w:rsidR="00D04502" w:rsidRPr="002356F3" w:rsidRDefault="00D04502" w:rsidP="00C243BD">
      <w:pPr>
        <w:jc w:val="both"/>
        <w:rPr>
          <w:rFonts w:ascii="Times New Roman" w:hAnsi="Times New Roman" w:cs="Times New Roman"/>
          <w:sz w:val="24"/>
          <w:szCs w:val="24"/>
        </w:rPr>
      </w:pPr>
      <w:r w:rsidRPr="002356F3">
        <w:rPr>
          <w:rFonts w:ascii="Times New Roman" w:hAnsi="Times New Roman" w:cs="Times New Roman"/>
          <w:sz w:val="24"/>
          <w:szCs w:val="24"/>
        </w:rPr>
        <w:t>Bylo přistoupeno k hlasování a úkol byl schválen (17 pro, 6 se zdrželo).</w:t>
      </w:r>
    </w:p>
    <w:p w:rsidR="00AD1206" w:rsidRPr="002356F3" w:rsidRDefault="00405CA2" w:rsidP="00C243BD">
      <w:pPr>
        <w:jc w:val="both"/>
        <w:rPr>
          <w:rFonts w:ascii="Times New Roman" w:hAnsi="Times New Roman" w:cs="Times New Roman"/>
          <w:sz w:val="24"/>
          <w:szCs w:val="24"/>
        </w:rPr>
      </w:pPr>
      <w:r w:rsidRPr="00405CA2">
        <w:rPr>
          <w:rFonts w:ascii="Times New Roman" w:hAnsi="Times New Roman" w:cs="Times New Roman"/>
          <w:sz w:val="24"/>
          <w:szCs w:val="24"/>
        </w:rPr>
        <w:t>Předs</w:t>
      </w:r>
      <w:r>
        <w:rPr>
          <w:rFonts w:ascii="Times New Roman" w:hAnsi="Times New Roman" w:cs="Times New Roman"/>
          <w:sz w:val="24"/>
          <w:szCs w:val="24"/>
        </w:rPr>
        <w:t xml:space="preserve">eda Rady poté představil druhý úkol, kterým se navrhuje uložit ministru spravedlnosti v novele </w:t>
      </w:r>
      <w:r w:rsidRPr="00405CA2">
        <w:rPr>
          <w:rFonts w:ascii="Times New Roman" w:hAnsi="Times New Roman" w:cs="Times New Roman"/>
          <w:sz w:val="24"/>
          <w:szCs w:val="24"/>
        </w:rPr>
        <w:t>zákona č. 218/2003 Sb., o soudnictví ve věcech mládeže, ve znění pozdějších předpisů, a zákona č. 141/1961 Sb., o trestním řízení soudním (trestní řád), ve znění pozdějších předpisů</w:t>
      </w:r>
      <w:r w:rsidRPr="002356F3">
        <w:rPr>
          <w:rFonts w:ascii="Times New Roman" w:hAnsi="Times New Roman" w:cs="Times New Roman"/>
          <w:sz w:val="24"/>
          <w:szCs w:val="24"/>
        </w:rPr>
        <w:t xml:space="preserve"> </w:t>
      </w:r>
      <w:r w:rsidR="00AD1206" w:rsidRPr="002356F3">
        <w:rPr>
          <w:rFonts w:ascii="Times New Roman" w:hAnsi="Times New Roman" w:cs="Times New Roman"/>
          <w:sz w:val="24"/>
          <w:szCs w:val="24"/>
        </w:rPr>
        <w:t>„</w:t>
      </w:r>
      <w:r>
        <w:rPr>
          <w:rFonts w:ascii="Times New Roman" w:hAnsi="Times New Roman" w:cs="Times New Roman"/>
          <w:sz w:val="24"/>
          <w:szCs w:val="24"/>
        </w:rPr>
        <w:t>s</w:t>
      </w:r>
      <w:r w:rsidR="00AD1206" w:rsidRPr="002356F3">
        <w:rPr>
          <w:rFonts w:ascii="Times New Roman" w:hAnsi="Times New Roman" w:cs="Times New Roman"/>
          <w:sz w:val="24"/>
          <w:szCs w:val="24"/>
        </w:rPr>
        <w:t xml:space="preserve">tanovit povinnost orgánů činných v trestním řízení v průběhu přípravného řízení, fázi prověřování, provádět úkony s dítětem mladším 15 let, podezřelým z činu jinak trestného, ve speciální výslechové místnosti. Pokud speciální výslechová místnost není k dispozici, nebo provedení úkonu v ní není pro dítě mladší 15 let výhodné, provede se tento úkon na jiném místě, které s ohledem na okolnosti případu a duševní a mravní vývoj </w:t>
      </w:r>
      <w:r w:rsidR="00AD1206" w:rsidRPr="002356F3">
        <w:rPr>
          <w:rFonts w:ascii="Times New Roman" w:hAnsi="Times New Roman" w:cs="Times New Roman"/>
          <w:sz w:val="24"/>
          <w:szCs w:val="24"/>
        </w:rPr>
        <w:lastRenderedPageBreak/>
        <w:t>dítěte mladšího 15 let může přispět ke správnému provedení úkonu a k dosažení žádoucího výsledku.“</w:t>
      </w:r>
    </w:p>
    <w:p w:rsidR="00AD1206" w:rsidRPr="002356F3" w:rsidRDefault="0078175C" w:rsidP="00C243BD">
      <w:pPr>
        <w:jc w:val="both"/>
        <w:rPr>
          <w:rFonts w:ascii="Times New Roman" w:hAnsi="Times New Roman" w:cs="Times New Roman"/>
          <w:sz w:val="24"/>
          <w:szCs w:val="24"/>
        </w:rPr>
      </w:pPr>
      <w:r w:rsidRPr="002356F3">
        <w:rPr>
          <w:rFonts w:ascii="Times New Roman" w:hAnsi="Times New Roman" w:cs="Times New Roman"/>
          <w:sz w:val="24"/>
          <w:szCs w:val="24"/>
        </w:rPr>
        <w:t xml:space="preserve">A. Hofschneiderová </w:t>
      </w:r>
      <w:r w:rsidR="00405CA2">
        <w:rPr>
          <w:rFonts w:ascii="Times New Roman" w:hAnsi="Times New Roman" w:cs="Times New Roman"/>
          <w:sz w:val="24"/>
          <w:szCs w:val="24"/>
        </w:rPr>
        <w:t xml:space="preserve">k úkolu </w:t>
      </w:r>
      <w:r w:rsidRPr="002356F3">
        <w:rPr>
          <w:rFonts w:ascii="Times New Roman" w:hAnsi="Times New Roman" w:cs="Times New Roman"/>
          <w:sz w:val="24"/>
          <w:szCs w:val="24"/>
        </w:rPr>
        <w:t>sděl</w:t>
      </w:r>
      <w:r w:rsidR="00EE5620" w:rsidRPr="002356F3">
        <w:rPr>
          <w:rFonts w:ascii="Times New Roman" w:hAnsi="Times New Roman" w:cs="Times New Roman"/>
          <w:sz w:val="24"/>
          <w:szCs w:val="24"/>
        </w:rPr>
        <w:t>ila</w:t>
      </w:r>
      <w:r w:rsidRPr="002356F3">
        <w:rPr>
          <w:rFonts w:ascii="Times New Roman" w:hAnsi="Times New Roman" w:cs="Times New Roman"/>
          <w:sz w:val="24"/>
          <w:szCs w:val="24"/>
        </w:rPr>
        <w:t>, že z pokynu policejního prezidenta vyplývá používání speciálních výslechových místností pro děti</w:t>
      </w:r>
      <w:r w:rsidR="00E64AE3" w:rsidRPr="002356F3">
        <w:rPr>
          <w:rFonts w:ascii="Times New Roman" w:hAnsi="Times New Roman" w:cs="Times New Roman"/>
          <w:sz w:val="24"/>
          <w:szCs w:val="24"/>
        </w:rPr>
        <w:t xml:space="preserve"> v praxi</w:t>
      </w:r>
      <w:r w:rsidRPr="002356F3">
        <w:rPr>
          <w:rFonts w:ascii="Times New Roman" w:hAnsi="Times New Roman" w:cs="Times New Roman"/>
          <w:sz w:val="24"/>
          <w:szCs w:val="24"/>
        </w:rPr>
        <w:t>. Mělo by se vztahovat na oběti, ale i na děti podezřelé.</w:t>
      </w:r>
    </w:p>
    <w:p w:rsidR="00832045" w:rsidRPr="002356F3" w:rsidRDefault="00832045" w:rsidP="00C243BD">
      <w:pPr>
        <w:jc w:val="both"/>
        <w:rPr>
          <w:rFonts w:ascii="Times New Roman" w:hAnsi="Times New Roman" w:cs="Times New Roman"/>
          <w:sz w:val="24"/>
          <w:szCs w:val="24"/>
        </w:rPr>
      </w:pPr>
      <w:r w:rsidRPr="002356F3">
        <w:rPr>
          <w:rFonts w:ascii="Times New Roman" w:hAnsi="Times New Roman" w:cs="Times New Roman"/>
          <w:sz w:val="24"/>
          <w:szCs w:val="24"/>
        </w:rPr>
        <w:t>P. Jäger se vyj</w:t>
      </w:r>
      <w:r w:rsidR="00237499" w:rsidRPr="002356F3">
        <w:rPr>
          <w:rFonts w:ascii="Times New Roman" w:hAnsi="Times New Roman" w:cs="Times New Roman"/>
          <w:sz w:val="24"/>
          <w:szCs w:val="24"/>
        </w:rPr>
        <w:t>ádřil</w:t>
      </w:r>
      <w:r w:rsidRPr="002356F3">
        <w:rPr>
          <w:rFonts w:ascii="Times New Roman" w:hAnsi="Times New Roman" w:cs="Times New Roman"/>
          <w:sz w:val="24"/>
          <w:szCs w:val="24"/>
        </w:rPr>
        <w:t xml:space="preserve"> k tomu, že tato úprava je žádoucí, ale nejde o legislativu. Je to pouze praxe Policie České republiky. </w:t>
      </w:r>
      <w:r w:rsidR="004A3DF2" w:rsidRPr="002356F3">
        <w:rPr>
          <w:rFonts w:ascii="Times New Roman" w:hAnsi="Times New Roman" w:cs="Times New Roman"/>
          <w:sz w:val="24"/>
          <w:szCs w:val="24"/>
        </w:rPr>
        <w:t xml:space="preserve">Předseda </w:t>
      </w:r>
      <w:r w:rsidR="00437112" w:rsidRPr="002356F3">
        <w:rPr>
          <w:rFonts w:ascii="Times New Roman" w:hAnsi="Times New Roman" w:cs="Times New Roman"/>
          <w:sz w:val="24"/>
          <w:szCs w:val="24"/>
        </w:rPr>
        <w:t xml:space="preserve">Rady doplnil, že předmětem úkolu je právě tuto povinnost zakotvit v zákoně. </w:t>
      </w:r>
      <w:r w:rsidR="00265B2C" w:rsidRPr="002356F3">
        <w:rPr>
          <w:rFonts w:ascii="Times New Roman" w:hAnsi="Times New Roman" w:cs="Times New Roman"/>
          <w:sz w:val="24"/>
          <w:szCs w:val="24"/>
        </w:rPr>
        <w:t>A Hofschneiderová dod</w:t>
      </w:r>
      <w:r w:rsidR="006F581D" w:rsidRPr="002356F3">
        <w:rPr>
          <w:rFonts w:ascii="Times New Roman" w:hAnsi="Times New Roman" w:cs="Times New Roman"/>
          <w:sz w:val="24"/>
          <w:szCs w:val="24"/>
        </w:rPr>
        <w:t>ala</w:t>
      </w:r>
      <w:r w:rsidR="00265B2C" w:rsidRPr="002356F3">
        <w:rPr>
          <w:rFonts w:ascii="Times New Roman" w:hAnsi="Times New Roman" w:cs="Times New Roman"/>
          <w:sz w:val="24"/>
          <w:szCs w:val="24"/>
        </w:rPr>
        <w:t xml:space="preserve">, že pokyn </w:t>
      </w:r>
      <w:r w:rsidR="00405CA2">
        <w:rPr>
          <w:rFonts w:ascii="Times New Roman" w:hAnsi="Times New Roman" w:cs="Times New Roman"/>
          <w:sz w:val="24"/>
          <w:szCs w:val="24"/>
        </w:rPr>
        <w:t xml:space="preserve">je interním předpisem pro Policii ČR a </w:t>
      </w:r>
      <w:r w:rsidR="00265B2C" w:rsidRPr="002356F3">
        <w:rPr>
          <w:rFonts w:ascii="Times New Roman" w:hAnsi="Times New Roman" w:cs="Times New Roman"/>
          <w:sz w:val="24"/>
          <w:szCs w:val="24"/>
        </w:rPr>
        <w:t xml:space="preserve">není pro veřejnost závazný. Není možné si vynutit </w:t>
      </w:r>
      <w:r w:rsidR="00405CA2">
        <w:rPr>
          <w:rFonts w:ascii="Times New Roman" w:hAnsi="Times New Roman" w:cs="Times New Roman"/>
          <w:sz w:val="24"/>
          <w:szCs w:val="24"/>
        </w:rPr>
        <w:t>jeho uplatnění a neplynou z něj pro vnější osoby mimo Policii ČR žádná práva</w:t>
      </w:r>
      <w:r w:rsidR="00265B2C" w:rsidRPr="002356F3">
        <w:rPr>
          <w:rFonts w:ascii="Times New Roman" w:hAnsi="Times New Roman" w:cs="Times New Roman"/>
          <w:sz w:val="24"/>
          <w:szCs w:val="24"/>
        </w:rPr>
        <w:t xml:space="preserve">. </w:t>
      </w:r>
      <w:r w:rsidR="008107F8" w:rsidRPr="002356F3">
        <w:rPr>
          <w:rFonts w:ascii="Times New Roman" w:hAnsi="Times New Roman" w:cs="Times New Roman"/>
          <w:sz w:val="24"/>
          <w:szCs w:val="24"/>
        </w:rPr>
        <w:t xml:space="preserve">Neprovedení výslechu ve speciální místnosti neznamená, že bude výslech </w:t>
      </w:r>
      <w:r w:rsidR="00A27FEB" w:rsidRPr="002356F3">
        <w:rPr>
          <w:rFonts w:ascii="Times New Roman" w:hAnsi="Times New Roman" w:cs="Times New Roman"/>
          <w:sz w:val="24"/>
          <w:szCs w:val="24"/>
        </w:rPr>
        <w:t xml:space="preserve">automaticky </w:t>
      </w:r>
      <w:r w:rsidR="008107F8" w:rsidRPr="002356F3">
        <w:rPr>
          <w:rFonts w:ascii="Times New Roman" w:hAnsi="Times New Roman" w:cs="Times New Roman"/>
          <w:sz w:val="24"/>
          <w:szCs w:val="24"/>
        </w:rPr>
        <w:t xml:space="preserve">neplatný. </w:t>
      </w:r>
    </w:p>
    <w:p w:rsidR="00735EA2" w:rsidRPr="002356F3" w:rsidRDefault="008D4DB4" w:rsidP="00C243BD">
      <w:pPr>
        <w:jc w:val="both"/>
        <w:rPr>
          <w:rFonts w:ascii="Times New Roman" w:hAnsi="Times New Roman" w:cs="Times New Roman"/>
          <w:sz w:val="24"/>
          <w:szCs w:val="24"/>
        </w:rPr>
      </w:pPr>
      <w:r w:rsidRPr="002356F3">
        <w:rPr>
          <w:rFonts w:ascii="Times New Roman" w:hAnsi="Times New Roman" w:cs="Times New Roman"/>
          <w:sz w:val="24"/>
          <w:szCs w:val="24"/>
        </w:rPr>
        <w:t>R. Jiránek inform</w:t>
      </w:r>
      <w:r w:rsidR="00721B20" w:rsidRPr="002356F3">
        <w:rPr>
          <w:rFonts w:ascii="Times New Roman" w:hAnsi="Times New Roman" w:cs="Times New Roman"/>
          <w:sz w:val="24"/>
          <w:szCs w:val="24"/>
        </w:rPr>
        <w:t>oval</w:t>
      </w:r>
      <w:r w:rsidRPr="002356F3">
        <w:rPr>
          <w:rFonts w:ascii="Times New Roman" w:hAnsi="Times New Roman" w:cs="Times New Roman"/>
          <w:sz w:val="24"/>
          <w:szCs w:val="24"/>
        </w:rPr>
        <w:t xml:space="preserve"> o tom, že v současné době se výslechové místnosti opravdu používají výhradně pro oběti. Je jich zřízeno 53, ale v plánu je vytvořit další.</w:t>
      </w:r>
      <w:r w:rsidR="00C63760" w:rsidRPr="002356F3">
        <w:rPr>
          <w:rFonts w:ascii="Times New Roman" w:hAnsi="Times New Roman" w:cs="Times New Roman"/>
          <w:sz w:val="24"/>
          <w:szCs w:val="24"/>
        </w:rPr>
        <w:t xml:space="preserve"> Z důvodu, že nemusí být vždy dostupné, je potřeba upravit v zákoně výjimky z pravidla, kdy je potřeba výslech ve speciální místnosti vést.</w:t>
      </w:r>
    </w:p>
    <w:p w:rsidR="00735EA2" w:rsidRPr="002356F3" w:rsidRDefault="00735EA2" w:rsidP="00C243BD">
      <w:pPr>
        <w:jc w:val="both"/>
        <w:rPr>
          <w:rFonts w:ascii="Times New Roman" w:hAnsi="Times New Roman" w:cs="Times New Roman"/>
          <w:sz w:val="24"/>
          <w:szCs w:val="24"/>
        </w:rPr>
      </w:pPr>
      <w:r w:rsidRPr="002356F3">
        <w:rPr>
          <w:rFonts w:ascii="Times New Roman" w:hAnsi="Times New Roman" w:cs="Times New Roman"/>
          <w:sz w:val="24"/>
          <w:szCs w:val="24"/>
        </w:rPr>
        <w:t>O úkolu bylo hlasováno a byl schválen (1</w:t>
      </w:r>
      <w:r w:rsidR="001411CA" w:rsidRPr="002356F3">
        <w:rPr>
          <w:rFonts w:ascii="Times New Roman" w:hAnsi="Times New Roman" w:cs="Times New Roman"/>
          <w:sz w:val="24"/>
          <w:szCs w:val="24"/>
        </w:rPr>
        <w:t>6</w:t>
      </w:r>
      <w:r w:rsidRPr="002356F3">
        <w:rPr>
          <w:rFonts w:ascii="Times New Roman" w:hAnsi="Times New Roman" w:cs="Times New Roman"/>
          <w:sz w:val="24"/>
          <w:szCs w:val="24"/>
        </w:rPr>
        <w:t xml:space="preserve"> pro, 1 proti, 5 se zdržel</w:t>
      </w:r>
      <w:r w:rsidR="00B96092" w:rsidRPr="002356F3">
        <w:rPr>
          <w:rFonts w:ascii="Times New Roman" w:hAnsi="Times New Roman" w:cs="Times New Roman"/>
          <w:sz w:val="24"/>
          <w:szCs w:val="24"/>
        </w:rPr>
        <w:t>o</w:t>
      </w:r>
      <w:r w:rsidRPr="002356F3">
        <w:rPr>
          <w:rFonts w:ascii="Times New Roman" w:hAnsi="Times New Roman" w:cs="Times New Roman"/>
          <w:sz w:val="24"/>
          <w:szCs w:val="24"/>
        </w:rPr>
        <w:t>)</w:t>
      </w:r>
      <w:r w:rsidR="00600165" w:rsidRPr="002356F3">
        <w:rPr>
          <w:rFonts w:ascii="Times New Roman" w:hAnsi="Times New Roman" w:cs="Times New Roman"/>
          <w:sz w:val="24"/>
          <w:szCs w:val="24"/>
        </w:rPr>
        <w:t>.</w:t>
      </w:r>
    </w:p>
    <w:p w:rsidR="00557924" w:rsidRPr="002356F3" w:rsidRDefault="00405CA2" w:rsidP="00C243BD">
      <w:pPr>
        <w:jc w:val="both"/>
        <w:rPr>
          <w:rFonts w:ascii="Times New Roman" w:hAnsi="Times New Roman" w:cs="Times New Roman"/>
          <w:sz w:val="24"/>
          <w:szCs w:val="24"/>
        </w:rPr>
      </w:pPr>
      <w:r w:rsidRPr="00405CA2">
        <w:rPr>
          <w:rFonts w:ascii="Times New Roman" w:hAnsi="Times New Roman" w:cs="Times New Roman"/>
          <w:sz w:val="24"/>
          <w:szCs w:val="24"/>
        </w:rPr>
        <w:t>Předs</w:t>
      </w:r>
      <w:r>
        <w:rPr>
          <w:rFonts w:ascii="Times New Roman" w:hAnsi="Times New Roman" w:cs="Times New Roman"/>
          <w:sz w:val="24"/>
          <w:szCs w:val="24"/>
        </w:rPr>
        <w:t>eda Rady poté představil třetí</w:t>
      </w:r>
      <w:r w:rsidR="005C14E4">
        <w:rPr>
          <w:rFonts w:ascii="Times New Roman" w:hAnsi="Times New Roman" w:cs="Times New Roman"/>
          <w:sz w:val="24"/>
          <w:szCs w:val="24"/>
        </w:rPr>
        <w:t xml:space="preserve"> úkol</w:t>
      </w:r>
      <w:r>
        <w:rPr>
          <w:rFonts w:ascii="Times New Roman" w:hAnsi="Times New Roman" w:cs="Times New Roman"/>
          <w:sz w:val="24"/>
          <w:szCs w:val="24"/>
        </w:rPr>
        <w:t xml:space="preserve">, kterým se navrhuje uložit ministru spravedlnosti v novele </w:t>
      </w:r>
      <w:r w:rsidRPr="00405CA2">
        <w:rPr>
          <w:rFonts w:ascii="Times New Roman" w:hAnsi="Times New Roman" w:cs="Times New Roman"/>
          <w:sz w:val="24"/>
          <w:szCs w:val="24"/>
        </w:rPr>
        <w:t>zákona č. 218/2003 Sb., o soudnictví ve věcech mládeže, ve znění pozdějších předpisů, a zákona č. 141/1961 Sb., o trestním řízení soudním (trestní řád), ve znění pozdějších předpisů</w:t>
      </w:r>
      <w:r w:rsidRPr="002356F3">
        <w:rPr>
          <w:rFonts w:ascii="Times New Roman" w:hAnsi="Times New Roman" w:cs="Times New Roman"/>
          <w:sz w:val="24"/>
          <w:szCs w:val="24"/>
        </w:rPr>
        <w:t xml:space="preserve"> </w:t>
      </w:r>
      <w:r w:rsidR="00557924" w:rsidRPr="002356F3">
        <w:rPr>
          <w:rFonts w:ascii="Times New Roman" w:hAnsi="Times New Roman" w:cs="Times New Roman"/>
          <w:sz w:val="24"/>
          <w:szCs w:val="24"/>
        </w:rPr>
        <w:t>„</w:t>
      </w:r>
      <w:r w:rsidR="005C14E4">
        <w:rPr>
          <w:rFonts w:ascii="Times New Roman" w:hAnsi="Times New Roman" w:cs="Times New Roman"/>
          <w:sz w:val="24"/>
          <w:szCs w:val="24"/>
        </w:rPr>
        <w:t>s</w:t>
      </w:r>
      <w:r w:rsidR="00557924" w:rsidRPr="002356F3">
        <w:rPr>
          <w:rFonts w:ascii="Times New Roman" w:hAnsi="Times New Roman" w:cs="Times New Roman"/>
          <w:sz w:val="24"/>
          <w:szCs w:val="24"/>
        </w:rPr>
        <w:t>tanovit povinnost orgánů činných v trestním řízení pořídit o úkonu s podezřelým dítětem mladším 15 let, provedeném v průběhu přípravného řízení, fázi prověřování, zvukový, případně i obrazový záznam.“</w:t>
      </w:r>
    </w:p>
    <w:p w:rsidR="002E3B9F" w:rsidRPr="002356F3" w:rsidRDefault="002E3B9F" w:rsidP="00C243BD">
      <w:pPr>
        <w:jc w:val="both"/>
        <w:rPr>
          <w:rFonts w:ascii="Times New Roman" w:hAnsi="Times New Roman" w:cs="Times New Roman"/>
          <w:sz w:val="24"/>
          <w:szCs w:val="24"/>
        </w:rPr>
      </w:pPr>
      <w:r w:rsidRPr="002356F3">
        <w:rPr>
          <w:rFonts w:ascii="Times New Roman" w:hAnsi="Times New Roman" w:cs="Times New Roman"/>
          <w:sz w:val="24"/>
          <w:szCs w:val="24"/>
        </w:rPr>
        <w:t>A. Hofschneiderová sděl</w:t>
      </w:r>
      <w:r w:rsidR="00C213F2" w:rsidRPr="002356F3">
        <w:rPr>
          <w:rFonts w:ascii="Times New Roman" w:hAnsi="Times New Roman" w:cs="Times New Roman"/>
          <w:sz w:val="24"/>
          <w:szCs w:val="24"/>
        </w:rPr>
        <w:t>ila</w:t>
      </w:r>
      <w:r w:rsidRPr="002356F3">
        <w:rPr>
          <w:rFonts w:ascii="Times New Roman" w:hAnsi="Times New Roman" w:cs="Times New Roman"/>
          <w:sz w:val="24"/>
          <w:szCs w:val="24"/>
        </w:rPr>
        <w:t xml:space="preserve">, že dnes jsou záznamy často neúplné, naznačují návodné otázky a nerespektování práv dítěte a presumpce neviny. </w:t>
      </w:r>
      <w:r w:rsidR="005C2E2C" w:rsidRPr="002356F3">
        <w:rPr>
          <w:rFonts w:ascii="Times New Roman" w:hAnsi="Times New Roman" w:cs="Times New Roman"/>
          <w:sz w:val="24"/>
          <w:szCs w:val="24"/>
        </w:rPr>
        <w:t xml:space="preserve">P. Jäger </w:t>
      </w:r>
      <w:r w:rsidR="00670C7D" w:rsidRPr="002356F3">
        <w:rPr>
          <w:rFonts w:ascii="Times New Roman" w:hAnsi="Times New Roman" w:cs="Times New Roman"/>
          <w:sz w:val="24"/>
          <w:szCs w:val="24"/>
        </w:rPr>
        <w:t>nesouhlasil</w:t>
      </w:r>
      <w:r w:rsidR="005C2E2C" w:rsidRPr="002356F3">
        <w:rPr>
          <w:rFonts w:ascii="Times New Roman" w:hAnsi="Times New Roman" w:cs="Times New Roman"/>
          <w:sz w:val="24"/>
          <w:szCs w:val="24"/>
        </w:rPr>
        <w:t>,</w:t>
      </w:r>
      <w:r w:rsidR="00670C7D" w:rsidRPr="002356F3">
        <w:rPr>
          <w:rFonts w:ascii="Times New Roman" w:hAnsi="Times New Roman" w:cs="Times New Roman"/>
          <w:sz w:val="24"/>
          <w:szCs w:val="24"/>
        </w:rPr>
        <w:t xml:space="preserve"> protože</w:t>
      </w:r>
      <w:r w:rsidR="005C2E2C" w:rsidRPr="002356F3">
        <w:rPr>
          <w:rFonts w:ascii="Times New Roman" w:hAnsi="Times New Roman" w:cs="Times New Roman"/>
          <w:sz w:val="24"/>
          <w:szCs w:val="24"/>
        </w:rPr>
        <w:t xml:space="preserve"> </w:t>
      </w:r>
      <w:r w:rsidR="00670C7D" w:rsidRPr="002356F3">
        <w:rPr>
          <w:rFonts w:ascii="Times New Roman" w:hAnsi="Times New Roman" w:cs="Times New Roman"/>
          <w:sz w:val="24"/>
          <w:szCs w:val="24"/>
        </w:rPr>
        <w:t xml:space="preserve">již dnes jsou </w:t>
      </w:r>
      <w:r w:rsidR="0065512F" w:rsidRPr="002356F3">
        <w:rPr>
          <w:rFonts w:ascii="Times New Roman" w:hAnsi="Times New Roman" w:cs="Times New Roman"/>
          <w:sz w:val="24"/>
          <w:szCs w:val="24"/>
        </w:rPr>
        <w:t>záznamy možné</w:t>
      </w:r>
      <w:r w:rsidR="005C2E2C" w:rsidRPr="002356F3">
        <w:rPr>
          <w:rFonts w:ascii="Times New Roman" w:hAnsi="Times New Roman" w:cs="Times New Roman"/>
          <w:sz w:val="24"/>
          <w:szCs w:val="24"/>
        </w:rPr>
        <w:t>, ale je nutno respektovat zájmy dítěte a jeho soukromí. V bagatelních věcech nemusí být nahrávání v ničím zájmu.</w:t>
      </w:r>
    </w:p>
    <w:p w:rsidR="00D7472E" w:rsidRPr="002356F3" w:rsidRDefault="00D7472E" w:rsidP="00C243BD">
      <w:pPr>
        <w:jc w:val="both"/>
        <w:rPr>
          <w:rFonts w:ascii="Times New Roman" w:hAnsi="Times New Roman" w:cs="Times New Roman"/>
          <w:sz w:val="24"/>
          <w:szCs w:val="24"/>
        </w:rPr>
      </w:pPr>
      <w:r w:rsidRPr="002356F3">
        <w:rPr>
          <w:rFonts w:ascii="Times New Roman" w:hAnsi="Times New Roman" w:cs="Times New Roman"/>
          <w:sz w:val="24"/>
          <w:szCs w:val="24"/>
        </w:rPr>
        <w:t>M. Jelínek si mysl</w:t>
      </w:r>
      <w:r w:rsidR="00154B92" w:rsidRPr="002356F3">
        <w:rPr>
          <w:rFonts w:ascii="Times New Roman" w:hAnsi="Times New Roman" w:cs="Times New Roman"/>
          <w:sz w:val="24"/>
          <w:szCs w:val="24"/>
        </w:rPr>
        <w:t>el</w:t>
      </w:r>
      <w:r w:rsidRPr="002356F3">
        <w:rPr>
          <w:rFonts w:ascii="Times New Roman" w:hAnsi="Times New Roman" w:cs="Times New Roman"/>
          <w:sz w:val="24"/>
          <w:szCs w:val="24"/>
        </w:rPr>
        <w:t>, že postačuje přítomnost advokáta. Pokud je přítomen, není potřeba nahrávat. A. Hofschneiderová dopl</w:t>
      </w:r>
      <w:r w:rsidR="00E04A4D" w:rsidRPr="002356F3">
        <w:rPr>
          <w:rFonts w:ascii="Times New Roman" w:hAnsi="Times New Roman" w:cs="Times New Roman"/>
          <w:sz w:val="24"/>
          <w:szCs w:val="24"/>
        </w:rPr>
        <w:t>nila</w:t>
      </w:r>
      <w:r w:rsidRPr="002356F3">
        <w:rPr>
          <w:rFonts w:ascii="Times New Roman" w:hAnsi="Times New Roman" w:cs="Times New Roman"/>
          <w:sz w:val="24"/>
          <w:szCs w:val="24"/>
        </w:rPr>
        <w:t xml:space="preserve">, že úprava je doporučením Rady </w:t>
      </w:r>
      <w:r w:rsidR="00B014D7" w:rsidRPr="002356F3">
        <w:rPr>
          <w:rFonts w:ascii="Times New Roman" w:hAnsi="Times New Roman" w:cs="Times New Roman"/>
          <w:sz w:val="24"/>
          <w:szCs w:val="24"/>
        </w:rPr>
        <w:t>Evropy a má</w:t>
      </w:r>
      <w:r w:rsidRPr="002356F3">
        <w:rPr>
          <w:rFonts w:ascii="Times New Roman" w:hAnsi="Times New Roman" w:cs="Times New Roman"/>
          <w:sz w:val="24"/>
          <w:szCs w:val="24"/>
        </w:rPr>
        <w:t xml:space="preserve"> ji zavést i směrnice Evropské unie</w:t>
      </w:r>
      <w:r w:rsidR="00405CA2">
        <w:rPr>
          <w:rFonts w:ascii="Times New Roman" w:hAnsi="Times New Roman" w:cs="Times New Roman"/>
          <w:sz w:val="24"/>
          <w:szCs w:val="24"/>
        </w:rPr>
        <w:t xml:space="preserve"> o </w:t>
      </w:r>
      <w:r w:rsidR="005C14E4" w:rsidRPr="005C14E4">
        <w:rPr>
          <w:rFonts w:ascii="TimesNewRoman,Bold" w:hAnsi="TimesNewRoman,Bold" w:cs="TimesNewRoman,Bold"/>
          <w:bCs/>
          <w:sz w:val="24"/>
          <w:szCs w:val="24"/>
        </w:rPr>
        <w:t>procesních zárukách pro děti podezřelé nebo obviněné v trestním řízení</w:t>
      </w:r>
      <w:r w:rsidRPr="005C14E4">
        <w:rPr>
          <w:rFonts w:ascii="Times New Roman" w:hAnsi="Times New Roman" w:cs="Times New Roman"/>
          <w:sz w:val="24"/>
          <w:szCs w:val="24"/>
        </w:rPr>
        <w:t xml:space="preserve">. </w:t>
      </w:r>
      <w:r w:rsidR="00AA2D81" w:rsidRPr="005C14E4">
        <w:rPr>
          <w:rFonts w:ascii="Times New Roman" w:hAnsi="Times New Roman" w:cs="Times New Roman"/>
          <w:sz w:val="24"/>
          <w:szCs w:val="24"/>
        </w:rPr>
        <w:t>Předseda Ra</w:t>
      </w:r>
      <w:r w:rsidR="00AA2D81" w:rsidRPr="002356F3">
        <w:rPr>
          <w:rFonts w:ascii="Times New Roman" w:hAnsi="Times New Roman" w:cs="Times New Roman"/>
          <w:sz w:val="24"/>
          <w:szCs w:val="24"/>
        </w:rPr>
        <w:t>dy argument</w:t>
      </w:r>
      <w:r w:rsidR="00B813E1" w:rsidRPr="002356F3">
        <w:rPr>
          <w:rFonts w:ascii="Times New Roman" w:hAnsi="Times New Roman" w:cs="Times New Roman"/>
          <w:sz w:val="24"/>
          <w:szCs w:val="24"/>
        </w:rPr>
        <w:t>oval</w:t>
      </w:r>
      <w:r w:rsidR="00AA2D81" w:rsidRPr="002356F3">
        <w:rPr>
          <w:rFonts w:ascii="Times New Roman" w:hAnsi="Times New Roman" w:cs="Times New Roman"/>
          <w:sz w:val="24"/>
          <w:szCs w:val="24"/>
        </w:rPr>
        <w:t xml:space="preserve"> tím, že je vždy jednodušší zajistit kameru pro pořízení záznamu. V některých situacích nemusí být možné zajistit i advokáta.</w:t>
      </w:r>
      <w:r w:rsidR="004F22A1" w:rsidRPr="002356F3">
        <w:rPr>
          <w:rFonts w:ascii="Times New Roman" w:hAnsi="Times New Roman" w:cs="Times New Roman"/>
          <w:sz w:val="24"/>
          <w:szCs w:val="24"/>
        </w:rPr>
        <w:t xml:space="preserve"> </w:t>
      </w:r>
    </w:p>
    <w:p w:rsidR="00B93EE1" w:rsidRPr="002356F3" w:rsidRDefault="004F22A1" w:rsidP="00C243BD">
      <w:pPr>
        <w:jc w:val="both"/>
        <w:rPr>
          <w:rFonts w:ascii="Times New Roman" w:hAnsi="Times New Roman" w:cs="Times New Roman"/>
          <w:sz w:val="24"/>
          <w:szCs w:val="24"/>
        </w:rPr>
      </w:pPr>
      <w:r w:rsidRPr="002356F3">
        <w:rPr>
          <w:rFonts w:ascii="Times New Roman" w:hAnsi="Times New Roman" w:cs="Times New Roman"/>
          <w:sz w:val="24"/>
          <w:szCs w:val="24"/>
        </w:rPr>
        <w:t xml:space="preserve">Ch. H. Scheu </w:t>
      </w:r>
      <w:r w:rsidR="00DD3CBF" w:rsidRPr="002356F3">
        <w:rPr>
          <w:rFonts w:ascii="Times New Roman" w:hAnsi="Times New Roman" w:cs="Times New Roman"/>
          <w:sz w:val="24"/>
          <w:szCs w:val="24"/>
        </w:rPr>
        <w:t>dod</w:t>
      </w:r>
      <w:r w:rsidR="006F2DEA" w:rsidRPr="002356F3">
        <w:rPr>
          <w:rFonts w:ascii="Times New Roman" w:hAnsi="Times New Roman" w:cs="Times New Roman"/>
          <w:sz w:val="24"/>
          <w:szCs w:val="24"/>
        </w:rPr>
        <w:t>al</w:t>
      </w:r>
      <w:r w:rsidR="00DD3CBF" w:rsidRPr="002356F3">
        <w:rPr>
          <w:rFonts w:ascii="Times New Roman" w:hAnsi="Times New Roman" w:cs="Times New Roman"/>
          <w:sz w:val="24"/>
          <w:szCs w:val="24"/>
        </w:rPr>
        <w:t xml:space="preserve">, že směrnice EU nezavádí plošnou povinnost, ale pracuje s principem proporcionality. </w:t>
      </w:r>
      <w:r w:rsidR="00B93EE1" w:rsidRPr="002356F3">
        <w:rPr>
          <w:rFonts w:ascii="Times New Roman" w:hAnsi="Times New Roman" w:cs="Times New Roman"/>
          <w:sz w:val="24"/>
          <w:szCs w:val="24"/>
        </w:rPr>
        <w:t>K. Bendová se obáv</w:t>
      </w:r>
      <w:r w:rsidR="004A2E86" w:rsidRPr="002356F3">
        <w:rPr>
          <w:rFonts w:ascii="Times New Roman" w:hAnsi="Times New Roman" w:cs="Times New Roman"/>
          <w:sz w:val="24"/>
          <w:szCs w:val="24"/>
        </w:rPr>
        <w:t>ala</w:t>
      </w:r>
      <w:r w:rsidR="00B93EE1" w:rsidRPr="002356F3">
        <w:rPr>
          <w:rFonts w:ascii="Times New Roman" w:hAnsi="Times New Roman" w:cs="Times New Roman"/>
          <w:sz w:val="24"/>
          <w:szCs w:val="24"/>
        </w:rPr>
        <w:t xml:space="preserve">, aby nedošlo ke zneužití zpracovaných osobních údajů. Předseda Rady J. Dienstbier </w:t>
      </w:r>
      <w:r w:rsidR="000D02F3" w:rsidRPr="002356F3">
        <w:rPr>
          <w:rFonts w:ascii="Times New Roman" w:hAnsi="Times New Roman" w:cs="Times New Roman"/>
          <w:sz w:val="24"/>
          <w:szCs w:val="24"/>
        </w:rPr>
        <w:t>jí oponoval tím</w:t>
      </w:r>
      <w:r w:rsidR="00B93EE1" w:rsidRPr="002356F3">
        <w:rPr>
          <w:rFonts w:ascii="Times New Roman" w:hAnsi="Times New Roman" w:cs="Times New Roman"/>
          <w:sz w:val="24"/>
          <w:szCs w:val="24"/>
        </w:rPr>
        <w:t xml:space="preserve">, že se v zákoně dá nastavit </w:t>
      </w:r>
      <w:r w:rsidR="00B82D44" w:rsidRPr="002356F3">
        <w:rPr>
          <w:rFonts w:ascii="Times New Roman" w:hAnsi="Times New Roman" w:cs="Times New Roman"/>
          <w:sz w:val="24"/>
          <w:szCs w:val="24"/>
        </w:rPr>
        <w:t xml:space="preserve">povinná </w:t>
      </w:r>
      <w:r w:rsidR="00B93EE1" w:rsidRPr="002356F3">
        <w:rPr>
          <w:rFonts w:ascii="Times New Roman" w:hAnsi="Times New Roman" w:cs="Times New Roman"/>
          <w:sz w:val="24"/>
          <w:szCs w:val="24"/>
        </w:rPr>
        <w:t>likvidace pořízených záznamů.</w:t>
      </w:r>
    </w:p>
    <w:p w:rsidR="00A22A26" w:rsidRPr="002356F3" w:rsidRDefault="00A22A26" w:rsidP="00C243BD">
      <w:pPr>
        <w:jc w:val="both"/>
        <w:rPr>
          <w:rFonts w:ascii="Times New Roman" w:hAnsi="Times New Roman" w:cs="Times New Roman"/>
          <w:sz w:val="24"/>
          <w:szCs w:val="24"/>
        </w:rPr>
      </w:pPr>
      <w:r w:rsidRPr="002356F3">
        <w:rPr>
          <w:rFonts w:ascii="Times New Roman" w:hAnsi="Times New Roman" w:cs="Times New Roman"/>
          <w:sz w:val="24"/>
          <w:szCs w:val="24"/>
        </w:rPr>
        <w:t>Bylo přistoupeno k hlasování a úkol byl schválen (17 pro, 2 proti, 4 se zdrželi).</w:t>
      </w:r>
    </w:p>
    <w:p w:rsidR="00A776A3" w:rsidRPr="002356F3" w:rsidRDefault="00DF35F5" w:rsidP="00C243BD">
      <w:pPr>
        <w:jc w:val="both"/>
        <w:rPr>
          <w:rFonts w:ascii="Times New Roman" w:hAnsi="Times New Roman" w:cs="Times New Roman"/>
          <w:sz w:val="24"/>
          <w:szCs w:val="24"/>
        </w:rPr>
      </w:pPr>
      <w:r w:rsidRPr="002356F3">
        <w:rPr>
          <w:rFonts w:ascii="Times New Roman" w:hAnsi="Times New Roman" w:cs="Times New Roman"/>
          <w:b/>
          <w:sz w:val="24"/>
          <w:szCs w:val="24"/>
        </w:rPr>
        <w:t xml:space="preserve">Odešli </w:t>
      </w:r>
      <w:r w:rsidR="00A776A3" w:rsidRPr="002356F3">
        <w:rPr>
          <w:rFonts w:ascii="Times New Roman" w:hAnsi="Times New Roman" w:cs="Times New Roman"/>
          <w:b/>
          <w:sz w:val="24"/>
          <w:szCs w:val="24"/>
        </w:rPr>
        <w:t>M. Lo</w:t>
      </w:r>
      <w:r w:rsidR="005C14E4">
        <w:rPr>
          <w:rFonts w:ascii="Times New Roman" w:hAnsi="Times New Roman" w:cs="Times New Roman"/>
          <w:b/>
          <w:sz w:val="24"/>
          <w:szCs w:val="24"/>
        </w:rPr>
        <w:t>užek, K. Kalistová a J. Fidrmuc a počet hlasujících klesl na 20</w:t>
      </w:r>
    </w:p>
    <w:p w:rsidR="00CB676A" w:rsidRPr="002356F3" w:rsidRDefault="00CC5F55" w:rsidP="00C243BD">
      <w:pPr>
        <w:jc w:val="both"/>
        <w:rPr>
          <w:rFonts w:ascii="Times New Roman" w:hAnsi="Times New Roman" w:cs="Times New Roman"/>
          <w:sz w:val="24"/>
          <w:szCs w:val="24"/>
        </w:rPr>
      </w:pPr>
      <w:r w:rsidRPr="00405CA2">
        <w:rPr>
          <w:rFonts w:ascii="Times New Roman" w:hAnsi="Times New Roman" w:cs="Times New Roman"/>
          <w:sz w:val="24"/>
          <w:szCs w:val="24"/>
        </w:rPr>
        <w:lastRenderedPageBreak/>
        <w:t>Předs</w:t>
      </w:r>
      <w:r>
        <w:rPr>
          <w:rFonts w:ascii="Times New Roman" w:hAnsi="Times New Roman" w:cs="Times New Roman"/>
          <w:sz w:val="24"/>
          <w:szCs w:val="24"/>
        </w:rPr>
        <w:t xml:space="preserve">eda Rady poté představil čtvrtý úkol, kterým se navrhuje uložit ministru spravedlnosti v novele </w:t>
      </w:r>
      <w:r w:rsidRPr="00405CA2">
        <w:rPr>
          <w:rFonts w:ascii="Times New Roman" w:hAnsi="Times New Roman" w:cs="Times New Roman"/>
          <w:sz w:val="24"/>
          <w:szCs w:val="24"/>
        </w:rPr>
        <w:t>zákona č. 218/2003 Sb., o soudnictví ve věcech mládeže, ve znění pozdějších předpisů, a zákona č. 141/1961 Sb., o trestním řízení soudním (trestní řád), ve znění pozdějších předpisů</w:t>
      </w:r>
      <w:r>
        <w:rPr>
          <w:rFonts w:ascii="Times New Roman" w:hAnsi="Times New Roman" w:cs="Times New Roman"/>
          <w:sz w:val="24"/>
          <w:szCs w:val="24"/>
        </w:rPr>
        <w:t xml:space="preserve"> </w:t>
      </w:r>
      <w:r w:rsidR="00CB676A" w:rsidRPr="002356F3">
        <w:rPr>
          <w:rFonts w:ascii="Times New Roman" w:hAnsi="Times New Roman" w:cs="Times New Roman"/>
          <w:sz w:val="24"/>
          <w:szCs w:val="24"/>
        </w:rPr>
        <w:t>„</w:t>
      </w:r>
      <w:r>
        <w:rPr>
          <w:rFonts w:ascii="Times New Roman" w:hAnsi="Times New Roman" w:cs="Times New Roman"/>
          <w:sz w:val="24"/>
          <w:szCs w:val="24"/>
        </w:rPr>
        <w:t>s</w:t>
      </w:r>
      <w:r w:rsidR="00CB676A" w:rsidRPr="002356F3">
        <w:rPr>
          <w:rFonts w:ascii="Times New Roman" w:hAnsi="Times New Roman" w:cs="Times New Roman"/>
          <w:sz w:val="24"/>
          <w:szCs w:val="24"/>
        </w:rPr>
        <w:t>tanovit, že podezřelé dítě má právo kontaktovat své rodiče, případně jiné osoby odpovědné za výchovu dítěte před zahájením podání vysvětlení a s těmito osobami si před zahájením podání vysvětlení bez přítomnosti třetích osob promluvit ledaže uvedený úkon nelze odložit nebo by jeho odložení bylo spojeno s nepřiměřenými obtížemi nebo náklady. Dítě má rovněž právo na přítomnost svých rodičů, případně jiných osob odpovědných za výchovu u podání vysvětlení. Dítě musí být o těchto právech informováno způsobem přiměřeném jeho věku a rozumové vyspělosti. Vyloučit rodiče, případně jiné osoby odpovědné za výchovu, z účasti na úkonu lze pouze, pokud dítě jejich účast u podání vysvětlení odmítne. V ostatních případech lze rodiče, případně jiné osoby odpovědné za výchovu z účasti na úkonu vyloučit pouze výjimečně, jestliže by účast těchto osob narušovala průběh úkonu nebo ohrozila dosažení účelu úkonu anebo jestliže jejich vyrozumění nelze zajistit a provedení úkonu nelze odložit.“</w:t>
      </w:r>
    </w:p>
    <w:p w:rsidR="00CB676A" w:rsidRPr="002356F3" w:rsidRDefault="00A34DAA" w:rsidP="00C243BD">
      <w:pPr>
        <w:jc w:val="both"/>
        <w:rPr>
          <w:rFonts w:ascii="Times New Roman" w:hAnsi="Times New Roman" w:cs="Times New Roman"/>
          <w:sz w:val="24"/>
          <w:szCs w:val="24"/>
        </w:rPr>
      </w:pPr>
      <w:r w:rsidRPr="002356F3">
        <w:rPr>
          <w:rFonts w:ascii="Times New Roman" w:hAnsi="Times New Roman" w:cs="Times New Roman"/>
          <w:sz w:val="24"/>
          <w:szCs w:val="24"/>
        </w:rPr>
        <w:t xml:space="preserve">A. </w:t>
      </w:r>
      <w:r w:rsidR="00CB676A" w:rsidRPr="002356F3">
        <w:rPr>
          <w:rFonts w:ascii="Times New Roman" w:hAnsi="Times New Roman" w:cs="Times New Roman"/>
          <w:sz w:val="24"/>
          <w:szCs w:val="24"/>
        </w:rPr>
        <w:t>Hofschneiderová koment</w:t>
      </w:r>
      <w:r w:rsidR="00F53A7F" w:rsidRPr="002356F3">
        <w:rPr>
          <w:rFonts w:ascii="Times New Roman" w:hAnsi="Times New Roman" w:cs="Times New Roman"/>
          <w:sz w:val="24"/>
          <w:szCs w:val="24"/>
        </w:rPr>
        <w:t>ovala</w:t>
      </w:r>
      <w:r w:rsidR="00CC5F55">
        <w:rPr>
          <w:rFonts w:ascii="Times New Roman" w:hAnsi="Times New Roman" w:cs="Times New Roman"/>
          <w:sz w:val="24"/>
          <w:szCs w:val="24"/>
        </w:rPr>
        <w:t xml:space="preserve"> ten</w:t>
      </w:r>
      <w:r w:rsidR="00CB676A" w:rsidRPr="002356F3">
        <w:rPr>
          <w:rFonts w:ascii="Times New Roman" w:hAnsi="Times New Roman" w:cs="Times New Roman"/>
          <w:sz w:val="24"/>
          <w:szCs w:val="24"/>
        </w:rPr>
        <w:t xml:space="preserve">to </w:t>
      </w:r>
      <w:r w:rsidR="00CC5F55">
        <w:rPr>
          <w:rFonts w:ascii="Times New Roman" w:hAnsi="Times New Roman" w:cs="Times New Roman"/>
          <w:sz w:val="24"/>
          <w:szCs w:val="24"/>
        </w:rPr>
        <w:t>návrh</w:t>
      </w:r>
      <w:r w:rsidR="00CB676A" w:rsidRPr="002356F3">
        <w:rPr>
          <w:rFonts w:ascii="Times New Roman" w:hAnsi="Times New Roman" w:cs="Times New Roman"/>
          <w:sz w:val="24"/>
          <w:szCs w:val="24"/>
        </w:rPr>
        <w:t xml:space="preserve">, které </w:t>
      </w:r>
      <w:r w:rsidR="00164C89" w:rsidRPr="002356F3">
        <w:rPr>
          <w:rFonts w:ascii="Times New Roman" w:hAnsi="Times New Roman" w:cs="Times New Roman"/>
          <w:sz w:val="24"/>
          <w:szCs w:val="24"/>
        </w:rPr>
        <w:t xml:space="preserve">je </w:t>
      </w:r>
      <w:r w:rsidR="00DE1108" w:rsidRPr="002356F3">
        <w:rPr>
          <w:rFonts w:ascii="Times New Roman" w:hAnsi="Times New Roman" w:cs="Times New Roman"/>
          <w:sz w:val="24"/>
          <w:szCs w:val="24"/>
        </w:rPr>
        <w:t>projevem práva na</w:t>
      </w:r>
      <w:r w:rsidR="00CB676A" w:rsidRPr="002356F3">
        <w:rPr>
          <w:rFonts w:ascii="Times New Roman" w:hAnsi="Times New Roman" w:cs="Times New Roman"/>
          <w:sz w:val="24"/>
          <w:szCs w:val="24"/>
        </w:rPr>
        <w:t xml:space="preserve"> ochranu rodinného života a práv rodičů a dětí na vzájemnou ochranu a podporu. V současné době </w:t>
      </w:r>
      <w:r w:rsidR="00164C89" w:rsidRPr="002356F3">
        <w:rPr>
          <w:rFonts w:ascii="Times New Roman" w:hAnsi="Times New Roman" w:cs="Times New Roman"/>
          <w:sz w:val="24"/>
          <w:szCs w:val="24"/>
        </w:rPr>
        <w:t xml:space="preserve">můžou </w:t>
      </w:r>
      <w:r w:rsidR="00CB676A" w:rsidRPr="002356F3">
        <w:rPr>
          <w:rFonts w:ascii="Times New Roman" w:hAnsi="Times New Roman" w:cs="Times New Roman"/>
          <w:sz w:val="24"/>
          <w:szCs w:val="24"/>
        </w:rPr>
        <w:t xml:space="preserve">rodiče </w:t>
      </w:r>
      <w:r w:rsidR="00164C89" w:rsidRPr="002356F3">
        <w:rPr>
          <w:rFonts w:ascii="Times New Roman" w:hAnsi="Times New Roman" w:cs="Times New Roman"/>
          <w:sz w:val="24"/>
          <w:szCs w:val="24"/>
        </w:rPr>
        <w:t xml:space="preserve">být </w:t>
      </w:r>
      <w:r w:rsidR="00CB676A" w:rsidRPr="002356F3">
        <w:rPr>
          <w:rFonts w:ascii="Times New Roman" w:hAnsi="Times New Roman" w:cs="Times New Roman"/>
          <w:sz w:val="24"/>
          <w:szCs w:val="24"/>
        </w:rPr>
        <w:t xml:space="preserve">u úkonu, ale nemusí. V praxi spíš </w:t>
      </w:r>
      <w:r w:rsidR="00CC5F55" w:rsidRPr="002356F3">
        <w:rPr>
          <w:rFonts w:ascii="Times New Roman" w:hAnsi="Times New Roman" w:cs="Times New Roman"/>
          <w:sz w:val="24"/>
          <w:szCs w:val="24"/>
        </w:rPr>
        <w:t xml:space="preserve">přítomni </w:t>
      </w:r>
      <w:r w:rsidR="00CB676A" w:rsidRPr="002356F3">
        <w:rPr>
          <w:rFonts w:ascii="Times New Roman" w:hAnsi="Times New Roman" w:cs="Times New Roman"/>
          <w:sz w:val="24"/>
          <w:szCs w:val="24"/>
        </w:rPr>
        <w:t xml:space="preserve">nejsou. </w:t>
      </w:r>
      <w:r w:rsidR="007B405B" w:rsidRPr="002356F3">
        <w:rPr>
          <w:rFonts w:ascii="Times New Roman" w:hAnsi="Times New Roman" w:cs="Times New Roman"/>
          <w:sz w:val="24"/>
          <w:szCs w:val="24"/>
        </w:rPr>
        <w:t>P. Jäger</w:t>
      </w:r>
      <w:r w:rsidR="004D72D8" w:rsidRPr="002356F3">
        <w:rPr>
          <w:rFonts w:ascii="Times New Roman" w:hAnsi="Times New Roman" w:cs="Times New Roman"/>
          <w:sz w:val="24"/>
          <w:szCs w:val="24"/>
        </w:rPr>
        <w:t xml:space="preserve"> argument</w:t>
      </w:r>
      <w:r w:rsidR="000077F8" w:rsidRPr="002356F3">
        <w:rPr>
          <w:rFonts w:ascii="Times New Roman" w:hAnsi="Times New Roman" w:cs="Times New Roman"/>
          <w:sz w:val="24"/>
          <w:szCs w:val="24"/>
        </w:rPr>
        <w:t>oval</w:t>
      </w:r>
      <w:r w:rsidR="004D72D8" w:rsidRPr="002356F3">
        <w:rPr>
          <w:rFonts w:ascii="Times New Roman" w:hAnsi="Times New Roman" w:cs="Times New Roman"/>
          <w:sz w:val="24"/>
          <w:szCs w:val="24"/>
        </w:rPr>
        <w:t xml:space="preserve"> tím, že rodiče mají právo být při úkonu, resp. o něm vědět, ale nelze je k účasti nutit. </w:t>
      </w:r>
      <w:r w:rsidR="00866458" w:rsidRPr="002356F3">
        <w:rPr>
          <w:rFonts w:ascii="Times New Roman" w:hAnsi="Times New Roman" w:cs="Times New Roman"/>
          <w:sz w:val="24"/>
          <w:szCs w:val="24"/>
        </w:rPr>
        <w:t>D. Kroupa nabád</w:t>
      </w:r>
      <w:r w:rsidR="00F65E73" w:rsidRPr="002356F3">
        <w:rPr>
          <w:rFonts w:ascii="Times New Roman" w:hAnsi="Times New Roman" w:cs="Times New Roman"/>
          <w:sz w:val="24"/>
          <w:szCs w:val="24"/>
        </w:rPr>
        <w:t>al</w:t>
      </w:r>
      <w:r w:rsidR="00866458" w:rsidRPr="002356F3">
        <w:rPr>
          <w:rFonts w:ascii="Times New Roman" w:hAnsi="Times New Roman" w:cs="Times New Roman"/>
          <w:sz w:val="24"/>
          <w:szCs w:val="24"/>
        </w:rPr>
        <w:t xml:space="preserve"> k opatrnosti, protože právě rodiče mohou děti nutit k činům, které by jinak </w:t>
      </w:r>
      <w:r w:rsidR="00B014D7" w:rsidRPr="002356F3">
        <w:rPr>
          <w:rFonts w:ascii="Times New Roman" w:hAnsi="Times New Roman" w:cs="Times New Roman"/>
          <w:sz w:val="24"/>
          <w:szCs w:val="24"/>
        </w:rPr>
        <w:t>právo kvalifikovalo jako trestný čin.</w:t>
      </w:r>
      <w:r w:rsidR="00F96CCA" w:rsidRPr="002356F3">
        <w:rPr>
          <w:rFonts w:ascii="Times New Roman" w:hAnsi="Times New Roman" w:cs="Times New Roman"/>
          <w:sz w:val="24"/>
          <w:szCs w:val="24"/>
        </w:rPr>
        <w:t xml:space="preserve"> Předseda Rady </w:t>
      </w:r>
      <w:r w:rsidR="00CC5F55">
        <w:rPr>
          <w:rFonts w:ascii="Times New Roman" w:hAnsi="Times New Roman" w:cs="Times New Roman"/>
          <w:sz w:val="24"/>
          <w:szCs w:val="24"/>
        </w:rPr>
        <w:t>reagoval, že d</w:t>
      </w:r>
      <w:r w:rsidR="00F96CCA" w:rsidRPr="002356F3">
        <w:rPr>
          <w:rFonts w:ascii="Times New Roman" w:hAnsi="Times New Roman" w:cs="Times New Roman"/>
          <w:sz w:val="24"/>
          <w:szCs w:val="24"/>
        </w:rPr>
        <w:t>ítě může přítomnost rodiče odmítnout a rodiče můžou být určitých důvodů odmítnuti.</w:t>
      </w:r>
      <w:r w:rsidRPr="002356F3">
        <w:rPr>
          <w:rFonts w:ascii="Times New Roman" w:hAnsi="Times New Roman" w:cs="Times New Roman"/>
          <w:sz w:val="24"/>
          <w:szCs w:val="24"/>
        </w:rPr>
        <w:t xml:space="preserve"> P. Jäger si </w:t>
      </w:r>
      <w:r w:rsidR="00CC5F55">
        <w:rPr>
          <w:rFonts w:ascii="Times New Roman" w:hAnsi="Times New Roman" w:cs="Times New Roman"/>
          <w:sz w:val="24"/>
          <w:szCs w:val="24"/>
        </w:rPr>
        <w:t>myslí</w:t>
      </w:r>
      <w:r w:rsidRPr="002356F3">
        <w:rPr>
          <w:rFonts w:ascii="Times New Roman" w:hAnsi="Times New Roman" w:cs="Times New Roman"/>
          <w:sz w:val="24"/>
          <w:szCs w:val="24"/>
        </w:rPr>
        <w:t xml:space="preserve">, že problémy přetrvají, protože vyplývají z praxe </w:t>
      </w:r>
      <w:r w:rsidR="00CC5F55">
        <w:rPr>
          <w:rFonts w:ascii="Times New Roman" w:hAnsi="Times New Roman" w:cs="Times New Roman"/>
          <w:sz w:val="24"/>
          <w:szCs w:val="24"/>
        </w:rPr>
        <w:t xml:space="preserve">a </w:t>
      </w:r>
      <w:r w:rsidRPr="002356F3">
        <w:rPr>
          <w:rFonts w:ascii="Times New Roman" w:hAnsi="Times New Roman" w:cs="Times New Roman"/>
          <w:sz w:val="24"/>
          <w:szCs w:val="24"/>
        </w:rPr>
        <w:t>ne z legislativní úpravy.</w:t>
      </w:r>
    </w:p>
    <w:p w:rsidR="00A34DAA" w:rsidRPr="002356F3" w:rsidRDefault="00A34DAA" w:rsidP="00C243BD">
      <w:pPr>
        <w:jc w:val="both"/>
        <w:rPr>
          <w:rFonts w:ascii="Times New Roman" w:hAnsi="Times New Roman" w:cs="Times New Roman"/>
          <w:sz w:val="24"/>
          <w:szCs w:val="24"/>
        </w:rPr>
      </w:pPr>
      <w:r w:rsidRPr="002356F3">
        <w:rPr>
          <w:rFonts w:ascii="Times New Roman" w:hAnsi="Times New Roman" w:cs="Times New Roman"/>
          <w:sz w:val="24"/>
          <w:szCs w:val="24"/>
        </w:rPr>
        <w:t>O úkol</w:t>
      </w:r>
      <w:r w:rsidR="00976E2D" w:rsidRPr="002356F3">
        <w:rPr>
          <w:rFonts w:ascii="Times New Roman" w:hAnsi="Times New Roman" w:cs="Times New Roman"/>
          <w:sz w:val="24"/>
          <w:szCs w:val="24"/>
        </w:rPr>
        <w:t>u</w:t>
      </w:r>
      <w:r w:rsidRPr="002356F3">
        <w:rPr>
          <w:rFonts w:ascii="Times New Roman" w:hAnsi="Times New Roman" w:cs="Times New Roman"/>
          <w:sz w:val="24"/>
          <w:szCs w:val="24"/>
        </w:rPr>
        <w:t xml:space="preserve"> bylo hlasováno a byl přijat (14 pro, 0 proti, 6 se zdrželo).</w:t>
      </w:r>
    </w:p>
    <w:p w:rsidR="00CD6CDD" w:rsidRPr="002356F3" w:rsidRDefault="00CC5F55" w:rsidP="00CC5F55">
      <w:pPr>
        <w:jc w:val="both"/>
        <w:rPr>
          <w:rFonts w:ascii="Times New Roman" w:hAnsi="Times New Roman" w:cs="Times New Roman"/>
          <w:sz w:val="24"/>
          <w:szCs w:val="24"/>
        </w:rPr>
      </w:pPr>
      <w:r w:rsidRPr="00405CA2">
        <w:rPr>
          <w:rFonts w:ascii="Times New Roman" w:hAnsi="Times New Roman" w:cs="Times New Roman"/>
          <w:sz w:val="24"/>
          <w:szCs w:val="24"/>
        </w:rPr>
        <w:t>Předs</w:t>
      </w:r>
      <w:r>
        <w:rPr>
          <w:rFonts w:ascii="Times New Roman" w:hAnsi="Times New Roman" w:cs="Times New Roman"/>
          <w:sz w:val="24"/>
          <w:szCs w:val="24"/>
        </w:rPr>
        <w:t xml:space="preserve">eda Rady poté představil pátý úkol, kterým se navrhuje uložit ministru spravedlnosti v novele </w:t>
      </w:r>
      <w:r w:rsidRPr="00405CA2">
        <w:rPr>
          <w:rFonts w:ascii="Times New Roman" w:hAnsi="Times New Roman" w:cs="Times New Roman"/>
          <w:sz w:val="24"/>
          <w:szCs w:val="24"/>
        </w:rPr>
        <w:t>zákona č. 218/2003 Sb., o soudnictví ve věcech mládeže, ve znění pozdějších předpisů, a zákona č. 141/1961 Sb., o trestním řízení soudním (trestní řád), ve znění pozdějších předpisů</w:t>
      </w:r>
      <w:r w:rsidRPr="002356F3">
        <w:rPr>
          <w:rFonts w:ascii="Times New Roman" w:hAnsi="Times New Roman" w:cs="Times New Roman"/>
          <w:sz w:val="24"/>
          <w:szCs w:val="24"/>
        </w:rPr>
        <w:t xml:space="preserve"> </w:t>
      </w:r>
      <w:r w:rsidR="00CD6CDD" w:rsidRPr="002356F3">
        <w:rPr>
          <w:rFonts w:ascii="Times New Roman" w:hAnsi="Times New Roman" w:cs="Times New Roman"/>
          <w:sz w:val="24"/>
          <w:szCs w:val="24"/>
        </w:rPr>
        <w:t>„</w:t>
      </w:r>
      <w:r w:rsidR="001E74FE">
        <w:rPr>
          <w:rFonts w:ascii="Times New Roman" w:hAnsi="Times New Roman" w:cs="Times New Roman"/>
          <w:sz w:val="24"/>
          <w:szCs w:val="24"/>
        </w:rPr>
        <w:t>s</w:t>
      </w:r>
      <w:r w:rsidR="00CD6CDD" w:rsidRPr="002356F3">
        <w:rPr>
          <w:rFonts w:ascii="Times New Roman" w:hAnsi="Times New Roman" w:cs="Times New Roman"/>
          <w:sz w:val="24"/>
          <w:szCs w:val="24"/>
        </w:rPr>
        <w:t>tanovit, že podezřelé dítě mladší 15 let má u podání vysvětlení právo na přítomnost důvěrníka. Vyloučit důvěrníka z účasti na úkonu lze pouze výjimečně, jestliže by účast důvěrníka narušovala průběh úkonu nebo ohrozila dosažení účelu úkonu. V případě, že byl důvěrník vyloučen, je nutné umožnit podezřelému dítěti, aby si zvolilo jiného důvěrníka, ledaže uvedený úkon nelze odložit nebo by jeho odložení bylo spojeno s nepřiměřenými obtížemi nebo náklady.“</w:t>
      </w:r>
    </w:p>
    <w:p w:rsidR="008469E0" w:rsidRPr="002356F3" w:rsidRDefault="008469E0" w:rsidP="00C243BD">
      <w:pPr>
        <w:jc w:val="both"/>
        <w:rPr>
          <w:rFonts w:ascii="Times New Roman" w:hAnsi="Times New Roman" w:cs="Times New Roman"/>
          <w:sz w:val="24"/>
          <w:szCs w:val="24"/>
        </w:rPr>
      </w:pPr>
      <w:r w:rsidRPr="002356F3">
        <w:rPr>
          <w:rFonts w:ascii="Times New Roman" w:hAnsi="Times New Roman" w:cs="Times New Roman"/>
          <w:sz w:val="24"/>
          <w:szCs w:val="24"/>
        </w:rPr>
        <w:t>A. Hofschneiderová inform</w:t>
      </w:r>
      <w:r w:rsidR="00307F21" w:rsidRPr="002356F3">
        <w:rPr>
          <w:rFonts w:ascii="Times New Roman" w:hAnsi="Times New Roman" w:cs="Times New Roman"/>
          <w:sz w:val="24"/>
          <w:szCs w:val="24"/>
        </w:rPr>
        <w:t>ovala</w:t>
      </w:r>
      <w:r w:rsidRPr="002356F3">
        <w:rPr>
          <w:rFonts w:ascii="Times New Roman" w:hAnsi="Times New Roman" w:cs="Times New Roman"/>
          <w:sz w:val="24"/>
          <w:szCs w:val="24"/>
        </w:rPr>
        <w:t xml:space="preserve"> o tom, že návrh zapracovává institut důvěrníka obdobný důvěrníkovi u dětských obětí. </w:t>
      </w:r>
      <w:r w:rsidR="00E27923" w:rsidRPr="002356F3">
        <w:rPr>
          <w:rFonts w:ascii="Times New Roman" w:hAnsi="Times New Roman" w:cs="Times New Roman"/>
          <w:sz w:val="24"/>
          <w:szCs w:val="24"/>
        </w:rPr>
        <w:t xml:space="preserve"> P. Jäger, který tvrd</w:t>
      </w:r>
      <w:r w:rsidR="00A70604" w:rsidRPr="002356F3">
        <w:rPr>
          <w:rFonts w:ascii="Times New Roman" w:hAnsi="Times New Roman" w:cs="Times New Roman"/>
          <w:sz w:val="24"/>
          <w:szCs w:val="24"/>
        </w:rPr>
        <w:t>il</w:t>
      </w:r>
      <w:r w:rsidR="00E27923" w:rsidRPr="002356F3">
        <w:rPr>
          <w:rFonts w:ascii="Times New Roman" w:hAnsi="Times New Roman" w:cs="Times New Roman"/>
          <w:sz w:val="24"/>
          <w:szCs w:val="24"/>
        </w:rPr>
        <w:t>, že dětí mají podstupovat krátký a rychlý výslech s co nejmenším počtem osob. Z toho důvodu je zbytečné a na škodu přidávat další osobu, která mu může být přítomná.</w:t>
      </w:r>
    </w:p>
    <w:p w:rsidR="00E27923" w:rsidRPr="002356F3" w:rsidRDefault="00D01D79" w:rsidP="00C243BD">
      <w:pPr>
        <w:jc w:val="both"/>
        <w:rPr>
          <w:rFonts w:ascii="Times New Roman" w:hAnsi="Times New Roman" w:cs="Times New Roman"/>
          <w:sz w:val="24"/>
          <w:szCs w:val="24"/>
        </w:rPr>
      </w:pPr>
      <w:r w:rsidRPr="002356F3">
        <w:rPr>
          <w:rFonts w:ascii="Times New Roman" w:hAnsi="Times New Roman" w:cs="Times New Roman"/>
          <w:sz w:val="24"/>
          <w:szCs w:val="24"/>
        </w:rPr>
        <w:t>P. Zdražilová se domnív</w:t>
      </w:r>
      <w:r w:rsidR="006E6326" w:rsidRPr="002356F3">
        <w:rPr>
          <w:rFonts w:ascii="Times New Roman" w:hAnsi="Times New Roman" w:cs="Times New Roman"/>
          <w:sz w:val="24"/>
          <w:szCs w:val="24"/>
        </w:rPr>
        <w:t>ala</w:t>
      </w:r>
      <w:r w:rsidRPr="002356F3">
        <w:rPr>
          <w:rFonts w:ascii="Times New Roman" w:hAnsi="Times New Roman" w:cs="Times New Roman"/>
          <w:sz w:val="24"/>
          <w:szCs w:val="24"/>
        </w:rPr>
        <w:t>, že dítě může být tr</w:t>
      </w:r>
      <w:r w:rsidR="00CC5F55">
        <w:rPr>
          <w:rFonts w:ascii="Times New Roman" w:hAnsi="Times New Roman" w:cs="Times New Roman"/>
          <w:sz w:val="24"/>
          <w:szCs w:val="24"/>
        </w:rPr>
        <w:t>aumatizováno jakýmkoliv řízením a</w:t>
      </w:r>
      <w:r w:rsidRPr="002356F3">
        <w:rPr>
          <w:rFonts w:ascii="Times New Roman" w:hAnsi="Times New Roman" w:cs="Times New Roman"/>
          <w:sz w:val="24"/>
          <w:szCs w:val="24"/>
        </w:rPr>
        <w:t xml:space="preserve"> je </w:t>
      </w:r>
      <w:r w:rsidR="00CC5F55">
        <w:rPr>
          <w:rFonts w:ascii="Times New Roman" w:hAnsi="Times New Roman" w:cs="Times New Roman"/>
          <w:sz w:val="24"/>
          <w:szCs w:val="24"/>
        </w:rPr>
        <w:t xml:space="preserve">tedy </w:t>
      </w:r>
      <w:r w:rsidRPr="002356F3">
        <w:rPr>
          <w:rFonts w:ascii="Times New Roman" w:hAnsi="Times New Roman" w:cs="Times New Roman"/>
          <w:sz w:val="24"/>
          <w:szCs w:val="24"/>
        </w:rPr>
        <w:t>nutná přítomnost důvěrné osoby.</w:t>
      </w:r>
    </w:p>
    <w:p w:rsidR="00D01D79" w:rsidRPr="002356F3" w:rsidRDefault="00CC5F55" w:rsidP="00C243BD">
      <w:pPr>
        <w:jc w:val="both"/>
        <w:rPr>
          <w:rFonts w:ascii="Times New Roman" w:hAnsi="Times New Roman" w:cs="Times New Roman"/>
          <w:sz w:val="24"/>
          <w:szCs w:val="24"/>
        </w:rPr>
      </w:pPr>
      <w:r>
        <w:rPr>
          <w:rFonts w:ascii="Times New Roman" w:hAnsi="Times New Roman" w:cs="Times New Roman"/>
          <w:sz w:val="24"/>
          <w:szCs w:val="24"/>
        </w:rPr>
        <w:lastRenderedPageBreak/>
        <w:t>Předseda Rady</w:t>
      </w:r>
      <w:r w:rsidR="00D01D79" w:rsidRPr="002356F3">
        <w:rPr>
          <w:rFonts w:ascii="Times New Roman" w:hAnsi="Times New Roman" w:cs="Times New Roman"/>
          <w:sz w:val="24"/>
          <w:szCs w:val="24"/>
        </w:rPr>
        <w:t xml:space="preserve"> navrh</w:t>
      </w:r>
      <w:r w:rsidR="00A64812" w:rsidRPr="002356F3">
        <w:rPr>
          <w:rFonts w:ascii="Times New Roman" w:hAnsi="Times New Roman" w:cs="Times New Roman"/>
          <w:sz w:val="24"/>
          <w:szCs w:val="24"/>
        </w:rPr>
        <w:t>l</w:t>
      </w:r>
      <w:r w:rsidR="00D01D79" w:rsidRPr="002356F3">
        <w:rPr>
          <w:rFonts w:ascii="Times New Roman" w:hAnsi="Times New Roman" w:cs="Times New Roman"/>
          <w:sz w:val="24"/>
          <w:szCs w:val="24"/>
        </w:rPr>
        <w:t>, aby důvěrná osoba byla alternativou k přítomnosti rodičů. Tento návrh podpo</w:t>
      </w:r>
      <w:r w:rsidR="00C54789" w:rsidRPr="002356F3">
        <w:rPr>
          <w:rFonts w:ascii="Times New Roman" w:hAnsi="Times New Roman" w:cs="Times New Roman"/>
          <w:sz w:val="24"/>
          <w:szCs w:val="24"/>
        </w:rPr>
        <w:t>řil</w:t>
      </w:r>
      <w:r w:rsidR="00D01D79" w:rsidRPr="002356F3">
        <w:rPr>
          <w:rFonts w:ascii="Times New Roman" w:hAnsi="Times New Roman" w:cs="Times New Roman"/>
          <w:sz w:val="24"/>
          <w:szCs w:val="24"/>
        </w:rPr>
        <w:t xml:space="preserve"> R. Jiránek. A. Hofschneiderová </w:t>
      </w:r>
      <w:r w:rsidR="005F26F6" w:rsidRPr="002356F3">
        <w:rPr>
          <w:rFonts w:ascii="Times New Roman" w:hAnsi="Times New Roman" w:cs="Times New Roman"/>
          <w:sz w:val="24"/>
          <w:szCs w:val="24"/>
        </w:rPr>
        <w:t>mínila</w:t>
      </w:r>
      <w:r w:rsidR="00D01D79" w:rsidRPr="002356F3">
        <w:rPr>
          <w:rFonts w:ascii="Times New Roman" w:hAnsi="Times New Roman" w:cs="Times New Roman"/>
          <w:sz w:val="24"/>
          <w:szCs w:val="24"/>
        </w:rPr>
        <w:t xml:space="preserve">, že v praxi nebude důvěrník vedle rodičů častý, protože právě oni často naplní jeho roli. P. Jäger </w:t>
      </w:r>
      <w:r w:rsidR="0053274D" w:rsidRPr="002356F3">
        <w:rPr>
          <w:rFonts w:ascii="Times New Roman" w:hAnsi="Times New Roman" w:cs="Times New Roman"/>
          <w:sz w:val="24"/>
          <w:szCs w:val="24"/>
        </w:rPr>
        <w:t>uvítal</w:t>
      </w:r>
      <w:r w:rsidR="00D01D79" w:rsidRPr="002356F3">
        <w:rPr>
          <w:rFonts w:ascii="Times New Roman" w:hAnsi="Times New Roman" w:cs="Times New Roman"/>
          <w:sz w:val="24"/>
          <w:szCs w:val="24"/>
        </w:rPr>
        <w:t xml:space="preserve"> úpravu navrhovaného úkolu, aby se osoba důvěrníka nemohla stát součástí odkládací taktiky.</w:t>
      </w:r>
    </w:p>
    <w:p w:rsidR="00CC5F55" w:rsidRPr="002356F3" w:rsidRDefault="00CC5F55" w:rsidP="00CC5F55">
      <w:pPr>
        <w:jc w:val="both"/>
        <w:rPr>
          <w:rFonts w:ascii="Times New Roman" w:hAnsi="Times New Roman" w:cs="Times New Roman"/>
          <w:b/>
          <w:sz w:val="24"/>
          <w:szCs w:val="24"/>
        </w:rPr>
      </w:pPr>
      <w:r>
        <w:rPr>
          <w:rFonts w:ascii="Times New Roman" w:hAnsi="Times New Roman" w:cs="Times New Roman"/>
          <w:b/>
          <w:sz w:val="24"/>
          <w:szCs w:val="24"/>
        </w:rPr>
        <w:t>K. Kalistová se vrátila zpět a počet hlasujících stoupl na 21.</w:t>
      </w:r>
    </w:p>
    <w:p w:rsidR="00CC5F55" w:rsidRPr="001E74FE" w:rsidRDefault="00D01D79" w:rsidP="00C243BD">
      <w:pPr>
        <w:jc w:val="both"/>
        <w:rPr>
          <w:rFonts w:ascii="Times New Roman" w:hAnsi="Times New Roman" w:cs="Times New Roman"/>
          <w:sz w:val="24"/>
          <w:szCs w:val="24"/>
        </w:rPr>
      </w:pPr>
      <w:r w:rsidRPr="002356F3">
        <w:rPr>
          <w:rFonts w:ascii="Times New Roman" w:hAnsi="Times New Roman" w:cs="Times New Roman"/>
          <w:sz w:val="24"/>
          <w:szCs w:val="24"/>
        </w:rPr>
        <w:t xml:space="preserve">Úkol </w:t>
      </w:r>
      <w:r w:rsidR="0087624E" w:rsidRPr="002356F3">
        <w:rPr>
          <w:rFonts w:ascii="Times New Roman" w:hAnsi="Times New Roman" w:cs="Times New Roman"/>
          <w:sz w:val="24"/>
          <w:szCs w:val="24"/>
        </w:rPr>
        <w:t>byl</w:t>
      </w:r>
      <w:r w:rsidRPr="002356F3">
        <w:rPr>
          <w:rFonts w:ascii="Times New Roman" w:hAnsi="Times New Roman" w:cs="Times New Roman"/>
          <w:sz w:val="24"/>
          <w:szCs w:val="24"/>
        </w:rPr>
        <w:t xml:space="preserve"> upraven</w:t>
      </w:r>
      <w:r w:rsidR="0087624E" w:rsidRPr="002356F3">
        <w:rPr>
          <w:rFonts w:ascii="Times New Roman" w:hAnsi="Times New Roman" w:cs="Times New Roman"/>
          <w:sz w:val="24"/>
          <w:szCs w:val="24"/>
        </w:rPr>
        <w:t xml:space="preserve"> vložením</w:t>
      </w:r>
      <w:r w:rsidRPr="002356F3">
        <w:rPr>
          <w:rFonts w:ascii="Times New Roman" w:hAnsi="Times New Roman" w:cs="Times New Roman"/>
          <w:sz w:val="24"/>
          <w:szCs w:val="24"/>
        </w:rPr>
        <w:t xml:space="preserve"> dovět</w:t>
      </w:r>
      <w:r w:rsidR="0087624E" w:rsidRPr="002356F3">
        <w:rPr>
          <w:rFonts w:ascii="Times New Roman" w:hAnsi="Times New Roman" w:cs="Times New Roman"/>
          <w:sz w:val="24"/>
          <w:szCs w:val="24"/>
        </w:rPr>
        <w:t>ku</w:t>
      </w:r>
      <w:r w:rsidRPr="002356F3">
        <w:rPr>
          <w:rFonts w:ascii="Times New Roman" w:hAnsi="Times New Roman" w:cs="Times New Roman"/>
          <w:sz w:val="24"/>
          <w:szCs w:val="24"/>
        </w:rPr>
        <w:t xml:space="preserve"> „pokud se úkonu neúčastní rodič či jiné osoby odpovědné za výchovu dítěte“</w:t>
      </w:r>
      <w:r w:rsidR="007F45E3" w:rsidRPr="002356F3">
        <w:rPr>
          <w:rFonts w:ascii="Times New Roman" w:hAnsi="Times New Roman" w:cs="Times New Roman"/>
          <w:sz w:val="24"/>
          <w:szCs w:val="24"/>
        </w:rPr>
        <w:t xml:space="preserve"> a </w:t>
      </w:r>
      <w:r w:rsidR="00CC5F55">
        <w:rPr>
          <w:rFonts w:ascii="Times New Roman" w:hAnsi="Times New Roman" w:cs="Times New Roman"/>
          <w:sz w:val="24"/>
          <w:szCs w:val="24"/>
        </w:rPr>
        <w:t xml:space="preserve">byl schválen v následujícím znění: </w:t>
      </w:r>
      <w:r w:rsidR="00CC5F55" w:rsidRPr="002356F3">
        <w:rPr>
          <w:rFonts w:ascii="Times New Roman" w:hAnsi="Times New Roman" w:cs="Times New Roman"/>
          <w:sz w:val="24"/>
          <w:szCs w:val="24"/>
        </w:rPr>
        <w:t xml:space="preserve"> „Stanovit, že podezřelé dítě mladší 15 let má u podání vysvětlení právo na přítomnost důvěrníka, </w:t>
      </w:r>
      <w:r w:rsidR="00CC5F55" w:rsidRPr="002356F3">
        <w:rPr>
          <w:rFonts w:ascii="Times New Roman" w:hAnsi="Times New Roman" w:cs="Times New Roman"/>
          <w:b/>
          <w:sz w:val="24"/>
          <w:szCs w:val="24"/>
        </w:rPr>
        <w:t>pokud se úkonu neúčastní rodič či jiné osoby odpovědné za výchovu dítěte</w:t>
      </w:r>
      <w:r w:rsidR="00CC5F55" w:rsidRPr="002356F3">
        <w:rPr>
          <w:rFonts w:ascii="Times New Roman" w:hAnsi="Times New Roman" w:cs="Times New Roman"/>
          <w:sz w:val="24"/>
          <w:szCs w:val="24"/>
        </w:rPr>
        <w:t xml:space="preserve">. Vyloučit důvěrníka z účasti na úkonu lze pouze výjimečně, jestliže by účast důvěrníka narušovala průběh úkonu nebo ohrozila dosažení účelu úkonu. V případě, že byl důvěrník vyloučen, je nutné umožnit podezřelému dítěti, aby si zvolilo jiného důvěrníka, ledaže uvedený úkon nelze odložit nebo by jeho odložení bylo </w:t>
      </w:r>
      <w:r w:rsidR="00CC5F55" w:rsidRPr="001E74FE">
        <w:rPr>
          <w:rFonts w:ascii="Times New Roman" w:hAnsi="Times New Roman" w:cs="Times New Roman"/>
          <w:sz w:val="24"/>
          <w:szCs w:val="24"/>
        </w:rPr>
        <w:t xml:space="preserve">spojeno s nepřiměřenými obtížemi nebo náklady.“ (17 pro, 4 proti, 0 se zdrželo). </w:t>
      </w:r>
    </w:p>
    <w:p w:rsidR="00BD170C" w:rsidRPr="002356F3" w:rsidRDefault="001E74FE" w:rsidP="00C243BD">
      <w:pPr>
        <w:jc w:val="both"/>
        <w:rPr>
          <w:rFonts w:ascii="Times New Roman" w:hAnsi="Times New Roman" w:cs="Times New Roman"/>
          <w:sz w:val="24"/>
          <w:szCs w:val="24"/>
        </w:rPr>
      </w:pPr>
      <w:r w:rsidRPr="00405CA2">
        <w:rPr>
          <w:rFonts w:ascii="Times New Roman" w:hAnsi="Times New Roman" w:cs="Times New Roman"/>
          <w:sz w:val="24"/>
          <w:szCs w:val="24"/>
        </w:rPr>
        <w:t>Předs</w:t>
      </w:r>
      <w:r>
        <w:rPr>
          <w:rFonts w:ascii="Times New Roman" w:hAnsi="Times New Roman" w:cs="Times New Roman"/>
          <w:sz w:val="24"/>
          <w:szCs w:val="24"/>
        </w:rPr>
        <w:t xml:space="preserve">eda Rady poté představil šestý úkol, kterým se navrhuje uložit ministru spravedlnosti v novele </w:t>
      </w:r>
      <w:r w:rsidRPr="00405CA2">
        <w:rPr>
          <w:rFonts w:ascii="Times New Roman" w:hAnsi="Times New Roman" w:cs="Times New Roman"/>
          <w:sz w:val="24"/>
          <w:szCs w:val="24"/>
        </w:rPr>
        <w:t>zákona č. 218/2003 Sb., o soudnictví ve věcech mládeže, ve znění pozdějších předpisů, a zákona č. 141/1961 Sb., o trestním řízení soudním (trestní řád), ve znění pozdějších předpisů</w:t>
      </w:r>
      <w:r w:rsidRPr="002356F3">
        <w:rPr>
          <w:rFonts w:ascii="Times New Roman" w:hAnsi="Times New Roman" w:cs="Times New Roman"/>
          <w:sz w:val="24"/>
          <w:szCs w:val="24"/>
        </w:rPr>
        <w:t xml:space="preserve"> </w:t>
      </w:r>
      <w:r w:rsidR="00BD170C" w:rsidRPr="002356F3">
        <w:rPr>
          <w:rFonts w:ascii="Times New Roman" w:hAnsi="Times New Roman" w:cs="Times New Roman"/>
          <w:sz w:val="24"/>
          <w:szCs w:val="24"/>
        </w:rPr>
        <w:t>„</w:t>
      </w:r>
      <w:r>
        <w:rPr>
          <w:rFonts w:ascii="Times New Roman" w:hAnsi="Times New Roman" w:cs="Times New Roman"/>
          <w:sz w:val="24"/>
          <w:szCs w:val="24"/>
        </w:rPr>
        <w:t>s</w:t>
      </w:r>
      <w:r w:rsidR="00BD170C" w:rsidRPr="002356F3">
        <w:rPr>
          <w:rFonts w:ascii="Times New Roman" w:hAnsi="Times New Roman" w:cs="Times New Roman"/>
          <w:sz w:val="24"/>
          <w:szCs w:val="24"/>
        </w:rPr>
        <w:t>tanovit, že podezřelé dítě mladší 15 let a jeho zákonní zástupci mají právo na doručení usnesení o odložení věci z důvodu nepřípustnosti trestního stíhání pro nedostatek věku podezřelého, jakož i právo proti tomuto usnesení podat stížnost.“¨</w:t>
      </w:r>
    </w:p>
    <w:p w:rsidR="00BD170C" w:rsidRPr="002356F3" w:rsidRDefault="00BD170C" w:rsidP="00C243BD">
      <w:pPr>
        <w:jc w:val="both"/>
        <w:rPr>
          <w:rFonts w:ascii="Times New Roman" w:hAnsi="Times New Roman" w:cs="Times New Roman"/>
          <w:sz w:val="24"/>
          <w:szCs w:val="24"/>
        </w:rPr>
      </w:pPr>
      <w:r w:rsidRPr="002356F3">
        <w:rPr>
          <w:rFonts w:ascii="Times New Roman" w:hAnsi="Times New Roman" w:cs="Times New Roman"/>
          <w:sz w:val="24"/>
          <w:szCs w:val="24"/>
        </w:rPr>
        <w:t>A. Hofschneiderová s</w:t>
      </w:r>
      <w:r w:rsidR="007F2335" w:rsidRPr="002356F3">
        <w:rPr>
          <w:rFonts w:ascii="Times New Roman" w:hAnsi="Times New Roman" w:cs="Times New Roman"/>
          <w:sz w:val="24"/>
          <w:szCs w:val="24"/>
        </w:rPr>
        <w:t>eznámila ostatní</w:t>
      </w:r>
      <w:r w:rsidRPr="002356F3">
        <w:rPr>
          <w:rFonts w:ascii="Times New Roman" w:hAnsi="Times New Roman" w:cs="Times New Roman"/>
          <w:sz w:val="24"/>
          <w:szCs w:val="24"/>
        </w:rPr>
        <w:t xml:space="preserve"> s problematikou odložení věci u trestně neodpovědných dětí. V tomto případě vede odložení věci automaticky </w:t>
      </w:r>
      <w:r w:rsidR="001E74FE">
        <w:rPr>
          <w:rFonts w:ascii="Times New Roman" w:hAnsi="Times New Roman" w:cs="Times New Roman"/>
          <w:sz w:val="24"/>
          <w:szCs w:val="24"/>
        </w:rPr>
        <w:t>k řízení před soudem pro mládež a není možné věc vyřídit jiným způsobem, který by mohl na dítě výchovně zapůsobit a zároveň jej ušetřit řízení před soudem, které jej může zbytečně traumatizovat.</w:t>
      </w:r>
      <w:r w:rsidRPr="002356F3">
        <w:rPr>
          <w:rFonts w:ascii="Times New Roman" w:hAnsi="Times New Roman" w:cs="Times New Roman"/>
          <w:sz w:val="24"/>
          <w:szCs w:val="24"/>
        </w:rPr>
        <w:t xml:space="preserve"> Lze uvažovat o jiném </w:t>
      </w:r>
      <w:r w:rsidR="00210D07" w:rsidRPr="002356F3">
        <w:rPr>
          <w:rFonts w:ascii="Times New Roman" w:hAnsi="Times New Roman" w:cs="Times New Roman"/>
          <w:sz w:val="24"/>
          <w:szCs w:val="24"/>
        </w:rPr>
        <w:t xml:space="preserve">řešení a </w:t>
      </w:r>
      <w:r w:rsidR="009E6DD8" w:rsidRPr="002356F3">
        <w:rPr>
          <w:rFonts w:ascii="Times New Roman" w:hAnsi="Times New Roman" w:cs="Times New Roman"/>
          <w:sz w:val="24"/>
          <w:szCs w:val="24"/>
        </w:rPr>
        <w:t xml:space="preserve">navíc </w:t>
      </w:r>
      <w:r w:rsidR="00210D07" w:rsidRPr="002356F3">
        <w:rPr>
          <w:rFonts w:ascii="Times New Roman" w:hAnsi="Times New Roman" w:cs="Times New Roman"/>
          <w:sz w:val="24"/>
          <w:szCs w:val="24"/>
        </w:rPr>
        <w:t>musí</w:t>
      </w:r>
      <w:r w:rsidRPr="002356F3">
        <w:rPr>
          <w:rFonts w:ascii="Times New Roman" w:hAnsi="Times New Roman" w:cs="Times New Roman"/>
          <w:sz w:val="24"/>
          <w:szCs w:val="24"/>
        </w:rPr>
        <w:t xml:space="preserve"> být</w:t>
      </w:r>
      <w:r w:rsidR="009E6DD8" w:rsidRPr="002356F3">
        <w:rPr>
          <w:rFonts w:ascii="Times New Roman" w:hAnsi="Times New Roman" w:cs="Times New Roman"/>
          <w:sz w:val="24"/>
          <w:szCs w:val="24"/>
        </w:rPr>
        <w:t xml:space="preserve"> v případě dítěte mladšího 15 l</w:t>
      </w:r>
      <w:r w:rsidR="00334C76" w:rsidRPr="002356F3">
        <w:rPr>
          <w:rFonts w:ascii="Times New Roman" w:hAnsi="Times New Roman" w:cs="Times New Roman"/>
          <w:sz w:val="24"/>
          <w:szCs w:val="24"/>
        </w:rPr>
        <w:t>et</w:t>
      </w:r>
      <w:r w:rsidRPr="002356F3">
        <w:rPr>
          <w:rFonts w:ascii="Times New Roman" w:hAnsi="Times New Roman" w:cs="Times New Roman"/>
          <w:sz w:val="24"/>
          <w:szCs w:val="24"/>
        </w:rPr>
        <w:t xml:space="preserve"> zakotveno právo podat stížnost. P. Jäger souhlas</w:t>
      </w:r>
      <w:r w:rsidR="002813B2" w:rsidRPr="002356F3">
        <w:rPr>
          <w:rFonts w:ascii="Times New Roman" w:hAnsi="Times New Roman" w:cs="Times New Roman"/>
          <w:sz w:val="24"/>
          <w:szCs w:val="24"/>
        </w:rPr>
        <w:t>il</w:t>
      </w:r>
      <w:r w:rsidRPr="002356F3">
        <w:rPr>
          <w:rFonts w:ascii="Times New Roman" w:hAnsi="Times New Roman" w:cs="Times New Roman"/>
          <w:sz w:val="24"/>
          <w:szCs w:val="24"/>
        </w:rPr>
        <w:t>.</w:t>
      </w:r>
    </w:p>
    <w:p w:rsidR="00ED2623" w:rsidRPr="002356F3" w:rsidRDefault="00ED2623" w:rsidP="00C243BD">
      <w:pPr>
        <w:jc w:val="both"/>
        <w:rPr>
          <w:rFonts w:ascii="Times New Roman" w:hAnsi="Times New Roman" w:cs="Times New Roman"/>
          <w:sz w:val="24"/>
          <w:szCs w:val="24"/>
        </w:rPr>
      </w:pPr>
      <w:r w:rsidRPr="002356F3">
        <w:rPr>
          <w:rFonts w:ascii="Times New Roman" w:hAnsi="Times New Roman" w:cs="Times New Roman"/>
          <w:sz w:val="24"/>
          <w:szCs w:val="24"/>
        </w:rPr>
        <w:t xml:space="preserve">Úkol </w:t>
      </w:r>
      <w:r w:rsidR="001E74FE">
        <w:rPr>
          <w:rFonts w:ascii="Times New Roman" w:hAnsi="Times New Roman" w:cs="Times New Roman"/>
          <w:sz w:val="24"/>
          <w:szCs w:val="24"/>
        </w:rPr>
        <w:t>byl</w:t>
      </w:r>
      <w:r w:rsidRPr="002356F3">
        <w:rPr>
          <w:rFonts w:ascii="Times New Roman" w:hAnsi="Times New Roman" w:cs="Times New Roman"/>
          <w:sz w:val="24"/>
          <w:szCs w:val="24"/>
        </w:rPr>
        <w:t xml:space="preserve"> schválen (21 pro, 0 proti, 0 se zdržel</w:t>
      </w:r>
      <w:r w:rsidR="005866EB" w:rsidRPr="002356F3">
        <w:rPr>
          <w:rFonts w:ascii="Times New Roman" w:hAnsi="Times New Roman" w:cs="Times New Roman"/>
          <w:sz w:val="24"/>
          <w:szCs w:val="24"/>
        </w:rPr>
        <w:t>o</w:t>
      </w:r>
      <w:r w:rsidRPr="002356F3">
        <w:rPr>
          <w:rFonts w:ascii="Times New Roman" w:hAnsi="Times New Roman" w:cs="Times New Roman"/>
          <w:sz w:val="24"/>
          <w:szCs w:val="24"/>
        </w:rPr>
        <w:t>).</w:t>
      </w:r>
    </w:p>
    <w:p w:rsidR="00F9519B" w:rsidRPr="002356F3" w:rsidRDefault="001E74FE" w:rsidP="00C243BD">
      <w:pPr>
        <w:jc w:val="both"/>
        <w:rPr>
          <w:rFonts w:ascii="Times New Roman" w:hAnsi="Times New Roman" w:cs="Times New Roman"/>
          <w:sz w:val="24"/>
          <w:szCs w:val="24"/>
        </w:rPr>
      </w:pPr>
      <w:r w:rsidRPr="00405CA2">
        <w:rPr>
          <w:rFonts w:ascii="Times New Roman" w:hAnsi="Times New Roman" w:cs="Times New Roman"/>
          <w:sz w:val="24"/>
          <w:szCs w:val="24"/>
        </w:rPr>
        <w:t>Předs</w:t>
      </w:r>
      <w:r>
        <w:rPr>
          <w:rFonts w:ascii="Times New Roman" w:hAnsi="Times New Roman" w:cs="Times New Roman"/>
          <w:sz w:val="24"/>
          <w:szCs w:val="24"/>
        </w:rPr>
        <w:t xml:space="preserve">eda Rady poté představil sedmý úkol, kterým se navrhuje uložit ministru spravedlnosti v novele </w:t>
      </w:r>
      <w:r w:rsidRPr="00405CA2">
        <w:rPr>
          <w:rFonts w:ascii="Times New Roman" w:hAnsi="Times New Roman" w:cs="Times New Roman"/>
          <w:sz w:val="24"/>
          <w:szCs w:val="24"/>
        </w:rPr>
        <w:t>zákona č. 218/2003 Sb., o soudnictví ve věcech mládeže, ve znění pozdějších předpisů, a zákona č. 141/1961 Sb., o trestním řízení soudním (trestní řád), ve znění pozdějších předpisů</w:t>
      </w:r>
      <w:r w:rsidRPr="002356F3">
        <w:rPr>
          <w:rFonts w:ascii="Times New Roman" w:hAnsi="Times New Roman" w:cs="Times New Roman"/>
          <w:sz w:val="24"/>
          <w:szCs w:val="24"/>
        </w:rPr>
        <w:t xml:space="preserve"> </w:t>
      </w:r>
      <w:r w:rsidR="00F9519B" w:rsidRPr="002356F3">
        <w:rPr>
          <w:rFonts w:ascii="Times New Roman" w:hAnsi="Times New Roman" w:cs="Times New Roman"/>
          <w:sz w:val="24"/>
          <w:szCs w:val="24"/>
        </w:rPr>
        <w:t>„</w:t>
      </w:r>
      <w:r>
        <w:rPr>
          <w:rFonts w:ascii="Times New Roman" w:hAnsi="Times New Roman" w:cs="Times New Roman"/>
          <w:sz w:val="24"/>
          <w:szCs w:val="24"/>
        </w:rPr>
        <w:t>p</w:t>
      </w:r>
      <w:r w:rsidR="00F9519B" w:rsidRPr="002356F3">
        <w:rPr>
          <w:rFonts w:ascii="Times New Roman" w:hAnsi="Times New Roman" w:cs="Times New Roman"/>
          <w:sz w:val="24"/>
          <w:szCs w:val="24"/>
        </w:rPr>
        <w:t>osílit restorativní prvky, především mediaci a rodinné skupinové konference, v řízení ve věcech dětí mladších 15 let a zakotvit odpovídající škálu mimosoudních řešení těchto případů tak, aby státní zástupce neměl v každém jednotlivém případě povinnost podat návrh na uložení opatření podle hlavy III. zákona o soudnictví ve věcech mládeže.“</w:t>
      </w:r>
    </w:p>
    <w:p w:rsidR="00F9519B" w:rsidRPr="002356F3" w:rsidRDefault="00F9519B" w:rsidP="00C243BD">
      <w:pPr>
        <w:jc w:val="both"/>
        <w:rPr>
          <w:rFonts w:ascii="Times New Roman" w:hAnsi="Times New Roman" w:cs="Times New Roman"/>
          <w:sz w:val="24"/>
          <w:szCs w:val="24"/>
        </w:rPr>
      </w:pPr>
      <w:r w:rsidRPr="002356F3">
        <w:rPr>
          <w:rFonts w:ascii="Times New Roman" w:hAnsi="Times New Roman" w:cs="Times New Roman"/>
          <w:sz w:val="24"/>
          <w:szCs w:val="24"/>
        </w:rPr>
        <w:t>A. Hofschneiderová zdůraz</w:t>
      </w:r>
      <w:r w:rsidR="00D66A2D" w:rsidRPr="002356F3">
        <w:rPr>
          <w:rFonts w:ascii="Times New Roman" w:hAnsi="Times New Roman" w:cs="Times New Roman"/>
          <w:sz w:val="24"/>
          <w:szCs w:val="24"/>
        </w:rPr>
        <w:t>nila</w:t>
      </w:r>
      <w:r w:rsidRPr="002356F3">
        <w:rPr>
          <w:rFonts w:ascii="Times New Roman" w:hAnsi="Times New Roman" w:cs="Times New Roman"/>
          <w:sz w:val="24"/>
          <w:szCs w:val="24"/>
        </w:rPr>
        <w:t xml:space="preserve"> nutnost restorativních prvků v souzení dětí a možnost použití mimosoudní mediace. V současné době je povinnost podat návrh a konat řízení před soudem v každém případě. </w:t>
      </w:r>
      <w:r w:rsidR="00A0055B" w:rsidRPr="002356F3">
        <w:rPr>
          <w:rFonts w:ascii="Times New Roman" w:hAnsi="Times New Roman" w:cs="Times New Roman"/>
          <w:sz w:val="24"/>
          <w:szCs w:val="24"/>
        </w:rPr>
        <w:t xml:space="preserve"> P. Jäger souhlas</w:t>
      </w:r>
      <w:r w:rsidR="007B39FB" w:rsidRPr="002356F3">
        <w:rPr>
          <w:rFonts w:ascii="Times New Roman" w:hAnsi="Times New Roman" w:cs="Times New Roman"/>
          <w:sz w:val="24"/>
          <w:szCs w:val="24"/>
        </w:rPr>
        <w:t>il</w:t>
      </w:r>
      <w:r w:rsidR="00A0055B" w:rsidRPr="002356F3">
        <w:rPr>
          <w:rFonts w:ascii="Times New Roman" w:hAnsi="Times New Roman" w:cs="Times New Roman"/>
          <w:sz w:val="24"/>
          <w:szCs w:val="24"/>
        </w:rPr>
        <w:t>.</w:t>
      </w:r>
    </w:p>
    <w:p w:rsidR="007F7419" w:rsidRPr="002356F3" w:rsidRDefault="000B2F23" w:rsidP="00C243BD">
      <w:pPr>
        <w:jc w:val="both"/>
        <w:rPr>
          <w:rFonts w:ascii="Times New Roman" w:hAnsi="Times New Roman" w:cs="Times New Roman"/>
          <w:sz w:val="24"/>
          <w:szCs w:val="24"/>
        </w:rPr>
      </w:pPr>
      <w:r>
        <w:rPr>
          <w:rFonts w:ascii="Times New Roman" w:hAnsi="Times New Roman" w:cs="Times New Roman"/>
          <w:b/>
          <w:sz w:val="24"/>
          <w:szCs w:val="24"/>
        </w:rPr>
        <w:t xml:space="preserve">I. </w:t>
      </w:r>
      <w:r w:rsidR="002F5274" w:rsidRPr="002356F3">
        <w:rPr>
          <w:rFonts w:ascii="Times New Roman" w:hAnsi="Times New Roman" w:cs="Times New Roman"/>
          <w:b/>
          <w:sz w:val="24"/>
          <w:szCs w:val="24"/>
        </w:rPr>
        <w:t xml:space="preserve">Chvatík </w:t>
      </w:r>
      <w:r>
        <w:rPr>
          <w:rFonts w:ascii="Times New Roman" w:hAnsi="Times New Roman" w:cs="Times New Roman"/>
          <w:b/>
          <w:sz w:val="24"/>
          <w:szCs w:val="24"/>
        </w:rPr>
        <w:t>odešel a počet hlasujících klesl na 20.</w:t>
      </w:r>
    </w:p>
    <w:p w:rsidR="002F5274" w:rsidRPr="002356F3" w:rsidRDefault="002F5274" w:rsidP="00C243BD">
      <w:pPr>
        <w:jc w:val="both"/>
        <w:rPr>
          <w:rFonts w:ascii="Times New Roman" w:hAnsi="Times New Roman" w:cs="Times New Roman"/>
          <w:sz w:val="24"/>
          <w:szCs w:val="24"/>
        </w:rPr>
      </w:pPr>
      <w:r w:rsidRPr="002356F3">
        <w:rPr>
          <w:rFonts w:ascii="Times New Roman" w:hAnsi="Times New Roman" w:cs="Times New Roman"/>
          <w:sz w:val="24"/>
          <w:szCs w:val="24"/>
        </w:rPr>
        <w:lastRenderedPageBreak/>
        <w:t xml:space="preserve">O úkolu </w:t>
      </w:r>
      <w:r w:rsidR="000B2F23">
        <w:rPr>
          <w:rFonts w:ascii="Times New Roman" w:hAnsi="Times New Roman" w:cs="Times New Roman"/>
          <w:sz w:val="24"/>
          <w:szCs w:val="24"/>
        </w:rPr>
        <w:t>bylo</w:t>
      </w:r>
      <w:r w:rsidRPr="002356F3">
        <w:rPr>
          <w:rFonts w:ascii="Times New Roman" w:hAnsi="Times New Roman" w:cs="Times New Roman"/>
          <w:sz w:val="24"/>
          <w:szCs w:val="24"/>
        </w:rPr>
        <w:t xml:space="preserve"> hlasováno a </w:t>
      </w:r>
      <w:r w:rsidR="000B2F23">
        <w:rPr>
          <w:rFonts w:ascii="Times New Roman" w:hAnsi="Times New Roman" w:cs="Times New Roman"/>
          <w:sz w:val="24"/>
          <w:szCs w:val="24"/>
        </w:rPr>
        <w:t>byl</w:t>
      </w:r>
      <w:r w:rsidRPr="002356F3">
        <w:rPr>
          <w:rFonts w:ascii="Times New Roman" w:hAnsi="Times New Roman" w:cs="Times New Roman"/>
          <w:sz w:val="24"/>
          <w:szCs w:val="24"/>
        </w:rPr>
        <w:t xml:space="preserve"> schválen (20 pro, 0 proti, 0 se zdržel</w:t>
      </w:r>
      <w:r w:rsidR="005866EB" w:rsidRPr="002356F3">
        <w:rPr>
          <w:rFonts w:ascii="Times New Roman" w:hAnsi="Times New Roman" w:cs="Times New Roman"/>
          <w:sz w:val="24"/>
          <w:szCs w:val="24"/>
        </w:rPr>
        <w:t>o</w:t>
      </w:r>
      <w:r w:rsidRPr="002356F3">
        <w:rPr>
          <w:rFonts w:ascii="Times New Roman" w:hAnsi="Times New Roman" w:cs="Times New Roman"/>
          <w:sz w:val="24"/>
          <w:szCs w:val="24"/>
        </w:rPr>
        <w:t>).</w:t>
      </w:r>
    </w:p>
    <w:p w:rsidR="001013EB" w:rsidRPr="002356F3" w:rsidRDefault="000B2F23" w:rsidP="00C243BD">
      <w:pPr>
        <w:jc w:val="both"/>
        <w:rPr>
          <w:rFonts w:ascii="Times New Roman" w:hAnsi="Times New Roman" w:cs="Times New Roman"/>
          <w:sz w:val="24"/>
          <w:szCs w:val="24"/>
        </w:rPr>
      </w:pPr>
      <w:r w:rsidRPr="00405CA2">
        <w:rPr>
          <w:rFonts w:ascii="Times New Roman" w:hAnsi="Times New Roman" w:cs="Times New Roman"/>
          <w:sz w:val="24"/>
          <w:szCs w:val="24"/>
        </w:rPr>
        <w:t>Předs</w:t>
      </w:r>
      <w:r>
        <w:rPr>
          <w:rFonts w:ascii="Times New Roman" w:hAnsi="Times New Roman" w:cs="Times New Roman"/>
          <w:sz w:val="24"/>
          <w:szCs w:val="24"/>
        </w:rPr>
        <w:t xml:space="preserve">eda Rady poté představil osmý úkol, kterým se navrhuje uložit ministru spravedlnosti v novele </w:t>
      </w:r>
      <w:r w:rsidRPr="00405CA2">
        <w:rPr>
          <w:rFonts w:ascii="Times New Roman" w:hAnsi="Times New Roman" w:cs="Times New Roman"/>
          <w:sz w:val="24"/>
          <w:szCs w:val="24"/>
        </w:rPr>
        <w:t>zákona č. 218/2003 Sb., o soudnictví ve věcech mládeže, ve znění pozdějších předpisů, a zákona č. 141/1961 Sb., o trestním řízení soudním (trestní řád), ve znění pozdějších předpisů</w:t>
      </w:r>
      <w:r w:rsidRPr="002356F3">
        <w:rPr>
          <w:rFonts w:ascii="Times New Roman" w:hAnsi="Times New Roman" w:cs="Times New Roman"/>
          <w:sz w:val="24"/>
          <w:szCs w:val="24"/>
        </w:rPr>
        <w:t xml:space="preserve"> </w:t>
      </w:r>
      <w:r w:rsidR="001013EB" w:rsidRPr="002356F3">
        <w:rPr>
          <w:rFonts w:ascii="Times New Roman" w:hAnsi="Times New Roman" w:cs="Times New Roman"/>
          <w:sz w:val="24"/>
          <w:szCs w:val="24"/>
        </w:rPr>
        <w:t>„</w:t>
      </w:r>
      <w:r>
        <w:rPr>
          <w:rFonts w:ascii="Times New Roman" w:hAnsi="Times New Roman" w:cs="Times New Roman"/>
          <w:sz w:val="24"/>
          <w:szCs w:val="24"/>
        </w:rPr>
        <w:t>p</w:t>
      </w:r>
      <w:r w:rsidR="001013EB" w:rsidRPr="002356F3">
        <w:rPr>
          <w:rFonts w:ascii="Times New Roman" w:hAnsi="Times New Roman" w:cs="Times New Roman"/>
          <w:sz w:val="24"/>
          <w:szCs w:val="24"/>
        </w:rPr>
        <w:t>osílit a výslovně upravit postavení Probační a mediační služby v řízeních ve věcech dětí mladších 15 let podezřelých ze spáchání činu jinak trestného především ve smyslu zakotvení povinnosti orgánů činných v trestním řízení informovat bez zbytečného odkladu o zahájení přípravného řízení trestního, v němž je podezřelým dítě mladší 15 let, a v průběhu přípravného řízení i řízení před soudem pro mládež postupovat ve spolupráci s Probační a mediační službou.“</w:t>
      </w:r>
    </w:p>
    <w:p w:rsidR="00CA5A2C" w:rsidRPr="002356F3" w:rsidRDefault="00CA5A2C" w:rsidP="00C243BD">
      <w:pPr>
        <w:jc w:val="both"/>
        <w:rPr>
          <w:rFonts w:ascii="Times New Roman" w:hAnsi="Times New Roman" w:cs="Times New Roman"/>
          <w:sz w:val="24"/>
          <w:szCs w:val="24"/>
        </w:rPr>
      </w:pPr>
      <w:r w:rsidRPr="002356F3">
        <w:rPr>
          <w:rFonts w:ascii="Times New Roman" w:hAnsi="Times New Roman" w:cs="Times New Roman"/>
          <w:sz w:val="24"/>
          <w:szCs w:val="24"/>
        </w:rPr>
        <w:t>A. Hofschneiderová sděl</w:t>
      </w:r>
      <w:r w:rsidR="00252FE1" w:rsidRPr="002356F3">
        <w:rPr>
          <w:rFonts w:ascii="Times New Roman" w:hAnsi="Times New Roman" w:cs="Times New Roman"/>
          <w:sz w:val="24"/>
          <w:szCs w:val="24"/>
        </w:rPr>
        <w:t>ila</w:t>
      </w:r>
      <w:r w:rsidRPr="002356F3">
        <w:rPr>
          <w:rFonts w:ascii="Times New Roman" w:hAnsi="Times New Roman" w:cs="Times New Roman"/>
          <w:sz w:val="24"/>
          <w:szCs w:val="24"/>
        </w:rPr>
        <w:t xml:space="preserve">, že Probační a mediační služba není </w:t>
      </w:r>
      <w:r w:rsidR="007718BD" w:rsidRPr="002356F3">
        <w:rPr>
          <w:rFonts w:ascii="Times New Roman" w:hAnsi="Times New Roman" w:cs="Times New Roman"/>
          <w:sz w:val="24"/>
          <w:szCs w:val="24"/>
        </w:rPr>
        <w:t xml:space="preserve">zpravována </w:t>
      </w:r>
      <w:r w:rsidRPr="002356F3">
        <w:rPr>
          <w:rFonts w:ascii="Times New Roman" w:hAnsi="Times New Roman" w:cs="Times New Roman"/>
          <w:sz w:val="24"/>
          <w:szCs w:val="24"/>
        </w:rPr>
        <w:t xml:space="preserve">o řízení ve věcech dětí mladších </w:t>
      </w:r>
      <w:r w:rsidR="00210D07" w:rsidRPr="002356F3">
        <w:rPr>
          <w:rFonts w:ascii="Times New Roman" w:hAnsi="Times New Roman" w:cs="Times New Roman"/>
          <w:sz w:val="24"/>
          <w:szCs w:val="24"/>
        </w:rPr>
        <w:t>15 let</w:t>
      </w:r>
      <w:r w:rsidRPr="002356F3">
        <w:rPr>
          <w:rFonts w:ascii="Times New Roman" w:hAnsi="Times New Roman" w:cs="Times New Roman"/>
          <w:sz w:val="24"/>
          <w:szCs w:val="24"/>
        </w:rPr>
        <w:t xml:space="preserve"> podezřelých ze spáchání činu jinak trestného, přitom může být velmi prospěšná. V praxi se liší přís</w:t>
      </w:r>
      <w:r w:rsidR="00E231A6" w:rsidRPr="002356F3">
        <w:rPr>
          <w:rFonts w:ascii="Times New Roman" w:hAnsi="Times New Roman" w:cs="Times New Roman"/>
          <w:sz w:val="24"/>
          <w:szCs w:val="24"/>
        </w:rPr>
        <w:t>tup státních zástupců a soudců.</w:t>
      </w:r>
      <w:r w:rsidR="00240D77" w:rsidRPr="002356F3">
        <w:rPr>
          <w:rFonts w:ascii="Times New Roman" w:hAnsi="Times New Roman" w:cs="Times New Roman"/>
          <w:sz w:val="24"/>
          <w:szCs w:val="24"/>
        </w:rPr>
        <w:t xml:space="preserve"> Probační a mediační služba může s rodinou aktivně pracovat. </w:t>
      </w:r>
      <w:r w:rsidR="005C5C60" w:rsidRPr="002356F3">
        <w:rPr>
          <w:rFonts w:ascii="Times New Roman" w:hAnsi="Times New Roman" w:cs="Times New Roman"/>
          <w:sz w:val="24"/>
          <w:szCs w:val="24"/>
        </w:rPr>
        <w:t>Přitom u</w:t>
      </w:r>
      <w:r w:rsidR="00240D77" w:rsidRPr="002356F3">
        <w:rPr>
          <w:rFonts w:ascii="Times New Roman" w:hAnsi="Times New Roman" w:cs="Times New Roman"/>
          <w:sz w:val="24"/>
          <w:szCs w:val="24"/>
        </w:rPr>
        <w:t xml:space="preserve"> mladistvých jsou poskytovány všechny informace.</w:t>
      </w:r>
      <w:r w:rsidR="00E231A6" w:rsidRPr="002356F3">
        <w:rPr>
          <w:rFonts w:ascii="Times New Roman" w:hAnsi="Times New Roman" w:cs="Times New Roman"/>
          <w:sz w:val="24"/>
          <w:szCs w:val="24"/>
        </w:rPr>
        <w:t xml:space="preserve"> P. Jäger souhlas</w:t>
      </w:r>
      <w:r w:rsidR="00953CE4" w:rsidRPr="002356F3">
        <w:rPr>
          <w:rFonts w:ascii="Times New Roman" w:hAnsi="Times New Roman" w:cs="Times New Roman"/>
          <w:sz w:val="24"/>
          <w:szCs w:val="24"/>
        </w:rPr>
        <w:t>il</w:t>
      </w:r>
      <w:r w:rsidR="00E231A6" w:rsidRPr="002356F3">
        <w:rPr>
          <w:rFonts w:ascii="Times New Roman" w:hAnsi="Times New Roman" w:cs="Times New Roman"/>
          <w:sz w:val="24"/>
          <w:szCs w:val="24"/>
        </w:rPr>
        <w:t>.</w:t>
      </w:r>
      <w:r w:rsidR="00240D77" w:rsidRPr="002356F3">
        <w:rPr>
          <w:rFonts w:ascii="Times New Roman" w:hAnsi="Times New Roman" w:cs="Times New Roman"/>
          <w:sz w:val="24"/>
          <w:szCs w:val="24"/>
        </w:rPr>
        <w:t xml:space="preserve"> Probační a mediační služba musí být k</w:t>
      </w:r>
      <w:r w:rsidR="00960BDF" w:rsidRPr="002356F3">
        <w:rPr>
          <w:rFonts w:ascii="Times New Roman" w:hAnsi="Times New Roman" w:cs="Times New Roman"/>
          <w:sz w:val="24"/>
          <w:szCs w:val="24"/>
        </w:rPr>
        <w:t>e spolupráci oprávněna zákonem.</w:t>
      </w:r>
    </w:p>
    <w:p w:rsidR="00960BDF" w:rsidRPr="002356F3" w:rsidRDefault="00960BDF" w:rsidP="00C243BD">
      <w:pPr>
        <w:jc w:val="both"/>
        <w:rPr>
          <w:rFonts w:ascii="Times New Roman" w:hAnsi="Times New Roman" w:cs="Times New Roman"/>
          <w:sz w:val="24"/>
          <w:szCs w:val="24"/>
        </w:rPr>
      </w:pPr>
      <w:r w:rsidRPr="002356F3">
        <w:rPr>
          <w:rFonts w:ascii="Times New Roman" w:hAnsi="Times New Roman" w:cs="Times New Roman"/>
          <w:sz w:val="24"/>
          <w:szCs w:val="24"/>
        </w:rPr>
        <w:t>Úkol byl při hlasování schválen (19 pro, 1 proti, 0 se zdrželo).</w:t>
      </w:r>
    </w:p>
    <w:p w:rsidR="00140306" w:rsidRPr="002356F3" w:rsidRDefault="000B2F23" w:rsidP="00C243BD">
      <w:pPr>
        <w:jc w:val="both"/>
        <w:rPr>
          <w:rFonts w:ascii="Times New Roman" w:hAnsi="Times New Roman" w:cs="Times New Roman"/>
          <w:sz w:val="24"/>
          <w:szCs w:val="24"/>
        </w:rPr>
      </w:pPr>
      <w:r w:rsidRPr="00405CA2">
        <w:rPr>
          <w:rFonts w:ascii="Times New Roman" w:hAnsi="Times New Roman" w:cs="Times New Roman"/>
          <w:sz w:val="24"/>
          <w:szCs w:val="24"/>
        </w:rPr>
        <w:t>Předs</w:t>
      </w:r>
      <w:r>
        <w:rPr>
          <w:rFonts w:ascii="Times New Roman" w:hAnsi="Times New Roman" w:cs="Times New Roman"/>
          <w:sz w:val="24"/>
          <w:szCs w:val="24"/>
        </w:rPr>
        <w:t xml:space="preserve">eda Rady poté představil poslední devátý úkol, kterým se navrhuje uložit ministru spravedlnosti v novele </w:t>
      </w:r>
      <w:r w:rsidRPr="00405CA2">
        <w:rPr>
          <w:rFonts w:ascii="Times New Roman" w:hAnsi="Times New Roman" w:cs="Times New Roman"/>
          <w:sz w:val="24"/>
          <w:szCs w:val="24"/>
        </w:rPr>
        <w:t>zákona č. 218/2003 Sb., o soudnictví ve věcech mládeže, ve znění pozdějších předpisů, a zákona č. 141/1961 Sb., o trestním řízení soudním (trestní řád), ve znění pozdějších předpisů</w:t>
      </w:r>
      <w:r w:rsidRPr="002356F3">
        <w:rPr>
          <w:rFonts w:ascii="Times New Roman" w:hAnsi="Times New Roman" w:cs="Times New Roman"/>
          <w:sz w:val="24"/>
          <w:szCs w:val="24"/>
        </w:rPr>
        <w:t xml:space="preserve"> </w:t>
      </w:r>
      <w:r w:rsidR="00140306" w:rsidRPr="002356F3">
        <w:rPr>
          <w:rFonts w:ascii="Times New Roman" w:hAnsi="Times New Roman" w:cs="Times New Roman"/>
          <w:sz w:val="24"/>
          <w:szCs w:val="24"/>
        </w:rPr>
        <w:t>„</w:t>
      </w:r>
      <w:r>
        <w:rPr>
          <w:rFonts w:ascii="Times New Roman" w:hAnsi="Times New Roman" w:cs="Times New Roman"/>
          <w:sz w:val="24"/>
          <w:szCs w:val="24"/>
        </w:rPr>
        <w:t>s</w:t>
      </w:r>
      <w:r w:rsidR="00140306" w:rsidRPr="002356F3">
        <w:rPr>
          <w:rFonts w:ascii="Times New Roman" w:hAnsi="Times New Roman" w:cs="Times New Roman"/>
          <w:sz w:val="24"/>
          <w:szCs w:val="24"/>
        </w:rPr>
        <w:t>tanovit, že i podezřelé dítě mladší 15 let, jeho zákonní zástupci a právní zástupce mají právo nahlížet do spisů vedených ve věci orgány činnými v trestním řízení a činit si z nich výpisky a poznámky a pořizovat si na své náklady kopie spisů a jejich částí, a to i v průběhu přípravného řízení ve fázi prověřování. V přípravném řízení může státní zástupce nebo policejní orgán právo nahlédnout do spisů a spolu s tím ostatní práva uvedená v předchozí větě ze závažných důvodů odepřít. Státní zástupce je povinen na žádost osoby, jíž se odepření týká, urychleně přezkoumat závažnost důvodů, ze kterých byla tato práva odepřena.“</w:t>
      </w:r>
    </w:p>
    <w:p w:rsidR="00B83137" w:rsidRPr="002356F3" w:rsidRDefault="00D400AD" w:rsidP="00C243BD">
      <w:pPr>
        <w:jc w:val="both"/>
        <w:rPr>
          <w:rFonts w:ascii="Times New Roman" w:hAnsi="Times New Roman" w:cs="Times New Roman"/>
          <w:sz w:val="24"/>
          <w:szCs w:val="24"/>
        </w:rPr>
      </w:pPr>
      <w:r w:rsidRPr="002356F3">
        <w:rPr>
          <w:rFonts w:ascii="Times New Roman" w:hAnsi="Times New Roman" w:cs="Times New Roman"/>
          <w:sz w:val="24"/>
          <w:szCs w:val="24"/>
        </w:rPr>
        <w:t xml:space="preserve">A. </w:t>
      </w:r>
      <w:r w:rsidR="00B83137" w:rsidRPr="002356F3">
        <w:rPr>
          <w:rFonts w:ascii="Times New Roman" w:hAnsi="Times New Roman" w:cs="Times New Roman"/>
          <w:sz w:val="24"/>
          <w:szCs w:val="24"/>
        </w:rPr>
        <w:t>Hofschneiderová</w:t>
      </w:r>
      <w:r w:rsidR="00550B83" w:rsidRPr="002356F3">
        <w:rPr>
          <w:rFonts w:ascii="Times New Roman" w:hAnsi="Times New Roman" w:cs="Times New Roman"/>
          <w:sz w:val="24"/>
          <w:szCs w:val="24"/>
        </w:rPr>
        <w:t xml:space="preserve"> vysvětl</w:t>
      </w:r>
      <w:r w:rsidR="00D813E8" w:rsidRPr="002356F3">
        <w:rPr>
          <w:rFonts w:ascii="Times New Roman" w:hAnsi="Times New Roman" w:cs="Times New Roman"/>
          <w:sz w:val="24"/>
          <w:szCs w:val="24"/>
        </w:rPr>
        <w:t>ila</w:t>
      </w:r>
      <w:r w:rsidR="00550B83" w:rsidRPr="002356F3">
        <w:rPr>
          <w:rFonts w:ascii="Times New Roman" w:hAnsi="Times New Roman" w:cs="Times New Roman"/>
          <w:sz w:val="24"/>
          <w:szCs w:val="24"/>
        </w:rPr>
        <w:t xml:space="preserve"> význam posledního úkolu. Děti nejsou obviněnými podle trestního řádu a z toho důvodu nemohou nahlížet do spisu. Tato úprava je odlišná od dospělých a mladistvých. P. Jäger nesouhlas</w:t>
      </w:r>
      <w:r w:rsidR="003F55FA" w:rsidRPr="002356F3">
        <w:rPr>
          <w:rFonts w:ascii="Times New Roman" w:hAnsi="Times New Roman" w:cs="Times New Roman"/>
          <w:sz w:val="24"/>
          <w:szCs w:val="24"/>
        </w:rPr>
        <w:t>il</w:t>
      </w:r>
      <w:r w:rsidR="00550B83" w:rsidRPr="002356F3">
        <w:rPr>
          <w:rFonts w:ascii="Times New Roman" w:hAnsi="Times New Roman" w:cs="Times New Roman"/>
          <w:sz w:val="24"/>
          <w:szCs w:val="24"/>
        </w:rPr>
        <w:t>, protože děti m</w:t>
      </w:r>
      <w:r w:rsidR="00A25AF2" w:rsidRPr="002356F3">
        <w:rPr>
          <w:rFonts w:ascii="Times New Roman" w:hAnsi="Times New Roman" w:cs="Times New Roman"/>
          <w:sz w:val="24"/>
          <w:szCs w:val="24"/>
        </w:rPr>
        <w:t>o</w:t>
      </w:r>
      <w:r w:rsidR="00550B83" w:rsidRPr="002356F3">
        <w:rPr>
          <w:rFonts w:ascii="Times New Roman" w:hAnsi="Times New Roman" w:cs="Times New Roman"/>
          <w:sz w:val="24"/>
          <w:szCs w:val="24"/>
        </w:rPr>
        <w:t>hou nahlížet do spisu jako jiné osoby se souhlasem státního zástupce, pokud to potřebují k ochraně svých práv. V praxi to tak funguje.</w:t>
      </w:r>
      <w:r w:rsidRPr="002356F3">
        <w:rPr>
          <w:rFonts w:ascii="Times New Roman" w:hAnsi="Times New Roman" w:cs="Times New Roman"/>
          <w:sz w:val="24"/>
          <w:szCs w:val="24"/>
        </w:rPr>
        <w:t xml:space="preserve"> A. Hofschneiderová opon</w:t>
      </w:r>
      <w:r w:rsidR="008A7C57" w:rsidRPr="002356F3">
        <w:rPr>
          <w:rFonts w:ascii="Times New Roman" w:hAnsi="Times New Roman" w:cs="Times New Roman"/>
          <w:sz w:val="24"/>
          <w:szCs w:val="24"/>
        </w:rPr>
        <w:t>ovala</w:t>
      </w:r>
      <w:r w:rsidRPr="002356F3">
        <w:rPr>
          <w:rFonts w:ascii="Times New Roman" w:hAnsi="Times New Roman" w:cs="Times New Roman"/>
          <w:sz w:val="24"/>
          <w:szCs w:val="24"/>
        </w:rPr>
        <w:t xml:space="preserve"> tím, že je potřeba zakotvit automatické právo nahlížet, neboť děti jsou taky de facto obviněné.</w:t>
      </w:r>
    </w:p>
    <w:p w:rsidR="00D400AD" w:rsidRPr="002356F3" w:rsidRDefault="00D400AD" w:rsidP="00C243BD">
      <w:pPr>
        <w:jc w:val="both"/>
        <w:rPr>
          <w:rFonts w:ascii="Times New Roman" w:hAnsi="Times New Roman" w:cs="Times New Roman"/>
          <w:sz w:val="24"/>
          <w:szCs w:val="24"/>
        </w:rPr>
      </w:pPr>
      <w:r w:rsidRPr="002356F3">
        <w:rPr>
          <w:rFonts w:ascii="Times New Roman" w:hAnsi="Times New Roman" w:cs="Times New Roman"/>
          <w:sz w:val="24"/>
          <w:szCs w:val="24"/>
        </w:rPr>
        <w:t xml:space="preserve">O úkolu </w:t>
      </w:r>
      <w:r w:rsidR="000B2F23">
        <w:rPr>
          <w:rFonts w:ascii="Times New Roman" w:hAnsi="Times New Roman" w:cs="Times New Roman"/>
          <w:sz w:val="24"/>
          <w:szCs w:val="24"/>
        </w:rPr>
        <w:t>bylo</w:t>
      </w:r>
      <w:r w:rsidRPr="002356F3">
        <w:rPr>
          <w:rFonts w:ascii="Times New Roman" w:hAnsi="Times New Roman" w:cs="Times New Roman"/>
          <w:sz w:val="24"/>
          <w:szCs w:val="24"/>
        </w:rPr>
        <w:t xml:space="preserve"> hlasováno a </w:t>
      </w:r>
      <w:r w:rsidR="000B2F23">
        <w:rPr>
          <w:rFonts w:ascii="Times New Roman" w:hAnsi="Times New Roman" w:cs="Times New Roman"/>
          <w:sz w:val="24"/>
          <w:szCs w:val="24"/>
        </w:rPr>
        <w:t>byl</w:t>
      </w:r>
      <w:r w:rsidRPr="002356F3">
        <w:rPr>
          <w:rFonts w:ascii="Times New Roman" w:hAnsi="Times New Roman" w:cs="Times New Roman"/>
          <w:sz w:val="24"/>
          <w:szCs w:val="24"/>
        </w:rPr>
        <w:t xml:space="preserve"> schválen (15 pro, 0 proti, 5 se zdrželo).</w:t>
      </w:r>
    </w:p>
    <w:p w:rsidR="00F51E49" w:rsidRPr="002356F3" w:rsidRDefault="00833F18" w:rsidP="00C243BD">
      <w:pPr>
        <w:jc w:val="both"/>
        <w:rPr>
          <w:rFonts w:ascii="Times New Roman" w:hAnsi="Times New Roman" w:cs="Times New Roman"/>
          <w:sz w:val="24"/>
          <w:szCs w:val="24"/>
        </w:rPr>
      </w:pPr>
      <w:r w:rsidRPr="002356F3">
        <w:rPr>
          <w:rFonts w:ascii="Times New Roman" w:hAnsi="Times New Roman" w:cs="Times New Roman"/>
          <w:sz w:val="24"/>
          <w:szCs w:val="24"/>
        </w:rPr>
        <w:t>Po sch</w:t>
      </w:r>
      <w:r w:rsidR="00210D07" w:rsidRPr="002356F3">
        <w:rPr>
          <w:rFonts w:ascii="Times New Roman" w:hAnsi="Times New Roman" w:cs="Times New Roman"/>
          <w:sz w:val="24"/>
          <w:szCs w:val="24"/>
        </w:rPr>
        <w:t>v</w:t>
      </w:r>
      <w:r w:rsidRPr="002356F3">
        <w:rPr>
          <w:rFonts w:ascii="Times New Roman" w:hAnsi="Times New Roman" w:cs="Times New Roman"/>
          <w:sz w:val="24"/>
          <w:szCs w:val="24"/>
        </w:rPr>
        <w:t>álení všech navržených úkolů hlas</w:t>
      </w:r>
      <w:r w:rsidR="00DC38AE" w:rsidRPr="002356F3">
        <w:rPr>
          <w:rFonts w:ascii="Times New Roman" w:hAnsi="Times New Roman" w:cs="Times New Roman"/>
          <w:sz w:val="24"/>
          <w:szCs w:val="24"/>
        </w:rPr>
        <w:t>ovala</w:t>
      </w:r>
      <w:r w:rsidRPr="002356F3">
        <w:rPr>
          <w:rFonts w:ascii="Times New Roman" w:hAnsi="Times New Roman" w:cs="Times New Roman"/>
          <w:sz w:val="24"/>
          <w:szCs w:val="24"/>
        </w:rPr>
        <w:t xml:space="preserve"> Rada vlády pro lidská práva</w:t>
      </w:r>
      <w:r w:rsidR="00B669F5" w:rsidRPr="002356F3">
        <w:rPr>
          <w:rFonts w:ascii="Times New Roman" w:hAnsi="Times New Roman" w:cs="Times New Roman"/>
          <w:sz w:val="24"/>
          <w:szCs w:val="24"/>
        </w:rPr>
        <w:t xml:space="preserve"> o návrhu usnesení </w:t>
      </w:r>
      <w:r w:rsidR="00761FE2" w:rsidRPr="002356F3">
        <w:rPr>
          <w:rFonts w:ascii="Times New Roman" w:hAnsi="Times New Roman" w:cs="Times New Roman"/>
          <w:sz w:val="24"/>
          <w:szCs w:val="24"/>
        </w:rPr>
        <w:t>vlády ve</w:t>
      </w:r>
      <w:r w:rsidR="00B669F5" w:rsidRPr="002356F3">
        <w:rPr>
          <w:rFonts w:ascii="Times New Roman" w:hAnsi="Times New Roman" w:cs="Times New Roman"/>
          <w:sz w:val="24"/>
          <w:szCs w:val="24"/>
        </w:rPr>
        <w:t xml:space="preserve"> znění pozměňovacích návrhů vznesených P. Jägerem</w:t>
      </w:r>
      <w:r w:rsidR="000B2F23">
        <w:rPr>
          <w:rFonts w:ascii="Times New Roman" w:hAnsi="Times New Roman" w:cs="Times New Roman"/>
          <w:sz w:val="24"/>
          <w:szCs w:val="24"/>
        </w:rPr>
        <w:t>, které spočívaly ve výše zmíněných návrzích odkladu termínu plnění úkolů</w:t>
      </w:r>
      <w:r w:rsidR="00650C48" w:rsidRPr="002356F3">
        <w:rPr>
          <w:rFonts w:ascii="Times New Roman" w:hAnsi="Times New Roman" w:cs="Times New Roman"/>
          <w:sz w:val="24"/>
          <w:szCs w:val="24"/>
        </w:rPr>
        <w:t>:</w:t>
      </w:r>
    </w:p>
    <w:p w:rsidR="00650C48" w:rsidRPr="002356F3" w:rsidRDefault="00650C48" w:rsidP="00C243BD">
      <w:pPr>
        <w:jc w:val="both"/>
        <w:rPr>
          <w:rFonts w:ascii="Times New Roman" w:hAnsi="Times New Roman" w:cs="Times New Roman"/>
          <w:sz w:val="24"/>
          <w:szCs w:val="24"/>
        </w:rPr>
      </w:pPr>
      <w:r w:rsidRPr="002356F3">
        <w:rPr>
          <w:rFonts w:ascii="Times New Roman" w:hAnsi="Times New Roman" w:cs="Times New Roman"/>
          <w:sz w:val="24"/>
          <w:szCs w:val="24"/>
        </w:rPr>
        <w:t xml:space="preserve">V l á d a </w:t>
      </w:r>
    </w:p>
    <w:p w:rsidR="00650C48" w:rsidRPr="002356F3" w:rsidRDefault="00650C48" w:rsidP="00C243BD">
      <w:pPr>
        <w:pStyle w:val="Odstavecseseznamem"/>
        <w:numPr>
          <w:ilvl w:val="0"/>
          <w:numId w:val="27"/>
        </w:numPr>
        <w:jc w:val="both"/>
        <w:rPr>
          <w:rFonts w:ascii="Times New Roman" w:hAnsi="Times New Roman" w:cs="Times New Roman"/>
          <w:sz w:val="24"/>
          <w:szCs w:val="24"/>
        </w:rPr>
      </w:pPr>
      <w:r w:rsidRPr="002356F3">
        <w:rPr>
          <w:rFonts w:ascii="Times New Roman" w:hAnsi="Times New Roman" w:cs="Times New Roman"/>
          <w:sz w:val="24"/>
          <w:szCs w:val="24"/>
        </w:rPr>
        <w:lastRenderedPageBreak/>
        <w:t>bere na vědomí Podnět Rady vlády pro lidská práva k právům dětí mladších 15 let v řízení o činu jinak trestném;</w:t>
      </w:r>
    </w:p>
    <w:p w:rsidR="00650C48" w:rsidRPr="002356F3" w:rsidRDefault="00650C48" w:rsidP="00C243BD">
      <w:pPr>
        <w:pStyle w:val="Odstavecseseznamem"/>
        <w:numPr>
          <w:ilvl w:val="0"/>
          <w:numId w:val="27"/>
        </w:numPr>
        <w:jc w:val="both"/>
        <w:rPr>
          <w:rFonts w:ascii="Times New Roman" w:hAnsi="Times New Roman" w:cs="Times New Roman"/>
          <w:sz w:val="24"/>
          <w:szCs w:val="24"/>
        </w:rPr>
      </w:pPr>
      <w:r w:rsidRPr="002356F3">
        <w:rPr>
          <w:rFonts w:ascii="Times New Roman" w:hAnsi="Times New Roman" w:cs="Times New Roman"/>
          <w:sz w:val="24"/>
          <w:szCs w:val="24"/>
        </w:rPr>
        <w:t>ukládá ministrovi spravedlnosti</w:t>
      </w:r>
    </w:p>
    <w:p w:rsidR="00650C48" w:rsidRPr="002356F3" w:rsidRDefault="00650C48" w:rsidP="00C243BD">
      <w:pPr>
        <w:pStyle w:val="Odstavecseseznamem"/>
        <w:numPr>
          <w:ilvl w:val="0"/>
          <w:numId w:val="28"/>
        </w:numPr>
        <w:jc w:val="both"/>
        <w:rPr>
          <w:rFonts w:ascii="Times New Roman" w:hAnsi="Times New Roman" w:cs="Times New Roman"/>
          <w:sz w:val="24"/>
          <w:szCs w:val="24"/>
        </w:rPr>
      </w:pPr>
      <w:r w:rsidRPr="002356F3">
        <w:rPr>
          <w:rFonts w:ascii="Times New Roman" w:hAnsi="Times New Roman" w:cs="Times New Roman"/>
          <w:sz w:val="24"/>
          <w:szCs w:val="24"/>
        </w:rPr>
        <w:t xml:space="preserve">zpracovat a vládě </w:t>
      </w:r>
      <w:r w:rsidRPr="002356F3">
        <w:rPr>
          <w:rFonts w:ascii="Times New Roman" w:hAnsi="Times New Roman" w:cs="Times New Roman"/>
          <w:b/>
          <w:sz w:val="24"/>
          <w:szCs w:val="24"/>
        </w:rPr>
        <w:t>do 1. 7. 2016</w:t>
      </w:r>
      <w:r w:rsidRPr="002356F3">
        <w:rPr>
          <w:rFonts w:ascii="Times New Roman" w:hAnsi="Times New Roman" w:cs="Times New Roman"/>
          <w:sz w:val="24"/>
          <w:szCs w:val="24"/>
        </w:rPr>
        <w:t xml:space="preserve"> předložit návrh změny zákona č. 218/2003 Sb., o soudnictví ve věcech mládeže, ve znění pozdějších předpisů, a zákona č. 141/1961 Sb., o trestním řízení soudním (trestní řád), ve znění pozdějších předpisů, obsahující úkoly uvedené v příloze tohoto usnesení;</w:t>
      </w:r>
    </w:p>
    <w:p w:rsidR="003B2557" w:rsidRPr="002356F3" w:rsidRDefault="00650C48" w:rsidP="00C243BD">
      <w:pPr>
        <w:pStyle w:val="Odstavecseseznamem"/>
        <w:numPr>
          <w:ilvl w:val="0"/>
          <w:numId w:val="28"/>
        </w:numPr>
        <w:jc w:val="both"/>
        <w:rPr>
          <w:rFonts w:ascii="Times New Roman" w:hAnsi="Times New Roman" w:cs="Times New Roman"/>
          <w:sz w:val="24"/>
          <w:szCs w:val="24"/>
        </w:rPr>
      </w:pPr>
      <w:r w:rsidRPr="002356F3">
        <w:rPr>
          <w:rFonts w:ascii="Times New Roman" w:hAnsi="Times New Roman" w:cs="Times New Roman"/>
          <w:sz w:val="24"/>
          <w:szCs w:val="24"/>
        </w:rPr>
        <w:t xml:space="preserve">zveřejňovat </w:t>
      </w:r>
      <w:r w:rsidRPr="002356F3">
        <w:rPr>
          <w:rFonts w:ascii="Times New Roman" w:hAnsi="Times New Roman" w:cs="Times New Roman"/>
          <w:b/>
          <w:sz w:val="24"/>
          <w:szCs w:val="24"/>
        </w:rPr>
        <w:t>od 31. 12. 2015</w:t>
      </w:r>
      <w:r w:rsidRPr="002356F3">
        <w:rPr>
          <w:rFonts w:ascii="Times New Roman" w:hAnsi="Times New Roman" w:cs="Times New Roman"/>
          <w:sz w:val="24"/>
          <w:szCs w:val="24"/>
        </w:rPr>
        <w:t xml:space="preserve"> v aplikaci Infosoud informace o řízeních vedených v rámci agendy "Rod".</w:t>
      </w:r>
      <w:r w:rsidR="00874189" w:rsidRPr="002356F3">
        <w:rPr>
          <w:rFonts w:ascii="Times New Roman" w:hAnsi="Times New Roman" w:cs="Times New Roman"/>
          <w:sz w:val="24"/>
          <w:szCs w:val="24"/>
        </w:rPr>
        <w:t>“</w:t>
      </w:r>
    </w:p>
    <w:p w:rsidR="003B2557" w:rsidRPr="002356F3" w:rsidRDefault="003B2557" w:rsidP="00C243BD">
      <w:pPr>
        <w:jc w:val="both"/>
        <w:rPr>
          <w:rFonts w:ascii="Times New Roman" w:hAnsi="Times New Roman" w:cs="Times New Roman"/>
          <w:sz w:val="24"/>
          <w:szCs w:val="24"/>
        </w:rPr>
      </w:pPr>
      <w:r w:rsidRPr="002356F3">
        <w:rPr>
          <w:rFonts w:ascii="Times New Roman" w:hAnsi="Times New Roman" w:cs="Times New Roman"/>
          <w:sz w:val="24"/>
          <w:szCs w:val="24"/>
        </w:rPr>
        <w:t xml:space="preserve">Návrh </w:t>
      </w:r>
      <w:r w:rsidR="003466EB" w:rsidRPr="002356F3">
        <w:rPr>
          <w:rFonts w:ascii="Times New Roman" w:hAnsi="Times New Roman" w:cs="Times New Roman"/>
          <w:sz w:val="24"/>
          <w:szCs w:val="24"/>
        </w:rPr>
        <w:t>usnesení byl</w:t>
      </w:r>
      <w:r w:rsidR="0037362E">
        <w:rPr>
          <w:rFonts w:ascii="Times New Roman" w:hAnsi="Times New Roman" w:cs="Times New Roman"/>
          <w:sz w:val="24"/>
          <w:szCs w:val="24"/>
        </w:rPr>
        <w:t xml:space="preserve"> schválen (18</w:t>
      </w:r>
      <w:r w:rsidRPr="002356F3">
        <w:rPr>
          <w:rFonts w:ascii="Times New Roman" w:hAnsi="Times New Roman" w:cs="Times New Roman"/>
          <w:sz w:val="24"/>
          <w:szCs w:val="24"/>
        </w:rPr>
        <w:t xml:space="preserve"> pro, 2 se zdrželi, 0 proti).</w:t>
      </w:r>
    </w:p>
    <w:p w:rsidR="00351CC6" w:rsidRPr="002356F3" w:rsidRDefault="00351CC6" w:rsidP="00C243BD">
      <w:pPr>
        <w:pStyle w:val="Odstavecseseznamem"/>
        <w:numPr>
          <w:ilvl w:val="0"/>
          <w:numId w:val="7"/>
        </w:numPr>
        <w:jc w:val="both"/>
        <w:rPr>
          <w:rFonts w:ascii="Times New Roman" w:hAnsi="Times New Roman" w:cs="Times New Roman"/>
          <w:b/>
          <w:sz w:val="24"/>
          <w:szCs w:val="24"/>
        </w:rPr>
      </w:pPr>
      <w:r w:rsidRPr="002356F3">
        <w:rPr>
          <w:rFonts w:ascii="Times New Roman" w:hAnsi="Times New Roman" w:cs="Times New Roman"/>
          <w:b/>
          <w:sz w:val="24"/>
          <w:szCs w:val="24"/>
        </w:rPr>
        <w:t>Různé</w:t>
      </w:r>
    </w:p>
    <w:p w:rsidR="00F51E49" w:rsidRPr="002356F3" w:rsidRDefault="00D935FB" w:rsidP="00C243BD">
      <w:pPr>
        <w:jc w:val="both"/>
        <w:rPr>
          <w:rFonts w:ascii="Times New Roman" w:hAnsi="Times New Roman" w:cs="Times New Roman"/>
          <w:sz w:val="24"/>
          <w:szCs w:val="24"/>
        </w:rPr>
      </w:pPr>
      <w:r w:rsidRPr="002356F3">
        <w:rPr>
          <w:rFonts w:ascii="Times New Roman" w:hAnsi="Times New Roman" w:cs="Times New Roman"/>
          <w:sz w:val="24"/>
          <w:szCs w:val="24"/>
        </w:rPr>
        <w:t xml:space="preserve">V rámci bodu různé se o slovo přihlásil C. Walek a požádal o informaci o průběhu </w:t>
      </w:r>
      <w:r w:rsidR="0022200D" w:rsidRPr="002356F3">
        <w:rPr>
          <w:rFonts w:ascii="Times New Roman" w:hAnsi="Times New Roman" w:cs="Times New Roman"/>
          <w:sz w:val="24"/>
          <w:szCs w:val="24"/>
        </w:rPr>
        <w:t xml:space="preserve">přijímání </w:t>
      </w:r>
      <w:r w:rsidRPr="002356F3">
        <w:rPr>
          <w:rFonts w:ascii="Times New Roman" w:hAnsi="Times New Roman" w:cs="Times New Roman"/>
          <w:sz w:val="24"/>
          <w:szCs w:val="24"/>
        </w:rPr>
        <w:t>změn</w:t>
      </w:r>
      <w:r w:rsidR="00AB205D" w:rsidRPr="002356F3">
        <w:rPr>
          <w:rFonts w:ascii="Times New Roman" w:hAnsi="Times New Roman" w:cs="Times New Roman"/>
          <w:sz w:val="24"/>
          <w:szCs w:val="24"/>
        </w:rPr>
        <w:t xml:space="preserve"> souvisejících s</w:t>
      </w:r>
      <w:r w:rsidRPr="002356F3">
        <w:rPr>
          <w:rFonts w:ascii="Times New Roman" w:hAnsi="Times New Roman" w:cs="Times New Roman"/>
          <w:sz w:val="24"/>
          <w:szCs w:val="24"/>
        </w:rPr>
        <w:t xml:space="preserve"> možnost</w:t>
      </w:r>
      <w:r w:rsidR="00AB205D" w:rsidRPr="002356F3">
        <w:rPr>
          <w:rFonts w:ascii="Times New Roman" w:hAnsi="Times New Roman" w:cs="Times New Roman"/>
          <w:sz w:val="24"/>
          <w:szCs w:val="24"/>
        </w:rPr>
        <w:t>í</w:t>
      </w:r>
      <w:r w:rsidRPr="002356F3">
        <w:rPr>
          <w:rFonts w:ascii="Times New Roman" w:hAnsi="Times New Roman" w:cs="Times New Roman"/>
          <w:sz w:val="24"/>
          <w:szCs w:val="24"/>
        </w:rPr>
        <w:t xml:space="preserve"> adopce v rámci registrovaného partnerství. Zákon je v Poslanecké sněmovně Parlamentu České republiky a </w:t>
      </w:r>
      <w:r w:rsidR="00D07F91" w:rsidRPr="002356F3">
        <w:rPr>
          <w:rFonts w:ascii="Times New Roman" w:hAnsi="Times New Roman" w:cs="Times New Roman"/>
          <w:sz w:val="24"/>
          <w:szCs w:val="24"/>
        </w:rPr>
        <w:t>nepostupuje v legislativním procesu</w:t>
      </w:r>
      <w:r w:rsidRPr="002356F3">
        <w:rPr>
          <w:rFonts w:ascii="Times New Roman" w:hAnsi="Times New Roman" w:cs="Times New Roman"/>
          <w:sz w:val="24"/>
          <w:szCs w:val="24"/>
        </w:rPr>
        <w:t>. Předseda Rady J. Dienstbier mu odpověděl, že se návrh zatím nedostal na program, ale stále ho podporuje a pochybuje o ústavnosti zákazu. Zákaz vnímá jako diskriminační. Může ale pouze působit na poslance. Touto problematikou se bude v budoucnu zabývat</w:t>
      </w:r>
      <w:r w:rsidR="0037362E">
        <w:rPr>
          <w:rFonts w:ascii="Times New Roman" w:hAnsi="Times New Roman" w:cs="Times New Roman"/>
          <w:sz w:val="24"/>
          <w:szCs w:val="24"/>
        </w:rPr>
        <w:t xml:space="preserve"> i Ústavní soud České republiky, kterému byl podán návrh na zrušení příslušného ustanovení zákona o registrovaném partnerství.</w:t>
      </w:r>
    </w:p>
    <w:p w:rsidR="00325C77" w:rsidRDefault="00470D96" w:rsidP="00C243BD">
      <w:pPr>
        <w:jc w:val="both"/>
        <w:rPr>
          <w:rFonts w:ascii="Times New Roman" w:hAnsi="Times New Roman" w:cs="Times New Roman"/>
          <w:sz w:val="24"/>
          <w:szCs w:val="24"/>
        </w:rPr>
      </w:pPr>
      <w:r w:rsidRPr="002356F3">
        <w:rPr>
          <w:rFonts w:ascii="Times New Roman" w:hAnsi="Times New Roman" w:cs="Times New Roman"/>
          <w:sz w:val="24"/>
          <w:szCs w:val="24"/>
        </w:rPr>
        <w:t>Druhá vznesená otázka se týkala</w:t>
      </w:r>
      <w:r w:rsidR="00224DCA" w:rsidRPr="002356F3">
        <w:rPr>
          <w:rFonts w:ascii="Times New Roman" w:hAnsi="Times New Roman" w:cs="Times New Roman"/>
          <w:sz w:val="24"/>
          <w:szCs w:val="24"/>
        </w:rPr>
        <w:t xml:space="preserve"> Agentury pro sociální začleňování</w:t>
      </w:r>
      <w:r w:rsidR="0037362E">
        <w:rPr>
          <w:rFonts w:ascii="Times New Roman" w:hAnsi="Times New Roman" w:cs="Times New Roman"/>
          <w:sz w:val="24"/>
          <w:szCs w:val="24"/>
        </w:rPr>
        <w:t xml:space="preserve"> a událostí kolem odvolání jejího ředitele, kde se C. Walek zajímal o další vývoj a budoucnost v Agentuře</w:t>
      </w:r>
      <w:r w:rsidR="00224DCA" w:rsidRPr="002356F3">
        <w:rPr>
          <w:rFonts w:ascii="Times New Roman" w:hAnsi="Times New Roman" w:cs="Times New Roman"/>
          <w:sz w:val="24"/>
          <w:szCs w:val="24"/>
        </w:rPr>
        <w:t>. J. Dienstbier odpov</w:t>
      </w:r>
      <w:r w:rsidR="006B0464" w:rsidRPr="002356F3">
        <w:rPr>
          <w:rFonts w:ascii="Times New Roman" w:hAnsi="Times New Roman" w:cs="Times New Roman"/>
          <w:sz w:val="24"/>
          <w:szCs w:val="24"/>
        </w:rPr>
        <w:t>ěděl</w:t>
      </w:r>
      <w:r w:rsidR="00224DCA" w:rsidRPr="002356F3">
        <w:rPr>
          <w:rFonts w:ascii="Times New Roman" w:hAnsi="Times New Roman" w:cs="Times New Roman"/>
          <w:sz w:val="24"/>
          <w:szCs w:val="24"/>
        </w:rPr>
        <w:t xml:space="preserve">, že na přístupu k sociálnímu začleňování se nic nemění. </w:t>
      </w:r>
      <w:r w:rsidR="00236508" w:rsidRPr="002356F3">
        <w:rPr>
          <w:rFonts w:ascii="Times New Roman" w:hAnsi="Times New Roman" w:cs="Times New Roman"/>
          <w:sz w:val="24"/>
          <w:szCs w:val="24"/>
        </w:rPr>
        <w:t>Bylo v</w:t>
      </w:r>
      <w:r w:rsidR="00224DCA" w:rsidRPr="002356F3">
        <w:rPr>
          <w:rFonts w:ascii="Times New Roman" w:hAnsi="Times New Roman" w:cs="Times New Roman"/>
          <w:sz w:val="24"/>
          <w:szCs w:val="24"/>
        </w:rPr>
        <w:t>yhl</w:t>
      </w:r>
      <w:r w:rsidR="00236508" w:rsidRPr="002356F3">
        <w:rPr>
          <w:rFonts w:ascii="Times New Roman" w:hAnsi="Times New Roman" w:cs="Times New Roman"/>
          <w:sz w:val="24"/>
          <w:szCs w:val="24"/>
        </w:rPr>
        <w:t>ášeno</w:t>
      </w:r>
      <w:r w:rsidR="00901E4D">
        <w:rPr>
          <w:rFonts w:ascii="Times New Roman" w:hAnsi="Times New Roman" w:cs="Times New Roman"/>
          <w:sz w:val="24"/>
          <w:szCs w:val="24"/>
        </w:rPr>
        <w:t xml:space="preserve"> výběrové řízení na ředitele a činnost Agentury bude nadále pokračovat zatím bez jakýchkoliv organizačních změn. </w:t>
      </w:r>
    </w:p>
    <w:p w:rsidR="00901E4D" w:rsidRDefault="00901E4D" w:rsidP="00C243BD">
      <w:pPr>
        <w:jc w:val="both"/>
        <w:rPr>
          <w:rFonts w:ascii="Times New Roman" w:hAnsi="Times New Roman" w:cs="Times New Roman"/>
          <w:sz w:val="24"/>
          <w:szCs w:val="24"/>
        </w:rPr>
      </w:pPr>
      <w:r>
        <w:rPr>
          <w:rFonts w:ascii="Times New Roman" w:hAnsi="Times New Roman" w:cs="Times New Roman"/>
          <w:sz w:val="24"/>
          <w:szCs w:val="24"/>
        </w:rPr>
        <w:t>Předseda Rady po vyčerpání programu jednání poděkoval přítomným za účast a ohlásil, že příští jednání Rady se bude konat koncem června. Tím bylo jednání ukončeno.</w:t>
      </w:r>
    </w:p>
    <w:p w:rsidR="00901E4D" w:rsidRPr="008B446A" w:rsidRDefault="00901E4D" w:rsidP="00901E4D">
      <w:pPr>
        <w:rPr>
          <w:rFonts w:ascii="Times New Roman" w:hAnsi="Times New Roman" w:cs="Times New Roman"/>
          <w:sz w:val="24"/>
          <w:szCs w:val="24"/>
        </w:rPr>
      </w:pPr>
      <w:r w:rsidRPr="008B446A">
        <w:rPr>
          <w:rFonts w:ascii="Times New Roman" w:hAnsi="Times New Roman" w:cs="Times New Roman"/>
          <w:sz w:val="24"/>
          <w:szCs w:val="24"/>
        </w:rPr>
        <w:t>Zapsal: Mgr. Jakub Machačka</w:t>
      </w:r>
    </w:p>
    <w:p w:rsidR="00901E4D" w:rsidRDefault="00901E4D" w:rsidP="00C243BD">
      <w:pPr>
        <w:jc w:val="both"/>
        <w:rPr>
          <w:rFonts w:ascii="Times New Roman" w:hAnsi="Times New Roman" w:cs="Times New Roman"/>
          <w:sz w:val="24"/>
          <w:szCs w:val="24"/>
        </w:rPr>
      </w:pPr>
    </w:p>
    <w:p w:rsidR="00901E4D" w:rsidRDefault="00901E4D" w:rsidP="00C243BD">
      <w:pPr>
        <w:jc w:val="both"/>
        <w:rPr>
          <w:rFonts w:ascii="Times New Roman" w:hAnsi="Times New Roman" w:cs="Times New Roman"/>
          <w:sz w:val="24"/>
          <w:szCs w:val="24"/>
        </w:rPr>
      </w:pPr>
    </w:p>
    <w:p w:rsidR="00901E4D" w:rsidRPr="002356F3" w:rsidRDefault="00901E4D" w:rsidP="00C243BD">
      <w:pPr>
        <w:jc w:val="both"/>
        <w:rPr>
          <w:rFonts w:ascii="Times New Roman" w:hAnsi="Times New Roman" w:cs="Times New Roman"/>
          <w:sz w:val="24"/>
          <w:szCs w:val="24"/>
        </w:rPr>
      </w:pPr>
    </w:p>
    <w:sectPr w:rsidR="00901E4D" w:rsidRPr="002356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5C0"/>
    <w:multiLevelType w:val="hybridMultilevel"/>
    <w:tmpl w:val="68B8C3CA"/>
    <w:lvl w:ilvl="0" w:tplc="AD6CB03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393EBF"/>
    <w:multiLevelType w:val="hybridMultilevel"/>
    <w:tmpl w:val="419ED2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685C51"/>
    <w:multiLevelType w:val="hybridMultilevel"/>
    <w:tmpl w:val="2B42FAB6"/>
    <w:lvl w:ilvl="0" w:tplc="2E2CCACA">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nsid w:val="0C623ED0"/>
    <w:multiLevelType w:val="hybridMultilevel"/>
    <w:tmpl w:val="3192269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C92A1F"/>
    <w:multiLevelType w:val="hybridMultilevel"/>
    <w:tmpl w:val="109A527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E785407"/>
    <w:multiLevelType w:val="hybridMultilevel"/>
    <w:tmpl w:val="BB7CF90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5A1543E"/>
    <w:multiLevelType w:val="hybridMultilevel"/>
    <w:tmpl w:val="3CF841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9D534E"/>
    <w:multiLevelType w:val="hybridMultilevel"/>
    <w:tmpl w:val="008A27E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216672"/>
    <w:multiLevelType w:val="hybridMultilevel"/>
    <w:tmpl w:val="552A9EC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232F35"/>
    <w:multiLevelType w:val="hybridMultilevel"/>
    <w:tmpl w:val="A0F07DC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AC20693"/>
    <w:multiLevelType w:val="hybridMultilevel"/>
    <w:tmpl w:val="C63ED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797B1F"/>
    <w:multiLevelType w:val="hybridMultilevel"/>
    <w:tmpl w:val="509A859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4A1F5B"/>
    <w:multiLevelType w:val="hybridMultilevel"/>
    <w:tmpl w:val="1A2094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5214BA3"/>
    <w:multiLevelType w:val="hybridMultilevel"/>
    <w:tmpl w:val="4A785D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9A04D95"/>
    <w:multiLevelType w:val="hybridMultilevel"/>
    <w:tmpl w:val="C41C025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A323450"/>
    <w:multiLevelType w:val="hybridMultilevel"/>
    <w:tmpl w:val="892254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0807A4E"/>
    <w:multiLevelType w:val="hybridMultilevel"/>
    <w:tmpl w:val="02A83E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6803641"/>
    <w:multiLevelType w:val="hybridMultilevel"/>
    <w:tmpl w:val="11C8A3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B970269"/>
    <w:multiLevelType w:val="hybridMultilevel"/>
    <w:tmpl w:val="A438A7D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BED5855"/>
    <w:multiLevelType w:val="hybridMultilevel"/>
    <w:tmpl w:val="8160D1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C916625"/>
    <w:multiLevelType w:val="multilevel"/>
    <w:tmpl w:val="329269C6"/>
    <w:lvl w:ilvl="0">
      <w:start w:val="1"/>
      <w:numFmt w:val="upperRoman"/>
      <w:lvlText w:val="%1."/>
      <w:lvlJc w:val="right"/>
      <w:pPr>
        <w:ind w:left="720" w:hanging="360"/>
      </w:pPr>
      <w:rPr>
        <w:rFonts w:hint="default"/>
        <w:b w:val="0"/>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7B42FA4"/>
    <w:multiLevelType w:val="hybridMultilevel"/>
    <w:tmpl w:val="4A8E7E3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92802DC"/>
    <w:multiLevelType w:val="hybridMultilevel"/>
    <w:tmpl w:val="67CC5B2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017360"/>
    <w:multiLevelType w:val="hybridMultilevel"/>
    <w:tmpl w:val="ABA2E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2A62B1"/>
    <w:multiLevelType w:val="hybridMultilevel"/>
    <w:tmpl w:val="CC462D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49F3819"/>
    <w:multiLevelType w:val="hybridMultilevel"/>
    <w:tmpl w:val="998AC95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7AC469C"/>
    <w:multiLevelType w:val="hybridMultilevel"/>
    <w:tmpl w:val="455ADC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7E904B6"/>
    <w:multiLevelType w:val="hybridMultilevel"/>
    <w:tmpl w:val="06F2D57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4"/>
  </w:num>
  <w:num w:numId="3">
    <w:abstractNumId w:val="26"/>
  </w:num>
  <w:num w:numId="4">
    <w:abstractNumId w:val="10"/>
  </w:num>
  <w:num w:numId="5">
    <w:abstractNumId w:val="12"/>
  </w:num>
  <w:num w:numId="6">
    <w:abstractNumId w:val="6"/>
  </w:num>
  <w:num w:numId="7">
    <w:abstractNumId w:val="1"/>
  </w:num>
  <w:num w:numId="8">
    <w:abstractNumId w:val="23"/>
  </w:num>
  <w:num w:numId="9">
    <w:abstractNumId w:val="17"/>
  </w:num>
  <w:num w:numId="10">
    <w:abstractNumId w:val="19"/>
  </w:num>
  <w:num w:numId="11">
    <w:abstractNumId w:val="13"/>
  </w:num>
  <w:num w:numId="12">
    <w:abstractNumId w:val="15"/>
  </w:num>
  <w:num w:numId="13">
    <w:abstractNumId w:val="22"/>
  </w:num>
  <w:num w:numId="14">
    <w:abstractNumId w:val="4"/>
  </w:num>
  <w:num w:numId="15">
    <w:abstractNumId w:val="27"/>
  </w:num>
  <w:num w:numId="16">
    <w:abstractNumId w:val="11"/>
  </w:num>
  <w:num w:numId="17">
    <w:abstractNumId w:val="5"/>
  </w:num>
  <w:num w:numId="18">
    <w:abstractNumId w:val="8"/>
  </w:num>
  <w:num w:numId="19">
    <w:abstractNumId w:val="18"/>
  </w:num>
  <w:num w:numId="20">
    <w:abstractNumId w:val="25"/>
  </w:num>
  <w:num w:numId="21">
    <w:abstractNumId w:val="14"/>
  </w:num>
  <w:num w:numId="22">
    <w:abstractNumId w:val="16"/>
  </w:num>
  <w:num w:numId="23">
    <w:abstractNumId w:val="9"/>
  </w:num>
  <w:num w:numId="24">
    <w:abstractNumId w:val="7"/>
  </w:num>
  <w:num w:numId="25">
    <w:abstractNumId w:val="3"/>
  </w:num>
  <w:num w:numId="26">
    <w:abstractNumId w:val="21"/>
  </w:num>
  <w:num w:numId="27">
    <w:abstractNumId w:val="2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77"/>
    <w:rsid w:val="00001C8B"/>
    <w:rsid w:val="000077F8"/>
    <w:rsid w:val="00021CC4"/>
    <w:rsid w:val="00032C0E"/>
    <w:rsid w:val="000641FA"/>
    <w:rsid w:val="000656B5"/>
    <w:rsid w:val="00075102"/>
    <w:rsid w:val="00077B9E"/>
    <w:rsid w:val="000904F2"/>
    <w:rsid w:val="00097FE6"/>
    <w:rsid w:val="000B2F23"/>
    <w:rsid w:val="000B3467"/>
    <w:rsid w:val="000C797A"/>
    <w:rsid w:val="000D02F3"/>
    <w:rsid w:val="000D1CBC"/>
    <w:rsid w:val="000D2732"/>
    <w:rsid w:val="001013EB"/>
    <w:rsid w:val="001067EF"/>
    <w:rsid w:val="00137BF0"/>
    <w:rsid w:val="00140306"/>
    <w:rsid w:val="001411CA"/>
    <w:rsid w:val="0014243D"/>
    <w:rsid w:val="00145F4C"/>
    <w:rsid w:val="00154B92"/>
    <w:rsid w:val="00164C89"/>
    <w:rsid w:val="00166361"/>
    <w:rsid w:val="00190CCA"/>
    <w:rsid w:val="00191FEC"/>
    <w:rsid w:val="001928BC"/>
    <w:rsid w:val="001A7869"/>
    <w:rsid w:val="001D22B5"/>
    <w:rsid w:val="001D25F6"/>
    <w:rsid w:val="001E74FE"/>
    <w:rsid w:val="00210D07"/>
    <w:rsid w:val="00211374"/>
    <w:rsid w:val="0022200D"/>
    <w:rsid w:val="002248FE"/>
    <w:rsid w:val="00224DCA"/>
    <w:rsid w:val="002356F3"/>
    <w:rsid w:val="00236508"/>
    <w:rsid w:val="00237499"/>
    <w:rsid w:val="00240D77"/>
    <w:rsid w:val="002421AB"/>
    <w:rsid w:val="00252FE1"/>
    <w:rsid w:val="00264803"/>
    <w:rsid w:val="00265B2C"/>
    <w:rsid w:val="0027463A"/>
    <w:rsid w:val="00276B6A"/>
    <w:rsid w:val="002813B2"/>
    <w:rsid w:val="00295036"/>
    <w:rsid w:val="002A23D9"/>
    <w:rsid w:val="002A3516"/>
    <w:rsid w:val="002A4642"/>
    <w:rsid w:val="002B01F1"/>
    <w:rsid w:val="002B21B8"/>
    <w:rsid w:val="002C0672"/>
    <w:rsid w:val="002C1E25"/>
    <w:rsid w:val="002C6E08"/>
    <w:rsid w:val="002E3B9F"/>
    <w:rsid w:val="002F5274"/>
    <w:rsid w:val="002F65F4"/>
    <w:rsid w:val="00304A1F"/>
    <w:rsid w:val="00307F21"/>
    <w:rsid w:val="00320B18"/>
    <w:rsid w:val="003223D9"/>
    <w:rsid w:val="00325C77"/>
    <w:rsid w:val="00334C76"/>
    <w:rsid w:val="003466EB"/>
    <w:rsid w:val="00351AA8"/>
    <w:rsid w:val="00351CC6"/>
    <w:rsid w:val="003575AD"/>
    <w:rsid w:val="0037362E"/>
    <w:rsid w:val="00380351"/>
    <w:rsid w:val="003A49E8"/>
    <w:rsid w:val="003B08F2"/>
    <w:rsid w:val="003B2557"/>
    <w:rsid w:val="003C177C"/>
    <w:rsid w:val="003C2C7E"/>
    <w:rsid w:val="003D073B"/>
    <w:rsid w:val="003D5047"/>
    <w:rsid w:val="003D546D"/>
    <w:rsid w:val="003D6D5B"/>
    <w:rsid w:val="003E47B5"/>
    <w:rsid w:val="003F55FA"/>
    <w:rsid w:val="0040444C"/>
    <w:rsid w:val="00405CA2"/>
    <w:rsid w:val="0040659C"/>
    <w:rsid w:val="0040694E"/>
    <w:rsid w:val="00414570"/>
    <w:rsid w:val="00435B04"/>
    <w:rsid w:val="00437112"/>
    <w:rsid w:val="004508D0"/>
    <w:rsid w:val="00452FF2"/>
    <w:rsid w:val="0045378B"/>
    <w:rsid w:val="00470D96"/>
    <w:rsid w:val="00475852"/>
    <w:rsid w:val="004A2E86"/>
    <w:rsid w:val="004A3DF2"/>
    <w:rsid w:val="004B111D"/>
    <w:rsid w:val="004B71FA"/>
    <w:rsid w:val="004C1108"/>
    <w:rsid w:val="004C5A98"/>
    <w:rsid w:val="004D4095"/>
    <w:rsid w:val="004D4338"/>
    <w:rsid w:val="004D578B"/>
    <w:rsid w:val="004D72D8"/>
    <w:rsid w:val="004F22A1"/>
    <w:rsid w:val="004F2E9E"/>
    <w:rsid w:val="004F713B"/>
    <w:rsid w:val="00501812"/>
    <w:rsid w:val="00510C7F"/>
    <w:rsid w:val="0051203A"/>
    <w:rsid w:val="005170AB"/>
    <w:rsid w:val="0053274D"/>
    <w:rsid w:val="00550B83"/>
    <w:rsid w:val="00551AF6"/>
    <w:rsid w:val="00557924"/>
    <w:rsid w:val="0056636C"/>
    <w:rsid w:val="00576E1D"/>
    <w:rsid w:val="005866EB"/>
    <w:rsid w:val="00587F7B"/>
    <w:rsid w:val="00594E01"/>
    <w:rsid w:val="005A3C3D"/>
    <w:rsid w:val="005C14E4"/>
    <w:rsid w:val="005C2E2C"/>
    <w:rsid w:val="005C5C60"/>
    <w:rsid w:val="005F12FE"/>
    <w:rsid w:val="005F26F6"/>
    <w:rsid w:val="00600165"/>
    <w:rsid w:val="00611530"/>
    <w:rsid w:val="006149C9"/>
    <w:rsid w:val="00650C48"/>
    <w:rsid w:val="0065512F"/>
    <w:rsid w:val="006574AF"/>
    <w:rsid w:val="00670C7D"/>
    <w:rsid w:val="00670EA6"/>
    <w:rsid w:val="006855E0"/>
    <w:rsid w:val="006862B8"/>
    <w:rsid w:val="006870CD"/>
    <w:rsid w:val="00691535"/>
    <w:rsid w:val="00697F3D"/>
    <w:rsid w:val="006B0464"/>
    <w:rsid w:val="006B0C1B"/>
    <w:rsid w:val="006D3983"/>
    <w:rsid w:val="006D4841"/>
    <w:rsid w:val="006E3AF4"/>
    <w:rsid w:val="006E4B43"/>
    <w:rsid w:val="006E6326"/>
    <w:rsid w:val="006F2DEA"/>
    <w:rsid w:val="006F581D"/>
    <w:rsid w:val="006F5DD6"/>
    <w:rsid w:val="00713D10"/>
    <w:rsid w:val="00721B20"/>
    <w:rsid w:val="00723734"/>
    <w:rsid w:val="007239DB"/>
    <w:rsid w:val="00725CF4"/>
    <w:rsid w:val="00735EA2"/>
    <w:rsid w:val="00761FE2"/>
    <w:rsid w:val="007629D9"/>
    <w:rsid w:val="0076496F"/>
    <w:rsid w:val="007718BD"/>
    <w:rsid w:val="00772C98"/>
    <w:rsid w:val="0078175C"/>
    <w:rsid w:val="0078778C"/>
    <w:rsid w:val="007B39FB"/>
    <w:rsid w:val="007B405B"/>
    <w:rsid w:val="007B71A7"/>
    <w:rsid w:val="007E4EB2"/>
    <w:rsid w:val="007F2335"/>
    <w:rsid w:val="007F27D8"/>
    <w:rsid w:val="007F45E3"/>
    <w:rsid w:val="007F7419"/>
    <w:rsid w:val="008107F8"/>
    <w:rsid w:val="00816725"/>
    <w:rsid w:val="00823634"/>
    <w:rsid w:val="00824526"/>
    <w:rsid w:val="00832045"/>
    <w:rsid w:val="00833F18"/>
    <w:rsid w:val="00841AC2"/>
    <w:rsid w:val="008469E0"/>
    <w:rsid w:val="00853A8B"/>
    <w:rsid w:val="008570B6"/>
    <w:rsid w:val="00865884"/>
    <w:rsid w:val="00866458"/>
    <w:rsid w:val="00874189"/>
    <w:rsid w:val="00874CC8"/>
    <w:rsid w:val="0087624E"/>
    <w:rsid w:val="00883126"/>
    <w:rsid w:val="00883F4C"/>
    <w:rsid w:val="0088782A"/>
    <w:rsid w:val="00895E5F"/>
    <w:rsid w:val="008A7C57"/>
    <w:rsid w:val="008B0AEA"/>
    <w:rsid w:val="008C0F4D"/>
    <w:rsid w:val="008C6A3F"/>
    <w:rsid w:val="008D4DB4"/>
    <w:rsid w:val="008D63DF"/>
    <w:rsid w:val="008E6753"/>
    <w:rsid w:val="008F1D62"/>
    <w:rsid w:val="00901E4D"/>
    <w:rsid w:val="00904C35"/>
    <w:rsid w:val="0090757C"/>
    <w:rsid w:val="00920301"/>
    <w:rsid w:val="009220C4"/>
    <w:rsid w:val="00930031"/>
    <w:rsid w:val="00942B36"/>
    <w:rsid w:val="00946BFA"/>
    <w:rsid w:val="00953CE4"/>
    <w:rsid w:val="00954207"/>
    <w:rsid w:val="00960BDF"/>
    <w:rsid w:val="009705DF"/>
    <w:rsid w:val="00972DA4"/>
    <w:rsid w:val="009769AA"/>
    <w:rsid w:val="00976E2D"/>
    <w:rsid w:val="00982931"/>
    <w:rsid w:val="00984E60"/>
    <w:rsid w:val="009B7926"/>
    <w:rsid w:val="009E6DD8"/>
    <w:rsid w:val="009E7F96"/>
    <w:rsid w:val="009F3A57"/>
    <w:rsid w:val="00A0055B"/>
    <w:rsid w:val="00A113C8"/>
    <w:rsid w:val="00A16861"/>
    <w:rsid w:val="00A22A26"/>
    <w:rsid w:val="00A25AF2"/>
    <w:rsid w:val="00A27FEB"/>
    <w:rsid w:val="00A3413A"/>
    <w:rsid w:val="00A34DAA"/>
    <w:rsid w:val="00A56D5A"/>
    <w:rsid w:val="00A60278"/>
    <w:rsid w:val="00A643E4"/>
    <w:rsid w:val="00A64812"/>
    <w:rsid w:val="00A65180"/>
    <w:rsid w:val="00A66D4C"/>
    <w:rsid w:val="00A6757F"/>
    <w:rsid w:val="00A70604"/>
    <w:rsid w:val="00A776A3"/>
    <w:rsid w:val="00A81B13"/>
    <w:rsid w:val="00A87C48"/>
    <w:rsid w:val="00A92137"/>
    <w:rsid w:val="00AA2D81"/>
    <w:rsid w:val="00AB205D"/>
    <w:rsid w:val="00AD1206"/>
    <w:rsid w:val="00AE2786"/>
    <w:rsid w:val="00B014D7"/>
    <w:rsid w:val="00B15A4E"/>
    <w:rsid w:val="00B22EDF"/>
    <w:rsid w:val="00B3032D"/>
    <w:rsid w:val="00B405F8"/>
    <w:rsid w:val="00B54C2E"/>
    <w:rsid w:val="00B61298"/>
    <w:rsid w:val="00B669F5"/>
    <w:rsid w:val="00B751EC"/>
    <w:rsid w:val="00B813E1"/>
    <w:rsid w:val="00B82D44"/>
    <w:rsid w:val="00B830A8"/>
    <w:rsid w:val="00B83137"/>
    <w:rsid w:val="00B93EE1"/>
    <w:rsid w:val="00B96092"/>
    <w:rsid w:val="00B96933"/>
    <w:rsid w:val="00BB1E65"/>
    <w:rsid w:val="00BC4846"/>
    <w:rsid w:val="00BC4978"/>
    <w:rsid w:val="00BC63B6"/>
    <w:rsid w:val="00BC6D6A"/>
    <w:rsid w:val="00BD170C"/>
    <w:rsid w:val="00BD6E8E"/>
    <w:rsid w:val="00BF1AE4"/>
    <w:rsid w:val="00BF3699"/>
    <w:rsid w:val="00BF7E91"/>
    <w:rsid w:val="00C20C40"/>
    <w:rsid w:val="00C213F2"/>
    <w:rsid w:val="00C243BD"/>
    <w:rsid w:val="00C37DA7"/>
    <w:rsid w:val="00C470D0"/>
    <w:rsid w:val="00C53B25"/>
    <w:rsid w:val="00C54789"/>
    <w:rsid w:val="00C63760"/>
    <w:rsid w:val="00C76F0B"/>
    <w:rsid w:val="00C77408"/>
    <w:rsid w:val="00C83C3E"/>
    <w:rsid w:val="00C93E62"/>
    <w:rsid w:val="00CA447F"/>
    <w:rsid w:val="00CA5A2C"/>
    <w:rsid w:val="00CB676A"/>
    <w:rsid w:val="00CC18AC"/>
    <w:rsid w:val="00CC5F55"/>
    <w:rsid w:val="00CC639D"/>
    <w:rsid w:val="00CD6BDD"/>
    <w:rsid w:val="00CD6CDD"/>
    <w:rsid w:val="00CE7C02"/>
    <w:rsid w:val="00D01D79"/>
    <w:rsid w:val="00D04502"/>
    <w:rsid w:val="00D04E9D"/>
    <w:rsid w:val="00D07F91"/>
    <w:rsid w:val="00D11CD2"/>
    <w:rsid w:val="00D400AD"/>
    <w:rsid w:val="00D469A4"/>
    <w:rsid w:val="00D5281B"/>
    <w:rsid w:val="00D54D64"/>
    <w:rsid w:val="00D66A2D"/>
    <w:rsid w:val="00D67FB3"/>
    <w:rsid w:val="00D7472E"/>
    <w:rsid w:val="00D813E8"/>
    <w:rsid w:val="00D935FB"/>
    <w:rsid w:val="00D948A8"/>
    <w:rsid w:val="00D96265"/>
    <w:rsid w:val="00DA2003"/>
    <w:rsid w:val="00DA23E1"/>
    <w:rsid w:val="00DC38AE"/>
    <w:rsid w:val="00DD3CBF"/>
    <w:rsid w:val="00DD5214"/>
    <w:rsid w:val="00DD59C8"/>
    <w:rsid w:val="00DD6231"/>
    <w:rsid w:val="00DE0357"/>
    <w:rsid w:val="00DE1108"/>
    <w:rsid w:val="00DE1465"/>
    <w:rsid w:val="00DE608D"/>
    <w:rsid w:val="00DF007C"/>
    <w:rsid w:val="00DF2D10"/>
    <w:rsid w:val="00DF35F5"/>
    <w:rsid w:val="00DF37B1"/>
    <w:rsid w:val="00E04A4D"/>
    <w:rsid w:val="00E05DFF"/>
    <w:rsid w:val="00E1158B"/>
    <w:rsid w:val="00E17E88"/>
    <w:rsid w:val="00E231A6"/>
    <w:rsid w:val="00E27923"/>
    <w:rsid w:val="00E6293D"/>
    <w:rsid w:val="00E64528"/>
    <w:rsid w:val="00E64AE3"/>
    <w:rsid w:val="00E85560"/>
    <w:rsid w:val="00E92F57"/>
    <w:rsid w:val="00EB16A4"/>
    <w:rsid w:val="00ED2623"/>
    <w:rsid w:val="00EE4E5B"/>
    <w:rsid w:val="00EE5620"/>
    <w:rsid w:val="00EF0483"/>
    <w:rsid w:val="00EF5BCE"/>
    <w:rsid w:val="00F3220E"/>
    <w:rsid w:val="00F51E49"/>
    <w:rsid w:val="00F53A7F"/>
    <w:rsid w:val="00F55C15"/>
    <w:rsid w:val="00F564DF"/>
    <w:rsid w:val="00F56651"/>
    <w:rsid w:val="00F57AEE"/>
    <w:rsid w:val="00F62F36"/>
    <w:rsid w:val="00F65135"/>
    <w:rsid w:val="00F65E73"/>
    <w:rsid w:val="00F9519B"/>
    <w:rsid w:val="00F96CCA"/>
    <w:rsid w:val="00FB22F7"/>
    <w:rsid w:val="00FB7F7B"/>
    <w:rsid w:val="00FC407D"/>
    <w:rsid w:val="00FD3C3E"/>
    <w:rsid w:val="00FF5A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51E49"/>
    <w:pPr>
      <w:ind w:left="720"/>
      <w:contextualSpacing/>
    </w:pPr>
  </w:style>
  <w:style w:type="paragraph" w:styleId="Textbubliny">
    <w:name w:val="Balloon Text"/>
    <w:basedOn w:val="Normln"/>
    <w:link w:val="TextbublinyChar"/>
    <w:uiPriority w:val="99"/>
    <w:semiHidden/>
    <w:unhideWhenUsed/>
    <w:rsid w:val="00097F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97FE6"/>
    <w:rPr>
      <w:rFonts w:ascii="Tahoma" w:hAnsi="Tahoma" w:cs="Tahoma"/>
      <w:sz w:val="16"/>
      <w:szCs w:val="16"/>
    </w:rPr>
  </w:style>
  <w:style w:type="paragraph" w:styleId="Normlnweb">
    <w:name w:val="Normal (Web)"/>
    <w:basedOn w:val="Normln"/>
    <w:uiPriority w:val="99"/>
    <w:semiHidden/>
    <w:unhideWhenUsed/>
    <w:rsid w:val="00AD120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51E49"/>
    <w:pPr>
      <w:ind w:left="720"/>
      <w:contextualSpacing/>
    </w:pPr>
  </w:style>
  <w:style w:type="paragraph" w:styleId="Textbubliny">
    <w:name w:val="Balloon Text"/>
    <w:basedOn w:val="Normln"/>
    <w:link w:val="TextbublinyChar"/>
    <w:uiPriority w:val="99"/>
    <w:semiHidden/>
    <w:unhideWhenUsed/>
    <w:rsid w:val="00097F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97FE6"/>
    <w:rPr>
      <w:rFonts w:ascii="Tahoma" w:hAnsi="Tahoma" w:cs="Tahoma"/>
      <w:sz w:val="16"/>
      <w:szCs w:val="16"/>
    </w:rPr>
  </w:style>
  <w:style w:type="paragraph" w:styleId="Normlnweb">
    <w:name w:val="Normal (Web)"/>
    <w:basedOn w:val="Normln"/>
    <w:uiPriority w:val="99"/>
    <w:semiHidden/>
    <w:unhideWhenUsed/>
    <w:rsid w:val="00AD120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446770">
      <w:bodyDiv w:val="1"/>
      <w:marLeft w:val="0"/>
      <w:marRight w:val="0"/>
      <w:marTop w:val="0"/>
      <w:marBottom w:val="0"/>
      <w:divBdr>
        <w:top w:val="none" w:sz="0" w:space="0" w:color="auto"/>
        <w:left w:val="none" w:sz="0" w:space="0" w:color="auto"/>
        <w:bottom w:val="none" w:sz="0" w:space="0" w:color="auto"/>
        <w:right w:val="none" w:sz="0" w:space="0" w:color="auto"/>
      </w:divBdr>
    </w:div>
    <w:div w:id="565913779">
      <w:bodyDiv w:val="1"/>
      <w:marLeft w:val="0"/>
      <w:marRight w:val="0"/>
      <w:marTop w:val="0"/>
      <w:marBottom w:val="0"/>
      <w:divBdr>
        <w:top w:val="none" w:sz="0" w:space="0" w:color="auto"/>
        <w:left w:val="none" w:sz="0" w:space="0" w:color="auto"/>
        <w:bottom w:val="none" w:sz="0" w:space="0" w:color="auto"/>
        <w:right w:val="none" w:sz="0" w:space="0" w:color="auto"/>
      </w:divBdr>
    </w:div>
    <w:div w:id="11045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4089</Words>
  <Characters>24127</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Machačka Jakub</dc:creator>
  <cp:lastModifiedBy>Machačka Jakub</cp:lastModifiedBy>
  <cp:revision>5</cp:revision>
  <dcterms:created xsi:type="dcterms:W3CDTF">2015-06-10T16:50:00Z</dcterms:created>
  <dcterms:modified xsi:type="dcterms:W3CDTF">2016-02-17T18:49:00Z</dcterms:modified>
</cp:coreProperties>
</file>