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70" w:rsidRPr="00545180" w:rsidRDefault="004C1D70" w:rsidP="004C1D70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545180">
        <w:rPr>
          <w:b/>
          <w:sz w:val="28"/>
          <w:szCs w:val="28"/>
        </w:rPr>
        <w:t>USNESENÍ</w:t>
      </w:r>
    </w:p>
    <w:p w:rsidR="004C1D70" w:rsidRPr="00545180" w:rsidRDefault="004C1D70" w:rsidP="004C1D70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545180">
        <w:rPr>
          <w:b/>
          <w:sz w:val="28"/>
          <w:szCs w:val="28"/>
        </w:rPr>
        <w:t>RADY VLÁDY ČR PRO LIDSKÁ PRÁVA</w:t>
      </w:r>
    </w:p>
    <w:p w:rsidR="004C1D70" w:rsidRPr="00545180" w:rsidRDefault="004C1D70" w:rsidP="004C1D70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1. 9. 2020</w:t>
      </w:r>
    </w:p>
    <w:p w:rsidR="004C1D70" w:rsidRPr="00545180" w:rsidRDefault="004C1D70" w:rsidP="004C1D70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vzdělávání </w:t>
      </w:r>
      <w:bookmarkStart w:id="0" w:name="_GoBack"/>
      <w:bookmarkEnd w:id="0"/>
      <w:r w:rsidRPr="009D70FA">
        <w:rPr>
          <w:b/>
          <w:bCs/>
          <w:sz w:val="28"/>
          <w:szCs w:val="22"/>
        </w:rPr>
        <w:t>žáků s odlišným mateřským jazykem v českých školách</w:t>
      </w:r>
    </w:p>
    <w:p w:rsidR="004C1D70" w:rsidRDefault="004C1D70" w:rsidP="004C1D70">
      <w:pPr>
        <w:tabs>
          <w:tab w:val="num" w:pos="-993"/>
          <w:tab w:val="left" w:pos="0"/>
        </w:tabs>
        <w:spacing w:before="120" w:after="120" w:line="360" w:lineRule="auto"/>
        <w:rPr>
          <w:sz w:val="28"/>
          <w:szCs w:val="28"/>
        </w:rPr>
      </w:pPr>
      <w:r w:rsidRPr="0051029C">
        <w:rPr>
          <w:sz w:val="28"/>
          <w:szCs w:val="28"/>
          <w:lang w:val="x-none"/>
        </w:rPr>
        <w:t>Rada vlády ČR pro lidská práva (dále jen „Rada“</w:t>
      </w:r>
      <w:r>
        <w:rPr>
          <w:sz w:val="28"/>
          <w:szCs w:val="28"/>
        </w:rPr>
        <w:t>)</w:t>
      </w:r>
    </w:p>
    <w:p w:rsidR="004C1D70" w:rsidRDefault="004C1D70" w:rsidP="004C1D70">
      <w:pPr>
        <w:tabs>
          <w:tab w:val="num" w:pos="-993"/>
          <w:tab w:val="left" w:pos="0"/>
        </w:tabs>
        <w:spacing w:before="120" w:after="120" w:line="360" w:lineRule="auto"/>
        <w:rPr>
          <w:sz w:val="28"/>
          <w:szCs w:val="28"/>
        </w:rPr>
      </w:pPr>
      <w:r w:rsidRPr="00262F44">
        <w:rPr>
          <w:sz w:val="28"/>
          <w:szCs w:val="28"/>
          <w:lang w:val="x-none"/>
        </w:rPr>
        <w:t>v y z ý v á  Ministerstvo školství, mládeže a tělovýchovy k přijetí následujících opatření ke zlepšení pozice žáků s</w:t>
      </w:r>
      <w:r>
        <w:rPr>
          <w:sz w:val="28"/>
          <w:szCs w:val="28"/>
          <w:lang w:val="x-none"/>
        </w:rPr>
        <w:t> </w:t>
      </w:r>
      <w:r>
        <w:rPr>
          <w:sz w:val="28"/>
          <w:szCs w:val="28"/>
        </w:rPr>
        <w:t>odlišným mateřským jazykem</w:t>
      </w:r>
      <w:r w:rsidRPr="00262F44">
        <w:rPr>
          <w:sz w:val="28"/>
          <w:szCs w:val="28"/>
          <w:lang w:val="x-none"/>
        </w:rPr>
        <w:t xml:space="preserve">: </w:t>
      </w:r>
    </w:p>
    <w:p w:rsidR="004C1D70" w:rsidRPr="00262F44" w:rsidRDefault="004C1D70" w:rsidP="004C1D70">
      <w:pPr>
        <w:numPr>
          <w:ilvl w:val="0"/>
          <w:numId w:val="1"/>
        </w:numPr>
        <w:tabs>
          <w:tab w:val="left" w:pos="0"/>
        </w:tabs>
        <w:spacing w:before="120" w:after="67" w:line="360" w:lineRule="auto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n</w:t>
      </w:r>
      <w:r>
        <w:rPr>
          <w:sz w:val="28"/>
          <w:szCs w:val="28"/>
        </w:rPr>
        <w:t>astavit</w:t>
      </w:r>
      <w:r w:rsidRPr="00262F44">
        <w:rPr>
          <w:sz w:val="28"/>
          <w:szCs w:val="28"/>
          <w:lang w:val="x-none"/>
        </w:rPr>
        <w:t xml:space="preserve"> jazykovou přípravu pro nově příchozí žáky tak, aby byla dosažitelná pro všechny žáky s nedostatečnou znalostí vyučovacího jazyka, zejména pro žáky nastupující na základní školy a žáky před zahájením střední školy</w:t>
      </w:r>
      <w:r w:rsidRPr="00262F44">
        <w:rPr>
          <w:sz w:val="28"/>
          <w:szCs w:val="28"/>
        </w:rPr>
        <w:t>;</w:t>
      </w:r>
    </w:p>
    <w:p w:rsidR="004C1D70" w:rsidRPr="00262F44" w:rsidRDefault="004C1D70" w:rsidP="004C1D70">
      <w:pPr>
        <w:numPr>
          <w:ilvl w:val="0"/>
          <w:numId w:val="1"/>
        </w:numPr>
        <w:tabs>
          <w:tab w:val="left" w:pos="0"/>
        </w:tabs>
        <w:spacing w:before="120" w:after="67" w:line="360" w:lineRule="auto"/>
        <w:rPr>
          <w:sz w:val="28"/>
          <w:szCs w:val="28"/>
          <w:lang w:val="x-none"/>
        </w:rPr>
      </w:pPr>
      <w:r>
        <w:rPr>
          <w:sz w:val="28"/>
          <w:szCs w:val="28"/>
        </w:rPr>
        <w:t>u</w:t>
      </w:r>
      <w:r w:rsidRPr="00262F44">
        <w:rPr>
          <w:sz w:val="28"/>
          <w:szCs w:val="28"/>
          <w:lang w:val="x-none"/>
        </w:rPr>
        <w:t>pravit podmínky jednotných přijímacích zkoušek na střední školy a maturit pro žáky s nedostateč</w:t>
      </w:r>
      <w:r>
        <w:rPr>
          <w:sz w:val="28"/>
          <w:szCs w:val="28"/>
          <w:lang w:val="x-none"/>
        </w:rPr>
        <w:t>nou znalostí vyučovacího jazyka</w:t>
      </w:r>
      <w:r>
        <w:rPr>
          <w:sz w:val="28"/>
          <w:szCs w:val="28"/>
        </w:rPr>
        <w:t>;</w:t>
      </w:r>
    </w:p>
    <w:p w:rsidR="004C1D70" w:rsidRPr="00262F44" w:rsidRDefault="004C1D70" w:rsidP="004C1D70">
      <w:pPr>
        <w:numPr>
          <w:ilvl w:val="0"/>
          <w:numId w:val="1"/>
        </w:numPr>
        <w:tabs>
          <w:tab w:val="left" w:pos="0"/>
        </w:tabs>
        <w:spacing w:before="120" w:after="67" w:line="360" w:lineRule="auto"/>
        <w:rPr>
          <w:sz w:val="28"/>
          <w:szCs w:val="28"/>
          <w:lang w:val="x-none"/>
        </w:rPr>
      </w:pPr>
      <w:r w:rsidRPr="00262F44">
        <w:rPr>
          <w:sz w:val="28"/>
          <w:szCs w:val="28"/>
          <w:lang w:val="x-none"/>
        </w:rPr>
        <w:t xml:space="preserve">zajistit efektivní uplatňování existujících podpůrných opatření v praxi. </w:t>
      </w:r>
    </w:p>
    <w:p w:rsidR="00EA6019" w:rsidRDefault="00EA6019"/>
    <w:sectPr w:rsidR="00EA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202"/>
    <w:multiLevelType w:val="hybridMultilevel"/>
    <w:tmpl w:val="B192C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70"/>
    <w:rsid w:val="004C1D70"/>
    <w:rsid w:val="00E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D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D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1</cp:revision>
  <dcterms:created xsi:type="dcterms:W3CDTF">2020-09-08T14:23:00Z</dcterms:created>
  <dcterms:modified xsi:type="dcterms:W3CDTF">2020-09-08T14:24:00Z</dcterms:modified>
</cp:coreProperties>
</file>