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4B" w:rsidRDefault="00DE274B" w:rsidP="00DE274B">
      <w:pPr>
        <w:jc w:val="center"/>
        <w:outlineLvl w:val="0"/>
        <w:rPr>
          <w:b/>
          <w:sz w:val="26"/>
        </w:rPr>
      </w:pPr>
      <w:r>
        <w:rPr>
          <w:b/>
          <w:sz w:val="26"/>
        </w:rPr>
        <w:t>VLÁDA ČESKÉ REPUBLIKY</w:t>
      </w:r>
    </w:p>
    <w:p w:rsidR="00DE274B" w:rsidRDefault="00DE274B" w:rsidP="00DE274B">
      <w:pPr>
        <w:spacing w:after="120"/>
        <w:rPr>
          <w:sz w:val="26"/>
        </w:rPr>
      </w:pPr>
    </w:p>
    <w:p w:rsidR="00DE274B" w:rsidRDefault="00DE274B" w:rsidP="00DE274B">
      <w:pPr>
        <w:spacing w:after="120"/>
        <w:rPr>
          <w:sz w:val="26"/>
        </w:rPr>
      </w:pPr>
      <w:r>
        <w:rPr>
          <w:sz w:val="26"/>
        </w:rPr>
        <w:t xml:space="preserve">                                                                                   Příloha </w:t>
      </w:r>
    </w:p>
    <w:p w:rsidR="00DE274B" w:rsidRDefault="00DE274B" w:rsidP="00DE274B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k usnesení vlády</w:t>
      </w:r>
    </w:p>
    <w:p w:rsidR="00DE274B" w:rsidRDefault="00DE274B" w:rsidP="00DE274B">
      <w:pPr>
        <w:spacing w:line="360" w:lineRule="auto"/>
        <w:rPr>
          <w:sz w:val="26"/>
        </w:rPr>
      </w:pPr>
      <w:r>
        <w:rPr>
          <w:sz w:val="26"/>
        </w:rPr>
        <w:t xml:space="preserve">                                                                                   ze dne     č. </w:t>
      </w:r>
    </w:p>
    <w:p w:rsidR="00DE274B" w:rsidRDefault="00DE274B" w:rsidP="00DE274B">
      <w:pPr>
        <w:rPr>
          <w:sz w:val="26"/>
        </w:rPr>
      </w:pPr>
    </w:p>
    <w:p w:rsidR="00DE274B" w:rsidRDefault="00DE274B" w:rsidP="00DE274B">
      <w:pPr>
        <w:jc w:val="both"/>
        <w:rPr>
          <w:sz w:val="26"/>
          <w:szCs w:val="26"/>
        </w:rPr>
      </w:pPr>
    </w:p>
    <w:p w:rsidR="00DE274B" w:rsidRDefault="00DE274B" w:rsidP="00DE274B">
      <w:pPr>
        <w:jc w:val="both"/>
        <w:rPr>
          <w:b/>
          <w:sz w:val="26"/>
          <w:szCs w:val="26"/>
        </w:rPr>
      </w:pPr>
    </w:p>
    <w:p w:rsidR="00DE274B" w:rsidRDefault="00DA35B9" w:rsidP="00332B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Seznam úkolů</w:t>
      </w:r>
      <w:r w:rsidR="00DE274B">
        <w:rPr>
          <w:b/>
          <w:sz w:val="26"/>
          <w:szCs w:val="26"/>
        </w:rPr>
        <w:t xml:space="preserve"> </w:t>
      </w:r>
    </w:p>
    <w:p w:rsidR="00DE274B" w:rsidRDefault="00DE274B" w:rsidP="00332B89">
      <w:pPr>
        <w:jc w:val="center"/>
        <w:rPr>
          <w:b/>
          <w:sz w:val="26"/>
          <w:szCs w:val="26"/>
        </w:rPr>
      </w:pPr>
    </w:p>
    <w:p w:rsidR="00DE274B" w:rsidRDefault="00DA35B9" w:rsidP="00332B89">
      <w:pPr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ke změně</w:t>
      </w:r>
      <w:r w:rsidR="00DE274B" w:rsidRPr="00DE274B">
        <w:rPr>
          <w:b/>
          <w:noProof/>
          <w:sz w:val="26"/>
          <w:szCs w:val="26"/>
        </w:rPr>
        <w:t xml:space="preserve"> zákona 292/2013 Sb., o zvláštních řízeních soudních</w:t>
      </w:r>
    </w:p>
    <w:p w:rsidR="00887193" w:rsidRPr="00DE274B" w:rsidRDefault="00887193" w:rsidP="00332B89">
      <w:pPr>
        <w:jc w:val="center"/>
        <w:rPr>
          <w:b/>
          <w:sz w:val="26"/>
          <w:szCs w:val="26"/>
        </w:rPr>
      </w:pPr>
    </w:p>
    <w:p w:rsidR="00332B89" w:rsidRPr="00332B89" w:rsidRDefault="00DE274B" w:rsidP="00332B89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after="200"/>
        <w:jc w:val="both"/>
        <w:rPr>
          <w:color w:val="000000"/>
          <w:sz w:val="24"/>
          <w:szCs w:val="24"/>
        </w:rPr>
      </w:pPr>
      <w:r w:rsidRPr="00096740">
        <w:rPr>
          <w:color w:val="000000"/>
          <w:sz w:val="24"/>
          <w:szCs w:val="24"/>
        </w:rPr>
        <w:t>Stanovit, že v řízení ve věcech péče soudu o nezletilé rozhoduje soud bez zbytečného odkladu a s největším urychlením, nejpozději do 6 měsíců</w:t>
      </w:r>
      <w:r w:rsidR="003F165D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Pr="00096740">
        <w:rPr>
          <w:color w:val="000000"/>
          <w:sz w:val="24"/>
          <w:szCs w:val="24"/>
        </w:rPr>
        <w:t xml:space="preserve">od zahájení řízení. Ve věcech určení jména a příjmení nezletilého dítěte, poručenství a opatrovnictví nezletilého dítěte rozhodne soud ve lhůtě do 30 dní od zahájení řízení. </w:t>
      </w:r>
      <w:r w:rsidRPr="00096740">
        <w:rPr>
          <w:sz w:val="24"/>
          <w:szCs w:val="24"/>
          <w:lang w:eastAsia="ar-SA"/>
        </w:rPr>
        <w:t>Řízení je možno prodloužit jen tehdy, pokud nebylo možné z vážných důvodů a objektivních příčin skončit v zákonem stanovené lhůtě důkazní řízení ve věci samé.</w:t>
      </w:r>
    </w:p>
    <w:p w:rsidR="00332B89" w:rsidRPr="00332B89" w:rsidRDefault="00DE274B" w:rsidP="00332B89">
      <w:pPr>
        <w:pStyle w:val="Odstavecseseznamem"/>
        <w:numPr>
          <w:ilvl w:val="0"/>
          <w:numId w:val="1"/>
        </w:numPr>
        <w:suppressAutoHyphens/>
        <w:overflowPunct/>
        <w:autoSpaceDE/>
        <w:autoSpaceDN/>
        <w:adjustRightInd/>
        <w:spacing w:before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Stanovit, že o</w:t>
      </w:r>
      <w:r w:rsidRPr="00096740">
        <w:rPr>
          <w:sz w:val="24"/>
          <w:szCs w:val="24"/>
        </w:rPr>
        <w:t xml:space="preserve">rgán sociálně-právní ochrany dětí nemůže být </w:t>
      </w:r>
      <w:r w:rsidR="00FD4409">
        <w:rPr>
          <w:sz w:val="24"/>
          <w:szCs w:val="24"/>
        </w:rPr>
        <w:t>jmenován</w:t>
      </w:r>
      <w:r w:rsidRPr="00096740">
        <w:rPr>
          <w:sz w:val="24"/>
          <w:szCs w:val="24"/>
        </w:rPr>
        <w:t xml:space="preserve"> opatrovníkem dítěte v soudním řízení ve věcech osvojení a v soudním řízení ve věcech péče soudu o nezletilé v případech, kdy řízení bylo zahájeno na návrh orgánu sociálně-právní ochrany dětí, anebo bylo zahájeno bez návrhu rozhodnutím soudu na základě podnětu orgánu sociálně-právní ochrany dětí nebo v návaznosti na nařízení předběžného opatření soudu o úpravě poměrů dítěte</w:t>
      </w:r>
      <w:r w:rsidR="00332B89">
        <w:rPr>
          <w:sz w:val="24"/>
          <w:szCs w:val="24"/>
        </w:rPr>
        <w:t xml:space="preserve"> § 452 zákona</w:t>
      </w:r>
      <w:r w:rsidR="00332B89" w:rsidRPr="00DC64CF">
        <w:rPr>
          <w:sz w:val="24"/>
          <w:szCs w:val="24"/>
        </w:rPr>
        <w:t xml:space="preserve"> </w:t>
      </w:r>
      <w:r w:rsidR="00332B89">
        <w:rPr>
          <w:sz w:val="24"/>
          <w:szCs w:val="24"/>
        </w:rPr>
        <w:t>č. 292/2013 Sb., o zvláštních řízeních soudních</w:t>
      </w:r>
      <w:r w:rsidRPr="00096740">
        <w:rPr>
          <w:sz w:val="24"/>
          <w:szCs w:val="24"/>
        </w:rPr>
        <w:t>.</w:t>
      </w:r>
    </w:p>
    <w:p w:rsidR="00DE274B" w:rsidRPr="00096740" w:rsidRDefault="00DE274B" w:rsidP="00332B89">
      <w:pPr>
        <w:pStyle w:val="Odstavecseseznamem"/>
        <w:numPr>
          <w:ilvl w:val="0"/>
          <w:numId w:val="1"/>
        </w:numPr>
        <w:suppressAutoHyphens/>
        <w:overflowPunct/>
        <w:autoSpaceDE/>
        <w:autoSpaceDN/>
        <w:adjustRightInd/>
        <w:spacing w:before="120"/>
        <w:jc w:val="both"/>
        <w:outlineLvl w:val="0"/>
        <w:rPr>
          <w:sz w:val="24"/>
          <w:szCs w:val="24"/>
        </w:rPr>
      </w:pPr>
      <w:r w:rsidRPr="00096740">
        <w:rPr>
          <w:sz w:val="24"/>
          <w:szCs w:val="24"/>
        </w:rPr>
        <w:t xml:space="preserve">Stanovit, že rozhoduje-li se o </w:t>
      </w:r>
      <w:r w:rsidR="00FD4409">
        <w:rPr>
          <w:sz w:val="24"/>
          <w:szCs w:val="24"/>
        </w:rPr>
        <w:t>jmenování</w:t>
      </w:r>
      <w:r w:rsidRPr="00096740">
        <w:rPr>
          <w:sz w:val="24"/>
          <w:szCs w:val="24"/>
        </w:rPr>
        <w:t xml:space="preserve"> zástupce dítěte v jiném typu občanského soudního řízení, než je řízení ve věcech péče soudu o nezletilé a řízení ve věcech osvojení, soud jmenuje opatrovníkem dítěte zpravidla advokáta, případně jinou vhodnou osobu, která je způsobilá zajistit dítěti kvalifikované právní zastoupení. Náklady na zastoupení dítěte advokátem pak nese stát.</w:t>
      </w:r>
    </w:p>
    <w:p w:rsidR="00DE274B" w:rsidRPr="00096740" w:rsidRDefault="00DE274B" w:rsidP="00332B89">
      <w:pPr>
        <w:pStyle w:val="Odstavecseseznamem"/>
        <w:numPr>
          <w:ilvl w:val="0"/>
          <w:numId w:val="1"/>
        </w:numPr>
        <w:overflowPunct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Upravit</w:t>
      </w:r>
      <w:r w:rsidRPr="00096740">
        <w:rPr>
          <w:sz w:val="24"/>
          <w:szCs w:val="24"/>
        </w:rPr>
        <w:t xml:space="preserve"> úkoly zákonného zástupce nebo opatrovníka dítěte, který zastupuje dítě jako účastníka řízení v rodinněprávních věcech tak</w:t>
      </w:r>
      <w:r>
        <w:rPr>
          <w:sz w:val="24"/>
          <w:szCs w:val="24"/>
        </w:rPr>
        <w:t>,</w:t>
      </w:r>
      <w:r w:rsidRPr="0009674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096740">
        <w:rPr>
          <w:sz w:val="24"/>
          <w:szCs w:val="24"/>
        </w:rPr>
        <w:t>by byl v soudním řízení ve věcech rodinněprávních zástupce dítěte, které je účastníkem řízení, povinen zejména:</w:t>
      </w:r>
    </w:p>
    <w:p w:rsidR="00DE274B" w:rsidRPr="00096740" w:rsidRDefault="00DE274B" w:rsidP="00332B89">
      <w:pPr>
        <w:pStyle w:val="Odstavecseseznamem"/>
        <w:jc w:val="both"/>
        <w:rPr>
          <w:sz w:val="24"/>
          <w:szCs w:val="24"/>
        </w:rPr>
      </w:pPr>
      <w:r w:rsidRPr="00096740">
        <w:rPr>
          <w:sz w:val="24"/>
          <w:szCs w:val="24"/>
        </w:rPr>
        <w:t>a) poskytovat dítěti potřebné informace o soudním řízení, pokud se s ohledem na věk a stupeň vývoje dítěte má zato, že dítě dostatečně chápe situaci;</w:t>
      </w:r>
    </w:p>
    <w:p w:rsidR="00DE274B" w:rsidRPr="00096740" w:rsidRDefault="00DE274B" w:rsidP="00332B89">
      <w:pPr>
        <w:pStyle w:val="Odstavecseseznamem"/>
        <w:jc w:val="both"/>
        <w:rPr>
          <w:sz w:val="24"/>
          <w:szCs w:val="24"/>
        </w:rPr>
      </w:pPr>
      <w:r w:rsidRPr="00096740">
        <w:rPr>
          <w:sz w:val="24"/>
          <w:szCs w:val="24"/>
        </w:rPr>
        <w:t xml:space="preserve">b) objasňovat dítěti, které s ohledem na věk a stupeň svého vývoje dostatečně chápe situaci, důsledky toho, když by jeho názoru bylo vyhověno, a možné důsledky jakéhokoliv jednání učiněného opatrovníkem; </w:t>
      </w:r>
    </w:p>
    <w:p w:rsidR="00DE274B" w:rsidRPr="00096740" w:rsidRDefault="00DE274B" w:rsidP="00332B89">
      <w:pPr>
        <w:pStyle w:val="Odstavecseseznamem"/>
        <w:jc w:val="both"/>
        <w:rPr>
          <w:sz w:val="24"/>
          <w:szCs w:val="24"/>
        </w:rPr>
      </w:pPr>
      <w:r w:rsidRPr="00096740">
        <w:rPr>
          <w:sz w:val="24"/>
          <w:szCs w:val="24"/>
        </w:rPr>
        <w:t>c) zjišťovat názory, přání a pocity dítěte a zprostředkovat je soudnímu orgánu;</w:t>
      </w:r>
    </w:p>
    <w:p w:rsidR="00DE274B" w:rsidRPr="00096740" w:rsidRDefault="00DE274B" w:rsidP="00332B89">
      <w:pPr>
        <w:pStyle w:val="Odstavecseseznamem"/>
        <w:jc w:val="both"/>
        <w:rPr>
          <w:sz w:val="24"/>
          <w:szCs w:val="24"/>
        </w:rPr>
      </w:pPr>
      <w:r w:rsidRPr="00096740">
        <w:rPr>
          <w:sz w:val="24"/>
          <w:szCs w:val="24"/>
        </w:rPr>
        <w:t>d) konzultovat s dítětem jednání opatrovníka v soudním řízení, pokud dítě s ohledem na věk a stupeň vývoje dostatečně chápe situaci.</w:t>
      </w:r>
    </w:p>
    <w:p w:rsidR="00DE274B" w:rsidRPr="00DE274B" w:rsidRDefault="00DE274B" w:rsidP="00332B89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096740">
        <w:rPr>
          <w:sz w:val="24"/>
          <w:szCs w:val="24"/>
        </w:rPr>
        <w:t>Zakotvit, aby rozsudek odvolacího soudu, kterým se potvrzuje rozsudek soudu</w:t>
      </w:r>
      <w:r w:rsidRPr="00096740">
        <w:rPr>
          <w:sz w:val="24"/>
          <w:szCs w:val="24"/>
        </w:rPr>
        <w:br/>
        <w:t>I. stupně o zrušení ústavní výchovy nebo o zamítnutí návrhu na prodloužení ústavní výchovy, nebo kterým se mění rozsudek soudu I. stupně tak, že se ústavní výchova zrušuje nebo neprodlužuje, nabyl právní moci již dnem vyhlášení</w:t>
      </w:r>
      <w:r>
        <w:rPr>
          <w:sz w:val="24"/>
          <w:szCs w:val="24"/>
        </w:rPr>
        <w:t>.</w:t>
      </w:r>
    </w:p>
    <w:p w:rsidR="00DE274B" w:rsidRPr="00096740" w:rsidRDefault="00DE274B" w:rsidP="00332B89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after="200"/>
        <w:jc w:val="both"/>
        <w:rPr>
          <w:sz w:val="24"/>
          <w:szCs w:val="24"/>
        </w:rPr>
      </w:pPr>
      <w:r w:rsidRPr="00096740">
        <w:rPr>
          <w:sz w:val="24"/>
          <w:szCs w:val="24"/>
        </w:rPr>
        <w:t xml:space="preserve">Rozšířit přípustnost dovolání v řízeních ve věcech rodinněprávních, </w:t>
      </w:r>
      <w:r w:rsidRPr="00096740">
        <w:rPr>
          <w:rFonts w:eastAsia="Calibri"/>
          <w:sz w:val="24"/>
          <w:szCs w:val="24"/>
        </w:rPr>
        <w:t xml:space="preserve">zejm. </w:t>
      </w:r>
      <w:r>
        <w:rPr>
          <w:rFonts w:eastAsia="Calibri"/>
          <w:sz w:val="24"/>
          <w:szCs w:val="24"/>
        </w:rPr>
        <w:t>k</w:t>
      </w:r>
      <w:r w:rsidR="00332B89">
        <w:rPr>
          <w:rFonts w:eastAsia="Calibri"/>
          <w:sz w:val="24"/>
          <w:szCs w:val="24"/>
        </w:rPr>
        <w:t> </w:t>
      </w:r>
      <w:r w:rsidRPr="00096740">
        <w:rPr>
          <w:sz w:val="24"/>
          <w:szCs w:val="24"/>
        </w:rPr>
        <w:t>rozsudkům o nařízení nebo prodloužení ústavní výchovy, rozsudkům o péči o dítě a o výživné k nezletilému dítěti.</w:t>
      </w:r>
    </w:p>
    <w:p w:rsidR="00DE274B" w:rsidRDefault="00DE274B" w:rsidP="00332B89">
      <w:pPr>
        <w:pStyle w:val="Odstavecseseznamem"/>
        <w:numPr>
          <w:ilvl w:val="0"/>
          <w:numId w:val="1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DC64CF">
        <w:rPr>
          <w:sz w:val="24"/>
          <w:szCs w:val="24"/>
        </w:rPr>
        <w:lastRenderedPageBreak/>
        <w:t xml:space="preserve">Upřesnit úpravu podmínek pro nařízení předběžného opatření soudu podle </w:t>
      </w:r>
      <w:r>
        <w:rPr>
          <w:sz w:val="24"/>
          <w:szCs w:val="24"/>
        </w:rPr>
        <w:t>§ 452 zákona</w:t>
      </w:r>
      <w:r w:rsidRPr="00DC64CF">
        <w:rPr>
          <w:sz w:val="24"/>
          <w:szCs w:val="24"/>
        </w:rPr>
        <w:t xml:space="preserve"> </w:t>
      </w:r>
      <w:r w:rsidR="00332B89">
        <w:rPr>
          <w:sz w:val="24"/>
          <w:szCs w:val="24"/>
        </w:rPr>
        <w:t>č. 292/2013 Sb., o zvláštních řízeních soudních</w:t>
      </w:r>
      <w:r w:rsidR="00887193">
        <w:rPr>
          <w:sz w:val="24"/>
          <w:szCs w:val="24"/>
        </w:rPr>
        <w:t>,</w:t>
      </w:r>
      <w:r w:rsidR="00332B89">
        <w:rPr>
          <w:sz w:val="24"/>
          <w:szCs w:val="24"/>
        </w:rPr>
        <w:t xml:space="preserve"> </w:t>
      </w:r>
      <w:r w:rsidRPr="00DC64CF">
        <w:rPr>
          <w:sz w:val="24"/>
          <w:szCs w:val="24"/>
        </w:rPr>
        <w:t xml:space="preserve">tak, že soud nařídí předběžné opatření pouze za předpokladu, že je </w:t>
      </w:r>
      <w:r w:rsidRPr="00DE274B">
        <w:rPr>
          <w:sz w:val="24"/>
          <w:szCs w:val="24"/>
        </w:rPr>
        <w:t xml:space="preserve">prokázán stav bezprostředního ohrožení dítěte, existuje naléhavá potřeba rychlého operativního zákroku soudu k ochraně dítěte a věc nelze řešit jiným rozhodnutím soudu. </w:t>
      </w:r>
    </w:p>
    <w:p w:rsidR="00DE274B" w:rsidRPr="00332B89" w:rsidRDefault="00DE274B" w:rsidP="00332B89">
      <w:pPr>
        <w:pStyle w:val="Odstavecseseznamem"/>
        <w:numPr>
          <w:ilvl w:val="0"/>
          <w:numId w:val="1"/>
        </w:num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Stanovit, že r</w:t>
      </w:r>
      <w:r w:rsidRPr="00DC64CF">
        <w:rPr>
          <w:sz w:val="24"/>
          <w:szCs w:val="24"/>
        </w:rPr>
        <w:t>ozhodnutí soudu o odebrání dítěte z</w:t>
      </w:r>
      <w:r w:rsidR="00332B89">
        <w:rPr>
          <w:sz w:val="24"/>
          <w:szCs w:val="24"/>
        </w:rPr>
        <w:t> péče rodičů a jeho umístění do </w:t>
      </w:r>
      <w:r w:rsidRPr="00DC64CF">
        <w:rPr>
          <w:sz w:val="24"/>
          <w:szCs w:val="24"/>
        </w:rPr>
        <w:t xml:space="preserve">náhradního výchovného prostředí nemůže vycházet pouze z pochybností o tom, v jakých podmínkách bude rodič dítě vychovávat, jestliže jsou tyto pochybnosti založeny na poznatcích o dosavadním způsobu života rodiče a není spolehlivě zjištěno, že rodič skutečně nemá zabezpečeny základní podmínky nezbytné pro výchovu dítěte. Nedostatek informací o poměrech rodiče nelze automaticky vykládat v jeho neprospěch a vyvozovat z něj stav bezprostředního ohrožení dítěte. </w:t>
      </w:r>
      <w:r w:rsidR="00332B89" w:rsidRPr="00332B89">
        <w:rPr>
          <w:sz w:val="24"/>
          <w:szCs w:val="24"/>
        </w:rPr>
        <w:t xml:space="preserve">Za legitimní důvod pro odejmutí dítěte z péče rodičů nelze považovat nespolupráci rodičů se soudem, s orgánem sociálně-právní ochrany dětí nebo jinými orgány. </w:t>
      </w:r>
      <w:r w:rsidR="00332B89" w:rsidRPr="00DC64CF">
        <w:rPr>
          <w:sz w:val="24"/>
          <w:szCs w:val="24"/>
        </w:rPr>
        <w:t>Horší materiální podmínky rodiny (v porovnání s obecným standardem materiálního zabezpečení) nemohou samy o sobě odůvodňovat ohrožení dítěte a svěření dítěte do náhradní péče mimo jeho rodinu.</w:t>
      </w:r>
      <w:r w:rsidR="00332B89">
        <w:rPr>
          <w:sz w:val="24"/>
          <w:szCs w:val="24"/>
        </w:rPr>
        <w:t xml:space="preserve"> </w:t>
      </w:r>
    </w:p>
    <w:p w:rsidR="00DE274B" w:rsidRPr="00DE274B" w:rsidRDefault="00332B89" w:rsidP="00332B89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096740">
        <w:rPr>
          <w:sz w:val="24"/>
          <w:szCs w:val="24"/>
        </w:rPr>
        <w:t xml:space="preserve">Stanovit povinnost soudu, aby po nařízení a provedení výkonu předběžného opatření podle § 924 </w:t>
      </w:r>
      <w:r>
        <w:rPr>
          <w:sz w:val="24"/>
          <w:szCs w:val="24"/>
        </w:rPr>
        <w:t>zákona č. 89/2012 Sb., občanský zákoník</w:t>
      </w:r>
      <w:r w:rsidR="003D59F3">
        <w:rPr>
          <w:sz w:val="24"/>
          <w:szCs w:val="24"/>
        </w:rPr>
        <w:t>,</w:t>
      </w:r>
      <w:r w:rsidRPr="00096740">
        <w:rPr>
          <w:sz w:val="24"/>
          <w:szCs w:val="24"/>
        </w:rPr>
        <w:t xml:space="preserve"> a § 452 </w:t>
      </w:r>
      <w:r>
        <w:rPr>
          <w:sz w:val="24"/>
          <w:szCs w:val="24"/>
        </w:rPr>
        <w:t>zákona</w:t>
      </w:r>
      <w:r w:rsidRPr="00DC64CF">
        <w:rPr>
          <w:sz w:val="24"/>
          <w:szCs w:val="24"/>
        </w:rPr>
        <w:t xml:space="preserve"> </w:t>
      </w:r>
      <w:r>
        <w:rPr>
          <w:sz w:val="24"/>
          <w:szCs w:val="24"/>
        </w:rPr>
        <w:t>č. 292/2013 Sb., o zvláštních řízeních soudních,</w:t>
      </w:r>
      <w:r w:rsidRPr="00096740">
        <w:rPr>
          <w:sz w:val="24"/>
          <w:szCs w:val="24"/>
        </w:rPr>
        <w:t xml:space="preserve"> provedl bezodkladně osobní slyšení účastníků anebo jiným vhodným způsobem zjistil jejich stanovisko k věci, a to nejpozději ve lhůtě do 1 měsíce od vykonatelnosti předběžného opatření. Soud by neměl být povinen znovu zjišťovat stanovisko pouze u toho účastníka řízení, který ve lhůtě do 1 měsíce od vykonatelnosti předběžného opatření podal odvolání proti usnesení soudu o nařízení pře</w:t>
      </w:r>
      <w:r>
        <w:rPr>
          <w:sz w:val="24"/>
          <w:szCs w:val="24"/>
        </w:rPr>
        <w:t>dběžného opatření nebo návrh na </w:t>
      </w:r>
      <w:r w:rsidRPr="00096740">
        <w:rPr>
          <w:sz w:val="24"/>
          <w:szCs w:val="24"/>
        </w:rPr>
        <w:t>zrušení předběžného opatření soudu.</w:t>
      </w:r>
    </w:p>
    <w:p w:rsidR="0006704A" w:rsidRDefault="0006704A"/>
    <w:sectPr w:rsidR="00067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A5821"/>
    <w:multiLevelType w:val="hybridMultilevel"/>
    <w:tmpl w:val="2362C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3624C"/>
    <w:multiLevelType w:val="hybridMultilevel"/>
    <w:tmpl w:val="3F74B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4B"/>
    <w:rsid w:val="0006704A"/>
    <w:rsid w:val="00247014"/>
    <w:rsid w:val="00332B89"/>
    <w:rsid w:val="003D59F3"/>
    <w:rsid w:val="003F165D"/>
    <w:rsid w:val="00887193"/>
    <w:rsid w:val="00DA35B9"/>
    <w:rsid w:val="00DE274B"/>
    <w:rsid w:val="00FD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7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7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5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721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Plavinová Aneta</dc:creator>
  <cp:keywords/>
  <dc:description/>
  <cp:lastModifiedBy>Machačka Jakub</cp:lastModifiedBy>
  <cp:revision>6</cp:revision>
  <cp:lastPrinted>2014-01-27T15:03:00Z</cp:lastPrinted>
  <dcterms:created xsi:type="dcterms:W3CDTF">2014-01-27T13:01:00Z</dcterms:created>
  <dcterms:modified xsi:type="dcterms:W3CDTF">2014-10-16T08:27:00Z</dcterms:modified>
</cp:coreProperties>
</file>