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1D3D" w14:textId="77777777" w:rsidR="00033E0B" w:rsidRPr="00A85147" w:rsidRDefault="00D46F98" w:rsidP="005667B4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A85147">
        <w:rPr>
          <w:rFonts w:ascii="Arial" w:hAnsi="Arial" w:cs="Arial"/>
          <w:b/>
          <w:color w:val="FF0000"/>
        </w:rPr>
        <w:t>VZOR</w:t>
      </w:r>
      <w:r w:rsidR="00033E0B" w:rsidRPr="00A85147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FB07552" w14:textId="77777777" w:rsidR="00241B47" w:rsidRPr="00A85147" w:rsidRDefault="00D46F98" w:rsidP="00033E0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A85147">
        <w:rPr>
          <w:rFonts w:ascii="Arial" w:hAnsi="Arial" w:cs="Arial"/>
          <w:b/>
          <w:color w:val="FF0000"/>
        </w:rPr>
        <w:t xml:space="preserve">Rozhodnutí o </w:t>
      </w:r>
      <w:r w:rsidR="00FE3295" w:rsidRPr="00A85147">
        <w:rPr>
          <w:rFonts w:ascii="Arial" w:hAnsi="Arial" w:cs="Arial"/>
          <w:b/>
          <w:color w:val="FF0000"/>
        </w:rPr>
        <w:t>odvolání ze služebního místa představeného</w:t>
      </w:r>
      <w:r w:rsidR="00033E0B" w:rsidRPr="00A85147">
        <w:rPr>
          <w:rFonts w:ascii="Arial" w:hAnsi="Arial" w:cs="Arial"/>
          <w:b/>
          <w:color w:val="FF0000"/>
        </w:rPr>
        <w:t xml:space="preserve"> </w:t>
      </w:r>
    </w:p>
    <w:p w14:paraId="4F917B31" w14:textId="77777777" w:rsidR="00D46F98" w:rsidRPr="00A85147" w:rsidRDefault="00CC68D3" w:rsidP="00033E0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A85147">
        <w:rPr>
          <w:rFonts w:ascii="Arial" w:hAnsi="Arial" w:cs="Arial"/>
          <w:b/>
          <w:color w:val="FF0000"/>
        </w:rPr>
        <w:t>podle § 60 odst. 1 písm. b</w:t>
      </w:r>
      <w:r w:rsidR="003E2869" w:rsidRPr="00A85147">
        <w:rPr>
          <w:rFonts w:ascii="Arial" w:hAnsi="Arial" w:cs="Arial"/>
          <w:b/>
          <w:color w:val="FF0000"/>
        </w:rPr>
        <w:t>) ZSS</w:t>
      </w:r>
    </w:p>
    <w:p w14:paraId="1B2FEDAE" w14:textId="77777777" w:rsidR="00D46F98" w:rsidRPr="00A85147" w:rsidRDefault="00D46F98" w:rsidP="00033E0B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18BDEEC0" w14:textId="77777777" w:rsidR="00D46F98" w:rsidRPr="00A85147" w:rsidRDefault="00D46F98" w:rsidP="00033E0B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A85147">
        <w:rPr>
          <w:rFonts w:ascii="Arial" w:hAnsi="Arial" w:cs="Arial"/>
          <w:b/>
          <w:color w:val="FF0000"/>
        </w:rPr>
        <w:t>Označení služebního orgánu</w:t>
      </w:r>
      <w:r w:rsidRPr="00A85147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497CFA9D" w14:textId="77777777" w:rsidR="00D46F98" w:rsidRPr="00A85147" w:rsidRDefault="00D46F98" w:rsidP="00033E0B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A85147">
        <w:rPr>
          <w:rFonts w:ascii="Arial" w:hAnsi="Arial" w:cs="Arial"/>
          <w:b/>
          <w:color w:val="FF0000"/>
        </w:rPr>
        <w:t>adresa služebního úřadu</w:t>
      </w:r>
    </w:p>
    <w:p w14:paraId="5AA74215" w14:textId="77777777" w:rsidR="00AA29C8" w:rsidRDefault="00D46F98" w:rsidP="00AA29C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A85147">
        <w:rPr>
          <w:rFonts w:ascii="Arial" w:eastAsia="Times New Roman" w:hAnsi="Arial" w:cs="Arial"/>
        </w:rPr>
        <w:tab/>
      </w:r>
    </w:p>
    <w:p w14:paraId="5D9F12CB" w14:textId="77777777" w:rsidR="00AA29C8" w:rsidRPr="004E6199" w:rsidRDefault="00AA29C8" w:rsidP="00AA29C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3AA0D68E" w14:textId="77777777" w:rsidR="00AA29C8" w:rsidRDefault="00AA29C8" w:rsidP="00AA29C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 xml:space="preserve">Č.j.: </w:t>
      </w:r>
      <w:r>
        <w:rPr>
          <w:rFonts w:ascii="Arial" w:eastAsia="Times New Roman" w:hAnsi="Arial" w:cs="Arial"/>
          <w:color w:val="FF0000"/>
        </w:rPr>
        <w:t>XXXX</w:t>
      </w:r>
    </w:p>
    <w:p w14:paraId="4753D323" w14:textId="77777777" w:rsidR="00D46F98" w:rsidRPr="00A85147" w:rsidRDefault="00AA29C8" w:rsidP="00F12032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D46F98" w:rsidRPr="00A85147">
        <w:rPr>
          <w:rFonts w:ascii="Arial" w:eastAsia="Times New Roman" w:hAnsi="Arial" w:cs="Arial"/>
        </w:rPr>
        <w:tab/>
      </w:r>
      <w:r w:rsidR="00D46F98" w:rsidRPr="00A85147">
        <w:rPr>
          <w:rFonts w:ascii="Arial" w:eastAsia="Times New Roman" w:hAnsi="Arial" w:cs="Arial"/>
        </w:rPr>
        <w:tab/>
      </w:r>
      <w:r w:rsidR="00D46F98" w:rsidRPr="00A85147">
        <w:rPr>
          <w:rFonts w:ascii="Arial" w:eastAsia="Times New Roman" w:hAnsi="Arial" w:cs="Arial"/>
        </w:rPr>
        <w:tab/>
      </w:r>
    </w:p>
    <w:p w14:paraId="75D7BF7A" w14:textId="77777777" w:rsidR="00D46F98" w:rsidRPr="00A85147" w:rsidRDefault="00D46F98" w:rsidP="00033E0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A85147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85147">
        <w:rPr>
          <w:rFonts w:ascii="Arial" w:eastAsia="Times New Roman" w:hAnsi="Arial" w:cs="Arial"/>
          <w:lang w:eastAsia="cs-CZ"/>
        </w:rPr>
        <w:t>:</w:t>
      </w:r>
    </w:p>
    <w:p w14:paraId="70D99C62" w14:textId="77777777" w:rsidR="00AA29C8" w:rsidRPr="005A3524" w:rsidRDefault="00AA29C8" w:rsidP="00AA29C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67515F8C" w14:textId="77777777" w:rsidR="00AA29C8" w:rsidRPr="005A3524" w:rsidRDefault="00AA29C8" w:rsidP="00AA29C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37CB791E" w14:textId="77777777" w:rsidR="00AA29C8" w:rsidRDefault="00AA29C8" w:rsidP="00AA29C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13F24606" w14:textId="77777777" w:rsidR="00AA29C8" w:rsidRPr="005A3524" w:rsidRDefault="00AA29C8" w:rsidP="00AA29C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0750AA7" w14:textId="77777777" w:rsidR="00AA29C8" w:rsidRPr="005A3524" w:rsidRDefault="00AA29C8" w:rsidP="00AA29C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5268488" w14:textId="77777777" w:rsidR="00D46F98" w:rsidRPr="00A85147" w:rsidRDefault="00AA29C8" w:rsidP="00FF267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21B72369" w14:textId="77777777" w:rsidR="003E2869" w:rsidRPr="00A85147" w:rsidRDefault="003E2869" w:rsidP="00F1203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9D629FF" w14:textId="77777777" w:rsidR="00D46F98" w:rsidRPr="00F12032" w:rsidRDefault="00D46F98" w:rsidP="00033E0B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F1203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7815CD9C" w14:textId="77777777" w:rsidR="00EA7111" w:rsidRPr="00F12032" w:rsidRDefault="00D46F98" w:rsidP="00EA7111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F1203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EA7111" w:rsidRPr="00F1203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odvolání ze služebního místa představeného </w:t>
      </w:r>
    </w:p>
    <w:p w14:paraId="777DDFCA" w14:textId="77777777" w:rsidR="003E2869" w:rsidRPr="00A85147" w:rsidRDefault="003E2869" w:rsidP="00D50B2A">
      <w:pPr>
        <w:spacing w:after="0" w:line="240" w:lineRule="auto"/>
        <w:jc w:val="both"/>
        <w:rPr>
          <w:rFonts w:ascii="Arial" w:eastAsia="Times New Roman" w:hAnsi="Arial" w:cs="Arial"/>
          <w:b/>
          <w:spacing w:val="56"/>
          <w:lang w:eastAsia="cs-CZ"/>
        </w:rPr>
      </w:pPr>
    </w:p>
    <w:p w14:paraId="32FF4DFB" w14:textId="57730D51" w:rsidR="00D46F98" w:rsidRPr="00A85147" w:rsidRDefault="00D46F98" w:rsidP="00F12032">
      <w:pPr>
        <w:spacing w:after="240"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F12032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8B4B7E" w:rsidRPr="00A85147">
        <w:rPr>
          <w:rFonts w:ascii="Arial" w:eastAsia="Times New Roman" w:hAnsi="Arial" w:cs="Arial"/>
          <w:lang w:eastAsia="cs-CZ"/>
        </w:rPr>
        <w:t>,</w:t>
      </w:r>
      <w:r w:rsidRPr="00A85147">
        <w:rPr>
          <w:rFonts w:ascii="Arial" w:eastAsia="Times New Roman" w:hAnsi="Arial" w:cs="Arial"/>
          <w:lang w:eastAsia="cs-CZ"/>
        </w:rPr>
        <w:t xml:space="preserve"> jako příslušný </w:t>
      </w:r>
      <w:r w:rsidRPr="00A85147">
        <w:rPr>
          <w:rFonts w:ascii="Arial" w:eastAsia="Times New Roman" w:hAnsi="Arial" w:cs="Arial"/>
        </w:rPr>
        <w:t xml:space="preserve">služební orgán podle § 162 odst. </w:t>
      </w:r>
      <w:r w:rsidR="00D021FE">
        <w:rPr>
          <w:rFonts w:ascii="Arial" w:eastAsia="Times New Roman" w:hAnsi="Arial" w:cs="Arial"/>
        </w:rPr>
        <w:t>1</w:t>
      </w:r>
      <w:r w:rsidRPr="00A85147">
        <w:rPr>
          <w:rFonts w:ascii="Arial" w:eastAsia="Times New Roman" w:hAnsi="Arial" w:cs="Arial"/>
        </w:rPr>
        <w:t xml:space="preserve"> ve spojení s § 10 odst. 1 písm. </w:t>
      </w:r>
      <w:r w:rsidRPr="00A85147">
        <w:rPr>
          <w:rFonts w:ascii="Arial" w:eastAsia="Times New Roman" w:hAnsi="Arial" w:cs="Arial"/>
          <w:color w:val="FF0000"/>
        </w:rPr>
        <w:t>x</w:t>
      </w:r>
      <w:r w:rsidRPr="00A85147">
        <w:rPr>
          <w:rFonts w:ascii="Arial" w:eastAsia="Times New Roman" w:hAnsi="Arial" w:cs="Arial"/>
        </w:rPr>
        <w:t>)</w:t>
      </w:r>
      <w:r w:rsidRPr="00A85147">
        <w:rPr>
          <w:rFonts w:ascii="Arial" w:eastAsia="Times New Roman" w:hAnsi="Arial" w:cs="Arial"/>
          <w:color w:val="FF0000"/>
        </w:rPr>
        <w:t xml:space="preserve"> </w:t>
      </w:r>
      <w:r w:rsidRPr="00A85147">
        <w:rPr>
          <w:rFonts w:ascii="Arial" w:eastAsia="Times New Roman" w:hAnsi="Arial" w:cs="Arial"/>
        </w:rPr>
        <w:t xml:space="preserve">zákona </w:t>
      </w:r>
      <w:r w:rsidRPr="00A85147">
        <w:rPr>
          <w:rFonts w:ascii="Arial" w:eastAsia="Times New Roman" w:hAnsi="Arial" w:cs="Arial"/>
          <w:lang w:eastAsia="cs-CZ"/>
        </w:rPr>
        <w:t xml:space="preserve">č. 234/2014 Sb., </w:t>
      </w:r>
      <w:r w:rsidRPr="00A85147">
        <w:rPr>
          <w:rFonts w:ascii="Arial" w:eastAsia="Times New Roman" w:hAnsi="Arial" w:cs="Arial"/>
        </w:rPr>
        <w:t>o státní službě</w:t>
      </w:r>
      <w:r w:rsidR="004D44A3">
        <w:rPr>
          <w:rFonts w:ascii="Arial" w:eastAsia="Times New Roman" w:hAnsi="Arial" w:cs="Arial"/>
          <w:lang w:eastAsia="cs-CZ"/>
        </w:rPr>
        <w:t xml:space="preserve">, </w:t>
      </w:r>
      <w:r w:rsidR="004D44A3">
        <w:rPr>
          <w:rFonts w:ascii="Arial" w:eastAsia="Times New Roman" w:hAnsi="Arial" w:cs="Arial"/>
        </w:rPr>
        <w:t>ve znění pozdějších předpisů</w:t>
      </w:r>
      <w:r w:rsidRPr="00A85147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8B4B7E" w:rsidRPr="00A85147">
        <w:rPr>
          <w:rFonts w:ascii="Arial" w:eastAsia="Times New Roman" w:hAnsi="Arial" w:cs="Arial"/>
          <w:lang w:eastAsia="cs-CZ"/>
        </w:rPr>
        <w:t>,</w:t>
      </w:r>
      <w:r w:rsidRPr="00A85147">
        <w:rPr>
          <w:rFonts w:ascii="Arial" w:eastAsia="Times New Roman" w:hAnsi="Arial" w:cs="Arial"/>
          <w:lang w:eastAsia="cs-CZ"/>
        </w:rPr>
        <w:t xml:space="preserve"> ve věci </w:t>
      </w:r>
      <w:r w:rsidR="00D85A38" w:rsidRPr="00A85147">
        <w:rPr>
          <w:rFonts w:ascii="Arial" w:hAnsi="Arial" w:cs="Arial"/>
        </w:rPr>
        <w:t>služby</w:t>
      </w:r>
      <w:r w:rsidR="00EA7111" w:rsidRPr="00A85147">
        <w:rPr>
          <w:rFonts w:ascii="Arial" w:hAnsi="Arial" w:cs="Arial"/>
        </w:rPr>
        <w:t xml:space="preserve"> </w:t>
      </w:r>
      <w:r w:rsidRPr="00A85147">
        <w:rPr>
          <w:rFonts w:ascii="Arial" w:eastAsia="Times New Roman" w:hAnsi="Arial" w:cs="Arial"/>
          <w:color w:val="FF0000"/>
          <w:lang w:eastAsia="cs-CZ"/>
        </w:rPr>
        <w:t>státní</w:t>
      </w:r>
      <w:r w:rsidR="005B370A" w:rsidRPr="00A85147">
        <w:rPr>
          <w:rFonts w:ascii="Arial" w:eastAsia="Times New Roman" w:hAnsi="Arial" w:cs="Arial"/>
          <w:color w:val="FF0000"/>
          <w:lang w:eastAsia="cs-CZ"/>
        </w:rPr>
        <w:t>ho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 zaměstnanc</w:t>
      </w:r>
      <w:r w:rsidR="00241B47" w:rsidRPr="00A85147">
        <w:rPr>
          <w:rFonts w:ascii="Arial" w:eastAsia="Times New Roman" w:hAnsi="Arial" w:cs="Arial"/>
          <w:color w:val="FF0000"/>
          <w:lang w:eastAsia="cs-CZ"/>
        </w:rPr>
        <w:t>e</w:t>
      </w:r>
      <w:r w:rsidRPr="00A85147">
        <w:rPr>
          <w:rFonts w:ascii="Arial" w:eastAsia="Times New Roman" w:hAnsi="Arial" w:cs="Arial"/>
          <w:color w:val="FF0000"/>
          <w:lang w:eastAsia="cs-CZ"/>
        </w:rPr>
        <w:t>/</w:t>
      </w:r>
      <w:r w:rsidR="005B370A" w:rsidRPr="00A85147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A85147">
        <w:rPr>
          <w:rFonts w:ascii="Arial" w:eastAsia="Times New Roman" w:hAnsi="Arial" w:cs="Arial"/>
          <w:color w:val="FF0000"/>
          <w:lang w:eastAsia="cs-CZ"/>
        </w:rPr>
        <w:t>zaměstnankyně</w:t>
      </w:r>
      <w:r w:rsidR="00241B47" w:rsidRPr="00A85147">
        <w:rPr>
          <w:rFonts w:ascii="Arial" w:hAnsi="Arial" w:cs="Arial"/>
          <w:color w:val="FF0000"/>
        </w:rPr>
        <w:t xml:space="preserve"> pana/paní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85147">
        <w:rPr>
          <w:rFonts w:ascii="Arial" w:hAnsi="Arial" w:cs="Arial"/>
          <w:b/>
          <w:color w:val="FF0000"/>
        </w:rPr>
        <w:t>Tit</w:t>
      </w:r>
      <w:r w:rsidR="004D44A3">
        <w:rPr>
          <w:rFonts w:ascii="Arial" w:hAnsi="Arial" w:cs="Arial"/>
          <w:b/>
          <w:color w:val="FF0000"/>
        </w:rPr>
        <w:t>u</w:t>
      </w:r>
      <w:r w:rsidRPr="00A85147">
        <w:rPr>
          <w:rFonts w:ascii="Arial" w:hAnsi="Arial" w:cs="Arial"/>
          <w:b/>
          <w:color w:val="FF0000"/>
        </w:rPr>
        <w:t xml:space="preserve">l </w:t>
      </w:r>
      <w:r w:rsidRPr="00A85147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, </w:t>
      </w:r>
      <w:r w:rsidR="00241B47" w:rsidRPr="00A85147">
        <w:rPr>
          <w:rFonts w:ascii="Arial" w:eastAsia="Times New Roman" w:hAnsi="Arial" w:cs="Arial"/>
          <w:color w:val="FF0000"/>
        </w:rPr>
        <w:t>narozeného/narozené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 dne X. měsíc 19XX </w:t>
      </w:r>
      <w:r w:rsidRPr="00A85147">
        <w:rPr>
          <w:rFonts w:ascii="Arial" w:eastAsia="Times New Roman" w:hAnsi="Arial" w:cs="Arial"/>
        </w:rPr>
        <w:t>v </w:t>
      </w:r>
      <w:r w:rsidR="008A0197" w:rsidRPr="00A85147">
        <w:rPr>
          <w:rFonts w:ascii="Arial" w:eastAsia="Times New Roman" w:hAnsi="Arial" w:cs="Arial"/>
          <w:color w:val="FF0000"/>
        </w:rPr>
        <w:t>Měst</w:t>
      </w:r>
      <w:r w:rsidR="00033E0B" w:rsidRPr="00A85147">
        <w:rPr>
          <w:rFonts w:ascii="Arial" w:eastAsia="Times New Roman" w:hAnsi="Arial" w:cs="Arial"/>
          <w:color w:val="FF0000"/>
        </w:rPr>
        <w:t>o</w:t>
      </w:r>
      <w:r w:rsidRPr="00A85147">
        <w:rPr>
          <w:rFonts w:ascii="Arial" w:eastAsia="Times New Roman" w:hAnsi="Arial" w:cs="Arial"/>
          <w:lang w:eastAsia="cs-CZ"/>
        </w:rPr>
        <w:t xml:space="preserve">, trvale bytem </w:t>
      </w:r>
      <w:r w:rsidRPr="00A85147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A85147">
        <w:rPr>
          <w:rFonts w:ascii="Arial" w:eastAsia="Times New Roman" w:hAnsi="Arial" w:cs="Arial"/>
          <w:lang w:eastAsia="cs-CZ"/>
        </w:rPr>
        <w:t xml:space="preserve"> (dále jen „státní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A85147">
        <w:rPr>
          <w:rFonts w:ascii="Arial" w:eastAsia="Times New Roman" w:hAnsi="Arial" w:cs="Arial"/>
          <w:lang w:eastAsia="cs-CZ"/>
        </w:rPr>
        <w:t>“), rozhodl takto:</w:t>
      </w:r>
      <w:r w:rsidRPr="00A85147">
        <w:rPr>
          <w:rFonts w:ascii="Arial" w:hAnsi="Arial" w:cs="Arial"/>
        </w:rPr>
        <w:tab/>
      </w:r>
    </w:p>
    <w:p w14:paraId="075F6AEE" w14:textId="46D2324E" w:rsidR="00E97BF2" w:rsidRPr="00A85147" w:rsidRDefault="00CC68D3" w:rsidP="00D50B2A">
      <w:pPr>
        <w:spacing w:after="360" w:line="240" w:lineRule="auto"/>
        <w:jc w:val="both"/>
        <w:rPr>
          <w:rFonts w:ascii="Arial" w:hAnsi="Arial" w:cs="Arial"/>
          <w:b/>
          <w:spacing w:val="60"/>
        </w:rPr>
      </w:pPr>
      <w:r w:rsidRPr="00A85147">
        <w:rPr>
          <w:rFonts w:ascii="Arial" w:hAnsi="Arial" w:cs="Arial"/>
          <w:b/>
        </w:rPr>
        <w:t>podle § 60 odst. 1 písm. b</w:t>
      </w:r>
      <w:r w:rsidR="005B370A" w:rsidRPr="00A85147">
        <w:rPr>
          <w:rFonts w:ascii="Arial" w:hAnsi="Arial" w:cs="Arial"/>
          <w:b/>
        </w:rPr>
        <w:t>)</w:t>
      </w:r>
      <w:r w:rsidR="00E97BF2" w:rsidRPr="00A85147">
        <w:rPr>
          <w:rFonts w:ascii="Arial" w:hAnsi="Arial" w:cs="Arial"/>
          <w:b/>
        </w:rPr>
        <w:t xml:space="preserve"> zákona o státní službě se státní</w:t>
      </w:r>
      <w:r w:rsidR="00E97BF2" w:rsidRPr="00A85147">
        <w:rPr>
          <w:rFonts w:ascii="Arial" w:hAnsi="Arial" w:cs="Arial"/>
          <w:b/>
          <w:color w:val="FF0000"/>
        </w:rPr>
        <w:t xml:space="preserve"> zaměstnan</w:t>
      </w:r>
      <w:r w:rsidR="00241B47" w:rsidRPr="00A85147">
        <w:rPr>
          <w:rFonts w:ascii="Arial" w:hAnsi="Arial" w:cs="Arial"/>
          <w:b/>
          <w:color w:val="FF0000"/>
        </w:rPr>
        <w:t>e</w:t>
      </w:r>
      <w:r w:rsidR="00E97BF2" w:rsidRPr="00A85147">
        <w:rPr>
          <w:rFonts w:ascii="Arial" w:hAnsi="Arial" w:cs="Arial"/>
          <w:b/>
          <w:color w:val="FF0000"/>
        </w:rPr>
        <w:t>c/zaměstnankyně</w:t>
      </w:r>
      <w:r w:rsidR="00E97BF2" w:rsidRPr="00A85147">
        <w:rPr>
          <w:rFonts w:ascii="Arial" w:hAnsi="Arial" w:cs="Arial"/>
          <w:b/>
        </w:rPr>
        <w:t xml:space="preserve"> </w:t>
      </w:r>
      <w:r w:rsidR="00F50F3C">
        <w:rPr>
          <w:rFonts w:ascii="Arial" w:hAnsi="Arial" w:cs="Arial"/>
          <w:b/>
        </w:rPr>
        <w:t xml:space="preserve">uplynutím </w:t>
      </w:r>
      <w:r w:rsidR="00E97BF2" w:rsidRPr="00A85147">
        <w:rPr>
          <w:rFonts w:ascii="Arial" w:hAnsi="Arial" w:cs="Arial"/>
          <w:b/>
        </w:rPr>
        <w:t>dne </w:t>
      </w:r>
      <w:r w:rsidR="00E97BF2" w:rsidRPr="00A85147">
        <w:rPr>
          <w:rFonts w:ascii="Arial" w:hAnsi="Arial" w:cs="Arial"/>
          <w:b/>
          <w:color w:val="FF0000"/>
        </w:rPr>
        <w:t>X. měsíc</w:t>
      </w:r>
      <w:r w:rsidR="00E97BF2" w:rsidRPr="00A85147">
        <w:rPr>
          <w:rFonts w:ascii="Arial" w:hAnsi="Arial" w:cs="Arial"/>
          <w:b/>
        </w:rPr>
        <w:t xml:space="preserve"> </w:t>
      </w:r>
      <w:r w:rsidR="00E97BF2" w:rsidRPr="00C32BA3">
        <w:rPr>
          <w:rFonts w:ascii="Arial" w:hAnsi="Arial" w:cs="Arial"/>
          <w:b/>
          <w:color w:val="FF0000"/>
        </w:rPr>
        <w:t>20</w:t>
      </w:r>
      <w:r w:rsidR="00E97BF2" w:rsidRPr="00A85147">
        <w:rPr>
          <w:rFonts w:ascii="Arial" w:hAnsi="Arial" w:cs="Arial"/>
          <w:b/>
          <w:color w:val="FF0000"/>
        </w:rPr>
        <w:t>XX</w:t>
      </w:r>
      <w:r w:rsidR="00B75E11">
        <w:rPr>
          <w:rFonts w:ascii="Arial" w:hAnsi="Arial" w:cs="Arial"/>
          <w:b/>
          <w:color w:val="FF0000"/>
        </w:rPr>
        <w:t xml:space="preserve"> / doručení tohoto rozhodnutí</w:t>
      </w:r>
      <w:r w:rsidR="004D44A3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="00E97BF2" w:rsidRPr="00A85147">
        <w:rPr>
          <w:rFonts w:ascii="Arial" w:hAnsi="Arial" w:cs="Arial"/>
          <w:b/>
          <w:color w:val="FF0000"/>
        </w:rPr>
        <w:t xml:space="preserve"> </w:t>
      </w:r>
      <w:r w:rsidR="00E97BF2" w:rsidRPr="00A85147">
        <w:rPr>
          <w:rFonts w:ascii="Arial" w:hAnsi="Arial" w:cs="Arial"/>
          <w:b/>
          <w:spacing w:val="60"/>
        </w:rPr>
        <w:t xml:space="preserve">odvolává </w:t>
      </w:r>
      <w:r w:rsidR="00E97BF2" w:rsidRPr="00A85147">
        <w:rPr>
          <w:rFonts w:ascii="Arial" w:hAnsi="Arial" w:cs="Arial"/>
          <w:b/>
        </w:rPr>
        <w:t>ze</w:t>
      </w:r>
      <w:r w:rsidR="00F50F3C">
        <w:rPr>
          <w:rFonts w:ascii="Arial" w:hAnsi="Arial" w:cs="Arial"/>
          <w:b/>
        </w:rPr>
        <w:t> </w:t>
      </w:r>
      <w:r w:rsidR="00E97BF2" w:rsidRPr="00A85147">
        <w:rPr>
          <w:rFonts w:ascii="Arial" w:hAnsi="Arial" w:cs="Arial"/>
          <w:b/>
        </w:rPr>
        <w:t xml:space="preserve">služebního místa představeného - </w:t>
      </w:r>
      <w:r w:rsidR="00E97BF2" w:rsidRPr="00A85147">
        <w:rPr>
          <w:rFonts w:ascii="Arial" w:hAnsi="Arial" w:cs="Arial"/>
          <w:b/>
          <w:color w:val="FF0000"/>
        </w:rPr>
        <w:t>(označení služebního místa) na/v</w:t>
      </w:r>
      <w:r w:rsidR="00D25526">
        <w:rPr>
          <w:rFonts w:ascii="Arial" w:hAnsi="Arial" w:cs="Arial"/>
          <w:b/>
          <w:color w:val="FF0000"/>
        </w:rPr>
        <w:t> </w:t>
      </w:r>
      <w:r w:rsidR="00E97BF2" w:rsidRPr="00A85147">
        <w:rPr>
          <w:rFonts w:ascii="Arial" w:hAnsi="Arial" w:cs="Arial"/>
          <w:b/>
          <w:color w:val="FF0000"/>
        </w:rPr>
        <w:t>(označení služebního úřadu)</w:t>
      </w:r>
      <w:r w:rsidR="00E97BF2" w:rsidRPr="00A85147">
        <w:rPr>
          <w:rFonts w:ascii="Arial" w:hAnsi="Arial" w:cs="Arial"/>
          <w:b/>
        </w:rPr>
        <w:t>.</w:t>
      </w:r>
      <w:r w:rsidR="001B1F56" w:rsidRPr="00A85147">
        <w:rPr>
          <w:rStyle w:val="Znakapoznpodarou"/>
          <w:rFonts w:ascii="Arial" w:hAnsi="Arial" w:cs="Arial"/>
          <w:b/>
          <w:color w:val="FF0000"/>
        </w:rPr>
        <w:footnoteReference w:id="4"/>
      </w:r>
    </w:p>
    <w:p w14:paraId="7295F0A5" w14:textId="77777777" w:rsidR="00CB7B4F" w:rsidRPr="00CF7BDE" w:rsidRDefault="00CB7B4F" w:rsidP="00CB7B4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103F73">
        <w:rPr>
          <w:rFonts w:ascii="Arial" w:eastAsia="Times New Roman" w:hAnsi="Arial" w:cs="Arial"/>
          <w:b/>
          <w:spacing w:val="40"/>
          <w:lang w:eastAsia="cs-CZ"/>
        </w:rPr>
        <w:lastRenderedPageBreak/>
        <w:t>Odůvodnění:</w:t>
      </w:r>
    </w:p>
    <w:p w14:paraId="7D3DCF04" w14:textId="1C658271" w:rsidR="00786BB6" w:rsidRPr="00A85147" w:rsidRDefault="00786BB6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85147">
        <w:rPr>
          <w:rFonts w:ascii="Arial" w:hAnsi="Arial" w:cs="Arial"/>
        </w:rPr>
        <w:t>Státní</w:t>
      </w:r>
      <w:r w:rsidRPr="00A85147">
        <w:rPr>
          <w:rFonts w:ascii="Arial" w:hAnsi="Arial" w:cs="Arial"/>
          <w:color w:val="FF0000"/>
        </w:rPr>
        <w:t xml:space="preserve"> zaměstnanec/zaměstnankyně</w:t>
      </w:r>
      <w:r w:rsidRPr="00A85147">
        <w:rPr>
          <w:rFonts w:ascii="Arial" w:hAnsi="Arial" w:cs="Arial"/>
        </w:rPr>
        <w:t xml:space="preserve"> je</w:t>
      </w:r>
      <w:r w:rsidRPr="00A85147">
        <w:rPr>
          <w:rFonts w:ascii="Arial" w:hAnsi="Arial" w:cs="Arial"/>
          <w:color w:val="FF0000"/>
        </w:rPr>
        <w:t xml:space="preserve"> </w:t>
      </w:r>
      <w:r w:rsidRPr="00A85147">
        <w:rPr>
          <w:rFonts w:ascii="Arial" w:hAnsi="Arial" w:cs="Arial"/>
        </w:rPr>
        <w:t xml:space="preserve">na základě rozhodnutí </w:t>
      </w:r>
      <w:r w:rsidRPr="00A85147">
        <w:rPr>
          <w:rFonts w:ascii="Arial" w:hAnsi="Arial" w:cs="Arial"/>
          <w:i/>
          <w:color w:val="FF0000"/>
        </w:rPr>
        <w:t>(označení služebního orgánu)</w:t>
      </w:r>
      <w:r w:rsidR="00CB7B4F" w:rsidRPr="00F12032">
        <w:rPr>
          <w:rFonts w:ascii="Arial" w:hAnsi="Arial" w:cs="Arial"/>
        </w:rPr>
        <w:t>,</w:t>
      </w:r>
      <w:r w:rsidRPr="00F12032">
        <w:rPr>
          <w:rFonts w:ascii="Arial" w:hAnsi="Arial" w:cs="Arial"/>
        </w:rPr>
        <w:t xml:space="preserve"> </w:t>
      </w:r>
      <w:r w:rsidRPr="00A85147">
        <w:rPr>
          <w:rFonts w:ascii="Arial" w:hAnsi="Arial" w:cs="Arial"/>
        </w:rPr>
        <w:t xml:space="preserve">č.j. </w:t>
      </w:r>
      <w:r w:rsidRPr="00A85147">
        <w:rPr>
          <w:rFonts w:ascii="Arial" w:hAnsi="Arial" w:cs="Arial"/>
          <w:color w:val="FF0000"/>
        </w:rPr>
        <w:t>XXXXX</w:t>
      </w:r>
      <w:r w:rsidRPr="00A85147">
        <w:rPr>
          <w:rFonts w:ascii="Arial" w:hAnsi="Arial" w:cs="Arial"/>
        </w:rPr>
        <w:t xml:space="preserve"> ze dne </w:t>
      </w:r>
      <w:r w:rsidRPr="00A85147">
        <w:rPr>
          <w:rFonts w:ascii="Arial" w:hAnsi="Arial" w:cs="Arial"/>
          <w:color w:val="FF0000"/>
        </w:rPr>
        <w:t>X. měsíc</w:t>
      </w:r>
      <w:r w:rsidRPr="00A85147">
        <w:rPr>
          <w:rFonts w:ascii="Arial" w:hAnsi="Arial" w:cs="Arial"/>
        </w:rPr>
        <w:t xml:space="preserve"> 20</w:t>
      </w:r>
      <w:r w:rsidRPr="00A85147">
        <w:rPr>
          <w:rFonts w:ascii="Arial" w:hAnsi="Arial" w:cs="Arial"/>
          <w:color w:val="FF0000"/>
        </w:rPr>
        <w:t>XX</w:t>
      </w:r>
      <w:r w:rsidR="00CB7B4F" w:rsidRPr="00F12032">
        <w:rPr>
          <w:rFonts w:ascii="Arial" w:hAnsi="Arial" w:cs="Arial"/>
        </w:rPr>
        <w:t>,</w:t>
      </w:r>
      <w:r w:rsidRPr="00A85147">
        <w:rPr>
          <w:rFonts w:ascii="Arial" w:hAnsi="Arial" w:cs="Arial"/>
          <w:color w:val="FF0000"/>
        </w:rPr>
        <w:t xml:space="preserve"> </w:t>
      </w:r>
      <w:r w:rsidRPr="00A85147">
        <w:rPr>
          <w:rFonts w:ascii="Arial" w:hAnsi="Arial" w:cs="Arial"/>
        </w:rPr>
        <w:t xml:space="preserve">ve služebním poměru na dobu </w:t>
      </w:r>
      <w:r w:rsidRPr="00A85147">
        <w:rPr>
          <w:rFonts w:ascii="Arial" w:hAnsi="Arial" w:cs="Arial"/>
          <w:color w:val="FF0000"/>
        </w:rPr>
        <w:t>neurčitou/určitou do dne X. měsíc 20XX</w:t>
      </w:r>
      <w:r w:rsidRPr="00A85147">
        <w:rPr>
          <w:rFonts w:ascii="Arial" w:hAnsi="Arial" w:cs="Arial"/>
        </w:rPr>
        <w:t xml:space="preserve"> </w:t>
      </w:r>
      <w:r w:rsidR="00665D84">
        <w:rPr>
          <w:rFonts w:ascii="Arial" w:hAnsi="Arial" w:cs="Arial"/>
        </w:rPr>
        <w:t>a je</w:t>
      </w:r>
      <w:r w:rsidRPr="00A85147">
        <w:rPr>
          <w:rFonts w:ascii="Arial" w:hAnsi="Arial" w:cs="Arial"/>
          <w:color w:val="FF0000"/>
        </w:rPr>
        <w:t xml:space="preserve"> jmenována/a </w:t>
      </w:r>
      <w:r w:rsidRPr="00A85147">
        <w:rPr>
          <w:rFonts w:ascii="Arial" w:hAnsi="Arial" w:cs="Arial"/>
        </w:rPr>
        <w:t>na služební</w:t>
      </w:r>
      <w:r w:rsidR="00665D84">
        <w:rPr>
          <w:rFonts w:ascii="Arial" w:hAnsi="Arial" w:cs="Arial"/>
        </w:rPr>
        <w:t>m</w:t>
      </w:r>
      <w:r w:rsidRPr="00A85147">
        <w:rPr>
          <w:rFonts w:ascii="Arial" w:hAnsi="Arial" w:cs="Arial"/>
        </w:rPr>
        <w:t xml:space="preserve"> míst</w:t>
      </w:r>
      <w:r w:rsidR="00665D84">
        <w:rPr>
          <w:rFonts w:ascii="Arial" w:hAnsi="Arial" w:cs="Arial"/>
        </w:rPr>
        <w:t>ě</w:t>
      </w:r>
      <w:r w:rsidRPr="00A85147">
        <w:rPr>
          <w:rFonts w:ascii="Arial" w:hAnsi="Arial" w:cs="Arial"/>
        </w:rPr>
        <w:t xml:space="preserve"> představeného - </w:t>
      </w:r>
      <w:r w:rsidRPr="00A85147">
        <w:rPr>
          <w:rFonts w:ascii="Arial" w:hAnsi="Arial" w:cs="Arial"/>
          <w:color w:val="FF0000"/>
        </w:rPr>
        <w:t>(</w:t>
      </w:r>
      <w:r w:rsidRPr="00A85147">
        <w:rPr>
          <w:rFonts w:ascii="Arial" w:hAnsi="Arial" w:cs="Arial"/>
          <w:i/>
          <w:color w:val="FF0000"/>
        </w:rPr>
        <w:t xml:space="preserve">označení služebního místa) </w:t>
      </w:r>
      <w:r w:rsidRPr="00A85147">
        <w:rPr>
          <w:rFonts w:ascii="Arial" w:hAnsi="Arial" w:cs="Arial"/>
          <w:color w:val="FF0000"/>
        </w:rPr>
        <w:t>na/v</w:t>
      </w:r>
      <w:r w:rsidRPr="00A85147">
        <w:rPr>
          <w:rFonts w:ascii="Arial" w:hAnsi="Arial" w:cs="Arial"/>
          <w:i/>
          <w:color w:val="FF0000"/>
        </w:rPr>
        <w:t xml:space="preserve"> (označení služebního úřadu)</w:t>
      </w:r>
      <w:r w:rsidRPr="00A85147">
        <w:rPr>
          <w:rFonts w:ascii="Arial" w:hAnsi="Arial" w:cs="Arial"/>
        </w:rPr>
        <w:t xml:space="preserve">, s výkonem služby </w:t>
      </w:r>
      <w:r w:rsidR="003668F0" w:rsidRPr="00250941">
        <w:rPr>
          <w:rFonts w:ascii="Arial" w:eastAsia="Times New Roman" w:hAnsi="Arial" w:cs="Arial"/>
          <w:lang w:eastAsia="cs-CZ"/>
        </w:rPr>
        <w:t>v</w:t>
      </w:r>
      <w:r w:rsidR="003668F0">
        <w:rPr>
          <w:rFonts w:ascii="Arial" w:eastAsia="Times New Roman" w:hAnsi="Arial" w:cs="Arial"/>
          <w:lang w:eastAsia="cs-CZ"/>
        </w:rPr>
        <w:t> </w:t>
      </w:r>
      <w:r w:rsidR="003668F0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3668F0" w:rsidRPr="00250941">
        <w:rPr>
          <w:rFonts w:ascii="Arial" w:eastAsia="Times New Roman" w:hAnsi="Arial" w:cs="Arial"/>
          <w:lang w:eastAsia="cs-CZ"/>
        </w:rPr>
        <w:t xml:space="preserve">služby </w:t>
      </w:r>
      <w:r w:rsidR="003668F0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3668F0" w:rsidRPr="00250941">
        <w:rPr>
          <w:rFonts w:ascii="Arial" w:hAnsi="Arial" w:cs="Arial"/>
          <w:i/>
          <w:color w:val="FF0000"/>
        </w:rPr>
        <w:t>označení oboru</w:t>
      </w:r>
      <w:r w:rsidR="003668F0">
        <w:rPr>
          <w:rFonts w:ascii="Arial" w:hAnsi="Arial" w:cs="Arial"/>
          <w:i/>
          <w:color w:val="FF0000"/>
        </w:rPr>
        <w:t>/oborů</w:t>
      </w:r>
      <w:r w:rsidR="003668F0" w:rsidRPr="00250941">
        <w:rPr>
          <w:rFonts w:ascii="Arial" w:hAnsi="Arial" w:cs="Arial"/>
          <w:i/>
          <w:color w:val="FF0000"/>
        </w:rPr>
        <w:t xml:space="preserve"> služby</w:t>
      </w:r>
      <w:r w:rsidR="003668F0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A85147">
        <w:rPr>
          <w:rFonts w:ascii="Arial" w:hAnsi="Arial" w:cs="Arial"/>
          <w:b/>
        </w:rPr>
        <w:t xml:space="preserve"> </w:t>
      </w:r>
      <w:r w:rsidRPr="00A85147">
        <w:rPr>
          <w:rFonts w:ascii="Arial" w:hAnsi="Arial" w:cs="Arial"/>
        </w:rPr>
        <w:t xml:space="preserve">a </w:t>
      </w:r>
      <w:r w:rsidRPr="00A85147">
        <w:rPr>
          <w:rFonts w:ascii="Arial" w:hAnsi="Arial" w:cs="Arial"/>
          <w:color w:val="000000"/>
        </w:rPr>
        <w:t xml:space="preserve">služebním působištěm v </w:t>
      </w:r>
      <w:r w:rsidRPr="00A85147">
        <w:rPr>
          <w:rFonts w:ascii="Arial" w:hAnsi="Arial" w:cs="Arial"/>
          <w:i/>
          <w:color w:val="FF0000"/>
        </w:rPr>
        <w:t>(např. Praze)</w:t>
      </w:r>
      <w:r w:rsidRPr="00A85147">
        <w:rPr>
          <w:rFonts w:ascii="Arial" w:eastAsia="Times New Roman" w:hAnsi="Arial" w:cs="Arial"/>
          <w:lang w:eastAsia="cs-CZ"/>
        </w:rPr>
        <w:t>.</w:t>
      </w:r>
    </w:p>
    <w:p w14:paraId="473BCE01" w14:textId="77777777" w:rsidR="00665D84" w:rsidRDefault="00665D84" w:rsidP="00665D84">
      <w:pPr>
        <w:spacing w:line="240" w:lineRule="auto"/>
        <w:contextualSpacing/>
        <w:jc w:val="both"/>
        <w:rPr>
          <w:rFonts w:ascii="Arial" w:hAnsi="Arial" w:cs="Arial"/>
        </w:rPr>
      </w:pPr>
    </w:p>
    <w:p w14:paraId="5C5AD873" w14:textId="6C54B935" w:rsidR="00665D84" w:rsidRPr="00A85147" w:rsidRDefault="00665D84" w:rsidP="00665D84">
      <w:pPr>
        <w:spacing w:line="240" w:lineRule="auto"/>
        <w:contextualSpacing/>
        <w:jc w:val="both"/>
        <w:rPr>
          <w:rFonts w:ascii="Arial" w:hAnsi="Arial" w:cs="Arial"/>
        </w:rPr>
      </w:pPr>
      <w:r w:rsidRPr="00A85147">
        <w:rPr>
          <w:rFonts w:ascii="Arial" w:hAnsi="Arial" w:cs="Arial"/>
        </w:rPr>
        <w:t xml:space="preserve">Podle § 60 odst. 1 písm. b) zákona o státní službě ten, kdo představeného na dané služební místo jmenoval, jej z tohoto služebního místa odvolá, </w:t>
      </w:r>
      <w:r w:rsidR="001F3F82">
        <w:rPr>
          <w:rFonts w:ascii="Arial" w:hAnsi="Arial" w:cs="Arial"/>
        </w:rPr>
        <w:t xml:space="preserve">jen </w:t>
      </w:r>
      <w:r w:rsidRPr="00A85147">
        <w:rPr>
          <w:rFonts w:ascii="Arial" w:hAnsi="Arial" w:cs="Arial"/>
        </w:rPr>
        <w:t xml:space="preserve">pokud </w:t>
      </w:r>
      <w:r w:rsidR="001F3F82" w:rsidRPr="001F3F82">
        <w:rPr>
          <w:rFonts w:ascii="Arial" w:hAnsi="Arial" w:cs="Arial"/>
        </w:rPr>
        <w:t xml:space="preserve">služební hodnocení obsahuje závěr o tom, že ve službě dosahoval nevyhovujících nebo dostačujících výsledků, nebo pokud je hodnoticí kritérium organizování, řízení, kontrolování a hodnocení výkonu služby podřízených státních zaměstnanců a výkonu práce podřízených zaměstnanců klasifikováno jako plněné v rámci nároků na ně kladených s občasnými výhradami nebo plněné nedostatečně, </w:t>
      </w:r>
    </w:p>
    <w:p w14:paraId="242E96AF" w14:textId="77777777" w:rsidR="00786BB6" w:rsidRPr="00A85147" w:rsidRDefault="00786BB6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899B384" w14:textId="77777777" w:rsidR="001F3F82" w:rsidRDefault="00786BB6" w:rsidP="001F3F82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A85147">
        <w:rPr>
          <w:rFonts w:ascii="Arial" w:eastAsia="Times New Roman" w:hAnsi="Arial" w:cs="Arial"/>
          <w:lang w:eastAsia="cs-CZ"/>
        </w:rPr>
        <w:t xml:space="preserve">Dne </w:t>
      </w:r>
      <w:r w:rsidRPr="00A85147">
        <w:rPr>
          <w:rFonts w:ascii="Arial" w:hAnsi="Arial" w:cs="Arial"/>
          <w:color w:val="FF0000"/>
        </w:rPr>
        <w:t>X. měsíc</w:t>
      </w:r>
      <w:r w:rsidRPr="00A85147">
        <w:rPr>
          <w:rFonts w:ascii="Arial" w:hAnsi="Arial" w:cs="Arial"/>
        </w:rPr>
        <w:t xml:space="preserve"> 20</w:t>
      </w:r>
      <w:r w:rsidRPr="00A85147">
        <w:rPr>
          <w:rFonts w:ascii="Arial" w:hAnsi="Arial" w:cs="Arial"/>
          <w:color w:val="FF0000"/>
        </w:rPr>
        <w:t>XX</w:t>
      </w:r>
      <w:r w:rsidR="00BF565D" w:rsidRPr="00A85147">
        <w:rPr>
          <w:rFonts w:ascii="Arial" w:eastAsia="Times New Roman" w:hAnsi="Arial" w:cs="Arial"/>
          <w:lang w:eastAsia="cs-CZ"/>
        </w:rPr>
        <w:t xml:space="preserve"> bylo provedeno služební hodnocení </w:t>
      </w:r>
      <w:r w:rsidR="00BF565D" w:rsidRPr="00A85147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A85147">
        <w:rPr>
          <w:rFonts w:ascii="Arial" w:eastAsia="Times New Roman" w:hAnsi="Arial" w:cs="Arial"/>
          <w:lang w:eastAsia="cs-CZ"/>
        </w:rPr>
        <w:t xml:space="preserve"> </w:t>
      </w:r>
      <w:r w:rsidR="00BF565D" w:rsidRPr="00A85147">
        <w:rPr>
          <w:rFonts w:ascii="Arial" w:eastAsia="Times New Roman" w:hAnsi="Arial" w:cs="Arial"/>
          <w:lang w:eastAsia="cs-CZ"/>
        </w:rPr>
        <w:t>podle § 155 zákona o státní službě</w:t>
      </w:r>
      <w:r w:rsidR="000C57C4">
        <w:rPr>
          <w:rFonts w:ascii="Arial" w:eastAsia="Times New Roman" w:hAnsi="Arial" w:cs="Arial"/>
          <w:lang w:eastAsia="cs-CZ"/>
        </w:rPr>
        <w:t xml:space="preserve">, </w:t>
      </w:r>
      <w:r w:rsidR="006C49E5">
        <w:rPr>
          <w:rFonts w:ascii="Arial" w:eastAsia="Times New Roman" w:hAnsi="Arial" w:cs="Arial"/>
          <w:lang w:eastAsia="cs-CZ"/>
        </w:rPr>
        <w:t xml:space="preserve">se kterým </w:t>
      </w:r>
      <w:r w:rsidR="006C49E5" w:rsidRPr="00BC790D">
        <w:rPr>
          <w:rFonts w:ascii="Arial" w:eastAsia="Times New Roman" w:hAnsi="Arial" w:cs="Arial"/>
          <w:color w:val="FF0000"/>
          <w:lang w:eastAsia="cs-CZ"/>
        </w:rPr>
        <w:t xml:space="preserve">byl/a seznámen/a </w:t>
      </w:r>
      <w:r w:rsidR="006C49E5" w:rsidRPr="00A85147">
        <w:rPr>
          <w:rFonts w:ascii="Arial" w:eastAsia="Times New Roman" w:hAnsi="Arial" w:cs="Arial"/>
          <w:lang w:eastAsia="cs-CZ"/>
        </w:rPr>
        <w:t xml:space="preserve">dne </w:t>
      </w:r>
      <w:r w:rsidR="006C49E5" w:rsidRPr="00A85147">
        <w:rPr>
          <w:rFonts w:ascii="Arial" w:eastAsia="Times New Roman" w:hAnsi="Arial" w:cs="Arial"/>
          <w:color w:val="FF0000"/>
          <w:lang w:eastAsia="cs-CZ"/>
        </w:rPr>
        <w:t>X.</w:t>
      </w:r>
      <w:r w:rsidR="006C49E5">
        <w:rPr>
          <w:rFonts w:ascii="Arial" w:eastAsia="Times New Roman" w:hAnsi="Arial" w:cs="Arial"/>
          <w:color w:val="FF0000"/>
          <w:lang w:eastAsia="cs-CZ"/>
        </w:rPr>
        <w:t> </w:t>
      </w:r>
      <w:r w:rsidR="006C49E5" w:rsidRPr="00A85147">
        <w:rPr>
          <w:rFonts w:ascii="Arial" w:eastAsia="Times New Roman" w:hAnsi="Arial" w:cs="Arial"/>
          <w:color w:val="FF0000"/>
          <w:lang w:eastAsia="cs-CZ"/>
        </w:rPr>
        <w:t>měsíc</w:t>
      </w:r>
      <w:r w:rsidR="006C49E5">
        <w:rPr>
          <w:rFonts w:ascii="Arial" w:eastAsia="Times New Roman" w:hAnsi="Arial" w:cs="Arial"/>
          <w:color w:val="FF0000"/>
          <w:lang w:eastAsia="cs-CZ"/>
        </w:rPr>
        <w:t> </w:t>
      </w:r>
      <w:r w:rsidR="006C49E5" w:rsidRPr="00A85147">
        <w:rPr>
          <w:rFonts w:ascii="Arial" w:eastAsia="Times New Roman" w:hAnsi="Arial" w:cs="Arial"/>
          <w:lang w:eastAsia="cs-CZ"/>
        </w:rPr>
        <w:t>20</w:t>
      </w:r>
      <w:r w:rsidR="006C49E5" w:rsidRPr="00A85147">
        <w:rPr>
          <w:rFonts w:ascii="Arial" w:eastAsia="Times New Roman" w:hAnsi="Arial" w:cs="Arial"/>
          <w:color w:val="FF0000"/>
          <w:lang w:eastAsia="cs-CZ"/>
        </w:rPr>
        <w:t>XX</w:t>
      </w:r>
      <w:r w:rsidR="00BF565D" w:rsidRPr="00A85147">
        <w:rPr>
          <w:rFonts w:ascii="Arial" w:eastAsia="Times New Roman" w:hAnsi="Arial" w:cs="Arial"/>
          <w:lang w:eastAsia="cs-CZ"/>
        </w:rPr>
        <w:t>.</w:t>
      </w:r>
    </w:p>
    <w:p w14:paraId="0AD07FA9" w14:textId="77777777" w:rsidR="001F3F82" w:rsidRDefault="001F3F82" w:rsidP="001F3F82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312F478" w14:textId="1CB3D678" w:rsidR="00EC3496" w:rsidRPr="00EC3496" w:rsidRDefault="00EC3496" w:rsidP="001F3F82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</w:pPr>
      <w:r w:rsidRPr="00EC3496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Pozn.: státní zaměstnanec může v závislosti na obsahu služebního hodnocení splňovat obě podmínky</w:t>
      </w:r>
      <w:r w:rsidR="00396439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nebo pouze jednu z podmínek</w:t>
      </w:r>
      <w:r w:rsidRPr="00EC3496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pro odvolání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ze služebního místa podle §</w:t>
      </w:r>
      <w:r w:rsidR="001E7E83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 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60 odst. 1 písm. b) zákona o</w:t>
      </w:r>
      <w:r w:rsidR="00396439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 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státní službě</w:t>
      </w:r>
      <w:r w:rsidRPr="00EC3496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, 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pozměňte tedy případně následující text</w:t>
      </w:r>
      <w:r w:rsidRPr="00EC3496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v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 návaznosti </w:t>
      </w:r>
      <w:r w:rsidR="00396439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na</w:t>
      </w:r>
      <w:r w:rsidRPr="00EC3496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 xml:space="preserve"> závěry služebního hodnocení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:</w:t>
      </w:r>
    </w:p>
    <w:p w14:paraId="1CBA08EC" w14:textId="16FCA8F1" w:rsidR="001F3F82" w:rsidRDefault="00BF565D" w:rsidP="001F3F82">
      <w:pPr>
        <w:spacing w:line="240" w:lineRule="auto"/>
        <w:contextualSpacing/>
        <w:jc w:val="both"/>
        <w:rPr>
          <w:rFonts w:ascii="Arial" w:hAnsi="Arial" w:cs="Arial"/>
        </w:rPr>
      </w:pPr>
      <w:r w:rsidRPr="00A85147">
        <w:rPr>
          <w:rFonts w:ascii="Arial" w:eastAsia="Times New Roman" w:hAnsi="Arial" w:cs="Arial"/>
          <w:lang w:eastAsia="cs-CZ"/>
        </w:rPr>
        <w:t xml:space="preserve">Služební hodnocení </w:t>
      </w:r>
      <w:r w:rsidRPr="00A85147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A85147">
        <w:rPr>
          <w:rFonts w:ascii="Arial" w:eastAsia="Times New Roman" w:hAnsi="Arial" w:cs="Arial"/>
          <w:lang w:eastAsia="cs-CZ"/>
        </w:rPr>
        <w:t xml:space="preserve"> obsahuje závěr o tom, že</w:t>
      </w:r>
      <w:r w:rsidR="009A4944">
        <w:rPr>
          <w:rFonts w:ascii="Arial" w:eastAsia="Times New Roman" w:hAnsi="Arial" w:cs="Arial"/>
          <w:lang w:eastAsia="cs-CZ"/>
        </w:rPr>
        <w:t> </w:t>
      </w:r>
      <w:r w:rsidRPr="00A85147">
        <w:rPr>
          <w:rFonts w:ascii="Arial" w:eastAsia="Times New Roman" w:hAnsi="Arial" w:cs="Arial"/>
          <w:lang w:eastAsia="cs-CZ"/>
        </w:rPr>
        <w:t>ve</w:t>
      </w:r>
      <w:r w:rsidR="009A4944">
        <w:rPr>
          <w:rFonts w:ascii="Arial" w:eastAsia="Times New Roman" w:hAnsi="Arial" w:cs="Arial"/>
          <w:lang w:eastAsia="cs-CZ"/>
        </w:rPr>
        <w:t> </w:t>
      </w:r>
      <w:r w:rsidRPr="00A85147">
        <w:rPr>
          <w:rFonts w:ascii="Arial" w:eastAsia="Times New Roman" w:hAnsi="Arial" w:cs="Arial"/>
          <w:lang w:eastAsia="cs-CZ"/>
        </w:rPr>
        <w:t xml:space="preserve">službě 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dosahoval/a </w:t>
      </w:r>
      <w:r w:rsidR="002528B9" w:rsidRPr="002528B9">
        <w:rPr>
          <w:rFonts w:ascii="Arial" w:eastAsia="Times New Roman" w:hAnsi="Arial" w:cs="Arial"/>
          <w:color w:val="FF0000"/>
          <w:lang w:eastAsia="cs-CZ"/>
        </w:rPr>
        <w:t>dostačujících/</w:t>
      </w:r>
      <w:r w:rsidRPr="00F12032">
        <w:rPr>
          <w:rFonts w:ascii="Arial" w:eastAsia="Times New Roman" w:hAnsi="Arial" w:cs="Arial"/>
          <w:color w:val="FF0000"/>
          <w:lang w:eastAsia="cs-CZ"/>
        </w:rPr>
        <w:t xml:space="preserve">nevyhovujících </w:t>
      </w:r>
      <w:r w:rsidRPr="00A85147">
        <w:rPr>
          <w:rFonts w:ascii="Arial" w:eastAsia="Times New Roman" w:hAnsi="Arial" w:cs="Arial"/>
          <w:lang w:eastAsia="cs-CZ"/>
        </w:rPr>
        <w:t>výsledků</w:t>
      </w:r>
      <w:r w:rsidR="002528B9">
        <w:rPr>
          <w:rFonts w:ascii="Arial" w:eastAsia="Times New Roman" w:hAnsi="Arial" w:cs="Arial"/>
          <w:lang w:eastAsia="cs-CZ"/>
        </w:rPr>
        <w:t xml:space="preserve"> s bodovou klasifikací </w:t>
      </w:r>
      <w:proofErr w:type="gramStart"/>
      <w:r w:rsidR="002528B9" w:rsidRPr="00F12032">
        <w:rPr>
          <w:rFonts w:ascii="Arial" w:eastAsia="Times New Roman" w:hAnsi="Arial" w:cs="Arial"/>
          <w:color w:val="FF0000"/>
          <w:lang w:eastAsia="cs-CZ"/>
        </w:rPr>
        <w:t>X,XX</w:t>
      </w:r>
      <w:proofErr w:type="gramEnd"/>
      <w:r w:rsidR="002528B9" w:rsidRPr="00F1203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2528B9">
        <w:rPr>
          <w:rFonts w:ascii="Arial" w:eastAsia="Times New Roman" w:hAnsi="Arial" w:cs="Arial"/>
          <w:lang w:eastAsia="cs-CZ"/>
        </w:rPr>
        <w:t>bodu</w:t>
      </w:r>
      <w:r w:rsidRPr="00A85147">
        <w:rPr>
          <w:rFonts w:ascii="Arial" w:eastAsia="Times New Roman" w:hAnsi="Arial" w:cs="Arial"/>
          <w:lang w:eastAsia="cs-CZ"/>
        </w:rPr>
        <w:t xml:space="preserve">. </w:t>
      </w:r>
      <w:r w:rsidR="001E7E83" w:rsidRPr="001E7E83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(A/NEBO):</w:t>
      </w:r>
      <w:r w:rsidR="001E7E83" w:rsidRPr="001E7E8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F3F82">
        <w:rPr>
          <w:rFonts w:ascii="Arial" w:hAnsi="Arial" w:cs="Arial"/>
        </w:rPr>
        <w:t>S</w:t>
      </w:r>
      <w:r w:rsidR="001F3F82" w:rsidRPr="001F3F82">
        <w:rPr>
          <w:rFonts w:ascii="Arial" w:hAnsi="Arial" w:cs="Arial"/>
        </w:rPr>
        <w:t>lužební hodnocení</w:t>
      </w:r>
      <w:r w:rsidR="001F3F82" w:rsidRPr="001F3F82">
        <w:rPr>
          <w:rFonts w:ascii="Arial" w:hAnsi="Arial" w:cs="Arial"/>
          <w:color w:val="FF0000"/>
        </w:rPr>
        <w:t xml:space="preserve"> </w:t>
      </w:r>
      <w:r w:rsidR="001E7E83" w:rsidRPr="00A85147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="001E7E83">
        <w:rPr>
          <w:rFonts w:ascii="Arial" w:eastAsia="Times New Roman" w:hAnsi="Arial" w:cs="Arial"/>
          <w:lang w:eastAsia="cs-CZ"/>
        </w:rPr>
        <w:t xml:space="preserve"> </w:t>
      </w:r>
      <w:r w:rsidR="001F3F82" w:rsidRPr="001F3F82">
        <w:rPr>
          <w:rFonts w:ascii="Arial" w:hAnsi="Arial" w:cs="Arial"/>
        </w:rPr>
        <w:t xml:space="preserve">obsahuje závěr o tom, že hodnoticí kritérium organizování, řízení, kontrolování a hodnocení výkonu služby podřízených státních zaměstnanců a výkonu práce podřízených zaměstnanců </w:t>
      </w:r>
      <w:r w:rsidR="00EC3496">
        <w:rPr>
          <w:rFonts w:ascii="Arial" w:hAnsi="Arial" w:cs="Arial"/>
        </w:rPr>
        <w:t xml:space="preserve">je </w:t>
      </w:r>
      <w:r w:rsidR="001F3F82" w:rsidRPr="001F3F82">
        <w:rPr>
          <w:rFonts w:ascii="Arial" w:hAnsi="Arial" w:cs="Arial"/>
        </w:rPr>
        <w:t xml:space="preserve">klasifikováno jako plněné </w:t>
      </w:r>
      <w:r w:rsidR="001F3F82" w:rsidRPr="00EC3496">
        <w:rPr>
          <w:rFonts w:ascii="Arial" w:hAnsi="Arial" w:cs="Arial"/>
          <w:color w:val="FF0000"/>
        </w:rPr>
        <w:t>v rámci nároků na ně kladených s</w:t>
      </w:r>
      <w:r w:rsidR="00EC3496">
        <w:rPr>
          <w:rFonts w:ascii="Arial" w:hAnsi="Arial" w:cs="Arial"/>
          <w:color w:val="FF0000"/>
        </w:rPr>
        <w:t> </w:t>
      </w:r>
      <w:r w:rsidR="001F3F82" w:rsidRPr="00EC3496">
        <w:rPr>
          <w:rFonts w:ascii="Arial" w:hAnsi="Arial" w:cs="Arial"/>
          <w:color w:val="FF0000"/>
        </w:rPr>
        <w:t>občasnými výhradami</w:t>
      </w:r>
      <w:r w:rsidR="00EC3496" w:rsidRPr="00EC3496">
        <w:rPr>
          <w:rFonts w:ascii="Arial" w:hAnsi="Arial" w:cs="Arial"/>
          <w:color w:val="FF0000"/>
        </w:rPr>
        <w:t>/</w:t>
      </w:r>
      <w:r w:rsidR="001E7E83">
        <w:rPr>
          <w:rFonts w:ascii="Arial" w:hAnsi="Arial" w:cs="Arial"/>
          <w:color w:val="FF0000"/>
        </w:rPr>
        <w:t xml:space="preserve"> </w:t>
      </w:r>
      <w:r w:rsidR="001F3F82" w:rsidRPr="00EC3496">
        <w:rPr>
          <w:rFonts w:ascii="Arial" w:hAnsi="Arial" w:cs="Arial"/>
          <w:color w:val="FF0000"/>
        </w:rPr>
        <w:t>nedostatečně</w:t>
      </w:r>
      <w:r w:rsidR="00EC3496">
        <w:rPr>
          <w:rFonts w:ascii="Arial" w:hAnsi="Arial" w:cs="Arial"/>
        </w:rPr>
        <w:t>.</w:t>
      </w:r>
    </w:p>
    <w:p w14:paraId="4C4CFE5E" w14:textId="77777777" w:rsidR="00EC3496" w:rsidRPr="001F3F82" w:rsidRDefault="00EC3496" w:rsidP="001F3F82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A57886C" w14:textId="46624D14" w:rsidR="00786BB6" w:rsidRPr="00A85147" w:rsidRDefault="00983691" w:rsidP="00786B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(Dále se blíže </w:t>
      </w:r>
      <w:r w:rsidR="00993C1D">
        <w:rPr>
          <w:rFonts w:ascii="Arial" w:eastAsia="Times New Roman" w:hAnsi="Arial" w:cs="Arial"/>
          <w:i/>
          <w:color w:val="FF0000"/>
          <w:lang w:eastAsia="cs-CZ"/>
        </w:rPr>
        <w:t>uvedou rozhodné skutečnosti týkající se služebního hodnocení, zejména např.</w:t>
      </w:r>
      <w:r w:rsidR="009A4944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993C1D">
        <w:rPr>
          <w:rFonts w:ascii="Arial" w:eastAsia="Times New Roman" w:hAnsi="Arial" w:cs="Arial"/>
          <w:i/>
          <w:color w:val="FF0000"/>
          <w:lang w:eastAsia="cs-CZ"/>
        </w:rPr>
        <w:t xml:space="preserve">to, zda státní zaměstnanec podal proti služebnímu hodnocení námitky a s jakým výsledkem, a dále se </w:t>
      </w:r>
      <w:r w:rsidR="00455F5D">
        <w:rPr>
          <w:rFonts w:ascii="Arial" w:eastAsia="Times New Roman" w:hAnsi="Arial" w:cs="Arial"/>
          <w:i/>
          <w:color w:val="FF0000"/>
          <w:lang w:eastAsia="cs-CZ"/>
        </w:rPr>
        <w:t>rozeberou výsledky služebního hodnocení, tj.</w:t>
      </w:r>
      <w:r w:rsidR="00993C1D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uvedou </w:t>
      </w:r>
      <w:r w:rsidR="00993C1D">
        <w:rPr>
          <w:rFonts w:ascii="Arial" w:eastAsia="Times New Roman" w:hAnsi="Arial" w:cs="Arial"/>
          <w:i/>
          <w:color w:val="FF0000"/>
          <w:lang w:eastAsia="cs-CZ"/>
        </w:rPr>
        <w:t xml:space="preserve">se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poklady pro</w:t>
      </w:r>
      <w:r w:rsidR="009A4944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služební hodnocení</w:t>
      </w:r>
      <w:r w:rsidR="00ED0B80" w:rsidRPr="00F12032">
        <w:rPr>
          <w:rFonts w:ascii="Arial" w:eastAsia="Times New Roman" w:hAnsi="Arial" w:cs="Arial"/>
          <w:i/>
          <w:color w:val="FF0000"/>
          <w:lang w:eastAsia="cs-CZ"/>
        </w:rPr>
        <w:t xml:space="preserve"> s odkazem na konkrétní hodnotící kritéria</w:t>
      </w:r>
      <w:r w:rsidR="00320EB2" w:rsidRPr="00F12032">
        <w:rPr>
          <w:rFonts w:ascii="Arial" w:eastAsia="Times New Roman" w:hAnsi="Arial" w:cs="Arial"/>
          <w:i/>
          <w:color w:val="FF0000"/>
          <w:lang w:eastAsia="cs-CZ"/>
        </w:rPr>
        <w:t xml:space="preserve"> a</w:t>
      </w:r>
      <w:r w:rsidR="00993C1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320EB2" w:rsidRPr="00F12032">
        <w:rPr>
          <w:rFonts w:ascii="Arial" w:eastAsia="Times New Roman" w:hAnsi="Arial" w:cs="Arial"/>
          <w:i/>
          <w:color w:val="FF0000"/>
          <w:lang w:eastAsia="cs-CZ"/>
        </w:rPr>
        <w:t>hodnocené oblasti</w:t>
      </w:r>
      <w:r w:rsidR="00ED0B80" w:rsidRPr="00F12032">
        <w:rPr>
          <w:rFonts w:ascii="Arial" w:eastAsia="Times New Roman" w:hAnsi="Arial" w:cs="Arial"/>
          <w:i/>
          <w:color w:val="FF0000"/>
          <w:lang w:eastAsia="cs-CZ"/>
        </w:rPr>
        <w:t xml:space="preserve">, jejichž hodnocení bylo zásadní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pro závěr o</w:t>
      </w:r>
      <w:r w:rsidR="00666E06" w:rsidRPr="00066984">
        <w:rPr>
          <w:rFonts w:ascii="Arial" w:eastAsia="Times New Roman" w:hAnsi="Arial" w:cs="Arial"/>
          <w:i/>
          <w:color w:val="FF0000"/>
          <w:lang w:eastAsia="cs-CZ"/>
        </w:rPr>
        <w:t> dostačujících/</w:t>
      </w:r>
      <w:r w:rsidRPr="00066984">
        <w:rPr>
          <w:rFonts w:ascii="Arial" w:eastAsia="Times New Roman" w:hAnsi="Arial" w:cs="Arial"/>
          <w:i/>
          <w:color w:val="FF0000"/>
          <w:lang w:eastAsia="cs-CZ"/>
        </w:rPr>
        <w:t>nevyhovujících výsledcích</w:t>
      </w:r>
      <w:r w:rsidR="00EC3496">
        <w:rPr>
          <w:rFonts w:ascii="Arial" w:eastAsia="Times New Roman" w:hAnsi="Arial" w:cs="Arial"/>
          <w:i/>
          <w:color w:val="FF0000"/>
          <w:lang w:eastAsia="cs-CZ"/>
        </w:rPr>
        <w:t>, popřípadě o</w:t>
      </w:r>
      <w:r w:rsidR="009A4944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EC3496">
        <w:rPr>
          <w:rFonts w:ascii="Arial" w:eastAsia="Times New Roman" w:hAnsi="Arial" w:cs="Arial"/>
          <w:i/>
          <w:color w:val="FF0000"/>
          <w:lang w:eastAsia="cs-CZ"/>
        </w:rPr>
        <w:t xml:space="preserve">plnění kritéria organizování, řízení, kontrolování a hodnocení výkonu služby podřízených státních zaměstnanců. Dále se </w:t>
      </w:r>
      <w:r w:rsidR="00314206" w:rsidRPr="00F12032">
        <w:rPr>
          <w:rFonts w:ascii="Arial" w:eastAsia="Times New Roman" w:hAnsi="Arial" w:cs="Arial"/>
          <w:i/>
          <w:color w:val="FF0000"/>
          <w:lang w:eastAsia="cs-CZ"/>
        </w:rPr>
        <w:t xml:space="preserve">uvede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úvaha směřující k závěru, že </w:t>
      </w:r>
      <w:r w:rsidR="00EC3496">
        <w:rPr>
          <w:rFonts w:ascii="Arial" w:eastAsia="Times New Roman" w:hAnsi="Arial" w:cs="Arial"/>
          <w:i/>
          <w:color w:val="FF0000"/>
          <w:lang w:eastAsia="cs-CZ"/>
        </w:rPr>
        <w:t>tyto výsledky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 služebního hodnocení mají v podkladech oporu – viz § 168 odst. </w:t>
      </w:r>
      <w:r w:rsidR="001E7E83">
        <w:rPr>
          <w:rFonts w:ascii="Arial" w:eastAsia="Times New Roman" w:hAnsi="Arial" w:cs="Arial"/>
          <w:i/>
          <w:color w:val="FF0000"/>
          <w:lang w:eastAsia="cs-CZ"/>
        </w:rPr>
        <w:t>5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 zákona o státní službě</w:t>
      </w:r>
      <w:r w:rsidR="0061573D" w:rsidRPr="00F12032">
        <w:rPr>
          <w:rFonts w:ascii="Arial" w:eastAsia="Times New Roman" w:hAnsi="Arial" w:cs="Arial"/>
          <w:i/>
          <w:color w:val="FF0000"/>
          <w:lang w:eastAsia="cs-CZ"/>
        </w:rPr>
        <w:t xml:space="preserve"> a povinnost odvolacího orgánu přezkoumat v rámci odvolacího řízení i služební hodnocení</w:t>
      </w:r>
      <w:r w:rsidR="00455F5D" w:rsidRPr="00F12032">
        <w:rPr>
          <w:rFonts w:ascii="Arial" w:eastAsia="Times New Roman" w:hAnsi="Arial" w:cs="Arial"/>
          <w:i/>
          <w:color w:val="FF0000"/>
          <w:lang w:eastAsia="cs-CZ"/>
        </w:rPr>
        <w:t>.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)</w:t>
      </w:r>
    </w:p>
    <w:p w14:paraId="7B1970B2" w14:textId="77777777" w:rsidR="00786BB6" w:rsidRPr="00A85147" w:rsidRDefault="00786BB6" w:rsidP="00F93B3B">
      <w:pPr>
        <w:spacing w:line="240" w:lineRule="auto"/>
        <w:contextualSpacing/>
        <w:jc w:val="both"/>
        <w:rPr>
          <w:rFonts w:ascii="Arial" w:hAnsi="Arial" w:cs="Arial"/>
        </w:rPr>
      </w:pPr>
    </w:p>
    <w:p w14:paraId="1A055839" w14:textId="77777777" w:rsidR="004E7246" w:rsidRPr="00A85147" w:rsidRDefault="00CA5743" w:rsidP="00F93B3B">
      <w:pPr>
        <w:spacing w:line="240" w:lineRule="auto"/>
        <w:contextualSpacing/>
        <w:jc w:val="both"/>
        <w:rPr>
          <w:rFonts w:ascii="Arial" w:hAnsi="Arial" w:cs="Arial"/>
        </w:rPr>
      </w:pPr>
      <w:r w:rsidRPr="00A85147">
        <w:rPr>
          <w:rFonts w:ascii="Arial" w:eastAsia="Times New Roman" w:hAnsi="Arial" w:cs="Arial"/>
        </w:rPr>
        <w:t>Vzhledem k</w:t>
      </w:r>
      <w:r w:rsidR="00241B47" w:rsidRPr="00A85147">
        <w:rPr>
          <w:rFonts w:ascii="Arial" w:eastAsia="Times New Roman" w:hAnsi="Arial" w:cs="Arial"/>
        </w:rPr>
        <w:t xml:space="preserve"> tomu, že služební hodnocení </w:t>
      </w:r>
      <w:r w:rsidR="00241B47" w:rsidRPr="00A85147">
        <w:rPr>
          <w:rFonts w:ascii="Arial" w:hAnsi="Arial" w:cs="Arial"/>
          <w:color w:val="FF0000"/>
        </w:rPr>
        <w:t>státního zaměstnance/státní zaměstnankyně</w:t>
      </w:r>
      <w:r w:rsidR="00241B47" w:rsidRPr="00A85147">
        <w:rPr>
          <w:rFonts w:ascii="Arial" w:eastAsia="Times New Roman" w:hAnsi="Arial" w:cs="Arial"/>
        </w:rPr>
        <w:t xml:space="preserve"> obsahuje závěr o tom, že ve službě </w:t>
      </w:r>
      <w:r w:rsidR="00241B47" w:rsidRPr="00A85147">
        <w:rPr>
          <w:rFonts w:ascii="Arial" w:eastAsia="Times New Roman" w:hAnsi="Arial" w:cs="Arial"/>
          <w:color w:val="FF0000"/>
        </w:rPr>
        <w:t>dosahoval/a</w:t>
      </w:r>
      <w:r w:rsidR="00241B47" w:rsidRPr="00A85147">
        <w:rPr>
          <w:rFonts w:ascii="Arial" w:eastAsia="Times New Roman" w:hAnsi="Arial" w:cs="Arial"/>
        </w:rPr>
        <w:t xml:space="preserve"> nevyhovujících výsledků</w:t>
      </w:r>
      <w:r w:rsidR="00EA6AA3" w:rsidRPr="00A85147">
        <w:rPr>
          <w:rFonts w:ascii="Arial" w:eastAsia="Times New Roman" w:hAnsi="Arial" w:cs="Arial"/>
        </w:rPr>
        <w:t>,</w:t>
      </w:r>
      <w:r w:rsidR="00241B47" w:rsidRPr="00A85147">
        <w:rPr>
          <w:rFonts w:ascii="Arial" w:eastAsia="Times New Roman" w:hAnsi="Arial" w:cs="Arial"/>
        </w:rPr>
        <w:t xml:space="preserve"> </w:t>
      </w:r>
      <w:r w:rsidR="009702E5" w:rsidRPr="00A85147">
        <w:rPr>
          <w:rFonts w:ascii="Arial" w:eastAsia="Times New Roman" w:hAnsi="Arial" w:cs="Arial"/>
        </w:rPr>
        <w:t xml:space="preserve">rozhodl </w:t>
      </w:r>
      <w:r w:rsidR="00241B47" w:rsidRPr="00A85147">
        <w:rPr>
          <w:rFonts w:ascii="Arial" w:eastAsia="Times New Roman" w:hAnsi="Arial" w:cs="Arial"/>
        </w:rPr>
        <w:t xml:space="preserve">služební orgán podle </w:t>
      </w:r>
      <w:r w:rsidR="00241B47" w:rsidRPr="00A85147">
        <w:rPr>
          <w:rFonts w:ascii="Arial" w:hAnsi="Arial" w:cs="Arial"/>
        </w:rPr>
        <w:t>§ 60 odst. 1 písm. b) zákona o státní službě</w:t>
      </w:r>
      <w:r w:rsidR="00241B47" w:rsidRPr="00A85147">
        <w:rPr>
          <w:rFonts w:ascii="Arial" w:eastAsia="Times New Roman" w:hAnsi="Arial" w:cs="Arial"/>
        </w:rPr>
        <w:t xml:space="preserve"> </w:t>
      </w:r>
      <w:r w:rsidR="009702E5" w:rsidRPr="00A85147">
        <w:rPr>
          <w:rFonts w:ascii="Arial" w:eastAsia="Times New Roman" w:hAnsi="Arial" w:cs="Arial"/>
        </w:rPr>
        <w:t>o</w:t>
      </w:r>
      <w:r w:rsidR="009702E5" w:rsidRPr="00A85147">
        <w:rPr>
          <w:rFonts w:ascii="Arial" w:hAnsi="Arial" w:cs="Arial"/>
        </w:rPr>
        <w:t xml:space="preserve"> odvolání </w:t>
      </w:r>
      <w:r w:rsidR="00F93B3B" w:rsidRPr="00A85147">
        <w:rPr>
          <w:rFonts w:ascii="Arial" w:hAnsi="Arial" w:cs="Arial"/>
          <w:color w:val="FF0000"/>
        </w:rPr>
        <w:t xml:space="preserve">státního </w:t>
      </w:r>
      <w:r w:rsidR="009702E5" w:rsidRPr="00A85147">
        <w:rPr>
          <w:rFonts w:ascii="Arial" w:hAnsi="Arial" w:cs="Arial"/>
          <w:color w:val="FF0000"/>
        </w:rPr>
        <w:t>zaměstnance/státní zaměstnankyně</w:t>
      </w:r>
      <w:r w:rsidR="00F93B3B" w:rsidRPr="00A85147">
        <w:rPr>
          <w:rFonts w:ascii="Arial" w:hAnsi="Arial" w:cs="Arial"/>
        </w:rPr>
        <w:t xml:space="preserve"> </w:t>
      </w:r>
      <w:r w:rsidR="00C14059" w:rsidRPr="00A85147">
        <w:rPr>
          <w:rFonts w:ascii="Arial" w:hAnsi="Arial" w:cs="Arial"/>
        </w:rPr>
        <w:t>ze služebního místa představeného</w:t>
      </w:r>
      <w:r w:rsidR="00F93B3B" w:rsidRPr="00A85147">
        <w:rPr>
          <w:rFonts w:ascii="Arial" w:hAnsi="Arial" w:cs="Arial"/>
        </w:rPr>
        <w:t xml:space="preserve">. </w:t>
      </w:r>
    </w:p>
    <w:p w14:paraId="5A164A6A" w14:textId="77777777" w:rsidR="00D46F98" w:rsidRPr="00A85147" w:rsidRDefault="004E7246" w:rsidP="00D50B2A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A85147">
        <w:rPr>
          <w:rFonts w:ascii="Arial" w:hAnsi="Arial" w:cs="Arial"/>
        </w:rPr>
        <w:t xml:space="preserve">   </w:t>
      </w:r>
      <w:r w:rsidR="00F93B3B" w:rsidRPr="00A85147">
        <w:rPr>
          <w:rFonts w:ascii="Arial" w:hAnsi="Arial" w:cs="Arial"/>
        </w:rPr>
        <w:t xml:space="preserve">  </w:t>
      </w:r>
    </w:p>
    <w:p w14:paraId="243197D5" w14:textId="77777777" w:rsidR="0030054B" w:rsidRPr="00A85147" w:rsidRDefault="00F93B3B" w:rsidP="00F93B3B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A85147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1D9A7942" w14:textId="77777777" w:rsidR="00D46F98" w:rsidRPr="00A85147" w:rsidRDefault="000100D3" w:rsidP="00F93B3B">
      <w:pPr>
        <w:spacing w:line="240" w:lineRule="auto"/>
        <w:contextualSpacing/>
        <w:jc w:val="both"/>
        <w:rPr>
          <w:rFonts w:ascii="Arial" w:hAnsi="Arial" w:cs="Arial"/>
        </w:rPr>
      </w:pPr>
      <w:r w:rsidRPr="00A85147">
        <w:rPr>
          <w:rFonts w:ascii="Arial" w:hAnsi="Arial" w:cs="Arial"/>
        </w:rPr>
        <w:t xml:space="preserve">Proti tomuto rozhodnutí lze </w:t>
      </w:r>
      <w:r w:rsidRPr="00A85147">
        <w:rPr>
          <w:rFonts w:ascii="Arial" w:eastAsia="Times New Roman" w:hAnsi="Arial" w:cs="Arial"/>
          <w:lang w:eastAsia="cs-CZ"/>
        </w:rPr>
        <w:t xml:space="preserve">podle § 81 a násl. </w:t>
      </w:r>
      <w:r w:rsidR="00FF2677" w:rsidRPr="00A85147">
        <w:rPr>
          <w:rFonts w:ascii="Arial" w:eastAsia="Times New Roman" w:hAnsi="Arial" w:cs="Arial"/>
          <w:lang w:eastAsia="cs-CZ"/>
        </w:rPr>
        <w:t xml:space="preserve">zákona č. 500/2004 Sb., správní řád, ve znění pozdějších předpisů, </w:t>
      </w:r>
      <w:r w:rsidRPr="00A85147">
        <w:rPr>
          <w:rFonts w:ascii="Arial" w:hAnsi="Arial" w:cs="Arial"/>
        </w:rPr>
        <w:t xml:space="preserve">podat odvolání u </w:t>
      </w:r>
      <w:r w:rsidRPr="00A85147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A85147">
        <w:rPr>
          <w:rFonts w:ascii="Arial" w:hAnsi="Arial" w:cs="Arial"/>
        </w:rPr>
        <w:t xml:space="preserve">, a to do 15 dnů ode dne jeho oznámení. Odvolacím orgánem je </w:t>
      </w:r>
      <w:r w:rsidRPr="00A85147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382CBE">
        <w:rPr>
          <w:rFonts w:ascii="Arial" w:eastAsia="Times New Roman" w:hAnsi="Arial" w:cs="Arial"/>
          <w:lang w:eastAsia="cs-CZ"/>
        </w:rPr>
        <w:t>,</w:t>
      </w:r>
      <w:r w:rsidRPr="00A85147">
        <w:rPr>
          <w:rFonts w:ascii="Arial" w:hAnsi="Arial" w:cs="Arial"/>
        </w:rPr>
        <w:t xml:space="preserve"> jako nadřízený služební orgán podle § 162 odst. 4 </w:t>
      </w:r>
      <w:r w:rsidRPr="00A85147">
        <w:rPr>
          <w:rFonts w:ascii="Arial" w:eastAsia="Times New Roman" w:hAnsi="Arial" w:cs="Arial"/>
          <w:lang w:eastAsia="cs-CZ"/>
        </w:rPr>
        <w:t xml:space="preserve">písm. </w:t>
      </w:r>
      <w:r w:rsidRPr="00A85147">
        <w:rPr>
          <w:rFonts w:ascii="Arial" w:eastAsia="Times New Roman" w:hAnsi="Arial" w:cs="Arial"/>
          <w:color w:val="FF0000"/>
          <w:lang w:eastAsia="cs-CZ"/>
        </w:rPr>
        <w:t>x</w:t>
      </w:r>
      <w:r w:rsidRPr="00A85147">
        <w:rPr>
          <w:rFonts w:ascii="Arial" w:eastAsia="Times New Roman" w:hAnsi="Arial" w:cs="Arial"/>
          <w:lang w:eastAsia="cs-CZ"/>
        </w:rPr>
        <w:t>)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85147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4A2A9944" w14:textId="77777777" w:rsidR="00382CBE" w:rsidRDefault="00382CBE">
      <w:pPr>
        <w:spacing w:line="240" w:lineRule="auto"/>
        <w:contextualSpacing/>
        <w:jc w:val="both"/>
        <w:rPr>
          <w:rFonts w:ascii="Arial" w:hAnsi="Arial" w:cs="Arial"/>
        </w:rPr>
      </w:pPr>
    </w:p>
    <w:p w14:paraId="5F4699B2" w14:textId="77777777" w:rsidR="00382CBE" w:rsidRDefault="00382CBE">
      <w:pPr>
        <w:spacing w:line="240" w:lineRule="auto"/>
        <w:contextualSpacing/>
        <w:jc w:val="both"/>
        <w:rPr>
          <w:rFonts w:ascii="Arial" w:hAnsi="Arial" w:cs="Arial"/>
        </w:rPr>
      </w:pPr>
    </w:p>
    <w:p w14:paraId="32833342" w14:textId="77777777" w:rsidR="00385F31" w:rsidRPr="00A85147" w:rsidRDefault="00385F31">
      <w:pPr>
        <w:spacing w:line="240" w:lineRule="auto"/>
        <w:contextualSpacing/>
        <w:jc w:val="both"/>
        <w:rPr>
          <w:rFonts w:ascii="Arial" w:hAnsi="Arial" w:cs="Arial"/>
        </w:rPr>
      </w:pPr>
    </w:p>
    <w:p w14:paraId="6E522C89" w14:textId="77777777" w:rsidR="00382CBE" w:rsidRDefault="00382CBE" w:rsidP="00F12032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color w:val="FF0000"/>
        </w:rPr>
        <w:t xml:space="preserve">Titul </w:t>
      </w:r>
      <w:r w:rsidR="000100D3" w:rsidRPr="00A85147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0100D3" w:rsidRPr="00A85147">
        <w:rPr>
          <w:rFonts w:ascii="Arial" w:hAnsi="Arial" w:cs="Arial"/>
          <w:color w:val="FF0000"/>
        </w:rPr>
        <w:t xml:space="preserve">říjmení </w:t>
      </w:r>
    </w:p>
    <w:p w14:paraId="6183817F" w14:textId="77777777" w:rsidR="000100D3" w:rsidRPr="00A85147" w:rsidRDefault="00382CBE" w:rsidP="00F12032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0100D3" w:rsidRPr="00A85147">
        <w:rPr>
          <w:rFonts w:ascii="Arial" w:hAnsi="Arial" w:cs="Arial"/>
          <w:color w:val="FF0000"/>
        </w:rPr>
        <w:t>funkce a podpis</w:t>
      </w:r>
    </w:p>
    <w:p w14:paraId="0D0BDD8D" w14:textId="77777777" w:rsidR="000100D3" w:rsidRPr="00A85147" w:rsidRDefault="00382CBE" w:rsidP="00F12032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0100D3" w:rsidRPr="00A85147">
        <w:rPr>
          <w:rFonts w:ascii="Arial" w:hAnsi="Arial" w:cs="Arial"/>
          <w:color w:val="FF0000"/>
        </w:rPr>
        <w:t>oprávněné úřední osoby</w:t>
      </w:r>
    </w:p>
    <w:p w14:paraId="1B3F19BB" w14:textId="77777777" w:rsidR="000100D3" w:rsidRPr="00A85147" w:rsidRDefault="00382CBE" w:rsidP="00382CBE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0100D3" w:rsidRPr="00A85147">
        <w:rPr>
          <w:rFonts w:ascii="Arial" w:hAnsi="Arial" w:cs="Arial"/>
          <w:color w:val="FF0000"/>
        </w:rPr>
        <w:t>(služebního orgánu)</w:t>
      </w:r>
      <w:r w:rsidR="000100D3" w:rsidRPr="00A85147">
        <w:rPr>
          <w:rStyle w:val="Znakapoznpodarou"/>
          <w:rFonts w:ascii="Arial" w:hAnsi="Arial" w:cs="Arial"/>
          <w:color w:val="FF0000"/>
        </w:rPr>
        <w:footnoteReference w:id="5"/>
      </w:r>
    </w:p>
    <w:p w14:paraId="5ECAD48D" w14:textId="77777777" w:rsidR="000100D3" w:rsidRPr="00A85147" w:rsidRDefault="000100D3" w:rsidP="00033E0B">
      <w:pPr>
        <w:spacing w:line="240" w:lineRule="auto"/>
        <w:contextualSpacing/>
        <w:jc w:val="both"/>
        <w:rPr>
          <w:rFonts w:ascii="Arial" w:hAnsi="Arial" w:cs="Arial"/>
        </w:rPr>
      </w:pPr>
    </w:p>
    <w:p w14:paraId="26491937" w14:textId="77777777" w:rsidR="00D46F98" w:rsidRPr="00A85147" w:rsidRDefault="000100D3" w:rsidP="00FF2677">
      <w:pPr>
        <w:spacing w:line="240" w:lineRule="auto"/>
        <w:contextualSpacing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A85147">
        <w:rPr>
          <w:rFonts w:ascii="Arial" w:hAnsi="Arial" w:cs="Arial"/>
          <w:color w:val="FF0000"/>
        </w:rPr>
        <w:t>Otisk úředního razítka</w:t>
      </w:r>
    </w:p>
    <w:sectPr w:rsidR="00D46F98" w:rsidRPr="00A851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E6B7" w14:textId="77777777" w:rsidR="006C6A28" w:rsidRDefault="006C6A28" w:rsidP="00D46F98">
      <w:pPr>
        <w:spacing w:after="0" w:line="240" w:lineRule="auto"/>
      </w:pPr>
      <w:r>
        <w:separator/>
      </w:r>
    </w:p>
  </w:endnote>
  <w:endnote w:type="continuationSeparator" w:id="0">
    <w:p w14:paraId="6C5DF4ED" w14:textId="77777777" w:rsidR="006C6A28" w:rsidRDefault="006C6A28" w:rsidP="00D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7284596"/>
      <w:docPartObj>
        <w:docPartGallery w:val="Page Numbers (Bottom of Page)"/>
        <w:docPartUnique/>
      </w:docPartObj>
    </w:sdtPr>
    <w:sdtEndPr/>
    <w:sdtContent>
      <w:p w14:paraId="7A3B84B4" w14:textId="77777777" w:rsidR="00EA6AA3" w:rsidRDefault="00EA6A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526">
          <w:rPr>
            <w:noProof/>
          </w:rPr>
          <w:t>1</w:t>
        </w:r>
        <w:r>
          <w:fldChar w:fldCharType="end"/>
        </w:r>
      </w:p>
    </w:sdtContent>
  </w:sdt>
  <w:p w14:paraId="585EEC8B" w14:textId="77777777" w:rsidR="00EA6AA3" w:rsidRDefault="00EA6A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FC47" w14:textId="77777777" w:rsidR="006C6A28" w:rsidRDefault="006C6A28" w:rsidP="00D46F98">
      <w:pPr>
        <w:spacing w:after="0" w:line="240" w:lineRule="auto"/>
      </w:pPr>
      <w:r>
        <w:separator/>
      </w:r>
    </w:p>
  </w:footnote>
  <w:footnote w:type="continuationSeparator" w:id="0">
    <w:p w14:paraId="33D1968A" w14:textId="77777777" w:rsidR="006C6A28" w:rsidRDefault="006C6A28" w:rsidP="00D46F98">
      <w:pPr>
        <w:spacing w:after="0" w:line="240" w:lineRule="auto"/>
      </w:pPr>
      <w:r>
        <w:continuationSeparator/>
      </w:r>
    </w:p>
  </w:footnote>
  <w:footnote w:id="1">
    <w:p w14:paraId="6E08A69E" w14:textId="77777777" w:rsidR="00033E0B" w:rsidRPr="006722EF" w:rsidRDefault="00033E0B" w:rsidP="004D44A3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5CECF8D4" w14:textId="77777777" w:rsidR="00D46F98" w:rsidRDefault="00D46F98" w:rsidP="004D44A3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4D44A3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  <w:r w:rsidR="00EA6AA3">
        <w:rPr>
          <w:rFonts w:ascii="Arial" w:hAnsi="Arial" w:cs="Arial"/>
          <w:color w:val="FF0000"/>
          <w:sz w:val="18"/>
          <w:szCs w:val="18"/>
        </w:rPr>
        <w:t xml:space="preserve"> </w:t>
      </w:r>
      <w:r w:rsidR="00EA6AA3" w:rsidRPr="00EA6AA3">
        <w:rPr>
          <w:rFonts w:ascii="Arial" w:hAnsi="Arial" w:cs="Arial"/>
          <w:color w:val="FF0000"/>
          <w:sz w:val="18"/>
          <w:szCs w:val="18"/>
        </w:rPr>
        <w:t>Pokud o</w:t>
      </w:r>
      <w:r w:rsidR="004D44A3">
        <w:rPr>
          <w:rFonts w:ascii="Arial" w:hAnsi="Arial" w:cs="Arial"/>
          <w:color w:val="FF0000"/>
          <w:sz w:val="18"/>
          <w:szCs w:val="18"/>
        </w:rPr>
        <w:t> </w:t>
      </w:r>
      <w:r w:rsidR="00EA6AA3" w:rsidRPr="00EA6AA3">
        <w:rPr>
          <w:rFonts w:ascii="Arial" w:hAnsi="Arial" w:cs="Arial"/>
          <w:color w:val="FF0000"/>
          <w:sz w:val="18"/>
          <w:szCs w:val="18"/>
        </w:rPr>
        <w:t>jmenování státního zaměstnance na služební místo rozhodl v souladu se zákonem o státní službě jiný než služební orgán, je třeba rozhodnutí této skutečnosti přizpůsobit.</w:t>
      </w:r>
    </w:p>
  </w:footnote>
  <w:footnote w:id="3">
    <w:p w14:paraId="0A12D07C" w14:textId="4433E450" w:rsidR="004D44A3" w:rsidRPr="00983505" w:rsidRDefault="004D44A3" w:rsidP="004D44A3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kterým je státní zaměstnanec odvoláván ze služebního místa představeného</w:t>
      </w:r>
      <w:r>
        <w:rPr>
          <w:rFonts w:ascii="Arial" w:hAnsi="Arial" w:cs="Arial"/>
          <w:color w:val="FF0000"/>
          <w:sz w:val="18"/>
          <w:szCs w:val="18"/>
        </w:rPr>
        <w:t>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 w:rsidR="009A4944"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kterým je představený odvoláván,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den, kterým dochází k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>odvolání</w:t>
      </w:r>
      <w:r>
        <w:rPr>
          <w:rFonts w:ascii="Arial" w:hAnsi="Arial" w:cs="Arial"/>
          <w:color w:val="FF0000"/>
          <w:sz w:val="18"/>
          <w:szCs w:val="18"/>
        </w:rPr>
        <w:t>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případně den následující po doručení rozhodnutí.    </w:t>
      </w:r>
    </w:p>
  </w:footnote>
  <w:footnote w:id="4">
    <w:p w14:paraId="0ED4D501" w14:textId="77777777" w:rsidR="001B1F56" w:rsidRPr="001F3F82" w:rsidRDefault="001B1F56" w:rsidP="004D44A3">
      <w:pPr>
        <w:pStyle w:val="Textpoznpodarou"/>
        <w:spacing w:after="120"/>
        <w:ind w:left="142" w:hanging="142"/>
        <w:jc w:val="both"/>
        <w:rPr>
          <w:color w:val="FF0000"/>
        </w:rPr>
      </w:pPr>
      <w:r w:rsidRPr="002F3408">
        <w:rPr>
          <w:rStyle w:val="Znakapoznpodarou"/>
          <w:color w:val="FF0000"/>
        </w:rPr>
        <w:footnoteRef/>
      </w:r>
      <w:r w:rsidRPr="002F3408">
        <w:rPr>
          <w:color w:val="FF0000"/>
        </w:rPr>
        <w:t xml:space="preserve"> </w:t>
      </w:r>
      <w:r w:rsidRPr="001B1F56">
        <w:rPr>
          <w:rFonts w:ascii="Arial" w:hAnsi="Arial" w:cs="Arial"/>
          <w:color w:val="FF0000"/>
          <w:sz w:val="18"/>
          <w:szCs w:val="18"/>
        </w:rPr>
        <w:t xml:space="preserve">Současně s odvoláním ze služebního místa představeného je třeba v zásadě rozhodnout o převedení na jiné služební místo nebo o zařazení mimo výkon služby z organizačních důvodů. Rozhodnutí o převedení na jiné služební místo nebo o zařazení mimo výkon služby z organizačních důvodů může být součástí tohoto rozhodnutí nebo může být samostatné – za tímto účelem je možné využít jiné vzory, které jsou přílohou Metodického pokynu </w:t>
      </w:r>
      <w:r w:rsidRPr="001F3F82">
        <w:rPr>
          <w:rFonts w:ascii="Arial" w:hAnsi="Arial" w:cs="Arial"/>
          <w:color w:val="FF0000"/>
          <w:sz w:val="18"/>
          <w:szCs w:val="18"/>
        </w:rPr>
        <w:t>náměstka ministra vnitra pro státní službu, kterým se stanoví podrobnosti ke změnám služebního poměru.</w:t>
      </w:r>
    </w:p>
  </w:footnote>
  <w:footnote w:id="5">
    <w:p w14:paraId="15FC446F" w14:textId="77777777" w:rsidR="000100D3" w:rsidRPr="00CA27AC" w:rsidRDefault="000100D3" w:rsidP="004D44A3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6F9E" w14:textId="34CCF3AB" w:rsidR="00092F22" w:rsidRDefault="00092F22" w:rsidP="00092F22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D021FE">
      <w:rPr>
        <w:rFonts w:ascii="Arial" w:hAnsi="Arial" w:cs="Arial"/>
      </w:rPr>
      <w:t>1</w:t>
    </w:r>
    <w:r w:rsidR="0004128C">
      <w:rPr>
        <w:rFonts w:ascii="Arial" w:hAnsi="Arial" w:cs="Arial"/>
      </w:rPr>
      <w:t>9</w:t>
    </w:r>
  </w:p>
  <w:p w14:paraId="3636DC56" w14:textId="77777777" w:rsidR="00092F22" w:rsidRDefault="00092F22" w:rsidP="00092F22">
    <w:pPr>
      <w:pStyle w:val="Zhlav"/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k Metodickému pokynu č. </w:t>
    </w:r>
    <w:r w:rsidR="00AA29C8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AA29C8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E13A7"/>
    <w:multiLevelType w:val="hybridMultilevel"/>
    <w:tmpl w:val="04C444CA"/>
    <w:lvl w:ilvl="0" w:tplc="3F6219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97D08"/>
    <w:multiLevelType w:val="hybridMultilevel"/>
    <w:tmpl w:val="6CBE1066"/>
    <w:lvl w:ilvl="0" w:tplc="669AAD5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F98"/>
    <w:rsid w:val="000100D3"/>
    <w:rsid w:val="00033E0B"/>
    <w:rsid w:val="0004128C"/>
    <w:rsid w:val="00066984"/>
    <w:rsid w:val="00092F22"/>
    <w:rsid w:val="000B2398"/>
    <w:rsid w:val="000C57C4"/>
    <w:rsid w:val="000D5D27"/>
    <w:rsid w:val="001001FB"/>
    <w:rsid w:val="0013562B"/>
    <w:rsid w:val="00155474"/>
    <w:rsid w:val="00175914"/>
    <w:rsid w:val="001956C0"/>
    <w:rsid w:val="001B0DC1"/>
    <w:rsid w:val="001B1F56"/>
    <w:rsid w:val="001E7E83"/>
    <w:rsid w:val="001F3F82"/>
    <w:rsid w:val="00213455"/>
    <w:rsid w:val="00236842"/>
    <w:rsid w:val="00241B47"/>
    <w:rsid w:val="002528B9"/>
    <w:rsid w:val="00270909"/>
    <w:rsid w:val="002F3408"/>
    <w:rsid w:val="002F439B"/>
    <w:rsid w:val="0030054B"/>
    <w:rsid w:val="00306D2B"/>
    <w:rsid w:val="00314206"/>
    <w:rsid w:val="00320EB2"/>
    <w:rsid w:val="0036340D"/>
    <w:rsid w:val="003668F0"/>
    <w:rsid w:val="00382CBE"/>
    <w:rsid w:val="00385F31"/>
    <w:rsid w:val="00396439"/>
    <w:rsid w:val="003A27A1"/>
    <w:rsid w:val="003E2869"/>
    <w:rsid w:val="00455F5D"/>
    <w:rsid w:val="00462D7F"/>
    <w:rsid w:val="00477423"/>
    <w:rsid w:val="004D44A3"/>
    <w:rsid w:val="004E7246"/>
    <w:rsid w:val="0054779A"/>
    <w:rsid w:val="005667B4"/>
    <w:rsid w:val="005A487A"/>
    <w:rsid w:val="005B370A"/>
    <w:rsid w:val="0061573D"/>
    <w:rsid w:val="00634714"/>
    <w:rsid w:val="0063716C"/>
    <w:rsid w:val="00665D84"/>
    <w:rsid w:val="00666E06"/>
    <w:rsid w:val="006C49E5"/>
    <w:rsid w:val="006C6A28"/>
    <w:rsid w:val="006F418C"/>
    <w:rsid w:val="007042B9"/>
    <w:rsid w:val="00712DA2"/>
    <w:rsid w:val="007400ED"/>
    <w:rsid w:val="00774D3B"/>
    <w:rsid w:val="00786BB6"/>
    <w:rsid w:val="007C4E7C"/>
    <w:rsid w:val="00836238"/>
    <w:rsid w:val="008A0197"/>
    <w:rsid w:val="008B4B7E"/>
    <w:rsid w:val="008D2E40"/>
    <w:rsid w:val="008F5408"/>
    <w:rsid w:val="00911064"/>
    <w:rsid w:val="00940A4F"/>
    <w:rsid w:val="009702E5"/>
    <w:rsid w:val="00983691"/>
    <w:rsid w:val="00993C1D"/>
    <w:rsid w:val="009A4944"/>
    <w:rsid w:val="009C12EE"/>
    <w:rsid w:val="009C378A"/>
    <w:rsid w:val="00A061F9"/>
    <w:rsid w:val="00A30D66"/>
    <w:rsid w:val="00A85147"/>
    <w:rsid w:val="00A87481"/>
    <w:rsid w:val="00AA29C8"/>
    <w:rsid w:val="00AB5ED5"/>
    <w:rsid w:val="00B20948"/>
    <w:rsid w:val="00B24B77"/>
    <w:rsid w:val="00B75E11"/>
    <w:rsid w:val="00B95F7C"/>
    <w:rsid w:val="00BF565D"/>
    <w:rsid w:val="00C14059"/>
    <w:rsid w:val="00C32BA3"/>
    <w:rsid w:val="00C939EC"/>
    <w:rsid w:val="00C9428D"/>
    <w:rsid w:val="00CA5743"/>
    <w:rsid w:val="00CB7B4F"/>
    <w:rsid w:val="00CC68D3"/>
    <w:rsid w:val="00CD58D0"/>
    <w:rsid w:val="00CE22C0"/>
    <w:rsid w:val="00D021FE"/>
    <w:rsid w:val="00D25526"/>
    <w:rsid w:val="00D46F98"/>
    <w:rsid w:val="00D50B2A"/>
    <w:rsid w:val="00D625B5"/>
    <w:rsid w:val="00D85A38"/>
    <w:rsid w:val="00E52ADC"/>
    <w:rsid w:val="00E84302"/>
    <w:rsid w:val="00E97BF2"/>
    <w:rsid w:val="00EA6AA3"/>
    <w:rsid w:val="00EA7111"/>
    <w:rsid w:val="00EC3496"/>
    <w:rsid w:val="00ED0B80"/>
    <w:rsid w:val="00EE6BBE"/>
    <w:rsid w:val="00F0078A"/>
    <w:rsid w:val="00F12032"/>
    <w:rsid w:val="00F31517"/>
    <w:rsid w:val="00F50F3C"/>
    <w:rsid w:val="00F54603"/>
    <w:rsid w:val="00F93B3B"/>
    <w:rsid w:val="00FC4B75"/>
    <w:rsid w:val="00FE3295"/>
    <w:rsid w:val="00FF2677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73C2"/>
  <w15:docId w15:val="{7E37AD87-941C-400A-BC20-18BAF7F3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6F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6F9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6F9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6F9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46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6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6F9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6F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F5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1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724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92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2F22"/>
  </w:style>
  <w:style w:type="paragraph" w:styleId="Zpat">
    <w:name w:val="footer"/>
    <w:basedOn w:val="Normln"/>
    <w:link w:val="ZpatChar"/>
    <w:uiPriority w:val="99"/>
    <w:unhideWhenUsed/>
    <w:rsid w:val="00092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2F2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49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49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Tesařová Lenka, JUDr., Ph.D.</cp:lastModifiedBy>
  <cp:revision>4</cp:revision>
  <dcterms:created xsi:type="dcterms:W3CDTF">2025-01-16T10:40:00Z</dcterms:created>
  <dcterms:modified xsi:type="dcterms:W3CDTF">2025-03-13T12:33:00Z</dcterms:modified>
</cp:coreProperties>
</file>