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80134" w14:textId="77777777" w:rsidR="002165C5" w:rsidRPr="002165C5" w:rsidRDefault="002165C5" w:rsidP="002165C5">
      <w:pPr>
        <w:spacing w:line="240" w:lineRule="auto"/>
        <w:jc w:val="center"/>
        <w:rPr>
          <w:rFonts w:ascii="Arial" w:hAnsi="Arial" w:cs="Arial"/>
          <w:b/>
          <w:color w:val="FF0000"/>
        </w:rPr>
      </w:pPr>
      <w:r w:rsidRPr="002165C5">
        <w:rPr>
          <w:rFonts w:ascii="Arial" w:hAnsi="Arial" w:cs="Arial"/>
          <w:b/>
          <w:color w:val="FF0000"/>
        </w:rPr>
        <w:t>VZOR</w:t>
      </w:r>
      <w:r w:rsidRPr="002165C5">
        <w:rPr>
          <w:rFonts w:ascii="Arial" w:hAnsi="Arial" w:cs="Arial"/>
          <w:b/>
          <w:color w:val="FF0000"/>
          <w:vertAlign w:val="superscript"/>
        </w:rPr>
        <w:footnoteReference w:id="1"/>
      </w:r>
    </w:p>
    <w:p w14:paraId="3D5310CA" w14:textId="77777777" w:rsidR="002165C5" w:rsidRPr="00794E72" w:rsidRDefault="00794E72" w:rsidP="002165C5">
      <w:pPr>
        <w:jc w:val="center"/>
        <w:rPr>
          <w:rFonts w:ascii="Arial" w:hAnsi="Arial" w:cs="Arial"/>
          <w:b/>
          <w:color w:val="FF0000"/>
        </w:rPr>
      </w:pPr>
      <w:r w:rsidRPr="00794E72">
        <w:rPr>
          <w:rFonts w:ascii="Arial" w:hAnsi="Arial" w:cs="Arial"/>
          <w:b/>
          <w:color w:val="FF0000"/>
        </w:rPr>
        <w:t>Služební posudek</w:t>
      </w:r>
    </w:p>
    <w:p w14:paraId="36B7FA9D" w14:textId="77777777" w:rsidR="002165C5" w:rsidRDefault="002165C5" w:rsidP="002165C5">
      <w:pPr>
        <w:jc w:val="center"/>
        <w:rPr>
          <w:rFonts w:ascii="Arial" w:hAnsi="Arial" w:cs="Arial"/>
          <w:b/>
          <w:sz w:val="32"/>
          <w:szCs w:val="32"/>
        </w:rPr>
      </w:pPr>
    </w:p>
    <w:p w14:paraId="4B161BB9" w14:textId="77777777" w:rsidR="002165C5" w:rsidRDefault="002165C5" w:rsidP="002165C5">
      <w:pPr>
        <w:jc w:val="center"/>
        <w:rPr>
          <w:rFonts w:ascii="Arial" w:hAnsi="Arial" w:cs="Arial"/>
          <w:b/>
          <w:sz w:val="32"/>
          <w:szCs w:val="32"/>
        </w:rPr>
      </w:pPr>
      <w:r w:rsidRPr="0084045F">
        <w:rPr>
          <w:rFonts w:ascii="Arial" w:hAnsi="Arial" w:cs="Arial"/>
          <w:b/>
          <w:sz w:val="32"/>
          <w:szCs w:val="32"/>
        </w:rPr>
        <w:t xml:space="preserve">SLUŽEBNÍ </w:t>
      </w:r>
      <w:r>
        <w:rPr>
          <w:rFonts w:ascii="Arial" w:hAnsi="Arial" w:cs="Arial"/>
          <w:b/>
          <w:sz w:val="32"/>
          <w:szCs w:val="32"/>
        </w:rPr>
        <w:t xml:space="preserve">POSUDEK </w:t>
      </w:r>
      <w:r w:rsidRPr="0084045F">
        <w:rPr>
          <w:rFonts w:ascii="Arial" w:hAnsi="Arial" w:cs="Arial"/>
          <w:b/>
          <w:sz w:val="32"/>
          <w:szCs w:val="32"/>
        </w:rPr>
        <w:t>STÁTNÍHO ZAMĚSTNANCE</w:t>
      </w:r>
    </w:p>
    <w:p w14:paraId="2A325503" w14:textId="77777777" w:rsidR="002165C5" w:rsidRPr="003C0231" w:rsidRDefault="002165C5" w:rsidP="002165C5">
      <w:pPr>
        <w:jc w:val="center"/>
        <w:rPr>
          <w:rFonts w:ascii="Arial" w:hAnsi="Arial" w:cs="Arial"/>
          <w:b/>
          <w:sz w:val="20"/>
          <w:szCs w:val="20"/>
        </w:rPr>
      </w:pPr>
      <w:r w:rsidRPr="003C0231">
        <w:rPr>
          <w:rFonts w:ascii="Arial" w:hAnsi="Arial" w:cs="Arial"/>
          <w:b/>
          <w:sz w:val="20"/>
          <w:szCs w:val="20"/>
        </w:rPr>
        <w:t xml:space="preserve">zpracovaný </w:t>
      </w:r>
      <w:r>
        <w:rPr>
          <w:rFonts w:ascii="Arial" w:hAnsi="Arial" w:cs="Arial"/>
          <w:b/>
          <w:sz w:val="20"/>
          <w:szCs w:val="20"/>
        </w:rPr>
        <w:t>podle § 76 odst. 1 a 2 zákona č. 234/2014 Sb.</w:t>
      </w:r>
    </w:p>
    <w:p w14:paraId="67F40E88" w14:textId="77777777" w:rsidR="002165C5" w:rsidRPr="00930CDA" w:rsidRDefault="002165C5" w:rsidP="002165C5">
      <w:pPr>
        <w:rPr>
          <w:rFonts w:ascii="Arial" w:hAnsi="Arial" w:cs="Arial"/>
          <w:sz w:val="8"/>
          <w:szCs w:val="24"/>
        </w:rPr>
      </w:pPr>
    </w:p>
    <w:p w14:paraId="18DE6B53" w14:textId="77777777" w:rsidR="002165C5" w:rsidRPr="00930CDA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4"/>
        </w:rPr>
      </w:pPr>
    </w:p>
    <w:p w14:paraId="27C8028E" w14:textId="77777777" w:rsidR="002165C5" w:rsidRPr="000F02D5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F16CC4A" w14:textId="77777777" w:rsidR="002165C5" w:rsidRPr="00813D29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4"/>
          <w:szCs w:val="24"/>
          <w:vertAlign w:val="superscript"/>
        </w:rPr>
      </w:pPr>
      <w:r w:rsidRPr="00813D29">
        <w:rPr>
          <w:rFonts w:ascii="Arial" w:hAnsi="Arial" w:cs="Arial"/>
          <w:sz w:val="20"/>
          <w:szCs w:val="20"/>
          <w:vertAlign w:val="superscript"/>
        </w:rPr>
        <w:t>jméno, popř. jména, příjmení, popř. akademický titul</w:t>
      </w:r>
      <w:r w:rsidRPr="00813D29">
        <w:rPr>
          <w:rFonts w:ascii="Arial" w:hAnsi="Arial" w:cs="Arial"/>
          <w:b/>
          <w:sz w:val="20"/>
          <w:szCs w:val="20"/>
          <w:vertAlign w:val="superscript"/>
        </w:rPr>
        <w:t xml:space="preserve"> státního zaměstnance</w:t>
      </w:r>
      <w:r w:rsidRPr="00813D29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</w:t>
      </w:r>
      <w:r w:rsidRPr="00813D29">
        <w:rPr>
          <w:rFonts w:ascii="Arial" w:hAnsi="Arial" w:cs="Arial"/>
          <w:sz w:val="20"/>
          <w:szCs w:val="20"/>
          <w:vertAlign w:val="superscript"/>
        </w:rPr>
        <w:t>evidenční číslo</w:t>
      </w:r>
    </w:p>
    <w:p w14:paraId="68A81064" w14:textId="77777777" w:rsidR="002165C5" w:rsidRPr="00930CDA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4"/>
        </w:rPr>
      </w:pPr>
    </w:p>
    <w:p w14:paraId="1289C08C" w14:textId="77777777" w:rsidR="002165C5" w:rsidRPr="00813D29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813D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9AC63C5" w14:textId="77777777" w:rsidR="002165C5" w:rsidRPr="00813D29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  <w:vertAlign w:val="superscript"/>
        </w:rPr>
      </w:pPr>
      <w:r w:rsidRPr="00813D29">
        <w:rPr>
          <w:rFonts w:ascii="Arial" w:hAnsi="Arial" w:cs="Arial"/>
          <w:sz w:val="20"/>
          <w:szCs w:val="20"/>
          <w:vertAlign w:val="superscript"/>
        </w:rPr>
        <w:t>služební označení</w:t>
      </w:r>
      <w:r w:rsidRPr="00813D29"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ab/>
        <w:t>obor</w:t>
      </w:r>
      <w:r>
        <w:rPr>
          <w:rFonts w:ascii="Arial" w:hAnsi="Arial" w:cs="Arial"/>
          <w:sz w:val="20"/>
          <w:szCs w:val="20"/>
          <w:vertAlign w:val="superscript"/>
        </w:rPr>
        <w:t xml:space="preserve">, popř. obory služby </w:t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 w:rsidRPr="00813D29">
        <w:rPr>
          <w:rFonts w:ascii="Arial" w:hAnsi="Arial" w:cs="Arial"/>
          <w:sz w:val="20"/>
          <w:szCs w:val="20"/>
          <w:vertAlign w:val="superscript"/>
        </w:rPr>
        <w:t>platová třída</w:t>
      </w:r>
    </w:p>
    <w:p w14:paraId="757C5D25" w14:textId="77777777" w:rsidR="002165C5" w:rsidRPr="00930CDA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4"/>
        </w:rPr>
      </w:pPr>
    </w:p>
    <w:p w14:paraId="3F0E59D0" w14:textId="77777777" w:rsidR="002165C5" w:rsidRPr="00813D29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</w:rPr>
      </w:pPr>
      <w:r w:rsidRPr="00813D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49866B1" w14:textId="77777777" w:rsidR="002165C5" w:rsidRPr="00637AB3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20"/>
          <w:szCs w:val="20"/>
          <w:vertAlign w:val="superscript"/>
        </w:rPr>
      </w:pPr>
      <w:r w:rsidRPr="00813D29">
        <w:rPr>
          <w:rFonts w:ascii="Arial" w:hAnsi="Arial" w:cs="Arial"/>
          <w:sz w:val="20"/>
          <w:szCs w:val="20"/>
          <w:vertAlign w:val="superscript"/>
        </w:rPr>
        <w:t>služební úřad a služební místo včetně jeho organizačního zařazení</w:t>
      </w:r>
      <w:r w:rsidRPr="00637AB3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05A85DE2" w14:textId="77777777" w:rsidR="002165C5" w:rsidRPr="00930CDA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sz w:val="14"/>
          <w:szCs w:val="20"/>
        </w:rPr>
      </w:pPr>
    </w:p>
    <w:p w14:paraId="272668D1" w14:textId="77777777" w:rsidR="002165C5" w:rsidRPr="000F02D5" w:rsidRDefault="002165C5" w:rsidP="002165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období od</w:t>
      </w:r>
      <w:r w:rsidRPr="000F02D5">
        <w:rPr>
          <w:rFonts w:ascii="Arial" w:hAnsi="Arial" w:cs="Arial"/>
          <w:sz w:val="20"/>
          <w:szCs w:val="20"/>
        </w:rPr>
        <w:t>_____</w:t>
      </w:r>
      <w:r>
        <w:rPr>
          <w:rFonts w:ascii="Arial" w:hAnsi="Arial" w:cs="Arial"/>
          <w:sz w:val="20"/>
          <w:szCs w:val="20"/>
        </w:rPr>
        <w:t>____</w:t>
      </w:r>
      <w:r w:rsidRPr="000F02D5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0F02D5">
        <w:rPr>
          <w:rFonts w:ascii="Arial" w:hAnsi="Arial" w:cs="Arial"/>
          <w:sz w:val="20"/>
          <w:szCs w:val="20"/>
        </w:rPr>
        <w:t>do _______________</w:t>
      </w:r>
      <w:r>
        <w:rPr>
          <w:rFonts w:ascii="Arial" w:hAnsi="Arial" w:cs="Arial"/>
          <w:sz w:val="20"/>
          <w:szCs w:val="20"/>
        </w:rPr>
        <w:t>, ke kterému se služební posudek vztahuje</w:t>
      </w:r>
    </w:p>
    <w:p w14:paraId="078FD8DF" w14:textId="77777777" w:rsidR="002165C5" w:rsidRDefault="002165C5" w:rsidP="002165C5">
      <w:pPr>
        <w:rPr>
          <w:rFonts w:ascii="Arial" w:hAnsi="Arial" w:cs="Arial"/>
          <w:b/>
          <w:sz w:val="20"/>
          <w:szCs w:val="20"/>
          <w:vertAlign w:val="superscript"/>
        </w:rPr>
      </w:pPr>
    </w:p>
    <w:p w14:paraId="347F864E" w14:textId="77777777" w:rsidR="00C87F8C" w:rsidRPr="00AE7639" w:rsidRDefault="00C87F8C" w:rsidP="002165C5">
      <w:pPr>
        <w:rPr>
          <w:rFonts w:ascii="Arial" w:hAnsi="Arial" w:cs="Arial"/>
          <w:color w:val="FF0000"/>
          <w:sz w:val="18"/>
          <w:szCs w:val="18"/>
        </w:rPr>
      </w:pPr>
      <w:r w:rsidRPr="00AE7639">
        <w:rPr>
          <w:rFonts w:ascii="Arial" w:hAnsi="Arial" w:cs="Arial"/>
          <w:color w:val="FF0000"/>
          <w:sz w:val="18"/>
          <w:szCs w:val="18"/>
        </w:rPr>
        <w:t xml:space="preserve">Vlastní text posudku. </w:t>
      </w:r>
    </w:p>
    <w:p w14:paraId="1B502705" w14:textId="77777777" w:rsidR="00D13F46" w:rsidRDefault="00C87F8C" w:rsidP="00D13F46">
      <w:pPr>
        <w:spacing w:after="240"/>
        <w:rPr>
          <w:rFonts w:ascii="Arial" w:hAnsi="Arial" w:cs="Arial"/>
          <w:color w:val="FF0000"/>
          <w:sz w:val="18"/>
          <w:szCs w:val="18"/>
        </w:rPr>
      </w:pPr>
      <w:r w:rsidRPr="00AE7639">
        <w:rPr>
          <w:rFonts w:ascii="Arial" w:hAnsi="Arial" w:cs="Arial"/>
          <w:color w:val="FF0000"/>
          <w:sz w:val="18"/>
          <w:szCs w:val="18"/>
        </w:rPr>
        <w:t>Podle § 76 odst. 2 zákona o státní službě služební posudek vychází ze služebního hodnocení státního zaměstnance a smí obsahovat jen skutečnosti týkající se výkonu služby.</w:t>
      </w:r>
    </w:p>
    <w:p w14:paraId="6CF5A5A2" w14:textId="35EEB96F" w:rsidR="00D13F46" w:rsidRDefault="009E4921" w:rsidP="009E4921">
      <w:pPr>
        <w:spacing w:after="240"/>
        <w:jc w:val="both"/>
        <w:rPr>
          <w:rFonts w:ascii="Arial" w:hAnsi="Arial" w:cs="Arial"/>
          <w:color w:val="FF0000"/>
          <w:szCs w:val="18"/>
        </w:rPr>
      </w:pPr>
      <w:r>
        <w:rPr>
          <w:rFonts w:ascii="Arial" w:hAnsi="Arial" w:cs="Arial"/>
          <w:color w:val="FF0000"/>
          <w:szCs w:val="18"/>
        </w:rPr>
        <w:t xml:space="preserve">Titul Jméno Příjmení </w:t>
      </w:r>
      <w:r w:rsidRPr="004A0231">
        <w:rPr>
          <w:rFonts w:ascii="Arial" w:hAnsi="Arial" w:cs="Arial"/>
          <w:szCs w:val="18"/>
        </w:rPr>
        <w:t xml:space="preserve">(dále jen </w:t>
      </w:r>
      <w:r w:rsidRPr="004A408E">
        <w:rPr>
          <w:rFonts w:ascii="Arial" w:hAnsi="Arial" w:cs="Arial"/>
          <w:szCs w:val="18"/>
        </w:rPr>
        <w:t xml:space="preserve">„státní </w:t>
      </w:r>
      <w:r>
        <w:rPr>
          <w:rFonts w:ascii="Arial" w:hAnsi="Arial" w:cs="Arial"/>
          <w:color w:val="FF0000"/>
          <w:szCs w:val="18"/>
        </w:rPr>
        <w:t>zaměstnanec/ zaměstnankyně</w:t>
      </w:r>
      <w:r w:rsidR="00CA3496" w:rsidRPr="004A408E">
        <w:rPr>
          <w:rFonts w:ascii="Arial" w:hAnsi="Arial" w:cs="Arial"/>
          <w:szCs w:val="18"/>
        </w:rPr>
        <w:t>“</w:t>
      </w:r>
      <w:r w:rsidRPr="004A0231">
        <w:rPr>
          <w:rFonts w:ascii="Arial" w:hAnsi="Arial" w:cs="Arial"/>
          <w:szCs w:val="18"/>
        </w:rPr>
        <w:t>)</w:t>
      </w:r>
      <w:r>
        <w:rPr>
          <w:rFonts w:ascii="Arial" w:hAnsi="Arial" w:cs="Arial"/>
          <w:color w:val="FF0000"/>
          <w:szCs w:val="18"/>
        </w:rPr>
        <w:t xml:space="preserve"> byl/a přijat/a </w:t>
      </w:r>
      <w:r w:rsidRPr="004A0231">
        <w:rPr>
          <w:rFonts w:ascii="Arial" w:hAnsi="Arial" w:cs="Arial"/>
          <w:szCs w:val="18"/>
        </w:rPr>
        <w:t>do</w:t>
      </w:r>
      <w:r w:rsidR="00A733A8">
        <w:rPr>
          <w:rFonts w:ascii="Arial" w:hAnsi="Arial" w:cs="Arial"/>
          <w:szCs w:val="18"/>
        </w:rPr>
        <w:t> </w:t>
      </w:r>
      <w:r w:rsidRPr="004A0231">
        <w:rPr>
          <w:rFonts w:ascii="Arial" w:hAnsi="Arial" w:cs="Arial"/>
          <w:szCs w:val="18"/>
        </w:rPr>
        <w:t xml:space="preserve">služebního poměru s účinností od </w:t>
      </w:r>
      <w:r>
        <w:rPr>
          <w:rFonts w:ascii="Arial" w:hAnsi="Arial" w:cs="Arial"/>
          <w:color w:val="FF0000"/>
          <w:szCs w:val="18"/>
        </w:rPr>
        <w:t xml:space="preserve">X. měsíc 20XX </w:t>
      </w:r>
      <w:r w:rsidRPr="004A0231">
        <w:rPr>
          <w:rFonts w:ascii="Arial" w:hAnsi="Arial" w:cs="Arial"/>
          <w:szCs w:val="18"/>
        </w:rPr>
        <w:t>na základě výsledku výběrového řízení. Služební poměr</w:t>
      </w:r>
      <w:r>
        <w:rPr>
          <w:rFonts w:ascii="Arial" w:hAnsi="Arial" w:cs="Arial"/>
          <w:color w:val="FF0000"/>
          <w:szCs w:val="18"/>
        </w:rPr>
        <w:t xml:space="preserve"> státního zaměstnance/státní zaměstnankyně </w:t>
      </w:r>
      <w:r w:rsidRPr="004A0231">
        <w:rPr>
          <w:rFonts w:ascii="Arial" w:hAnsi="Arial" w:cs="Arial"/>
          <w:szCs w:val="18"/>
        </w:rPr>
        <w:t xml:space="preserve">skončil podle </w:t>
      </w:r>
      <w:r>
        <w:rPr>
          <w:rFonts w:ascii="Arial" w:hAnsi="Arial" w:cs="Arial"/>
          <w:color w:val="FF0000"/>
          <w:szCs w:val="18"/>
        </w:rPr>
        <w:t xml:space="preserve">§ X </w:t>
      </w:r>
      <w:r w:rsidRPr="004A0231">
        <w:rPr>
          <w:rFonts w:ascii="Arial" w:hAnsi="Arial" w:cs="Arial"/>
          <w:szCs w:val="18"/>
        </w:rPr>
        <w:t>zákona o</w:t>
      </w:r>
      <w:r w:rsidR="00CA3496">
        <w:rPr>
          <w:rFonts w:ascii="Arial" w:hAnsi="Arial" w:cs="Arial"/>
          <w:szCs w:val="18"/>
        </w:rPr>
        <w:t> </w:t>
      </w:r>
      <w:r w:rsidRPr="004A0231">
        <w:rPr>
          <w:rFonts w:ascii="Arial" w:hAnsi="Arial" w:cs="Arial"/>
          <w:szCs w:val="18"/>
        </w:rPr>
        <w:t>státní službě dnem</w:t>
      </w:r>
      <w:r>
        <w:rPr>
          <w:rFonts w:ascii="Arial" w:hAnsi="Arial" w:cs="Arial"/>
          <w:color w:val="FF0000"/>
          <w:szCs w:val="18"/>
        </w:rPr>
        <w:t xml:space="preserve"> X. měsíc 20XX.</w:t>
      </w:r>
    </w:p>
    <w:p w14:paraId="26E0283F" w14:textId="6FEB2FD2" w:rsidR="00FC7F13" w:rsidRDefault="009E4921" w:rsidP="00FC7F13">
      <w:pPr>
        <w:spacing w:after="240"/>
        <w:jc w:val="both"/>
        <w:rPr>
          <w:rFonts w:ascii="Arial" w:hAnsi="Arial" w:cs="Arial"/>
          <w:color w:val="FF0000"/>
          <w:szCs w:val="18"/>
        </w:rPr>
      </w:pPr>
      <w:r w:rsidRPr="004A408E">
        <w:rPr>
          <w:rFonts w:ascii="Arial" w:hAnsi="Arial" w:cs="Arial"/>
          <w:szCs w:val="18"/>
        </w:rPr>
        <w:t xml:space="preserve">Státní </w:t>
      </w:r>
      <w:r>
        <w:rPr>
          <w:rFonts w:ascii="Arial" w:hAnsi="Arial" w:cs="Arial"/>
          <w:color w:val="FF0000"/>
          <w:szCs w:val="18"/>
        </w:rPr>
        <w:t xml:space="preserve">zaměstnanec/ zaměstnankyně byl/a zařazen/a </w:t>
      </w:r>
      <w:r w:rsidRPr="004A0231">
        <w:rPr>
          <w:rFonts w:ascii="Arial" w:hAnsi="Arial" w:cs="Arial"/>
          <w:szCs w:val="18"/>
        </w:rPr>
        <w:t>v</w:t>
      </w:r>
      <w:r>
        <w:rPr>
          <w:rFonts w:ascii="Arial" w:hAnsi="Arial" w:cs="Arial"/>
          <w:color w:val="FF0000"/>
          <w:szCs w:val="18"/>
        </w:rPr>
        <w:t xml:space="preserve"> (název organizačního útvaru), </w:t>
      </w:r>
      <w:r w:rsidRPr="004A0231">
        <w:rPr>
          <w:rFonts w:ascii="Arial" w:hAnsi="Arial" w:cs="Arial"/>
          <w:szCs w:val="18"/>
        </w:rPr>
        <w:t>následně v</w:t>
      </w:r>
      <w:r>
        <w:rPr>
          <w:rFonts w:ascii="Arial" w:hAnsi="Arial" w:cs="Arial"/>
          <w:color w:val="FF0000"/>
          <w:szCs w:val="18"/>
        </w:rPr>
        <w:t xml:space="preserve"> (název organizačního útvaru; doplňuje se pouze v případě, že docházelo ke</w:t>
      </w:r>
      <w:r w:rsidR="00A733A8">
        <w:rPr>
          <w:rFonts w:ascii="Arial" w:hAnsi="Arial" w:cs="Arial"/>
          <w:color w:val="FF0000"/>
          <w:szCs w:val="18"/>
        </w:rPr>
        <w:t> </w:t>
      </w:r>
      <w:r>
        <w:rPr>
          <w:rFonts w:ascii="Arial" w:hAnsi="Arial" w:cs="Arial"/>
          <w:color w:val="FF0000"/>
          <w:szCs w:val="18"/>
        </w:rPr>
        <w:t xml:space="preserve">změnám služebního zařazení státního zaměstnance). </w:t>
      </w:r>
      <w:r w:rsidRPr="004A0231">
        <w:rPr>
          <w:rFonts w:ascii="Arial" w:hAnsi="Arial" w:cs="Arial"/>
          <w:szCs w:val="18"/>
        </w:rPr>
        <w:t>Náplní</w:t>
      </w:r>
      <w:r>
        <w:rPr>
          <w:rFonts w:ascii="Arial" w:hAnsi="Arial" w:cs="Arial"/>
          <w:color w:val="FF0000"/>
          <w:szCs w:val="18"/>
        </w:rPr>
        <w:t xml:space="preserve"> jeho/její </w:t>
      </w:r>
      <w:r w:rsidRPr="004A0231">
        <w:rPr>
          <w:rFonts w:ascii="Arial" w:hAnsi="Arial" w:cs="Arial"/>
          <w:szCs w:val="18"/>
        </w:rPr>
        <w:t xml:space="preserve">činnosti bylo zejména </w:t>
      </w:r>
      <w:r>
        <w:rPr>
          <w:rFonts w:ascii="Arial" w:hAnsi="Arial" w:cs="Arial"/>
          <w:color w:val="FF0000"/>
          <w:szCs w:val="18"/>
        </w:rPr>
        <w:t xml:space="preserve">(je třeba doplnit nejvýznamnější a nejčastěji vykonávané činnosti podle charakteristiky služebního místa; docházelo-li ke změnám činností, pak je třeba uvést nejčastěji vykonávané činnosti v průběhu </w:t>
      </w:r>
      <w:r w:rsidR="00FC7F13">
        <w:rPr>
          <w:rFonts w:ascii="Arial" w:hAnsi="Arial" w:cs="Arial"/>
          <w:color w:val="FF0000"/>
          <w:szCs w:val="18"/>
        </w:rPr>
        <w:t>celého služebního poměru).</w:t>
      </w:r>
    </w:p>
    <w:p w14:paraId="0074BE0D" w14:textId="27F83D4D" w:rsidR="009E4921" w:rsidRPr="004A0231" w:rsidRDefault="00E94E34" w:rsidP="00FC7F13">
      <w:pPr>
        <w:spacing w:after="240"/>
        <w:jc w:val="both"/>
        <w:rPr>
          <w:rFonts w:ascii="Arial" w:hAnsi="Arial" w:cs="Arial"/>
          <w:szCs w:val="18"/>
        </w:rPr>
      </w:pPr>
      <w:r w:rsidRPr="004A408E">
        <w:rPr>
          <w:rFonts w:ascii="Arial" w:hAnsi="Arial" w:cs="Arial"/>
          <w:color w:val="FF0000"/>
          <w:szCs w:val="18"/>
        </w:rPr>
        <w:t xml:space="preserve">Státnímu zaměstnanci/ zaměstnankyni </w:t>
      </w:r>
      <w:r>
        <w:rPr>
          <w:rFonts w:ascii="Arial" w:hAnsi="Arial" w:cs="Arial"/>
          <w:szCs w:val="18"/>
        </w:rPr>
        <w:t xml:space="preserve">bylo za trvání </w:t>
      </w:r>
      <w:r w:rsidR="00FA355A" w:rsidRPr="004A408E">
        <w:rPr>
          <w:rFonts w:ascii="Arial" w:hAnsi="Arial" w:cs="Arial"/>
          <w:color w:val="FF0000"/>
          <w:szCs w:val="18"/>
        </w:rPr>
        <w:t>jeho/</w:t>
      </w:r>
      <w:r w:rsidRPr="004A408E">
        <w:rPr>
          <w:rFonts w:ascii="Arial" w:hAnsi="Arial" w:cs="Arial"/>
          <w:color w:val="FF0000"/>
          <w:szCs w:val="18"/>
        </w:rPr>
        <w:t xml:space="preserve">jejího </w:t>
      </w:r>
      <w:r>
        <w:rPr>
          <w:rFonts w:ascii="Arial" w:hAnsi="Arial" w:cs="Arial"/>
          <w:szCs w:val="18"/>
        </w:rPr>
        <w:t xml:space="preserve">služebního poměru </w:t>
      </w:r>
      <w:r w:rsidRPr="00A733A8">
        <w:rPr>
          <w:rFonts w:ascii="Arial" w:hAnsi="Arial" w:cs="Arial"/>
          <w:szCs w:val="18"/>
        </w:rPr>
        <w:t>provedeno</w:t>
      </w:r>
      <w:r w:rsidRPr="004A408E">
        <w:rPr>
          <w:rFonts w:ascii="Arial" w:hAnsi="Arial" w:cs="Arial"/>
          <w:color w:val="FF0000"/>
          <w:szCs w:val="18"/>
        </w:rPr>
        <w:t xml:space="preserve"> </w:t>
      </w:r>
      <w:r w:rsidR="00C24A85" w:rsidRPr="004A408E">
        <w:rPr>
          <w:rFonts w:ascii="Arial" w:hAnsi="Arial" w:cs="Arial"/>
          <w:color w:val="FF0000"/>
          <w:szCs w:val="18"/>
        </w:rPr>
        <w:t>služební hodnocení/mimořádné služební hodnocení/bylo prováděno pravidelné služební hodnocení (pokud byla služebním orgánem stanovena periodicita provádění služebního hodnocení)</w:t>
      </w:r>
      <w:r w:rsidR="00C24A85" w:rsidRPr="00A733A8">
        <w:rPr>
          <w:rFonts w:ascii="Arial" w:hAnsi="Arial" w:cs="Arial"/>
          <w:szCs w:val="18"/>
        </w:rPr>
        <w:t>.</w:t>
      </w:r>
      <w:r w:rsidR="00C24A85">
        <w:rPr>
          <w:rFonts w:ascii="Arial" w:hAnsi="Arial" w:cs="Arial"/>
          <w:color w:val="FF0000"/>
          <w:szCs w:val="18"/>
        </w:rPr>
        <w:t xml:space="preserve"> </w:t>
      </w:r>
      <w:r w:rsidR="00F14589" w:rsidRPr="004A0231">
        <w:rPr>
          <w:rFonts w:ascii="Arial" w:hAnsi="Arial" w:cs="Arial"/>
          <w:szCs w:val="18"/>
        </w:rPr>
        <w:t>Výkon služby</w:t>
      </w:r>
      <w:r w:rsidR="00F14589">
        <w:rPr>
          <w:rFonts w:ascii="Arial" w:hAnsi="Arial" w:cs="Arial"/>
          <w:color w:val="FF0000"/>
          <w:szCs w:val="18"/>
        </w:rPr>
        <w:t xml:space="preserve"> státního zaměstnance/ zaměstnankyně </w:t>
      </w:r>
      <w:r w:rsidR="00F14589" w:rsidRPr="004A0231">
        <w:rPr>
          <w:rFonts w:ascii="Arial" w:hAnsi="Arial" w:cs="Arial"/>
          <w:szCs w:val="18"/>
        </w:rPr>
        <w:t xml:space="preserve">byl </w:t>
      </w:r>
      <w:r w:rsidR="00F14589">
        <w:rPr>
          <w:rFonts w:ascii="Arial" w:hAnsi="Arial" w:cs="Arial"/>
          <w:color w:val="FF0000"/>
          <w:szCs w:val="18"/>
        </w:rPr>
        <w:t>(charakterizujte – např. podstandardní, mírně podstandardní, standardní, nadstandardní, vysoce nadstandardní), se zlepšující se/zhoršující se tendencí/ stabilní</w:t>
      </w:r>
      <w:r w:rsidR="00F14589" w:rsidRPr="004A0231">
        <w:rPr>
          <w:rFonts w:ascii="Arial" w:hAnsi="Arial" w:cs="Arial"/>
          <w:szCs w:val="18"/>
        </w:rPr>
        <w:t>, jak vyplývá z</w:t>
      </w:r>
      <w:r w:rsidR="005756A4" w:rsidRPr="004A0231">
        <w:rPr>
          <w:rFonts w:ascii="Arial" w:hAnsi="Arial" w:cs="Arial"/>
          <w:szCs w:val="18"/>
        </w:rPr>
        <w:t> </w:t>
      </w:r>
      <w:r w:rsidR="00F14589" w:rsidRPr="004A0231">
        <w:rPr>
          <w:rFonts w:ascii="Arial" w:hAnsi="Arial" w:cs="Arial"/>
          <w:szCs w:val="18"/>
        </w:rPr>
        <w:t>výsledků</w:t>
      </w:r>
      <w:r w:rsidR="005756A4" w:rsidRPr="004A0231">
        <w:rPr>
          <w:rFonts w:ascii="Arial" w:hAnsi="Arial" w:cs="Arial"/>
          <w:szCs w:val="18"/>
        </w:rPr>
        <w:t xml:space="preserve"> jednotlivých služebních hodnocení. V</w:t>
      </w:r>
      <w:r>
        <w:rPr>
          <w:rFonts w:ascii="Arial" w:hAnsi="Arial" w:cs="Arial"/>
          <w:szCs w:val="18"/>
        </w:rPr>
        <w:t>e</w:t>
      </w:r>
      <w:r w:rsidR="005756A4" w:rsidRPr="004A0231">
        <w:rPr>
          <w:rFonts w:ascii="Arial" w:hAnsi="Arial" w:cs="Arial"/>
          <w:szCs w:val="18"/>
        </w:rPr>
        <w:t> služebních hodnocení</w:t>
      </w:r>
      <w:r w:rsidR="005756A4">
        <w:rPr>
          <w:rFonts w:ascii="Arial" w:hAnsi="Arial" w:cs="Arial"/>
          <w:color w:val="FF0000"/>
          <w:szCs w:val="18"/>
        </w:rPr>
        <w:t xml:space="preserve"> </w:t>
      </w:r>
      <w:r w:rsidR="005756A4" w:rsidRPr="004A408E">
        <w:rPr>
          <w:rFonts w:ascii="Arial" w:hAnsi="Arial" w:cs="Arial"/>
          <w:szCs w:val="18"/>
        </w:rPr>
        <w:t xml:space="preserve">státní </w:t>
      </w:r>
      <w:r w:rsidR="005756A4">
        <w:rPr>
          <w:rFonts w:ascii="Arial" w:hAnsi="Arial" w:cs="Arial"/>
          <w:color w:val="FF0000"/>
          <w:szCs w:val="18"/>
        </w:rPr>
        <w:t xml:space="preserve">zaměstnanec/ zaměstnankyně dosahoval/a vynikajících/velmi dobrých/dobrých/dostačujících/nevyhovujících </w:t>
      </w:r>
      <w:r w:rsidR="005756A4" w:rsidRPr="004A0231">
        <w:rPr>
          <w:rFonts w:ascii="Arial" w:hAnsi="Arial" w:cs="Arial"/>
          <w:szCs w:val="18"/>
        </w:rPr>
        <w:t>výsledků.</w:t>
      </w:r>
      <w:r w:rsidR="005756A4">
        <w:rPr>
          <w:rFonts w:ascii="Arial" w:hAnsi="Arial" w:cs="Arial"/>
          <w:color w:val="FF0000"/>
          <w:szCs w:val="18"/>
        </w:rPr>
        <w:t xml:space="preserve"> Státnímu zaměstnanci/ zaměstnankyni byly/nebyly pravidelně/příležitostně </w:t>
      </w:r>
      <w:r w:rsidR="005756A4" w:rsidRPr="004A0231">
        <w:rPr>
          <w:rFonts w:ascii="Arial" w:hAnsi="Arial" w:cs="Arial"/>
          <w:szCs w:val="18"/>
        </w:rPr>
        <w:t xml:space="preserve">poskytovány odměny za úspěšné plnění mimořádných nebo zvlášť významných služebních úkolů, jakož i za úspěšné plnění naléhavých služebních úkolů za nepřítomné státní zaměstnance. </w:t>
      </w:r>
    </w:p>
    <w:p w14:paraId="19AB9EF0" w14:textId="79548817" w:rsidR="005756A4" w:rsidRDefault="005756A4" w:rsidP="00FC7F13">
      <w:pPr>
        <w:spacing w:after="240"/>
        <w:jc w:val="both"/>
        <w:rPr>
          <w:rFonts w:ascii="Arial" w:hAnsi="Arial" w:cs="Arial"/>
          <w:color w:val="FF0000"/>
          <w:szCs w:val="18"/>
        </w:rPr>
      </w:pPr>
      <w:r>
        <w:rPr>
          <w:rFonts w:ascii="Arial" w:hAnsi="Arial" w:cs="Arial"/>
          <w:color w:val="FF0000"/>
          <w:szCs w:val="18"/>
        </w:rPr>
        <w:lastRenderedPageBreak/>
        <w:t>Následuje zobecněné zhodnocení plnění jed</w:t>
      </w:r>
      <w:r w:rsidR="001B54E1">
        <w:rPr>
          <w:rFonts w:ascii="Arial" w:hAnsi="Arial" w:cs="Arial"/>
          <w:color w:val="FF0000"/>
          <w:szCs w:val="18"/>
        </w:rPr>
        <w:t>notlivých hodnoticích kritérií. J</w:t>
      </w:r>
      <w:r>
        <w:rPr>
          <w:rFonts w:ascii="Arial" w:hAnsi="Arial" w:cs="Arial"/>
          <w:color w:val="FF0000"/>
          <w:szCs w:val="18"/>
        </w:rPr>
        <w:t xml:space="preserve">e třeba </w:t>
      </w:r>
      <w:r w:rsidR="001B54E1">
        <w:rPr>
          <w:rFonts w:ascii="Arial" w:hAnsi="Arial" w:cs="Arial"/>
          <w:color w:val="FF0000"/>
          <w:szCs w:val="18"/>
        </w:rPr>
        <w:t xml:space="preserve">tedy </w:t>
      </w:r>
      <w:r>
        <w:rPr>
          <w:rFonts w:ascii="Arial" w:hAnsi="Arial" w:cs="Arial"/>
          <w:color w:val="FF0000"/>
          <w:szCs w:val="18"/>
        </w:rPr>
        <w:t xml:space="preserve">zhodnotit </w:t>
      </w:r>
      <w:r w:rsidR="00FD7C43">
        <w:rPr>
          <w:rFonts w:ascii="Arial" w:hAnsi="Arial" w:cs="Arial"/>
          <w:color w:val="FF0000"/>
          <w:szCs w:val="18"/>
        </w:rPr>
        <w:t>kvalit</w:t>
      </w:r>
      <w:r w:rsidR="00D17E65">
        <w:rPr>
          <w:rFonts w:ascii="Arial" w:hAnsi="Arial" w:cs="Arial"/>
          <w:color w:val="FF0000"/>
          <w:szCs w:val="18"/>
        </w:rPr>
        <w:t>u</w:t>
      </w:r>
      <w:r w:rsidR="00FD7C43">
        <w:rPr>
          <w:rFonts w:ascii="Arial" w:hAnsi="Arial" w:cs="Arial"/>
          <w:color w:val="FF0000"/>
          <w:szCs w:val="18"/>
        </w:rPr>
        <w:t xml:space="preserve"> výkonu státní služby z hlediska správnosti, rychlosti a samostatnosti</w:t>
      </w:r>
      <w:r w:rsidR="001B54E1">
        <w:rPr>
          <w:rFonts w:ascii="Arial" w:hAnsi="Arial" w:cs="Arial"/>
          <w:color w:val="FF0000"/>
          <w:szCs w:val="18"/>
        </w:rPr>
        <w:t xml:space="preserve"> v souladu se stanovenými individuálními cíli</w:t>
      </w:r>
      <w:r w:rsidR="00FD7C43">
        <w:rPr>
          <w:rFonts w:ascii="Arial" w:hAnsi="Arial" w:cs="Arial"/>
          <w:color w:val="FF0000"/>
          <w:szCs w:val="18"/>
        </w:rPr>
        <w:t>, množství plněných služebních úkolů a služební temp</w:t>
      </w:r>
      <w:r w:rsidR="00441619">
        <w:rPr>
          <w:rFonts w:ascii="Arial" w:hAnsi="Arial" w:cs="Arial"/>
          <w:color w:val="FF0000"/>
          <w:szCs w:val="18"/>
        </w:rPr>
        <w:t>o</w:t>
      </w:r>
      <w:r w:rsidR="00D17E65">
        <w:rPr>
          <w:rFonts w:ascii="Arial" w:hAnsi="Arial" w:cs="Arial"/>
          <w:color w:val="FF0000"/>
          <w:szCs w:val="18"/>
        </w:rPr>
        <w:t xml:space="preserve"> a osobní přístup státního zaměstnance/ zaměstnankyně.</w:t>
      </w:r>
      <w:r w:rsidR="00FD7C43">
        <w:rPr>
          <w:rFonts w:ascii="Arial" w:hAnsi="Arial" w:cs="Arial"/>
          <w:color w:val="FF0000"/>
          <w:szCs w:val="18"/>
        </w:rPr>
        <w:t xml:space="preserve"> Jednalo-li se o</w:t>
      </w:r>
      <w:r w:rsidR="00CA3496">
        <w:rPr>
          <w:rFonts w:ascii="Arial" w:hAnsi="Arial" w:cs="Arial"/>
          <w:color w:val="FF0000"/>
          <w:szCs w:val="18"/>
        </w:rPr>
        <w:t> </w:t>
      </w:r>
      <w:r w:rsidR="00FD7C43">
        <w:rPr>
          <w:rFonts w:ascii="Arial" w:hAnsi="Arial" w:cs="Arial"/>
          <w:color w:val="FF0000"/>
          <w:szCs w:val="18"/>
        </w:rPr>
        <w:t xml:space="preserve">představeného, je třeba rovněž </w:t>
      </w:r>
      <w:r w:rsidR="00D17E65">
        <w:rPr>
          <w:rFonts w:ascii="Arial" w:hAnsi="Arial" w:cs="Arial"/>
          <w:color w:val="FF0000"/>
          <w:szCs w:val="18"/>
        </w:rPr>
        <w:t xml:space="preserve">zhodnotit výkon služby z hlediska organizování, řízení, kontrolování a hodnocení výkonu </w:t>
      </w:r>
      <w:r w:rsidR="00441619">
        <w:rPr>
          <w:rFonts w:ascii="Arial" w:hAnsi="Arial" w:cs="Arial"/>
          <w:color w:val="FF0000"/>
          <w:szCs w:val="18"/>
        </w:rPr>
        <w:t xml:space="preserve">státní </w:t>
      </w:r>
      <w:r w:rsidR="00D17E65">
        <w:rPr>
          <w:rFonts w:ascii="Arial" w:hAnsi="Arial" w:cs="Arial"/>
          <w:color w:val="FF0000"/>
          <w:szCs w:val="18"/>
        </w:rPr>
        <w:t xml:space="preserve">služby podřízených státních zaměstnanců a výkonu práce podřízených zaměstnanců. </w:t>
      </w:r>
    </w:p>
    <w:p w14:paraId="67FD2917" w14:textId="2B501D7C" w:rsidR="00FD7C43" w:rsidRDefault="007647F8" w:rsidP="00FC7F13">
      <w:pPr>
        <w:spacing w:after="240"/>
        <w:jc w:val="both"/>
        <w:rPr>
          <w:rFonts w:ascii="Arial" w:hAnsi="Arial" w:cs="Arial"/>
          <w:color w:val="FF0000"/>
          <w:szCs w:val="18"/>
        </w:rPr>
      </w:pPr>
      <w:r>
        <w:rPr>
          <w:rFonts w:ascii="Arial" w:hAnsi="Arial" w:cs="Arial"/>
          <w:color w:val="FF0000"/>
          <w:szCs w:val="18"/>
        </w:rPr>
        <w:t>S</w:t>
      </w:r>
      <w:r w:rsidR="00FD7C43">
        <w:rPr>
          <w:rFonts w:ascii="Arial" w:hAnsi="Arial" w:cs="Arial"/>
          <w:color w:val="FF0000"/>
          <w:szCs w:val="18"/>
        </w:rPr>
        <w:t>tátní</w:t>
      </w:r>
      <w:r w:rsidR="00522083">
        <w:rPr>
          <w:rFonts w:ascii="Arial" w:hAnsi="Arial" w:cs="Arial"/>
          <w:color w:val="FF0000"/>
          <w:szCs w:val="18"/>
        </w:rPr>
        <w:t>mu</w:t>
      </w:r>
      <w:r w:rsidR="00FD7C43">
        <w:rPr>
          <w:rFonts w:ascii="Arial" w:hAnsi="Arial" w:cs="Arial"/>
          <w:color w:val="FF0000"/>
          <w:szCs w:val="18"/>
        </w:rPr>
        <w:t xml:space="preserve"> zaměstnanc</w:t>
      </w:r>
      <w:r w:rsidR="00522083">
        <w:rPr>
          <w:rFonts w:ascii="Arial" w:hAnsi="Arial" w:cs="Arial"/>
          <w:color w:val="FF0000"/>
          <w:szCs w:val="18"/>
        </w:rPr>
        <w:t>i</w:t>
      </w:r>
      <w:r w:rsidR="00FD7C43">
        <w:rPr>
          <w:rFonts w:ascii="Arial" w:hAnsi="Arial" w:cs="Arial"/>
          <w:color w:val="FF0000"/>
          <w:szCs w:val="18"/>
        </w:rPr>
        <w:t>/zaměstnankyn</w:t>
      </w:r>
      <w:r w:rsidR="00522083">
        <w:rPr>
          <w:rFonts w:ascii="Arial" w:hAnsi="Arial" w:cs="Arial"/>
          <w:color w:val="FF0000"/>
          <w:szCs w:val="18"/>
        </w:rPr>
        <w:t>i</w:t>
      </w:r>
      <w:r w:rsidR="00FD7C43">
        <w:rPr>
          <w:rFonts w:ascii="Arial" w:hAnsi="Arial" w:cs="Arial"/>
          <w:color w:val="FF0000"/>
          <w:szCs w:val="18"/>
        </w:rPr>
        <w:t xml:space="preserve"> </w:t>
      </w:r>
      <w:r w:rsidR="00522083">
        <w:rPr>
          <w:rFonts w:ascii="Arial" w:hAnsi="Arial" w:cs="Arial"/>
          <w:color w:val="FF0000"/>
          <w:szCs w:val="18"/>
        </w:rPr>
        <w:t>byl</w:t>
      </w:r>
      <w:r>
        <w:rPr>
          <w:rFonts w:ascii="Arial" w:hAnsi="Arial" w:cs="Arial"/>
          <w:color w:val="FF0000"/>
          <w:szCs w:val="18"/>
        </w:rPr>
        <w:t>o/nebylo</w:t>
      </w:r>
      <w:r w:rsidR="00522083">
        <w:rPr>
          <w:rFonts w:ascii="Arial" w:hAnsi="Arial" w:cs="Arial"/>
          <w:color w:val="FF0000"/>
          <w:szCs w:val="18"/>
        </w:rPr>
        <w:t xml:space="preserve"> uložen</w:t>
      </w:r>
      <w:r>
        <w:rPr>
          <w:rFonts w:ascii="Arial" w:hAnsi="Arial" w:cs="Arial"/>
          <w:color w:val="FF0000"/>
          <w:szCs w:val="18"/>
        </w:rPr>
        <w:t xml:space="preserve">o písemné napomenutí za porušení povinnosti státního zaměstnance. </w:t>
      </w:r>
      <w:r>
        <w:rPr>
          <w:rFonts w:ascii="Arial" w:hAnsi="Arial" w:cs="Arial"/>
          <w:color w:val="FF0000"/>
          <w:szCs w:val="18"/>
        </w:rPr>
        <w:t>Státnímu zaměstnanci/ zaměstnankyni byla/nebyla udělena písemná výtka za drobné nedostatky ve službě</w:t>
      </w:r>
      <w:r w:rsidR="001B54E1">
        <w:rPr>
          <w:rStyle w:val="Znakapoznpodarou"/>
          <w:rFonts w:ascii="Arial" w:hAnsi="Arial" w:cs="Arial"/>
          <w:color w:val="FF0000"/>
          <w:szCs w:val="18"/>
        </w:rPr>
        <w:footnoteReference w:id="2"/>
      </w:r>
      <w:r w:rsidR="001B54E1">
        <w:rPr>
          <w:rFonts w:ascii="Arial" w:hAnsi="Arial" w:cs="Arial"/>
          <w:color w:val="FF0000"/>
          <w:szCs w:val="18"/>
        </w:rPr>
        <w:t>.</w:t>
      </w:r>
    </w:p>
    <w:p w14:paraId="11114E0E" w14:textId="77777777" w:rsidR="00794E72" w:rsidRDefault="00794E72" w:rsidP="002165C5"/>
    <w:p w14:paraId="5FEC2CC0" w14:textId="77777777" w:rsidR="00794E72" w:rsidRDefault="00794E72" w:rsidP="002165C5"/>
    <w:p w14:paraId="027DAE66" w14:textId="77777777" w:rsidR="00794E72" w:rsidRDefault="00794E72" w:rsidP="002165C5"/>
    <w:p w14:paraId="2A984111" w14:textId="77777777" w:rsidR="00794E72" w:rsidRPr="00794E72" w:rsidRDefault="00794E72" w:rsidP="00794E72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>
        <w:t xml:space="preserve">                                                                                               </w:t>
      </w:r>
      <w:r w:rsidRPr="00794E72">
        <w:rPr>
          <w:rFonts w:ascii="Arial" w:hAnsi="Arial" w:cs="Arial"/>
          <w:color w:val="FF0000"/>
        </w:rPr>
        <w:t>Jméno, příjmení, funkce a podpis</w:t>
      </w:r>
    </w:p>
    <w:p w14:paraId="2E0503FE" w14:textId="77777777" w:rsidR="00794E72" w:rsidRPr="00794E72" w:rsidRDefault="00794E72" w:rsidP="00794E72">
      <w:pPr>
        <w:spacing w:after="200" w:line="240" w:lineRule="auto"/>
        <w:contextualSpacing/>
        <w:jc w:val="both"/>
        <w:rPr>
          <w:rFonts w:ascii="Arial" w:hAnsi="Arial" w:cs="Arial"/>
          <w:color w:val="FF0000"/>
        </w:rPr>
      </w:pPr>
      <w:r w:rsidRPr="00794E72">
        <w:rPr>
          <w:rFonts w:ascii="Arial" w:hAnsi="Arial" w:cs="Arial"/>
          <w:color w:val="FF0000"/>
        </w:rPr>
        <w:tab/>
      </w:r>
      <w:r w:rsidRPr="00794E72">
        <w:rPr>
          <w:rFonts w:ascii="Arial" w:hAnsi="Arial" w:cs="Arial"/>
          <w:color w:val="FF0000"/>
        </w:rPr>
        <w:tab/>
      </w:r>
      <w:r w:rsidRPr="00794E72">
        <w:rPr>
          <w:rFonts w:ascii="Arial" w:hAnsi="Arial" w:cs="Arial"/>
          <w:color w:val="FF0000"/>
        </w:rPr>
        <w:tab/>
      </w:r>
      <w:r w:rsidRPr="00794E72">
        <w:rPr>
          <w:rFonts w:ascii="Arial" w:hAnsi="Arial" w:cs="Arial"/>
          <w:color w:val="FF0000"/>
        </w:rPr>
        <w:tab/>
      </w:r>
      <w:r w:rsidRPr="00794E72">
        <w:rPr>
          <w:rFonts w:ascii="Arial" w:hAnsi="Arial" w:cs="Arial"/>
          <w:color w:val="FF0000"/>
        </w:rPr>
        <w:tab/>
      </w:r>
      <w:r w:rsidRPr="00794E72">
        <w:rPr>
          <w:rFonts w:ascii="Arial" w:hAnsi="Arial" w:cs="Arial"/>
          <w:color w:val="FF0000"/>
        </w:rPr>
        <w:tab/>
      </w:r>
      <w:r w:rsidRPr="00794E72">
        <w:rPr>
          <w:rFonts w:ascii="Arial" w:hAnsi="Arial" w:cs="Arial"/>
          <w:color w:val="FF0000"/>
        </w:rPr>
        <w:tab/>
        <w:t xml:space="preserve">           služebního orgánu</w:t>
      </w:r>
    </w:p>
    <w:p w14:paraId="1176F773" w14:textId="77777777" w:rsidR="00794E72" w:rsidRDefault="00794E72" w:rsidP="002165C5"/>
    <w:p w14:paraId="1BFFB7E4" w14:textId="77777777" w:rsidR="00794E72" w:rsidRDefault="00794E72" w:rsidP="002165C5"/>
    <w:p w14:paraId="3C3E79C0" w14:textId="77777777" w:rsidR="00794E72" w:rsidRDefault="00794E72" w:rsidP="002165C5"/>
    <w:p w14:paraId="43D17F03" w14:textId="77777777" w:rsidR="00D82E74" w:rsidRDefault="00D82E74" w:rsidP="002165C5"/>
    <w:p w14:paraId="57025BC6" w14:textId="77777777" w:rsidR="00D82E74" w:rsidRDefault="00D82E74" w:rsidP="002165C5"/>
    <w:p w14:paraId="108791ED" w14:textId="77777777" w:rsidR="00D82E74" w:rsidRDefault="00D82E74" w:rsidP="002165C5"/>
    <w:p w14:paraId="3BF5E027" w14:textId="77777777" w:rsidR="00D82E74" w:rsidRDefault="00D82E74" w:rsidP="002165C5"/>
    <w:p w14:paraId="62A514B4" w14:textId="77777777" w:rsidR="00D82E74" w:rsidRDefault="00D82E74" w:rsidP="002165C5"/>
    <w:p w14:paraId="721823BD" w14:textId="77777777" w:rsidR="00D82E74" w:rsidRDefault="00D82E74" w:rsidP="002165C5"/>
    <w:p w14:paraId="23200E83" w14:textId="77777777" w:rsidR="00CA3496" w:rsidRDefault="00CA3496" w:rsidP="002165C5"/>
    <w:p w14:paraId="1FD96D04" w14:textId="77777777" w:rsidR="00CA3496" w:rsidRDefault="00CA3496" w:rsidP="002165C5"/>
    <w:p w14:paraId="7337F97B" w14:textId="77777777" w:rsidR="00D82E74" w:rsidRDefault="00D82E74" w:rsidP="002165C5"/>
    <w:p w14:paraId="456AEB61" w14:textId="296A57FC" w:rsidR="00794E72" w:rsidRPr="004A408E" w:rsidRDefault="00A84C0B" w:rsidP="00794E72">
      <w:pPr>
        <w:tabs>
          <w:tab w:val="left" w:pos="5812"/>
        </w:tabs>
        <w:spacing w:line="240" w:lineRule="auto"/>
        <w:rPr>
          <w:rFonts w:ascii="Arial" w:eastAsia="Times New Roman" w:hAnsi="Arial" w:cs="Arial"/>
          <w:lang w:eastAsia="cs-CZ"/>
        </w:rPr>
      </w:pPr>
      <w:r w:rsidRPr="004A408E">
        <w:rPr>
          <w:rFonts w:ascii="Arial" w:hAnsi="Arial" w:cs="Arial"/>
        </w:rPr>
        <w:t>V</w:t>
      </w:r>
      <w:r w:rsidR="00794E72" w:rsidRPr="004A408E">
        <w:rPr>
          <w:rFonts w:ascii="Arial" w:hAnsi="Arial" w:cs="Arial"/>
        </w:rPr>
        <w:t xml:space="preserve"> </w:t>
      </w:r>
      <w:r w:rsidRPr="00A84C0B">
        <w:rPr>
          <w:rFonts w:ascii="Arial" w:eastAsia="Times New Roman" w:hAnsi="Arial" w:cs="Arial"/>
          <w:color w:val="FF0000"/>
          <w:lang w:eastAsia="cs-CZ"/>
        </w:rPr>
        <w:t>M</w:t>
      </w:r>
      <w:r w:rsidR="00794E72" w:rsidRPr="004A408E">
        <w:rPr>
          <w:rFonts w:ascii="Arial" w:eastAsia="Times New Roman" w:hAnsi="Arial" w:cs="Arial"/>
          <w:color w:val="FF0000"/>
          <w:lang w:eastAsia="cs-CZ"/>
        </w:rPr>
        <w:t>ísto</w:t>
      </w:r>
      <w:r w:rsidR="00794E72" w:rsidRPr="004A408E">
        <w:rPr>
          <w:rFonts w:ascii="Arial" w:eastAsia="Times New Roman" w:hAnsi="Arial" w:cs="Arial"/>
          <w:lang w:eastAsia="cs-CZ"/>
        </w:rPr>
        <w:t xml:space="preserve"> </w:t>
      </w:r>
      <w:r w:rsidR="00794E72" w:rsidRPr="004A408E">
        <w:rPr>
          <w:rFonts w:ascii="Arial" w:eastAsia="Times New Roman" w:hAnsi="Arial" w:cs="Arial"/>
          <w:color w:val="FF0000"/>
          <w:lang w:eastAsia="cs-CZ"/>
        </w:rPr>
        <w:t>X. měsíc</w:t>
      </w:r>
      <w:r w:rsidR="00794E72" w:rsidRPr="004A408E">
        <w:rPr>
          <w:rFonts w:ascii="Arial" w:eastAsia="Times New Roman" w:hAnsi="Arial" w:cs="Arial"/>
          <w:lang w:eastAsia="cs-CZ"/>
        </w:rPr>
        <w:t xml:space="preserve"> </w:t>
      </w:r>
      <w:r w:rsidR="00794E72" w:rsidRPr="004A408E">
        <w:rPr>
          <w:rFonts w:ascii="Arial" w:eastAsia="Times New Roman" w:hAnsi="Arial" w:cs="Arial"/>
          <w:color w:val="FF0000"/>
          <w:lang w:eastAsia="cs-CZ"/>
        </w:rPr>
        <w:t>20XX</w:t>
      </w:r>
    </w:p>
    <w:p w14:paraId="31D4C048" w14:textId="77777777" w:rsidR="00794E72" w:rsidRPr="004A408E" w:rsidRDefault="00794E72" w:rsidP="002165C5">
      <w:pPr>
        <w:rPr>
          <w:rFonts w:ascii="Arial" w:hAnsi="Arial" w:cs="Arial"/>
        </w:rPr>
      </w:pPr>
      <w:r w:rsidRPr="00A84C0B">
        <w:rPr>
          <w:rFonts w:ascii="Arial" w:eastAsia="Times New Roman" w:hAnsi="Arial" w:cs="Arial"/>
          <w:lang w:eastAsia="cs-CZ"/>
        </w:rPr>
        <w:t xml:space="preserve">Č. j.: </w:t>
      </w:r>
      <w:r w:rsidRPr="00A84C0B">
        <w:rPr>
          <w:rFonts w:ascii="Arial" w:eastAsia="Times New Roman" w:hAnsi="Arial" w:cs="Arial"/>
          <w:color w:val="FF0000"/>
          <w:lang w:eastAsia="cs-CZ"/>
        </w:rPr>
        <w:t>XXXXXX</w:t>
      </w:r>
    </w:p>
    <w:sectPr w:rsidR="00794E72" w:rsidRPr="004A408E" w:rsidSect="00F820EE">
      <w:headerReference w:type="default" r:id="rId8"/>
      <w:headerReference w:type="first" r:id="rId9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C0BC3" w14:textId="77777777" w:rsidR="0055456B" w:rsidRDefault="0055456B" w:rsidP="00DE4A0F">
      <w:pPr>
        <w:spacing w:line="240" w:lineRule="auto"/>
      </w:pPr>
      <w:r>
        <w:separator/>
      </w:r>
    </w:p>
  </w:endnote>
  <w:endnote w:type="continuationSeparator" w:id="0">
    <w:p w14:paraId="4CD5CEB5" w14:textId="77777777" w:rsidR="0055456B" w:rsidRDefault="0055456B" w:rsidP="00DE4A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14E0A" w14:textId="77777777" w:rsidR="0055456B" w:rsidRDefault="0055456B" w:rsidP="00DE4A0F">
      <w:pPr>
        <w:spacing w:line="240" w:lineRule="auto"/>
      </w:pPr>
      <w:r>
        <w:separator/>
      </w:r>
    </w:p>
  </w:footnote>
  <w:footnote w:type="continuationSeparator" w:id="0">
    <w:p w14:paraId="1E492120" w14:textId="77777777" w:rsidR="0055456B" w:rsidRDefault="0055456B" w:rsidP="00DE4A0F">
      <w:pPr>
        <w:spacing w:line="240" w:lineRule="auto"/>
      </w:pPr>
      <w:r>
        <w:continuationSeparator/>
      </w:r>
    </w:p>
  </w:footnote>
  <w:footnote w:id="1">
    <w:p w14:paraId="0E3585F9" w14:textId="77777777" w:rsidR="002165C5" w:rsidRPr="006722EF" w:rsidRDefault="002165C5" w:rsidP="002165C5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</w:footnote>
  <w:footnote w:id="2">
    <w:p w14:paraId="36615E13" w14:textId="4A13D287" w:rsidR="001B54E1" w:rsidRPr="001B54E1" w:rsidRDefault="001B54E1" w:rsidP="001B54E1">
      <w:pPr>
        <w:pStyle w:val="Textpoznpodarou"/>
        <w:jc w:val="both"/>
        <w:rPr>
          <w:rFonts w:ascii="Arial" w:hAnsi="Arial" w:cs="Arial"/>
          <w:color w:val="FF0000"/>
        </w:rPr>
      </w:pPr>
      <w:r w:rsidRPr="001B54E1">
        <w:rPr>
          <w:rStyle w:val="Znakapoznpodarou"/>
          <w:rFonts w:ascii="Arial" w:hAnsi="Arial" w:cs="Arial"/>
          <w:color w:val="FF0000"/>
        </w:rPr>
        <w:footnoteRef/>
      </w:r>
      <w:r w:rsidRPr="001B54E1">
        <w:rPr>
          <w:rFonts w:ascii="Arial" w:hAnsi="Arial" w:cs="Arial"/>
          <w:color w:val="FF0000"/>
        </w:rPr>
        <w:t xml:space="preserve"> Skutečnost, že státní</w:t>
      </w:r>
      <w:r w:rsidR="00522083">
        <w:rPr>
          <w:rFonts w:ascii="Arial" w:hAnsi="Arial" w:cs="Arial"/>
          <w:color w:val="FF0000"/>
        </w:rPr>
        <w:t>mu</w:t>
      </w:r>
      <w:r w:rsidRPr="001B54E1">
        <w:rPr>
          <w:rFonts w:ascii="Arial" w:hAnsi="Arial" w:cs="Arial"/>
          <w:color w:val="FF0000"/>
        </w:rPr>
        <w:t xml:space="preserve"> zaměstnanc</w:t>
      </w:r>
      <w:r w:rsidR="00522083">
        <w:rPr>
          <w:rFonts w:ascii="Arial" w:hAnsi="Arial" w:cs="Arial"/>
          <w:color w:val="FF0000"/>
        </w:rPr>
        <w:t>i</w:t>
      </w:r>
      <w:r w:rsidRPr="001B54E1">
        <w:rPr>
          <w:rFonts w:ascii="Arial" w:hAnsi="Arial" w:cs="Arial"/>
          <w:color w:val="FF0000"/>
        </w:rPr>
        <w:t>/státní zaměstnankyn</w:t>
      </w:r>
      <w:r w:rsidR="00522083">
        <w:rPr>
          <w:rFonts w:ascii="Arial" w:hAnsi="Arial" w:cs="Arial"/>
          <w:color w:val="FF0000"/>
        </w:rPr>
        <w:t>i</w:t>
      </w:r>
      <w:r w:rsidRPr="001B54E1">
        <w:rPr>
          <w:rFonts w:ascii="Arial" w:hAnsi="Arial" w:cs="Arial"/>
          <w:color w:val="FF0000"/>
        </w:rPr>
        <w:t xml:space="preserve"> </w:t>
      </w:r>
      <w:r w:rsidR="00522083">
        <w:rPr>
          <w:rFonts w:ascii="Arial" w:hAnsi="Arial" w:cs="Arial"/>
          <w:color w:val="FF0000"/>
        </w:rPr>
        <w:t>byla uložena písemná výtka nebo písemné napomenutí</w:t>
      </w:r>
      <w:r w:rsidRPr="001B54E1">
        <w:rPr>
          <w:rFonts w:ascii="Arial" w:hAnsi="Arial" w:cs="Arial"/>
          <w:color w:val="FF0000"/>
        </w:rPr>
        <w:t>, lze do služebního posudku uvést pouze</w:t>
      </w:r>
      <w:r w:rsidR="007647F8">
        <w:rPr>
          <w:rFonts w:ascii="Arial" w:hAnsi="Arial" w:cs="Arial"/>
          <w:color w:val="FF0000"/>
        </w:rPr>
        <w:t xml:space="preserve"> tehdy</w:t>
      </w:r>
      <w:r w:rsidRPr="001B54E1">
        <w:rPr>
          <w:rFonts w:ascii="Arial" w:hAnsi="Arial" w:cs="Arial"/>
          <w:color w:val="FF0000"/>
        </w:rPr>
        <w:t xml:space="preserve">, pokud </w:t>
      </w:r>
      <w:r w:rsidR="00522083">
        <w:rPr>
          <w:rFonts w:ascii="Arial" w:hAnsi="Arial" w:cs="Arial"/>
          <w:color w:val="FF0000"/>
        </w:rPr>
        <w:t xml:space="preserve">již nebyly vyřazeny z osobního spisu.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CD754" w14:textId="21389C2F" w:rsidR="00F820EE" w:rsidRPr="00F820EE" w:rsidRDefault="00F820EE" w:rsidP="00F820EE">
    <w:pPr>
      <w:spacing w:line="240" w:lineRule="auto"/>
      <w:jc w:val="right"/>
      <w:rPr>
        <w:rFonts w:ascii="Arial" w:hAnsi="Arial" w:cs="Arial"/>
      </w:rPr>
    </w:pPr>
    <w:r w:rsidRPr="00F820EE">
      <w:rPr>
        <w:rFonts w:ascii="Arial" w:hAnsi="Arial" w:cs="Arial"/>
      </w:rPr>
      <w:t xml:space="preserve">Příloha č. </w:t>
    </w:r>
    <w:r w:rsidR="00D07115">
      <w:rPr>
        <w:rFonts w:ascii="Arial" w:hAnsi="Arial" w:cs="Arial"/>
      </w:rPr>
      <w:t>1</w:t>
    </w:r>
    <w:r w:rsidR="002555B0">
      <w:rPr>
        <w:rFonts w:ascii="Arial" w:hAnsi="Arial" w:cs="Arial"/>
      </w:rPr>
      <w:t>2</w:t>
    </w:r>
    <w:r w:rsidRPr="00F820EE">
      <w:rPr>
        <w:rFonts w:ascii="Arial" w:hAnsi="Arial" w:cs="Arial"/>
      </w:rPr>
      <w:t xml:space="preserve"> </w:t>
    </w:r>
  </w:p>
  <w:p w14:paraId="2CBD87D6" w14:textId="77777777" w:rsidR="00F820EE" w:rsidRPr="00F820EE" w:rsidRDefault="00F820EE" w:rsidP="00F820EE">
    <w:pPr>
      <w:tabs>
        <w:tab w:val="center" w:pos="4536"/>
        <w:tab w:val="right" w:pos="9072"/>
      </w:tabs>
      <w:spacing w:line="240" w:lineRule="auto"/>
      <w:jc w:val="right"/>
    </w:pPr>
    <w:r w:rsidRPr="00F820EE">
      <w:rPr>
        <w:rFonts w:ascii="Arial" w:hAnsi="Arial" w:cs="Arial"/>
      </w:rPr>
      <w:t xml:space="preserve">k Metodickému pokynu č. </w:t>
    </w:r>
    <w:r w:rsidR="00D07115" w:rsidRPr="00D07115">
      <w:rPr>
        <w:rFonts w:ascii="Arial" w:hAnsi="Arial" w:cs="Arial"/>
      </w:rPr>
      <w:t>1/</w:t>
    </w:r>
    <w:r w:rsidRPr="00F820EE">
      <w:rPr>
        <w:rFonts w:ascii="Arial" w:hAnsi="Arial" w:cs="Arial"/>
      </w:rPr>
      <w:t>2020</w:t>
    </w:r>
  </w:p>
  <w:p w14:paraId="7E10D9CE" w14:textId="77777777" w:rsidR="00825384" w:rsidRDefault="008253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E52FF" w14:textId="77777777" w:rsidR="00F820EE" w:rsidRDefault="00F820EE" w:rsidP="00F820EE">
    <w:pPr>
      <w:spacing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>
      <w:rPr>
        <w:rFonts w:ascii="Arial" w:hAnsi="Arial" w:cs="Arial"/>
        <w:highlight w:val="yellow"/>
      </w:rPr>
      <w:t>X</w:t>
    </w:r>
    <w:r>
      <w:rPr>
        <w:rFonts w:ascii="Arial" w:hAnsi="Arial" w:cs="Arial"/>
      </w:rPr>
      <w:t xml:space="preserve"> </w:t>
    </w:r>
  </w:p>
  <w:p w14:paraId="5382E663" w14:textId="77777777" w:rsidR="00F820EE" w:rsidRDefault="00F820EE" w:rsidP="00F820EE">
    <w:pPr>
      <w:pStyle w:val="Zhlav"/>
      <w:jc w:val="right"/>
    </w:pPr>
    <w:r>
      <w:rPr>
        <w:rFonts w:ascii="Arial" w:hAnsi="Arial" w:cs="Arial"/>
      </w:rPr>
      <w:t xml:space="preserve">k Metodickému pokynu č. </w:t>
    </w:r>
    <w:r>
      <w:rPr>
        <w:rFonts w:ascii="Arial" w:hAnsi="Arial" w:cs="Arial"/>
        <w:highlight w:val="yellow"/>
      </w:rPr>
      <w:t>X</w:t>
    </w:r>
    <w:r>
      <w:rPr>
        <w:rFonts w:ascii="Arial" w:hAnsi="Arial" w:cs="Arial"/>
      </w:rPr>
      <w:t>/2020</w:t>
    </w:r>
  </w:p>
  <w:p w14:paraId="5FCD576D" w14:textId="77777777" w:rsidR="00F820EE" w:rsidRDefault="00F820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C49C2"/>
    <w:multiLevelType w:val="hybridMultilevel"/>
    <w:tmpl w:val="92AE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81FAA"/>
    <w:multiLevelType w:val="hybridMultilevel"/>
    <w:tmpl w:val="5342981C"/>
    <w:lvl w:ilvl="0" w:tplc="880E0D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554DA"/>
    <w:multiLevelType w:val="hybridMultilevel"/>
    <w:tmpl w:val="B79C88D8"/>
    <w:lvl w:ilvl="0" w:tplc="156A04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45F"/>
    <w:rsid w:val="00031011"/>
    <w:rsid w:val="00042398"/>
    <w:rsid w:val="00057D83"/>
    <w:rsid w:val="00094719"/>
    <w:rsid w:val="0009620E"/>
    <w:rsid w:val="000A5882"/>
    <w:rsid w:val="000B2677"/>
    <w:rsid w:val="000F02D5"/>
    <w:rsid w:val="00155840"/>
    <w:rsid w:val="001706FF"/>
    <w:rsid w:val="0017597D"/>
    <w:rsid w:val="001B0D00"/>
    <w:rsid w:val="001B31F1"/>
    <w:rsid w:val="001B54E1"/>
    <w:rsid w:val="001C3118"/>
    <w:rsid w:val="001C3A24"/>
    <w:rsid w:val="001D22D7"/>
    <w:rsid w:val="00215CBB"/>
    <w:rsid w:val="002165C5"/>
    <w:rsid w:val="00232E83"/>
    <w:rsid w:val="002441C1"/>
    <w:rsid w:val="002555B0"/>
    <w:rsid w:val="00272BD8"/>
    <w:rsid w:val="00274487"/>
    <w:rsid w:val="002D2A26"/>
    <w:rsid w:val="002F4C6C"/>
    <w:rsid w:val="00351BB4"/>
    <w:rsid w:val="0038733C"/>
    <w:rsid w:val="00394416"/>
    <w:rsid w:val="003B2405"/>
    <w:rsid w:val="003C0231"/>
    <w:rsid w:val="003E5108"/>
    <w:rsid w:val="004003B5"/>
    <w:rsid w:val="00417DDD"/>
    <w:rsid w:val="00441619"/>
    <w:rsid w:val="00446011"/>
    <w:rsid w:val="00457FA4"/>
    <w:rsid w:val="004605BE"/>
    <w:rsid w:val="004871BD"/>
    <w:rsid w:val="00491B9E"/>
    <w:rsid w:val="00496BE6"/>
    <w:rsid w:val="004A0231"/>
    <w:rsid w:val="004A13B3"/>
    <w:rsid w:val="004A408E"/>
    <w:rsid w:val="00522083"/>
    <w:rsid w:val="00527491"/>
    <w:rsid w:val="00543759"/>
    <w:rsid w:val="00547BC9"/>
    <w:rsid w:val="0055456B"/>
    <w:rsid w:val="005756A4"/>
    <w:rsid w:val="00591CA5"/>
    <w:rsid w:val="00615C23"/>
    <w:rsid w:val="00637AB3"/>
    <w:rsid w:val="00671936"/>
    <w:rsid w:val="00695ECE"/>
    <w:rsid w:val="006A0C9C"/>
    <w:rsid w:val="006A34EC"/>
    <w:rsid w:val="006A5156"/>
    <w:rsid w:val="006A6F79"/>
    <w:rsid w:val="006A7370"/>
    <w:rsid w:val="006B42D6"/>
    <w:rsid w:val="006C75CD"/>
    <w:rsid w:val="006E1662"/>
    <w:rsid w:val="00724B86"/>
    <w:rsid w:val="00732BB0"/>
    <w:rsid w:val="00751F6D"/>
    <w:rsid w:val="007647F8"/>
    <w:rsid w:val="00766FA6"/>
    <w:rsid w:val="00791027"/>
    <w:rsid w:val="00794E72"/>
    <w:rsid w:val="007A5F13"/>
    <w:rsid w:val="0080394E"/>
    <w:rsid w:val="0081203D"/>
    <w:rsid w:val="00813D29"/>
    <w:rsid w:val="00825384"/>
    <w:rsid w:val="0084045F"/>
    <w:rsid w:val="00854975"/>
    <w:rsid w:val="008A6795"/>
    <w:rsid w:val="008B4637"/>
    <w:rsid w:val="008D0F39"/>
    <w:rsid w:val="008E0155"/>
    <w:rsid w:val="008E0782"/>
    <w:rsid w:val="009252AF"/>
    <w:rsid w:val="00930CDA"/>
    <w:rsid w:val="00935886"/>
    <w:rsid w:val="00943D4E"/>
    <w:rsid w:val="00950C16"/>
    <w:rsid w:val="00957E58"/>
    <w:rsid w:val="009876B6"/>
    <w:rsid w:val="009D1FD5"/>
    <w:rsid w:val="009E4921"/>
    <w:rsid w:val="009E7352"/>
    <w:rsid w:val="009F1B6B"/>
    <w:rsid w:val="00A70531"/>
    <w:rsid w:val="00A733A8"/>
    <w:rsid w:val="00A84C0B"/>
    <w:rsid w:val="00AB3CED"/>
    <w:rsid w:val="00AE2F11"/>
    <w:rsid w:val="00AE348E"/>
    <w:rsid w:val="00AE7639"/>
    <w:rsid w:val="00B050E1"/>
    <w:rsid w:val="00B5348B"/>
    <w:rsid w:val="00B676F1"/>
    <w:rsid w:val="00B80582"/>
    <w:rsid w:val="00BB73C5"/>
    <w:rsid w:val="00BB7B70"/>
    <w:rsid w:val="00BD5A38"/>
    <w:rsid w:val="00BD7FE8"/>
    <w:rsid w:val="00C05535"/>
    <w:rsid w:val="00C22759"/>
    <w:rsid w:val="00C24A85"/>
    <w:rsid w:val="00C26F09"/>
    <w:rsid w:val="00C5582E"/>
    <w:rsid w:val="00C575B4"/>
    <w:rsid w:val="00C6065B"/>
    <w:rsid w:val="00C66F64"/>
    <w:rsid w:val="00C67862"/>
    <w:rsid w:val="00C87F8C"/>
    <w:rsid w:val="00C90D74"/>
    <w:rsid w:val="00CA3496"/>
    <w:rsid w:val="00CA5CF8"/>
    <w:rsid w:val="00CC4C0C"/>
    <w:rsid w:val="00CD68FB"/>
    <w:rsid w:val="00CE1EB6"/>
    <w:rsid w:val="00CF7E20"/>
    <w:rsid w:val="00D07115"/>
    <w:rsid w:val="00D1040D"/>
    <w:rsid w:val="00D136F0"/>
    <w:rsid w:val="00D13F46"/>
    <w:rsid w:val="00D17E65"/>
    <w:rsid w:val="00D37478"/>
    <w:rsid w:val="00D37CCD"/>
    <w:rsid w:val="00D4333C"/>
    <w:rsid w:val="00D64AA5"/>
    <w:rsid w:val="00D75CB4"/>
    <w:rsid w:val="00D82E74"/>
    <w:rsid w:val="00DE4A0F"/>
    <w:rsid w:val="00DF17C0"/>
    <w:rsid w:val="00E301B2"/>
    <w:rsid w:val="00E54371"/>
    <w:rsid w:val="00E6207E"/>
    <w:rsid w:val="00E803C2"/>
    <w:rsid w:val="00E94E34"/>
    <w:rsid w:val="00EA2083"/>
    <w:rsid w:val="00EB2B42"/>
    <w:rsid w:val="00EF3694"/>
    <w:rsid w:val="00F14589"/>
    <w:rsid w:val="00F16515"/>
    <w:rsid w:val="00F5721D"/>
    <w:rsid w:val="00F627BB"/>
    <w:rsid w:val="00F820EE"/>
    <w:rsid w:val="00F91A98"/>
    <w:rsid w:val="00FA355A"/>
    <w:rsid w:val="00FB187B"/>
    <w:rsid w:val="00FB56D4"/>
    <w:rsid w:val="00FC11AA"/>
    <w:rsid w:val="00FC2760"/>
    <w:rsid w:val="00FC7F13"/>
    <w:rsid w:val="00FD0744"/>
    <w:rsid w:val="00FD2781"/>
    <w:rsid w:val="00FD7C43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FD71FC"/>
  <w15:docId w15:val="{A619967C-1513-47A9-A9DF-30745812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6C"/>
  </w:style>
  <w:style w:type="paragraph" w:styleId="Nadpis1">
    <w:name w:val="heading 1"/>
    <w:basedOn w:val="Normln"/>
    <w:next w:val="Normln"/>
    <w:link w:val="Nadpis1Char"/>
    <w:uiPriority w:val="9"/>
    <w:qFormat/>
    <w:rsid w:val="002F4C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4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4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C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F4C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F4C6C"/>
    <w:pPr>
      <w:ind w:left="720"/>
      <w:contextualSpacing/>
    </w:pPr>
  </w:style>
  <w:style w:type="table" w:styleId="Mkatabulky">
    <w:name w:val="Table Grid"/>
    <w:basedOn w:val="Normlntabulka"/>
    <w:uiPriority w:val="59"/>
    <w:rsid w:val="00D75C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7B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B7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4A0F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4A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E4A0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13B3"/>
  </w:style>
  <w:style w:type="paragraph" w:styleId="Zpat">
    <w:name w:val="footer"/>
    <w:basedOn w:val="Normln"/>
    <w:link w:val="ZpatChar"/>
    <w:uiPriority w:val="99"/>
    <w:unhideWhenUsed/>
    <w:rsid w:val="004A13B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13B3"/>
  </w:style>
  <w:style w:type="character" w:styleId="Odkaznakoment">
    <w:name w:val="annotation reference"/>
    <w:basedOn w:val="Standardnpsmoodstavce"/>
    <w:uiPriority w:val="99"/>
    <w:semiHidden/>
    <w:unhideWhenUsed/>
    <w:rsid w:val="00E94E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4E3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4E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4E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4E3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33A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FED0-1028-497C-B242-70EC79E1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529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Látalová Petra, Mgr.</cp:lastModifiedBy>
  <cp:revision>4</cp:revision>
  <cp:lastPrinted>2017-04-27T12:05:00Z</cp:lastPrinted>
  <dcterms:created xsi:type="dcterms:W3CDTF">2025-01-08T10:18:00Z</dcterms:created>
  <dcterms:modified xsi:type="dcterms:W3CDTF">2025-01-09T06:26:00Z</dcterms:modified>
</cp:coreProperties>
</file>